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9.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5.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4.xml" ContentType="application/vnd.openxmlformats-officedocument.wordprocessingml.footer+xml"/>
  <Override PartName="/word/header27.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27.xml" ContentType="application/vnd.openxmlformats-officedocument.wordprocessingml.footer+xml"/>
  <Override PartName="/word/header26.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23.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footer2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29.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footer28.xml" ContentType="application/vnd.openxmlformats-officedocument.wordprocessingml.footer+xml"/>
  <Override PartName="/word/footer3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word/styles.xml" ContentType="application/vnd.openxmlformats-officedocument.wordprocessingml.styl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FFD24D" w14:textId="77777777" w:rsidR="00F404B8" w:rsidRDefault="00E97E3A">
      <w:pPr>
        <w:spacing w:before="449"/>
        <w:ind w:left="112"/>
        <w:rPr>
          <w:b/>
          <w:sz w:val="44"/>
        </w:rPr>
      </w:pPr>
      <w:r>
        <w:rPr>
          <w:b/>
          <w:sz w:val="44"/>
        </w:rPr>
        <w:t>Annual</w:t>
      </w:r>
      <w:r>
        <w:rPr>
          <w:b/>
          <w:spacing w:val="-18"/>
          <w:sz w:val="44"/>
        </w:rPr>
        <w:t xml:space="preserve"> </w:t>
      </w:r>
      <w:r>
        <w:rPr>
          <w:b/>
          <w:sz w:val="44"/>
        </w:rPr>
        <w:t>Progress</w:t>
      </w:r>
      <w:r>
        <w:rPr>
          <w:b/>
          <w:spacing w:val="-16"/>
          <w:sz w:val="44"/>
        </w:rPr>
        <w:t xml:space="preserve"> </w:t>
      </w:r>
      <w:r>
        <w:rPr>
          <w:b/>
          <w:sz w:val="44"/>
        </w:rPr>
        <w:t>Report</w:t>
      </w:r>
      <w:r>
        <w:rPr>
          <w:b/>
          <w:spacing w:val="-18"/>
          <w:sz w:val="44"/>
        </w:rPr>
        <w:t xml:space="preserve"> </w:t>
      </w:r>
      <w:r>
        <w:rPr>
          <w:b/>
          <w:spacing w:val="-2"/>
          <w:sz w:val="44"/>
        </w:rPr>
        <w:t>(APR)</w:t>
      </w:r>
    </w:p>
    <w:p w14:paraId="7E33C9E8" w14:textId="77777777" w:rsidR="00F404B8" w:rsidRDefault="00F404B8">
      <w:pPr>
        <w:pStyle w:val="BodyText"/>
        <w:rPr>
          <w:b/>
          <w:sz w:val="20"/>
        </w:rPr>
      </w:pPr>
    </w:p>
    <w:p w14:paraId="23D5C5E4" w14:textId="77777777" w:rsidR="00F404B8" w:rsidRDefault="00F404B8">
      <w:pPr>
        <w:pStyle w:val="BodyText"/>
        <w:rPr>
          <w:b/>
          <w:sz w:val="20"/>
        </w:rPr>
      </w:pPr>
    </w:p>
    <w:p w14:paraId="5B157200" w14:textId="77777777" w:rsidR="00F404B8" w:rsidRDefault="00F404B8">
      <w:pPr>
        <w:pStyle w:val="BodyText"/>
        <w:rPr>
          <w:b/>
          <w:sz w:val="20"/>
        </w:rPr>
      </w:pPr>
    </w:p>
    <w:p w14:paraId="60C3505A" w14:textId="77777777" w:rsidR="00F404B8" w:rsidRDefault="00F404B8">
      <w:pPr>
        <w:pStyle w:val="BodyText"/>
        <w:rPr>
          <w:b/>
          <w:sz w:val="20"/>
        </w:rPr>
      </w:pPr>
    </w:p>
    <w:p w14:paraId="3FEE6B2E" w14:textId="77777777" w:rsidR="00F404B8" w:rsidRDefault="00F404B8">
      <w:pPr>
        <w:pStyle w:val="BodyText"/>
        <w:rPr>
          <w:b/>
          <w:sz w:val="20"/>
        </w:rPr>
      </w:pPr>
    </w:p>
    <w:p w14:paraId="38929F6D" w14:textId="77777777" w:rsidR="00F404B8" w:rsidRDefault="00E97E3A">
      <w:pPr>
        <w:pStyle w:val="BodyText"/>
        <w:spacing w:before="162"/>
        <w:rPr>
          <w:b/>
          <w:sz w:val="20"/>
        </w:rPr>
      </w:pPr>
      <w:r>
        <w:rPr>
          <w:noProof/>
        </w:rPr>
        <w:drawing>
          <wp:anchor distT="0" distB="0" distL="0" distR="0" simplePos="0" relativeHeight="251960320" behindDoc="1" locked="0" layoutInCell="1" allowOverlap="1" wp14:anchorId="101AAE3A" wp14:editId="2DDD45BE">
            <wp:simplePos x="0" y="0"/>
            <wp:positionH relativeFrom="page">
              <wp:posOffset>1862352</wp:posOffset>
            </wp:positionH>
            <wp:positionV relativeFrom="paragraph">
              <wp:posOffset>264355</wp:posOffset>
            </wp:positionV>
            <wp:extent cx="3844928" cy="3405187"/>
            <wp:effectExtent l="0" t="0" r="3175" b="5080"/>
            <wp:wrapTopAndBottom/>
            <wp:docPr id="2"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3844928" cy="3405187"/>
                    </a:xfrm>
                    <a:prstGeom prst="rect">
                      <a:avLst/>
                    </a:prstGeom>
                  </pic:spPr>
                </pic:pic>
              </a:graphicData>
            </a:graphic>
          </wp:anchor>
        </w:drawing>
      </w:r>
    </w:p>
    <w:p w14:paraId="6BFAD8A9" w14:textId="77777777" w:rsidR="00F404B8" w:rsidRDefault="00F404B8">
      <w:pPr>
        <w:pStyle w:val="BodyText"/>
        <w:rPr>
          <w:b/>
          <w:sz w:val="44"/>
        </w:rPr>
      </w:pPr>
    </w:p>
    <w:p w14:paraId="1156B0DA" w14:textId="77777777" w:rsidR="00F404B8" w:rsidRDefault="00F404B8">
      <w:pPr>
        <w:pStyle w:val="BodyText"/>
        <w:rPr>
          <w:b/>
          <w:sz w:val="44"/>
        </w:rPr>
      </w:pPr>
    </w:p>
    <w:p w14:paraId="45CB4C93" w14:textId="77777777" w:rsidR="00F404B8" w:rsidRDefault="00F404B8">
      <w:pPr>
        <w:pStyle w:val="BodyText"/>
        <w:spacing w:before="379"/>
        <w:rPr>
          <w:b/>
          <w:sz w:val="44"/>
        </w:rPr>
      </w:pPr>
    </w:p>
    <w:p w14:paraId="234571C8" w14:textId="77777777" w:rsidR="00F404B8" w:rsidRDefault="00E97E3A">
      <w:pPr>
        <w:spacing w:line="537" w:lineRule="auto"/>
        <w:ind w:left="112" w:right="753"/>
        <w:rPr>
          <w:b/>
          <w:sz w:val="28"/>
        </w:rPr>
      </w:pPr>
      <w:r>
        <w:rPr>
          <w:b/>
          <w:sz w:val="28"/>
        </w:rPr>
        <w:t>2021</w:t>
      </w:r>
      <w:r>
        <w:rPr>
          <w:b/>
          <w:spacing w:val="-3"/>
          <w:sz w:val="28"/>
        </w:rPr>
        <w:t xml:space="preserve"> </w:t>
      </w:r>
      <w:r>
        <w:rPr>
          <w:b/>
          <w:sz w:val="28"/>
        </w:rPr>
        <w:t>Air</w:t>
      </w:r>
      <w:r>
        <w:rPr>
          <w:b/>
          <w:spacing w:val="-5"/>
          <w:sz w:val="28"/>
        </w:rPr>
        <w:t xml:space="preserve"> </w:t>
      </w:r>
      <w:r>
        <w:rPr>
          <w:b/>
          <w:sz w:val="28"/>
        </w:rPr>
        <w:t>Quality</w:t>
      </w:r>
      <w:r>
        <w:rPr>
          <w:b/>
          <w:spacing w:val="-6"/>
          <w:sz w:val="28"/>
        </w:rPr>
        <w:t xml:space="preserve"> </w:t>
      </w:r>
      <w:r>
        <w:rPr>
          <w:b/>
          <w:sz w:val="28"/>
        </w:rPr>
        <w:t>Annual</w:t>
      </w:r>
      <w:r>
        <w:rPr>
          <w:b/>
          <w:spacing w:val="-4"/>
          <w:sz w:val="28"/>
        </w:rPr>
        <w:t xml:space="preserve"> </w:t>
      </w:r>
      <w:r>
        <w:rPr>
          <w:b/>
          <w:sz w:val="28"/>
        </w:rPr>
        <w:t>Progress</w:t>
      </w:r>
      <w:r>
        <w:rPr>
          <w:b/>
          <w:spacing w:val="-6"/>
          <w:sz w:val="28"/>
        </w:rPr>
        <w:t xml:space="preserve"> </w:t>
      </w:r>
      <w:r>
        <w:rPr>
          <w:b/>
          <w:sz w:val="28"/>
        </w:rPr>
        <w:t>Report</w:t>
      </w:r>
      <w:r>
        <w:rPr>
          <w:b/>
          <w:spacing w:val="-6"/>
          <w:sz w:val="28"/>
        </w:rPr>
        <w:t xml:space="preserve"> </w:t>
      </w:r>
      <w:r>
        <w:rPr>
          <w:b/>
          <w:sz w:val="28"/>
        </w:rPr>
        <w:t>(APR)</w:t>
      </w:r>
      <w:r>
        <w:rPr>
          <w:b/>
          <w:spacing w:val="-5"/>
          <w:sz w:val="28"/>
        </w:rPr>
        <w:t xml:space="preserve"> </w:t>
      </w:r>
      <w:r>
        <w:rPr>
          <w:b/>
          <w:sz w:val="28"/>
        </w:rPr>
        <w:t>for Falkirk</w:t>
      </w:r>
      <w:r>
        <w:rPr>
          <w:b/>
          <w:spacing w:val="-6"/>
          <w:sz w:val="28"/>
        </w:rPr>
        <w:t xml:space="preserve"> </w:t>
      </w:r>
      <w:r>
        <w:rPr>
          <w:b/>
          <w:sz w:val="28"/>
        </w:rPr>
        <w:t>Council In fulfilment of Part IV of the Environment Act 1995</w:t>
      </w:r>
    </w:p>
    <w:p w14:paraId="3A2AB8FC" w14:textId="77777777" w:rsidR="00F404B8" w:rsidRDefault="00E97E3A">
      <w:pPr>
        <w:spacing w:before="3" w:line="537" w:lineRule="auto"/>
        <w:ind w:left="112" w:right="5137"/>
        <w:rPr>
          <w:b/>
          <w:sz w:val="28"/>
        </w:rPr>
      </w:pPr>
      <w:r>
        <w:rPr>
          <w:b/>
          <w:sz w:val="28"/>
        </w:rPr>
        <w:t>Local</w:t>
      </w:r>
      <w:r>
        <w:rPr>
          <w:b/>
          <w:spacing w:val="-12"/>
          <w:sz w:val="28"/>
        </w:rPr>
        <w:t xml:space="preserve"> </w:t>
      </w:r>
      <w:r>
        <w:rPr>
          <w:b/>
          <w:sz w:val="28"/>
        </w:rPr>
        <w:t>Air</w:t>
      </w:r>
      <w:r>
        <w:rPr>
          <w:b/>
          <w:spacing w:val="-12"/>
          <w:sz w:val="28"/>
        </w:rPr>
        <w:t xml:space="preserve"> </w:t>
      </w:r>
      <w:r>
        <w:rPr>
          <w:b/>
          <w:sz w:val="28"/>
        </w:rPr>
        <w:t>Quality</w:t>
      </w:r>
      <w:r>
        <w:rPr>
          <w:b/>
          <w:spacing w:val="-13"/>
          <w:sz w:val="28"/>
        </w:rPr>
        <w:t xml:space="preserve"> </w:t>
      </w:r>
      <w:r>
        <w:rPr>
          <w:b/>
          <w:sz w:val="28"/>
        </w:rPr>
        <w:t>Management June 2021</w:t>
      </w:r>
    </w:p>
    <w:p w14:paraId="14075F49" w14:textId="77777777" w:rsidR="00F404B8" w:rsidRDefault="00F404B8">
      <w:pPr>
        <w:spacing w:line="537" w:lineRule="auto"/>
        <w:rPr>
          <w:sz w:val="28"/>
        </w:rPr>
        <w:sectPr w:rsidR="00F404B8">
          <w:headerReference w:type="default" r:id="rId8"/>
          <w:type w:val="continuous"/>
          <w:pgSz w:w="11900" w:h="16840"/>
          <w:pgMar w:top="1040" w:right="1020" w:bottom="280" w:left="1020" w:header="589" w:footer="0" w:gutter="0"/>
          <w:pgNumType w:start="1"/>
          <w:cols w:space="720"/>
        </w:sectPr>
      </w:pPr>
    </w:p>
    <w:p w14:paraId="79DF2EC9" w14:textId="77777777" w:rsidR="00F404B8" w:rsidRDefault="00F404B8">
      <w:pPr>
        <w:pStyle w:val="BodyText"/>
        <w:spacing w:before="8"/>
        <w:rPr>
          <w:b/>
          <w:sz w:val="7"/>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11"/>
        <w:gridCol w:w="4813"/>
      </w:tblGrid>
      <w:tr w:rsidR="00F404B8" w14:paraId="7D338B69" w14:textId="77777777">
        <w:trPr>
          <w:trHeight w:val="775"/>
        </w:trPr>
        <w:tc>
          <w:tcPr>
            <w:tcW w:w="4811" w:type="dxa"/>
          </w:tcPr>
          <w:p w14:paraId="0212C8DD" w14:textId="77777777" w:rsidR="00F404B8" w:rsidRDefault="00E97E3A">
            <w:pPr>
              <w:pStyle w:val="TableParagraph"/>
              <w:spacing w:before="242"/>
              <w:ind w:left="15" w:right="1"/>
              <w:rPr>
                <w:b/>
                <w:sz w:val="24"/>
              </w:rPr>
            </w:pPr>
            <w:r>
              <w:rPr>
                <w:b/>
                <w:spacing w:val="-2"/>
                <w:sz w:val="24"/>
              </w:rPr>
              <w:t>Information</w:t>
            </w:r>
          </w:p>
        </w:tc>
        <w:tc>
          <w:tcPr>
            <w:tcW w:w="4813" w:type="dxa"/>
          </w:tcPr>
          <w:p w14:paraId="25B072DF" w14:textId="77777777" w:rsidR="00F404B8" w:rsidRDefault="00E97E3A">
            <w:pPr>
              <w:pStyle w:val="TableParagraph"/>
              <w:spacing w:before="242"/>
              <w:ind w:left="13" w:right="1"/>
              <w:rPr>
                <w:b/>
                <w:sz w:val="24"/>
              </w:rPr>
            </w:pPr>
            <w:r>
              <w:rPr>
                <w:b/>
                <w:sz w:val="24"/>
              </w:rPr>
              <w:t>Falkirk</w:t>
            </w:r>
            <w:r>
              <w:rPr>
                <w:b/>
                <w:spacing w:val="-3"/>
                <w:sz w:val="24"/>
              </w:rPr>
              <w:t xml:space="preserve"> </w:t>
            </w:r>
            <w:r>
              <w:rPr>
                <w:b/>
                <w:sz w:val="24"/>
              </w:rPr>
              <w:t>Council</w:t>
            </w:r>
            <w:r>
              <w:rPr>
                <w:b/>
                <w:spacing w:val="1"/>
                <w:sz w:val="24"/>
              </w:rPr>
              <w:t xml:space="preserve"> </w:t>
            </w:r>
            <w:r>
              <w:rPr>
                <w:b/>
                <w:spacing w:val="-2"/>
                <w:sz w:val="24"/>
              </w:rPr>
              <w:t>Details</w:t>
            </w:r>
          </w:p>
        </w:tc>
      </w:tr>
      <w:tr w:rsidR="00F404B8" w14:paraId="24E8C263" w14:textId="77777777">
        <w:trPr>
          <w:trHeight w:val="774"/>
        </w:trPr>
        <w:tc>
          <w:tcPr>
            <w:tcW w:w="4811" w:type="dxa"/>
          </w:tcPr>
          <w:p w14:paraId="3D78270B" w14:textId="77777777" w:rsidR="00F404B8" w:rsidRDefault="00E97E3A">
            <w:pPr>
              <w:pStyle w:val="TableParagraph"/>
              <w:spacing w:before="240"/>
              <w:ind w:left="15" w:right="3"/>
              <w:rPr>
                <w:b/>
                <w:sz w:val="24"/>
              </w:rPr>
            </w:pPr>
            <w:r>
              <w:rPr>
                <w:b/>
                <w:sz w:val="24"/>
              </w:rPr>
              <w:t>Local</w:t>
            </w:r>
            <w:r>
              <w:rPr>
                <w:b/>
                <w:spacing w:val="-6"/>
                <w:sz w:val="24"/>
              </w:rPr>
              <w:t xml:space="preserve"> </w:t>
            </w:r>
            <w:r>
              <w:rPr>
                <w:b/>
                <w:sz w:val="24"/>
              </w:rPr>
              <w:t>Authority</w:t>
            </w:r>
            <w:r>
              <w:rPr>
                <w:b/>
                <w:spacing w:val="-6"/>
                <w:sz w:val="24"/>
              </w:rPr>
              <w:t xml:space="preserve"> </w:t>
            </w:r>
            <w:r>
              <w:rPr>
                <w:b/>
                <w:spacing w:val="-2"/>
                <w:sz w:val="24"/>
              </w:rPr>
              <w:t>Officer</w:t>
            </w:r>
          </w:p>
        </w:tc>
        <w:tc>
          <w:tcPr>
            <w:tcW w:w="4813" w:type="dxa"/>
          </w:tcPr>
          <w:p w14:paraId="457E9A0D" w14:textId="77777777" w:rsidR="00F404B8" w:rsidRDefault="00E97E3A">
            <w:pPr>
              <w:pStyle w:val="TableParagraph"/>
              <w:spacing w:before="240"/>
              <w:ind w:left="13" w:right="3"/>
              <w:rPr>
                <w:sz w:val="24"/>
              </w:rPr>
            </w:pPr>
            <w:r>
              <w:rPr>
                <w:sz w:val="24"/>
              </w:rPr>
              <w:t>John</w:t>
            </w:r>
            <w:r>
              <w:rPr>
                <w:spacing w:val="-1"/>
                <w:sz w:val="24"/>
              </w:rPr>
              <w:t xml:space="preserve"> </w:t>
            </w:r>
            <w:r>
              <w:rPr>
                <w:spacing w:val="-2"/>
                <w:sz w:val="24"/>
              </w:rPr>
              <w:t>Millar</w:t>
            </w:r>
          </w:p>
        </w:tc>
      </w:tr>
      <w:tr w:rsidR="00F404B8" w14:paraId="5C7D6EC1" w14:textId="77777777">
        <w:trPr>
          <w:trHeight w:val="772"/>
        </w:trPr>
        <w:tc>
          <w:tcPr>
            <w:tcW w:w="4811" w:type="dxa"/>
          </w:tcPr>
          <w:p w14:paraId="10760564" w14:textId="77777777" w:rsidR="00F404B8" w:rsidRDefault="00E97E3A">
            <w:pPr>
              <w:pStyle w:val="TableParagraph"/>
              <w:spacing w:before="240"/>
              <w:ind w:left="15" w:right="2"/>
              <w:rPr>
                <w:b/>
                <w:sz w:val="24"/>
              </w:rPr>
            </w:pPr>
            <w:r>
              <w:rPr>
                <w:b/>
                <w:spacing w:val="-2"/>
                <w:sz w:val="24"/>
              </w:rPr>
              <w:t>Department</w:t>
            </w:r>
          </w:p>
        </w:tc>
        <w:tc>
          <w:tcPr>
            <w:tcW w:w="4813" w:type="dxa"/>
          </w:tcPr>
          <w:p w14:paraId="1AB9945D" w14:textId="77777777" w:rsidR="00F404B8" w:rsidRDefault="00E97E3A">
            <w:pPr>
              <w:pStyle w:val="TableParagraph"/>
              <w:spacing w:before="240"/>
              <w:ind w:left="13" w:right="3"/>
              <w:rPr>
                <w:sz w:val="24"/>
              </w:rPr>
            </w:pPr>
            <w:r>
              <w:rPr>
                <w:sz w:val="24"/>
              </w:rPr>
              <w:t>Environmental</w:t>
            </w:r>
            <w:r>
              <w:rPr>
                <w:spacing w:val="-5"/>
                <w:sz w:val="24"/>
              </w:rPr>
              <w:t xml:space="preserve"> </w:t>
            </w:r>
            <w:r>
              <w:rPr>
                <w:spacing w:val="-2"/>
                <w:sz w:val="24"/>
              </w:rPr>
              <w:t>Health</w:t>
            </w:r>
          </w:p>
        </w:tc>
      </w:tr>
      <w:tr w:rsidR="00F404B8" w14:paraId="7FF5B24B" w14:textId="77777777">
        <w:trPr>
          <w:trHeight w:val="1190"/>
        </w:trPr>
        <w:tc>
          <w:tcPr>
            <w:tcW w:w="4811" w:type="dxa"/>
          </w:tcPr>
          <w:p w14:paraId="530EBA14" w14:textId="77777777" w:rsidR="00F404B8" w:rsidRDefault="00F404B8">
            <w:pPr>
              <w:pStyle w:val="TableParagraph"/>
              <w:spacing w:before="173"/>
              <w:jc w:val="left"/>
              <w:rPr>
                <w:b/>
                <w:sz w:val="24"/>
              </w:rPr>
            </w:pPr>
          </w:p>
          <w:p w14:paraId="7705748B" w14:textId="77777777" w:rsidR="00F404B8" w:rsidRDefault="00E97E3A">
            <w:pPr>
              <w:pStyle w:val="TableParagraph"/>
              <w:ind w:left="15" w:right="1"/>
              <w:rPr>
                <w:b/>
                <w:sz w:val="24"/>
              </w:rPr>
            </w:pPr>
            <w:r>
              <w:rPr>
                <w:b/>
                <w:spacing w:val="-2"/>
                <w:sz w:val="24"/>
              </w:rPr>
              <w:t>Address</w:t>
            </w:r>
          </w:p>
        </w:tc>
        <w:tc>
          <w:tcPr>
            <w:tcW w:w="4813" w:type="dxa"/>
          </w:tcPr>
          <w:p w14:paraId="2754EC30" w14:textId="77777777" w:rsidR="00F404B8" w:rsidRDefault="00E97E3A">
            <w:pPr>
              <w:pStyle w:val="TableParagraph"/>
              <w:spacing w:before="242" w:line="360" w:lineRule="auto"/>
              <w:ind w:left="1934" w:hanging="1642"/>
              <w:jc w:val="left"/>
              <w:rPr>
                <w:sz w:val="24"/>
              </w:rPr>
            </w:pPr>
            <w:r>
              <w:rPr>
                <w:sz w:val="24"/>
              </w:rPr>
              <w:t>Abbotsford</w:t>
            </w:r>
            <w:r>
              <w:rPr>
                <w:spacing w:val="-12"/>
                <w:sz w:val="24"/>
              </w:rPr>
              <w:t xml:space="preserve"> </w:t>
            </w:r>
            <w:r>
              <w:rPr>
                <w:sz w:val="24"/>
              </w:rPr>
              <w:t>House,</w:t>
            </w:r>
            <w:r>
              <w:rPr>
                <w:spacing w:val="-10"/>
                <w:sz w:val="24"/>
              </w:rPr>
              <w:t xml:space="preserve"> </w:t>
            </w:r>
            <w:r>
              <w:rPr>
                <w:sz w:val="24"/>
              </w:rPr>
              <w:t>Davids</w:t>
            </w:r>
            <w:r>
              <w:rPr>
                <w:spacing w:val="-10"/>
                <w:sz w:val="24"/>
              </w:rPr>
              <w:t xml:space="preserve"> </w:t>
            </w:r>
            <w:r>
              <w:rPr>
                <w:sz w:val="24"/>
              </w:rPr>
              <w:t>Loan,</w:t>
            </w:r>
            <w:r>
              <w:rPr>
                <w:spacing w:val="-10"/>
                <w:sz w:val="24"/>
              </w:rPr>
              <w:t xml:space="preserve"> </w:t>
            </w:r>
            <w:r>
              <w:rPr>
                <w:sz w:val="24"/>
              </w:rPr>
              <w:t>Falkirk FK2 7YZ</w:t>
            </w:r>
          </w:p>
        </w:tc>
      </w:tr>
      <w:tr w:rsidR="00F404B8" w14:paraId="51BC9EF4" w14:textId="77777777">
        <w:trPr>
          <w:trHeight w:val="772"/>
        </w:trPr>
        <w:tc>
          <w:tcPr>
            <w:tcW w:w="4811" w:type="dxa"/>
          </w:tcPr>
          <w:p w14:paraId="0FC5E4AE" w14:textId="77777777" w:rsidR="00F404B8" w:rsidRDefault="00E97E3A">
            <w:pPr>
              <w:pStyle w:val="TableParagraph"/>
              <w:spacing w:before="240"/>
              <w:ind w:left="15" w:right="1"/>
              <w:rPr>
                <w:b/>
                <w:sz w:val="24"/>
              </w:rPr>
            </w:pPr>
            <w:r>
              <w:rPr>
                <w:b/>
                <w:spacing w:val="-2"/>
                <w:sz w:val="24"/>
              </w:rPr>
              <w:t>Telephone</w:t>
            </w:r>
          </w:p>
        </w:tc>
        <w:tc>
          <w:tcPr>
            <w:tcW w:w="4813" w:type="dxa"/>
          </w:tcPr>
          <w:p w14:paraId="35E29D63" w14:textId="77777777" w:rsidR="00F404B8" w:rsidRDefault="00E97E3A">
            <w:pPr>
              <w:pStyle w:val="TableParagraph"/>
              <w:spacing w:before="240"/>
              <w:ind w:left="13" w:right="3"/>
              <w:rPr>
                <w:sz w:val="24"/>
              </w:rPr>
            </w:pPr>
            <w:r>
              <w:rPr>
                <w:sz w:val="24"/>
              </w:rPr>
              <w:t>01324</w:t>
            </w:r>
            <w:r>
              <w:rPr>
                <w:spacing w:val="-9"/>
                <w:sz w:val="24"/>
              </w:rPr>
              <w:t xml:space="preserve"> </w:t>
            </w:r>
            <w:r>
              <w:rPr>
                <w:spacing w:val="-2"/>
                <w:sz w:val="24"/>
              </w:rPr>
              <w:t>504873</w:t>
            </w:r>
          </w:p>
        </w:tc>
      </w:tr>
      <w:tr w:rsidR="00F404B8" w14:paraId="672FB1AB" w14:textId="77777777">
        <w:trPr>
          <w:trHeight w:val="774"/>
        </w:trPr>
        <w:tc>
          <w:tcPr>
            <w:tcW w:w="4811" w:type="dxa"/>
          </w:tcPr>
          <w:p w14:paraId="4C2AD520" w14:textId="77777777" w:rsidR="00F404B8" w:rsidRDefault="00E97E3A">
            <w:pPr>
              <w:pStyle w:val="TableParagraph"/>
              <w:spacing w:before="240"/>
              <w:ind w:left="15"/>
              <w:rPr>
                <w:b/>
                <w:sz w:val="24"/>
              </w:rPr>
            </w:pPr>
            <w:r>
              <w:rPr>
                <w:b/>
                <w:spacing w:val="-2"/>
                <w:sz w:val="24"/>
              </w:rPr>
              <w:t>E-</w:t>
            </w:r>
            <w:r>
              <w:rPr>
                <w:b/>
                <w:spacing w:val="-4"/>
                <w:sz w:val="24"/>
              </w:rPr>
              <w:t>mail</w:t>
            </w:r>
          </w:p>
        </w:tc>
        <w:tc>
          <w:tcPr>
            <w:tcW w:w="4813" w:type="dxa"/>
          </w:tcPr>
          <w:p w14:paraId="223F0857" w14:textId="77777777" w:rsidR="00F404B8" w:rsidRDefault="0092665E">
            <w:pPr>
              <w:pStyle w:val="TableParagraph"/>
              <w:spacing w:before="240"/>
              <w:ind w:left="13" w:right="5"/>
              <w:rPr>
                <w:sz w:val="24"/>
              </w:rPr>
            </w:pPr>
            <w:hyperlink r:id="rId9">
              <w:r w:rsidR="00E97E3A">
                <w:rPr>
                  <w:color w:val="1D6FB8"/>
                  <w:spacing w:val="-2"/>
                  <w:sz w:val="24"/>
                  <w:u w:val="single" w:color="1D6FB8"/>
                </w:rPr>
                <w:t>JohnA.Millar@falkirk.gov.uk</w:t>
              </w:r>
            </w:hyperlink>
          </w:p>
        </w:tc>
      </w:tr>
      <w:tr w:rsidR="00F404B8" w14:paraId="49777F13" w14:textId="77777777">
        <w:trPr>
          <w:trHeight w:val="774"/>
        </w:trPr>
        <w:tc>
          <w:tcPr>
            <w:tcW w:w="4811" w:type="dxa"/>
          </w:tcPr>
          <w:p w14:paraId="2BBFD293" w14:textId="77777777" w:rsidR="00F404B8" w:rsidRDefault="00E97E3A">
            <w:pPr>
              <w:pStyle w:val="TableParagraph"/>
              <w:spacing w:before="240"/>
              <w:ind w:left="15" w:right="3"/>
              <w:rPr>
                <w:b/>
                <w:sz w:val="24"/>
              </w:rPr>
            </w:pPr>
            <w:r>
              <w:rPr>
                <w:b/>
                <w:sz w:val="24"/>
              </w:rPr>
              <w:t>Report</w:t>
            </w:r>
            <w:r>
              <w:rPr>
                <w:b/>
                <w:spacing w:val="-14"/>
                <w:sz w:val="24"/>
              </w:rPr>
              <w:t xml:space="preserve"> </w:t>
            </w:r>
            <w:r>
              <w:rPr>
                <w:b/>
                <w:sz w:val="24"/>
              </w:rPr>
              <w:t>Reference</w:t>
            </w:r>
            <w:r>
              <w:rPr>
                <w:b/>
                <w:spacing w:val="-14"/>
                <w:sz w:val="24"/>
              </w:rPr>
              <w:t xml:space="preserve"> </w:t>
            </w:r>
            <w:r>
              <w:rPr>
                <w:b/>
                <w:spacing w:val="-2"/>
                <w:sz w:val="24"/>
              </w:rPr>
              <w:t>Number</w:t>
            </w:r>
          </w:p>
        </w:tc>
        <w:tc>
          <w:tcPr>
            <w:tcW w:w="4813" w:type="dxa"/>
          </w:tcPr>
          <w:p w14:paraId="78FE28FE" w14:textId="77777777" w:rsidR="00F404B8" w:rsidRDefault="00E97E3A">
            <w:pPr>
              <w:pStyle w:val="TableParagraph"/>
              <w:spacing w:before="240"/>
              <w:ind w:left="13" w:right="1"/>
              <w:rPr>
                <w:sz w:val="24"/>
              </w:rPr>
            </w:pPr>
            <w:r>
              <w:rPr>
                <w:sz w:val="24"/>
              </w:rPr>
              <w:t>Annual</w:t>
            </w:r>
            <w:r>
              <w:rPr>
                <w:spacing w:val="-7"/>
                <w:sz w:val="24"/>
              </w:rPr>
              <w:t xml:space="preserve"> </w:t>
            </w:r>
            <w:r>
              <w:rPr>
                <w:sz w:val="24"/>
              </w:rPr>
              <w:t>Progress</w:t>
            </w:r>
            <w:r>
              <w:rPr>
                <w:spacing w:val="-6"/>
                <w:sz w:val="24"/>
              </w:rPr>
              <w:t xml:space="preserve"> </w:t>
            </w:r>
            <w:r>
              <w:rPr>
                <w:sz w:val="24"/>
              </w:rPr>
              <w:t>Report</w:t>
            </w:r>
            <w:r>
              <w:rPr>
                <w:spacing w:val="-6"/>
                <w:sz w:val="24"/>
              </w:rPr>
              <w:t xml:space="preserve"> </w:t>
            </w:r>
            <w:r>
              <w:rPr>
                <w:spacing w:val="-4"/>
                <w:sz w:val="24"/>
              </w:rPr>
              <w:t>2021</w:t>
            </w:r>
          </w:p>
        </w:tc>
      </w:tr>
      <w:tr w:rsidR="00F404B8" w14:paraId="3B22513F" w14:textId="77777777">
        <w:trPr>
          <w:trHeight w:val="772"/>
        </w:trPr>
        <w:tc>
          <w:tcPr>
            <w:tcW w:w="4811" w:type="dxa"/>
          </w:tcPr>
          <w:p w14:paraId="0852DDD6" w14:textId="77777777" w:rsidR="00F404B8" w:rsidRDefault="00E97E3A">
            <w:pPr>
              <w:pStyle w:val="TableParagraph"/>
              <w:spacing w:before="240"/>
              <w:ind w:left="15" w:right="5"/>
              <w:rPr>
                <w:b/>
                <w:sz w:val="24"/>
              </w:rPr>
            </w:pPr>
            <w:r>
              <w:rPr>
                <w:b/>
                <w:spacing w:val="-4"/>
                <w:sz w:val="24"/>
              </w:rPr>
              <w:t>Date</w:t>
            </w:r>
          </w:p>
        </w:tc>
        <w:tc>
          <w:tcPr>
            <w:tcW w:w="4813" w:type="dxa"/>
          </w:tcPr>
          <w:p w14:paraId="6E151DBA" w14:textId="77777777" w:rsidR="00F404B8" w:rsidRDefault="00E97E3A">
            <w:pPr>
              <w:pStyle w:val="TableParagraph"/>
              <w:spacing w:before="240"/>
              <w:ind w:left="13"/>
              <w:rPr>
                <w:sz w:val="24"/>
              </w:rPr>
            </w:pPr>
            <w:r>
              <w:rPr>
                <w:sz w:val="24"/>
              </w:rPr>
              <w:t>June</w:t>
            </w:r>
            <w:r>
              <w:rPr>
                <w:spacing w:val="-3"/>
                <w:sz w:val="24"/>
              </w:rPr>
              <w:t xml:space="preserve"> </w:t>
            </w:r>
            <w:r>
              <w:rPr>
                <w:spacing w:val="-4"/>
                <w:sz w:val="24"/>
              </w:rPr>
              <w:t>2021</w:t>
            </w:r>
          </w:p>
        </w:tc>
      </w:tr>
    </w:tbl>
    <w:p w14:paraId="2E93AE49" w14:textId="77777777" w:rsidR="00F404B8" w:rsidRDefault="00F404B8">
      <w:pPr>
        <w:rPr>
          <w:sz w:val="24"/>
        </w:rPr>
        <w:sectPr w:rsidR="00F404B8">
          <w:pgSz w:w="11900" w:h="16840"/>
          <w:pgMar w:top="1040" w:right="1020" w:bottom="280" w:left="1020" w:header="589" w:footer="0" w:gutter="0"/>
          <w:cols w:space="720"/>
        </w:sectPr>
      </w:pPr>
    </w:p>
    <w:p w14:paraId="7291FC89" w14:textId="77777777" w:rsidR="00F404B8" w:rsidRDefault="00F404B8">
      <w:pPr>
        <w:pStyle w:val="BodyText"/>
        <w:spacing w:before="36"/>
        <w:rPr>
          <w:b/>
          <w:sz w:val="36"/>
        </w:rPr>
      </w:pPr>
    </w:p>
    <w:p w14:paraId="659201B0" w14:textId="77777777" w:rsidR="00F404B8" w:rsidRDefault="00E97E3A">
      <w:pPr>
        <w:pStyle w:val="Heading8"/>
        <w:ind w:left="112"/>
      </w:pPr>
      <w:r>
        <w:t>Executive</w:t>
      </w:r>
      <w:r>
        <w:rPr>
          <w:spacing w:val="-5"/>
        </w:rPr>
        <w:t xml:space="preserve"> </w:t>
      </w:r>
      <w:r>
        <w:t>Summary:</w:t>
      </w:r>
      <w:r>
        <w:rPr>
          <w:spacing w:val="-3"/>
        </w:rPr>
        <w:t xml:space="preserve"> </w:t>
      </w:r>
      <w:r>
        <w:t>Air</w:t>
      </w:r>
      <w:r>
        <w:rPr>
          <w:spacing w:val="-2"/>
        </w:rPr>
        <w:t xml:space="preserve"> </w:t>
      </w:r>
      <w:r>
        <w:t>Quality</w:t>
      </w:r>
      <w:r>
        <w:rPr>
          <w:spacing w:val="-3"/>
        </w:rPr>
        <w:t xml:space="preserve"> </w:t>
      </w:r>
      <w:r>
        <w:t>in</w:t>
      </w:r>
      <w:r>
        <w:rPr>
          <w:spacing w:val="-3"/>
        </w:rPr>
        <w:t xml:space="preserve"> </w:t>
      </w:r>
      <w:r>
        <w:t>Our</w:t>
      </w:r>
      <w:r>
        <w:rPr>
          <w:spacing w:val="-2"/>
        </w:rPr>
        <w:t xml:space="preserve"> </w:t>
      </w:r>
      <w:r>
        <w:rPr>
          <w:spacing w:val="-4"/>
        </w:rPr>
        <w:t>Area</w:t>
      </w:r>
    </w:p>
    <w:p w14:paraId="2D57A8C3" w14:textId="77777777" w:rsidR="00F404B8" w:rsidRDefault="00F404B8">
      <w:pPr>
        <w:pStyle w:val="BodyText"/>
        <w:spacing w:before="273"/>
        <w:rPr>
          <w:b/>
          <w:sz w:val="36"/>
        </w:rPr>
      </w:pPr>
    </w:p>
    <w:p w14:paraId="16F202EE" w14:textId="77777777" w:rsidR="00F404B8" w:rsidRDefault="00E97E3A">
      <w:pPr>
        <w:ind w:left="112"/>
        <w:rPr>
          <w:b/>
          <w:sz w:val="32"/>
        </w:rPr>
      </w:pPr>
      <w:r>
        <w:rPr>
          <w:b/>
          <w:sz w:val="32"/>
        </w:rPr>
        <w:t>Air</w:t>
      </w:r>
      <w:r>
        <w:rPr>
          <w:b/>
          <w:spacing w:val="-11"/>
          <w:sz w:val="32"/>
        </w:rPr>
        <w:t xml:space="preserve"> </w:t>
      </w:r>
      <w:r>
        <w:rPr>
          <w:b/>
          <w:sz w:val="32"/>
        </w:rPr>
        <w:t>Quality</w:t>
      </w:r>
      <w:r>
        <w:rPr>
          <w:b/>
          <w:spacing w:val="-10"/>
          <w:sz w:val="32"/>
        </w:rPr>
        <w:t xml:space="preserve"> </w:t>
      </w:r>
      <w:r>
        <w:rPr>
          <w:b/>
          <w:sz w:val="32"/>
        </w:rPr>
        <w:t>in</w:t>
      </w:r>
      <w:r>
        <w:rPr>
          <w:b/>
          <w:spacing w:val="-9"/>
          <w:sz w:val="32"/>
        </w:rPr>
        <w:t xml:space="preserve"> </w:t>
      </w:r>
      <w:r>
        <w:rPr>
          <w:b/>
          <w:sz w:val="32"/>
        </w:rPr>
        <w:t>Falkirk</w:t>
      </w:r>
      <w:r>
        <w:rPr>
          <w:b/>
          <w:spacing w:val="-9"/>
          <w:sz w:val="32"/>
        </w:rPr>
        <w:t xml:space="preserve"> </w:t>
      </w:r>
      <w:r>
        <w:rPr>
          <w:b/>
          <w:spacing w:val="-2"/>
          <w:sz w:val="32"/>
        </w:rPr>
        <w:t>Council</w:t>
      </w:r>
    </w:p>
    <w:p w14:paraId="5D671FE1" w14:textId="77777777" w:rsidR="00F404B8" w:rsidRDefault="00E97E3A">
      <w:pPr>
        <w:pStyle w:val="BodyText"/>
        <w:spacing w:before="242"/>
        <w:ind w:left="112"/>
        <w:jc w:val="both"/>
      </w:pPr>
      <w:r>
        <w:t>In</w:t>
      </w:r>
      <w:r>
        <w:rPr>
          <w:spacing w:val="-2"/>
        </w:rPr>
        <w:t xml:space="preserve"> </w:t>
      </w:r>
      <w:r>
        <w:t>2020,</w:t>
      </w:r>
      <w:r>
        <w:rPr>
          <w:spacing w:val="-3"/>
        </w:rPr>
        <w:t xml:space="preserve"> </w:t>
      </w:r>
      <w:r>
        <w:t>the</w:t>
      </w:r>
      <w:r>
        <w:rPr>
          <w:spacing w:val="-3"/>
        </w:rPr>
        <w:t xml:space="preserve"> </w:t>
      </w:r>
      <w:r>
        <w:t>air</w:t>
      </w:r>
      <w:r>
        <w:rPr>
          <w:spacing w:val="-5"/>
        </w:rPr>
        <w:t xml:space="preserve"> </w:t>
      </w:r>
      <w:r>
        <w:t>quality</w:t>
      </w:r>
      <w:r>
        <w:rPr>
          <w:spacing w:val="-4"/>
        </w:rPr>
        <w:t xml:space="preserve"> </w:t>
      </w:r>
      <w:r>
        <w:t>within</w:t>
      </w:r>
      <w:r>
        <w:rPr>
          <w:spacing w:val="-3"/>
        </w:rPr>
        <w:t xml:space="preserve"> </w:t>
      </w:r>
      <w:r>
        <w:t>the</w:t>
      </w:r>
      <w:r>
        <w:rPr>
          <w:spacing w:val="-3"/>
        </w:rPr>
        <w:t xml:space="preserve"> </w:t>
      </w:r>
      <w:r>
        <w:t>Falkirk</w:t>
      </w:r>
      <w:r>
        <w:rPr>
          <w:spacing w:val="-2"/>
        </w:rPr>
        <w:t xml:space="preserve"> </w:t>
      </w:r>
      <w:r>
        <w:t>Council</w:t>
      </w:r>
      <w:r>
        <w:rPr>
          <w:spacing w:val="-4"/>
        </w:rPr>
        <w:t xml:space="preserve"> </w:t>
      </w:r>
      <w:r>
        <w:t>area</w:t>
      </w:r>
      <w:r>
        <w:rPr>
          <w:spacing w:val="-3"/>
        </w:rPr>
        <w:t xml:space="preserve"> </w:t>
      </w:r>
      <w:r>
        <w:t>continued</w:t>
      </w:r>
      <w:r>
        <w:rPr>
          <w:spacing w:val="-5"/>
        </w:rPr>
        <w:t xml:space="preserve"> </w:t>
      </w:r>
      <w:r>
        <w:t>to</w:t>
      </w:r>
      <w:r>
        <w:rPr>
          <w:spacing w:val="-3"/>
        </w:rPr>
        <w:t xml:space="preserve"> </w:t>
      </w:r>
      <w:r>
        <w:t>be</w:t>
      </w:r>
      <w:r>
        <w:rPr>
          <w:spacing w:val="-3"/>
        </w:rPr>
        <w:t xml:space="preserve"> </w:t>
      </w:r>
      <w:r>
        <w:t>good</w:t>
      </w:r>
      <w:r>
        <w:rPr>
          <w:spacing w:val="-5"/>
        </w:rPr>
        <w:t xml:space="preserve"> </w:t>
      </w:r>
      <w:r>
        <w:t>from</w:t>
      </w:r>
      <w:r>
        <w:rPr>
          <w:spacing w:val="-4"/>
        </w:rPr>
        <w:t xml:space="preserve"> </w:t>
      </w:r>
      <w:r>
        <w:rPr>
          <w:spacing w:val="-2"/>
        </w:rPr>
        <w:t>2019.</w:t>
      </w:r>
    </w:p>
    <w:p w14:paraId="583ED626" w14:textId="77777777" w:rsidR="00F404B8" w:rsidRDefault="00E97E3A">
      <w:pPr>
        <w:pStyle w:val="BodyText"/>
        <w:spacing w:before="257" w:line="360" w:lineRule="auto"/>
        <w:ind w:left="112" w:right="109"/>
        <w:jc w:val="both"/>
      </w:pPr>
      <w:r>
        <w:t>The Falkirk Council air quality monitoring results for all pollutants measured have shown a decrease in National Air Quality Strategy (NAQS) objective exceedances from 2019 for all pollutants</w:t>
      </w:r>
      <w:r>
        <w:rPr>
          <w:spacing w:val="-9"/>
        </w:rPr>
        <w:t xml:space="preserve"> </w:t>
      </w:r>
      <w:r>
        <w:t>measured.</w:t>
      </w:r>
      <w:r>
        <w:rPr>
          <w:spacing w:val="-11"/>
        </w:rPr>
        <w:t xml:space="preserve"> </w:t>
      </w:r>
      <w:r>
        <w:t>There</w:t>
      </w:r>
      <w:r>
        <w:rPr>
          <w:spacing w:val="-9"/>
        </w:rPr>
        <w:t xml:space="preserve"> </w:t>
      </w:r>
      <w:r>
        <w:t>were</w:t>
      </w:r>
      <w:r>
        <w:rPr>
          <w:spacing w:val="-9"/>
        </w:rPr>
        <w:t xml:space="preserve"> </w:t>
      </w:r>
      <w:r>
        <w:t>two</w:t>
      </w:r>
      <w:r>
        <w:rPr>
          <w:spacing w:val="-8"/>
        </w:rPr>
        <w:t xml:space="preserve"> </w:t>
      </w:r>
      <w:r>
        <w:t>NAQS</w:t>
      </w:r>
      <w:r>
        <w:rPr>
          <w:spacing w:val="-11"/>
        </w:rPr>
        <w:t xml:space="preserve"> </w:t>
      </w:r>
      <w:r>
        <w:t>objective</w:t>
      </w:r>
      <w:r>
        <w:rPr>
          <w:spacing w:val="-11"/>
        </w:rPr>
        <w:t xml:space="preserve"> </w:t>
      </w:r>
      <w:r>
        <w:t>exceedances</w:t>
      </w:r>
      <w:r>
        <w:rPr>
          <w:spacing w:val="-11"/>
        </w:rPr>
        <w:t xml:space="preserve"> </w:t>
      </w:r>
      <w:r>
        <w:t>in</w:t>
      </w:r>
      <w:r>
        <w:rPr>
          <w:spacing w:val="-8"/>
        </w:rPr>
        <w:t xml:space="preserve"> </w:t>
      </w:r>
      <w:r>
        <w:t>2019</w:t>
      </w:r>
      <w:r>
        <w:rPr>
          <w:spacing w:val="-10"/>
        </w:rPr>
        <w:t xml:space="preserve"> </w:t>
      </w:r>
      <w:r>
        <w:t>and</w:t>
      </w:r>
      <w:r>
        <w:rPr>
          <w:spacing w:val="-10"/>
        </w:rPr>
        <w:t xml:space="preserve"> </w:t>
      </w:r>
      <w:r>
        <w:t>none</w:t>
      </w:r>
      <w:r>
        <w:rPr>
          <w:spacing w:val="-4"/>
        </w:rPr>
        <w:t xml:space="preserve"> </w:t>
      </w:r>
      <w:r>
        <w:t xml:space="preserve">were recorded throughout Falkirk Council’s extensive air quality monitoring network in 2020. Please note that travel has been subjected to various national and local restrictions during 2020 and 2021 </w:t>
      </w:r>
      <w:proofErr w:type="gramStart"/>
      <w:r>
        <w:t>as a result of</w:t>
      </w:r>
      <w:proofErr w:type="gramEnd"/>
      <w:r>
        <w:t xml:space="preserve"> the Coronavirus (COVID-19) pandemic</w:t>
      </w:r>
      <w:r>
        <w:rPr>
          <w:position w:val="8"/>
          <w:sz w:val="16"/>
        </w:rPr>
        <w:t>Ref 1</w:t>
      </w:r>
      <w:r>
        <w:t>.</w:t>
      </w:r>
    </w:p>
    <w:p w14:paraId="7DAA60B8" w14:textId="77777777" w:rsidR="00F404B8" w:rsidRDefault="00E97E3A">
      <w:pPr>
        <w:pStyle w:val="BodyText"/>
        <w:spacing w:before="116" w:line="360" w:lineRule="auto"/>
        <w:ind w:left="112" w:right="156"/>
      </w:pPr>
      <w:r>
        <w:t>An</w:t>
      </w:r>
      <w:r>
        <w:rPr>
          <w:spacing w:val="-2"/>
        </w:rPr>
        <w:t xml:space="preserve"> </w:t>
      </w:r>
      <w:r>
        <w:t>air</w:t>
      </w:r>
      <w:r>
        <w:rPr>
          <w:spacing w:val="-5"/>
        </w:rPr>
        <w:t xml:space="preserve"> </w:t>
      </w:r>
      <w:r>
        <w:t>quality</w:t>
      </w:r>
      <w:r>
        <w:rPr>
          <w:spacing w:val="-2"/>
        </w:rPr>
        <w:t xml:space="preserve"> </w:t>
      </w:r>
      <w:r>
        <w:t>summary</w:t>
      </w:r>
      <w:r>
        <w:rPr>
          <w:spacing w:val="-6"/>
        </w:rPr>
        <w:t xml:space="preserve"> </w:t>
      </w:r>
      <w:r>
        <w:t>report</w:t>
      </w:r>
      <w:r>
        <w:rPr>
          <w:spacing w:val="-3"/>
        </w:rPr>
        <w:t xml:space="preserve"> </w:t>
      </w:r>
      <w:r>
        <w:t>for</w:t>
      </w:r>
      <w:r>
        <w:rPr>
          <w:spacing w:val="-3"/>
        </w:rPr>
        <w:t xml:space="preserve"> </w:t>
      </w:r>
      <w:r>
        <w:t>Falkirk</w:t>
      </w:r>
      <w:r>
        <w:rPr>
          <w:spacing w:val="-3"/>
        </w:rPr>
        <w:t xml:space="preserve"> </w:t>
      </w:r>
      <w:r>
        <w:t>Council</w:t>
      </w:r>
      <w:r>
        <w:rPr>
          <w:spacing w:val="-3"/>
        </w:rPr>
        <w:t xml:space="preserve"> </w:t>
      </w:r>
      <w:r>
        <w:t>in</w:t>
      </w:r>
      <w:r>
        <w:rPr>
          <w:spacing w:val="-3"/>
        </w:rPr>
        <w:t xml:space="preserve"> </w:t>
      </w:r>
      <w:r>
        <w:t>relation</w:t>
      </w:r>
      <w:r>
        <w:rPr>
          <w:spacing w:val="-5"/>
        </w:rPr>
        <w:t xml:space="preserve"> </w:t>
      </w:r>
      <w:r>
        <w:t>to the</w:t>
      </w:r>
      <w:r>
        <w:rPr>
          <w:spacing w:val="-3"/>
        </w:rPr>
        <w:t xml:space="preserve"> </w:t>
      </w:r>
      <w:r>
        <w:t>Coronavirus</w:t>
      </w:r>
      <w:r>
        <w:rPr>
          <w:spacing w:val="-3"/>
        </w:rPr>
        <w:t xml:space="preserve"> </w:t>
      </w:r>
      <w:r>
        <w:t xml:space="preserve">(COVID-19) specific restrictions has been completed by Ricardo via the Scottish Air Quality website and can be viewed here: </w:t>
      </w:r>
      <w:hyperlink r:id="rId10">
        <w:r>
          <w:rPr>
            <w:color w:val="1D6FB8"/>
            <w:spacing w:val="-2"/>
            <w:u w:val="single" w:color="1D6FB8"/>
          </w:rPr>
          <w:t>http://www.scottishairquality.scot/assets/documents//Falkirk_covid_analysis_updated.html</w:t>
        </w:r>
      </w:hyperlink>
    </w:p>
    <w:p w14:paraId="0C4D68C9" w14:textId="77777777" w:rsidR="00F404B8" w:rsidRDefault="00E97E3A">
      <w:pPr>
        <w:pStyle w:val="BodyText"/>
        <w:spacing w:before="120" w:line="360" w:lineRule="auto"/>
        <w:ind w:left="112" w:right="428"/>
        <w:jc w:val="both"/>
      </w:pPr>
      <w:r>
        <w:t>The Falkirk Town Centre Air</w:t>
      </w:r>
      <w:r>
        <w:rPr>
          <w:spacing w:val="-1"/>
        </w:rPr>
        <w:t xml:space="preserve"> </w:t>
      </w:r>
      <w:r>
        <w:t>Quality Management Action Plan (AQAP) was approved in June</w:t>
      </w:r>
      <w:r>
        <w:rPr>
          <w:spacing w:val="-4"/>
        </w:rPr>
        <w:t xml:space="preserve"> </w:t>
      </w:r>
      <w:r>
        <w:t>2015</w:t>
      </w:r>
      <w:r>
        <w:rPr>
          <w:spacing w:val="-2"/>
        </w:rPr>
        <w:t xml:space="preserve"> </w:t>
      </w:r>
      <w:r>
        <w:t>and</w:t>
      </w:r>
      <w:r>
        <w:rPr>
          <w:spacing w:val="-4"/>
        </w:rPr>
        <w:t xml:space="preserve"> </w:t>
      </w:r>
      <w:r>
        <w:t>focuses</w:t>
      </w:r>
      <w:r>
        <w:rPr>
          <w:spacing w:val="-2"/>
        </w:rPr>
        <w:t xml:space="preserve"> </w:t>
      </w:r>
      <w:r>
        <w:t>on</w:t>
      </w:r>
      <w:r>
        <w:rPr>
          <w:spacing w:val="-2"/>
        </w:rPr>
        <w:t xml:space="preserve"> </w:t>
      </w:r>
      <w:r>
        <w:t>long-term</w:t>
      </w:r>
      <w:r>
        <w:rPr>
          <w:spacing w:val="-1"/>
        </w:rPr>
        <w:t xml:space="preserve"> </w:t>
      </w:r>
      <w:r>
        <w:t>key</w:t>
      </w:r>
      <w:r>
        <w:rPr>
          <w:spacing w:val="-5"/>
        </w:rPr>
        <w:t xml:space="preserve"> </w:t>
      </w:r>
      <w:r>
        <w:t>point</w:t>
      </w:r>
      <w:r>
        <w:rPr>
          <w:spacing w:val="-2"/>
        </w:rPr>
        <w:t xml:space="preserve"> </w:t>
      </w:r>
      <w:r>
        <w:t>actions to</w:t>
      </w:r>
      <w:r>
        <w:rPr>
          <w:spacing w:val="-1"/>
        </w:rPr>
        <w:t xml:space="preserve"> </w:t>
      </w:r>
      <w:r>
        <w:t>reduce</w:t>
      </w:r>
      <w:r>
        <w:rPr>
          <w:spacing w:val="-4"/>
        </w:rPr>
        <w:t xml:space="preserve"> </w:t>
      </w:r>
      <w:r>
        <w:t>air</w:t>
      </w:r>
      <w:r>
        <w:rPr>
          <w:spacing w:val="-4"/>
        </w:rPr>
        <w:t xml:space="preserve"> </w:t>
      </w:r>
      <w:r>
        <w:t>pollution</w:t>
      </w:r>
      <w:r>
        <w:rPr>
          <w:spacing w:val="-2"/>
        </w:rPr>
        <w:t xml:space="preserve"> </w:t>
      </w:r>
      <w:r>
        <w:t>in</w:t>
      </w:r>
      <w:r>
        <w:rPr>
          <w:spacing w:val="-2"/>
        </w:rPr>
        <w:t xml:space="preserve"> </w:t>
      </w:r>
      <w:r>
        <w:t>the</w:t>
      </w:r>
      <w:r>
        <w:rPr>
          <w:spacing w:val="-4"/>
        </w:rPr>
        <w:t xml:space="preserve"> </w:t>
      </w:r>
      <w:r>
        <w:t>area rather than short-term fixes. Key measures outlined in the plan include:</w:t>
      </w:r>
    </w:p>
    <w:p w14:paraId="10B996E7" w14:textId="77777777" w:rsidR="00F404B8" w:rsidRDefault="00E97E3A" w:rsidP="000A26AE">
      <w:pPr>
        <w:pStyle w:val="ListParagraph"/>
        <w:numPr>
          <w:ilvl w:val="0"/>
          <w:numId w:val="65"/>
        </w:numPr>
        <w:tabs>
          <w:tab w:val="left" w:pos="832"/>
        </w:tabs>
        <w:spacing w:before="120"/>
        <w:ind w:left="832" w:hanging="359"/>
        <w:jc w:val="both"/>
        <w:rPr>
          <w:sz w:val="24"/>
        </w:rPr>
      </w:pPr>
      <w:r>
        <w:rPr>
          <w:sz w:val="24"/>
        </w:rPr>
        <w:t>Reducing</w:t>
      </w:r>
      <w:r>
        <w:rPr>
          <w:spacing w:val="-6"/>
          <w:sz w:val="24"/>
        </w:rPr>
        <w:t xml:space="preserve"> </w:t>
      </w:r>
      <w:r>
        <w:rPr>
          <w:sz w:val="24"/>
        </w:rPr>
        <w:t>emissions</w:t>
      </w:r>
      <w:r>
        <w:rPr>
          <w:spacing w:val="-5"/>
          <w:sz w:val="24"/>
        </w:rPr>
        <w:t xml:space="preserve"> </w:t>
      </w:r>
      <w:r>
        <w:rPr>
          <w:sz w:val="24"/>
        </w:rPr>
        <w:t>from</w:t>
      </w:r>
      <w:r>
        <w:rPr>
          <w:spacing w:val="-4"/>
          <w:sz w:val="24"/>
        </w:rPr>
        <w:t xml:space="preserve"> </w:t>
      </w:r>
      <w:r>
        <w:rPr>
          <w:sz w:val="24"/>
        </w:rPr>
        <w:t>individual</w:t>
      </w:r>
      <w:r>
        <w:rPr>
          <w:spacing w:val="-2"/>
          <w:sz w:val="24"/>
        </w:rPr>
        <w:t xml:space="preserve"> vehicles.</w:t>
      </w:r>
    </w:p>
    <w:p w14:paraId="3ADED204" w14:textId="77777777" w:rsidR="00F404B8" w:rsidRDefault="00E97E3A" w:rsidP="000A26AE">
      <w:pPr>
        <w:pStyle w:val="ListParagraph"/>
        <w:numPr>
          <w:ilvl w:val="0"/>
          <w:numId w:val="65"/>
        </w:numPr>
        <w:tabs>
          <w:tab w:val="left" w:pos="832"/>
        </w:tabs>
        <w:spacing w:before="258"/>
        <w:ind w:left="832" w:hanging="359"/>
        <w:jc w:val="both"/>
        <w:rPr>
          <w:sz w:val="24"/>
        </w:rPr>
      </w:pPr>
      <w:r>
        <w:rPr>
          <w:sz w:val="24"/>
        </w:rPr>
        <w:t>Promoting</w:t>
      </w:r>
      <w:r>
        <w:rPr>
          <w:spacing w:val="-7"/>
          <w:sz w:val="24"/>
        </w:rPr>
        <w:t xml:space="preserve"> </w:t>
      </w:r>
      <w:r>
        <w:rPr>
          <w:sz w:val="24"/>
        </w:rPr>
        <w:t>the</w:t>
      </w:r>
      <w:r>
        <w:rPr>
          <w:spacing w:val="-5"/>
          <w:sz w:val="24"/>
        </w:rPr>
        <w:t xml:space="preserve"> </w:t>
      </w:r>
      <w:r>
        <w:rPr>
          <w:sz w:val="24"/>
        </w:rPr>
        <w:t>ECOStars</w:t>
      </w:r>
      <w:r>
        <w:rPr>
          <w:spacing w:val="-3"/>
          <w:sz w:val="24"/>
        </w:rPr>
        <w:t xml:space="preserve"> </w:t>
      </w:r>
      <w:r>
        <w:rPr>
          <w:sz w:val="24"/>
        </w:rPr>
        <w:t>Fleet</w:t>
      </w:r>
      <w:r>
        <w:rPr>
          <w:spacing w:val="-4"/>
          <w:sz w:val="24"/>
        </w:rPr>
        <w:t xml:space="preserve"> </w:t>
      </w:r>
      <w:r>
        <w:rPr>
          <w:sz w:val="24"/>
        </w:rPr>
        <w:t xml:space="preserve">Recognition </w:t>
      </w:r>
      <w:r>
        <w:rPr>
          <w:spacing w:val="-2"/>
          <w:sz w:val="24"/>
        </w:rPr>
        <w:t>Scheme.</w:t>
      </w:r>
    </w:p>
    <w:p w14:paraId="112BC2D7" w14:textId="77777777" w:rsidR="00F404B8" w:rsidRDefault="00E97E3A" w:rsidP="000A26AE">
      <w:pPr>
        <w:pStyle w:val="ListParagraph"/>
        <w:numPr>
          <w:ilvl w:val="0"/>
          <w:numId w:val="65"/>
        </w:numPr>
        <w:tabs>
          <w:tab w:val="left" w:pos="833"/>
        </w:tabs>
        <w:spacing w:before="255"/>
        <w:rPr>
          <w:sz w:val="24"/>
        </w:rPr>
      </w:pPr>
      <w:r>
        <w:rPr>
          <w:sz w:val="24"/>
        </w:rPr>
        <w:t>Promoting</w:t>
      </w:r>
      <w:r>
        <w:rPr>
          <w:spacing w:val="-8"/>
          <w:sz w:val="24"/>
        </w:rPr>
        <w:t xml:space="preserve"> </w:t>
      </w:r>
      <w:r>
        <w:rPr>
          <w:sz w:val="24"/>
        </w:rPr>
        <w:t>alternative</w:t>
      </w:r>
      <w:r>
        <w:rPr>
          <w:spacing w:val="-2"/>
          <w:sz w:val="24"/>
        </w:rPr>
        <w:t xml:space="preserve"> </w:t>
      </w:r>
      <w:r>
        <w:rPr>
          <w:sz w:val="24"/>
        </w:rPr>
        <w:t>and</w:t>
      </w:r>
      <w:r>
        <w:rPr>
          <w:spacing w:val="-4"/>
          <w:sz w:val="24"/>
        </w:rPr>
        <w:t xml:space="preserve"> </w:t>
      </w:r>
      <w:r>
        <w:rPr>
          <w:sz w:val="24"/>
        </w:rPr>
        <w:t>sustainable</w:t>
      </w:r>
      <w:r>
        <w:rPr>
          <w:spacing w:val="-3"/>
          <w:sz w:val="24"/>
        </w:rPr>
        <w:t xml:space="preserve"> </w:t>
      </w:r>
      <w:r>
        <w:rPr>
          <w:sz w:val="24"/>
        </w:rPr>
        <w:t>modes</w:t>
      </w:r>
      <w:r>
        <w:rPr>
          <w:spacing w:val="-4"/>
          <w:sz w:val="24"/>
        </w:rPr>
        <w:t xml:space="preserve"> </w:t>
      </w:r>
      <w:r>
        <w:rPr>
          <w:sz w:val="24"/>
        </w:rPr>
        <w:t>of</w:t>
      </w:r>
      <w:r>
        <w:rPr>
          <w:spacing w:val="-1"/>
          <w:sz w:val="24"/>
        </w:rPr>
        <w:t xml:space="preserve"> </w:t>
      </w:r>
      <w:r>
        <w:rPr>
          <w:spacing w:val="-2"/>
          <w:sz w:val="24"/>
        </w:rPr>
        <w:t>transport.</w:t>
      </w:r>
    </w:p>
    <w:p w14:paraId="56DE6E59" w14:textId="77777777" w:rsidR="00F404B8" w:rsidRDefault="00E97E3A" w:rsidP="000A26AE">
      <w:pPr>
        <w:pStyle w:val="ListParagraph"/>
        <w:numPr>
          <w:ilvl w:val="0"/>
          <w:numId w:val="65"/>
        </w:numPr>
        <w:tabs>
          <w:tab w:val="left" w:pos="833"/>
        </w:tabs>
        <w:spacing w:before="256"/>
        <w:rPr>
          <w:sz w:val="24"/>
        </w:rPr>
      </w:pPr>
      <w:r>
        <w:rPr>
          <w:sz w:val="24"/>
        </w:rPr>
        <w:t>To</w:t>
      </w:r>
      <w:r>
        <w:rPr>
          <w:spacing w:val="-2"/>
          <w:sz w:val="24"/>
        </w:rPr>
        <w:t xml:space="preserve"> </w:t>
      </w:r>
      <w:r>
        <w:rPr>
          <w:sz w:val="24"/>
        </w:rPr>
        <w:t>educate</w:t>
      </w:r>
      <w:r>
        <w:rPr>
          <w:spacing w:val="-2"/>
          <w:sz w:val="24"/>
        </w:rPr>
        <w:t xml:space="preserve"> </w:t>
      </w:r>
      <w:r>
        <w:rPr>
          <w:sz w:val="24"/>
        </w:rPr>
        <w:t>and</w:t>
      </w:r>
      <w:r>
        <w:rPr>
          <w:spacing w:val="-2"/>
          <w:sz w:val="24"/>
        </w:rPr>
        <w:t xml:space="preserve"> </w:t>
      </w:r>
      <w:r>
        <w:rPr>
          <w:sz w:val="24"/>
        </w:rPr>
        <w:t>inform</w:t>
      </w:r>
      <w:r>
        <w:rPr>
          <w:spacing w:val="-3"/>
          <w:sz w:val="24"/>
        </w:rPr>
        <w:t xml:space="preserve"> </w:t>
      </w:r>
      <w:r>
        <w:rPr>
          <w:sz w:val="24"/>
        </w:rPr>
        <w:t>the</w:t>
      </w:r>
      <w:r>
        <w:rPr>
          <w:spacing w:val="-4"/>
          <w:sz w:val="24"/>
        </w:rPr>
        <w:t xml:space="preserve"> </w:t>
      </w:r>
      <w:r>
        <w:rPr>
          <w:sz w:val="24"/>
        </w:rPr>
        <w:t>public</w:t>
      </w:r>
      <w:r>
        <w:rPr>
          <w:spacing w:val="-2"/>
          <w:sz w:val="24"/>
        </w:rPr>
        <w:t xml:space="preserve"> </w:t>
      </w:r>
      <w:r>
        <w:rPr>
          <w:sz w:val="24"/>
        </w:rPr>
        <w:t>on</w:t>
      </w:r>
      <w:r>
        <w:rPr>
          <w:spacing w:val="-3"/>
          <w:sz w:val="24"/>
        </w:rPr>
        <w:t xml:space="preserve"> </w:t>
      </w:r>
      <w:r>
        <w:rPr>
          <w:sz w:val="24"/>
        </w:rPr>
        <w:t>air</w:t>
      </w:r>
      <w:r>
        <w:rPr>
          <w:spacing w:val="-4"/>
          <w:sz w:val="24"/>
        </w:rPr>
        <w:t xml:space="preserve"> </w:t>
      </w:r>
      <w:r>
        <w:rPr>
          <w:sz w:val="24"/>
        </w:rPr>
        <w:t>quality</w:t>
      </w:r>
      <w:r>
        <w:rPr>
          <w:spacing w:val="-1"/>
          <w:sz w:val="24"/>
        </w:rPr>
        <w:t xml:space="preserve"> </w:t>
      </w:r>
      <w:r>
        <w:rPr>
          <w:spacing w:val="-2"/>
          <w:sz w:val="24"/>
        </w:rPr>
        <w:t>issues.</w:t>
      </w:r>
    </w:p>
    <w:p w14:paraId="2E3C27AC" w14:textId="77777777" w:rsidR="00F404B8" w:rsidRDefault="00F404B8">
      <w:pPr>
        <w:pStyle w:val="BodyText"/>
        <w:spacing w:before="99"/>
      </w:pPr>
    </w:p>
    <w:p w14:paraId="54CAB512" w14:textId="77777777" w:rsidR="00F404B8" w:rsidRDefault="00E97E3A">
      <w:pPr>
        <w:pStyle w:val="BodyText"/>
        <w:spacing w:line="360" w:lineRule="auto"/>
        <w:ind w:left="112" w:right="156"/>
      </w:pPr>
      <w:r>
        <w:t>In 2020, Falkirk Council made significant progress in implementing these measures. To illustrate, there are now thirty-nine operational electric vehicle (EV) charging bays throughout the Falkirk Council area with an additional sixty-three (providing various charging</w:t>
      </w:r>
      <w:r>
        <w:rPr>
          <w:spacing w:val="-1"/>
        </w:rPr>
        <w:t xml:space="preserve"> </w:t>
      </w:r>
      <w:r>
        <w:t>capacities:</w:t>
      </w:r>
      <w:r>
        <w:rPr>
          <w:spacing w:val="-3"/>
        </w:rPr>
        <w:t xml:space="preserve"> </w:t>
      </w:r>
      <w:r>
        <w:t>7,</w:t>
      </w:r>
      <w:r>
        <w:rPr>
          <w:spacing w:val="-3"/>
        </w:rPr>
        <w:t xml:space="preserve"> </w:t>
      </w:r>
      <w:r>
        <w:t>22,</w:t>
      </w:r>
      <w:r>
        <w:rPr>
          <w:spacing w:val="-3"/>
        </w:rPr>
        <w:t xml:space="preserve"> </w:t>
      </w:r>
      <w:r>
        <w:t>50,</w:t>
      </w:r>
      <w:r>
        <w:rPr>
          <w:spacing w:val="-3"/>
        </w:rPr>
        <w:t xml:space="preserve"> </w:t>
      </w:r>
      <w:r>
        <w:t>150kW)</w:t>
      </w:r>
      <w:r>
        <w:rPr>
          <w:spacing w:val="-2"/>
        </w:rPr>
        <w:t xml:space="preserve"> </w:t>
      </w:r>
      <w:r>
        <w:t>being</w:t>
      </w:r>
      <w:r>
        <w:rPr>
          <w:spacing w:val="-5"/>
        </w:rPr>
        <w:t xml:space="preserve"> </w:t>
      </w:r>
      <w:r>
        <w:t>planned to</w:t>
      </w:r>
      <w:r>
        <w:rPr>
          <w:spacing w:val="-2"/>
        </w:rPr>
        <w:t xml:space="preserve"> </w:t>
      </w:r>
      <w:r>
        <w:t>be</w:t>
      </w:r>
      <w:r>
        <w:rPr>
          <w:spacing w:val="-2"/>
        </w:rPr>
        <w:t xml:space="preserve"> </w:t>
      </w:r>
      <w:r>
        <w:t>installed</w:t>
      </w:r>
      <w:r>
        <w:rPr>
          <w:spacing w:val="-2"/>
        </w:rPr>
        <w:t xml:space="preserve"> </w:t>
      </w:r>
      <w:r>
        <w:t>in</w:t>
      </w:r>
      <w:r>
        <w:rPr>
          <w:spacing w:val="-2"/>
        </w:rPr>
        <w:t xml:space="preserve"> </w:t>
      </w:r>
      <w:r>
        <w:t>various</w:t>
      </w:r>
      <w:r>
        <w:rPr>
          <w:spacing w:val="-2"/>
        </w:rPr>
        <w:t xml:space="preserve"> </w:t>
      </w:r>
      <w:r>
        <w:t>locations in the Falkirk Council area in the upcoming year. This action helps to promote alternative, sustainable</w:t>
      </w:r>
      <w:r>
        <w:rPr>
          <w:spacing w:val="-5"/>
        </w:rPr>
        <w:t xml:space="preserve"> </w:t>
      </w:r>
      <w:r>
        <w:t>modes</w:t>
      </w:r>
      <w:r>
        <w:rPr>
          <w:spacing w:val="-5"/>
        </w:rPr>
        <w:t xml:space="preserve"> </w:t>
      </w:r>
      <w:r>
        <w:t>of</w:t>
      </w:r>
      <w:r>
        <w:rPr>
          <w:spacing w:val="-3"/>
        </w:rPr>
        <w:t xml:space="preserve"> </w:t>
      </w:r>
      <w:r>
        <w:t>travel</w:t>
      </w:r>
      <w:r>
        <w:rPr>
          <w:spacing w:val="-3"/>
        </w:rPr>
        <w:t xml:space="preserve"> </w:t>
      </w:r>
      <w:r>
        <w:t>and to</w:t>
      </w:r>
      <w:r>
        <w:rPr>
          <w:spacing w:val="-4"/>
        </w:rPr>
        <w:t xml:space="preserve"> </w:t>
      </w:r>
      <w:r>
        <w:t>achieve</w:t>
      </w:r>
      <w:r>
        <w:rPr>
          <w:spacing w:val="-5"/>
        </w:rPr>
        <w:t xml:space="preserve"> </w:t>
      </w:r>
      <w:r>
        <w:t>measures</w:t>
      </w:r>
      <w:r>
        <w:rPr>
          <w:spacing w:val="-3"/>
        </w:rPr>
        <w:t xml:space="preserve"> </w:t>
      </w:r>
      <w:r>
        <w:t>included</w:t>
      </w:r>
      <w:r>
        <w:rPr>
          <w:spacing w:val="-3"/>
        </w:rPr>
        <w:t xml:space="preserve"> </w:t>
      </w:r>
      <w:r>
        <w:t>in</w:t>
      </w:r>
      <w:r>
        <w:rPr>
          <w:spacing w:val="-3"/>
        </w:rPr>
        <w:t xml:space="preserve"> </w:t>
      </w:r>
      <w:r>
        <w:t>Falkirk</w:t>
      </w:r>
      <w:r>
        <w:rPr>
          <w:spacing w:val="-3"/>
        </w:rPr>
        <w:t xml:space="preserve"> </w:t>
      </w:r>
      <w:r>
        <w:t xml:space="preserve">Council’s </w:t>
      </w:r>
      <w:hyperlink r:id="rId11">
        <w:r>
          <w:rPr>
            <w:color w:val="1D6FB8"/>
            <w:u w:val="single" w:color="1D6FB8"/>
          </w:rPr>
          <w:t>Climate</w:t>
        </w:r>
      </w:hyperlink>
      <w:r>
        <w:rPr>
          <w:color w:val="1D6FB8"/>
        </w:rPr>
        <w:t xml:space="preserve"> </w:t>
      </w:r>
      <w:hyperlink r:id="rId12">
        <w:r>
          <w:rPr>
            <w:color w:val="1D6FB8"/>
            <w:u w:val="single" w:color="1D6FB8"/>
          </w:rPr>
          <w:t>Change and Sustainability Policies</w:t>
        </w:r>
      </w:hyperlink>
      <w:r>
        <w:t>.</w:t>
      </w:r>
    </w:p>
    <w:p w14:paraId="7F91473B" w14:textId="77777777" w:rsidR="00F404B8" w:rsidRDefault="00E97E3A">
      <w:pPr>
        <w:pStyle w:val="BodyText"/>
        <w:spacing w:before="117" w:line="360" w:lineRule="auto"/>
        <w:ind w:left="112" w:right="189"/>
      </w:pPr>
      <w:r>
        <w:t>On the 10</w:t>
      </w:r>
      <w:proofErr w:type="spellStart"/>
      <w:r>
        <w:rPr>
          <w:position w:val="8"/>
          <w:sz w:val="16"/>
        </w:rPr>
        <w:t>th</w:t>
      </w:r>
      <w:proofErr w:type="spellEnd"/>
      <w:r>
        <w:rPr>
          <w:spacing w:val="28"/>
          <w:position w:val="8"/>
          <w:sz w:val="16"/>
        </w:rPr>
        <w:t xml:space="preserve"> </w:t>
      </w:r>
      <w:r>
        <w:t xml:space="preserve">August 2020, the </w:t>
      </w:r>
      <w:hyperlink r:id="rId13">
        <w:r>
          <w:rPr>
            <w:color w:val="1D6FB8"/>
            <w:u w:val="single" w:color="1D6FB8"/>
          </w:rPr>
          <w:t>Falkirk Stadium Vehicle Charging Hub</w:t>
        </w:r>
      </w:hyperlink>
      <w:r>
        <w:rPr>
          <w:color w:val="1D6FB8"/>
        </w:rPr>
        <w:t xml:space="preserve"> </w:t>
      </w:r>
      <w:r>
        <w:t>was opened and became</w:t>
      </w:r>
      <w:r>
        <w:rPr>
          <w:spacing w:val="-5"/>
        </w:rPr>
        <w:t xml:space="preserve"> </w:t>
      </w:r>
      <w:r>
        <w:t>operational</w:t>
      </w:r>
      <w:r>
        <w:rPr>
          <w:spacing w:val="-2"/>
        </w:rPr>
        <w:t xml:space="preserve"> </w:t>
      </w:r>
      <w:r>
        <w:t>accepting</w:t>
      </w:r>
      <w:r>
        <w:rPr>
          <w:spacing w:val="-4"/>
        </w:rPr>
        <w:t xml:space="preserve"> </w:t>
      </w:r>
      <w:r>
        <w:t>electric</w:t>
      </w:r>
      <w:r>
        <w:rPr>
          <w:spacing w:val="-4"/>
        </w:rPr>
        <w:t xml:space="preserve"> </w:t>
      </w:r>
      <w:r>
        <w:t>vehicles</w:t>
      </w:r>
      <w:r>
        <w:rPr>
          <w:spacing w:val="-4"/>
        </w:rPr>
        <w:t xml:space="preserve"> </w:t>
      </w:r>
      <w:r>
        <w:t>to</w:t>
      </w:r>
      <w:r>
        <w:rPr>
          <w:spacing w:val="-4"/>
        </w:rPr>
        <w:t xml:space="preserve"> </w:t>
      </w:r>
      <w:r>
        <w:t>park</w:t>
      </w:r>
      <w:r>
        <w:rPr>
          <w:spacing w:val="-4"/>
        </w:rPr>
        <w:t xml:space="preserve"> </w:t>
      </w:r>
      <w:r>
        <w:t>and</w:t>
      </w:r>
      <w:r>
        <w:rPr>
          <w:spacing w:val="-4"/>
        </w:rPr>
        <w:t xml:space="preserve"> </w:t>
      </w:r>
      <w:r>
        <w:t>charge-up.</w:t>
      </w:r>
      <w:r>
        <w:rPr>
          <w:spacing w:val="-3"/>
        </w:rPr>
        <w:t xml:space="preserve"> </w:t>
      </w:r>
      <w:r>
        <w:t>The</w:t>
      </w:r>
      <w:r>
        <w:rPr>
          <w:spacing w:val="-5"/>
        </w:rPr>
        <w:t xml:space="preserve"> </w:t>
      </w:r>
      <w:r>
        <w:t>£1.4m</w:t>
      </w:r>
      <w:r>
        <w:rPr>
          <w:spacing w:val="-2"/>
        </w:rPr>
        <w:t xml:space="preserve"> </w:t>
      </w:r>
      <w:r>
        <w:t>facility</w:t>
      </w:r>
    </w:p>
    <w:p w14:paraId="03669E85" w14:textId="77777777" w:rsidR="00F404B8" w:rsidRDefault="00F404B8">
      <w:pPr>
        <w:spacing w:line="360" w:lineRule="auto"/>
        <w:sectPr w:rsidR="00F404B8">
          <w:headerReference w:type="default" r:id="rId14"/>
          <w:footerReference w:type="default" r:id="rId15"/>
          <w:pgSz w:w="11900" w:h="16840"/>
          <w:pgMar w:top="1040" w:right="1020" w:bottom="860" w:left="1020" w:header="589" w:footer="663" w:gutter="0"/>
          <w:pgNumType w:start="1"/>
          <w:cols w:space="720"/>
        </w:sectPr>
      </w:pPr>
    </w:p>
    <w:p w14:paraId="12DC0001" w14:textId="77777777" w:rsidR="00F404B8" w:rsidRDefault="00E97E3A">
      <w:pPr>
        <w:pStyle w:val="BodyText"/>
        <w:spacing w:before="89" w:line="360" w:lineRule="auto"/>
        <w:ind w:left="112" w:right="163"/>
      </w:pPr>
      <w:r>
        <w:lastRenderedPageBreak/>
        <w:t>has charging capacity for twenty-six electric vehicles - 30% more than the second largest EV facility in Scotland which supports the Scottish Government’s ambition to phase-out</w:t>
      </w:r>
      <w:r>
        <w:rPr>
          <w:spacing w:val="40"/>
        </w:rPr>
        <w:t xml:space="preserve"> </w:t>
      </w:r>
      <w:r>
        <w:t>the</w:t>
      </w:r>
      <w:r>
        <w:rPr>
          <w:spacing w:val="-4"/>
        </w:rPr>
        <w:t xml:space="preserve"> </w:t>
      </w:r>
      <w:r>
        <w:t>need</w:t>
      </w:r>
      <w:r>
        <w:rPr>
          <w:spacing w:val="-2"/>
        </w:rPr>
        <w:t xml:space="preserve"> </w:t>
      </w:r>
      <w:r>
        <w:t>for</w:t>
      </w:r>
      <w:r>
        <w:rPr>
          <w:spacing w:val="-2"/>
        </w:rPr>
        <w:t xml:space="preserve"> </w:t>
      </w:r>
      <w:r>
        <w:t>new</w:t>
      </w:r>
      <w:r>
        <w:rPr>
          <w:spacing w:val="-5"/>
        </w:rPr>
        <w:t xml:space="preserve"> </w:t>
      </w:r>
      <w:r>
        <w:t>petrol</w:t>
      </w:r>
      <w:r>
        <w:rPr>
          <w:spacing w:val="-5"/>
        </w:rPr>
        <w:t xml:space="preserve"> </w:t>
      </w:r>
      <w:r>
        <w:t>and</w:t>
      </w:r>
      <w:r>
        <w:rPr>
          <w:spacing w:val="-4"/>
        </w:rPr>
        <w:t xml:space="preserve"> </w:t>
      </w:r>
      <w:r>
        <w:t>diesel vehicles</w:t>
      </w:r>
      <w:r>
        <w:rPr>
          <w:spacing w:val="-4"/>
        </w:rPr>
        <w:t xml:space="preserve"> </w:t>
      </w:r>
      <w:r>
        <w:t>by</w:t>
      </w:r>
      <w:r>
        <w:rPr>
          <w:spacing w:val="-5"/>
        </w:rPr>
        <w:t xml:space="preserve"> </w:t>
      </w:r>
      <w:r>
        <w:t>2032 as</w:t>
      </w:r>
      <w:r>
        <w:rPr>
          <w:spacing w:val="-5"/>
        </w:rPr>
        <w:t xml:space="preserve"> </w:t>
      </w:r>
      <w:r>
        <w:t>outlined</w:t>
      </w:r>
      <w:r>
        <w:rPr>
          <w:spacing w:val="-2"/>
        </w:rPr>
        <w:t xml:space="preserve"> </w:t>
      </w:r>
      <w:r>
        <w:t>in</w:t>
      </w:r>
      <w:r>
        <w:rPr>
          <w:spacing w:val="-2"/>
        </w:rPr>
        <w:t xml:space="preserve"> </w:t>
      </w:r>
      <w:r>
        <w:t xml:space="preserve">the </w:t>
      </w:r>
      <w:hyperlink r:id="rId16">
        <w:r>
          <w:rPr>
            <w:color w:val="1D6FB8"/>
            <w:u w:val="single" w:color="1D6FB8"/>
          </w:rPr>
          <w:t>Renewable</w:t>
        </w:r>
        <w:r>
          <w:rPr>
            <w:color w:val="1D6FB8"/>
            <w:spacing w:val="-4"/>
            <w:u w:val="single" w:color="1D6FB8"/>
          </w:rPr>
          <w:t xml:space="preserve"> </w:t>
        </w:r>
        <w:r>
          <w:rPr>
            <w:color w:val="1D6FB8"/>
            <w:u w:val="single" w:color="1D6FB8"/>
          </w:rPr>
          <w:t>and</w:t>
        </w:r>
        <w:r>
          <w:rPr>
            <w:color w:val="1D6FB8"/>
            <w:spacing w:val="-2"/>
            <w:u w:val="single" w:color="1D6FB8"/>
          </w:rPr>
          <w:t xml:space="preserve"> </w:t>
        </w:r>
        <w:r>
          <w:rPr>
            <w:color w:val="1D6FB8"/>
            <w:u w:val="single" w:color="1D6FB8"/>
          </w:rPr>
          <w:t>Low</w:t>
        </w:r>
      </w:hyperlink>
      <w:r>
        <w:rPr>
          <w:color w:val="1D6FB8"/>
        </w:rPr>
        <w:t xml:space="preserve"> </w:t>
      </w:r>
      <w:hyperlink r:id="rId17">
        <w:r>
          <w:rPr>
            <w:color w:val="1D6FB8"/>
            <w:u w:val="single" w:color="1D6FB8"/>
          </w:rPr>
          <w:t>Carbon Energy Policy</w:t>
        </w:r>
      </w:hyperlink>
      <w:r>
        <w:t xml:space="preserve">. The Falkirk Stadium Vehicle Charging hub is an integral part of Transport Scotland’s </w:t>
      </w:r>
      <w:hyperlink r:id="rId18">
        <w:r>
          <w:rPr>
            <w:color w:val="1D6FB8"/>
            <w:u w:val="single" w:color="1D6FB8"/>
          </w:rPr>
          <w:t>Electric A9</w:t>
        </w:r>
      </w:hyperlink>
      <w:r>
        <w:rPr>
          <w:color w:val="1D6FB8"/>
        </w:rPr>
        <w:t xml:space="preserve"> </w:t>
      </w:r>
      <w:r>
        <w:t>project with the overall aim of improving the electric vehicle charging infrastructure throughout Scotland.</w:t>
      </w:r>
    </w:p>
    <w:p w14:paraId="1CF8D5DF" w14:textId="77777777" w:rsidR="00F404B8" w:rsidRDefault="00E97E3A">
      <w:pPr>
        <w:pStyle w:val="BodyText"/>
        <w:spacing w:before="241" w:line="360" w:lineRule="auto"/>
        <w:ind w:left="112" w:right="189"/>
      </w:pPr>
      <w:r>
        <w:t>Falkirk</w:t>
      </w:r>
      <w:r>
        <w:rPr>
          <w:spacing w:val="-3"/>
        </w:rPr>
        <w:t xml:space="preserve"> </w:t>
      </w:r>
      <w:r>
        <w:t>Council’s</w:t>
      </w:r>
      <w:r>
        <w:rPr>
          <w:spacing w:val="-3"/>
        </w:rPr>
        <w:t xml:space="preserve"> </w:t>
      </w:r>
      <w:r>
        <w:t>vehicle</w:t>
      </w:r>
      <w:r>
        <w:rPr>
          <w:spacing w:val="-3"/>
        </w:rPr>
        <w:t xml:space="preserve"> </w:t>
      </w:r>
      <w:r>
        <w:t>fleet was</w:t>
      </w:r>
      <w:r>
        <w:rPr>
          <w:spacing w:val="-5"/>
        </w:rPr>
        <w:t xml:space="preserve"> </w:t>
      </w:r>
      <w:r>
        <w:t>enhanced</w:t>
      </w:r>
      <w:r>
        <w:rPr>
          <w:spacing w:val="-3"/>
        </w:rPr>
        <w:t xml:space="preserve"> </w:t>
      </w:r>
      <w:r>
        <w:t>in</w:t>
      </w:r>
      <w:r>
        <w:rPr>
          <w:spacing w:val="-3"/>
        </w:rPr>
        <w:t xml:space="preserve"> </w:t>
      </w:r>
      <w:r>
        <w:t>2020</w:t>
      </w:r>
      <w:r>
        <w:rPr>
          <w:spacing w:val="-3"/>
        </w:rPr>
        <w:t xml:space="preserve"> </w:t>
      </w:r>
      <w:r>
        <w:t>which</w:t>
      </w:r>
      <w:r>
        <w:rPr>
          <w:spacing w:val="-3"/>
        </w:rPr>
        <w:t xml:space="preserve"> </w:t>
      </w:r>
      <w:r>
        <w:t>now</w:t>
      </w:r>
      <w:r>
        <w:rPr>
          <w:spacing w:val="-1"/>
        </w:rPr>
        <w:t xml:space="preserve"> </w:t>
      </w:r>
      <w:r>
        <w:t>includes</w:t>
      </w:r>
      <w:r>
        <w:rPr>
          <w:spacing w:val="-4"/>
        </w:rPr>
        <w:t xml:space="preserve"> </w:t>
      </w:r>
      <w:r>
        <w:t>two</w:t>
      </w:r>
      <w:r>
        <w:rPr>
          <w:spacing w:val="-3"/>
        </w:rPr>
        <w:t xml:space="preserve"> </w:t>
      </w:r>
      <w:r>
        <w:t>new</w:t>
      </w:r>
      <w:r>
        <w:rPr>
          <w:spacing w:val="-3"/>
        </w:rPr>
        <w:t xml:space="preserve"> </w:t>
      </w:r>
      <w:r>
        <w:t xml:space="preserve">electric minibuses and forty electric cars and vans. Further information on the Council’s new electric fleet can be found here: </w:t>
      </w:r>
      <w:hyperlink r:id="rId19">
        <w:r>
          <w:rPr>
            <w:color w:val="1D6FB8"/>
            <w:spacing w:val="-2"/>
            <w:u w:val="single" w:color="1D6FB8"/>
          </w:rPr>
          <w:t>https://www.falkirk.gov.uk/employees/news/article.aspx?aid=6735</w:t>
        </w:r>
      </w:hyperlink>
    </w:p>
    <w:p w14:paraId="113185A2" w14:textId="77777777" w:rsidR="00F404B8" w:rsidRDefault="00E97E3A">
      <w:pPr>
        <w:pStyle w:val="BodyText"/>
        <w:spacing w:before="241" w:line="360" w:lineRule="auto"/>
        <w:ind w:left="112" w:right="224"/>
        <w:jc w:val="both"/>
      </w:pPr>
      <w:r>
        <w:t>The</w:t>
      </w:r>
      <w:r>
        <w:rPr>
          <w:spacing w:val="-2"/>
        </w:rPr>
        <w:t xml:space="preserve"> </w:t>
      </w:r>
      <w:r>
        <w:t>Council</w:t>
      </w:r>
      <w:r>
        <w:rPr>
          <w:spacing w:val="-3"/>
        </w:rPr>
        <w:t xml:space="preserve"> </w:t>
      </w:r>
      <w:r>
        <w:t>also</w:t>
      </w:r>
      <w:r>
        <w:rPr>
          <w:spacing w:val="-4"/>
        </w:rPr>
        <w:t xml:space="preserve"> </w:t>
      </w:r>
      <w:r>
        <w:t>promoted</w:t>
      </w:r>
      <w:r>
        <w:rPr>
          <w:spacing w:val="-4"/>
        </w:rPr>
        <w:t xml:space="preserve"> </w:t>
      </w:r>
      <w:r>
        <w:t>a</w:t>
      </w:r>
      <w:r>
        <w:rPr>
          <w:spacing w:val="-1"/>
        </w:rPr>
        <w:t xml:space="preserve"> </w:t>
      </w:r>
      <w:r>
        <w:t>variety</w:t>
      </w:r>
      <w:r>
        <w:rPr>
          <w:spacing w:val="-2"/>
        </w:rPr>
        <w:t xml:space="preserve"> </w:t>
      </w:r>
      <w:r>
        <w:t>of</w:t>
      </w:r>
      <w:r>
        <w:rPr>
          <w:spacing w:val="-4"/>
        </w:rPr>
        <w:t xml:space="preserve"> </w:t>
      </w:r>
      <w:r>
        <w:t>active</w:t>
      </w:r>
      <w:r>
        <w:rPr>
          <w:spacing w:val="-4"/>
        </w:rPr>
        <w:t xml:space="preserve"> </w:t>
      </w:r>
      <w:r>
        <w:t>and</w:t>
      </w:r>
      <w:r>
        <w:rPr>
          <w:spacing w:val="-4"/>
        </w:rPr>
        <w:t xml:space="preserve"> </w:t>
      </w:r>
      <w:r>
        <w:t>sustainable</w:t>
      </w:r>
      <w:r>
        <w:rPr>
          <w:spacing w:val="-2"/>
        </w:rPr>
        <w:t xml:space="preserve"> </w:t>
      </w:r>
      <w:r>
        <w:t>travel</w:t>
      </w:r>
      <w:r>
        <w:rPr>
          <w:spacing w:val="-2"/>
        </w:rPr>
        <w:t xml:space="preserve"> </w:t>
      </w:r>
      <w:r>
        <w:t>measures</w:t>
      </w:r>
      <w:r>
        <w:rPr>
          <w:spacing w:val="-2"/>
        </w:rPr>
        <w:t xml:space="preserve"> </w:t>
      </w:r>
      <w:r>
        <w:t>in</w:t>
      </w:r>
      <w:r>
        <w:rPr>
          <w:spacing w:val="-4"/>
        </w:rPr>
        <w:t xml:space="preserve"> </w:t>
      </w:r>
      <w:r>
        <w:t>2020/21 to help reduce</w:t>
      </w:r>
      <w:r>
        <w:rPr>
          <w:spacing w:val="-1"/>
        </w:rPr>
        <w:t xml:space="preserve"> </w:t>
      </w:r>
      <w:r>
        <w:t>overall local traffic</w:t>
      </w:r>
      <w:r>
        <w:rPr>
          <w:spacing w:val="-2"/>
        </w:rPr>
        <w:t xml:space="preserve"> </w:t>
      </w:r>
      <w:r>
        <w:t>emissions.</w:t>
      </w:r>
      <w:r>
        <w:rPr>
          <w:spacing w:val="-1"/>
        </w:rPr>
        <w:t xml:space="preserve"> </w:t>
      </w:r>
      <w:r>
        <w:t>Full details</w:t>
      </w:r>
      <w:r>
        <w:rPr>
          <w:spacing w:val="-1"/>
        </w:rPr>
        <w:t xml:space="preserve"> </w:t>
      </w:r>
      <w:r>
        <w:t>of the</w:t>
      </w:r>
      <w:r>
        <w:rPr>
          <w:spacing w:val="-1"/>
        </w:rPr>
        <w:t xml:space="preserve"> </w:t>
      </w:r>
      <w:r>
        <w:t>progress Falkirk Council is making</w:t>
      </w:r>
      <w:r>
        <w:rPr>
          <w:spacing w:val="-5"/>
        </w:rPr>
        <w:t xml:space="preserve"> </w:t>
      </w:r>
      <w:r>
        <w:t>towards</w:t>
      </w:r>
      <w:r>
        <w:rPr>
          <w:spacing w:val="-2"/>
        </w:rPr>
        <w:t xml:space="preserve"> </w:t>
      </w:r>
      <w:r>
        <w:t>these</w:t>
      </w:r>
      <w:r>
        <w:rPr>
          <w:spacing w:val="-5"/>
        </w:rPr>
        <w:t xml:space="preserve"> </w:t>
      </w:r>
      <w:r>
        <w:t>measures</w:t>
      </w:r>
      <w:r>
        <w:rPr>
          <w:spacing w:val="-2"/>
        </w:rPr>
        <w:t xml:space="preserve"> </w:t>
      </w:r>
      <w:r>
        <w:t>are</w:t>
      </w:r>
      <w:r>
        <w:rPr>
          <w:spacing w:val="-3"/>
        </w:rPr>
        <w:t xml:space="preserve"> </w:t>
      </w:r>
      <w:r>
        <w:t>outlined</w:t>
      </w:r>
      <w:r>
        <w:rPr>
          <w:spacing w:val="-6"/>
        </w:rPr>
        <w:t xml:space="preserve"> </w:t>
      </w:r>
      <w:r>
        <w:t>in</w:t>
      </w:r>
      <w:r>
        <w:rPr>
          <w:spacing w:val="3"/>
        </w:rPr>
        <w:t xml:space="preserve"> </w:t>
      </w:r>
      <w:r>
        <w:t>Section</w:t>
      </w:r>
      <w:r>
        <w:rPr>
          <w:spacing w:val="-2"/>
        </w:rPr>
        <w:t xml:space="preserve"> </w:t>
      </w:r>
      <w:r>
        <w:t>2</w:t>
      </w:r>
      <w:r>
        <w:rPr>
          <w:spacing w:val="-4"/>
        </w:rPr>
        <w:t xml:space="preserve"> </w:t>
      </w:r>
      <w:r>
        <w:t>‘Actions</w:t>
      </w:r>
      <w:r>
        <w:rPr>
          <w:spacing w:val="-5"/>
        </w:rPr>
        <w:t xml:space="preserve"> </w:t>
      </w:r>
      <w:r>
        <w:t>to</w:t>
      </w:r>
      <w:r>
        <w:rPr>
          <w:spacing w:val="-4"/>
        </w:rPr>
        <w:t xml:space="preserve"> </w:t>
      </w:r>
      <w:r>
        <w:t>Improve</w:t>
      </w:r>
      <w:r>
        <w:rPr>
          <w:spacing w:val="1"/>
        </w:rPr>
        <w:t xml:space="preserve"> </w:t>
      </w:r>
      <w:r>
        <w:t>Air</w:t>
      </w:r>
      <w:r>
        <w:rPr>
          <w:spacing w:val="-4"/>
        </w:rPr>
        <w:t xml:space="preserve"> </w:t>
      </w:r>
      <w:r>
        <w:rPr>
          <w:spacing w:val="-2"/>
        </w:rPr>
        <w:t>Quality’.</w:t>
      </w:r>
    </w:p>
    <w:p w14:paraId="33E0657A" w14:textId="77777777" w:rsidR="00F404B8" w:rsidRDefault="00E97E3A">
      <w:pPr>
        <w:pStyle w:val="BodyText"/>
        <w:spacing w:before="121" w:line="360" w:lineRule="auto"/>
        <w:ind w:left="112" w:right="189"/>
      </w:pPr>
      <w:r>
        <w:t>The</w:t>
      </w:r>
      <w:r>
        <w:rPr>
          <w:spacing w:val="-2"/>
        </w:rPr>
        <w:t xml:space="preserve"> </w:t>
      </w:r>
      <w:r>
        <w:t>2020</w:t>
      </w:r>
      <w:r>
        <w:rPr>
          <w:spacing w:val="-3"/>
        </w:rPr>
        <w:t xml:space="preserve"> </w:t>
      </w:r>
      <w:r>
        <w:t>air</w:t>
      </w:r>
      <w:r>
        <w:rPr>
          <w:spacing w:val="-4"/>
        </w:rPr>
        <w:t xml:space="preserve"> </w:t>
      </w:r>
      <w:r>
        <w:t>quality</w:t>
      </w:r>
      <w:r>
        <w:rPr>
          <w:spacing w:val="-3"/>
        </w:rPr>
        <w:t xml:space="preserve"> </w:t>
      </w:r>
      <w:r>
        <w:t>monitoring</w:t>
      </w:r>
      <w:r>
        <w:rPr>
          <w:spacing w:val="-4"/>
        </w:rPr>
        <w:t xml:space="preserve"> </w:t>
      </w:r>
      <w:r>
        <w:t>results</w:t>
      </w:r>
      <w:r>
        <w:rPr>
          <w:spacing w:val="-2"/>
        </w:rPr>
        <w:t xml:space="preserve"> </w:t>
      </w:r>
      <w:r>
        <w:t>(as</w:t>
      </w:r>
      <w:r>
        <w:rPr>
          <w:spacing w:val="-5"/>
        </w:rPr>
        <w:t xml:space="preserve"> </w:t>
      </w:r>
      <w:r>
        <w:t>displayed</w:t>
      </w:r>
      <w:r>
        <w:rPr>
          <w:spacing w:val="-4"/>
        </w:rPr>
        <w:t xml:space="preserve"> </w:t>
      </w:r>
      <w:r>
        <w:t>in Appendix</w:t>
      </w:r>
      <w:r>
        <w:rPr>
          <w:spacing w:val="-2"/>
        </w:rPr>
        <w:t xml:space="preserve"> </w:t>
      </w:r>
      <w:r>
        <w:t>A</w:t>
      </w:r>
      <w:r>
        <w:rPr>
          <w:spacing w:val="-5"/>
        </w:rPr>
        <w:t xml:space="preserve"> </w:t>
      </w:r>
      <w:r>
        <w:t>‘Tables</w:t>
      </w:r>
      <w:r>
        <w:rPr>
          <w:spacing w:val="-2"/>
        </w:rPr>
        <w:t xml:space="preserve"> </w:t>
      </w:r>
      <w:r>
        <w:t>A.3’</w:t>
      </w:r>
      <w:r>
        <w:rPr>
          <w:spacing w:val="-2"/>
        </w:rPr>
        <w:t xml:space="preserve"> </w:t>
      </w:r>
      <w:r>
        <w:t>and</w:t>
      </w:r>
      <w:r>
        <w:rPr>
          <w:spacing w:val="-1"/>
        </w:rPr>
        <w:t xml:space="preserve"> </w:t>
      </w:r>
      <w:r>
        <w:t xml:space="preserve">‘A.4’) </w:t>
      </w:r>
      <w:r>
        <w:rPr>
          <w:position w:val="1"/>
        </w:rPr>
        <w:t>show that all seven automatic nitrogen dioxide (NO</w:t>
      </w:r>
      <w:r>
        <w:rPr>
          <w:sz w:val="16"/>
        </w:rPr>
        <w:t>2</w:t>
      </w:r>
      <w:r>
        <w:rPr>
          <w:position w:val="1"/>
        </w:rPr>
        <w:t xml:space="preserve">) </w:t>
      </w:r>
      <w:proofErr w:type="spellStart"/>
      <w:r>
        <w:rPr>
          <w:position w:val="1"/>
        </w:rPr>
        <w:t>analysers</w:t>
      </w:r>
      <w:proofErr w:type="spellEnd"/>
      <w:r>
        <w:rPr>
          <w:position w:val="1"/>
        </w:rPr>
        <w:t xml:space="preserve"> in Falkirk Council’s air monitoring network achieved both NO</w:t>
      </w:r>
      <w:r>
        <w:rPr>
          <w:sz w:val="16"/>
        </w:rPr>
        <w:t>2</w:t>
      </w:r>
      <w:r>
        <w:rPr>
          <w:spacing w:val="35"/>
          <w:sz w:val="16"/>
        </w:rPr>
        <w:t xml:space="preserve"> </w:t>
      </w:r>
      <w:r>
        <w:rPr>
          <w:position w:val="1"/>
        </w:rPr>
        <w:t>NAQS (1hr and annual mean) objectives.</w:t>
      </w:r>
    </w:p>
    <w:p w14:paraId="42A1DA0E" w14:textId="77777777" w:rsidR="00F404B8" w:rsidRDefault="00E97E3A">
      <w:pPr>
        <w:pStyle w:val="BodyText"/>
        <w:spacing w:before="119" w:line="360" w:lineRule="auto"/>
        <w:ind w:left="112" w:right="292"/>
        <w:jc w:val="both"/>
      </w:pPr>
      <w:r>
        <w:rPr>
          <w:position w:val="1"/>
        </w:rPr>
        <w:t>Falkirk</w:t>
      </w:r>
      <w:r>
        <w:rPr>
          <w:spacing w:val="-4"/>
          <w:position w:val="1"/>
        </w:rPr>
        <w:t xml:space="preserve"> </w:t>
      </w:r>
      <w:r>
        <w:rPr>
          <w:position w:val="1"/>
        </w:rPr>
        <w:t>Council</w:t>
      </w:r>
      <w:r>
        <w:rPr>
          <w:spacing w:val="-5"/>
          <w:position w:val="1"/>
        </w:rPr>
        <w:t xml:space="preserve"> </w:t>
      </w:r>
      <w:r>
        <w:rPr>
          <w:position w:val="1"/>
        </w:rPr>
        <w:t>measured</w:t>
      </w:r>
      <w:r>
        <w:rPr>
          <w:spacing w:val="-2"/>
          <w:position w:val="1"/>
        </w:rPr>
        <w:t xml:space="preserve"> </w:t>
      </w:r>
      <w:r>
        <w:rPr>
          <w:position w:val="1"/>
        </w:rPr>
        <w:t>particulate</w:t>
      </w:r>
      <w:r>
        <w:rPr>
          <w:spacing w:val="-4"/>
          <w:position w:val="1"/>
        </w:rPr>
        <w:t xml:space="preserve"> </w:t>
      </w:r>
      <w:r>
        <w:rPr>
          <w:position w:val="1"/>
        </w:rPr>
        <w:t>matter</w:t>
      </w:r>
      <w:r>
        <w:rPr>
          <w:spacing w:val="-4"/>
          <w:position w:val="1"/>
        </w:rPr>
        <w:t xml:space="preserve"> </w:t>
      </w:r>
      <w:r>
        <w:rPr>
          <w:position w:val="1"/>
        </w:rPr>
        <w:t>(PM</w:t>
      </w:r>
      <w:r>
        <w:rPr>
          <w:sz w:val="16"/>
        </w:rPr>
        <w:t>10</w:t>
      </w:r>
      <w:r>
        <w:rPr>
          <w:position w:val="1"/>
        </w:rPr>
        <w:t>)</w:t>
      </w:r>
      <w:r>
        <w:rPr>
          <w:spacing w:val="-5"/>
          <w:position w:val="1"/>
        </w:rPr>
        <w:t xml:space="preserve"> </w:t>
      </w:r>
      <w:r>
        <w:rPr>
          <w:position w:val="1"/>
        </w:rPr>
        <w:t>concentrations</w:t>
      </w:r>
      <w:r>
        <w:rPr>
          <w:spacing w:val="-7"/>
          <w:position w:val="1"/>
        </w:rPr>
        <w:t xml:space="preserve"> </w:t>
      </w:r>
      <w:r>
        <w:rPr>
          <w:position w:val="1"/>
        </w:rPr>
        <w:t>at</w:t>
      </w:r>
      <w:r>
        <w:rPr>
          <w:spacing w:val="-2"/>
          <w:position w:val="1"/>
        </w:rPr>
        <w:t xml:space="preserve"> </w:t>
      </w:r>
      <w:r>
        <w:rPr>
          <w:position w:val="1"/>
        </w:rPr>
        <w:t>seven</w:t>
      </w:r>
      <w:r>
        <w:rPr>
          <w:spacing w:val="-2"/>
          <w:position w:val="1"/>
        </w:rPr>
        <w:t xml:space="preserve"> </w:t>
      </w:r>
      <w:r>
        <w:rPr>
          <w:position w:val="1"/>
        </w:rPr>
        <w:t>site</w:t>
      </w:r>
      <w:r>
        <w:rPr>
          <w:spacing w:val="-3"/>
          <w:position w:val="1"/>
        </w:rPr>
        <w:t xml:space="preserve"> </w:t>
      </w:r>
      <w:r>
        <w:rPr>
          <w:position w:val="1"/>
        </w:rPr>
        <w:t>locations during 2020. The relevant Scottish NAQS objectives for PM</w:t>
      </w:r>
      <w:r>
        <w:rPr>
          <w:sz w:val="16"/>
        </w:rPr>
        <w:t>10</w:t>
      </w:r>
      <w:r>
        <w:rPr>
          <w:spacing w:val="25"/>
          <w:sz w:val="16"/>
        </w:rPr>
        <w:t xml:space="preserve"> </w:t>
      </w:r>
      <w:r>
        <w:rPr>
          <w:position w:val="1"/>
        </w:rPr>
        <w:t xml:space="preserve">were achieved at all seven </w:t>
      </w:r>
      <w:r>
        <w:t>site locations.</w:t>
      </w:r>
    </w:p>
    <w:p w14:paraId="563711AB" w14:textId="77777777" w:rsidR="00F404B8" w:rsidRDefault="00E97E3A">
      <w:pPr>
        <w:pStyle w:val="BodyText"/>
        <w:spacing w:before="121" w:line="360" w:lineRule="auto"/>
        <w:ind w:left="112" w:right="189"/>
      </w:pPr>
      <w:r>
        <w:rPr>
          <w:position w:val="1"/>
        </w:rPr>
        <w:t>The monitoring sites with the highest recorded annual mean PM</w:t>
      </w:r>
      <w:r>
        <w:rPr>
          <w:sz w:val="16"/>
        </w:rPr>
        <w:t>10</w:t>
      </w:r>
      <w:r>
        <w:rPr>
          <w:spacing w:val="27"/>
          <w:sz w:val="16"/>
        </w:rPr>
        <w:t xml:space="preserve"> </w:t>
      </w:r>
      <w:r>
        <w:rPr>
          <w:position w:val="1"/>
        </w:rPr>
        <w:t>concentrations in 2020 (but within the Scottish NAQS PM</w:t>
      </w:r>
      <w:r>
        <w:rPr>
          <w:sz w:val="16"/>
        </w:rPr>
        <w:t>10</w:t>
      </w:r>
      <w:r>
        <w:rPr>
          <w:spacing w:val="34"/>
          <w:sz w:val="16"/>
        </w:rPr>
        <w:t xml:space="preserve"> </w:t>
      </w:r>
      <w:r>
        <w:rPr>
          <w:position w:val="1"/>
        </w:rPr>
        <w:t xml:space="preserve">objective) were: Main Street, Bainsford (Roadside, </w:t>
      </w:r>
      <w:r>
        <w:t>11µg/m</w:t>
      </w:r>
      <w:r>
        <w:rPr>
          <w:position w:val="8"/>
          <w:sz w:val="16"/>
        </w:rPr>
        <w:t>3</w:t>
      </w:r>
      <w:r>
        <w:t>) and A4 Falkirk Haggs (Roadside, 10µg/m</w:t>
      </w:r>
      <w:r>
        <w:rPr>
          <w:position w:val="8"/>
          <w:sz w:val="16"/>
        </w:rPr>
        <w:t>3</w:t>
      </w:r>
      <w:r>
        <w:t xml:space="preserve">). Over a five-year period (from 2016 </w:t>
      </w:r>
      <w:r>
        <w:rPr>
          <w:position w:val="1"/>
        </w:rPr>
        <w:t>to 2020), five sites have recorded PM</w:t>
      </w:r>
      <w:r>
        <w:rPr>
          <w:sz w:val="16"/>
        </w:rPr>
        <w:t>10</w:t>
      </w:r>
      <w:r>
        <w:rPr>
          <w:spacing w:val="32"/>
          <w:sz w:val="16"/>
        </w:rPr>
        <w:t xml:space="preserve"> </w:t>
      </w:r>
      <w:r>
        <w:rPr>
          <w:position w:val="1"/>
        </w:rPr>
        <w:t xml:space="preserve">(annual mean) concentration reductions, these </w:t>
      </w:r>
      <w:r>
        <w:t>were:</w:t>
      </w:r>
      <w:r>
        <w:rPr>
          <w:spacing w:val="-3"/>
        </w:rPr>
        <w:t xml:space="preserve"> </w:t>
      </w:r>
      <w:r>
        <w:t>A4</w:t>
      </w:r>
      <w:r>
        <w:rPr>
          <w:spacing w:val="-5"/>
        </w:rPr>
        <w:t xml:space="preserve"> </w:t>
      </w:r>
      <w:r>
        <w:t>Falkirk</w:t>
      </w:r>
      <w:r>
        <w:rPr>
          <w:spacing w:val="-3"/>
        </w:rPr>
        <w:t xml:space="preserve"> </w:t>
      </w:r>
      <w:r>
        <w:t>Haggs, A5</w:t>
      </w:r>
      <w:r>
        <w:rPr>
          <w:spacing w:val="-3"/>
        </w:rPr>
        <w:t xml:space="preserve"> </w:t>
      </w:r>
      <w:r>
        <w:t>Falkirk</w:t>
      </w:r>
      <w:r>
        <w:rPr>
          <w:spacing w:val="-3"/>
        </w:rPr>
        <w:t xml:space="preserve"> </w:t>
      </w:r>
      <w:r>
        <w:t>Hope</w:t>
      </w:r>
      <w:r>
        <w:rPr>
          <w:spacing w:val="-5"/>
        </w:rPr>
        <w:t xml:space="preserve"> </w:t>
      </w:r>
      <w:r>
        <w:t>Street</w:t>
      </w:r>
      <w:r>
        <w:rPr>
          <w:spacing w:val="-3"/>
        </w:rPr>
        <w:t xml:space="preserve"> </w:t>
      </w:r>
      <w:r>
        <w:t>(Roadside),</w:t>
      </w:r>
      <w:r>
        <w:rPr>
          <w:spacing w:val="-2"/>
        </w:rPr>
        <w:t xml:space="preserve"> </w:t>
      </w:r>
      <w:r>
        <w:t>A7</w:t>
      </w:r>
      <w:r>
        <w:rPr>
          <w:spacing w:val="-3"/>
        </w:rPr>
        <w:t xml:space="preserve"> </w:t>
      </w:r>
      <w:r>
        <w:t>Falkirk</w:t>
      </w:r>
      <w:r>
        <w:rPr>
          <w:spacing w:val="-3"/>
        </w:rPr>
        <w:t xml:space="preserve"> </w:t>
      </w:r>
      <w:r>
        <w:t>West</w:t>
      </w:r>
      <w:r>
        <w:rPr>
          <w:spacing w:val="-3"/>
        </w:rPr>
        <w:t xml:space="preserve"> </w:t>
      </w:r>
      <w:r>
        <w:t>Bridge</w:t>
      </w:r>
      <w:r>
        <w:rPr>
          <w:spacing w:val="-5"/>
        </w:rPr>
        <w:t xml:space="preserve"> </w:t>
      </w:r>
      <w:r>
        <w:t xml:space="preserve">Street (Roadside), A8 Grangemouth AURN (Urban Background/Industrial) and A10 Grangemouth Municipal Chambers (Urban Background/Industrial). Two sites have recorded concentration increases, these were: A14 Banknock 3 (Urban Background) and A15 Main Street, Bainsford. In 2020, the A14 Banknock 3 monitoring site recorded the greatest number of daily exceedances (one) which remains the same exceedance count </w:t>
      </w:r>
      <w:proofErr w:type="gramStart"/>
      <w:r>
        <w:rPr>
          <w:position w:val="1"/>
        </w:rPr>
        <w:t>from</w:t>
      </w:r>
      <w:proofErr w:type="gramEnd"/>
      <w:r>
        <w:rPr>
          <w:position w:val="1"/>
        </w:rPr>
        <w:t xml:space="preserve"> Falkirk Council’s 2020 APR results. This result achieved the NAQS PM</w:t>
      </w:r>
      <w:r>
        <w:rPr>
          <w:sz w:val="16"/>
        </w:rPr>
        <w:t>10</w:t>
      </w:r>
      <w:r>
        <w:rPr>
          <w:spacing w:val="32"/>
          <w:sz w:val="16"/>
        </w:rPr>
        <w:t xml:space="preserve"> </w:t>
      </w:r>
      <w:r>
        <w:rPr>
          <w:position w:val="1"/>
        </w:rPr>
        <w:t xml:space="preserve">24-hr </w:t>
      </w:r>
      <w:r>
        <w:t>objective (50µg/m</w:t>
      </w:r>
      <w:r>
        <w:rPr>
          <w:position w:val="8"/>
          <w:sz w:val="16"/>
        </w:rPr>
        <w:t>3</w:t>
      </w:r>
      <w:r>
        <w:rPr>
          <w:spacing w:val="31"/>
          <w:position w:val="8"/>
          <w:sz w:val="16"/>
        </w:rPr>
        <w:t xml:space="preserve"> </w:t>
      </w:r>
      <w:r>
        <w:t xml:space="preserve">not to be exceeded more than seven times per year). The full results are shown in Appendix A, ‘Table A.6’. Over a five-year period (from 2016 to 2020), one </w:t>
      </w:r>
      <w:r>
        <w:rPr>
          <w:position w:val="1"/>
        </w:rPr>
        <w:t>site, A14 Banknock 3, has recorded a PM</w:t>
      </w:r>
      <w:r>
        <w:rPr>
          <w:sz w:val="16"/>
        </w:rPr>
        <w:t>10</w:t>
      </w:r>
      <w:r>
        <w:rPr>
          <w:spacing w:val="32"/>
          <w:sz w:val="16"/>
        </w:rPr>
        <w:t xml:space="preserve"> </w:t>
      </w:r>
      <w:r>
        <w:rPr>
          <w:position w:val="1"/>
        </w:rPr>
        <w:t>(24-hr mean) concentration reduction. Six</w:t>
      </w:r>
    </w:p>
    <w:p w14:paraId="19ADAB02" w14:textId="77777777" w:rsidR="00F404B8" w:rsidRDefault="00F404B8">
      <w:pPr>
        <w:spacing w:line="360" w:lineRule="auto"/>
        <w:sectPr w:rsidR="00F404B8">
          <w:pgSz w:w="11900" w:h="16840"/>
          <w:pgMar w:top="1040" w:right="1020" w:bottom="860" w:left="1020" w:header="589" w:footer="663" w:gutter="0"/>
          <w:cols w:space="720"/>
        </w:sectPr>
      </w:pPr>
    </w:p>
    <w:p w14:paraId="3686360E" w14:textId="77777777" w:rsidR="00F404B8" w:rsidRDefault="00E97E3A">
      <w:pPr>
        <w:pStyle w:val="BodyText"/>
        <w:spacing w:before="89" w:line="360" w:lineRule="auto"/>
        <w:ind w:left="112" w:right="125"/>
        <w:jc w:val="both"/>
      </w:pPr>
      <w:r>
        <w:lastRenderedPageBreak/>
        <w:t>monitoring sites</w:t>
      </w:r>
      <w:r>
        <w:rPr>
          <w:spacing w:val="-1"/>
        </w:rPr>
        <w:t xml:space="preserve"> </w:t>
      </w:r>
      <w:r>
        <w:t>have</w:t>
      </w:r>
      <w:r>
        <w:rPr>
          <w:spacing w:val="-1"/>
        </w:rPr>
        <w:t xml:space="preserve"> </w:t>
      </w:r>
      <w:r>
        <w:t>remained</w:t>
      </w:r>
      <w:r>
        <w:rPr>
          <w:spacing w:val="-3"/>
        </w:rPr>
        <w:t xml:space="preserve"> </w:t>
      </w:r>
      <w:r>
        <w:t>at</w:t>
      </w:r>
      <w:r>
        <w:rPr>
          <w:spacing w:val="-3"/>
        </w:rPr>
        <w:t xml:space="preserve"> </w:t>
      </w:r>
      <w:r>
        <w:t>the</w:t>
      </w:r>
      <w:r>
        <w:rPr>
          <w:spacing w:val="-3"/>
        </w:rPr>
        <w:t xml:space="preserve"> </w:t>
      </w:r>
      <w:r>
        <w:t>same</w:t>
      </w:r>
      <w:r>
        <w:rPr>
          <w:spacing w:val="-3"/>
        </w:rPr>
        <w:t xml:space="preserve"> </w:t>
      </w:r>
      <w:r>
        <w:t>number</w:t>
      </w:r>
      <w:r>
        <w:rPr>
          <w:spacing w:val="-1"/>
        </w:rPr>
        <w:t xml:space="preserve"> </w:t>
      </w:r>
      <w:r>
        <w:t>of</w:t>
      </w:r>
      <w:r>
        <w:rPr>
          <w:spacing w:val="-3"/>
        </w:rPr>
        <w:t xml:space="preserve"> </w:t>
      </w:r>
      <w:r>
        <w:t>24-hour</w:t>
      </w:r>
      <w:r>
        <w:rPr>
          <w:spacing w:val="-5"/>
        </w:rPr>
        <w:t xml:space="preserve"> </w:t>
      </w:r>
      <w:r>
        <w:t>mean</w:t>
      </w:r>
      <w:r>
        <w:rPr>
          <w:spacing w:val="-2"/>
        </w:rPr>
        <w:t xml:space="preserve"> </w:t>
      </w:r>
      <w:r>
        <w:t>exceedances</w:t>
      </w:r>
      <w:r>
        <w:rPr>
          <w:spacing w:val="-2"/>
        </w:rPr>
        <w:t xml:space="preserve"> </w:t>
      </w:r>
      <w:r>
        <w:t>(zero): A4</w:t>
      </w:r>
      <w:r>
        <w:rPr>
          <w:spacing w:val="-3"/>
        </w:rPr>
        <w:t xml:space="preserve"> </w:t>
      </w:r>
      <w:r>
        <w:t>Falkirk</w:t>
      </w:r>
      <w:r>
        <w:rPr>
          <w:spacing w:val="-3"/>
        </w:rPr>
        <w:t xml:space="preserve"> </w:t>
      </w:r>
      <w:r>
        <w:t>Haggs,</w:t>
      </w:r>
      <w:r>
        <w:rPr>
          <w:spacing w:val="-3"/>
        </w:rPr>
        <w:t xml:space="preserve"> </w:t>
      </w:r>
      <w:r>
        <w:t>A5</w:t>
      </w:r>
      <w:r>
        <w:rPr>
          <w:spacing w:val="-5"/>
        </w:rPr>
        <w:t xml:space="preserve"> </w:t>
      </w:r>
      <w:r>
        <w:t>Falkirk</w:t>
      </w:r>
      <w:r>
        <w:rPr>
          <w:spacing w:val="-3"/>
        </w:rPr>
        <w:t xml:space="preserve"> </w:t>
      </w:r>
      <w:r>
        <w:t>Hope</w:t>
      </w:r>
      <w:r>
        <w:rPr>
          <w:spacing w:val="-3"/>
        </w:rPr>
        <w:t xml:space="preserve"> </w:t>
      </w:r>
      <w:r>
        <w:t>Street, A7</w:t>
      </w:r>
      <w:r>
        <w:rPr>
          <w:spacing w:val="-3"/>
        </w:rPr>
        <w:t xml:space="preserve"> </w:t>
      </w:r>
      <w:r>
        <w:t>Falkirk</w:t>
      </w:r>
      <w:r>
        <w:rPr>
          <w:spacing w:val="-3"/>
        </w:rPr>
        <w:t xml:space="preserve"> </w:t>
      </w:r>
      <w:r>
        <w:t>West</w:t>
      </w:r>
      <w:r>
        <w:rPr>
          <w:spacing w:val="-3"/>
        </w:rPr>
        <w:t xml:space="preserve"> </w:t>
      </w:r>
      <w:r>
        <w:t>Bridge</w:t>
      </w:r>
      <w:r>
        <w:rPr>
          <w:spacing w:val="-5"/>
        </w:rPr>
        <w:t xml:space="preserve"> </w:t>
      </w:r>
      <w:r>
        <w:t>Street,</w:t>
      </w:r>
      <w:r>
        <w:rPr>
          <w:spacing w:val="-2"/>
        </w:rPr>
        <w:t xml:space="preserve"> </w:t>
      </w:r>
      <w:r>
        <w:t>A8</w:t>
      </w:r>
      <w:r>
        <w:rPr>
          <w:spacing w:val="-5"/>
        </w:rPr>
        <w:t xml:space="preserve"> </w:t>
      </w:r>
      <w:r>
        <w:t>Grangemouth AURN, A10 Grangemouth Municipal Chambers and A15 Main Street, Bainsford.</w:t>
      </w:r>
    </w:p>
    <w:p w14:paraId="55D4981E" w14:textId="77777777" w:rsidR="00F404B8" w:rsidRDefault="00E97E3A">
      <w:pPr>
        <w:pStyle w:val="BodyText"/>
        <w:spacing w:before="122" w:line="360" w:lineRule="auto"/>
        <w:ind w:left="112" w:right="203"/>
      </w:pPr>
      <w:r>
        <w:rPr>
          <w:position w:val="1"/>
        </w:rPr>
        <w:t>Particulate</w:t>
      </w:r>
      <w:r>
        <w:rPr>
          <w:spacing w:val="-4"/>
          <w:position w:val="1"/>
        </w:rPr>
        <w:t xml:space="preserve"> </w:t>
      </w:r>
      <w:r>
        <w:rPr>
          <w:position w:val="1"/>
        </w:rPr>
        <w:t>Matter</w:t>
      </w:r>
      <w:r>
        <w:rPr>
          <w:spacing w:val="-2"/>
          <w:position w:val="1"/>
        </w:rPr>
        <w:t xml:space="preserve"> </w:t>
      </w:r>
      <w:r>
        <w:rPr>
          <w:position w:val="1"/>
        </w:rPr>
        <w:t>(PM</w:t>
      </w:r>
      <w:r>
        <w:rPr>
          <w:sz w:val="16"/>
        </w:rPr>
        <w:t>2.5</w:t>
      </w:r>
      <w:r>
        <w:rPr>
          <w:position w:val="1"/>
        </w:rPr>
        <w:t>)</w:t>
      </w:r>
      <w:r>
        <w:rPr>
          <w:spacing w:val="-23"/>
          <w:position w:val="1"/>
        </w:rPr>
        <w:t xml:space="preserve"> </w:t>
      </w:r>
      <w:r>
        <w:rPr>
          <w:position w:val="1"/>
        </w:rPr>
        <w:t>is</w:t>
      </w:r>
      <w:r>
        <w:rPr>
          <w:spacing w:val="-3"/>
          <w:position w:val="1"/>
        </w:rPr>
        <w:t xml:space="preserve"> </w:t>
      </w:r>
      <w:r>
        <w:rPr>
          <w:position w:val="1"/>
        </w:rPr>
        <w:t>measured</w:t>
      </w:r>
      <w:r>
        <w:rPr>
          <w:spacing w:val="-3"/>
          <w:position w:val="1"/>
        </w:rPr>
        <w:t xml:space="preserve"> </w:t>
      </w:r>
      <w:r>
        <w:rPr>
          <w:position w:val="1"/>
        </w:rPr>
        <w:t>at</w:t>
      </w:r>
      <w:r>
        <w:rPr>
          <w:spacing w:val="-3"/>
          <w:position w:val="1"/>
        </w:rPr>
        <w:t xml:space="preserve"> </w:t>
      </w:r>
      <w:r>
        <w:rPr>
          <w:position w:val="1"/>
        </w:rPr>
        <w:t>five</w:t>
      </w:r>
      <w:r>
        <w:rPr>
          <w:spacing w:val="-5"/>
          <w:position w:val="1"/>
        </w:rPr>
        <w:t xml:space="preserve"> </w:t>
      </w:r>
      <w:r>
        <w:rPr>
          <w:position w:val="1"/>
        </w:rPr>
        <w:t>site</w:t>
      </w:r>
      <w:r>
        <w:rPr>
          <w:spacing w:val="-2"/>
          <w:position w:val="1"/>
        </w:rPr>
        <w:t xml:space="preserve"> </w:t>
      </w:r>
      <w:r>
        <w:rPr>
          <w:position w:val="1"/>
        </w:rPr>
        <w:t>locations</w:t>
      </w:r>
      <w:r>
        <w:rPr>
          <w:spacing w:val="-3"/>
          <w:position w:val="1"/>
        </w:rPr>
        <w:t xml:space="preserve"> </w:t>
      </w:r>
      <w:r>
        <w:rPr>
          <w:position w:val="1"/>
        </w:rPr>
        <w:t>within</w:t>
      </w:r>
      <w:r>
        <w:rPr>
          <w:spacing w:val="-5"/>
          <w:position w:val="1"/>
        </w:rPr>
        <w:t xml:space="preserve"> </w:t>
      </w:r>
      <w:r>
        <w:rPr>
          <w:position w:val="1"/>
        </w:rPr>
        <w:t>the</w:t>
      </w:r>
      <w:r>
        <w:rPr>
          <w:spacing w:val="-3"/>
          <w:position w:val="1"/>
        </w:rPr>
        <w:t xml:space="preserve"> </w:t>
      </w:r>
      <w:r>
        <w:rPr>
          <w:position w:val="1"/>
        </w:rPr>
        <w:t>Falkirk</w:t>
      </w:r>
      <w:r>
        <w:rPr>
          <w:spacing w:val="-2"/>
          <w:position w:val="1"/>
        </w:rPr>
        <w:t xml:space="preserve"> </w:t>
      </w:r>
      <w:r>
        <w:rPr>
          <w:position w:val="1"/>
        </w:rPr>
        <w:t>Council</w:t>
      </w:r>
      <w:r>
        <w:rPr>
          <w:spacing w:val="-3"/>
          <w:position w:val="1"/>
        </w:rPr>
        <w:t xml:space="preserve"> </w:t>
      </w:r>
      <w:r>
        <w:rPr>
          <w:position w:val="1"/>
        </w:rPr>
        <w:t xml:space="preserve">area, </w:t>
      </w:r>
      <w:r>
        <w:t xml:space="preserve">these are: A4 Haggs, A7 Falkirk West Bridge Street, A8 Grangemouth AURN, A10 Grangemouth Municipal Chambers and A14 Banknock 3. Two sites: A5 Falkirk Hope </w:t>
      </w:r>
      <w:r>
        <w:rPr>
          <w:position w:val="1"/>
        </w:rPr>
        <w:t>Street and A15 Main Street, Bainsford have PM</w:t>
      </w:r>
      <w:r>
        <w:rPr>
          <w:sz w:val="16"/>
        </w:rPr>
        <w:t>10</w:t>
      </w:r>
      <w:r>
        <w:rPr>
          <w:position w:val="1"/>
        </w:rPr>
        <w:t>-only monitoring data available for 2020 so a locally-derived correction ratio was used to calculate the PM</w:t>
      </w:r>
      <w:r>
        <w:rPr>
          <w:sz w:val="16"/>
        </w:rPr>
        <w:t xml:space="preserve">2.5 </w:t>
      </w:r>
      <w:r>
        <w:rPr>
          <w:position w:val="1"/>
        </w:rPr>
        <w:t>results for these sites – further information on estimating PM</w:t>
      </w:r>
      <w:r>
        <w:rPr>
          <w:sz w:val="16"/>
        </w:rPr>
        <w:t>2.5</w:t>
      </w:r>
      <w:r>
        <w:rPr>
          <w:spacing w:val="31"/>
          <w:sz w:val="16"/>
        </w:rPr>
        <w:t xml:space="preserve"> </w:t>
      </w:r>
      <w:r>
        <w:rPr>
          <w:position w:val="1"/>
        </w:rPr>
        <w:t>results from PM</w:t>
      </w:r>
      <w:r>
        <w:rPr>
          <w:sz w:val="16"/>
        </w:rPr>
        <w:t>10</w:t>
      </w:r>
      <w:r>
        <w:rPr>
          <w:spacing w:val="31"/>
          <w:sz w:val="16"/>
        </w:rPr>
        <w:t xml:space="preserve"> </w:t>
      </w:r>
      <w:r>
        <w:rPr>
          <w:position w:val="1"/>
        </w:rPr>
        <w:t xml:space="preserve">measurements using </w:t>
      </w:r>
      <w:r>
        <w:t>monitoring data can be shown in Appendix C, ‘Supporting Technical Information / Air Quality Monitoring Data’, ‘QA/QC of Automatic Monitoring’,</w:t>
      </w:r>
    </w:p>
    <w:p w14:paraId="57DC995A" w14:textId="77777777" w:rsidR="00F404B8" w:rsidRDefault="00E97E3A">
      <w:pPr>
        <w:pStyle w:val="BodyText"/>
        <w:spacing w:before="121" w:line="355" w:lineRule="auto"/>
        <w:ind w:left="112"/>
      </w:pPr>
      <w:r>
        <w:rPr>
          <w:position w:val="1"/>
        </w:rPr>
        <w:t>During</w:t>
      </w:r>
      <w:r>
        <w:rPr>
          <w:spacing w:val="-3"/>
          <w:position w:val="1"/>
        </w:rPr>
        <w:t xml:space="preserve"> </w:t>
      </w:r>
      <w:r>
        <w:rPr>
          <w:position w:val="1"/>
        </w:rPr>
        <w:t>2020</w:t>
      </w:r>
      <w:r>
        <w:rPr>
          <w:spacing w:val="-4"/>
          <w:position w:val="1"/>
        </w:rPr>
        <w:t xml:space="preserve"> </w:t>
      </w:r>
      <w:r>
        <w:rPr>
          <w:position w:val="1"/>
        </w:rPr>
        <w:t>there</w:t>
      </w:r>
      <w:r>
        <w:rPr>
          <w:spacing w:val="-5"/>
          <w:position w:val="1"/>
        </w:rPr>
        <w:t xml:space="preserve"> </w:t>
      </w:r>
      <w:r>
        <w:rPr>
          <w:position w:val="1"/>
        </w:rPr>
        <w:t>were</w:t>
      </w:r>
      <w:r>
        <w:rPr>
          <w:spacing w:val="-2"/>
          <w:position w:val="1"/>
        </w:rPr>
        <w:t xml:space="preserve"> </w:t>
      </w:r>
      <w:r>
        <w:rPr>
          <w:position w:val="1"/>
        </w:rPr>
        <w:t>no</w:t>
      </w:r>
      <w:r>
        <w:rPr>
          <w:spacing w:val="-4"/>
          <w:position w:val="1"/>
        </w:rPr>
        <w:t xml:space="preserve"> </w:t>
      </w:r>
      <w:r>
        <w:rPr>
          <w:position w:val="1"/>
        </w:rPr>
        <w:t>exceedances</w:t>
      </w:r>
      <w:r>
        <w:rPr>
          <w:spacing w:val="-4"/>
          <w:position w:val="1"/>
        </w:rPr>
        <w:t xml:space="preserve"> </w:t>
      </w:r>
      <w:r>
        <w:rPr>
          <w:position w:val="1"/>
        </w:rPr>
        <w:t>of</w:t>
      </w:r>
      <w:r>
        <w:rPr>
          <w:spacing w:val="-2"/>
          <w:position w:val="1"/>
        </w:rPr>
        <w:t xml:space="preserve"> </w:t>
      </w:r>
      <w:r>
        <w:rPr>
          <w:position w:val="1"/>
        </w:rPr>
        <w:t>the</w:t>
      </w:r>
      <w:r>
        <w:rPr>
          <w:spacing w:val="-2"/>
          <w:position w:val="1"/>
        </w:rPr>
        <w:t xml:space="preserve"> </w:t>
      </w:r>
      <w:r>
        <w:rPr>
          <w:position w:val="1"/>
        </w:rPr>
        <w:t>PM</w:t>
      </w:r>
      <w:r>
        <w:rPr>
          <w:sz w:val="16"/>
        </w:rPr>
        <w:t>2.5</w:t>
      </w:r>
      <w:r>
        <w:rPr>
          <w:spacing w:val="-4"/>
          <w:sz w:val="16"/>
        </w:rPr>
        <w:t xml:space="preserve"> </w:t>
      </w:r>
      <w:r>
        <w:rPr>
          <w:position w:val="1"/>
        </w:rPr>
        <w:t>Scottish</w:t>
      </w:r>
      <w:r>
        <w:rPr>
          <w:spacing w:val="-2"/>
          <w:position w:val="1"/>
        </w:rPr>
        <w:t xml:space="preserve"> </w:t>
      </w:r>
      <w:r>
        <w:rPr>
          <w:position w:val="1"/>
        </w:rPr>
        <w:t>NAQS</w:t>
      </w:r>
      <w:r>
        <w:rPr>
          <w:spacing w:val="-2"/>
          <w:position w:val="1"/>
        </w:rPr>
        <w:t xml:space="preserve"> </w:t>
      </w:r>
      <w:r>
        <w:rPr>
          <w:position w:val="1"/>
        </w:rPr>
        <w:t xml:space="preserve">objective limit </w:t>
      </w:r>
      <w:r>
        <w:t>(10µg/m</w:t>
      </w:r>
      <w:r>
        <w:rPr>
          <w:position w:val="8"/>
          <w:sz w:val="16"/>
        </w:rPr>
        <w:t>3</w:t>
      </w:r>
      <w:r>
        <w:t>) at any of the monitoring sites.</w:t>
      </w:r>
    </w:p>
    <w:p w14:paraId="44F40576" w14:textId="77777777" w:rsidR="00F404B8" w:rsidRDefault="00E97E3A">
      <w:pPr>
        <w:pStyle w:val="BodyText"/>
        <w:spacing w:before="126" w:line="357" w:lineRule="auto"/>
        <w:ind w:left="112" w:right="189"/>
      </w:pPr>
      <w:r>
        <w:rPr>
          <w:position w:val="1"/>
        </w:rPr>
        <w:t>The sites with the highest recorded annual mean PM</w:t>
      </w:r>
      <w:r>
        <w:rPr>
          <w:sz w:val="16"/>
        </w:rPr>
        <w:t>2.5</w:t>
      </w:r>
      <w:r>
        <w:rPr>
          <w:spacing w:val="24"/>
          <w:sz w:val="16"/>
        </w:rPr>
        <w:t xml:space="preserve"> </w:t>
      </w:r>
      <w:r>
        <w:rPr>
          <w:position w:val="1"/>
        </w:rPr>
        <w:t>concentrations in 2020 (within the Scottish NAQS PM</w:t>
      </w:r>
      <w:r>
        <w:rPr>
          <w:sz w:val="16"/>
        </w:rPr>
        <w:t>10</w:t>
      </w:r>
      <w:r>
        <w:rPr>
          <w:spacing w:val="35"/>
          <w:sz w:val="16"/>
        </w:rPr>
        <w:t xml:space="preserve"> </w:t>
      </w:r>
      <w:r>
        <w:rPr>
          <w:position w:val="1"/>
        </w:rPr>
        <w:t>objective) were: A15 Main Street, Bainsford (6.2µg/m</w:t>
      </w:r>
      <w:r>
        <w:rPr>
          <w:position w:val="1"/>
          <w:vertAlign w:val="superscript"/>
        </w:rPr>
        <w:t>3</w:t>
      </w:r>
      <w:r>
        <w:rPr>
          <w:position w:val="1"/>
        </w:rPr>
        <w:t xml:space="preserve">), A8 </w:t>
      </w:r>
      <w:r>
        <w:t>Grangemouth AURN (6µg/m</w:t>
      </w:r>
      <w:r>
        <w:rPr>
          <w:position w:val="8"/>
          <w:sz w:val="16"/>
        </w:rPr>
        <w:t>3</w:t>
      </w:r>
      <w:r>
        <w:t>) and A4 Haggs (6µg/m</w:t>
      </w:r>
      <w:r>
        <w:rPr>
          <w:position w:val="8"/>
          <w:sz w:val="16"/>
        </w:rPr>
        <w:t>3</w:t>
      </w:r>
      <w:r>
        <w:t>). Annual data capture was reasonable</w:t>
      </w:r>
      <w:r>
        <w:rPr>
          <w:spacing w:val="-5"/>
        </w:rPr>
        <w:t xml:space="preserve"> </w:t>
      </w:r>
      <w:r>
        <w:t>for</w:t>
      </w:r>
      <w:r>
        <w:rPr>
          <w:spacing w:val="-3"/>
        </w:rPr>
        <w:t xml:space="preserve"> </w:t>
      </w:r>
      <w:r>
        <w:t>A15</w:t>
      </w:r>
      <w:r>
        <w:rPr>
          <w:spacing w:val="-3"/>
        </w:rPr>
        <w:t xml:space="preserve"> </w:t>
      </w:r>
      <w:r>
        <w:t>Main</w:t>
      </w:r>
      <w:r>
        <w:rPr>
          <w:spacing w:val="-3"/>
        </w:rPr>
        <w:t xml:space="preserve"> </w:t>
      </w:r>
      <w:r>
        <w:t>Street,</w:t>
      </w:r>
      <w:r>
        <w:rPr>
          <w:spacing w:val="-3"/>
        </w:rPr>
        <w:t xml:space="preserve"> </w:t>
      </w:r>
      <w:r>
        <w:t>Bainsford</w:t>
      </w:r>
      <w:r>
        <w:rPr>
          <w:spacing w:val="-1"/>
        </w:rPr>
        <w:t xml:space="preserve"> </w:t>
      </w:r>
      <w:r>
        <w:t>(80%),</w:t>
      </w:r>
      <w:r>
        <w:rPr>
          <w:spacing w:val="-2"/>
        </w:rPr>
        <w:t xml:space="preserve"> </w:t>
      </w:r>
      <w:r>
        <w:t>good</w:t>
      </w:r>
      <w:r>
        <w:rPr>
          <w:spacing w:val="-3"/>
        </w:rPr>
        <w:t xml:space="preserve"> </w:t>
      </w:r>
      <w:r>
        <w:t>for</w:t>
      </w:r>
      <w:r>
        <w:rPr>
          <w:spacing w:val="-3"/>
        </w:rPr>
        <w:t xml:space="preserve"> </w:t>
      </w:r>
      <w:r>
        <w:t>A8</w:t>
      </w:r>
      <w:r>
        <w:rPr>
          <w:spacing w:val="-5"/>
        </w:rPr>
        <w:t xml:space="preserve"> </w:t>
      </w:r>
      <w:r>
        <w:t>Grangemouth</w:t>
      </w:r>
      <w:r>
        <w:rPr>
          <w:spacing w:val="-4"/>
        </w:rPr>
        <w:t xml:space="preserve"> </w:t>
      </w:r>
      <w:r>
        <w:t>AURN</w:t>
      </w:r>
      <w:r>
        <w:rPr>
          <w:spacing w:val="-1"/>
        </w:rPr>
        <w:t xml:space="preserve"> </w:t>
      </w:r>
      <w:r>
        <w:t>(94%) but very poor for A4 Haggs (29%).</w:t>
      </w:r>
    </w:p>
    <w:p w14:paraId="60824BB1" w14:textId="77777777" w:rsidR="00F404B8" w:rsidRDefault="00E97E3A">
      <w:pPr>
        <w:pStyle w:val="BodyText"/>
        <w:spacing w:before="118" w:line="357" w:lineRule="auto"/>
        <w:ind w:left="112"/>
      </w:pPr>
      <w:r>
        <w:rPr>
          <w:position w:val="1"/>
        </w:rPr>
        <w:t>The</w:t>
      </w:r>
      <w:r>
        <w:rPr>
          <w:spacing w:val="-3"/>
          <w:position w:val="1"/>
        </w:rPr>
        <w:t xml:space="preserve"> </w:t>
      </w:r>
      <w:r>
        <w:rPr>
          <w:position w:val="1"/>
        </w:rPr>
        <w:t>two</w:t>
      </w:r>
      <w:r>
        <w:rPr>
          <w:spacing w:val="-3"/>
          <w:position w:val="1"/>
        </w:rPr>
        <w:t xml:space="preserve"> </w:t>
      </w:r>
      <w:r>
        <w:rPr>
          <w:position w:val="1"/>
        </w:rPr>
        <w:t>sites</w:t>
      </w:r>
      <w:r>
        <w:rPr>
          <w:spacing w:val="-1"/>
          <w:position w:val="1"/>
        </w:rPr>
        <w:t xml:space="preserve"> </w:t>
      </w:r>
      <w:r>
        <w:rPr>
          <w:position w:val="1"/>
        </w:rPr>
        <w:t>with</w:t>
      </w:r>
      <w:r>
        <w:rPr>
          <w:spacing w:val="-4"/>
          <w:position w:val="1"/>
        </w:rPr>
        <w:t xml:space="preserve"> </w:t>
      </w:r>
      <w:r>
        <w:rPr>
          <w:position w:val="1"/>
        </w:rPr>
        <w:t>the</w:t>
      </w:r>
      <w:r>
        <w:rPr>
          <w:spacing w:val="-5"/>
          <w:position w:val="1"/>
        </w:rPr>
        <w:t xml:space="preserve"> </w:t>
      </w:r>
      <w:r>
        <w:rPr>
          <w:position w:val="1"/>
        </w:rPr>
        <w:t>lowest</w:t>
      </w:r>
      <w:r>
        <w:rPr>
          <w:spacing w:val="-3"/>
          <w:position w:val="1"/>
        </w:rPr>
        <w:t xml:space="preserve"> </w:t>
      </w:r>
      <w:r>
        <w:rPr>
          <w:position w:val="1"/>
        </w:rPr>
        <w:t>PM</w:t>
      </w:r>
      <w:r>
        <w:rPr>
          <w:sz w:val="16"/>
        </w:rPr>
        <w:t>2.5</w:t>
      </w:r>
      <w:r>
        <w:rPr>
          <w:spacing w:val="18"/>
          <w:sz w:val="16"/>
        </w:rPr>
        <w:t xml:space="preserve"> </w:t>
      </w:r>
      <w:r>
        <w:rPr>
          <w:position w:val="1"/>
        </w:rPr>
        <w:t>(annual</w:t>
      </w:r>
      <w:r>
        <w:rPr>
          <w:spacing w:val="-6"/>
          <w:position w:val="1"/>
        </w:rPr>
        <w:t xml:space="preserve"> </w:t>
      </w:r>
      <w:r>
        <w:rPr>
          <w:position w:val="1"/>
        </w:rPr>
        <w:t>mean)</w:t>
      </w:r>
      <w:r>
        <w:rPr>
          <w:spacing w:val="-3"/>
          <w:position w:val="1"/>
        </w:rPr>
        <w:t xml:space="preserve"> </w:t>
      </w:r>
      <w:r>
        <w:rPr>
          <w:position w:val="1"/>
        </w:rPr>
        <w:t>concentrations</w:t>
      </w:r>
      <w:r>
        <w:rPr>
          <w:spacing w:val="-3"/>
          <w:position w:val="1"/>
        </w:rPr>
        <w:t xml:space="preserve"> </w:t>
      </w:r>
      <w:r>
        <w:rPr>
          <w:position w:val="1"/>
        </w:rPr>
        <w:t>were:</w:t>
      </w:r>
      <w:r>
        <w:rPr>
          <w:spacing w:val="-2"/>
          <w:position w:val="1"/>
        </w:rPr>
        <w:t xml:space="preserve"> </w:t>
      </w:r>
      <w:r>
        <w:rPr>
          <w:position w:val="1"/>
        </w:rPr>
        <w:t>A14</w:t>
      </w:r>
      <w:r>
        <w:rPr>
          <w:spacing w:val="-3"/>
          <w:position w:val="1"/>
        </w:rPr>
        <w:t xml:space="preserve"> </w:t>
      </w:r>
      <w:r>
        <w:rPr>
          <w:position w:val="1"/>
        </w:rPr>
        <w:t>Banknock</w:t>
      </w:r>
      <w:r>
        <w:rPr>
          <w:spacing w:val="-5"/>
          <w:position w:val="1"/>
        </w:rPr>
        <w:t xml:space="preserve"> </w:t>
      </w:r>
      <w:r>
        <w:rPr>
          <w:position w:val="1"/>
        </w:rPr>
        <w:t xml:space="preserve">3 </w:t>
      </w:r>
      <w:r>
        <w:t>(3.6µg/m</w:t>
      </w:r>
      <w:r>
        <w:rPr>
          <w:position w:val="8"/>
          <w:sz w:val="16"/>
        </w:rPr>
        <w:t>3</w:t>
      </w:r>
      <w:r>
        <w:t>) and A7 Falkirk West Bridge Street (4.4µg/m</w:t>
      </w:r>
      <w:r>
        <w:rPr>
          <w:position w:val="8"/>
          <w:sz w:val="16"/>
        </w:rPr>
        <w:t>3</w:t>
      </w:r>
      <w:r>
        <w:t>) / A10 Grangemouth Municipal Chambers (4.4µg/m</w:t>
      </w:r>
      <w:r>
        <w:rPr>
          <w:position w:val="8"/>
          <w:sz w:val="16"/>
        </w:rPr>
        <w:t>3</w:t>
      </w:r>
      <w:r>
        <w:t xml:space="preserve">). Data capture rates were poor for all sites at 63% and 38% / 63% </w:t>
      </w:r>
      <w:r>
        <w:rPr>
          <w:spacing w:val="-2"/>
        </w:rPr>
        <w:t>respectively.</w:t>
      </w:r>
    </w:p>
    <w:p w14:paraId="019EBE9D" w14:textId="77777777" w:rsidR="00F404B8" w:rsidRDefault="00E97E3A">
      <w:pPr>
        <w:pStyle w:val="BodyText"/>
        <w:spacing w:before="122" w:line="360" w:lineRule="auto"/>
        <w:ind w:left="112" w:right="181"/>
      </w:pPr>
      <w:r>
        <w:t xml:space="preserve">Over a five-year period (from 2016 to 2020) one site (A7 Falkirk West Bridge Street) has </w:t>
      </w:r>
      <w:r>
        <w:rPr>
          <w:position w:val="1"/>
        </w:rPr>
        <w:t>recorded a PM</w:t>
      </w:r>
      <w:r>
        <w:rPr>
          <w:sz w:val="16"/>
        </w:rPr>
        <w:t>2.5</w:t>
      </w:r>
      <w:r>
        <w:rPr>
          <w:spacing w:val="29"/>
          <w:sz w:val="16"/>
        </w:rPr>
        <w:t xml:space="preserve"> </w:t>
      </w:r>
      <w:r>
        <w:rPr>
          <w:position w:val="1"/>
        </w:rPr>
        <w:t xml:space="preserve">(annual mean) concentration reduction. One monitoring site (Banknock </w:t>
      </w:r>
      <w:r>
        <w:t xml:space="preserve">3) has recorded a slight concentration increase. Five sites: A4 Haggs, A5 Falkirk Hope Street, A8 Grangemouth AURN, A10 Grangemouth Municipal Chambers and A15 Main </w:t>
      </w:r>
      <w:r>
        <w:rPr>
          <w:position w:val="1"/>
        </w:rPr>
        <w:t>Steet,</w:t>
      </w:r>
      <w:r>
        <w:rPr>
          <w:spacing w:val="-3"/>
          <w:position w:val="1"/>
        </w:rPr>
        <w:t xml:space="preserve"> </w:t>
      </w:r>
      <w:r>
        <w:rPr>
          <w:position w:val="1"/>
        </w:rPr>
        <w:t>Bainsford</w:t>
      </w:r>
      <w:r>
        <w:rPr>
          <w:spacing w:val="-3"/>
          <w:position w:val="1"/>
        </w:rPr>
        <w:t xml:space="preserve"> </w:t>
      </w:r>
      <w:r>
        <w:rPr>
          <w:position w:val="1"/>
        </w:rPr>
        <w:t>have</w:t>
      </w:r>
      <w:r>
        <w:rPr>
          <w:spacing w:val="-2"/>
          <w:position w:val="1"/>
        </w:rPr>
        <w:t xml:space="preserve"> </w:t>
      </w:r>
      <w:r>
        <w:rPr>
          <w:position w:val="1"/>
        </w:rPr>
        <w:t>remained</w:t>
      </w:r>
      <w:r>
        <w:rPr>
          <w:spacing w:val="-5"/>
          <w:position w:val="1"/>
        </w:rPr>
        <w:t xml:space="preserve"> </w:t>
      </w:r>
      <w:r>
        <w:rPr>
          <w:position w:val="1"/>
        </w:rPr>
        <w:t>at</w:t>
      </w:r>
      <w:r>
        <w:rPr>
          <w:spacing w:val="-5"/>
          <w:position w:val="1"/>
        </w:rPr>
        <w:t xml:space="preserve"> </w:t>
      </w:r>
      <w:r>
        <w:rPr>
          <w:position w:val="1"/>
        </w:rPr>
        <w:t>the</w:t>
      </w:r>
      <w:r>
        <w:rPr>
          <w:spacing w:val="-5"/>
          <w:position w:val="1"/>
        </w:rPr>
        <w:t xml:space="preserve"> </w:t>
      </w:r>
      <w:r>
        <w:rPr>
          <w:position w:val="1"/>
        </w:rPr>
        <w:t>same</w:t>
      </w:r>
      <w:r>
        <w:rPr>
          <w:spacing w:val="-2"/>
          <w:position w:val="1"/>
        </w:rPr>
        <w:t xml:space="preserve"> </w:t>
      </w:r>
      <w:r>
        <w:rPr>
          <w:position w:val="1"/>
        </w:rPr>
        <w:t>PM</w:t>
      </w:r>
      <w:r>
        <w:rPr>
          <w:sz w:val="16"/>
        </w:rPr>
        <w:t>2.5</w:t>
      </w:r>
      <w:r>
        <w:rPr>
          <w:spacing w:val="18"/>
          <w:sz w:val="16"/>
        </w:rPr>
        <w:t xml:space="preserve"> </w:t>
      </w:r>
      <w:r>
        <w:rPr>
          <w:position w:val="1"/>
        </w:rPr>
        <w:t>(annual</w:t>
      </w:r>
      <w:r>
        <w:rPr>
          <w:spacing w:val="-6"/>
          <w:position w:val="1"/>
        </w:rPr>
        <w:t xml:space="preserve"> </w:t>
      </w:r>
      <w:r>
        <w:rPr>
          <w:position w:val="1"/>
        </w:rPr>
        <w:t>mean)</w:t>
      </w:r>
      <w:r>
        <w:rPr>
          <w:spacing w:val="-2"/>
          <w:position w:val="1"/>
        </w:rPr>
        <w:t xml:space="preserve"> </w:t>
      </w:r>
      <w:r>
        <w:rPr>
          <w:position w:val="1"/>
        </w:rPr>
        <w:t>concentrations</w:t>
      </w:r>
      <w:r>
        <w:rPr>
          <w:spacing w:val="-3"/>
          <w:position w:val="1"/>
        </w:rPr>
        <w:t xml:space="preserve"> </w:t>
      </w:r>
      <w:r>
        <w:rPr>
          <w:position w:val="1"/>
        </w:rPr>
        <w:t>over</w:t>
      </w:r>
      <w:r>
        <w:rPr>
          <w:spacing w:val="-3"/>
          <w:position w:val="1"/>
        </w:rPr>
        <w:t xml:space="preserve"> </w:t>
      </w:r>
      <w:r>
        <w:rPr>
          <w:position w:val="1"/>
        </w:rPr>
        <w:t xml:space="preserve">this </w:t>
      </w:r>
      <w:r>
        <w:rPr>
          <w:spacing w:val="-2"/>
        </w:rPr>
        <w:t>period.</w:t>
      </w:r>
    </w:p>
    <w:p w14:paraId="4203436F" w14:textId="77777777" w:rsidR="00F404B8" w:rsidRDefault="00E97E3A">
      <w:pPr>
        <w:pStyle w:val="BodyText"/>
        <w:spacing w:before="120" w:line="357" w:lineRule="auto"/>
        <w:ind w:left="112"/>
      </w:pPr>
      <w:r>
        <w:rPr>
          <w:position w:val="1"/>
        </w:rPr>
        <w:t>Over a five-year period (from 2016 – 2020) the PM</w:t>
      </w:r>
      <w:r>
        <w:rPr>
          <w:sz w:val="16"/>
        </w:rPr>
        <w:t xml:space="preserve">2.5 </w:t>
      </w:r>
      <w:r>
        <w:rPr>
          <w:position w:val="1"/>
        </w:rPr>
        <w:t xml:space="preserve">concentrations recorded at the </w:t>
      </w:r>
      <w:r>
        <w:t>Grangemouth AURN site remained at the same level of 6 µg/m</w:t>
      </w:r>
      <w:r>
        <w:rPr>
          <w:position w:val="8"/>
          <w:sz w:val="16"/>
        </w:rPr>
        <w:t>3</w:t>
      </w:r>
      <w:r>
        <w:t>. 2019 saw a marginal concentration</w:t>
      </w:r>
      <w:r>
        <w:rPr>
          <w:spacing w:val="-3"/>
        </w:rPr>
        <w:t xml:space="preserve"> </w:t>
      </w:r>
      <w:r>
        <w:t>increase</w:t>
      </w:r>
      <w:r>
        <w:rPr>
          <w:spacing w:val="-5"/>
        </w:rPr>
        <w:t xml:space="preserve"> </w:t>
      </w:r>
      <w:r>
        <w:t>to</w:t>
      </w:r>
      <w:r>
        <w:rPr>
          <w:spacing w:val="-3"/>
        </w:rPr>
        <w:t xml:space="preserve"> </w:t>
      </w:r>
      <w:r>
        <w:t>8µg/m</w:t>
      </w:r>
      <w:r>
        <w:rPr>
          <w:position w:val="8"/>
          <w:sz w:val="16"/>
        </w:rPr>
        <w:t>3</w:t>
      </w:r>
      <w:r>
        <w:rPr>
          <w:spacing w:val="16"/>
          <w:position w:val="8"/>
          <w:sz w:val="16"/>
        </w:rPr>
        <w:t xml:space="preserve"> </w:t>
      </w:r>
      <w:r>
        <w:t>however,</w:t>
      </w:r>
      <w:r>
        <w:rPr>
          <w:spacing w:val="-2"/>
        </w:rPr>
        <w:t xml:space="preserve"> </w:t>
      </w:r>
      <w:r>
        <w:t>this</w:t>
      </w:r>
      <w:r>
        <w:rPr>
          <w:spacing w:val="-3"/>
        </w:rPr>
        <w:t xml:space="preserve"> </w:t>
      </w:r>
      <w:r>
        <w:t>concentration</w:t>
      </w:r>
      <w:r>
        <w:rPr>
          <w:spacing w:val="-3"/>
        </w:rPr>
        <w:t xml:space="preserve"> </w:t>
      </w:r>
      <w:r>
        <w:t>remains</w:t>
      </w:r>
      <w:r>
        <w:rPr>
          <w:spacing w:val="-3"/>
        </w:rPr>
        <w:t xml:space="preserve"> </w:t>
      </w:r>
      <w:r>
        <w:t>reasonably</w:t>
      </w:r>
      <w:r>
        <w:rPr>
          <w:spacing w:val="-3"/>
        </w:rPr>
        <w:t xml:space="preserve"> </w:t>
      </w:r>
      <w:r>
        <w:t>low</w:t>
      </w:r>
      <w:r>
        <w:rPr>
          <w:spacing w:val="-5"/>
        </w:rPr>
        <w:t xml:space="preserve"> </w:t>
      </w:r>
      <w:r>
        <w:t xml:space="preserve">and </w:t>
      </w:r>
      <w:r>
        <w:rPr>
          <w:position w:val="1"/>
        </w:rPr>
        <w:t>within the Scottish NAQS (PM</w:t>
      </w:r>
      <w:r>
        <w:rPr>
          <w:sz w:val="16"/>
        </w:rPr>
        <w:t xml:space="preserve">2.5 </w:t>
      </w:r>
      <w:r>
        <w:rPr>
          <w:position w:val="1"/>
        </w:rPr>
        <w:t xml:space="preserve">annual mean) objective. This reduction </w:t>
      </w:r>
      <w:proofErr w:type="gramStart"/>
      <w:r>
        <w:rPr>
          <w:position w:val="1"/>
        </w:rPr>
        <w:t>may be may be</w:t>
      </w:r>
      <w:proofErr w:type="gramEnd"/>
      <w:r>
        <w:rPr>
          <w:position w:val="1"/>
        </w:rPr>
        <w:t xml:space="preserve"> </w:t>
      </w:r>
      <w:r>
        <w:t>attributed to the commissioning of the Tail Gas Treatment (TGT) unit at the INEOS</w:t>
      </w:r>
    </w:p>
    <w:p w14:paraId="123ECE39" w14:textId="77777777" w:rsidR="00F404B8" w:rsidRDefault="00F404B8">
      <w:pPr>
        <w:spacing w:line="357" w:lineRule="auto"/>
        <w:sectPr w:rsidR="00F404B8">
          <w:pgSz w:w="11900" w:h="16840"/>
          <w:pgMar w:top="1040" w:right="1020" w:bottom="860" w:left="1020" w:header="589" w:footer="663" w:gutter="0"/>
          <w:cols w:space="720"/>
        </w:sectPr>
      </w:pPr>
    </w:p>
    <w:p w14:paraId="0E7A17EF" w14:textId="77777777" w:rsidR="00F404B8" w:rsidRDefault="00E97E3A">
      <w:pPr>
        <w:pStyle w:val="BodyText"/>
        <w:spacing w:before="89" w:line="360" w:lineRule="auto"/>
        <w:ind w:left="112" w:right="189"/>
      </w:pPr>
      <w:r>
        <w:rPr>
          <w:position w:val="1"/>
        </w:rPr>
        <w:lastRenderedPageBreak/>
        <w:t>Grangemouth complex in 2013. Since the commissioning of the TGT unit, SO</w:t>
      </w:r>
      <w:r>
        <w:rPr>
          <w:sz w:val="16"/>
        </w:rPr>
        <w:t xml:space="preserve">2 </w:t>
      </w:r>
      <w:r>
        <w:t xml:space="preserve">concentrations have reduced within the Grangemouth AQMA. As sulphate species are </w:t>
      </w:r>
      <w:r>
        <w:rPr>
          <w:position w:val="1"/>
        </w:rPr>
        <w:t>known</w:t>
      </w:r>
      <w:r>
        <w:rPr>
          <w:spacing w:val="-3"/>
          <w:position w:val="1"/>
        </w:rPr>
        <w:t xml:space="preserve"> </w:t>
      </w:r>
      <w:r>
        <w:rPr>
          <w:position w:val="1"/>
        </w:rPr>
        <w:t>to</w:t>
      </w:r>
      <w:r>
        <w:rPr>
          <w:spacing w:val="-3"/>
          <w:position w:val="1"/>
        </w:rPr>
        <w:t xml:space="preserve"> </w:t>
      </w:r>
      <w:r>
        <w:rPr>
          <w:position w:val="1"/>
        </w:rPr>
        <w:t>contribute</w:t>
      </w:r>
      <w:r>
        <w:rPr>
          <w:spacing w:val="-3"/>
          <w:position w:val="1"/>
        </w:rPr>
        <w:t xml:space="preserve"> </w:t>
      </w:r>
      <w:r>
        <w:rPr>
          <w:position w:val="1"/>
        </w:rPr>
        <w:t>towards</w:t>
      </w:r>
      <w:r>
        <w:rPr>
          <w:spacing w:val="-3"/>
          <w:position w:val="1"/>
        </w:rPr>
        <w:t xml:space="preserve"> </w:t>
      </w:r>
      <w:r>
        <w:rPr>
          <w:position w:val="1"/>
        </w:rPr>
        <w:t>the</w:t>
      </w:r>
      <w:r>
        <w:rPr>
          <w:spacing w:val="-5"/>
          <w:position w:val="1"/>
        </w:rPr>
        <w:t xml:space="preserve"> </w:t>
      </w:r>
      <w:r>
        <w:rPr>
          <w:position w:val="1"/>
        </w:rPr>
        <w:t>formation</w:t>
      </w:r>
      <w:r>
        <w:rPr>
          <w:spacing w:val="-3"/>
          <w:position w:val="1"/>
        </w:rPr>
        <w:t xml:space="preserve"> </w:t>
      </w:r>
      <w:r>
        <w:rPr>
          <w:position w:val="1"/>
        </w:rPr>
        <w:t>of</w:t>
      </w:r>
      <w:r>
        <w:rPr>
          <w:spacing w:val="-5"/>
          <w:position w:val="1"/>
        </w:rPr>
        <w:t xml:space="preserve"> </w:t>
      </w:r>
      <w:r>
        <w:rPr>
          <w:position w:val="1"/>
        </w:rPr>
        <w:t>secondary</w:t>
      </w:r>
      <w:r>
        <w:rPr>
          <w:spacing w:val="-3"/>
          <w:position w:val="1"/>
        </w:rPr>
        <w:t xml:space="preserve"> </w:t>
      </w:r>
      <w:r>
        <w:rPr>
          <w:position w:val="1"/>
        </w:rPr>
        <w:t>PM</w:t>
      </w:r>
      <w:r>
        <w:rPr>
          <w:sz w:val="16"/>
        </w:rPr>
        <w:t>2.5</w:t>
      </w:r>
      <w:r>
        <w:rPr>
          <w:position w:val="1"/>
        </w:rPr>
        <w:t>,</w:t>
      </w:r>
      <w:r>
        <w:rPr>
          <w:spacing w:val="-5"/>
          <w:position w:val="1"/>
        </w:rPr>
        <w:t xml:space="preserve"> </w:t>
      </w:r>
      <w:r>
        <w:rPr>
          <w:position w:val="1"/>
        </w:rPr>
        <w:t>a</w:t>
      </w:r>
      <w:r>
        <w:rPr>
          <w:spacing w:val="-2"/>
          <w:position w:val="1"/>
        </w:rPr>
        <w:t xml:space="preserve"> </w:t>
      </w:r>
      <w:r>
        <w:rPr>
          <w:position w:val="1"/>
        </w:rPr>
        <w:t>reduction</w:t>
      </w:r>
      <w:r>
        <w:rPr>
          <w:spacing w:val="-3"/>
          <w:position w:val="1"/>
        </w:rPr>
        <w:t xml:space="preserve"> </w:t>
      </w:r>
      <w:r>
        <w:rPr>
          <w:position w:val="1"/>
        </w:rPr>
        <w:t>in</w:t>
      </w:r>
      <w:r>
        <w:rPr>
          <w:spacing w:val="-3"/>
          <w:position w:val="1"/>
        </w:rPr>
        <w:t xml:space="preserve"> </w:t>
      </w:r>
      <w:r>
        <w:rPr>
          <w:position w:val="1"/>
        </w:rPr>
        <w:t>SO</w:t>
      </w:r>
      <w:r>
        <w:rPr>
          <w:sz w:val="16"/>
        </w:rPr>
        <w:t>2</w:t>
      </w:r>
      <w:r>
        <w:rPr>
          <w:spacing w:val="19"/>
          <w:sz w:val="16"/>
        </w:rPr>
        <w:t xml:space="preserve"> </w:t>
      </w:r>
      <w:r>
        <w:rPr>
          <w:position w:val="1"/>
        </w:rPr>
        <w:t>could also impact local PM</w:t>
      </w:r>
      <w:r>
        <w:rPr>
          <w:sz w:val="16"/>
        </w:rPr>
        <w:t xml:space="preserve">2.5 </w:t>
      </w:r>
      <w:r>
        <w:rPr>
          <w:position w:val="1"/>
        </w:rPr>
        <w:t>concentrations.</w:t>
      </w:r>
    </w:p>
    <w:p w14:paraId="7CF4DA47" w14:textId="77777777" w:rsidR="00F404B8" w:rsidRDefault="00E97E3A">
      <w:pPr>
        <w:pStyle w:val="BodyText"/>
        <w:spacing w:before="120" w:line="360" w:lineRule="auto"/>
        <w:ind w:left="112" w:right="156"/>
      </w:pPr>
      <w:r>
        <w:rPr>
          <w:position w:val="1"/>
        </w:rPr>
        <w:t>In 2020, Falkirk Council monitored SO</w:t>
      </w:r>
      <w:r>
        <w:rPr>
          <w:sz w:val="16"/>
        </w:rPr>
        <w:t>2</w:t>
      </w:r>
      <w:r>
        <w:rPr>
          <w:spacing w:val="27"/>
          <w:sz w:val="16"/>
        </w:rPr>
        <w:t xml:space="preserve"> </w:t>
      </w:r>
      <w:r>
        <w:rPr>
          <w:position w:val="1"/>
        </w:rPr>
        <w:t>at six site locations. Four of the monitoring sites are</w:t>
      </w:r>
      <w:r>
        <w:rPr>
          <w:spacing w:val="-3"/>
          <w:position w:val="1"/>
        </w:rPr>
        <w:t xml:space="preserve"> </w:t>
      </w:r>
      <w:r>
        <w:rPr>
          <w:position w:val="1"/>
        </w:rPr>
        <w:t>located</w:t>
      </w:r>
      <w:r>
        <w:rPr>
          <w:spacing w:val="-3"/>
          <w:position w:val="1"/>
        </w:rPr>
        <w:t xml:space="preserve"> </w:t>
      </w:r>
      <w:r>
        <w:rPr>
          <w:position w:val="1"/>
        </w:rPr>
        <w:t>within</w:t>
      </w:r>
      <w:r>
        <w:rPr>
          <w:spacing w:val="-3"/>
          <w:position w:val="1"/>
        </w:rPr>
        <w:t xml:space="preserve"> </w:t>
      </w:r>
      <w:r>
        <w:rPr>
          <w:position w:val="1"/>
        </w:rPr>
        <w:t>the</w:t>
      </w:r>
      <w:r>
        <w:rPr>
          <w:spacing w:val="-5"/>
          <w:position w:val="1"/>
        </w:rPr>
        <w:t xml:space="preserve"> </w:t>
      </w:r>
      <w:r>
        <w:rPr>
          <w:position w:val="1"/>
        </w:rPr>
        <w:t>Grangemouth</w:t>
      </w:r>
      <w:r>
        <w:rPr>
          <w:spacing w:val="-4"/>
          <w:position w:val="1"/>
        </w:rPr>
        <w:t xml:space="preserve"> </w:t>
      </w:r>
      <w:r>
        <w:rPr>
          <w:position w:val="1"/>
        </w:rPr>
        <w:t>AQMA (declared</w:t>
      </w:r>
      <w:r>
        <w:rPr>
          <w:spacing w:val="-5"/>
          <w:position w:val="1"/>
        </w:rPr>
        <w:t xml:space="preserve"> </w:t>
      </w:r>
      <w:r>
        <w:rPr>
          <w:position w:val="1"/>
        </w:rPr>
        <w:t>for</w:t>
      </w:r>
      <w:r>
        <w:rPr>
          <w:spacing w:val="-2"/>
          <w:position w:val="1"/>
        </w:rPr>
        <w:t xml:space="preserve"> </w:t>
      </w:r>
      <w:r>
        <w:rPr>
          <w:position w:val="1"/>
        </w:rPr>
        <w:t>15-minute</w:t>
      </w:r>
      <w:r>
        <w:rPr>
          <w:spacing w:val="-4"/>
          <w:position w:val="1"/>
        </w:rPr>
        <w:t xml:space="preserve"> </w:t>
      </w:r>
      <w:r>
        <w:rPr>
          <w:position w:val="1"/>
        </w:rPr>
        <w:t>SO</w:t>
      </w:r>
      <w:r>
        <w:rPr>
          <w:sz w:val="16"/>
        </w:rPr>
        <w:t>2</w:t>
      </w:r>
      <w:r>
        <w:rPr>
          <w:spacing w:val="19"/>
          <w:sz w:val="16"/>
        </w:rPr>
        <w:t xml:space="preserve"> </w:t>
      </w:r>
      <w:r>
        <w:rPr>
          <w:position w:val="1"/>
        </w:rPr>
        <w:t>NAQS</w:t>
      </w:r>
      <w:r>
        <w:rPr>
          <w:spacing w:val="-5"/>
          <w:position w:val="1"/>
        </w:rPr>
        <w:t xml:space="preserve"> </w:t>
      </w:r>
      <w:r>
        <w:rPr>
          <w:position w:val="1"/>
        </w:rPr>
        <w:t xml:space="preserve">objective) </w:t>
      </w:r>
      <w:r>
        <w:t xml:space="preserve">and two of the sites are located </w:t>
      </w:r>
      <w:proofErr w:type="spellStart"/>
      <w:r>
        <w:t>outwith</w:t>
      </w:r>
      <w:proofErr w:type="spellEnd"/>
      <w:r>
        <w:t xml:space="preserve"> this AQMA.</w:t>
      </w:r>
    </w:p>
    <w:p w14:paraId="5866C74F" w14:textId="77777777" w:rsidR="00F404B8" w:rsidRDefault="00E97E3A">
      <w:pPr>
        <w:pStyle w:val="BodyText"/>
        <w:spacing w:before="122" w:line="360" w:lineRule="auto"/>
        <w:ind w:left="112"/>
      </w:pPr>
      <w:r>
        <w:rPr>
          <w:position w:val="1"/>
        </w:rPr>
        <w:t>There</w:t>
      </w:r>
      <w:r>
        <w:rPr>
          <w:spacing w:val="-3"/>
          <w:position w:val="1"/>
        </w:rPr>
        <w:t xml:space="preserve"> </w:t>
      </w:r>
      <w:r>
        <w:rPr>
          <w:position w:val="1"/>
        </w:rPr>
        <w:t>were</w:t>
      </w:r>
      <w:r>
        <w:rPr>
          <w:spacing w:val="-5"/>
          <w:position w:val="1"/>
        </w:rPr>
        <w:t xml:space="preserve"> </w:t>
      </w:r>
      <w:r>
        <w:rPr>
          <w:position w:val="1"/>
        </w:rPr>
        <w:t>no</w:t>
      </w:r>
      <w:r>
        <w:rPr>
          <w:spacing w:val="-5"/>
          <w:position w:val="1"/>
        </w:rPr>
        <w:t xml:space="preserve"> </w:t>
      </w:r>
      <w:r>
        <w:rPr>
          <w:position w:val="1"/>
        </w:rPr>
        <w:t>exceedances</w:t>
      </w:r>
      <w:r>
        <w:rPr>
          <w:spacing w:val="-5"/>
          <w:position w:val="1"/>
        </w:rPr>
        <w:t xml:space="preserve"> </w:t>
      </w:r>
      <w:r>
        <w:rPr>
          <w:position w:val="1"/>
        </w:rPr>
        <w:t>of</w:t>
      </w:r>
      <w:r>
        <w:rPr>
          <w:spacing w:val="-3"/>
          <w:position w:val="1"/>
        </w:rPr>
        <w:t xml:space="preserve"> </w:t>
      </w:r>
      <w:r>
        <w:rPr>
          <w:position w:val="1"/>
        </w:rPr>
        <w:t>the</w:t>
      </w:r>
      <w:r>
        <w:rPr>
          <w:spacing w:val="-5"/>
          <w:position w:val="1"/>
        </w:rPr>
        <w:t xml:space="preserve"> </w:t>
      </w:r>
      <w:r>
        <w:rPr>
          <w:position w:val="1"/>
        </w:rPr>
        <w:t>SO</w:t>
      </w:r>
      <w:r>
        <w:rPr>
          <w:sz w:val="16"/>
        </w:rPr>
        <w:t>2</w:t>
      </w:r>
      <w:r>
        <w:rPr>
          <w:spacing w:val="19"/>
          <w:sz w:val="16"/>
        </w:rPr>
        <w:t xml:space="preserve"> </w:t>
      </w:r>
      <w:r>
        <w:rPr>
          <w:position w:val="1"/>
        </w:rPr>
        <w:t>NAQS</w:t>
      </w:r>
      <w:r>
        <w:rPr>
          <w:spacing w:val="-2"/>
          <w:position w:val="1"/>
        </w:rPr>
        <w:t xml:space="preserve"> </w:t>
      </w:r>
      <w:r>
        <w:rPr>
          <w:position w:val="1"/>
        </w:rPr>
        <w:t>objectives</w:t>
      </w:r>
      <w:r>
        <w:rPr>
          <w:spacing w:val="-3"/>
          <w:position w:val="1"/>
        </w:rPr>
        <w:t xml:space="preserve"> </w:t>
      </w:r>
      <w:r>
        <w:rPr>
          <w:position w:val="1"/>
        </w:rPr>
        <w:t>(15-minute,</w:t>
      </w:r>
      <w:r>
        <w:rPr>
          <w:spacing w:val="-3"/>
          <w:position w:val="1"/>
        </w:rPr>
        <w:t xml:space="preserve"> </w:t>
      </w:r>
      <w:r>
        <w:rPr>
          <w:position w:val="1"/>
        </w:rPr>
        <w:t>hourly</w:t>
      </w:r>
      <w:r>
        <w:rPr>
          <w:spacing w:val="-3"/>
          <w:position w:val="1"/>
        </w:rPr>
        <w:t xml:space="preserve"> </w:t>
      </w:r>
      <w:r>
        <w:rPr>
          <w:position w:val="1"/>
        </w:rPr>
        <w:t>or</w:t>
      </w:r>
      <w:r>
        <w:rPr>
          <w:spacing w:val="-3"/>
          <w:position w:val="1"/>
        </w:rPr>
        <w:t xml:space="preserve"> </w:t>
      </w:r>
      <w:r>
        <w:rPr>
          <w:position w:val="1"/>
        </w:rPr>
        <w:t xml:space="preserve">daily) </w:t>
      </w:r>
      <w:r>
        <w:t>recorded at any of the Falkirk Council monitoring site locations during 2020.</w:t>
      </w:r>
    </w:p>
    <w:p w14:paraId="79F902BA" w14:textId="77777777" w:rsidR="00F404B8" w:rsidRDefault="00E97E3A">
      <w:pPr>
        <w:pStyle w:val="BodyText"/>
        <w:spacing w:before="120" w:line="360" w:lineRule="auto"/>
        <w:ind w:left="112" w:right="109"/>
      </w:pPr>
      <w:r>
        <w:rPr>
          <w:position w:val="1"/>
        </w:rPr>
        <w:t>The</w:t>
      </w:r>
      <w:r>
        <w:rPr>
          <w:spacing w:val="-3"/>
          <w:position w:val="1"/>
        </w:rPr>
        <w:t xml:space="preserve"> </w:t>
      </w:r>
      <w:r>
        <w:rPr>
          <w:position w:val="1"/>
        </w:rPr>
        <w:t>site</w:t>
      </w:r>
      <w:r>
        <w:rPr>
          <w:spacing w:val="-2"/>
          <w:position w:val="1"/>
        </w:rPr>
        <w:t xml:space="preserve"> </w:t>
      </w:r>
      <w:r>
        <w:rPr>
          <w:position w:val="1"/>
        </w:rPr>
        <w:t>recording</w:t>
      </w:r>
      <w:r>
        <w:rPr>
          <w:spacing w:val="-3"/>
          <w:position w:val="1"/>
        </w:rPr>
        <w:t xml:space="preserve"> </w:t>
      </w:r>
      <w:r>
        <w:rPr>
          <w:position w:val="1"/>
        </w:rPr>
        <w:t>the</w:t>
      </w:r>
      <w:r>
        <w:rPr>
          <w:spacing w:val="-5"/>
          <w:position w:val="1"/>
        </w:rPr>
        <w:t xml:space="preserve"> </w:t>
      </w:r>
      <w:r>
        <w:rPr>
          <w:position w:val="1"/>
        </w:rPr>
        <w:t>only</w:t>
      </w:r>
      <w:r>
        <w:rPr>
          <w:spacing w:val="-3"/>
          <w:position w:val="1"/>
        </w:rPr>
        <w:t xml:space="preserve"> </w:t>
      </w:r>
      <w:r>
        <w:rPr>
          <w:position w:val="1"/>
        </w:rPr>
        <w:t>exceedance</w:t>
      </w:r>
      <w:r>
        <w:rPr>
          <w:spacing w:val="-5"/>
          <w:position w:val="1"/>
        </w:rPr>
        <w:t xml:space="preserve"> </w:t>
      </w:r>
      <w:r>
        <w:rPr>
          <w:position w:val="1"/>
        </w:rPr>
        <w:t>of</w:t>
      </w:r>
      <w:r>
        <w:rPr>
          <w:spacing w:val="-5"/>
          <w:position w:val="1"/>
        </w:rPr>
        <w:t xml:space="preserve"> </w:t>
      </w:r>
      <w:r>
        <w:rPr>
          <w:position w:val="1"/>
        </w:rPr>
        <w:t>the</w:t>
      </w:r>
      <w:r>
        <w:rPr>
          <w:spacing w:val="-3"/>
          <w:position w:val="1"/>
        </w:rPr>
        <w:t xml:space="preserve"> </w:t>
      </w:r>
      <w:r>
        <w:rPr>
          <w:position w:val="1"/>
        </w:rPr>
        <w:t>15-minute</w:t>
      </w:r>
      <w:r>
        <w:rPr>
          <w:spacing w:val="-1"/>
          <w:position w:val="1"/>
        </w:rPr>
        <w:t xml:space="preserve"> </w:t>
      </w:r>
      <w:r>
        <w:rPr>
          <w:position w:val="1"/>
        </w:rPr>
        <w:t>SO</w:t>
      </w:r>
      <w:r>
        <w:rPr>
          <w:sz w:val="16"/>
        </w:rPr>
        <w:t>2</w:t>
      </w:r>
      <w:r>
        <w:rPr>
          <w:spacing w:val="19"/>
          <w:sz w:val="16"/>
        </w:rPr>
        <w:t xml:space="preserve"> </w:t>
      </w:r>
      <w:r>
        <w:rPr>
          <w:position w:val="1"/>
        </w:rPr>
        <w:t>NAQS</w:t>
      </w:r>
      <w:r>
        <w:rPr>
          <w:spacing w:val="-3"/>
          <w:position w:val="1"/>
        </w:rPr>
        <w:t xml:space="preserve"> </w:t>
      </w:r>
      <w:r>
        <w:rPr>
          <w:position w:val="1"/>
        </w:rPr>
        <w:t>objective</w:t>
      </w:r>
      <w:r>
        <w:rPr>
          <w:spacing w:val="-3"/>
          <w:position w:val="1"/>
        </w:rPr>
        <w:t xml:space="preserve"> </w:t>
      </w:r>
      <w:r>
        <w:rPr>
          <w:position w:val="1"/>
        </w:rPr>
        <w:t>during</w:t>
      </w:r>
      <w:r>
        <w:rPr>
          <w:spacing w:val="-5"/>
          <w:position w:val="1"/>
        </w:rPr>
        <w:t xml:space="preserve"> </w:t>
      </w:r>
      <w:r>
        <w:rPr>
          <w:position w:val="1"/>
        </w:rPr>
        <w:t>2020 was Grangemouth AURN (six). No other SO</w:t>
      </w:r>
      <w:r>
        <w:rPr>
          <w:sz w:val="16"/>
        </w:rPr>
        <w:t>2</w:t>
      </w:r>
      <w:r>
        <w:rPr>
          <w:spacing w:val="32"/>
          <w:sz w:val="16"/>
        </w:rPr>
        <w:t xml:space="preserve"> </w:t>
      </w:r>
      <w:r>
        <w:rPr>
          <w:position w:val="1"/>
        </w:rPr>
        <w:t xml:space="preserve">exceedances were recorded at any of the </w:t>
      </w:r>
      <w:r>
        <w:t>other monitoring sites during 2020.</w:t>
      </w:r>
    </w:p>
    <w:p w14:paraId="60EAA263" w14:textId="77777777" w:rsidR="00F404B8" w:rsidRDefault="00E97E3A">
      <w:pPr>
        <w:pStyle w:val="BodyText"/>
        <w:spacing w:before="119" w:line="360" w:lineRule="auto"/>
        <w:ind w:left="112" w:right="303"/>
      </w:pPr>
      <w:r>
        <w:rPr>
          <w:position w:val="1"/>
        </w:rPr>
        <w:t>This is the seventh consecutive year that no exceedances of the SO</w:t>
      </w:r>
      <w:r>
        <w:rPr>
          <w:sz w:val="16"/>
        </w:rPr>
        <w:t>2</w:t>
      </w:r>
      <w:r>
        <w:rPr>
          <w:spacing w:val="29"/>
          <w:sz w:val="16"/>
        </w:rPr>
        <w:t xml:space="preserve"> </w:t>
      </w:r>
      <w:r>
        <w:rPr>
          <w:position w:val="1"/>
        </w:rPr>
        <w:t xml:space="preserve">NAQS objectives </w:t>
      </w:r>
      <w:r>
        <w:t>(15-minute,</w:t>
      </w:r>
      <w:r>
        <w:rPr>
          <w:spacing w:val="-5"/>
        </w:rPr>
        <w:t xml:space="preserve"> </w:t>
      </w:r>
      <w:r>
        <w:t>hourly</w:t>
      </w:r>
      <w:r>
        <w:rPr>
          <w:spacing w:val="-3"/>
        </w:rPr>
        <w:t xml:space="preserve"> </w:t>
      </w:r>
      <w:r>
        <w:t>or</w:t>
      </w:r>
      <w:r>
        <w:rPr>
          <w:spacing w:val="-3"/>
        </w:rPr>
        <w:t xml:space="preserve"> </w:t>
      </w:r>
      <w:r>
        <w:t>daily)</w:t>
      </w:r>
      <w:r>
        <w:rPr>
          <w:spacing w:val="-3"/>
        </w:rPr>
        <w:t xml:space="preserve"> </w:t>
      </w:r>
      <w:r>
        <w:t>have</w:t>
      </w:r>
      <w:r>
        <w:rPr>
          <w:spacing w:val="-5"/>
        </w:rPr>
        <w:t xml:space="preserve"> </w:t>
      </w:r>
      <w:r>
        <w:t>been</w:t>
      </w:r>
      <w:r>
        <w:rPr>
          <w:spacing w:val="-3"/>
        </w:rPr>
        <w:t xml:space="preserve"> </w:t>
      </w:r>
      <w:r>
        <w:t>recorded</w:t>
      </w:r>
      <w:r>
        <w:rPr>
          <w:spacing w:val="-3"/>
        </w:rPr>
        <w:t xml:space="preserve"> </w:t>
      </w:r>
      <w:r>
        <w:t>at</w:t>
      </w:r>
      <w:r>
        <w:rPr>
          <w:spacing w:val="-3"/>
        </w:rPr>
        <w:t xml:space="preserve"> </w:t>
      </w:r>
      <w:r>
        <w:t>any</w:t>
      </w:r>
      <w:r>
        <w:rPr>
          <w:spacing w:val="-3"/>
        </w:rPr>
        <w:t xml:space="preserve"> </w:t>
      </w:r>
      <w:r>
        <w:t>site</w:t>
      </w:r>
      <w:r>
        <w:rPr>
          <w:spacing w:val="-2"/>
        </w:rPr>
        <w:t xml:space="preserve"> </w:t>
      </w:r>
      <w:r>
        <w:t>in</w:t>
      </w:r>
      <w:r>
        <w:rPr>
          <w:spacing w:val="-3"/>
        </w:rPr>
        <w:t xml:space="preserve"> </w:t>
      </w:r>
      <w:r>
        <w:t>the</w:t>
      </w:r>
      <w:r>
        <w:rPr>
          <w:spacing w:val="-3"/>
        </w:rPr>
        <w:t xml:space="preserve"> </w:t>
      </w:r>
      <w:r>
        <w:t>Grangemouth</w:t>
      </w:r>
      <w:r>
        <w:rPr>
          <w:spacing w:val="-3"/>
        </w:rPr>
        <w:t xml:space="preserve"> </w:t>
      </w:r>
      <w:r>
        <w:t>AQMA.</w:t>
      </w:r>
      <w:r>
        <w:rPr>
          <w:spacing w:val="-5"/>
        </w:rPr>
        <w:t xml:space="preserve"> </w:t>
      </w:r>
      <w:r>
        <w:t>It is important to stress that although there were exceedances of the 15-minute and 1-hour NAQS objectives, the number of exceedances were below the maximum permitted.</w:t>
      </w:r>
    </w:p>
    <w:p w14:paraId="2464A3E2" w14:textId="77777777" w:rsidR="00F404B8" w:rsidRDefault="00E97E3A">
      <w:pPr>
        <w:pStyle w:val="BodyText"/>
        <w:spacing w:before="121" w:line="362" w:lineRule="auto"/>
        <w:ind w:left="112" w:right="189"/>
      </w:pPr>
      <w:r>
        <w:t>The</w:t>
      </w:r>
      <w:r>
        <w:rPr>
          <w:spacing w:val="-3"/>
        </w:rPr>
        <w:t xml:space="preserve"> </w:t>
      </w:r>
      <w:r>
        <w:t>benzene</w:t>
      </w:r>
      <w:r>
        <w:rPr>
          <w:spacing w:val="-5"/>
        </w:rPr>
        <w:t xml:space="preserve"> </w:t>
      </w:r>
      <w:r>
        <w:t>and</w:t>
      </w:r>
      <w:r>
        <w:rPr>
          <w:spacing w:val="-3"/>
        </w:rPr>
        <w:t xml:space="preserve"> </w:t>
      </w:r>
      <w:r>
        <w:t>1,</w:t>
      </w:r>
      <w:r>
        <w:rPr>
          <w:spacing w:val="-5"/>
        </w:rPr>
        <w:t xml:space="preserve"> </w:t>
      </w:r>
      <w:r>
        <w:t>3-butadiene</w:t>
      </w:r>
      <w:r>
        <w:rPr>
          <w:spacing w:val="-3"/>
        </w:rPr>
        <w:t xml:space="preserve"> </w:t>
      </w:r>
      <w:r>
        <w:t>diffusion</w:t>
      </w:r>
      <w:r>
        <w:rPr>
          <w:spacing w:val="-4"/>
        </w:rPr>
        <w:t xml:space="preserve"> </w:t>
      </w:r>
      <w:r>
        <w:t>tube</w:t>
      </w:r>
      <w:r>
        <w:rPr>
          <w:spacing w:val="-3"/>
        </w:rPr>
        <w:t xml:space="preserve"> </w:t>
      </w:r>
      <w:r>
        <w:t>monitoring</w:t>
      </w:r>
      <w:r>
        <w:rPr>
          <w:spacing w:val="-3"/>
        </w:rPr>
        <w:t xml:space="preserve"> </w:t>
      </w:r>
      <w:r>
        <w:t>completed</w:t>
      </w:r>
      <w:r>
        <w:rPr>
          <w:spacing w:val="-1"/>
        </w:rPr>
        <w:t xml:space="preserve"> </w:t>
      </w:r>
      <w:r>
        <w:t>by</w:t>
      </w:r>
      <w:r>
        <w:rPr>
          <w:spacing w:val="-3"/>
        </w:rPr>
        <w:t xml:space="preserve"> </w:t>
      </w:r>
      <w:r>
        <w:t>Falkirk</w:t>
      </w:r>
      <w:r>
        <w:rPr>
          <w:spacing w:val="-3"/>
        </w:rPr>
        <w:t xml:space="preserve"> </w:t>
      </w:r>
      <w:r>
        <w:t>Council</w:t>
      </w:r>
      <w:r>
        <w:rPr>
          <w:spacing w:val="-4"/>
        </w:rPr>
        <w:t xml:space="preserve"> </w:t>
      </w:r>
      <w:r>
        <w:t>in 2020 met the NAQS (annual running mean) objectives for each pollutant respectively.</w:t>
      </w:r>
    </w:p>
    <w:p w14:paraId="43EFC881" w14:textId="77777777" w:rsidR="00F404B8" w:rsidRDefault="00E97E3A">
      <w:pPr>
        <w:pStyle w:val="BodyText"/>
        <w:spacing w:before="115" w:line="360" w:lineRule="auto"/>
        <w:ind w:left="112" w:right="189"/>
      </w:pPr>
      <w:r>
        <w:t>The Grangemouth Emission Study has now been completed by Sweco consultants and can</w:t>
      </w:r>
      <w:r>
        <w:rPr>
          <w:spacing w:val="-3"/>
        </w:rPr>
        <w:t xml:space="preserve"> </w:t>
      </w:r>
      <w:r>
        <w:t>be</w:t>
      </w:r>
      <w:r>
        <w:rPr>
          <w:spacing w:val="-3"/>
        </w:rPr>
        <w:t xml:space="preserve"> </w:t>
      </w:r>
      <w:r>
        <w:t>shown</w:t>
      </w:r>
      <w:r>
        <w:rPr>
          <w:spacing w:val="-3"/>
        </w:rPr>
        <w:t xml:space="preserve"> </w:t>
      </w:r>
      <w:r>
        <w:t>in</w:t>
      </w:r>
      <w:r>
        <w:rPr>
          <w:spacing w:val="-5"/>
        </w:rPr>
        <w:t xml:space="preserve"> </w:t>
      </w:r>
      <w:r>
        <w:t>Appendix C,</w:t>
      </w:r>
      <w:r>
        <w:rPr>
          <w:spacing w:val="-3"/>
        </w:rPr>
        <w:t xml:space="preserve"> </w:t>
      </w:r>
      <w:r>
        <w:t>‘Additional</w:t>
      </w:r>
      <w:r>
        <w:rPr>
          <w:spacing w:val="-3"/>
        </w:rPr>
        <w:t xml:space="preserve"> </w:t>
      </w:r>
      <w:r>
        <w:t>Air</w:t>
      </w:r>
      <w:r>
        <w:rPr>
          <w:spacing w:val="-7"/>
        </w:rPr>
        <w:t xml:space="preserve"> </w:t>
      </w:r>
      <w:r>
        <w:t>Quality</w:t>
      </w:r>
      <w:r>
        <w:rPr>
          <w:spacing w:val="-5"/>
        </w:rPr>
        <w:t xml:space="preserve"> </w:t>
      </w:r>
      <w:r>
        <w:t>Works</w:t>
      </w:r>
      <w:r>
        <w:rPr>
          <w:spacing w:val="-3"/>
        </w:rPr>
        <w:t xml:space="preserve"> </w:t>
      </w:r>
      <w:r>
        <w:t>Undertaken</w:t>
      </w:r>
      <w:r>
        <w:rPr>
          <w:spacing w:val="-3"/>
        </w:rPr>
        <w:t xml:space="preserve"> </w:t>
      </w:r>
      <w:r>
        <w:t>by</w:t>
      </w:r>
      <w:r>
        <w:rPr>
          <w:spacing w:val="-6"/>
        </w:rPr>
        <w:t xml:space="preserve"> </w:t>
      </w:r>
      <w:r>
        <w:t>Falkirk</w:t>
      </w:r>
      <w:r>
        <w:rPr>
          <w:spacing w:val="-3"/>
        </w:rPr>
        <w:t xml:space="preserve"> </w:t>
      </w:r>
      <w:r>
        <w:t>Council During 2020’, ‘Grangemouth 2020 Emissions Study’.</w:t>
      </w:r>
    </w:p>
    <w:p w14:paraId="60EBC791" w14:textId="77777777" w:rsidR="00F404B8" w:rsidRDefault="00F404B8">
      <w:pPr>
        <w:pStyle w:val="BodyText"/>
        <w:spacing w:before="204"/>
      </w:pPr>
    </w:p>
    <w:p w14:paraId="5053E330" w14:textId="77777777" w:rsidR="00F404B8" w:rsidRDefault="00E97E3A">
      <w:pPr>
        <w:spacing w:before="1"/>
        <w:ind w:left="112"/>
        <w:rPr>
          <w:b/>
          <w:sz w:val="32"/>
        </w:rPr>
      </w:pPr>
      <w:r>
        <w:rPr>
          <w:b/>
          <w:sz w:val="32"/>
        </w:rPr>
        <w:t>Actions</w:t>
      </w:r>
      <w:r>
        <w:rPr>
          <w:b/>
          <w:spacing w:val="-10"/>
          <w:sz w:val="32"/>
        </w:rPr>
        <w:t xml:space="preserve"> </w:t>
      </w:r>
      <w:r>
        <w:rPr>
          <w:b/>
          <w:sz w:val="32"/>
        </w:rPr>
        <w:t>to</w:t>
      </w:r>
      <w:r>
        <w:rPr>
          <w:b/>
          <w:spacing w:val="-10"/>
          <w:sz w:val="32"/>
        </w:rPr>
        <w:t xml:space="preserve"> </w:t>
      </w:r>
      <w:r>
        <w:rPr>
          <w:b/>
          <w:sz w:val="32"/>
        </w:rPr>
        <w:t>Improve</w:t>
      </w:r>
      <w:r>
        <w:rPr>
          <w:b/>
          <w:spacing w:val="-9"/>
          <w:sz w:val="32"/>
        </w:rPr>
        <w:t xml:space="preserve"> </w:t>
      </w:r>
      <w:r>
        <w:rPr>
          <w:b/>
          <w:sz w:val="32"/>
        </w:rPr>
        <w:t>Air</w:t>
      </w:r>
      <w:r>
        <w:rPr>
          <w:b/>
          <w:spacing w:val="-7"/>
          <w:sz w:val="32"/>
        </w:rPr>
        <w:t xml:space="preserve"> </w:t>
      </w:r>
      <w:r>
        <w:rPr>
          <w:b/>
          <w:spacing w:val="-2"/>
          <w:sz w:val="32"/>
        </w:rPr>
        <w:t>Quality</w:t>
      </w:r>
    </w:p>
    <w:p w14:paraId="3D3F764A" w14:textId="77777777" w:rsidR="00F404B8" w:rsidRDefault="00E97E3A">
      <w:pPr>
        <w:pStyle w:val="BodyText"/>
        <w:spacing w:before="119" w:line="360" w:lineRule="auto"/>
        <w:ind w:left="112" w:right="181"/>
      </w:pPr>
      <w:r>
        <w:t>Falkirk</w:t>
      </w:r>
      <w:r>
        <w:rPr>
          <w:spacing w:val="-3"/>
        </w:rPr>
        <w:t xml:space="preserve"> </w:t>
      </w:r>
      <w:r>
        <w:t>Council</w:t>
      </w:r>
      <w:r>
        <w:rPr>
          <w:spacing w:val="-4"/>
        </w:rPr>
        <w:t xml:space="preserve"> </w:t>
      </w:r>
      <w:r>
        <w:t>made</w:t>
      </w:r>
      <w:r>
        <w:rPr>
          <w:spacing w:val="-3"/>
        </w:rPr>
        <w:t xml:space="preserve"> </w:t>
      </w:r>
      <w:r>
        <w:t>significant</w:t>
      </w:r>
      <w:r>
        <w:rPr>
          <w:spacing w:val="-5"/>
        </w:rPr>
        <w:t xml:space="preserve"> </w:t>
      </w:r>
      <w:r>
        <w:t>improvements</w:t>
      </w:r>
      <w:r>
        <w:rPr>
          <w:spacing w:val="-3"/>
        </w:rPr>
        <w:t xml:space="preserve"> </w:t>
      </w:r>
      <w:r>
        <w:t>to</w:t>
      </w:r>
      <w:r>
        <w:rPr>
          <w:spacing w:val="-3"/>
        </w:rPr>
        <w:t xml:space="preserve"> </w:t>
      </w:r>
      <w:r>
        <w:t>its</w:t>
      </w:r>
      <w:r>
        <w:rPr>
          <w:spacing w:val="-5"/>
        </w:rPr>
        <w:t xml:space="preserve"> </w:t>
      </w:r>
      <w:r>
        <w:t>air</w:t>
      </w:r>
      <w:r>
        <w:rPr>
          <w:spacing w:val="-5"/>
        </w:rPr>
        <w:t xml:space="preserve"> </w:t>
      </w:r>
      <w:r>
        <w:t>quality</w:t>
      </w:r>
      <w:r>
        <w:rPr>
          <w:spacing w:val="-5"/>
        </w:rPr>
        <w:t xml:space="preserve"> </w:t>
      </w:r>
      <w:r>
        <w:t>monitoring</w:t>
      </w:r>
      <w:r>
        <w:rPr>
          <w:spacing w:val="-3"/>
        </w:rPr>
        <w:t xml:space="preserve"> </w:t>
      </w:r>
      <w:r>
        <w:t>network</w:t>
      </w:r>
      <w:r>
        <w:rPr>
          <w:spacing w:val="-3"/>
        </w:rPr>
        <w:t xml:space="preserve"> </w:t>
      </w:r>
      <w:r>
        <w:t xml:space="preserve">during 2020. These improvements included upgrading three Rupprecht and Patashnick (R&amp;P) </w:t>
      </w:r>
      <w:r>
        <w:rPr>
          <w:position w:val="1"/>
        </w:rPr>
        <w:t>Tapered Element Oscillating Microbalance (TEOM) particulate (PM</w:t>
      </w:r>
      <w:r>
        <w:rPr>
          <w:sz w:val="16"/>
        </w:rPr>
        <w:t>10</w:t>
      </w:r>
      <w:r>
        <w:rPr>
          <w:position w:val="1"/>
        </w:rPr>
        <w:t xml:space="preserve">) </w:t>
      </w:r>
      <w:proofErr w:type="spellStart"/>
      <w:r>
        <w:rPr>
          <w:position w:val="1"/>
        </w:rPr>
        <w:t>analysers</w:t>
      </w:r>
      <w:proofErr w:type="spellEnd"/>
      <w:r>
        <w:rPr>
          <w:position w:val="1"/>
        </w:rPr>
        <w:t xml:space="preserve"> to combined (PM</w:t>
      </w:r>
      <w:r>
        <w:rPr>
          <w:sz w:val="16"/>
        </w:rPr>
        <w:t>10+2.5</w:t>
      </w:r>
      <w:r>
        <w:rPr>
          <w:position w:val="1"/>
        </w:rPr>
        <w:t xml:space="preserve">) Palas Fidas 200 </w:t>
      </w:r>
      <w:proofErr w:type="spellStart"/>
      <w:r>
        <w:rPr>
          <w:position w:val="1"/>
        </w:rPr>
        <w:t>analysers</w:t>
      </w:r>
      <w:proofErr w:type="spellEnd"/>
      <w:r>
        <w:rPr>
          <w:position w:val="1"/>
        </w:rPr>
        <w:t xml:space="preserve"> at the Falkirk Hope Street, Main Street, </w:t>
      </w:r>
      <w:r>
        <w:t>Bainsford</w:t>
      </w:r>
      <w:r>
        <w:rPr>
          <w:spacing w:val="-3"/>
        </w:rPr>
        <w:t xml:space="preserve"> </w:t>
      </w:r>
      <w:r>
        <w:t>and</w:t>
      </w:r>
      <w:r>
        <w:rPr>
          <w:spacing w:val="-3"/>
        </w:rPr>
        <w:t xml:space="preserve"> </w:t>
      </w:r>
      <w:r>
        <w:t>Grangemouth</w:t>
      </w:r>
      <w:r>
        <w:rPr>
          <w:spacing w:val="-3"/>
        </w:rPr>
        <w:t xml:space="preserve"> </w:t>
      </w:r>
      <w:r>
        <w:t>Zetland</w:t>
      </w:r>
      <w:r>
        <w:rPr>
          <w:spacing w:val="-3"/>
        </w:rPr>
        <w:t xml:space="preserve"> </w:t>
      </w:r>
      <w:r>
        <w:t>Park sites.</w:t>
      </w:r>
      <w:r>
        <w:rPr>
          <w:spacing w:val="-3"/>
        </w:rPr>
        <w:t xml:space="preserve"> </w:t>
      </w:r>
      <w:r>
        <w:t>These</w:t>
      </w:r>
      <w:r>
        <w:rPr>
          <w:spacing w:val="-3"/>
        </w:rPr>
        <w:t xml:space="preserve"> </w:t>
      </w:r>
      <w:r>
        <w:t>upgrades</w:t>
      </w:r>
      <w:r>
        <w:rPr>
          <w:spacing w:val="-5"/>
        </w:rPr>
        <w:t xml:space="preserve"> </w:t>
      </w:r>
      <w:r>
        <w:t>enabled</w:t>
      </w:r>
      <w:r>
        <w:rPr>
          <w:spacing w:val="-4"/>
        </w:rPr>
        <w:t xml:space="preserve"> </w:t>
      </w:r>
      <w:r>
        <w:t>Falkirk</w:t>
      </w:r>
      <w:r>
        <w:rPr>
          <w:spacing w:val="-3"/>
        </w:rPr>
        <w:t xml:space="preserve"> </w:t>
      </w:r>
      <w:r>
        <w:t xml:space="preserve">Council </w:t>
      </w:r>
      <w:r>
        <w:rPr>
          <w:position w:val="1"/>
        </w:rPr>
        <w:t>to increase its PM</w:t>
      </w:r>
      <w:r>
        <w:rPr>
          <w:sz w:val="16"/>
        </w:rPr>
        <w:t xml:space="preserve">2.5 </w:t>
      </w:r>
      <w:r>
        <w:rPr>
          <w:position w:val="1"/>
        </w:rPr>
        <w:t>monitoring capability to seven sites in total.</w:t>
      </w:r>
    </w:p>
    <w:p w14:paraId="46A9C428" w14:textId="77777777" w:rsidR="00F404B8" w:rsidRDefault="00E97E3A">
      <w:pPr>
        <w:pStyle w:val="BodyText"/>
        <w:spacing w:before="121" w:line="360" w:lineRule="auto"/>
        <w:ind w:left="112"/>
      </w:pPr>
      <w:r>
        <w:t>Two</w:t>
      </w:r>
      <w:r>
        <w:rPr>
          <w:spacing w:val="-3"/>
        </w:rPr>
        <w:t xml:space="preserve"> </w:t>
      </w:r>
      <w:r>
        <w:t>new</w:t>
      </w:r>
      <w:r>
        <w:rPr>
          <w:spacing w:val="-3"/>
        </w:rPr>
        <w:t xml:space="preserve"> </w:t>
      </w:r>
      <w:r>
        <w:t>air</w:t>
      </w:r>
      <w:r>
        <w:rPr>
          <w:spacing w:val="-5"/>
        </w:rPr>
        <w:t xml:space="preserve"> </w:t>
      </w:r>
      <w:r>
        <w:t>conditioning</w:t>
      </w:r>
      <w:r>
        <w:rPr>
          <w:spacing w:val="-3"/>
        </w:rPr>
        <w:t xml:space="preserve"> </w:t>
      </w:r>
      <w:r>
        <w:t>systems</w:t>
      </w:r>
      <w:r>
        <w:rPr>
          <w:spacing w:val="-3"/>
        </w:rPr>
        <w:t xml:space="preserve"> </w:t>
      </w:r>
      <w:r>
        <w:t>were</w:t>
      </w:r>
      <w:r>
        <w:rPr>
          <w:spacing w:val="-3"/>
        </w:rPr>
        <w:t xml:space="preserve"> </w:t>
      </w:r>
      <w:r>
        <w:t>installed</w:t>
      </w:r>
      <w:r>
        <w:rPr>
          <w:spacing w:val="-3"/>
        </w:rPr>
        <w:t xml:space="preserve"> </w:t>
      </w:r>
      <w:r>
        <w:t>in</w:t>
      </w:r>
      <w:r>
        <w:rPr>
          <w:spacing w:val="-3"/>
        </w:rPr>
        <w:t xml:space="preserve"> </w:t>
      </w:r>
      <w:r>
        <w:t>the</w:t>
      </w:r>
      <w:r>
        <w:rPr>
          <w:spacing w:val="-5"/>
        </w:rPr>
        <w:t xml:space="preserve"> </w:t>
      </w:r>
      <w:r>
        <w:t>Grangemouth</w:t>
      </w:r>
      <w:r>
        <w:rPr>
          <w:spacing w:val="-3"/>
        </w:rPr>
        <w:t xml:space="preserve"> </w:t>
      </w:r>
      <w:r>
        <w:t>AURN site</w:t>
      </w:r>
      <w:r>
        <w:rPr>
          <w:spacing w:val="-2"/>
        </w:rPr>
        <w:t xml:space="preserve"> </w:t>
      </w:r>
      <w:r>
        <w:t>to</w:t>
      </w:r>
      <w:r>
        <w:rPr>
          <w:spacing w:val="-3"/>
        </w:rPr>
        <w:t xml:space="preserve"> </w:t>
      </w:r>
      <w:r>
        <w:t>replace the older, smaller capacity units that were unsuitable for providing heating / cooling of the site throughout the year.</w:t>
      </w:r>
    </w:p>
    <w:p w14:paraId="79D7131C" w14:textId="77777777" w:rsidR="00F404B8" w:rsidRDefault="00F404B8">
      <w:pPr>
        <w:spacing w:line="360" w:lineRule="auto"/>
        <w:sectPr w:rsidR="00F404B8">
          <w:pgSz w:w="11900" w:h="16840"/>
          <w:pgMar w:top="1040" w:right="1020" w:bottom="860" w:left="1020" w:header="589" w:footer="663" w:gutter="0"/>
          <w:cols w:space="720"/>
        </w:sectPr>
      </w:pPr>
    </w:p>
    <w:p w14:paraId="4B051E8B" w14:textId="77777777" w:rsidR="00F404B8" w:rsidRDefault="00E97E3A">
      <w:pPr>
        <w:pStyle w:val="BodyText"/>
        <w:spacing w:before="89" w:line="360" w:lineRule="auto"/>
        <w:ind w:left="112" w:right="181"/>
      </w:pPr>
      <w:r>
        <w:lastRenderedPageBreak/>
        <w:t xml:space="preserve">Scottish Government Local Air Quality Management (LAQM) contribution funding was </w:t>
      </w:r>
      <w:r>
        <w:rPr>
          <w:position w:val="1"/>
        </w:rPr>
        <w:t>provided for the commencement of a three-year study of PM</w:t>
      </w:r>
      <w:r>
        <w:rPr>
          <w:sz w:val="16"/>
        </w:rPr>
        <w:t xml:space="preserve">2.5 </w:t>
      </w:r>
      <w:r>
        <w:rPr>
          <w:position w:val="1"/>
        </w:rPr>
        <w:t xml:space="preserve">airborne emissions and </w:t>
      </w:r>
      <w:r>
        <w:t>associated</w:t>
      </w:r>
      <w:r>
        <w:rPr>
          <w:spacing w:val="-4"/>
        </w:rPr>
        <w:t xml:space="preserve"> </w:t>
      </w:r>
      <w:r>
        <w:t>Poly</w:t>
      </w:r>
      <w:r>
        <w:rPr>
          <w:spacing w:val="-4"/>
        </w:rPr>
        <w:t xml:space="preserve"> </w:t>
      </w:r>
      <w:r>
        <w:t>Aromatic</w:t>
      </w:r>
      <w:r>
        <w:rPr>
          <w:spacing w:val="-4"/>
        </w:rPr>
        <w:t xml:space="preserve"> </w:t>
      </w:r>
      <w:r>
        <w:t>Hydrocarbons</w:t>
      </w:r>
      <w:r>
        <w:rPr>
          <w:spacing w:val="-4"/>
        </w:rPr>
        <w:t xml:space="preserve"> </w:t>
      </w:r>
      <w:r>
        <w:t>(PAH)</w:t>
      </w:r>
      <w:r>
        <w:rPr>
          <w:spacing w:val="-2"/>
        </w:rPr>
        <w:t xml:space="preserve"> </w:t>
      </w:r>
      <w:r>
        <w:t>from</w:t>
      </w:r>
      <w:r>
        <w:rPr>
          <w:spacing w:val="-4"/>
        </w:rPr>
        <w:t xml:space="preserve"> </w:t>
      </w:r>
      <w:r>
        <w:t>domestic</w:t>
      </w:r>
      <w:r>
        <w:rPr>
          <w:spacing w:val="-5"/>
        </w:rPr>
        <w:t xml:space="preserve"> </w:t>
      </w:r>
      <w:r>
        <w:t>solid</w:t>
      </w:r>
      <w:r>
        <w:rPr>
          <w:spacing w:val="-5"/>
        </w:rPr>
        <w:t xml:space="preserve"> </w:t>
      </w:r>
      <w:r>
        <w:t>fuel</w:t>
      </w:r>
      <w:r>
        <w:rPr>
          <w:spacing w:val="-5"/>
        </w:rPr>
        <w:t xml:space="preserve"> </w:t>
      </w:r>
      <w:r>
        <w:t>appliances</w:t>
      </w:r>
      <w:r>
        <w:rPr>
          <w:spacing w:val="-5"/>
        </w:rPr>
        <w:t xml:space="preserve"> </w:t>
      </w:r>
      <w:r>
        <w:t>(such as wood burning stoves) within the Falkirk Council area. This study would aim to offer a contribution to improving air quality in the local area and consequently aim to improve overall public health. We would envisage that if successful,</w:t>
      </w:r>
      <w:r>
        <w:rPr>
          <w:spacing w:val="-1"/>
        </w:rPr>
        <w:t xml:space="preserve"> </w:t>
      </w:r>
      <w:r>
        <w:t>the study could be replicated across all local authority areas and to help inform a national discussion within Scotland and further afield.</w:t>
      </w:r>
    </w:p>
    <w:p w14:paraId="1E71A0A0" w14:textId="77777777" w:rsidR="00F404B8" w:rsidRDefault="00E97E3A">
      <w:pPr>
        <w:pStyle w:val="BodyText"/>
        <w:spacing w:before="121" w:line="362" w:lineRule="auto"/>
        <w:ind w:left="112"/>
      </w:pPr>
      <w:r>
        <w:t>A</w:t>
      </w:r>
      <w:r>
        <w:rPr>
          <w:spacing w:val="-2"/>
        </w:rPr>
        <w:t xml:space="preserve"> </w:t>
      </w:r>
      <w:r>
        <w:t>new</w:t>
      </w:r>
      <w:r>
        <w:rPr>
          <w:spacing w:val="-5"/>
        </w:rPr>
        <w:t xml:space="preserve"> </w:t>
      </w:r>
      <w:r>
        <w:t>automatic</w:t>
      </w:r>
      <w:r>
        <w:rPr>
          <w:spacing w:val="-2"/>
        </w:rPr>
        <w:t xml:space="preserve"> </w:t>
      </w:r>
      <w:r>
        <w:t>zero</w:t>
      </w:r>
      <w:r>
        <w:rPr>
          <w:spacing w:val="-7"/>
        </w:rPr>
        <w:t xml:space="preserve"> </w:t>
      </w:r>
      <w:r>
        <w:t>scrubber</w:t>
      </w:r>
      <w:r>
        <w:rPr>
          <w:spacing w:val="-5"/>
        </w:rPr>
        <w:t xml:space="preserve"> </w:t>
      </w:r>
      <w:r>
        <w:t>unit</w:t>
      </w:r>
      <w:r>
        <w:rPr>
          <w:spacing w:val="-2"/>
        </w:rPr>
        <w:t xml:space="preserve"> </w:t>
      </w:r>
      <w:r>
        <w:t>was</w:t>
      </w:r>
      <w:r>
        <w:rPr>
          <w:spacing w:val="-2"/>
        </w:rPr>
        <w:t xml:space="preserve"> </w:t>
      </w:r>
      <w:r>
        <w:t>installed</w:t>
      </w:r>
      <w:r>
        <w:rPr>
          <w:spacing w:val="-2"/>
        </w:rPr>
        <w:t xml:space="preserve"> </w:t>
      </w:r>
      <w:r>
        <w:t>in</w:t>
      </w:r>
      <w:r>
        <w:rPr>
          <w:spacing w:val="-2"/>
        </w:rPr>
        <w:t xml:space="preserve"> </w:t>
      </w:r>
      <w:r>
        <w:t>the</w:t>
      </w:r>
      <w:r>
        <w:rPr>
          <w:spacing w:val="-2"/>
        </w:rPr>
        <w:t xml:space="preserve"> </w:t>
      </w:r>
      <w:r>
        <w:t>Bo’ness</w:t>
      </w:r>
      <w:r>
        <w:rPr>
          <w:spacing w:val="-5"/>
        </w:rPr>
        <w:t xml:space="preserve"> </w:t>
      </w:r>
      <w:r>
        <w:t>site</w:t>
      </w:r>
      <w:r>
        <w:rPr>
          <w:spacing w:val="-3"/>
        </w:rPr>
        <w:t xml:space="preserve"> </w:t>
      </w:r>
      <w:r>
        <w:t>to</w:t>
      </w:r>
      <w:r>
        <w:rPr>
          <w:spacing w:val="-1"/>
        </w:rPr>
        <w:t xml:space="preserve"> </w:t>
      </w:r>
      <w:r>
        <w:t>remove</w:t>
      </w:r>
      <w:r>
        <w:rPr>
          <w:spacing w:val="-4"/>
        </w:rPr>
        <w:t xml:space="preserve"> </w:t>
      </w:r>
      <w:r>
        <w:t>the requirement of supplying zero air gases to this site into the future.</w:t>
      </w:r>
    </w:p>
    <w:p w14:paraId="082BE3B5" w14:textId="77777777" w:rsidR="00F404B8" w:rsidRDefault="00E97E3A">
      <w:pPr>
        <w:pStyle w:val="BodyText"/>
        <w:spacing w:before="115" w:line="360" w:lineRule="auto"/>
        <w:ind w:left="112" w:right="181"/>
      </w:pPr>
      <w:r>
        <w:t>The Falkirk Council Environmental Health department now own a fully electric van (Renault</w:t>
      </w:r>
      <w:r>
        <w:rPr>
          <w:spacing w:val="-4"/>
        </w:rPr>
        <w:t xml:space="preserve"> </w:t>
      </w:r>
      <w:r>
        <w:t>Kangoo</w:t>
      </w:r>
      <w:r>
        <w:rPr>
          <w:spacing w:val="-4"/>
        </w:rPr>
        <w:t xml:space="preserve"> </w:t>
      </w:r>
      <w:r>
        <w:t>ZE33),</w:t>
      </w:r>
      <w:r>
        <w:rPr>
          <w:spacing w:val="-2"/>
        </w:rPr>
        <w:t xml:space="preserve"> </w:t>
      </w:r>
      <w:r>
        <w:t>this</w:t>
      </w:r>
      <w:r>
        <w:rPr>
          <w:spacing w:val="-2"/>
        </w:rPr>
        <w:t xml:space="preserve"> </w:t>
      </w:r>
      <w:r>
        <w:t>van</w:t>
      </w:r>
      <w:r>
        <w:rPr>
          <w:spacing w:val="-4"/>
        </w:rPr>
        <w:t xml:space="preserve"> </w:t>
      </w:r>
      <w:r>
        <w:t>is</w:t>
      </w:r>
      <w:r>
        <w:rPr>
          <w:spacing w:val="-2"/>
        </w:rPr>
        <w:t xml:space="preserve"> </w:t>
      </w:r>
      <w:r>
        <w:t>used</w:t>
      </w:r>
      <w:r>
        <w:rPr>
          <w:spacing w:val="-2"/>
        </w:rPr>
        <w:t xml:space="preserve"> </w:t>
      </w:r>
      <w:r>
        <w:t>for</w:t>
      </w:r>
      <w:r>
        <w:rPr>
          <w:spacing w:val="-2"/>
        </w:rPr>
        <w:t xml:space="preserve"> </w:t>
      </w:r>
      <w:r>
        <w:t>all</w:t>
      </w:r>
      <w:r>
        <w:rPr>
          <w:spacing w:val="-3"/>
        </w:rPr>
        <w:t xml:space="preserve"> </w:t>
      </w:r>
      <w:r>
        <w:t>routine</w:t>
      </w:r>
      <w:r>
        <w:rPr>
          <w:spacing w:val="-4"/>
        </w:rPr>
        <w:t xml:space="preserve"> </w:t>
      </w:r>
      <w:r>
        <w:t>air</w:t>
      </w:r>
      <w:r>
        <w:rPr>
          <w:spacing w:val="-4"/>
        </w:rPr>
        <w:t xml:space="preserve"> </w:t>
      </w:r>
      <w:r>
        <w:t>quality</w:t>
      </w:r>
      <w:r>
        <w:rPr>
          <w:spacing w:val="-2"/>
        </w:rPr>
        <w:t xml:space="preserve"> </w:t>
      </w:r>
      <w:r>
        <w:t>site</w:t>
      </w:r>
      <w:r>
        <w:rPr>
          <w:spacing w:val="-4"/>
        </w:rPr>
        <w:t xml:space="preserve"> </w:t>
      </w:r>
      <w:r>
        <w:t>work.</w:t>
      </w:r>
      <w:r>
        <w:rPr>
          <w:spacing w:val="-2"/>
        </w:rPr>
        <w:t xml:space="preserve"> </w:t>
      </w:r>
      <w:r>
        <w:t>See</w:t>
      </w:r>
      <w:r>
        <w:rPr>
          <w:spacing w:val="-2"/>
        </w:rPr>
        <w:t xml:space="preserve"> </w:t>
      </w:r>
      <w:r>
        <w:t>photos below for equipment / vehicle upgrades.</w:t>
      </w:r>
    </w:p>
    <w:p w14:paraId="16CB5878" w14:textId="77777777" w:rsidR="00F404B8" w:rsidRDefault="00F404B8">
      <w:pPr>
        <w:spacing w:line="360" w:lineRule="auto"/>
        <w:sectPr w:rsidR="00F404B8">
          <w:pgSz w:w="11900" w:h="16840"/>
          <w:pgMar w:top="1040" w:right="1020" w:bottom="860" w:left="1020" w:header="589" w:footer="663" w:gutter="0"/>
          <w:cols w:space="720"/>
        </w:sectPr>
      </w:pPr>
    </w:p>
    <w:p w14:paraId="120DB289" w14:textId="77777777" w:rsidR="00F404B8" w:rsidRDefault="00E97E3A">
      <w:pPr>
        <w:spacing w:before="89"/>
        <w:ind w:left="112"/>
        <w:rPr>
          <w:b/>
          <w:sz w:val="24"/>
        </w:rPr>
      </w:pPr>
      <w:r>
        <w:rPr>
          <w:b/>
          <w:position w:val="1"/>
          <w:sz w:val="24"/>
        </w:rPr>
        <w:lastRenderedPageBreak/>
        <w:t>Photo</w:t>
      </w:r>
      <w:r>
        <w:rPr>
          <w:b/>
          <w:spacing w:val="-3"/>
          <w:position w:val="1"/>
          <w:sz w:val="24"/>
        </w:rPr>
        <w:t xml:space="preserve"> </w:t>
      </w:r>
      <w:r>
        <w:rPr>
          <w:b/>
          <w:position w:val="1"/>
          <w:sz w:val="24"/>
        </w:rPr>
        <w:t>1</w:t>
      </w:r>
      <w:r>
        <w:rPr>
          <w:b/>
          <w:spacing w:val="-2"/>
          <w:position w:val="1"/>
          <w:sz w:val="24"/>
        </w:rPr>
        <w:t xml:space="preserve"> </w:t>
      </w:r>
      <w:r>
        <w:rPr>
          <w:b/>
          <w:position w:val="1"/>
          <w:sz w:val="24"/>
        </w:rPr>
        <w:t>Palas</w:t>
      </w:r>
      <w:r>
        <w:rPr>
          <w:b/>
          <w:spacing w:val="-3"/>
          <w:position w:val="1"/>
          <w:sz w:val="24"/>
        </w:rPr>
        <w:t xml:space="preserve"> </w:t>
      </w:r>
      <w:r>
        <w:rPr>
          <w:b/>
          <w:position w:val="1"/>
          <w:sz w:val="24"/>
        </w:rPr>
        <w:t>Fidas</w:t>
      </w:r>
      <w:r>
        <w:rPr>
          <w:b/>
          <w:spacing w:val="-5"/>
          <w:position w:val="1"/>
          <w:sz w:val="24"/>
        </w:rPr>
        <w:t xml:space="preserve"> </w:t>
      </w:r>
      <w:r>
        <w:rPr>
          <w:b/>
          <w:position w:val="1"/>
          <w:sz w:val="24"/>
        </w:rPr>
        <w:t>200</w:t>
      </w:r>
      <w:r>
        <w:rPr>
          <w:b/>
          <w:spacing w:val="-3"/>
          <w:position w:val="1"/>
          <w:sz w:val="24"/>
        </w:rPr>
        <w:t xml:space="preserve"> </w:t>
      </w:r>
      <w:r>
        <w:rPr>
          <w:b/>
          <w:position w:val="1"/>
          <w:sz w:val="24"/>
        </w:rPr>
        <w:t>Combined</w:t>
      </w:r>
      <w:r>
        <w:rPr>
          <w:b/>
          <w:spacing w:val="-3"/>
          <w:position w:val="1"/>
          <w:sz w:val="24"/>
        </w:rPr>
        <w:t xml:space="preserve"> </w:t>
      </w:r>
      <w:r>
        <w:rPr>
          <w:b/>
          <w:position w:val="1"/>
          <w:sz w:val="24"/>
        </w:rPr>
        <w:t>PM</w:t>
      </w:r>
      <w:r>
        <w:rPr>
          <w:b/>
          <w:sz w:val="16"/>
        </w:rPr>
        <w:t>10+2.5</w:t>
      </w:r>
      <w:r>
        <w:rPr>
          <w:b/>
          <w:spacing w:val="-2"/>
          <w:sz w:val="16"/>
        </w:rPr>
        <w:t xml:space="preserve"> </w:t>
      </w:r>
      <w:r>
        <w:rPr>
          <w:b/>
          <w:position w:val="1"/>
          <w:sz w:val="24"/>
        </w:rPr>
        <w:t>Analyser</w:t>
      </w:r>
      <w:r>
        <w:rPr>
          <w:b/>
          <w:spacing w:val="-6"/>
          <w:position w:val="1"/>
          <w:sz w:val="24"/>
        </w:rPr>
        <w:t xml:space="preserve"> </w:t>
      </w:r>
      <w:r>
        <w:rPr>
          <w:b/>
          <w:position w:val="1"/>
          <w:sz w:val="24"/>
        </w:rPr>
        <w:t>at</w:t>
      </w:r>
      <w:r>
        <w:rPr>
          <w:b/>
          <w:spacing w:val="-3"/>
          <w:position w:val="1"/>
          <w:sz w:val="24"/>
        </w:rPr>
        <w:t xml:space="preserve"> </w:t>
      </w:r>
      <w:r>
        <w:rPr>
          <w:b/>
          <w:position w:val="1"/>
          <w:sz w:val="24"/>
        </w:rPr>
        <w:t>the</w:t>
      </w:r>
      <w:r>
        <w:rPr>
          <w:b/>
          <w:spacing w:val="-4"/>
          <w:position w:val="1"/>
          <w:sz w:val="24"/>
        </w:rPr>
        <w:t xml:space="preserve"> </w:t>
      </w:r>
      <w:r>
        <w:rPr>
          <w:b/>
          <w:position w:val="1"/>
          <w:sz w:val="24"/>
        </w:rPr>
        <w:t>Falkirk</w:t>
      </w:r>
      <w:r>
        <w:rPr>
          <w:b/>
          <w:spacing w:val="-2"/>
          <w:position w:val="1"/>
          <w:sz w:val="24"/>
        </w:rPr>
        <w:t xml:space="preserve"> </w:t>
      </w:r>
      <w:r>
        <w:rPr>
          <w:b/>
          <w:position w:val="1"/>
          <w:sz w:val="24"/>
        </w:rPr>
        <w:t>Hope</w:t>
      </w:r>
      <w:r>
        <w:rPr>
          <w:b/>
          <w:spacing w:val="-3"/>
          <w:position w:val="1"/>
          <w:sz w:val="24"/>
        </w:rPr>
        <w:t xml:space="preserve"> </w:t>
      </w:r>
      <w:r>
        <w:rPr>
          <w:b/>
          <w:position w:val="1"/>
          <w:sz w:val="24"/>
        </w:rPr>
        <w:t>Street</w:t>
      </w:r>
      <w:r>
        <w:rPr>
          <w:b/>
          <w:spacing w:val="-3"/>
          <w:position w:val="1"/>
          <w:sz w:val="24"/>
        </w:rPr>
        <w:t xml:space="preserve"> </w:t>
      </w:r>
      <w:r>
        <w:rPr>
          <w:b/>
          <w:spacing w:val="-4"/>
          <w:position w:val="1"/>
          <w:sz w:val="24"/>
        </w:rPr>
        <w:t>Site</w:t>
      </w:r>
    </w:p>
    <w:p w14:paraId="3286FB6D" w14:textId="77777777" w:rsidR="00F404B8" w:rsidRDefault="00E97E3A">
      <w:pPr>
        <w:pStyle w:val="BodyText"/>
        <w:spacing w:before="5"/>
        <w:rPr>
          <w:b/>
          <w:sz w:val="19"/>
        </w:rPr>
      </w:pPr>
      <w:r>
        <w:rPr>
          <w:noProof/>
        </w:rPr>
        <w:drawing>
          <wp:anchor distT="0" distB="0" distL="0" distR="0" simplePos="0" relativeHeight="251965440" behindDoc="1" locked="0" layoutInCell="1" allowOverlap="1" wp14:anchorId="4BE4F377" wp14:editId="72D5804D">
            <wp:simplePos x="0" y="0"/>
            <wp:positionH relativeFrom="page">
              <wp:posOffset>1083944</wp:posOffset>
            </wp:positionH>
            <wp:positionV relativeFrom="paragraph">
              <wp:posOffset>157150</wp:posOffset>
            </wp:positionV>
            <wp:extent cx="5480365" cy="5632704"/>
            <wp:effectExtent l="0" t="0" r="6350" b="6350"/>
            <wp:wrapTopAndBottom/>
            <wp:docPr id="6" name="Imag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a:extLst>
                        <a:ext uri="{C183D7F6-B498-43B3-948B-1728B52AA6E4}">
                          <adec:decorative xmlns:adec="http://schemas.microsoft.com/office/drawing/2017/decorative" val="1"/>
                        </a:ext>
                      </a:extLst>
                    </pic:cNvPr>
                    <pic:cNvPicPr/>
                  </pic:nvPicPr>
                  <pic:blipFill>
                    <a:blip r:embed="rId20" cstate="print"/>
                    <a:stretch>
                      <a:fillRect/>
                    </a:stretch>
                  </pic:blipFill>
                  <pic:spPr>
                    <a:xfrm>
                      <a:off x="0" y="0"/>
                      <a:ext cx="5480365" cy="5632704"/>
                    </a:xfrm>
                    <a:prstGeom prst="rect">
                      <a:avLst/>
                    </a:prstGeom>
                  </pic:spPr>
                </pic:pic>
              </a:graphicData>
            </a:graphic>
          </wp:anchor>
        </w:drawing>
      </w:r>
    </w:p>
    <w:p w14:paraId="7F684D46" w14:textId="77777777" w:rsidR="00F404B8" w:rsidRDefault="00F404B8">
      <w:pPr>
        <w:rPr>
          <w:sz w:val="19"/>
        </w:rPr>
        <w:sectPr w:rsidR="00F404B8">
          <w:pgSz w:w="11900" w:h="16840"/>
          <w:pgMar w:top="1040" w:right="1020" w:bottom="860" w:left="1020" w:header="589" w:footer="663" w:gutter="0"/>
          <w:cols w:space="720"/>
        </w:sectPr>
      </w:pPr>
    </w:p>
    <w:p w14:paraId="5F697DF9" w14:textId="77777777" w:rsidR="00F404B8" w:rsidRDefault="00E97E3A">
      <w:pPr>
        <w:spacing w:before="89" w:line="362" w:lineRule="auto"/>
        <w:ind w:left="112" w:right="156"/>
        <w:rPr>
          <w:b/>
          <w:sz w:val="24"/>
        </w:rPr>
      </w:pPr>
      <w:r>
        <w:rPr>
          <w:b/>
          <w:position w:val="1"/>
          <w:sz w:val="24"/>
        </w:rPr>
        <w:lastRenderedPageBreak/>
        <w:t>Photo</w:t>
      </w:r>
      <w:r>
        <w:rPr>
          <w:b/>
          <w:spacing w:val="-2"/>
          <w:position w:val="1"/>
          <w:sz w:val="24"/>
        </w:rPr>
        <w:t xml:space="preserve"> </w:t>
      </w:r>
      <w:r>
        <w:rPr>
          <w:b/>
          <w:position w:val="1"/>
          <w:sz w:val="24"/>
        </w:rPr>
        <w:t>2</w:t>
      </w:r>
      <w:r>
        <w:rPr>
          <w:b/>
          <w:spacing w:val="-2"/>
          <w:position w:val="1"/>
          <w:sz w:val="24"/>
        </w:rPr>
        <w:t xml:space="preserve"> </w:t>
      </w:r>
      <w:r>
        <w:rPr>
          <w:b/>
          <w:position w:val="1"/>
          <w:sz w:val="24"/>
        </w:rPr>
        <w:t>Palas</w:t>
      </w:r>
      <w:r>
        <w:rPr>
          <w:b/>
          <w:spacing w:val="-3"/>
          <w:position w:val="1"/>
          <w:sz w:val="24"/>
        </w:rPr>
        <w:t xml:space="preserve"> </w:t>
      </w:r>
      <w:r>
        <w:rPr>
          <w:b/>
          <w:position w:val="1"/>
          <w:sz w:val="24"/>
        </w:rPr>
        <w:t>Fidas</w:t>
      </w:r>
      <w:r>
        <w:rPr>
          <w:b/>
          <w:spacing w:val="-5"/>
          <w:position w:val="1"/>
          <w:sz w:val="24"/>
        </w:rPr>
        <w:t xml:space="preserve"> </w:t>
      </w:r>
      <w:r>
        <w:rPr>
          <w:b/>
          <w:position w:val="1"/>
          <w:sz w:val="24"/>
        </w:rPr>
        <w:t>200</w:t>
      </w:r>
      <w:r>
        <w:rPr>
          <w:b/>
          <w:spacing w:val="-3"/>
          <w:position w:val="1"/>
          <w:sz w:val="24"/>
        </w:rPr>
        <w:t xml:space="preserve"> </w:t>
      </w:r>
      <w:r>
        <w:rPr>
          <w:b/>
          <w:position w:val="1"/>
          <w:sz w:val="24"/>
        </w:rPr>
        <w:t>Combined</w:t>
      </w:r>
      <w:r>
        <w:rPr>
          <w:b/>
          <w:spacing w:val="-3"/>
          <w:position w:val="1"/>
          <w:sz w:val="24"/>
        </w:rPr>
        <w:t xml:space="preserve"> </w:t>
      </w:r>
      <w:r>
        <w:rPr>
          <w:b/>
          <w:position w:val="1"/>
          <w:sz w:val="24"/>
        </w:rPr>
        <w:t>PM</w:t>
      </w:r>
      <w:r>
        <w:rPr>
          <w:b/>
          <w:sz w:val="16"/>
        </w:rPr>
        <w:t>10+2.5</w:t>
      </w:r>
      <w:r>
        <w:rPr>
          <w:b/>
          <w:spacing w:val="-2"/>
          <w:sz w:val="16"/>
        </w:rPr>
        <w:t xml:space="preserve"> </w:t>
      </w:r>
      <w:r>
        <w:rPr>
          <w:b/>
          <w:position w:val="1"/>
          <w:sz w:val="24"/>
        </w:rPr>
        <w:t>Analyser</w:t>
      </w:r>
      <w:r>
        <w:rPr>
          <w:b/>
          <w:spacing w:val="-6"/>
          <w:position w:val="1"/>
          <w:sz w:val="24"/>
        </w:rPr>
        <w:t xml:space="preserve"> </w:t>
      </w:r>
      <w:r>
        <w:rPr>
          <w:b/>
          <w:position w:val="1"/>
          <w:sz w:val="24"/>
        </w:rPr>
        <w:t>at</w:t>
      </w:r>
      <w:r>
        <w:rPr>
          <w:b/>
          <w:spacing w:val="-3"/>
          <w:position w:val="1"/>
          <w:sz w:val="24"/>
        </w:rPr>
        <w:t xml:space="preserve"> </w:t>
      </w:r>
      <w:r>
        <w:rPr>
          <w:b/>
          <w:position w:val="1"/>
          <w:sz w:val="24"/>
        </w:rPr>
        <w:t>the</w:t>
      </w:r>
      <w:r>
        <w:rPr>
          <w:b/>
          <w:spacing w:val="-3"/>
          <w:position w:val="1"/>
          <w:sz w:val="24"/>
        </w:rPr>
        <w:t xml:space="preserve"> </w:t>
      </w:r>
      <w:r>
        <w:rPr>
          <w:b/>
          <w:position w:val="1"/>
          <w:sz w:val="24"/>
        </w:rPr>
        <w:t>Main</w:t>
      </w:r>
      <w:r>
        <w:rPr>
          <w:b/>
          <w:spacing w:val="-3"/>
          <w:position w:val="1"/>
          <w:sz w:val="24"/>
        </w:rPr>
        <w:t xml:space="preserve"> </w:t>
      </w:r>
      <w:r>
        <w:rPr>
          <w:b/>
          <w:position w:val="1"/>
          <w:sz w:val="24"/>
        </w:rPr>
        <w:t>Street,</w:t>
      </w:r>
      <w:r>
        <w:rPr>
          <w:b/>
          <w:spacing w:val="-3"/>
          <w:position w:val="1"/>
          <w:sz w:val="24"/>
        </w:rPr>
        <w:t xml:space="preserve"> </w:t>
      </w:r>
      <w:r>
        <w:rPr>
          <w:b/>
          <w:position w:val="1"/>
          <w:sz w:val="24"/>
        </w:rPr>
        <w:t xml:space="preserve">Bainsford </w:t>
      </w:r>
      <w:r>
        <w:rPr>
          <w:b/>
          <w:spacing w:val="-4"/>
          <w:sz w:val="24"/>
        </w:rPr>
        <w:t>Site</w:t>
      </w:r>
    </w:p>
    <w:p w14:paraId="6D12A9EC" w14:textId="77777777" w:rsidR="00F404B8" w:rsidRDefault="00E97E3A">
      <w:pPr>
        <w:pStyle w:val="BodyText"/>
        <w:spacing w:before="95"/>
        <w:rPr>
          <w:b/>
          <w:sz w:val="20"/>
        </w:rPr>
      </w:pPr>
      <w:r>
        <w:rPr>
          <w:noProof/>
        </w:rPr>
        <w:drawing>
          <wp:anchor distT="0" distB="0" distL="0" distR="0" simplePos="0" relativeHeight="251966464" behindDoc="1" locked="0" layoutInCell="1" allowOverlap="1" wp14:anchorId="6F97F3DA" wp14:editId="60DA6F3F">
            <wp:simplePos x="0" y="0"/>
            <wp:positionH relativeFrom="page">
              <wp:posOffset>1134744</wp:posOffset>
            </wp:positionH>
            <wp:positionV relativeFrom="paragraph">
              <wp:posOffset>221602</wp:posOffset>
            </wp:positionV>
            <wp:extent cx="5016579" cy="5934456"/>
            <wp:effectExtent l="0" t="0" r="0" b="9525"/>
            <wp:wrapTopAndBottom/>
            <wp:docPr id="7" name="Imag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adec="http://schemas.microsoft.com/office/drawing/2017/decorative" val="1"/>
                        </a:ext>
                      </a:extLst>
                    </pic:cNvPr>
                    <pic:cNvPicPr/>
                  </pic:nvPicPr>
                  <pic:blipFill>
                    <a:blip r:embed="rId21" cstate="print"/>
                    <a:stretch>
                      <a:fillRect/>
                    </a:stretch>
                  </pic:blipFill>
                  <pic:spPr>
                    <a:xfrm>
                      <a:off x="0" y="0"/>
                      <a:ext cx="5016579" cy="5934456"/>
                    </a:xfrm>
                    <a:prstGeom prst="rect">
                      <a:avLst/>
                    </a:prstGeom>
                  </pic:spPr>
                </pic:pic>
              </a:graphicData>
            </a:graphic>
          </wp:anchor>
        </w:drawing>
      </w:r>
    </w:p>
    <w:p w14:paraId="000DB53B" w14:textId="77777777" w:rsidR="00F404B8" w:rsidRDefault="00F404B8">
      <w:pPr>
        <w:rPr>
          <w:sz w:val="20"/>
        </w:rPr>
        <w:sectPr w:rsidR="00F404B8">
          <w:pgSz w:w="11900" w:h="16840"/>
          <w:pgMar w:top="1040" w:right="1020" w:bottom="860" w:left="1020" w:header="589" w:footer="663" w:gutter="0"/>
          <w:cols w:space="720"/>
        </w:sectPr>
      </w:pPr>
    </w:p>
    <w:p w14:paraId="28EE3A87" w14:textId="77777777" w:rsidR="00F404B8" w:rsidRDefault="00E97E3A">
      <w:pPr>
        <w:spacing w:before="89" w:line="362" w:lineRule="auto"/>
        <w:ind w:left="112" w:right="156"/>
        <w:rPr>
          <w:b/>
          <w:sz w:val="24"/>
        </w:rPr>
      </w:pPr>
      <w:r>
        <w:rPr>
          <w:b/>
          <w:position w:val="1"/>
          <w:sz w:val="24"/>
        </w:rPr>
        <w:lastRenderedPageBreak/>
        <w:t>Photo</w:t>
      </w:r>
      <w:r>
        <w:rPr>
          <w:b/>
          <w:spacing w:val="-3"/>
          <w:position w:val="1"/>
          <w:sz w:val="24"/>
        </w:rPr>
        <w:t xml:space="preserve"> </w:t>
      </w:r>
      <w:r>
        <w:rPr>
          <w:b/>
          <w:position w:val="1"/>
          <w:sz w:val="24"/>
        </w:rPr>
        <w:t>3</w:t>
      </w:r>
      <w:r>
        <w:rPr>
          <w:b/>
          <w:spacing w:val="-3"/>
          <w:position w:val="1"/>
          <w:sz w:val="24"/>
        </w:rPr>
        <w:t xml:space="preserve"> </w:t>
      </w:r>
      <w:r>
        <w:rPr>
          <w:b/>
          <w:position w:val="1"/>
          <w:sz w:val="24"/>
        </w:rPr>
        <w:t>Palas</w:t>
      </w:r>
      <w:r>
        <w:rPr>
          <w:b/>
          <w:spacing w:val="-4"/>
          <w:position w:val="1"/>
          <w:sz w:val="24"/>
        </w:rPr>
        <w:t xml:space="preserve"> </w:t>
      </w:r>
      <w:r>
        <w:rPr>
          <w:b/>
          <w:position w:val="1"/>
          <w:sz w:val="24"/>
        </w:rPr>
        <w:t>Fidas</w:t>
      </w:r>
      <w:r>
        <w:rPr>
          <w:b/>
          <w:spacing w:val="-6"/>
          <w:position w:val="1"/>
          <w:sz w:val="24"/>
        </w:rPr>
        <w:t xml:space="preserve"> </w:t>
      </w:r>
      <w:r>
        <w:rPr>
          <w:b/>
          <w:position w:val="1"/>
          <w:sz w:val="24"/>
        </w:rPr>
        <w:t>200 Combined</w:t>
      </w:r>
      <w:r>
        <w:rPr>
          <w:b/>
          <w:spacing w:val="-4"/>
          <w:position w:val="1"/>
          <w:sz w:val="24"/>
        </w:rPr>
        <w:t xml:space="preserve"> </w:t>
      </w:r>
      <w:r>
        <w:rPr>
          <w:b/>
          <w:position w:val="1"/>
          <w:sz w:val="24"/>
        </w:rPr>
        <w:t>PM</w:t>
      </w:r>
      <w:r>
        <w:rPr>
          <w:b/>
          <w:sz w:val="16"/>
        </w:rPr>
        <w:t>10+2.5</w:t>
      </w:r>
      <w:r>
        <w:rPr>
          <w:b/>
          <w:spacing w:val="-3"/>
          <w:sz w:val="16"/>
        </w:rPr>
        <w:t xml:space="preserve"> </w:t>
      </w:r>
      <w:r>
        <w:rPr>
          <w:b/>
          <w:position w:val="1"/>
          <w:sz w:val="24"/>
        </w:rPr>
        <w:t>Analyser</w:t>
      </w:r>
      <w:r>
        <w:rPr>
          <w:b/>
          <w:spacing w:val="-6"/>
          <w:position w:val="1"/>
          <w:sz w:val="24"/>
        </w:rPr>
        <w:t xml:space="preserve"> </w:t>
      </w:r>
      <w:r>
        <w:rPr>
          <w:b/>
          <w:position w:val="1"/>
          <w:sz w:val="24"/>
        </w:rPr>
        <w:t>at</w:t>
      </w:r>
      <w:r>
        <w:rPr>
          <w:b/>
          <w:spacing w:val="-4"/>
          <w:position w:val="1"/>
          <w:sz w:val="24"/>
        </w:rPr>
        <w:t xml:space="preserve"> </w:t>
      </w:r>
      <w:r>
        <w:rPr>
          <w:b/>
          <w:position w:val="1"/>
          <w:sz w:val="24"/>
        </w:rPr>
        <w:t>the</w:t>
      </w:r>
      <w:r>
        <w:rPr>
          <w:b/>
          <w:spacing w:val="-4"/>
          <w:position w:val="1"/>
          <w:sz w:val="24"/>
        </w:rPr>
        <w:t xml:space="preserve"> </w:t>
      </w:r>
      <w:r>
        <w:rPr>
          <w:b/>
          <w:position w:val="1"/>
          <w:sz w:val="24"/>
        </w:rPr>
        <w:t>Grangemouth</w:t>
      </w:r>
      <w:r>
        <w:rPr>
          <w:b/>
          <w:spacing w:val="-5"/>
          <w:position w:val="1"/>
          <w:sz w:val="24"/>
        </w:rPr>
        <w:t xml:space="preserve"> </w:t>
      </w:r>
      <w:r>
        <w:rPr>
          <w:b/>
          <w:position w:val="1"/>
          <w:sz w:val="24"/>
        </w:rPr>
        <w:t xml:space="preserve">Zetland </w:t>
      </w:r>
      <w:r>
        <w:rPr>
          <w:b/>
          <w:sz w:val="24"/>
        </w:rPr>
        <w:t>Park Site</w:t>
      </w:r>
    </w:p>
    <w:p w14:paraId="56481952" w14:textId="77777777" w:rsidR="00F404B8" w:rsidRDefault="00E97E3A">
      <w:pPr>
        <w:pStyle w:val="BodyText"/>
        <w:spacing w:before="95"/>
        <w:rPr>
          <w:b/>
          <w:sz w:val="20"/>
        </w:rPr>
      </w:pPr>
      <w:r>
        <w:rPr>
          <w:noProof/>
        </w:rPr>
        <w:drawing>
          <wp:anchor distT="0" distB="0" distL="0" distR="0" simplePos="0" relativeHeight="251967488" behindDoc="1" locked="0" layoutInCell="1" allowOverlap="1" wp14:anchorId="5C28E075" wp14:editId="36EABCAC">
            <wp:simplePos x="0" y="0"/>
            <wp:positionH relativeFrom="page">
              <wp:posOffset>1394713</wp:posOffset>
            </wp:positionH>
            <wp:positionV relativeFrom="paragraph">
              <wp:posOffset>221602</wp:posOffset>
            </wp:positionV>
            <wp:extent cx="4763586" cy="7109459"/>
            <wp:effectExtent l="0" t="0" r="0" b="0"/>
            <wp:wrapTopAndBottom/>
            <wp:docPr id="8" name="Imag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4763586" cy="7109459"/>
                    </a:xfrm>
                    <a:prstGeom prst="rect">
                      <a:avLst/>
                    </a:prstGeom>
                  </pic:spPr>
                </pic:pic>
              </a:graphicData>
            </a:graphic>
          </wp:anchor>
        </w:drawing>
      </w:r>
    </w:p>
    <w:p w14:paraId="270042D2" w14:textId="77777777" w:rsidR="00F404B8" w:rsidRDefault="00F404B8">
      <w:pPr>
        <w:rPr>
          <w:sz w:val="20"/>
        </w:rPr>
        <w:sectPr w:rsidR="00F404B8">
          <w:pgSz w:w="11900" w:h="16840"/>
          <w:pgMar w:top="1040" w:right="1020" w:bottom="860" w:left="1020" w:header="589" w:footer="663" w:gutter="0"/>
          <w:cols w:space="720"/>
        </w:sectPr>
      </w:pPr>
    </w:p>
    <w:p w14:paraId="50103892" w14:textId="77777777" w:rsidR="00F404B8" w:rsidRDefault="00E97E3A">
      <w:pPr>
        <w:spacing w:before="89"/>
        <w:ind w:left="112"/>
        <w:rPr>
          <w:b/>
          <w:sz w:val="24"/>
        </w:rPr>
      </w:pPr>
      <w:r>
        <w:rPr>
          <w:b/>
          <w:sz w:val="24"/>
        </w:rPr>
        <w:lastRenderedPageBreak/>
        <w:t>Photo</w:t>
      </w:r>
      <w:r>
        <w:rPr>
          <w:b/>
          <w:spacing w:val="-3"/>
          <w:sz w:val="24"/>
        </w:rPr>
        <w:t xml:space="preserve"> </w:t>
      </w:r>
      <w:r>
        <w:rPr>
          <w:b/>
          <w:sz w:val="24"/>
        </w:rPr>
        <w:t>4</w:t>
      </w:r>
      <w:r>
        <w:rPr>
          <w:b/>
          <w:spacing w:val="-2"/>
          <w:sz w:val="24"/>
        </w:rPr>
        <w:t xml:space="preserve"> </w:t>
      </w:r>
      <w:r>
        <w:rPr>
          <w:b/>
          <w:sz w:val="24"/>
        </w:rPr>
        <w:t>New</w:t>
      </w:r>
      <w:r>
        <w:rPr>
          <w:b/>
          <w:spacing w:val="-3"/>
          <w:sz w:val="24"/>
        </w:rPr>
        <w:t xml:space="preserve"> </w:t>
      </w:r>
      <w:r>
        <w:rPr>
          <w:b/>
          <w:sz w:val="24"/>
        </w:rPr>
        <w:t>Air</w:t>
      </w:r>
      <w:r>
        <w:rPr>
          <w:b/>
          <w:spacing w:val="-4"/>
          <w:sz w:val="24"/>
        </w:rPr>
        <w:t xml:space="preserve"> </w:t>
      </w:r>
      <w:r>
        <w:rPr>
          <w:b/>
          <w:sz w:val="24"/>
        </w:rPr>
        <w:t>Conditioning</w:t>
      </w:r>
      <w:r>
        <w:rPr>
          <w:b/>
          <w:spacing w:val="-3"/>
          <w:sz w:val="24"/>
        </w:rPr>
        <w:t xml:space="preserve"> </w:t>
      </w:r>
      <w:r>
        <w:rPr>
          <w:b/>
          <w:sz w:val="24"/>
        </w:rPr>
        <w:t>Units</w:t>
      </w:r>
      <w:r>
        <w:rPr>
          <w:b/>
          <w:spacing w:val="-3"/>
          <w:sz w:val="24"/>
        </w:rPr>
        <w:t xml:space="preserve"> </w:t>
      </w:r>
      <w:r>
        <w:rPr>
          <w:b/>
          <w:sz w:val="24"/>
        </w:rPr>
        <w:t>Installed</w:t>
      </w:r>
      <w:r>
        <w:rPr>
          <w:b/>
          <w:spacing w:val="-3"/>
          <w:sz w:val="24"/>
        </w:rPr>
        <w:t xml:space="preserve"> </w:t>
      </w:r>
      <w:r>
        <w:rPr>
          <w:b/>
          <w:sz w:val="24"/>
        </w:rPr>
        <w:t>at</w:t>
      </w:r>
      <w:r>
        <w:rPr>
          <w:b/>
          <w:spacing w:val="-4"/>
          <w:sz w:val="24"/>
        </w:rPr>
        <w:t xml:space="preserve"> </w:t>
      </w:r>
      <w:r>
        <w:rPr>
          <w:b/>
          <w:sz w:val="24"/>
        </w:rPr>
        <w:t>the</w:t>
      </w:r>
      <w:r>
        <w:rPr>
          <w:b/>
          <w:spacing w:val="-3"/>
          <w:sz w:val="24"/>
        </w:rPr>
        <w:t xml:space="preserve"> </w:t>
      </w:r>
      <w:r>
        <w:rPr>
          <w:b/>
          <w:sz w:val="24"/>
        </w:rPr>
        <w:t>Grangemouth</w:t>
      </w:r>
      <w:r>
        <w:rPr>
          <w:b/>
          <w:spacing w:val="-4"/>
          <w:sz w:val="24"/>
        </w:rPr>
        <w:t xml:space="preserve"> </w:t>
      </w:r>
      <w:r>
        <w:rPr>
          <w:b/>
          <w:sz w:val="24"/>
        </w:rPr>
        <w:t>AURN</w:t>
      </w:r>
      <w:r>
        <w:rPr>
          <w:b/>
          <w:spacing w:val="-3"/>
          <w:sz w:val="24"/>
        </w:rPr>
        <w:t xml:space="preserve"> </w:t>
      </w:r>
      <w:r>
        <w:rPr>
          <w:b/>
          <w:spacing w:val="-4"/>
          <w:sz w:val="24"/>
        </w:rPr>
        <w:t>Site</w:t>
      </w:r>
    </w:p>
    <w:p w14:paraId="1957216B" w14:textId="77777777" w:rsidR="00F404B8" w:rsidRDefault="00E97E3A">
      <w:pPr>
        <w:pStyle w:val="BodyText"/>
        <w:spacing w:before="5"/>
        <w:rPr>
          <w:b/>
          <w:sz w:val="20"/>
        </w:rPr>
      </w:pPr>
      <w:r>
        <w:rPr>
          <w:noProof/>
        </w:rPr>
        <w:drawing>
          <wp:anchor distT="0" distB="0" distL="0" distR="0" simplePos="0" relativeHeight="251968512" behindDoc="1" locked="0" layoutInCell="1" allowOverlap="1" wp14:anchorId="23B3FE49" wp14:editId="61DB8AC1">
            <wp:simplePos x="0" y="0"/>
            <wp:positionH relativeFrom="page">
              <wp:posOffset>720090</wp:posOffset>
            </wp:positionH>
            <wp:positionV relativeFrom="paragraph">
              <wp:posOffset>164713</wp:posOffset>
            </wp:positionV>
            <wp:extent cx="5608785" cy="3154679"/>
            <wp:effectExtent l="0" t="0" r="0" b="8255"/>
            <wp:wrapTopAndBottom/>
            <wp:docPr id="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5608785" cy="3154679"/>
                    </a:xfrm>
                    <a:prstGeom prst="rect">
                      <a:avLst/>
                    </a:prstGeom>
                  </pic:spPr>
                </pic:pic>
              </a:graphicData>
            </a:graphic>
          </wp:anchor>
        </w:drawing>
      </w:r>
    </w:p>
    <w:p w14:paraId="3EA9BA52" w14:textId="77777777" w:rsidR="00F404B8" w:rsidRDefault="00E97E3A">
      <w:pPr>
        <w:spacing w:before="270"/>
        <w:ind w:left="112"/>
        <w:rPr>
          <w:b/>
          <w:sz w:val="24"/>
        </w:rPr>
      </w:pPr>
      <w:r>
        <w:rPr>
          <w:b/>
          <w:sz w:val="24"/>
        </w:rPr>
        <w:t>Photo</w:t>
      </w:r>
      <w:r>
        <w:rPr>
          <w:b/>
          <w:spacing w:val="-3"/>
          <w:sz w:val="24"/>
        </w:rPr>
        <w:t xml:space="preserve"> </w:t>
      </w:r>
      <w:r>
        <w:rPr>
          <w:b/>
          <w:sz w:val="24"/>
        </w:rPr>
        <w:t>5</w:t>
      </w:r>
      <w:r>
        <w:rPr>
          <w:b/>
          <w:spacing w:val="-2"/>
          <w:sz w:val="24"/>
        </w:rPr>
        <w:t xml:space="preserve"> </w:t>
      </w:r>
      <w:r>
        <w:rPr>
          <w:b/>
          <w:sz w:val="24"/>
        </w:rPr>
        <w:t>New</w:t>
      </w:r>
      <w:r>
        <w:rPr>
          <w:b/>
          <w:spacing w:val="-3"/>
          <w:sz w:val="24"/>
        </w:rPr>
        <w:t xml:space="preserve"> </w:t>
      </w:r>
      <w:r>
        <w:rPr>
          <w:b/>
          <w:sz w:val="24"/>
        </w:rPr>
        <w:t>Air</w:t>
      </w:r>
      <w:r>
        <w:rPr>
          <w:b/>
          <w:spacing w:val="-4"/>
          <w:sz w:val="24"/>
        </w:rPr>
        <w:t xml:space="preserve"> </w:t>
      </w:r>
      <w:r>
        <w:rPr>
          <w:b/>
          <w:sz w:val="24"/>
        </w:rPr>
        <w:t>Conditioning</w:t>
      </w:r>
      <w:r>
        <w:rPr>
          <w:b/>
          <w:spacing w:val="-3"/>
          <w:sz w:val="24"/>
        </w:rPr>
        <w:t xml:space="preserve"> </w:t>
      </w:r>
      <w:r>
        <w:rPr>
          <w:b/>
          <w:sz w:val="24"/>
        </w:rPr>
        <w:t>Units</w:t>
      </w:r>
      <w:r>
        <w:rPr>
          <w:b/>
          <w:spacing w:val="-3"/>
          <w:sz w:val="24"/>
        </w:rPr>
        <w:t xml:space="preserve"> </w:t>
      </w:r>
      <w:r>
        <w:rPr>
          <w:b/>
          <w:sz w:val="24"/>
        </w:rPr>
        <w:t>Installed</w:t>
      </w:r>
      <w:r>
        <w:rPr>
          <w:b/>
          <w:spacing w:val="-3"/>
          <w:sz w:val="24"/>
        </w:rPr>
        <w:t xml:space="preserve"> </w:t>
      </w:r>
      <w:r>
        <w:rPr>
          <w:b/>
          <w:sz w:val="24"/>
        </w:rPr>
        <w:t>at</w:t>
      </w:r>
      <w:r>
        <w:rPr>
          <w:b/>
          <w:spacing w:val="-4"/>
          <w:sz w:val="24"/>
        </w:rPr>
        <w:t xml:space="preserve"> </w:t>
      </w:r>
      <w:r>
        <w:rPr>
          <w:b/>
          <w:sz w:val="24"/>
        </w:rPr>
        <w:t>the</w:t>
      </w:r>
      <w:r>
        <w:rPr>
          <w:b/>
          <w:spacing w:val="-3"/>
          <w:sz w:val="24"/>
        </w:rPr>
        <w:t xml:space="preserve"> </w:t>
      </w:r>
      <w:r>
        <w:rPr>
          <w:b/>
          <w:sz w:val="24"/>
        </w:rPr>
        <w:t>Grangemouth</w:t>
      </w:r>
      <w:r>
        <w:rPr>
          <w:b/>
          <w:spacing w:val="-4"/>
          <w:sz w:val="24"/>
        </w:rPr>
        <w:t xml:space="preserve"> </w:t>
      </w:r>
      <w:r>
        <w:rPr>
          <w:b/>
          <w:sz w:val="24"/>
        </w:rPr>
        <w:t>AURN</w:t>
      </w:r>
      <w:r>
        <w:rPr>
          <w:b/>
          <w:spacing w:val="-3"/>
          <w:sz w:val="24"/>
        </w:rPr>
        <w:t xml:space="preserve"> </w:t>
      </w:r>
      <w:r>
        <w:rPr>
          <w:b/>
          <w:spacing w:val="-4"/>
          <w:sz w:val="24"/>
        </w:rPr>
        <w:t>Site</w:t>
      </w:r>
    </w:p>
    <w:p w14:paraId="105DBB53" w14:textId="77777777" w:rsidR="00F404B8" w:rsidRDefault="00E97E3A">
      <w:pPr>
        <w:pStyle w:val="BodyText"/>
        <w:spacing w:before="4"/>
        <w:rPr>
          <w:b/>
          <w:sz w:val="20"/>
        </w:rPr>
      </w:pPr>
      <w:r>
        <w:rPr>
          <w:noProof/>
        </w:rPr>
        <w:drawing>
          <wp:anchor distT="0" distB="0" distL="0" distR="0" simplePos="0" relativeHeight="251969536" behindDoc="1" locked="0" layoutInCell="1" allowOverlap="1" wp14:anchorId="654BE558" wp14:editId="11105CF3">
            <wp:simplePos x="0" y="0"/>
            <wp:positionH relativeFrom="page">
              <wp:posOffset>720090</wp:posOffset>
            </wp:positionH>
            <wp:positionV relativeFrom="paragraph">
              <wp:posOffset>163844</wp:posOffset>
            </wp:positionV>
            <wp:extent cx="5657581" cy="3182112"/>
            <wp:effectExtent l="0" t="0" r="635" b="0"/>
            <wp:wrapTopAndBottom/>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24" cstate="print"/>
                    <a:stretch>
                      <a:fillRect/>
                    </a:stretch>
                  </pic:blipFill>
                  <pic:spPr>
                    <a:xfrm>
                      <a:off x="0" y="0"/>
                      <a:ext cx="5657581" cy="3182112"/>
                    </a:xfrm>
                    <a:prstGeom prst="rect">
                      <a:avLst/>
                    </a:prstGeom>
                  </pic:spPr>
                </pic:pic>
              </a:graphicData>
            </a:graphic>
          </wp:anchor>
        </w:drawing>
      </w:r>
    </w:p>
    <w:p w14:paraId="76E82954" w14:textId="77777777" w:rsidR="00F404B8" w:rsidRDefault="00F404B8">
      <w:pPr>
        <w:rPr>
          <w:sz w:val="20"/>
        </w:rPr>
        <w:sectPr w:rsidR="00F404B8">
          <w:pgSz w:w="11900" w:h="16840"/>
          <w:pgMar w:top="1040" w:right="1020" w:bottom="860" w:left="1020" w:header="589" w:footer="663" w:gutter="0"/>
          <w:cols w:space="720"/>
        </w:sectPr>
      </w:pPr>
    </w:p>
    <w:p w14:paraId="438674F9" w14:textId="77777777" w:rsidR="00F404B8" w:rsidRDefault="00E97E3A">
      <w:pPr>
        <w:spacing w:before="89"/>
        <w:ind w:left="112"/>
        <w:rPr>
          <w:b/>
          <w:sz w:val="24"/>
        </w:rPr>
      </w:pPr>
      <w:r>
        <w:rPr>
          <w:b/>
          <w:sz w:val="24"/>
        </w:rPr>
        <w:lastRenderedPageBreak/>
        <w:t>Photo</w:t>
      </w:r>
      <w:r>
        <w:rPr>
          <w:b/>
          <w:spacing w:val="-2"/>
          <w:sz w:val="24"/>
        </w:rPr>
        <w:t xml:space="preserve"> </w:t>
      </w:r>
      <w:r>
        <w:rPr>
          <w:b/>
          <w:sz w:val="24"/>
        </w:rPr>
        <w:t>6</w:t>
      </w:r>
      <w:r>
        <w:rPr>
          <w:b/>
          <w:spacing w:val="-1"/>
          <w:sz w:val="24"/>
        </w:rPr>
        <w:t xml:space="preserve"> </w:t>
      </w:r>
      <w:r>
        <w:rPr>
          <w:b/>
          <w:sz w:val="24"/>
        </w:rPr>
        <w:t>New</w:t>
      </w:r>
      <w:r>
        <w:rPr>
          <w:b/>
          <w:spacing w:val="-3"/>
          <w:sz w:val="24"/>
        </w:rPr>
        <w:t xml:space="preserve"> </w:t>
      </w:r>
      <w:r>
        <w:rPr>
          <w:b/>
          <w:sz w:val="24"/>
        </w:rPr>
        <w:t>Zero</w:t>
      </w:r>
      <w:r>
        <w:rPr>
          <w:b/>
          <w:spacing w:val="-5"/>
          <w:sz w:val="24"/>
        </w:rPr>
        <w:t xml:space="preserve"> </w:t>
      </w:r>
      <w:r>
        <w:rPr>
          <w:b/>
          <w:sz w:val="24"/>
        </w:rPr>
        <w:t>Air</w:t>
      </w:r>
      <w:r>
        <w:rPr>
          <w:b/>
          <w:spacing w:val="-3"/>
          <w:sz w:val="24"/>
        </w:rPr>
        <w:t xml:space="preserve"> </w:t>
      </w:r>
      <w:r>
        <w:rPr>
          <w:b/>
          <w:sz w:val="24"/>
        </w:rPr>
        <w:t>Scrubber</w:t>
      </w:r>
      <w:r>
        <w:rPr>
          <w:b/>
          <w:spacing w:val="-5"/>
          <w:sz w:val="24"/>
        </w:rPr>
        <w:t xml:space="preserve"> </w:t>
      </w:r>
      <w:r>
        <w:rPr>
          <w:b/>
          <w:sz w:val="24"/>
        </w:rPr>
        <w:t>Installed</w:t>
      </w:r>
      <w:r>
        <w:rPr>
          <w:b/>
          <w:spacing w:val="-2"/>
          <w:sz w:val="24"/>
        </w:rPr>
        <w:t xml:space="preserve"> </w:t>
      </w:r>
      <w:r>
        <w:rPr>
          <w:b/>
          <w:sz w:val="24"/>
        </w:rPr>
        <w:t>at</w:t>
      </w:r>
      <w:r>
        <w:rPr>
          <w:b/>
          <w:spacing w:val="-6"/>
          <w:sz w:val="24"/>
        </w:rPr>
        <w:t xml:space="preserve"> </w:t>
      </w:r>
      <w:r>
        <w:rPr>
          <w:b/>
          <w:sz w:val="24"/>
        </w:rPr>
        <w:t>the</w:t>
      </w:r>
      <w:r>
        <w:rPr>
          <w:b/>
          <w:spacing w:val="-3"/>
          <w:sz w:val="24"/>
        </w:rPr>
        <w:t xml:space="preserve"> </w:t>
      </w:r>
      <w:r>
        <w:rPr>
          <w:b/>
          <w:sz w:val="24"/>
        </w:rPr>
        <w:t>Bo’ness</w:t>
      </w:r>
      <w:r>
        <w:rPr>
          <w:b/>
          <w:spacing w:val="-4"/>
          <w:sz w:val="24"/>
        </w:rPr>
        <w:t xml:space="preserve"> Site</w:t>
      </w:r>
    </w:p>
    <w:p w14:paraId="18425F3C" w14:textId="77777777" w:rsidR="00F404B8" w:rsidRDefault="00E97E3A">
      <w:pPr>
        <w:pStyle w:val="BodyText"/>
        <w:spacing w:before="5"/>
        <w:rPr>
          <w:b/>
          <w:sz w:val="20"/>
        </w:rPr>
      </w:pPr>
      <w:r>
        <w:rPr>
          <w:noProof/>
        </w:rPr>
        <w:drawing>
          <wp:anchor distT="0" distB="0" distL="0" distR="0" simplePos="0" relativeHeight="251970560" behindDoc="1" locked="0" layoutInCell="1" allowOverlap="1" wp14:anchorId="4130D43C" wp14:editId="62FF8F33">
            <wp:simplePos x="0" y="0"/>
            <wp:positionH relativeFrom="page">
              <wp:posOffset>720090</wp:posOffset>
            </wp:positionH>
            <wp:positionV relativeFrom="paragraph">
              <wp:posOffset>164713</wp:posOffset>
            </wp:positionV>
            <wp:extent cx="5657595" cy="3182112"/>
            <wp:effectExtent l="0" t="0" r="635" b="0"/>
            <wp:wrapTopAndBottom/>
            <wp:docPr id="11" name="Imag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a:extLst>
                        <a:ext uri="{C183D7F6-B498-43B3-948B-1728B52AA6E4}">
                          <adec:decorative xmlns:adec="http://schemas.microsoft.com/office/drawing/2017/decorative" val="1"/>
                        </a:ext>
                      </a:extLst>
                    </pic:cNvPr>
                    <pic:cNvPicPr/>
                  </pic:nvPicPr>
                  <pic:blipFill>
                    <a:blip r:embed="rId25" cstate="print"/>
                    <a:stretch>
                      <a:fillRect/>
                    </a:stretch>
                  </pic:blipFill>
                  <pic:spPr>
                    <a:xfrm>
                      <a:off x="0" y="0"/>
                      <a:ext cx="5657595" cy="3182112"/>
                    </a:xfrm>
                    <a:prstGeom prst="rect">
                      <a:avLst/>
                    </a:prstGeom>
                  </pic:spPr>
                </pic:pic>
              </a:graphicData>
            </a:graphic>
          </wp:anchor>
        </w:drawing>
      </w:r>
    </w:p>
    <w:p w14:paraId="454C2E0E" w14:textId="77777777" w:rsidR="00F404B8" w:rsidRDefault="00F404B8">
      <w:pPr>
        <w:pStyle w:val="BodyText"/>
        <w:rPr>
          <w:b/>
        </w:rPr>
      </w:pPr>
    </w:p>
    <w:p w14:paraId="168F9DD7" w14:textId="77777777" w:rsidR="00F404B8" w:rsidRDefault="00F404B8">
      <w:pPr>
        <w:pStyle w:val="BodyText"/>
        <w:spacing w:before="246"/>
        <w:rPr>
          <w:b/>
        </w:rPr>
      </w:pPr>
    </w:p>
    <w:p w14:paraId="1EA6F0E9" w14:textId="77777777" w:rsidR="00F404B8" w:rsidRDefault="00E97E3A">
      <w:pPr>
        <w:spacing w:line="360" w:lineRule="auto"/>
        <w:ind w:left="112"/>
        <w:rPr>
          <w:b/>
          <w:sz w:val="24"/>
        </w:rPr>
      </w:pPr>
      <w:r>
        <w:rPr>
          <w:b/>
          <w:sz w:val="24"/>
        </w:rPr>
        <w:t>Photo</w:t>
      </w:r>
      <w:r>
        <w:rPr>
          <w:b/>
          <w:spacing w:val="-3"/>
          <w:sz w:val="24"/>
        </w:rPr>
        <w:t xml:space="preserve"> </w:t>
      </w:r>
      <w:r>
        <w:rPr>
          <w:b/>
          <w:sz w:val="24"/>
        </w:rPr>
        <w:t>7</w:t>
      </w:r>
      <w:r>
        <w:rPr>
          <w:b/>
          <w:spacing w:val="-3"/>
          <w:sz w:val="24"/>
        </w:rPr>
        <w:t xml:space="preserve"> </w:t>
      </w:r>
      <w:r>
        <w:rPr>
          <w:b/>
          <w:sz w:val="24"/>
        </w:rPr>
        <w:t>Falkirk</w:t>
      </w:r>
      <w:r>
        <w:rPr>
          <w:b/>
          <w:spacing w:val="-3"/>
          <w:sz w:val="24"/>
        </w:rPr>
        <w:t xml:space="preserve"> </w:t>
      </w:r>
      <w:r>
        <w:rPr>
          <w:b/>
          <w:sz w:val="24"/>
        </w:rPr>
        <w:t>Council</w:t>
      </w:r>
      <w:r>
        <w:rPr>
          <w:b/>
          <w:spacing w:val="-4"/>
          <w:sz w:val="24"/>
        </w:rPr>
        <w:t xml:space="preserve"> </w:t>
      </w:r>
      <w:r>
        <w:rPr>
          <w:b/>
          <w:sz w:val="24"/>
        </w:rPr>
        <w:t>Environmental</w:t>
      </w:r>
      <w:r>
        <w:rPr>
          <w:b/>
          <w:spacing w:val="-6"/>
          <w:sz w:val="24"/>
        </w:rPr>
        <w:t xml:space="preserve"> </w:t>
      </w:r>
      <w:r>
        <w:rPr>
          <w:b/>
          <w:sz w:val="24"/>
        </w:rPr>
        <w:t>Health</w:t>
      </w:r>
      <w:r>
        <w:rPr>
          <w:b/>
          <w:spacing w:val="-1"/>
          <w:sz w:val="24"/>
        </w:rPr>
        <w:t xml:space="preserve"> </w:t>
      </w:r>
      <w:r>
        <w:rPr>
          <w:b/>
          <w:sz w:val="24"/>
        </w:rPr>
        <w:t>–</w:t>
      </w:r>
      <w:r>
        <w:rPr>
          <w:b/>
          <w:spacing w:val="-3"/>
          <w:sz w:val="24"/>
        </w:rPr>
        <w:t xml:space="preserve"> </w:t>
      </w:r>
      <w:r>
        <w:rPr>
          <w:b/>
          <w:sz w:val="24"/>
        </w:rPr>
        <w:t>Fully</w:t>
      </w:r>
      <w:r>
        <w:rPr>
          <w:b/>
          <w:spacing w:val="-4"/>
          <w:sz w:val="24"/>
        </w:rPr>
        <w:t xml:space="preserve"> </w:t>
      </w:r>
      <w:r>
        <w:rPr>
          <w:b/>
          <w:sz w:val="24"/>
        </w:rPr>
        <w:t>Electric</w:t>
      </w:r>
      <w:r>
        <w:rPr>
          <w:b/>
          <w:spacing w:val="-4"/>
          <w:sz w:val="24"/>
        </w:rPr>
        <w:t xml:space="preserve"> </w:t>
      </w:r>
      <w:r>
        <w:rPr>
          <w:b/>
          <w:sz w:val="24"/>
        </w:rPr>
        <w:t>Van</w:t>
      </w:r>
      <w:r>
        <w:rPr>
          <w:b/>
          <w:spacing w:val="-4"/>
          <w:sz w:val="24"/>
        </w:rPr>
        <w:t xml:space="preserve"> </w:t>
      </w:r>
      <w:r>
        <w:rPr>
          <w:b/>
          <w:sz w:val="24"/>
        </w:rPr>
        <w:t>(Renault</w:t>
      </w:r>
      <w:r>
        <w:rPr>
          <w:b/>
          <w:spacing w:val="-4"/>
          <w:sz w:val="24"/>
        </w:rPr>
        <w:t xml:space="preserve"> </w:t>
      </w:r>
      <w:r>
        <w:rPr>
          <w:b/>
          <w:sz w:val="24"/>
        </w:rPr>
        <w:t xml:space="preserve">Kangoo </w:t>
      </w:r>
      <w:r>
        <w:rPr>
          <w:b/>
          <w:spacing w:val="-2"/>
          <w:sz w:val="24"/>
        </w:rPr>
        <w:t>ZE33)</w:t>
      </w:r>
    </w:p>
    <w:p w14:paraId="0574F024" w14:textId="77777777" w:rsidR="00F404B8" w:rsidRDefault="00E97E3A">
      <w:pPr>
        <w:pStyle w:val="BodyText"/>
        <w:spacing w:before="2"/>
        <w:rPr>
          <w:b/>
          <w:sz w:val="8"/>
        </w:rPr>
      </w:pPr>
      <w:r>
        <w:rPr>
          <w:noProof/>
        </w:rPr>
        <w:drawing>
          <wp:anchor distT="0" distB="0" distL="0" distR="0" simplePos="0" relativeHeight="251971584" behindDoc="1" locked="0" layoutInCell="1" allowOverlap="1" wp14:anchorId="19629C2C" wp14:editId="1635A0E8">
            <wp:simplePos x="0" y="0"/>
            <wp:positionH relativeFrom="page">
              <wp:posOffset>720090</wp:posOffset>
            </wp:positionH>
            <wp:positionV relativeFrom="paragraph">
              <wp:posOffset>75512</wp:posOffset>
            </wp:positionV>
            <wp:extent cx="5466373" cy="3518725"/>
            <wp:effectExtent l="0" t="0" r="1270" b="5715"/>
            <wp:wrapTopAndBottom/>
            <wp:docPr id="12" name="Imag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5466373" cy="3518725"/>
                    </a:xfrm>
                    <a:prstGeom prst="rect">
                      <a:avLst/>
                    </a:prstGeom>
                  </pic:spPr>
                </pic:pic>
              </a:graphicData>
            </a:graphic>
          </wp:anchor>
        </w:drawing>
      </w:r>
    </w:p>
    <w:p w14:paraId="722D5238" w14:textId="77777777" w:rsidR="00F404B8" w:rsidRDefault="00F404B8">
      <w:pPr>
        <w:rPr>
          <w:sz w:val="8"/>
        </w:rPr>
        <w:sectPr w:rsidR="00F404B8">
          <w:pgSz w:w="11900" w:h="16840"/>
          <w:pgMar w:top="1040" w:right="1020" w:bottom="860" w:left="1020" w:header="589" w:footer="663" w:gutter="0"/>
          <w:cols w:space="720"/>
        </w:sectPr>
      </w:pPr>
    </w:p>
    <w:p w14:paraId="4FB81093" w14:textId="77777777" w:rsidR="00F404B8" w:rsidRDefault="00E97E3A">
      <w:pPr>
        <w:spacing w:before="89"/>
        <w:ind w:left="112"/>
        <w:rPr>
          <w:b/>
          <w:sz w:val="24"/>
        </w:rPr>
      </w:pPr>
      <w:r>
        <w:rPr>
          <w:b/>
          <w:sz w:val="24"/>
        </w:rPr>
        <w:lastRenderedPageBreak/>
        <w:t>ECOStars</w:t>
      </w:r>
      <w:r>
        <w:rPr>
          <w:b/>
          <w:spacing w:val="-4"/>
          <w:sz w:val="24"/>
        </w:rPr>
        <w:t xml:space="preserve"> </w:t>
      </w:r>
      <w:r>
        <w:rPr>
          <w:b/>
          <w:sz w:val="24"/>
        </w:rPr>
        <w:t>Fleet</w:t>
      </w:r>
      <w:r>
        <w:rPr>
          <w:b/>
          <w:spacing w:val="-4"/>
          <w:sz w:val="24"/>
        </w:rPr>
        <w:t xml:space="preserve"> </w:t>
      </w:r>
      <w:r>
        <w:rPr>
          <w:b/>
          <w:sz w:val="24"/>
        </w:rPr>
        <w:t>Recognition</w:t>
      </w:r>
      <w:r>
        <w:rPr>
          <w:b/>
          <w:spacing w:val="-4"/>
          <w:sz w:val="24"/>
        </w:rPr>
        <w:t xml:space="preserve"> </w:t>
      </w:r>
      <w:r>
        <w:rPr>
          <w:b/>
          <w:spacing w:val="-2"/>
          <w:sz w:val="24"/>
        </w:rPr>
        <w:t>Scheme</w:t>
      </w:r>
    </w:p>
    <w:p w14:paraId="6360B656" w14:textId="77777777" w:rsidR="00F404B8" w:rsidRDefault="00E97E3A">
      <w:pPr>
        <w:pStyle w:val="BodyText"/>
        <w:spacing w:before="260" w:line="360" w:lineRule="auto"/>
        <w:ind w:left="112" w:right="189"/>
      </w:pPr>
      <w:r>
        <w:t xml:space="preserve">Throughout 2020/21 Falkirk Council’s </w:t>
      </w:r>
      <w:hyperlink r:id="rId27">
        <w:r>
          <w:rPr>
            <w:color w:val="1D6FB8"/>
            <w:u w:val="single" w:color="1D6FB8"/>
          </w:rPr>
          <w:t>ECOStars</w:t>
        </w:r>
      </w:hyperlink>
      <w:r>
        <w:rPr>
          <w:color w:val="1D6FB8"/>
        </w:rPr>
        <w:t xml:space="preserve"> </w:t>
      </w:r>
      <w:r>
        <w:t xml:space="preserve">fleet recognition scheme has grown significantly from 227 to 252 members. Falkirk Council’s ECOStars taxi scheme has a small but engaged membership of 7 members. ECOStars membership consists of vehicle fleet operators located within the Falkirk Council local authority area as well as those whose depots are located out with the Council boundary but operate vehicles within that area; </w:t>
      </w:r>
      <w:proofErr w:type="gramStart"/>
      <w:r>
        <w:t>all of</w:t>
      </w:r>
      <w:proofErr w:type="gramEnd"/>
      <w:r>
        <w:t xml:space="preserve"> these operators have an impact on local air quality. In addition, Falkirk Council has been working closely with fellow members of the East Central Scotland Vehicle Emissions</w:t>
      </w:r>
      <w:r>
        <w:rPr>
          <w:spacing w:val="-5"/>
        </w:rPr>
        <w:t xml:space="preserve"> </w:t>
      </w:r>
      <w:r>
        <w:t>Partnership</w:t>
      </w:r>
      <w:r>
        <w:rPr>
          <w:spacing w:val="-4"/>
        </w:rPr>
        <w:t xml:space="preserve"> </w:t>
      </w:r>
      <w:r>
        <w:t xml:space="preserve">(ECSVEP </w:t>
      </w:r>
      <w:hyperlink r:id="rId28">
        <w:r>
          <w:rPr>
            <w:color w:val="1D6FB8"/>
            <w:u w:val="single" w:color="1D6FB8"/>
          </w:rPr>
          <w:t>Switch</w:t>
        </w:r>
        <w:r>
          <w:rPr>
            <w:color w:val="1D6FB8"/>
            <w:spacing w:val="-2"/>
            <w:u w:val="single" w:color="1D6FB8"/>
          </w:rPr>
          <w:t xml:space="preserve"> </w:t>
        </w:r>
        <w:r>
          <w:rPr>
            <w:color w:val="1D6FB8"/>
            <w:u w:val="single" w:color="1D6FB8"/>
          </w:rPr>
          <w:t>Off</w:t>
        </w:r>
        <w:r>
          <w:rPr>
            <w:color w:val="1D6FB8"/>
            <w:spacing w:val="-4"/>
            <w:u w:val="single" w:color="1D6FB8"/>
          </w:rPr>
          <w:t xml:space="preserve"> </w:t>
        </w:r>
        <w:r>
          <w:rPr>
            <w:color w:val="1D6FB8"/>
            <w:u w:val="single" w:color="1D6FB8"/>
          </w:rPr>
          <w:t>and</w:t>
        </w:r>
        <w:r>
          <w:rPr>
            <w:color w:val="1D6FB8"/>
            <w:spacing w:val="-2"/>
            <w:u w:val="single" w:color="1D6FB8"/>
          </w:rPr>
          <w:t xml:space="preserve"> </w:t>
        </w:r>
        <w:r>
          <w:rPr>
            <w:color w:val="1D6FB8"/>
            <w:u w:val="single" w:color="1D6FB8"/>
          </w:rPr>
          <w:t>Breathe</w:t>
        </w:r>
      </w:hyperlink>
      <w:r>
        <w:t>)</w:t>
      </w:r>
      <w:r>
        <w:rPr>
          <w:spacing w:val="-3"/>
        </w:rPr>
        <w:t xml:space="preserve"> </w:t>
      </w:r>
      <w:r>
        <w:t>to</w:t>
      </w:r>
      <w:r>
        <w:rPr>
          <w:spacing w:val="-1"/>
        </w:rPr>
        <w:t xml:space="preserve"> </w:t>
      </w:r>
      <w:r>
        <w:t>work</w:t>
      </w:r>
      <w:r>
        <w:rPr>
          <w:spacing w:val="-2"/>
        </w:rPr>
        <w:t xml:space="preserve"> </w:t>
      </w:r>
      <w:r>
        <w:t>to</w:t>
      </w:r>
      <w:r>
        <w:rPr>
          <w:spacing w:val="-3"/>
        </w:rPr>
        <w:t xml:space="preserve"> </w:t>
      </w:r>
      <w:r>
        <w:t>the</w:t>
      </w:r>
      <w:r>
        <w:rPr>
          <w:spacing w:val="-4"/>
        </w:rPr>
        <w:t xml:space="preserve"> </w:t>
      </w:r>
      <w:r>
        <w:t>objectives</w:t>
      </w:r>
      <w:r>
        <w:rPr>
          <w:spacing w:val="-4"/>
        </w:rPr>
        <w:t xml:space="preserve"> </w:t>
      </w:r>
      <w:r>
        <w:t>set</w:t>
      </w:r>
      <w:r>
        <w:rPr>
          <w:spacing w:val="-4"/>
        </w:rPr>
        <w:t xml:space="preserve"> </w:t>
      </w:r>
      <w:r>
        <w:t>out in the Scottish Government’s Cleaner Air for Scotland (</w:t>
      </w:r>
      <w:hyperlink r:id="rId29">
        <w:r>
          <w:rPr>
            <w:color w:val="1D6FB8"/>
            <w:u w:val="single" w:color="1D6FB8"/>
          </w:rPr>
          <w:t>CAFS</w:t>
        </w:r>
      </w:hyperlink>
      <w:r>
        <w:t>, 2015) strategy. Air Quality Action Plan (AQAP) funding has been provided to continue the operation of the Falkirk ECOStars scheme (for fleet operators and taxis) during 2020/21.</w:t>
      </w:r>
    </w:p>
    <w:p w14:paraId="103FE068" w14:textId="77777777" w:rsidR="00F404B8" w:rsidRDefault="00E97E3A">
      <w:pPr>
        <w:pStyle w:val="BodyText"/>
        <w:spacing w:before="120" w:line="360" w:lineRule="auto"/>
        <w:ind w:left="112" w:right="116"/>
      </w:pPr>
      <w:r>
        <w:t xml:space="preserve">Falkirk Council also continues to work closely with its partner organisations to manage local air quality issues. The Council works regularly with organisations such as SEPA, </w:t>
      </w:r>
      <w:r>
        <w:rPr>
          <w:position w:val="1"/>
        </w:rPr>
        <w:t>INEOS</w:t>
      </w:r>
      <w:r>
        <w:rPr>
          <w:spacing w:val="-2"/>
          <w:position w:val="1"/>
        </w:rPr>
        <w:t xml:space="preserve"> </w:t>
      </w:r>
      <w:r>
        <w:rPr>
          <w:position w:val="1"/>
        </w:rPr>
        <w:t>and</w:t>
      </w:r>
      <w:r>
        <w:rPr>
          <w:spacing w:val="-3"/>
          <w:position w:val="1"/>
        </w:rPr>
        <w:t xml:space="preserve"> </w:t>
      </w:r>
      <w:r>
        <w:rPr>
          <w:position w:val="1"/>
        </w:rPr>
        <w:t>Petroineos</w:t>
      </w:r>
      <w:r>
        <w:rPr>
          <w:spacing w:val="-6"/>
          <w:position w:val="1"/>
        </w:rPr>
        <w:t xml:space="preserve"> </w:t>
      </w:r>
      <w:r>
        <w:rPr>
          <w:position w:val="1"/>
        </w:rPr>
        <w:t>to help</w:t>
      </w:r>
      <w:r>
        <w:rPr>
          <w:spacing w:val="-2"/>
          <w:position w:val="1"/>
        </w:rPr>
        <w:t xml:space="preserve"> </w:t>
      </w:r>
      <w:r>
        <w:rPr>
          <w:position w:val="1"/>
        </w:rPr>
        <w:t>reduce</w:t>
      </w:r>
      <w:r>
        <w:rPr>
          <w:spacing w:val="-5"/>
          <w:position w:val="1"/>
        </w:rPr>
        <w:t xml:space="preserve"> </w:t>
      </w:r>
      <w:r>
        <w:rPr>
          <w:position w:val="1"/>
        </w:rPr>
        <w:t>exceedances</w:t>
      </w:r>
      <w:r>
        <w:rPr>
          <w:spacing w:val="-5"/>
          <w:position w:val="1"/>
        </w:rPr>
        <w:t xml:space="preserve"> </w:t>
      </w:r>
      <w:r>
        <w:rPr>
          <w:position w:val="1"/>
        </w:rPr>
        <w:t>of</w:t>
      </w:r>
      <w:r>
        <w:rPr>
          <w:spacing w:val="-3"/>
          <w:position w:val="1"/>
        </w:rPr>
        <w:t xml:space="preserve"> </w:t>
      </w:r>
      <w:r>
        <w:rPr>
          <w:position w:val="1"/>
        </w:rPr>
        <w:t>the</w:t>
      </w:r>
      <w:r>
        <w:rPr>
          <w:spacing w:val="-5"/>
          <w:position w:val="1"/>
        </w:rPr>
        <w:t xml:space="preserve"> </w:t>
      </w:r>
      <w:r>
        <w:rPr>
          <w:position w:val="1"/>
        </w:rPr>
        <w:t>SO</w:t>
      </w:r>
      <w:r>
        <w:rPr>
          <w:sz w:val="16"/>
        </w:rPr>
        <w:t>2</w:t>
      </w:r>
      <w:r>
        <w:rPr>
          <w:spacing w:val="19"/>
          <w:sz w:val="16"/>
        </w:rPr>
        <w:t xml:space="preserve"> </w:t>
      </w:r>
      <w:r>
        <w:rPr>
          <w:position w:val="1"/>
        </w:rPr>
        <w:t>NAQS</w:t>
      </w:r>
      <w:r>
        <w:rPr>
          <w:spacing w:val="-2"/>
          <w:position w:val="1"/>
        </w:rPr>
        <w:t xml:space="preserve"> </w:t>
      </w:r>
      <w:r>
        <w:rPr>
          <w:position w:val="1"/>
        </w:rPr>
        <w:t>objectives</w:t>
      </w:r>
      <w:r>
        <w:rPr>
          <w:spacing w:val="-3"/>
          <w:position w:val="1"/>
        </w:rPr>
        <w:t xml:space="preserve"> </w:t>
      </w:r>
      <w:r>
        <w:rPr>
          <w:position w:val="1"/>
        </w:rPr>
        <w:t>within</w:t>
      </w:r>
      <w:r>
        <w:rPr>
          <w:spacing w:val="-5"/>
          <w:position w:val="1"/>
        </w:rPr>
        <w:t xml:space="preserve"> </w:t>
      </w:r>
      <w:r>
        <w:rPr>
          <w:position w:val="1"/>
        </w:rPr>
        <w:t xml:space="preserve">the </w:t>
      </w:r>
      <w:r>
        <w:t>Grangemouth AQMA.</w:t>
      </w:r>
    </w:p>
    <w:p w14:paraId="7D909D1D" w14:textId="77777777" w:rsidR="00F404B8" w:rsidRDefault="00F404B8">
      <w:pPr>
        <w:pStyle w:val="BodyText"/>
        <w:spacing w:before="203"/>
      </w:pPr>
    </w:p>
    <w:p w14:paraId="2FE86F9A" w14:textId="77777777" w:rsidR="00F404B8" w:rsidRDefault="00E97E3A">
      <w:pPr>
        <w:spacing w:before="1"/>
        <w:ind w:left="112"/>
        <w:rPr>
          <w:b/>
          <w:sz w:val="32"/>
        </w:rPr>
      </w:pPr>
      <w:r>
        <w:rPr>
          <w:b/>
          <w:sz w:val="32"/>
        </w:rPr>
        <w:t>Local</w:t>
      </w:r>
      <w:r>
        <w:rPr>
          <w:b/>
          <w:spacing w:val="-13"/>
          <w:sz w:val="32"/>
        </w:rPr>
        <w:t xml:space="preserve"> </w:t>
      </w:r>
      <w:r>
        <w:rPr>
          <w:b/>
          <w:sz w:val="32"/>
        </w:rPr>
        <w:t>Priorities</w:t>
      </w:r>
      <w:r>
        <w:rPr>
          <w:b/>
          <w:spacing w:val="-10"/>
          <w:sz w:val="32"/>
        </w:rPr>
        <w:t xml:space="preserve"> </w:t>
      </w:r>
      <w:r>
        <w:rPr>
          <w:b/>
          <w:sz w:val="32"/>
        </w:rPr>
        <w:t>and</w:t>
      </w:r>
      <w:r>
        <w:rPr>
          <w:b/>
          <w:spacing w:val="-13"/>
          <w:sz w:val="32"/>
        </w:rPr>
        <w:t xml:space="preserve"> </w:t>
      </w:r>
      <w:r>
        <w:rPr>
          <w:b/>
          <w:spacing w:val="-2"/>
          <w:sz w:val="32"/>
        </w:rPr>
        <w:t>Challenges</w:t>
      </w:r>
    </w:p>
    <w:p w14:paraId="030E2969" w14:textId="77777777" w:rsidR="00F404B8" w:rsidRDefault="00F404B8">
      <w:pPr>
        <w:pStyle w:val="BodyText"/>
        <w:spacing w:before="113"/>
        <w:rPr>
          <w:b/>
          <w:sz w:val="32"/>
        </w:rPr>
      </w:pPr>
    </w:p>
    <w:p w14:paraId="5157590A" w14:textId="77777777" w:rsidR="00F404B8" w:rsidRDefault="00E97E3A">
      <w:pPr>
        <w:ind w:left="112"/>
        <w:rPr>
          <w:b/>
          <w:sz w:val="32"/>
        </w:rPr>
      </w:pPr>
      <w:r>
        <w:rPr>
          <w:b/>
          <w:sz w:val="32"/>
        </w:rPr>
        <w:t>Education</w:t>
      </w:r>
      <w:r>
        <w:rPr>
          <w:b/>
          <w:spacing w:val="-12"/>
          <w:sz w:val="32"/>
        </w:rPr>
        <w:t xml:space="preserve"> </w:t>
      </w:r>
      <w:r>
        <w:rPr>
          <w:b/>
          <w:sz w:val="32"/>
        </w:rPr>
        <w:t>and</w:t>
      </w:r>
      <w:r>
        <w:rPr>
          <w:b/>
          <w:spacing w:val="-9"/>
          <w:sz w:val="32"/>
        </w:rPr>
        <w:t xml:space="preserve"> </w:t>
      </w:r>
      <w:r>
        <w:rPr>
          <w:b/>
          <w:sz w:val="32"/>
        </w:rPr>
        <w:t>Awareness</w:t>
      </w:r>
      <w:r>
        <w:rPr>
          <w:b/>
          <w:spacing w:val="-9"/>
          <w:sz w:val="32"/>
        </w:rPr>
        <w:t xml:space="preserve"> </w:t>
      </w:r>
      <w:r>
        <w:rPr>
          <w:b/>
          <w:sz w:val="32"/>
        </w:rPr>
        <w:t>of</w:t>
      </w:r>
      <w:r>
        <w:rPr>
          <w:b/>
          <w:spacing w:val="-13"/>
          <w:sz w:val="32"/>
        </w:rPr>
        <w:t xml:space="preserve"> </w:t>
      </w:r>
      <w:r>
        <w:rPr>
          <w:b/>
          <w:sz w:val="32"/>
        </w:rPr>
        <w:t>Air</w:t>
      </w:r>
      <w:r>
        <w:rPr>
          <w:b/>
          <w:spacing w:val="-11"/>
          <w:sz w:val="32"/>
        </w:rPr>
        <w:t xml:space="preserve"> </w:t>
      </w:r>
      <w:r>
        <w:rPr>
          <w:b/>
          <w:sz w:val="32"/>
        </w:rPr>
        <w:t>Quality</w:t>
      </w:r>
      <w:r>
        <w:rPr>
          <w:b/>
          <w:spacing w:val="-11"/>
          <w:sz w:val="32"/>
        </w:rPr>
        <w:t xml:space="preserve"> </w:t>
      </w:r>
      <w:r>
        <w:rPr>
          <w:b/>
          <w:spacing w:val="-2"/>
          <w:sz w:val="32"/>
        </w:rPr>
        <w:t>Issues</w:t>
      </w:r>
    </w:p>
    <w:p w14:paraId="1EFFC1CF" w14:textId="77777777" w:rsidR="00F404B8" w:rsidRDefault="00E97E3A">
      <w:pPr>
        <w:pStyle w:val="BodyText"/>
        <w:spacing w:before="120" w:line="360" w:lineRule="auto"/>
        <w:ind w:left="112" w:right="189"/>
      </w:pPr>
      <w:r>
        <w:t>In 2021 Falkirk Council will be developing our engagement with local schools through promotion of air quality education resources such as the ‘Learn About Air’ teaching package,</w:t>
      </w:r>
      <w:r>
        <w:rPr>
          <w:spacing w:val="-4"/>
        </w:rPr>
        <w:t xml:space="preserve"> </w:t>
      </w:r>
      <w:r>
        <w:t>promoting</w:t>
      </w:r>
      <w:r>
        <w:rPr>
          <w:spacing w:val="-2"/>
        </w:rPr>
        <w:t xml:space="preserve"> </w:t>
      </w:r>
      <w:r>
        <w:t xml:space="preserve">the </w:t>
      </w:r>
      <w:hyperlink r:id="rId30" w:anchor="%3A~%3Atext%3DClean%20Air%20Day%20Scotland%20%2D%2017%20June%202021">
        <w:r>
          <w:rPr>
            <w:color w:val="1D6FB8"/>
            <w:u w:val="single" w:color="1D6FB8"/>
          </w:rPr>
          <w:t>Clean</w:t>
        </w:r>
        <w:r>
          <w:rPr>
            <w:color w:val="1D6FB8"/>
            <w:spacing w:val="-4"/>
            <w:u w:val="single" w:color="1D6FB8"/>
          </w:rPr>
          <w:t xml:space="preserve"> </w:t>
        </w:r>
        <w:r>
          <w:rPr>
            <w:color w:val="1D6FB8"/>
            <w:u w:val="single" w:color="1D6FB8"/>
          </w:rPr>
          <w:t>Air</w:t>
        </w:r>
        <w:r>
          <w:rPr>
            <w:color w:val="1D6FB8"/>
            <w:spacing w:val="-4"/>
            <w:u w:val="single" w:color="1D6FB8"/>
          </w:rPr>
          <w:t xml:space="preserve"> </w:t>
        </w:r>
        <w:r>
          <w:rPr>
            <w:color w:val="1D6FB8"/>
            <w:u w:val="single" w:color="1D6FB8"/>
          </w:rPr>
          <w:t>Day</w:t>
        </w:r>
        <w:r>
          <w:rPr>
            <w:color w:val="1D6FB8"/>
            <w:spacing w:val="-2"/>
            <w:u w:val="single" w:color="1D6FB8"/>
          </w:rPr>
          <w:t xml:space="preserve"> </w:t>
        </w:r>
        <w:r>
          <w:rPr>
            <w:color w:val="1D6FB8"/>
            <w:u w:val="single" w:color="1D6FB8"/>
          </w:rPr>
          <w:t>in</w:t>
        </w:r>
        <w:r>
          <w:rPr>
            <w:color w:val="1D6FB8"/>
            <w:spacing w:val="-2"/>
            <w:u w:val="single" w:color="1D6FB8"/>
          </w:rPr>
          <w:t xml:space="preserve"> </w:t>
        </w:r>
        <w:r>
          <w:rPr>
            <w:color w:val="1D6FB8"/>
            <w:u w:val="single" w:color="1D6FB8"/>
          </w:rPr>
          <w:t>Scotland</w:t>
        </w:r>
      </w:hyperlink>
      <w:r>
        <w:rPr>
          <w:color w:val="1D6FB8"/>
          <w:spacing w:val="40"/>
        </w:rPr>
        <w:t xml:space="preserve"> </w:t>
      </w:r>
      <w:r>
        <w:t>and</w:t>
      </w:r>
      <w:r>
        <w:rPr>
          <w:spacing w:val="-2"/>
        </w:rPr>
        <w:t xml:space="preserve"> </w:t>
      </w:r>
      <w:r>
        <w:t>working</w:t>
      </w:r>
      <w:r>
        <w:rPr>
          <w:spacing w:val="-4"/>
        </w:rPr>
        <w:t xml:space="preserve"> </w:t>
      </w:r>
      <w:r>
        <w:t>closer</w:t>
      </w:r>
      <w:r>
        <w:rPr>
          <w:spacing w:val="-2"/>
        </w:rPr>
        <w:t xml:space="preserve"> </w:t>
      </w:r>
      <w:r>
        <w:t>with</w:t>
      </w:r>
      <w:r>
        <w:rPr>
          <w:spacing w:val="-2"/>
        </w:rPr>
        <w:t xml:space="preserve"> </w:t>
      </w:r>
      <w:r>
        <w:t>the</w:t>
      </w:r>
      <w:r>
        <w:rPr>
          <w:spacing w:val="-2"/>
        </w:rPr>
        <w:t xml:space="preserve"> </w:t>
      </w:r>
      <w:r>
        <w:t>Falkirk Council</w:t>
      </w:r>
      <w:r>
        <w:rPr>
          <w:spacing w:val="-5"/>
        </w:rPr>
        <w:t xml:space="preserve"> </w:t>
      </w:r>
      <w:r>
        <w:t>Transport</w:t>
      </w:r>
      <w:r>
        <w:rPr>
          <w:spacing w:val="-4"/>
        </w:rPr>
        <w:t xml:space="preserve"> </w:t>
      </w:r>
      <w:r>
        <w:t>Planning</w:t>
      </w:r>
      <w:r>
        <w:rPr>
          <w:spacing w:val="-5"/>
        </w:rPr>
        <w:t xml:space="preserve"> </w:t>
      </w:r>
      <w:r>
        <w:t>department</w:t>
      </w:r>
      <w:r>
        <w:rPr>
          <w:spacing w:val="-6"/>
        </w:rPr>
        <w:t xml:space="preserve"> </w:t>
      </w:r>
      <w:r>
        <w:t>on</w:t>
      </w:r>
      <w:r>
        <w:rPr>
          <w:spacing w:val="-6"/>
        </w:rPr>
        <w:t xml:space="preserve"> </w:t>
      </w:r>
      <w:r>
        <w:t>promoting</w:t>
      </w:r>
      <w:r>
        <w:rPr>
          <w:spacing w:val="-6"/>
        </w:rPr>
        <w:t xml:space="preserve"> </w:t>
      </w:r>
      <w:r>
        <w:t>alternative</w:t>
      </w:r>
      <w:r>
        <w:rPr>
          <w:spacing w:val="-6"/>
        </w:rPr>
        <w:t xml:space="preserve"> </w:t>
      </w:r>
      <w:r>
        <w:t>and</w:t>
      </w:r>
      <w:r>
        <w:rPr>
          <w:spacing w:val="-4"/>
        </w:rPr>
        <w:t xml:space="preserve"> </w:t>
      </w:r>
      <w:r>
        <w:t>sustainable</w:t>
      </w:r>
      <w:r>
        <w:rPr>
          <w:spacing w:val="-4"/>
        </w:rPr>
        <w:t xml:space="preserve"> </w:t>
      </w:r>
      <w:r>
        <w:t>local transport solutions.</w:t>
      </w:r>
    </w:p>
    <w:p w14:paraId="54BADF44" w14:textId="77777777" w:rsidR="00F404B8" w:rsidRDefault="00E97E3A">
      <w:pPr>
        <w:spacing w:before="120"/>
        <w:ind w:left="112"/>
        <w:rPr>
          <w:b/>
          <w:sz w:val="24"/>
        </w:rPr>
      </w:pPr>
      <w:r>
        <w:rPr>
          <w:b/>
          <w:sz w:val="24"/>
        </w:rPr>
        <w:t>Low</w:t>
      </w:r>
      <w:r>
        <w:rPr>
          <w:b/>
          <w:spacing w:val="-4"/>
          <w:sz w:val="24"/>
        </w:rPr>
        <w:t xml:space="preserve"> </w:t>
      </w:r>
      <w:r>
        <w:rPr>
          <w:b/>
          <w:sz w:val="24"/>
        </w:rPr>
        <w:t>Emission</w:t>
      </w:r>
      <w:r>
        <w:rPr>
          <w:b/>
          <w:spacing w:val="-1"/>
          <w:sz w:val="24"/>
        </w:rPr>
        <w:t xml:space="preserve"> </w:t>
      </w:r>
      <w:r>
        <w:rPr>
          <w:b/>
          <w:spacing w:val="-2"/>
          <w:sz w:val="24"/>
        </w:rPr>
        <w:t>Zones</w:t>
      </w:r>
    </w:p>
    <w:p w14:paraId="20140EF8" w14:textId="77777777" w:rsidR="00F404B8" w:rsidRDefault="00F404B8">
      <w:pPr>
        <w:pStyle w:val="BodyText"/>
        <w:spacing w:before="103"/>
        <w:rPr>
          <w:b/>
        </w:rPr>
      </w:pPr>
    </w:p>
    <w:p w14:paraId="3C8EFCB6" w14:textId="77777777" w:rsidR="00F404B8" w:rsidRDefault="00E97E3A">
      <w:pPr>
        <w:pStyle w:val="BodyText"/>
        <w:spacing w:line="360" w:lineRule="auto"/>
        <w:ind w:left="112" w:right="109"/>
      </w:pPr>
      <w:r>
        <w:t>Low Emission Zones (LEZ) are currently being planned and operated in the four major Scottish</w:t>
      </w:r>
      <w:r>
        <w:rPr>
          <w:spacing w:val="-3"/>
        </w:rPr>
        <w:t xml:space="preserve"> </w:t>
      </w:r>
      <w:r>
        <w:t>cities:</w:t>
      </w:r>
      <w:r>
        <w:rPr>
          <w:spacing w:val="-3"/>
        </w:rPr>
        <w:t xml:space="preserve"> </w:t>
      </w:r>
      <w:r>
        <w:t>Glasgow,</w:t>
      </w:r>
      <w:r>
        <w:rPr>
          <w:spacing w:val="-3"/>
        </w:rPr>
        <w:t xml:space="preserve"> </w:t>
      </w:r>
      <w:r>
        <w:t>Edinburgh,</w:t>
      </w:r>
      <w:r>
        <w:rPr>
          <w:spacing w:val="-5"/>
        </w:rPr>
        <w:t xml:space="preserve"> </w:t>
      </w:r>
      <w:r>
        <w:t>Aberdeen</w:t>
      </w:r>
      <w:r>
        <w:rPr>
          <w:spacing w:val="-3"/>
        </w:rPr>
        <w:t xml:space="preserve"> </w:t>
      </w:r>
      <w:r>
        <w:t>and</w:t>
      </w:r>
      <w:r>
        <w:rPr>
          <w:spacing w:val="-3"/>
        </w:rPr>
        <w:t xml:space="preserve"> </w:t>
      </w:r>
      <w:r>
        <w:t>Dundee</w:t>
      </w:r>
      <w:r>
        <w:rPr>
          <w:spacing w:val="-3"/>
        </w:rPr>
        <w:t xml:space="preserve"> </w:t>
      </w:r>
      <w:r>
        <w:t>over</w:t>
      </w:r>
      <w:r>
        <w:rPr>
          <w:spacing w:val="-3"/>
        </w:rPr>
        <w:t xml:space="preserve"> </w:t>
      </w:r>
      <w:r>
        <w:t>the</w:t>
      </w:r>
      <w:r>
        <w:rPr>
          <w:spacing w:val="-5"/>
        </w:rPr>
        <w:t xml:space="preserve"> </w:t>
      </w:r>
      <w:r>
        <w:t>next</w:t>
      </w:r>
      <w:r>
        <w:rPr>
          <w:spacing w:val="-5"/>
        </w:rPr>
        <w:t xml:space="preserve"> </w:t>
      </w:r>
      <w:r>
        <w:t>few</w:t>
      </w:r>
      <w:r>
        <w:rPr>
          <w:spacing w:val="-3"/>
        </w:rPr>
        <w:t xml:space="preserve"> </w:t>
      </w:r>
      <w:r>
        <w:t>years.</w:t>
      </w:r>
      <w:r>
        <w:rPr>
          <w:spacing w:val="-3"/>
        </w:rPr>
        <w:t xml:space="preserve"> </w:t>
      </w:r>
      <w:r>
        <w:t>There are no current plans for any form of LEZ in the Falkirk Council area. Falkirk Council has undertaken the ‘Stage</w:t>
      </w:r>
      <w:r>
        <w:rPr>
          <w:spacing w:val="-2"/>
        </w:rPr>
        <w:t xml:space="preserve"> </w:t>
      </w:r>
      <w:r>
        <w:t xml:space="preserve">1 Screening Exercise (clause 2.2.25)’ assessment in the </w:t>
      </w:r>
      <w:hyperlink r:id="rId31">
        <w:r>
          <w:rPr>
            <w:color w:val="1D6FB8"/>
            <w:u w:val="single" w:color="1D6FB8"/>
          </w:rPr>
          <w:t>2020 APR</w:t>
        </w:r>
      </w:hyperlink>
      <w:r>
        <w:rPr>
          <w:color w:val="1D6FB8"/>
        </w:rPr>
        <w:t xml:space="preserve"> </w:t>
      </w:r>
      <w:r>
        <w:t xml:space="preserve">in accordance with the Scottish Government’s </w:t>
      </w:r>
      <w:hyperlink r:id="rId32">
        <w:r>
          <w:rPr>
            <w:color w:val="1D6FB8"/>
            <w:u w:val="single" w:color="1D6FB8"/>
          </w:rPr>
          <w:t>National Low Emissions Framework</w:t>
        </w:r>
      </w:hyperlink>
      <w:r>
        <w:rPr>
          <w:color w:val="1D6FB8"/>
        </w:rPr>
        <w:t xml:space="preserve"> </w:t>
      </w:r>
      <w:r>
        <w:t>to inform this process.</w:t>
      </w:r>
    </w:p>
    <w:p w14:paraId="5481A9EF" w14:textId="77777777" w:rsidR="00F404B8" w:rsidRDefault="00F404B8">
      <w:pPr>
        <w:spacing w:line="360" w:lineRule="auto"/>
        <w:sectPr w:rsidR="00F404B8">
          <w:pgSz w:w="11900" w:h="16840"/>
          <w:pgMar w:top="1040" w:right="1020" w:bottom="860" w:left="1020" w:header="589" w:footer="663" w:gutter="0"/>
          <w:cols w:space="720"/>
        </w:sectPr>
      </w:pPr>
    </w:p>
    <w:p w14:paraId="0D610B2C" w14:textId="77777777" w:rsidR="00F404B8" w:rsidRDefault="00E97E3A">
      <w:pPr>
        <w:spacing w:before="89"/>
        <w:ind w:left="112"/>
        <w:rPr>
          <w:b/>
          <w:sz w:val="32"/>
        </w:rPr>
      </w:pPr>
      <w:r>
        <w:rPr>
          <w:b/>
          <w:sz w:val="32"/>
        </w:rPr>
        <w:lastRenderedPageBreak/>
        <w:t>How</w:t>
      </w:r>
      <w:r>
        <w:rPr>
          <w:b/>
          <w:spacing w:val="-6"/>
          <w:sz w:val="32"/>
        </w:rPr>
        <w:t xml:space="preserve"> </w:t>
      </w:r>
      <w:r>
        <w:rPr>
          <w:b/>
          <w:sz w:val="32"/>
        </w:rPr>
        <w:t>to</w:t>
      </w:r>
      <w:r>
        <w:rPr>
          <w:b/>
          <w:spacing w:val="-5"/>
          <w:sz w:val="32"/>
        </w:rPr>
        <w:t xml:space="preserve"> </w:t>
      </w:r>
      <w:r>
        <w:rPr>
          <w:b/>
          <w:sz w:val="32"/>
        </w:rPr>
        <w:t>Get</w:t>
      </w:r>
      <w:r>
        <w:rPr>
          <w:b/>
          <w:spacing w:val="-6"/>
          <w:sz w:val="32"/>
        </w:rPr>
        <w:t xml:space="preserve"> </w:t>
      </w:r>
      <w:r>
        <w:rPr>
          <w:b/>
          <w:spacing w:val="-2"/>
          <w:sz w:val="32"/>
        </w:rPr>
        <w:t>Involved</w:t>
      </w:r>
    </w:p>
    <w:p w14:paraId="5EF64630" w14:textId="77777777" w:rsidR="00F404B8" w:rsidRDefault="00E97E3A">
      <w:pPr>
        <w:pStyle w:val="BodyText"/>
        <w:spacing w:before="242" w:line="360" w:lineRule="auto"/>
        <w:ind w:left="112" w:right="189"/>
      </w:pPr>
      <w:r>
        <w:t>To</w:t>
      </w:r>
      <w:r>
        <w:rPr>
          <w:spacing w:val="-3"/>
        </w:rPr>
        <w:t xml:space="preserve"> </w:t>
      </w:r>
      <w:r>
        <w:t>obtain</w:t>
      </w:r>
      <w:r>
        <w:rPr>
          <w:spacing w:val="-3"/>
        </w:rPr>
        <w:t xml:space="preserve"> </w:t>
      </w:r>
      <w:r>
        <w:t>further</w:t>
      </w:r>
      <w:r>
        <w:rPr>
          <w:spacing w:val="-3"/>
        </w:rPr>
        <w:t xml:space="preserve"> </w:t>
      </w:r>
      <w:r>
        <w:t>information</w:t>
      </w:r>
      <w:r>
        <w:rPr>
          <w:spacing w:val="-3"/>
        </w:rPr>
        <w:t xml:space="preserve"> </w:t>
      </w:r>
      <w:r>
        <w:t>on</w:t>
      </w:r>
      <w:r>
        <w:rPr>
          <w:spacing w:val="-3"/>
        </w:rPr>
        <w:t xml:space="preserve"> </w:t>
      </w:r>
      <w:r>
        <w:t>air</w:t>
      </w:r>
      <w:r>
        <w:rPr>
          <w:spacing w:val="-5"/>
        </w:rPr>
        <w:t xml:space="preserve"> </w:t>
      </w:r>
      <w:r>
        <w:t>quality</w:t>
      </w:r>
      <w:r>
        <w:rPr>
          <w:spacing w:val="-3"/>
        </w:rPr>
        <w:t xml:space="preserve"> </w:t>
      </w:r>
      <w:r>
        <w:t>within</w:t>
      </w:r>
      <w:r>
        <w:rPr>
          <w:spacing w:val="-3"/>
        </w:rPr>
        <w:t xml:space="preserve"> </w:t>
      </w:r>
      <w:r>
        <w:t>the</w:t>
      </w:r>
      <w:r>
        <w:rPr>
          <w:spacing w:val="-3"/>
        </w:rPr>
        <w:t xml:space="preserve"> </w:t>
      </w:r>
      <w:r>
        <w:t>Falkirk</w:t>
      </w:r>
      <w:r>
        <w:rPr>
          <w:spacing w:val="-3"/>
        </w:rPr>
        <w:t xml:space="preserve"> </w:t>
      </w:r>
      <w:r>
        <w:t>Council</w:t>
      </w:r>
      <w:r>
        <w:rPr>
          <w:spacing w:val="-4"/>
        </w:rPr>
        <w:t xml:space="preserve"> </w:t>
      </w:r>
      <w:r>
        <w:t>area,</w:t>
      </w:r>
      <w:r>
        <w:rPr>
          <w:spacing w:val="-5"/>
        </w:rPr>
        <w:t xml:space="preserve"> </w:t>
      </w:r>
      <w:r>
        <w:t>please</w:t>
      </w:r>
      <w:r>
        <w:rPr>
          <w:spacing w:val="-3"/>
        </w:rPr>
        <w:t xml:space="preserve"> </w:t>
      </w:r>
      <w:r>
        <w:t>visit</w:t>
      </w:r>
      <w:r>
        <w:rPr>
          <w:spacing w:val="-3"/>
        </w:rPr>
        <w:t xml:space="preserve"> </w:t>
      </w:r>
      <w:r>
        <w:t>our air quality policy webpage:</w:t>
      </w:r>
    </w:p>
    <w:p w14:paraId="28EF89EA" w14:textId="77777777" w:rsidR="00F404B8" w:rsidRDefault="0092665E">
      <w:pPr>
        <w:pStyle w:val="BodyText"/>
        <w:spacing w:before="240"/>
        <w:ind w:left="112"/>
      </w:pPr>
      <w:hyperlink r:id="rId33">
        <w:r w:rsidR="00E97E3A">
          <w:rPr>
            <w:color w:val="1D6FB8"/>
            <w:spacing w:val="-2"/>
            <w:u w:val="single" w:color="1D6FB8"/>
          </w:rPr>
          <w:t>http://www.falkirk.gov.uk/services/environment/environmental-policy/air-quality/</w:t>
        </w:r>
      </w:hyperlink>
    </w:p>
    <w:p w14:paraId="088A8DC2" w14:textId="77777777" w:rsidR="00F404B8" w:rsidRDefault="00F404B8">
      <w:pPr>
        <w:pStyle w:val="BodyText"/>
        <w:spacing w:before="101"/>
      </w:pPr>
    </w:p>
    <w:p w14:paraId="466D0459" w14:textId="77777777" w:rsidR="00F404B8" w:rsidRDefault="00E97E3A">
      <w:pPr>
        <w:pStyle w:val="BodyText"/>
        <w:spacing w:line="360" w:lineRule="auto"/>
        <w:ind w:left="112"/>
      </w:pPr>
      <w:r>
        <w:t>There</w:t>
      </w:r>
      <w:r>
        <w:rPr>
          <w:spacing w:val="-2"/>
        </w:rPr>
        <w:t xml:space="preserve"> </w:t>
      </w:r>
      <w:r>
        <w:t>are</w:t>
      </w:r>
      <w:r>
        <w:rPr>
          <w:spacing w:val="-3"/>
        </w:rPr>
        <w:t xml:space="preserve"> </w:t>
      </w:r>
      <w:r>
        <w:t>ten</w:t>
      </w:r>
      <w:r>
        <w:rPr>
          <w:spacing w:val="-1"/>
        </w:rPr>
        <w:t xml:space="preserve"> </w:t>
      </w:r>
      <w:r>
        <w:t>automatic</w:t>
      </w:r>
      <w:r>
        <w:rPr>
          <w:spacing w:val="-2"/>
        </w:rPr>
        <w:t xml:space="preserve"> </w:t>
      </w:r>
      <w:r>
        <w:t>air</w:t>
      </w:r>
      <w:r>
        <w:rPr>
          <w:spacing w:val="-4"/>
        </w:rPr>
        <w:t xml:space="preserve"> </w:t>
      </w:r>
      <w:r>
        <w:t>quality</w:t>
      </w:r>
      <w:r>
        <w:rPr>
          <w:spacing w:val="-4"/>
        </w:rPr>
        <w:t xml:space="preserve"> </w:t>
      </w:r>
      <w:r>
        <w:t>monitoring</w:t>
      </w:r>
      <w:r>
        <w:rPr>
          <w:spacing w:val="-4"/>
        </w:rPr>
        <w:t xml:space="preserve"> </w:t>
      </w:r>
      <w:r>
        <w:t>sites</w:t>
      </w:r>
      <w:r>
        <w:rPr>
          <w:spacing w:val="-2"/>
        </w:rPr>
        <w:t xml:space="preserve"> </w:t>
      </w:r>
      <w:r>
        <w:t>across</w:t>
      </w:r>
      <w:r>
        <w:rPr>
          <w:spacing w:val="-4"/>
        </w:rPr>
        <w:t xml:space="preserve"> </w:t>
      </w:r>
      <w:r>
        <w:t>the</w:t>
      </w:r>
      <w:r>
        <w:rPr>
          <w:spacing w:val="-4"/>
        </w:rPr>
        <w:t xml:space="preserve"> </w:t>
      </w:r>
      <w:r>
        <w:t>Falkirk</w:t>
      </w:r>
      <w:r>
        <w:rPr>
          <w:spacing w:val="-2"/>
        </w:rPr>
        <w:t xml:space="preserve"> </w:t>
      </w:r>
      <w:r>
        <w:t>Council</w:t>
      </w:r>
      <w:r>
        <w:rPr>
          <w:spacing w:val="-2"/>
        </w:rPr>
        <w:t xml:space="preserve"> </w:t>
      </w:r>
      <w:r>
        <w:t>area.</w:t>
      </w:r>
      <w:r>
        <w:rPr>
          <w:spacing w:val="-2"/>
        </w:rPr>
        <w:t xml:space="preserve"> </w:t>
      </w:r>
      <w:r>
        <w:t>The</w:t>
      </w:r>
      <w:r>
        <w:rPr>
          <w:spacing w:val="-2"/>
        </w:rPr>
        <w:t xml:space="preserve"> </w:t>
      </w:r>
      <w:r>
        <w:t>air quality data from all the monitoring sites (excluding Banknock 2 station) can be viewed on the Scottish Air Quality website at:</w:t>
      </w:r>
    </w:p>
    <w:p w14:paraId="5F4C9F00" w14:textId="77777777" w:rsidR="00F404B8" w:rsidRDefault="0092665E">
      <w:pPr>
        <w:pStyle w:val="BodyText"/>
        <w:spacing w:before="242"/>
        <w:ind w:left="112"/>
      </w:pPr>
      <w:hyperlink r:id="rId34">
        <w:r w:rsidR="00E97E3A">
          <w:rPr>
            <w:color w:val="1D6FB8"/>
            <w:spacing w:val="-2"/>
            <w:u w:val="single" w:color="1D6FB8"/>
          </w:rPr>
          <w:t>http://www.scottishairquality.co.uk/latest/summary?view=la</w:t>
        </w:r>
      </w:hyperlink>
    </w:p>
    <w:p w14:paraId="197CA695" w14:textId="77777777" w:rsidR="00F404B8" w:rsidRDefault="00F404B8">
      <w:pPr>
        <w:pStyle w:val="BodyText"/>
        <w:spacing w:before="101"/>
      </w:pPr>
    </w:p>
    <w:p w14:paraId="5E0F64F7" w14:textId="77777777" w:rsidR="00F404B8" w:rsidRDefault="00E97E3A">
      <w:pPr>
        <w:pStyle w:val="BodyText"/>
        <w:spacing w:line="360" w:lineRule="auto"/>
        <w:ind w:left="112" w:right="303"/>
      </w:pPr>
      <w:r>
        <w:t>To</w:t>
      </w:r>
      <w:r>
        <w:rPr>
          <w:spacing w:val="-3"/>
        </w:rPr>
        <w:t xml:space="preserve"> </w:t>
      </w:r>
      <w:r>
        <w:t>learn</w:t>
      </w:r>
      <w:r>
        <w:rPr>
          <w:spacing w:val="-5"/>
        </w:rPr>
        <w:t xml:space="preserve"> </w:t>
      </w:r>
      <w:r>
        <w:t>more</w:t>
      </w:r>
      <w:r>
        <w:rPr>
          <w:spacing w:val="-6"/>
        </w:rPr>
        <w:t xml:space="preserve"> </w:t>
      </w:r>
      <w:r>
        <w:t>about</w:t>
      </w:r>
      <w:r>
        <w:rPr>
          <w:spacing w:val="-5"/>
        </w:rPr>
        <w:t xml:space="preserve"> </w:t>
      </w:r>
      <w:r>
        <w:t>the</w:t>
      </w:r>
      <w:r>
        <w:rPr>
          <w:spacing w:val="-3"/>
        </w:rPr>
        <w:t xml:space="preserve"> </w:t>
      </w:r>
      <w:r>
        <w:t>ECOStars</w:t>
      </w:r>
      <w:r>
        <w:rPr>
          <w:spacing w:val="-3"/>
        </w:rPr>
        <w:t xml:space="preserve"> </w:t>
      </w:r>
      <w:r>
        <w:t>Fleet</w:t>
      </w:r>
      <w:r>
        <w:rPr>
          <w:spacing w:val="-5"/>
        </w:rPr>
        <w:t xml:space="preserve"> </w:t>
      </w:r>
      <w:r>
        <w:t>Recognition</w:t>
      </w:r>
      <w:r>
        <w:rPr>
          <w:spacing w:val="-3"/>
        </w:rPr>
        <w:t xml:space="preserve"> </w:t>
      </w:r>
      <w:r>
        <w:t>Scheme</w:t>
      </w:r>
      <w:r>
        <w:rPr>
          <w:spacing w:val="-5"/>
        </w:rPr>
        <w:t xml:space="preserve"> </w:t>
      </w:r>
      <w:r>
        <w:t>and</w:t>
      </w:r>
      <w:r>
        <w:rPr>
          <w:spacing w:val="-5"/>
        </w:rPr>
        <w:t xml:space="preserve"> </w:t>
      </w:r>
      <w:r>
        <w:t>for</w:t>
      </w:r>
      <w:r>
        <w:rPr>
          <w:spacing w:val="-3"/>
        </w:rPr>
        <w:t xml:space="preserve"> </w:t>
      </w:r>
      <w:r>
        <w:t>details</w:t>
      </w:r>
      <w:r>
        <w:rPr>
          <w:spacing w:val="-3"/>
        </w:rPr>
        <w:t xml:space="preserve"> </w:t>
      </w:r>
      <w:r>
        <w:t>of</w:t>
      </w:r>
      <w:r>
        <w:rPr>
          <w:spacing w:val="-5"/>
        </w:rPr>
        <w:t xml:space="preserve"> </w:t>
      </w:r>
      <w:r>
        <w:t>how</w:t>
      </w:r>
      <w:r>
        <w:rPr>
          <w:spacing w:val="-3"/>
        </w:rPr>
        <w:t xml:space="preserve"> </w:t>
      </w:r>
      <w:r>
        <w:t>to join if you are a commercial fleet operator please visit:</w:t>
      </w:r>
    </w:p>
    <w:p w14:paraId="0FA13279" w14:textId="77777777" w:rsidR="00F404B8" w:rsidRDefault="0092665E">
      <w:pPr>
        <w:pStyle w:val="BodyText"/>
        <w:spacing w:before="240"/>
        <w:ind w:left="112"/>
      </w:pPr>
      <w:hyperlink r:id="rId35">
        <w:r w:rsidR="00E97E3A">
          <w:rPr>
            <w:color w:val="1D6FB8"/>
            <w:spacing w:val="-2"/>
            <w:u w:val="single" w:color="1D6FB8"/>
          </w:rPr>
          <w:t>https://www.ecostars-uk.com/eco-stars-schemes/</w:t>
        </w:r>
      </w:hyperlink>
    </w:p>
    <w:p w14:paraId="3619FE29" w14:textId="77777777" w:rsidR="00F404B8" w:rsidRDefault="00F404B8">
      <w:pPr>
        <w:sectPr w:rsidR="00F404B8">
          <w:pgSz w:w="11900" w:h="16840"/>
          <w:pgMar w:top="1040" w:right="1020" w:bottom="860" w:left="1020" w:header="589" w:footer="663" w:gutter="0"/>
          <w:cols w:space="720"/>
        </w:sectPr>
      </w:pPr>
    </w:p>
    <w:p w14:paraId="1E383932" w14:textId="77777777" w:rsidR="00F404B8" w:rsidRDefault="00E97E3A">
      <w:pPr>
        <w:spacing w:before="208"/>
        <w:ind w:left="112"/>
        <w:rPr>
          <w:b/>
          <w:sz w:val="28"/>
        </w:rPr>
      </w:pPr>
      <w:r>
        <w:rPr>
          <w:b/>
          <w:sz w:val="28"/>
        </w:rPr>
        <w:lastRenderedPageBreak/>
        <w:t>Table</w:t>
      </w:r>
      <w:r>
        <w:rPr>
          <w:b/>
          <w:spacing w:val="-6"/>
          <w:sz w:val="28"/>
        </w:rPr>
        <w:t xml:space="preserve"> </w:t>
      </w:r>
      <w:r>
        <w:rPr>
          <w:b/>
          <w:sz w:val="28"/>
        </w:rPr>
        <w:t>of</w:t>
      </w:r>
      <w:r>
        <w:rPr>
          <w:b/>
          <w:spacing w:val="-1"/>
          <w:sz w:val="28"/>
        </w:rPr>
        <w:t xml:space="preserve"> </w:t>
      </w:r>
      <w:r>
        <w:rPr>
          <w:b/>
          <w:spacing w:val="-2"/>
          <w:sz w:val="28"/>
        </w:rPr>
        <w:t>Contents</w:t>
      </w:r>
    </w:p>
    <w:p w14:paraId="6DF705E2" w14:textId="77777777" w:rsidR="00F404B8" w:rsidRDefault="00E97E3A">
      <w:pPr>
        <w:tabs>
          <w:tab w:val="left" w:leader="dot" w:pos="6106"/>
        </w:tabs>
        <w:spacing w:before="285"/>
        <w:ind w:left="112"/>
        <w:rPr>
          <w:sz w:val="24"/>
        </w:rPr>
      </w:pPr>
      <w:r>
        <w:rPr>
          <w:b/>
          <w:color w:val="0000FF"/>
          <w:sz w:val="24"/>
          <w:u w:val="single" w:color="0000FF"/>
        </w:rPr>
        <w:t>Executive</w:t>
      </w:r>
      <w:r>
        <w:rPr>
          <w:b/>
          <w:color w:val="0000FF"/>
          <w:spacing w:val="-5"/>
          <w:sz w:val="24"/>
          <w:u w:val="single" w:color="0000FF"/>
        </w:rPr>
        <w:t xml:space="preserve"> </w:t>
      </w:r>
      <w:r>
        <w:rPr>
          <w:b/>
          <w:color w:val="0000FF"/>
          <w:sz w:val="24"/>
          <w:u w:val="single" w:color="0000FF"/>
        </w:rPr>
        <w:t>Summary:</w:t>
      </w:r>
      <w:r>
        <w:rPr>
          <w:b/>
          <w:color w:val="0000FF"/>
          <w:spacing w:val="-6"/>
          <w:sz w:val="24"/>
          <w:u w:val="single" w:color="0000FF"/>
        </w:rPr>
        <w:t xml:space="preserve"> </w:t>
      </w:r>
      <w:r>
        <w:rPr>
          <w:b/>
          <w:color w:val="0000FF"/>
          <w:sz w:val="24"/>
          <w:u w:val="single" w:color="0000FF"/>
        </w:rPr>
        <w:t>Air</w:t>
      </w:r>
      <w:r>
        <w:rPr>
          <w:b/>
          <w:color w:val="0000FF"/>
          <w:spacing w:val="-2"/>
          <w:sz w:val="24"/>
          <w:u w:val="single" w:color="0000FF"/>
        </w:rPr>
        <w:t xml:space="preserve"> </w:t>
      </w:r>
      <w:r>
        <w:rPr>
          <w:b/>
          <w:color w:val="0000FF"/>
          <w:sz w:val="24"/>
          <w:u w:val="single" w:color="0000FF"/>
        </w:rPr>
        <w:t>Quality</w:t>
      </w:r>
      <w:r>
        <w:rPr>
          <w:b/>
          <w:color w:val="0000FF"/>
          <w:spacing w:val="-6"/>
          <w:sz w:val="24"/>
          <w:u w:val="single" w:color="0000FF"/>
        </w:rPr>
        <w:t xml:space="preserve"> </w:t>
      </w:r>
      <w:r>
        <w:rPr>
          <w:b/>
          <w:color w:val="0000FF"/>
          <w:sz w:val="24"/>
          <w:u w:val="single" w:color="0000FF"/>
        </w:rPr>
        <w:t>in</w:t>
      </w:r>
      <w:r>
        <w:rPr>
          <w:b/>
          <w:color w:val="0000FF"/>
          <w:spacing w:val="-2"/>
          <w:sz w:val="24"/>
          <w:u w:val="single" w:color="0000FF"/>
        </w:rPr>
        <w:t xml:space="preserve"> </w:t>
      </w:r>
      <w:r>
        <w:rPr>
          <w:b/>
          <w:color w:val="0000FF"/>
          <w:sz w:val="24"/>
          <w:u w:val="single" w:color="0000FF"/>
        </w:rPr>
        <w:t>Our</w:t>
      </w:r>
      <w:r>
        <w:rPr>
          <w:b/>
          <w:color w:val="0000FF"/>
          <w:spacing w:val="-3"/>
          <w:sz w:val="24"/>
          <w:u w:val="single" w:color="0000FF"/>
        </w:rPr>
        <w:t xml:space="preserve"> </w:t>
      </w:r>
      <w:r>
        <w:rPr>
          <w:b/>
          <w:color w:val="0000FF"/>
          <w:spacing w:val="-4"/>
          <w:sz w:val="24"/>
          <w:u w:val="single" w:color="0000FF"/>
        </w:rPr>
        <w:t>Area</w:t>
      </w:r>
      <w:r>
        <w:rPr>
          <w:b/>
          <w:color w:val="0000FF"/>
          <w:sz w:val="24"/>
        </w:rPr>
        <w:tab/>
      </w:r>
      <w:r>
        <w:rPr>
          <w:sz w:val="24"/>
        </w:rPr>
        <w:t>Error!</w:t>
      </w:r>
      <w:r>
        <w:rPr>
          <w:spacing w:val="-4"/>
          <w:sz w:val="24"/>
        </w:rPr>
        <w:t xml:space="preserve"> </w:t>
      </w:r>
      <w:r>
        <w:rPr>
          <w:sz w:val="24"/>
        </w:rPr>
        <w:t>Bookmark</w:t>
      </w:r>
      <w:r>
        <w:rPr>
          <w:spacing w:val="-4"/>
          <w:sz w:val="24"/>
        </w:rPr>
        <w:t xml:space="preserve"> </w:t>
      </w:r>
      <w:r>
        <w:rPr>
          <w:sz w:val="24"/>
        </w:rPr>
        <w:t>not</w:t>
      </w:r>
      <w:r>
        <w:rPr>
          <w:spacing w:val="-3"/>
          <w:sz w:val="24"/>
        </w:rPr>
        <w:t xml:space="preserve"> </w:t>
      </w:r>
      <w:r>
        <w:rPr>
          <w:spacing w:val="-2"/>
          <w:sz w:val="24"/>
        </w:rPr>
        <w:t>defined.</w:t>
      </w:r>
    </w:p>
    <w:p w14:paraId="38A99D52" w14:textId="77777777" w:rsidR="00F404B8" w:rsidRDefault="00E97E3A" w:rsidP="000A26AE">
      <w:pPr>
        <w:pStyle w:val="ListParagraph"/>
        <w:numPr>
          <w:ilvl w:val="0"/>
          <w:numId w:val="64"/>
        </w:numPr>
        <w:tabs>
          <w:tab w:val="left" w:pos="622"/>
          <w:tab w:val="left" w:leader="dot" w:pos="6118"/>
        </w:tabs>
        <w:spacing w:before="135"/>
        <w:ind w:left="622" w:hanging="226"/>
        <w:rPr>
          <w:rFonts w:ascii="Calibri"/>
        </w:rPr>
      </w:pPr>
      <w:r>
        <w:rPr>
          <w:color w:val="0000FF"/>
          <w:u w:val="single" w:color="0000FF"/>
        </w:rPr>
        <w:t>Air</w:t>
      </w:r>
      <w:r>
        <w:rPr>
          <w:color w:val="0000FF"/>
          <w:spacing w:val="-4"/>
          <w:u w:val="single" w:color="0000FF"/>
        </w:rPr>
        <w:t xml:space="preserve"> </w:t>
      </w:r>
      <w:r>
        <w:rPr>
          <w:color w:val="0000FF"/>
          <w:u w:val="single" w:color="0000FF"/>
        </w:rPr>
        <w:t>Quality</w:t>
      </w:r>
      <w:r>
        <w:rPr>
          <w:color w:val="0000FF"/>
          <w:spacing w:val="-6"/>
          <w:u w:val="single" w:color="0000FF"/>
        </w:rPr>
        <w:t xml:space="preserve"> </w:t>
      </w:r>
      <w:r>
        <w:rPr>
          <w:color w:val="0000FF"/>
          <w:u w:val="single" w:color="0000FF"/>
        </w:rPr>
        <w:t>in</w:t>
      </w:r>
      <w:r>
        <w:rPr>
          <w:color w:val="0000FF"/>
          <w:spacing w:val="-5"/>
          <w:u w:val="single" w:color="0000FF"/>
        </w:rPr>
        <w:t xml:space="preserve"> </w:t>
      </w:r>
      <w:r>
        <w:rPr>
          <w:color w:val="0000FF"/>
          <w:u w:val="single" w:color="0000FF"/>
        </w:rPr>
        <w:t>Falkirk</w:t>
      </w:r>
      <w:r>
        <w:rPr>
          <w:color w:val="0000FF"/>
          <w:spacing w:val="-3"/>
          <w:u w:val="single" w:color="0000FF"/>
        </w:rPr>
        <w:t xml:space="preserve"> </w:t>
      </w:r>
      <w:r>
        <w:rPr>
          <w:color w:val="0000FF"/>
          <w:spacing w:val="-2"/>
          <w:u w:val="single" w:color="0000FF"/>
        </w:rPr>
        <w:t>Council</w:t>
      </w:r>
      <w:r>
        <w:rPr>
          <w:color w:val="0000FF"/>
        </w:rPr>
        <w:tab/>
      </w:r>
      <w:r>
        <w:rPr>
          <w:b/>
        </w:rPr>
        <w:t>Error!</w:t>
      </w:r>
      <w:r>
        <w:rPr>
          <w:b/>
          <w:spacing w:val="-8"/>
        </w:rPr>
        <w:t xml:space="preserve"> </w:t>
      </w:r>
      <w:r>
        <w:rPr>
          <w:b/>
        </w:rPr>
        <w:t>Bookmark</w:t>
      </w:r>
      <w:r>
        <w:rPr>
          <w:b/>
          <w:spacing w:val="-5"/>
        </w:rPr>
        <w:t xml:space="preserve"> </w:t>
      </w:r>
      <w:r>
        <w:rPr>
          <w:b/>
        </w:rPr>
        <w:t>not</w:t>
      </w:r>
      <w:r>
        <w:rPr>
          <w:b/>
          <w:spacing w:val="-5"/>
        </w:rPr>
        <w:t xml:space="preserve"> </w:t>
      </w:r>
      <w:r>
        <w:rPr>
          <w:b/>
          <w:spacing w:val="-2"/>
        </w:rPr>
        <w:t>defined.</w:t>
      </w:r>
    </w:p>
    <w:p w14:paraId="5E05341F" w14:textId="77777777" w:rsidR="00F404B8" w:rsidRDefault="00F404B8">
      <w:pPr>
        <w:rPr>
          <w:rFonts w:ascii="Calibri"/>
        </w:rPr>
        <w:sectPr w:rsidR="00F404B8">
          <w:pgSz w:w="11900" w:h="16840"/>
          <w:pgMar w:top="1040" w:right="1020" w:bottom="1255" w:left="1020" w:header="589" w:footer="663" w:gutter="0"/>
          <w:cols w:space="720"/>
        </w:sectPr>
      </w:pPr>
    </w:p>
    <w:sdt>
      <w:sdtPr>
        <w:rPr>
          <w:b/>
          <w:bCs/>
          <w:sz w:val="24"/>
          <w:szCs w:val="24"/>
        </w:rPr>
        <w:id w:val="-896586959"/>
        <w:docPartObj>
          <w:docPartGallery w:val="Table of Contents"/>
          <w:docPartUnique/>
        </w:docPartObj>
      </w:sdtPr>
      <w:sdtEndPr/>
      <w:sdtContent>
        <w:p w14:paraId="08AD613B" w14:textId="77777777" w:rsidR="00F404B8" w:rsidRDefault="0092665E" w:rsidP="000A26AE">
          <w:pPr>
            <w:pStyle w:val="TOC3"/>
            <w:numPr>
              <w:ilvl w:val="0"/>
              <w:numId w:val="64"/>
            </w:numPr>
            <w:tabs>
              <w:tab w:val="left" w:pos="622"/>
              <w:tab w:val="left" w:leader="dot" w:pos="9016"/>
            </w:tabs>
            <w:spacing w:before="116"/>
            <w:ind w:left="622" w:hanging="226"/>
            <w:rPr>
              <w:rFonts w:ascii="Calibri"/>
              <w:u w:val="none"/>
            </w:rPr>
          </w:pPr>
          <w:hyperlink w:anchor="_TOC_250016" w:history="1">
            <w:r w:rsidR="00E97E3A">
              <w:rPr>
                <w:color w:val="0000FF"/>
                <w:u w:color="0000FF"/>
              </w:rPr>
              <w:t>Actions</w:t>
            </w:r>
            <w:r w:rsidR="00E97E3A">
              <w:rPr>
                <w:color w:val="0000FF"/>
                <w:spacing w:val="-3"/>
                <w:u w:color="0000FF"/>
              </w:rPr>
              <w:t xml:space="preserve"> </w:t>
            </w:r>
            <w:r w:rsidR="00E97E3A">
              <w:rPr>
                <w:color w:val="0000FF"/>
                <w:u w:color="0000FF"/>
              </w:rPr>
              <w:t>to</w:t>
            </w:r>
            <w:r w:rsidR="00E97E3A">
              <w:rPr>
                <w:color w:val="0000FF"/>
                <w:spacing w:val="-7"/>
                <w:u w:color="0000FF"/>
              </w:rPr>
              <w:t xml:space="preserve"> </w:t>
            </w:r>
            <w:r w:rsidR="00E97E3A">
              <w:rPr>
                <w:color w:val="0000FF"/>
                <w:u w:color="0000FF"/>
              </w:rPr>
              <w:t>Improve</w:t>
            </w:r>
            <w:r w:rsidR="00E97E3A">
              <w:rPr>
                <w:color w:val="0000FF"/>
                <w:spacing w:val="-3"/>
                <w:u w:color="0000FF"/>
              </w:rPr>
              <w:t xml:space="preserve"> </w:t>
            </w:r>
            <w:r w:rsidR="00E97E3A">
              <w:rPr>
                <w:color w:val="0000FF"/>
                <w:u w:color="0000FF"/>
              </w:rPr>
              <w:t>Air</w:t>
            </w:r>
            <w:r w:rsidR="00E97E3A">
              <w:rPr>
                <w:color w:val="0000FF"/>
                <w:spacing w:val="-6"/>
                <w:u w:color="0000FF"/>
              </w:rPr>
              <w:t xml:space="preserve"> </w:t>
            </w:r>
            <w:r w:rsidR="00E97E3A">
              <w:rPr>
                <w:color w:val="0000FF"/>
                <w:spacing w:val="-2"/>
                <w:u w:color="0000FF"/>
              </w:rPr>
              <w:t>Quality</w:t>
            </w:r>
            <w:r w:rsidR="00E97E3A">
              <w:rPr>
                <w:color w:val="0000FF"/>
                <w:u w:val="none"/>
              </w:rPr>
              <w:tab/>
            </w:r>
            <w:r w:rsidR="00E97E3A">
              <w:rPr>
                <w:spacing w:val="-5"/>
                <w:u w:val="none"/>
              </w:rPr>
              <w:t>iv</w:t>
            </w:r>
          </w:hyperlink>
        </w:p>
        <w:p w14:paraId="7E77D159" w14:textId="77777777" w:rsidR="00F404B8" w:rsidRDefault="00E97E3A" w:rsidP="000A26AE">
          <w:pPr>
            <w:pStyle w:val="TOC3"/>
            <w:numPr>
              <w:ilvl w:val="0"/>
              <w:numId w:val="64"/>
            </w:numPr>
            <w:tabs>
              <w:tab w:val="left" w:pos="622"/>
              <w:tab w:val="left" w:leader="dot" w:pos="9016"/>
            </w:tabs>
            <w:ind w:left="622" w:hanging="226"/>
            <w:rPr>
              <w:rFonts w:ascii="Calibri"/>
              <w:u w:val="none"/>
            </w:rPr>
          </w:pPr>
          <w:r>
            <w:rPr>
              <w:color w:val="0000FF"/>
              <w:u w:color="0000FF"/>
            </w:rPr>
            <w:t>Local</w:t>
          </w:r>
          <w:r>
            <w:rPr>
              <w:color w:val="0000FF"/>
              <w:spacing w:val="-6"/>
              <w:u w:color="0000FF"/>
            </w:rPr>
            <w:t xml:space="preserve"> </w:t>
          </w:r>
          <w:r>
            <w:rPr>
              <w:color w:val="0000FF"/>
              <w:u w:color="0000FF"/>
            </w:rPr>
            <w:t>Priorities</w:t>
          </w:r>
          <w:r>
            <w:rPr>
              <w:color w:val="0000FF"/>
              <w:spacing w:val="-5"/>
              <w:u w:color="0000FF"/>
            </w:rPr>
            <w:t xml:space="preserve"> </w:t>
          </w:r>
          <w:r>
            <w:rPr>
              <w:color w:val="0000FF"/>
              <w:u w:color="0000FF"/>
            </w:rPr>
            <w:t>and</w:t>
          </w:r>
          <w:r>
            <w:rPr>
              <w:color w:val="0000FF"/>
              <w:spacing w:val="-6"/>
              <w:u w:color="0000FF"/>
            </w:rPr>
            <w:t xml:space="preserve"> </w:t>
          </w:r>
          <w:r>
            <w:rPr>
              <w:color w:val="0000FF"/>
              <w:spacing w:val="-2"/>
              <w:u w:color="0000FF"/>
            </w:rPr>
            <w:t>Challenges</w:t>
          </w:r>
          <w:r>
            <w:rPr>
              <w:color w:val="0000FF"/>
              <w:u w:val="none"/>
            </w:rPr>
            <w:tab/>
          </w:r>
          <w:r>
            <w:rPr>
              <w:spacing w:val="-5"/>
              <w:u w:val="none"/>
            </w:rPr>
            <w:t>xi</w:t>
          </w:r>
        </w:p>
        <w:p w14:paraId="55A73705" w14:textId="77777777" w:rsidR="00F404B8" w:rsidRDefault="00E97E3A" w:rsidP="000A26AE">
          <w:pPr>
            <w:pStyle w:val="TOC3"/>
            <w:numPr>
              <w:ilvl w:val="0"/>
              <w:numId w:val="64"/>
            </w:numPr>
            <w:tabs>
              <w:tab w:val="left" w:pos="622"/>
              <w:tab w:val="left" w:leader="dot" w:pos="8965"/>
            </w:tabs>
            <w:ind w:left="622" w:hanging="226"/>
            <w:rPr>
              <w:rFonts w:ascii="Calibri"/>
              <w:u w:val="none"/>
            </w:rPr>
          </w:pPr>
          <w:r>
            <w:rPr>
              <w:color w:val="0000FF"/>
              <w:u w:color="0000FF"/>
            </w:rPr>
            <w:t>How</w:t>
          </w:r>
          <w:r>
            <w:rPr>
              <w:color w:val="0000FF"/>
              <w:spacing w:val="-3"/>
              <w:u w:color="0000FF"/>
            </w:rPr>
            <w:t xml:space="preserve"> </w:t>
          </w:r>
          <w:r>
            <w:rPr>
              <w:color w:val="0000FF"/>
              <w:u w:color="0000FF"/>
            </w:rPr>
            <w:t>to</w:t>
          </w:r>
          <w:r>
            <w:rPr>
              <w:color w:val="0000FF"/>
              <w:spacing w:val="-3"/>
              <w:u w:color="0000FF"/>
            </w:rPr>
            <w:t xml:space="preserve"> </w:t>
          </w:r>
          <w:r>
            <w:rPr>
              <w:color w:val="0000FF"/>
              <w:u w:color="0000FF"/>
            </w:rPr>
            <w:t>Get</w:t>
          </w:r>
          <w:r>
            <w:rPr>
              <w:color w:val="0000FF"/>
              <w:spacing w:val="-3"/>
              <w:u w:color="0000FF"/>
            </w:rPr>
            <w:t xml:space="preserve"> </w:t>
          </w:r>
          <w:r>
            <w:rPr>
              <w:color w:val="0000FF"/>
              <w:spacing w:val="-2"/>
              <w:u w:color="0000FF"/>
            </w:rPr>
            <w:t>Involved</w:t>
          </w:r>
          <w:r>
            <w:rPr>
              <w:color w:val="0000FF"/>
              <w:u w:val="none"/>
            </w:rPr>
            <w:tab/>
          </w:r>
          <w:r>
            <w:rPr>
              <w:spacing w:val="-5"/>
              <w:u w:val="none"/>
            </w:rPr>
            <w:t>xii</w:t>
          </w:r>
        </w:p>
        <w:p w14:paraId="0AF6A60B" w14:textId="77777777" w:rsidR="00F404B8" w:rsidRDefault="00E97E3A" w:rsidP="000A26AE">
          <w:pPr>
            <w:pStyle w:val="TOC2"/>
            <w:numPr>
              <w:ilvl w:val="0"/>
              <w:numId w:val="63"/>
            </w:numPr>
            <w:tabs>
              <w:tab w:val="left" w:pos="679"/>
            </w:tabs>
            <w:rPr>
              <w:i w:val="0"/>
              <w:color w:val="0000FF"/>
              <w:sz w:val="24"/>
              <w:u w:val="single" w:color="0000FF"/>
            </w:rPr>
          </w:pPr>
          <w:r>
            <w:rPr>
              <w:i w:val="0"/>
              <w:color w:val="0000FF"/>
              <w:sz w:val="24"/>
              <w:u w:val="single" w:color="0000FF"/>
            </w:rPr>
            <w:t>Local</w:t>
          </w:r>
          <w:r>
            <w:rPr>
              <w:i w:val="0"/>
              <w:color w:val="0000FF"/>
              <w:spacing w:val="-4"/>
              <w:sz w:val="24"/>
              <w:u w:val="single" w:color="0000FF"/>
            </w:rPr>
            <w:t xml:space="preserve"> </w:t>
          </w:r>
          <w:r>
            <w:rPr>
              <w:i w:val="0"/>
              <w:color w:val="0000FF"/>
              <w:sz w:val="24"/>
              <w:u w:val="single" w:color="0000FF"/>
            </w:rPr>
            <w:t>Air</w:t>
          </w:r>
          <w:r>
            <w:rPr>
              <w:i w:val="0"/>
              <w:color w:val="0000FF"/>
              <w:spacing w:val="-5"/>
              <w:sz w:val="24"/>
              <w:u w:val="single" w:color="0000FF"/>
            </w:rPr>
            <w:t xml:space="preserve"> </w:t>
          </w:r>
          <w:r>
            <w:rPr>
              <w:i w:val="0"/>
              <w:color w:val="0000FF"/>
              <w:sz w:val="24"/>
              <w:u w:val="single" w:color="0000FF"/>
            </w:rPr>
            <w:t>Quality</w:t>
          </w:r>
          <w:r>
            <w:rPr>
              <w:i w:val="0"/>
              <w:color w:val="0000FF"/>
              <w:spacing w:val="-5"/>
              <w:sz w:val="24"/>
              <w:u w:val="single" w:color="0000FF"/>
            </w:rPr>
            <w:t xml:space="preserve"> </w:t>
          </w:r>
          <w:r>
            <w:rPr>
              <w:i w:val="0"/>
              <w:color w:val="0000FF"/>
              <w:sz w:val="24"/>
              <w:u w:val="single" w:color="0000FF"/>
            </w:rPr>
            <w:t>Management</w:t>
          </w:r>
          <w:r>
            <w:rPr>
              <w:i w:val="0"/>
              <w:color w:val="0000FF"/>
              <w:spacing w:val="-32"/>
              <w:sz w:val="24"/>
            </w:rPr>
            <w:t xml:space="preserve"> </w:t>
          </w:r>
          <w:r>
            <w:rPr>
              <w:i w:val="0"/>
              <w:sz w:val="24"/>
            </w:rPr>
            <w:t>...........................</w:t>
          </w:r>
          <w:r>
            <w:rPr>
              <w:b w:val="0"/>
              <w:i w:val="0"/>
              <w:sz w:val="24"/>
            </w:rPr>
            <w:t>Error!</w:t>
          </w:r>
          <w:r>
            <w:rPr>
              <w:b w:val="0"/>
              <w:i w:val="0"/>
              <w:spacing w:val="-3"/>
              <w:sz w:val="24"/>
            </w:rPr>
            <w:t xml:space="preserve"> </w:t>
          </w:r>
          <w:r>
            <w:rPr>
              <w:b w:val="0"/>
              <w:i w:val="0"/>
              <w:sz w:val="24"/>
            </w:rPr>
            <w:t>Bookmark</w:t>
          </w:r>
          <w:r>
            <w:rPr>
              <w:b w:val="0"/>
              <w:i w:val="0"/>
              <w:spacing w:val="-5"/>
              <w:sz w:val="24"/>
            </w:rPr>
            <w:t xml:space="preserve"> </w:t>
          </w:r>
          <w:r>
            <w:rPr>
              <w:b w:val="0"/>
              <w:i w:val="0"/>
              <w:sz w:val="24"/>
            </w:rPr>
            <w:t>not</w:t>
          </w:r>
          <w:r>
            <w:rPr>
              <w:b w:val="0"/>
              <w:i w:val="0"/>
              <w:spacing w:val="-5"/>
              <w:sz w:val="24"/>
            </w:rPr>
            <w:t xml:space="preserve"> </w:t>
          </w:r>
          <w:r>
            <w:rPr>
              <w:b w:val="0"/>
              <w:i w:val="0"/>
              <w:spacing w:val="-2"/>
              <w:sz w:val="24"/>
            </w:rPr>
            <w:t>defined.</w:t>
          </w:r>
          <w:r>
            <w:rPr>
              <w:i w:val="0"/>
              <w:spacing w:val="-2"/>
              <w:sz w:val="24"/>
            </w:rPr>
            <w:t>1</w:t>
          </w:r>
        </w:p>
        <w:p w14:paraId="334CA4B3" w14:textId="77777777" w:rsidR="00F404B8" w:rsidRDefault="00E97E3A" w:rsidP="000A26AE">
          <w:pPr>
            <w:pStyle w:val="TOC1"/>
            <w:numPr>
              <w:ilvl w:val="0"/>
              <w:numId w:val="63"/>
            </w:numPr>
            <w:tabs>
              <w:tab w:val="left" w:pos="679"/>
              <w:tab w:val="left" w:leader="dot" w:pos="9040"/>
            </w:tabs>
            <w:spacing w:before="137"/>
            <w:rPr>
              <w:color w:val="0000FF"/>
              <w:u w:color="0000FF"/>
            </w:rPr>
          </w:pPr>
          <w:r>
            <w:rPr>
              <w:color w:val="0000FF"/>
              <w:u w:color="0000FF"/>
            </w:rPr>
            <w:t>Actions</w:t>
          </w:r>
          <w:r>
            <w:rPr>
              <w:color w:val="0000FF"/>
              <w:spacing w:val="-4"/>
              <w:u w:color="0000FF"/>
            </w:rPr>
            <w:t xml:space="preserve"> </w:t>
          </w:r>
          <w:r>
            <w:rPr>
              <w:color w:val="0000FF"/>
              <w:u w:color="0000FF"/>
            </w:rPr>
            <w:t>to</w:t>
          </w:r>
          <w:r>
            <w:rPr>
              <w:color w:val="0000FF"/>
              <w:spacing w:val="-4"/>
              <w:u w:color="0000FF"/>
            </w:rPr>
            <w:t xml:space="preserve"> </w:t>
          </w:r>
          <w:r>
            <w:rPr>
              <w:color w:val="0000FF"/>
              <w:u w:color="0000FF"/>
            </w:rPr>
            <w:t>Improve</w:t>
          </w:r>
          <w:r>
            <w:rPr>
              <w:color w:val="0000FF"/>
              <w:spacing w:val="-4"/>
              <w:u w:color="0000FF"/>
            </w:rPr>
            <w:t xml:space="preserve"> </w:t>
          </w:r>
          <w:r>
            <w:rPr>
              <w:color w:val="0000FF"/>
              <w:u w:color="0000FF"/>
            </w:rPr>
            <w:t>Air</w:t>
          </w:r>
          <w:r>
            <w:rPr>
              <w:color w:val="0000FF"/>
              <w:spacing w:val="-4"/>
              <w:u w:color="0000FF"/>
            </w:rPr>
            <w:t xml:space="preserve"> </w:t>
          </w:r>
          <w:r>
            <w:rPr>
              <w:color w:val="0000FF"/>
              <w:spacing w:val="-2"/>
              <w:u w:color="0000FF"/>
            </w:rPr>
            <w:t>Quality</w:t>
          </w:r>
          <w:r>
            <w:rPr>
              <w:color w:val="0000FF"/>
              <w:u w:val="none"/>
            </w:rPr>
            <w:tab/>
          </w:r>
          <w:r>
            <w:rPr>
              <w:spacing w:val="-10"/>
              <w:u w:val="none"/>
            </w:rPr>
            <w:t>2</w:t>
          </w:r>
        </w:p>
        <w:p w14:paraId="1E57436B" w14:textId="77777777" w:rsidR="00F404B8" w:rsidRDefault="00E97E3A" w:rsidP="000A26AE">
          <w:pPr>
            <w:pStyle w:val="TOC3"/>
            <w:numPr>
              <w:ilvl w:val="0"/>
              <w:numId w:val="64"/>
            </w:numPr>
            <w:tabs>
              <w:tab w:val="left" w:pos="622"/>
              <w:tab w:val="left" w:leader="dot" w:pos="9052"/>
            </w:tabs>
            <w:spacing w:before="138"/>
            <w:ind w:left="622" w:hanging="226"/>
            <w:rPr>
              <w:rFonts w:ascii="Calibri"/>
              <w:u w:val="none"/>
            </w:rPr>
          </w:pPr>
          <w:r>
            <w:rPr>
              <w:color w:val="0000FF"/>
              <w:u w:color="0000FF"/>
            </w:rPr>
            <w:t>2.1</w:t>
          </w:r>
          <w:r>
            <w:rPr>
              <w:color w:val="0000FF"/>
              <w:spacing w:val="79"/>
              <w:w w:val="150"/>
              <w:u w:val="none"/>
            </w:rPr>
            <w:t xml:space="preserve"> </w:t>
          </w:r>
          <w:r>
            <w:rPr>
              <w:color w:val="0000FF"/>
              <w:u w:color="0000FF"/>
            </w:rPr>
            <w:t>Air</w:t>
          </w:r>
          <w:r>
            <w:rPr>
              <w:color w:val="0000FF"/>
              <w:spacing w:val="-2"/>
              <w:u w:color="0000FF"/>
            </w:rPr>
            <w:t xml:space="preserve"> </w:t>
          </w:r>
          <w:r>
            <w:rPr>
              <w:color w:val="0000FF"/>
              <w:u w:color="0000FF"/>
            </w:rPr>
            <w:t>Quality</w:t>
          </w:r>
          <w:r>
            <w:rPr>
              <w:color w:val="0000FF"/>
              <w:spacing w:val="-5"/>
              <w:u w:color="0000FF"/>
            </w:rPr>
            <w:t xml:space="preserve"> </w:t>
          </w:r>
          <w:r>
            <w:rPr>
              <w:color w:val="0000FF"/>
              <w:u w:color="0000FF"/>
            </w:rPr>
            <w:t>Management</w:t>
          </w:r>
          <w:r>
            <w:rPr>
              <w:color w:val="0000FF"/>
              <w:spacing w:val="-4"/>
              <w:u w:color="0000FF"/>
            </w:rPr>
            <w:t xml:space="preserve"> Areas</w:t>
          </w:r>
          <w:r>
            <w:rPr>
              <w:color w:val="0000FF"/>
              <w:u w:val="none"/>
            </w:rPr>
            <w:tab/>
          </w:r>
          <w:r>
            <w:rPr>
              <w:spacing w:val="-10"/>
              <w:u w:val="none"/>
            </w:rPr>
            <w:t>2</w:t>
          </w:r>
        </w:p>
        <w:p w14:paraId="14C211ED" w14:textId="77777777" w:rsidR="00F404B8" w:rsidRDefault="00E97E3A" w:rsidP="000A26AE">
          <w:pPr>
            <w:pStyle w:val="TOC3"/>
            <w:numPr>
              <w:ilvl w:val="0"/>
              <w:numId w:val="64"/>
            </w:numPr>
            <w:tabs>
              <w:tab w:val="left" w:pos="622"/>
              <w:tab w:val="left" w:leader="dot" w:pos="9052"/>
            </w:tabs>
            <w:spacing w:before="114"/>
            <w:ind w:left="622" w:hanging="226"/>
            <w:rPr>
              <w:rFonts w:ascii="Calibri"/>
              <w:u w:val="none"/>
            </w:rPr>
          </w:pPr>
          <w:proofErr w:type="gramStart"/>
          <w:r>
            <w:rPr>
              <w:color w:val="0000FF"/>
              <w:u w:color="0000FF"/>
            </w:rPr>
            <w:t>2.2</w:t>
          </w:r>
          <w:r>
            <w:rPr>
              <w:color w:val="0000FF"/>
              <w:spacing w:val="27"/>
              <w:u w:val="none"/>
            </w:rPr>
            <w:t xml:space="preserve">  </w:t>
          </w:r>
          <w:r>
            <w:rPr>
              <w:color w:val="0000FF"/>
              <w:u w:color="0000FF"/>
            </w:rPr>
            <w:t>Cleaner</w:t>
          </w:r>
          <w:proofErr w:type="gramEnd"/>
          <w:r>
            <w:rPr>
              <w:color w:val="0000FF"/>
              <w:spacing w:val="-1"/>
              <w:u w:color="0000FF"/>
            </w:rPr>
            <w:t xml:space="preserve"> </w:t>
          </w:r>
          <w:r>
            <w:rPr>
              <w:color w:val="0000FF"/>
              <w:u w:color="0000FF"/>
            </w:rPr>
            <w:t>Air</w:t>
          </w:r>
          <w:r>
            <w:rPr>
              <w:color w:val="0000FF"/>
              <w:spacing w:val="-3"/>
              <w:u w:color="0000FF"/>
            </w:rPr>
            <w:t xml:space="preserve"> </w:t>
          </w:r>
          <w:r>
            <w:rPr>
              <w:color w:val="0000FF"/>
              <w:u w:color="0000FF"/>
            </w:rPr>
            <w:t>for</w:t>
          </w:r>
          <w:r>
            <w:rPr>
              <w:color w:val="0000FF"/>
              <w:spacing w:val="-3"/>
              <w:u w:color="0000FF"/>
            </w:rPr>
            <w:t xml:space="preserve"> </w:t>
          </w:r>
          <w:r>
            <w:rPr>
              <w:color w:val="0000FF"/>
              <w:spacing w:val="-2"/>
              <w:u w:color="0000FF"/>
            </w:rPr>
            <w:t>Scotland</w:t>
          </w:r>
          <w:r>
            <w:rPr>
              <w:color w:val="0000FF"/>
              <w:u w:val="none"/>
            </w:rPr>
            <w:tab/>
          </w:r>
          <w:r>
            <w:rPr>
              <w:spacing w:val="-10"/>
              <w:u w:val="none"/>
            </w:rPr>
            <w:t>5</w:t>
          </w:r>
        </w:p>
        <w:p w14:paraId="74367175" w14:textId="77777777" w:rsidR="00F404B8" w:rsidRDefault="00E97E3A" w:rsidP="000A26AE">
          <w:pPr>
            <w:pStyle w:val="TOC4"/>
            <w:numPr>
              <w:ilvl w:val="2"/>
              <w:numId w:val="62"/>
            </w:numPr>
            <w:tabs>
              <w:tab w:val="left" w:pos="1512"/>
              <w:tab w:val="left" w:leader="dot" w:pos="9064"/>
            </w:tabs>
            <w:spacing w:before="116"/>
            <w:rPr>
              <w:u w:val="none"/>
            </w:rPr>
          </w:pPr>
          <w:r>
            <w:rPr>
              <w:color w:val="0000FF"/>
              <w:u w:color="0000FF"/>
            </w:rPr>
            <w:t>Transport</w:t>
          </w:r>
          <w:r>
            <w:rPr>
              <w:color w:val="0000FF"/>
              <w:spacing w:val="-6"/>
              <w:u w:color="0000FF"/>
            </w:rPr>
            <w:t xml:space="preserve"> </w:t>
          </w:r>
          <w:r>
            <w:rPr>
              <w:color w:val="0000FF"/>
              <w:u w:color="0000FF"/>
            </w:rPr>
            <w:t>–</w:t>
          </w:r>
          <w:r>
            <w:rPr>
              <w:color w:val="0000FF"/>
              <w:spacing w:val="-5"/>
              <w:u w:color="0000FF"/>
            </w:rPr>
            <w:t xml:space="preserve"> </w:t>
          </w:r>
          <w:r>
            <w:rPr>
              <w:color w:val="0000FF"/>
              <w:u w:color="0000FF"/>
            </w:rPr>
            <w:t>Avoiding</w:t>
          </w:r>
          <w:r>
            <w:rPr>
              <w:color w:val="0000FF"/>
              <w:spacing w:val="-7"/>
              <w:u w:color="0000FF"/>
            </w:rPr>
            <w:t xml:space="preserve"> </w:t>
          </w:r>
          <w:r>
            <w:rPr>
              <w:color w:val="0000FF"/>
              <w:u w:color="0000FF"/>
            </w:rPr>
            <w:t>travel</w:t>
          </w:r>
          <w:r>
            <w:rPr>
              <w:color w:val="0000FF"/>
              <w:spacing w:val="-3"/>
              <w:u w:color="0000FF"/>
            </w:rPr>
            <w:t xml:space="preserve"> </w:t>
          </w:r>
          <w:r>
            <w:rPr>
              <w:color w:val="0000FF"/>
              <w:u w:color="0000FF"/>
            </w:rPr>
            <w:t>–</w:t>
          </w:r>
          <w:r>
            <w:rPr>
              <w:color w:val="0000FF"/>
              <w:spacing w:val="-7"/>
              <w:u w:color="0000FF"/>
            </w:rPr>
            <w:t xml:space="preserve"> </w:t>
          </w:r>
          <w:r>
            <w:rPr>
              <w:color w:val="0000FF"/>
              <w:spacing w:val="-5"/>
              <w:u w:color="0000FF"/>
            </w:rPr>
            <w:t>T1</w:t>
          </w:r>
          <w:r>
            <w:rPr>
              <w:color w:val="0000FF"/>
              <w:u w:val="none"/>
            </w:rPr>
            <w:tab/>
          </w:r>
          <w:r>
            <w:rPr>
              <w:spacing w:val="-10"/>
              <w:u w:val="none"/>
            </w:rPr>
            <w:t>5</w:t>
          </w:r>
        </w:p>
        <w:p w14:paraId="67AB96D4" w14:textId="77777777" w:rsidR="00F404B8" w:rsidRDefault="00E97E3A" w:rsidP="000A26AE">
          <w:pPr>
            <w:pStyle w:val="TOC4"/>
            <w:numPr>
              <w:ilvl w:val="2"/>
              <w:numId w:val="62"/>
            </w:numPr>
            <w:tabs>
              <w:tab w:val="left" w:pos="1512"/>
              <w:tab w:val="left" w:leader="dot" w:pos="9064"/>
            </w:tabs>
            <w:spacing w:before="113" w:line="360" w:lineRule="auto"/>
            <w:ind w:left="679" w:right="682" w:firstLine="0"/>
            <w:rPr>
              <w:u w:val="none"/>
            </w:rPr>
          </w:pPr>
          <w:r>
            <w:rPr>
              <w:color w:val="0000FF"/>
              <w:u w:color="0000FF"/>
            </w:rPr>
            <w:t>Climate Change – Effective co-ordination of climate change and air quality policies to</w:t>
          </w:r>
          <w:r>
            <w:rPr>
              <w:color w:val="0000FF"/>
              <w:u w:val="none"/>
            </w:rPr>
            <w:t xml:space="preserve"> </w:t>
          </w:r>
          <w:r>
            <w:rPr>
              <w:color w:val="0000FF"/>
              <w:u w:color="0000FF"/>
            </w:rPr>
            <w:t>deliver co-benefits – CC2</w:t>
          </w:r>
          <w:r>
            <w:rPr>
              <w:color w:val="0000FF"/>
              <w:u w:val="none"/>
            </w:rPr>
            <w:tab/>
          </w:r>
          <w:r>
            <w:rPr>
              <w:spacing w:val="-10"/>
              <w:u w:val="none"/>
            </w:rPr>
            <w:t>6</w:t>
          </w:r>
        </w:p>
        <w:p w14:paraId="3CC630A3" w14:textId="77777777" w:rsidR="00F404B8" w:rsidRDefault="00E97E3A" w:rsidP="000A26AE">
          <w:pPr>
            <w:pStyle w:val="TOC3"/>
            <w:numPr>
              <w:ilvl w:val="0"/>
              <w:numId w:val="64"/>
            </w:numPr>
            <w:tabs>
              <w:tab w:val="left" w:pos="1113"/>
              <w:tab w:val="left" w:leader="dot" w:pos="9052"/>
            </w:tabs>
            <w:spacing w:before="1"/>
            <w:ind w:left="1113" w:hanging="717"/>
            <w:rPr>
              <w:rFonts w:ascii="Calibri"/>
              <w:u w:val="none"/>
            </w:rPr>
          </w:pPr>
          <w:r>
            <w:rPr>
              <w:color w:val="0000FF"/>
              <w:u w:color="0000FF"/>
            </w:rPr>
            <w:t>Progress</w:t>
          </w:r>
          <w:r>
            <w:rPr>
              <w:color w:val="0000FF"/>
              <w:spacing w:val="-8"/>
              <w:u w:color="0000FF"/>
            </w:rPr>
            <w:t xml:space="preserve"> </w:t>
          </w:r>
          <w:r>
            <w:rPr>
              <w:color w:val="0000FF"/>
              <w:u w:color="0000FF"/>
            </w:rPr>
            <w:t>and</w:t>
          </w:r>
          <w:r>
            <w:rPr>
              <w:color w:val="0000FF"/>
              <w:spacing w:val="-5"/>
              <w:u w:color="0000FF"/>
            </w:rPr>
            <w:t xml:space="preserve"> </w:t>
          </w:r>
          <w:r>
            <w:rPr>
              <w:color w:val="0000FF"/>
              <w:u w:color="0000FF"/>
            </w:rPr>
            <w:t>Impact</w:t>
          </w:r>
          <w:r>
            <w:rPr>
              <w:color w:val="0000FF"/>
              <w:spacing w:val="-4"/>
              <w:u w:color="0000FF"/>
            </w:rPr>
            <w:t xml:space="preserve"> </w:t>
          </w:r>
          <w:r>
            <w:rPr>
              <w:color w:val="0000FF"/>
              <w:u w:color="0000FF"/>
            </w:rPr>
            <w:t>of</w:t>
          </w:r>
          <w:r>
            <w:rPr>
              <w:color w:val="0000FF"/>
              <w:spacing w:val="-6"/>
              <w:u w:color="0000FF"/>
            </w:rPr>
            <w:t xml:space="preserve"> </w:t>
          </w:r>
          <w:r>
            <w:rPr>
              <w:color w:val="0000FF"/>
              <w:u w:color="0000FF"/>
            </w:rPr>
            <w:t>Measures</w:t>
          </w:r>
          <w:r>
            <w:rPr>
              <w:color w:val="0000FF"/>
              <w:spacing w:val="-7"/>
              <w:u w:color="0000FF"/>
            </w:rPr>
            <w:t xml:space="preserve"> </w:t>
          </w:r>
          <w:r>
            <w:rPr>
              <w:color w:val="0000FF"/>
              <w:u w:color="0000FF"/>
            </w:rPr>
            <w:t>to</w:t>
          </w:r>
          <w:r>
            <w:rPr>
              <w:color w:val="0000FF"/>
              <w:spacing w:val="-3"/>
              <w:u w:color="0000FF"/>
            </w:rPr>
            <w:t xml:space="preserve"> </w:t>
          </w:r>
          <w:r>
            <w:rPr>
              <w:color w:val="0000FF"/>
              <w:u w:color="0000FF"/>
            </w:rPr>
            <w:t>address</w:t>
          </w:r>
          <w:r>
            <w:rPr>
              <w:color w:val="0000FF"/>
              <w:spacing w:val="-4"/>
              <w:u w:color="0000FF"/>
            </w:rPr>
            <w:t xml:space="preserve"> </w:t>
          </w:r>
          <w:r>
            <w:rPr>
              <w:color w:val="0000FF"/>
              <w:u w:color="0000FF"/>
            </w:rPr>
            <w:t>Air</w:t>
          </w:r>
          <w:r>
            <w:rPr>
              <w:color w:val="0000FF"/>
              <w:spacing w:val="-6"/>
              <w:u w:color="0000FF"/>
            </w:rPr>
            <w:t xml:space="preserve"> </w:t>
          </w:r>
          <w:r>
            <w:rPr>
              <w:color w:val="0000FF"/>
              <w:u w:color="0000FF"/>
            </w:rPr>
            <w:t>Quality</w:t>
          </w:r>
          <w:r>
            <w:rPr>
              <w:color w:val="0000FF"/>
              <w:spacing w:val="-2"/>
              <w:u w:color="0000FF"/>
            </w:rPr>
            <w:t xml:space="preserve"> </w:t>
          </w:r>
          <w:r>
            <w:rPr>
              <w:color w:val="0000FF"/>
              <w:u w:color="0000FF"/>
            </w:rPr>
            <w:t>in</w:t>
          </w:r>
          <w:r>
            <w:rPr>
              <w:color w:val="0000FF"/>
              <w:spacing w:val="-3"/>
              <w:u w:color="0000FF"/>
            </w:rPr>
            <w:t xml:space="preserve"> </w:t>
          </w:r>
          <w:r>
            <w:rPr>
              <w:color w:val="0000FF"/>
              <w:u w:color="0000FF"/>
            </w:rPr>
            <w:t>Falkirk</w:t>
          </w:r>
          <w:r>
            <w:rPr>
              <w:color w:val="0000FF"/>
              <w:spacing w:val="-5"/>
              <w:u w:color="0000FF"/>
            </w:rPr>
            <w:t xml:space="preserve"> </w:t>
          </w:r>
          <w:r>
            <w:rPr>
              <w:color w:val="0000FF"/>
              <w:spacing w:val="-2"/>
              <w:u w:color="0000FF"/>
            </w:rPr>
            <w:t>Council</w:t>
          </w:r>
          <w:r>
            <w:rPr>
              <w:color w:val="0000FF"/>
              <w:u w:val="none"/>
            </w:rPr>
            <w:tab/>
          </w:r>
          <w:r>
            <w:rPr>
              <w:spacing w:val="-10"/>
              <w:u w:val="none"/>
            </w:rPr>
            <w:t>6</w:t>
          </w:r>
        </w:p>
        <w:p w14:paraId="1A44AD17" w14:textId="77777777" w:rsidR="00F404B8" w:rsidRDefault="00E97E3A" w:rsidP="000A26AE">
          <w:pPr>
            <w:pStyle w:val="TOC1"/>
            <w:numPr>
              <w:ilvl w:val="0"/>
              <w:numId w:val="63"/>
            </w:numPr>
            <w:tabs>
              <w:tab w:val="left" w:pos="679"/>
            </w:tabs>
            <w:rPr>
              <w:color w:val="0000FF"/>
              <w:u w:color="0000FF"/>
            </w:rPr>
          </w:pPr>
          <w:r>
            <w:rPr>
              <w:color w:val="0000FF"/>
              <w:u w:color="0000FF"/>
            </w:rPr>
            <w:t>Air</w:t>
          </w:r>
          <w:r>
            <w:rPr>
              <w:color w:val="0000FF"/>
              <w:spacing w:val="-4"/>
              <w:u w:color="0000FF"/>
            </w:rPr>
            <w:t xml:space="preserve"> </w:t>
          </w:r>
          <w:r>
            <w:rPr>
              <w:color w:val="0000FF"/>
              <w:u w:color="0000FF"/>
            </w:rPr>
            <w:t>Quality</w:t>
          </w:r>
          <w:r>
            <w:rPr>
              <w:color w:val="0000FF"/>
              <w:spacing w:val="-7"/>
              <w:u w:color="0000FF"/>
            </w:rPr>
            <w:t xml:space="preserve"> </w:t>
          </w:r>
          <w:r>
            <w:rPr>
              <w:color w:val="0000FF"/>
              <w:u w:color="0000FF"/>
            </w:rPr>
            <w:t>Monitoring</w:t>
          </w:r>
          <w:r>
            <w:rPr>
              <w:color w:val="0000FF"/>
              <w:spacing w:val="-4"/>
              <w:u w:color="0000FF"/>
            </w:rPr>
            <w:t xml:space="preserve"> </w:t>
          </w:r>
          <w:r>
            <w:rPr>
              <w:color w:val="0000FF"/>
              <w:u w:color="0000FF"/>
            </w:rPr>
            <w:t>Data</w:t>
          </w:r>
          <w:r>
            <w:rPr>
              <w:color w:val="0000FF"/>
              <w:spacing w:val="-4"/>
              <w:u w:color="0000FF"/>
            </w:rPr>
            <w:t xml:space="preserve"> </w:t>
          </w:r>
          <w:r>
            <w:rPr>
              <w:color w:val="0000FF"/>
              <w:u w:color="0000FF"/>
            </w:rPr>
            <w:t>and</w:t>
          </w:r>
          <w:r>
            <w:rPr>
              <w:color w:val="0000FF"/>
              <w:spacing w:val="-4"/>
              <w:u w:color="0000FF"/>
            </w:rPr>
            <w:t xml:space="preserve"> </w:t>
          </w:r>
          <w:r>
            <w:rPr>
              <w:color w:val="0000FF"/>
              <w:u w:color="0000FF"/>
            </w:rPr>
            <w:t>Comparison</w:t>
          </w:r>
          <w:r>
            <w:rPr>
              <w:color w:val="0000FF"/>
              <w:spacing w:val="-3"/>
              <w:u w:color="0000FF"/>
            </w:rPr>
            <w:t xml:space="preserve"> </w:t>
          </w:r>
          <w:r>
            <w:rPr>
              <w:color w:val="0000FF"/>
              <w:u w:color="0000FF"/>
            </w:rPr>
            <w:t>with</w:t>
          </w:r>
          <w:r>
            <w:rPr>
              <w:color w:val="0000FF"/>
              <w:spacing w:val="-5"/>
              <w:u w:color="0000FF"/>
            </w:rPr>
            <w:t xml:space="preserve"> </w:t>
          </w:r>
          <w:r>
            <w:rPr>
              <w:color w:val="0000FF"/>
              <w:u w:color="0000FF"/>
            </w:rPr>
            <w:t>Air</w:t>
          </w:r>
          <w:r>
            <w:rPr>
              <w:color w:val="0000FF"/>
              <w:spacing w:val="-4"/>
              <w:u w:color="0000FF"/>
            </w:rPr>
            <w:t xml:space="preserve"> </w:t>
          </w:r>
          <w:r>
            <w:rPr>
              <w:color w:val="0000FF"/>
              <w:u w:color="0000FF"/>
            </w:rPr>
            <w:t>Quality</w:t>
          </w:r>
          <w:r>
            <w:rPr>
              <w:color w:val="0000FF"/>
              <w:spacing w:val="-4"/>
              <w:u w:color="0000FF"/>
            </w:rPr>
            <w:t xml:space="preserve"> </w:t>
          </w:r>
          <w:r>
            <w:rPr>
              <w:color w:val="0000FF"/>
              <w:u w:color="0000FF"/>
            </w:rPr>
            <w:t>Objectives</w:t>
          </w:r>
          <w:r>
            <w:rPr>
              <w:color w:val="0000FF"/>
              <w:spacing w:val="-16"/>
              <w:u w:val="none"/>
            </w:rPr>
            <w:t xml:space="preserve"> </w:t>
          </w:r>
          <w:r>
            <w:rPr>
              <w:spacing w:val="-5"/>
              <w:u w:val="none"/>
            </w:rPr>
            <w:t>19</w:t>
          </w:r>
        </w:p>
        <w:p w14:paraId="57B116F5" w14:textId="77777777" w:rsidR="00F404B8" w:rsidRDefault="00E97E3A" w:rsidP="000A26AE">
          <w:pPr>
            <w:pStyle w:val="TOC3"/>
            <w:numPr>
              <w:ilvl w:val="0"/>
              <w:numId w:val="64"/>
            </w:numPr>
            <w:tabs>
              <w:tab w:val="left" w:pos="622"/>
              <w:tab w:val="left" w:leader="dot" w:pos="8929"/>
            </w:tabs>
            <w:spacing w:before="138"/>
            <w:ind w:left="622" w:hanging="226"/>
            <w:rPr>
              <w:rFonts w:ascii="Calibri"/>
              <w:u w:val="none"/>
            </w:rPr>
          </w:pPr>
          <w:proofErr w:type="gramStart"/>
          <w:r>
            <w:rPr>
              <w:color w:val="0000FF"/>
              <w:u w:color="0000FF"/>
            </w:rPr>
            <w:t>3.1</w:t>
          </w:r>
          <w:r>
            <w:rPr>
              <w:color w:val="0000FF"/>
              <w:spacing w:val="25"/>
              <w:u w:val="none"/>
            </w:rPr>
            <w:t xml:space="preserve">  </w:t>
          </w:r>
          <w:r>
            <w:rPr>
              <w:color w:val="0000FF"/>
              <w:u w:color="0000FF"/>
            </w:rPr>
            <w:t>Summary</w:t>
          </w:r>
          <w:proofErr w:type="gramEnd"/>
          <w:r>
            <w:rPr>
              <w:color w:val="0000FF"/>
              <w:u w:color="0000FF"/>
            </w:rPr>
            <w:t xml:space="preserve"> of</w:t>
          </w:r>
          <w:r>
            <w:rPr>
              <w:color w:val="0000FF"/>
              <w:spacing w:val="-4"/>
              <w:u w:color="0000FF"/>
            </w:rPr>
            <w:t xml:space="preserve"> </w:t>
          </w:r>
          <w:r>
            <w:rPr>
              <w:color w:val="0000FF"/>
              <w:u w:color="0000FF"/>
            </w:rPr>
            <w:t>Monitoring</w:t>
          </w:r>
          <w:r>
            <w:rPr>
              <w:color w:val="0000FF"/>
              <w:spacing w:val="-5"/>
              <w:u w:color="0000FF"/>
            </w:rPr>
            <w:t xml:space="preserve"> </w:t>
          </w:r>
          <w:r>
            <w:rPr>
              <w:color w:val="0000FF"/>
              <w:spacing w:val="-2"/>
              <w:u w:color="0000FF"/>
            </w:rPr>
            <w:t>Undertaken</w:t>
          </w:r>
          <w:r>
            <w:rPr>
              <w:color w:val="0000FF"/>
              <w:u w:val="none"/>
            </w:rPr>
            <w:tab/>
          </w:r>
          <w:r>
            <w:rPr>
              <w:spacing w:val="-5"/>
              <w:u w:val="none"/>
            </w:rPr>
            <w:t>19</w:t>
          </w:r>
        </w:p>
        <w:p w14:paraId="3FCA9968" w14:textId="77777777" w:rsidR="00F404B8" w:rsidRDefault="00E97E3A" w:rsidP="000A26AE">
          <w:pPr>
            <w:pStyle w:val="TOC4"/>
            <w:numPr>
              <w:ilvl w:val="2"/>
              <w:numId w:val="61"/>
            </w:numPr>
            <w:tabs>
              <w:tab w:val="left" w:pos="1512"/>
              <w:tab w:val="left" w:leader="dot" w:pos="8951"/>
            </w:tabs>
            <w:spacing w:before="113"/>
            <w:rPr>
              <w:u w:val="none"/>
            </w:rPr>
          </w:pPr>
          <w:r>
            <w:rPr>
              <w:color w:val="0000FF"/>
              <w:u w:color="0000FF"/>
            </w:rPr>
            <w:t>Automatic</w:t>
          </w:r>
          <w:r>
            <w:rPr>
              <w:color w:val="0000FF"/>
              <w:spacing w:val="-13"/>
              <w:u w:color="0000FF"/>
            </w:rPr>
            <w:t xml:space="preserve"> </w:t>
          </w:r>
          <w:r>
            <w:rPr>
              <w:color w:val="0000FF"/>
              <w:u w:color="0000FF"/>
            </w:rPr>
            <w:t>Monitoring</w:t>
          </w:r>
          <w:r>
            <w:rPr>
              <w:color w:val="0000FF"/>
              <w:spacing w:val="-12"/>
              <w:u w:color="0000FF"/>
            </w:rPr>
            <w:t xml:space="preserve"> </w:t>
          </w:r>
          <w:r>
            <w:rPr>
              <w:color w:val="0000FF"/>
              <w:spacing w:val="-4"/>
              <w:u w:color="0000FF"/>
            </w:rPr>
            <w:t>Sites</w:t>
          </w:r>
          <w:r>
            <w:rPr>
              <w:color w:val="0000FF"/>
              <w:u w:val="none"/>
            </w:rPr>
            <w:tab/>
          </w:r>
          <w:r>
            <w:rPr>
              <w:spacing w:val="-5"/>
              <w:u w:val="none"/>
            </w:rPr>
            <w:t>19</w:t>
          </w:r>
        </w:p>
        <w:p w14:paraId="5A6C13E8" w14:textId="77777777" w:rsidR="00F404B8" w:rsidRDefault="00E97E3A" w:rsidP="000A26AE">
          <w:pPr>
            <w:pStyle w:val="TOC4"/>
            <w:numPr>
              <w:ilvl w:val="2"/>
              <w:numId w:val="61"/>
            </w:numPr>
            <w:tabs>
              <w:tab w:val="left" w:pos="1512"/>
              <w:tab w:val="left" w:leader="dot" w:pos="8951"/>
            </w:tabs>
            <w:spacing w:before="116"/>
            <w:rPr>
              <w:u w:val="none"/>
            </w:rPr>
          </w:pPr>
          <w:r>
            <w:rPr>
              <w:color w:val="0000FF"/>
              <w:spacing w:val="-2"/>
              <w:u w:color="0000FF"/>
            </w:rPr>
            <w:t>Non-Automatic</w:t>
          </w:r>
          <w:r>
            <w:rPr>
              <w:color w:val="0000FF"/>
              <w:spacing w:val="7"/>
              <w:u w:color="0000FF"/>
            </w:rPr>
            <w:t xml:space="preserve"> </w:t>
          </w:r>
          <w:r>
            <w:rPr>
              <w:color w:val="0000FF"/>
              <w:spacing w:val="-2"/>
              <w:u w:color="0000FF"/>
            </w:rPr>
            <w:t>Monitoring</w:t>
          </w:r>
          <w:r>
            <w:rPr>
              <w:color w:val="0000FF"/>
              <w:spacing w:val="10"/>
              <w:u w:color="0000FF"/>
            </w:rPr>
            <w:t xml:space="preserve"> </w:t>
          </w:r>
          <w:r>
            <w:rPr>
              <w:color w:val="0000FF"/>
              <w:spacing w:val="-2"/>
              <w:u w:color="0000FF"/>
            </w:rPr>
            <w:t>Sites</w:t>
          </w:r>
          <w:r>
            <w:rPr>
              <w:color w:val="0000FF"/>
              <w:u w:val="none"/>
            </w:rPr>
            <w:tab/>
          </w:r>
          <w:r>
            <w:rPr>
              <w:spacing w:val="-5"/>
              <w:u w:val="none"/>
            </w:rPr>
            <w:t>19</w:t>
          </w:r>
        </w:p>
        <w:p w14:paraId="7F447F0C" w14:textId="77777777" w:rsidR="00F404B8" w:rsidRDefault="00E97E3A" w:rsidP="000A26AE">
          <w:pPr>
            <w:pStyle w:val="TOC3"/>
            <w:numPr>
              <w:ilvl w:val="0"/>
              <w:numId w:val="64"/>
            </w:numPr>
            <w:tabs>
              <w:tab w:val="left" w:pos="622"/>
              <w:tab w:val="left" w:leader="dot" w:pos="8929"/>
            </w:tabs>
            <w:spacing w:before="115"/>
            <w:ind w:left="622" w:hanging="226"/>
            <w:rPr>
              <w:rFonts w:ascii="Calibri"/>
              <w:u w:val="none"/>
            </w:rPr>
          </w:pPr>
          <w:proofErr w:type="gramStart"/>
          <w:r>
            <w:rPr>
              <w:color w:val="0000FF"/>
              <w:u w:color="0000FF"/>
            </w:rPr>
            <w:t>3.2</w:t>
          </w:r>
          <w:r>
            <w:rPr>
              <w:color w:val="0000FF"/>
              <w:spacing w:val="26"/>
              <w:u w:val="none"/>
            </w:rPr>
            <w:t xml:space="preserve">  </w:t>
          </w:r>
          <w:r>
            <w:rPr>
              <w:color w:val="0000FF"/>
              <w:u w:color="0000FF"/>
            </w:rPr>
            <w:t>Individual</w:t>
          </w:r>
          <w:proofErr w:type="gramEnd"/>
          <w:r>
            <w:rPr>
              <w:color w:val="0000FF"/>
              <w:spacing w:val="-4"/>
              <w:u w:color="0000FF"/>
            </w:rPr>
            <w:t xml:space="preserve"> </w:t>
          </w:r>
          <w:r>
            <w:rPr>
              <w:color w:val="0000FF"/>
              <w:spacing w:val="-2"/>
              <w:u w:color="0000FF"/>
            </w:rPr>
            <w:t>pollutants</w:t>
          </w:r>
          <w:r>
            <w:rPr>
              <w:color w:val="0000FF"/>
              <w:u w:val="none"/>
            </w:rPr>
            <w:tab/>
          </w:r>
          <w:r>
            <w:rPr>
              <w:spacing w:val="-5"/>
              <w:u w:val="none"/>
            </w:rPr>
            <w:t>20</w:t>
          </w:r>
        </w:p>
        <w:p w14:paraId="01CAF26A" w14:textId="77777777" w:rsidR="00F404B8" w:rsidRDefault="00E97E3A" w:rsidP="000A26AE">
          <w:pPr>
            <w:pStyle w:val="TOC4"/>
            <w:numPr>
              <w:ilvl w:val="2"/>
              <w:numId w:val="60"/>
            </w:numPr>
            <w:tabs>
              <w:tab w:val="left" w:pos="1512"/>
              <w:tab w:val="left" w:leader="dot" w:pos="8951"/>
            </w:tabs>
            <w:spacing w:before="114"/>
            <w:rPr>
              <w:color w:val="0000FF"/>
              <w:position w:val="1"/>
              <w:u w:color="0000FF"/>
            </w:rPr>
          </w:pPr>
          <w:r>
            <w:rPr>
              <w:color w:val="0000FF"/>
              <w:position w:val="1"/>
              <w:u w:color="0000FF"/>
            </w:rPr>
            <w:t>Nitrogen</w:t>
          </w:r>
          <w:r>
            <w:rPr>
              <w:color w:val="0000FF"/>
              <w:spacing w:val="-11"/>
              <w:position w:val="1"/>
              <w:u w:color="0000FF"/>
            </w:rPr>
            <w:t xml:space="preserve"> </w:t>
          </w:r>
          <w:r>
            <w:rPr>
              <w:color w:val="0000FF"/>
              <w:position w:val="1"/>
              <w:u w:color="0000FF"/>
            </w:rPr>
            <w:t>Dioxide</w:t>
          </w:r>
          <w:r>
            <w:rPr>
              <w:color w:val="0000FF"/>
              <w:spacing w:val="-11"/>
              <w:position w:val="1"/>
              <w:u w:color="0000FF"/>
            </w:rPr>
            <w:t xml:space="preserve"> </w:t>
          </w:r>
          <w:r>
            <w:rPr>
              <w:color w:val="0000FF"/>
              <w:spacing w:val="-4"/>
              <w:position w:val="1"/>
              <w:u w:color="0000FF"/>
            </w:rPr>
            <w:t>(NO</w:t>
          </w:r>
          <w:r>
            <w:rPr>
              <w:color w:val="0000FF"/>
              <w:spacing w:val="-4"/>
              <w:sz w:val="13"/>
              <w:u w:color="0000FF"/>
            </w:rPr>
            <w:t>2</w:t>
          </w:r>
          <w:r>
            <w:rPr>
              <w:color w:val="0000FF"/>
              <w:spacing w:val="-4"/>
              <w:position w:val="1"/>
              <w:u w:color="0000FF"/>
            </w:rPr>
            <w:t>)</w:t>
          </w:r>
          <w:r>
            <w:rPr>
              <w:color w:val="0000FF"/>
              <w:position w:val="1"/>
              <w:u w:val="none"/>
            </w:rPr>
            <w:tab/>
          </w:r>
          <w:r>
            <w:rPr>
              <w:spacing w:val="-5"/>
              <w:position w:val="1"/>
              <w:u w:val="none"/>
            </w:rPr>
            <w:t>20</w:t>
          </w:r>
        </w:p>
        <w:p w14:paraId="61C27425" w14:textId="77777777" w:rsidR="00F404B8" w:rsidRDefault="00E97E3A" w:rsidP="000A26AE">
          <w:pPr>
            <w:pStyle w:val="TOC4"/>
            <w:numPr>
              <w:ilvl w:val="2"/>
              <w:numId w:val="60"/>
            </w:numPr>
            <w:tabs>
              <w:tab w:val="left" w:pos="1512"/>
              <w:tab w:val="left" w:leader="dot" w:pos="8951"/>
            </w:tabs>
            <w:spacing w:before="115"/>
            <w:rPr>
              <w:color w:val="0000FF"/>
              <w:position w:val="1"/>
              <w:u w:color="0000FF"/>
            </w:rPr>
          </w:pPr>
          <w:r>
            <w:rPr>
              <w:color w:val="0000FF"/>
              <w:position w:val="1"/>
              <w:u w:color="0000FF"/>
            </w:rPr>
            <w:t>Particulate</w:t>
          </w:r>
          <w:r>
            <w:rPr>
              <w:color w:val="0000FF"/>
              <w:spacing w:val="-11"/>
              <w:position w:val="1"/>
              <w:u w:color="0000FF"/>
            </w:rPr>
            <w:t xml:space="preserve"> </w:t>
          </w:r>
          <w:r>
            <w:rPr>
              <w:color w:val="0000FF"/>
              <w:position w:val="1"/>
              <w:u w:color="0000FF"/>
            </w:rPr>
            <w:t>Matter</w:t>
          </w:r>
          <w:r>
            <w:rPr>
              <w:color w:val="0000FF"/>
              <w:spacing w:val="-11"/>
              <w:position w:val="1"/>
              <w:u w:color="0000FF"/>
            </w:rPr>
            <w:t xml:space="preserve"> </w:t>
          </w:r>
          <w:r>
            <w:rPr>
              <w:color w:val="0000FF"/>
              <w:spacing w:val="-2"/>
              <w:position w:val="1"/>
              <w:u w:color="0000FF"/>
            </w:rPr>
            <w:t>(PM</w:t>
          </w:r>
          <w:r>
            <w:rPr>
              <w:color w:val="0000FF"/>
              <w:spacing w:val="-2"/>
              <w:sz w:val="13"/>
              <w:u w:color="0000FF"/>
            </w:rPr>
            <w:t>10</w:t>
          </w:r>
          <w:r>
            <w:rPr>
              <w:color w:val="0000FF"/>
              <w:spacing w:val="-2"/>
              <w:position w:val="1"/>
              <w:u w:color="0000FF"/>
            </w:rPr>
            <w:t>)</w:t>
          </w:r>
          <w:r>
            <w:rPr>
              <w:color w:val="0000FF"/>
              <w:position w:val="1"/>
              <w:u w:val="none"/>
            </w:rPr>
            <w:tab/>
          </w:r>
          <w:r>
            <w:rPr>
              <w:spacing w:val="-5"/>
              <w:position w:val="1"/>
              <w:u w:val="none"/>
            </w:rPr>
            <w:t>22</w:t>
          </w:r>
        </w:p>
        <w:p w14:paraId="7BEE8CA7" w14:textId="77777777" w:rsidR="00F404B8" w:rsidRDefault="00E97E3A" w:rsidP="000A26AE">
          <w:pPr>
            <w:pStyle w:val="TOC4"/>
            <w:numPr>
              <w:ilvl w:val="2"/>
              <w:numId w:val="60"/>
            </w:numPr>
            <w:tabs>
              <w:tab w:val="left" w:pos="1512"/>
              <w:tab w:val="left" w:leader="dot" w:pos="8951"/>
            </w:tabs>
            <w:spacing w:before="116"/>
            <w:rPr>
              <w:color w:val="0000FF"/>
              <w:position w:val="1"/>
              <w:u w:color="0000FF"/>
            </w:rPr>
          </w:pPr>
          <w:r>
            <w:rPr>
              <w:color w:val="0000FF"/>
              <w:position w:val="1"/>
              <w:u w:color="0000FF"/>
            </w:rPr>
            <w:t>Particulate</w:t>
          </w:r>
          <w:r>
            <w:rPr>
              <w:color w:val="0000FF"/>
              <w:spacing w:val="-11"/>
              <w:position w:val="1"/>
              <w:u w:color="0000FF"/>
            </w:rPr>
            <w:t xml:space="preserve"> </w:t>
          </w:r>
          <w:r>
            <w:rPr>
              <w:color w:val="0000FF"/>
              <w:position w:val="1"/>
              <w:u w:color="0000FF"/>
            </w:rPr>
            <w:t>Matter</w:t>
          </w:r>
          <w:r>
            <w:rPr>
              <w:color w:val="0000FF"/>
              <w:spacing w:val="-11"/>
              <w:position w:val="1"/>
              <w:u w:color="0000FF"/>
            </w:rPr>
            <w:t xml:space="preserve"> </w:t>
          </w:r>
          <w:r>
            <w:rPr>
              <w:color w:val="0000FF"/>
              <w:spacing w:val="-2"/>
              <w:position w:val="1"/>
              <w:u w:color="0000FF"/>
            </w:rPr>
            <w:t>(PM</w:t>
          </w:r>
          <w:r>
            <w:rPr>
              <w:color w:val="0000FF"/>
              <w:spacing w:val="-2"/>
              <w:sz w:val="13"/>
              <w:u w:color="0000FF"/>
            </w:rPr>
            <w:t>2.5</w:t>
          </w:r>
          <w:r>
            <w:rPr>
              <w:color w:val="0000FF"/>
              <w:spacing w:val="-2"/>
              <w:position w:val="1"/>
              <w:u w:color="0000FF"/>
            </w:rPr>
            <w:t>)</w:t>
          </w:r>
          <w:r>
            <w:rPr>
              <w:color w:val="0000FF"/>
              <w:position w:val="1"/>
              <w:u w:val="none"/>
            </w:rPr>
            <w:tab/>
          </w:r>
          <w:r>
            <w:rPr>
              <w:spacing w:val="-5"/>
              <w:position w:val="1"/>
              <w:u w:val="none"/>
            </w:rPr>
            <w:t>23</w:t>
          </w:r>
        </w:p>
        <w:p w14:paraId="0996D204" w14:textId="77777777" w:rsidR="00F404B8" w:rsidRDefault="00E97E3A" w:rsidP="000A26AE">
          <w:pPr>
            <w:pStyle w:val="TOC4"/>
            <w:numPr>
              <w:ilvl w:val="2"/>
              <w:numId w:val="60"/>
            </w:numPr>
            <w:tabs>
              <w:tab w:val="left" w:pos="1512"/>
              <w:tab w:val="left" w:leader="dot" w:pos="8951"/>
            </w:tabs>
            <w:spacing w:before="113"/>
            <w:rPr>
              <w:color w:val="0000FF"/>
              <w:position w:val="1"/>
              <w:u w:color="0000FF"/>
            </w:rPr>
          </w:pPr>
          <w:r>
            <w:rPr>
              <w:color w:val="0000FF"/>
              <w:position w:val="1"/>
              <w:u w:color="0000FF"/>
            </w:rPr>
            <w:t>Sulphur</w:t>
          </w:r>
          <w:r>
            <w:rPr>
              <w:color w:val="0000FF"/>
              <w:spacing w:val="-11"/>
              <w:position w:val="1"/>
              <w:u w:color="0000FF"/>
            </w:rPr>
            <w:t xml:space="preserve"> </w:t>
          </w:r>
          <w:r>
            <w:rPr>
              <w:color w:val="0000FF"/>
              <w:position w:val="1"/>
              <w:u w:color="0000FF"/>
            </w:rPr>
            <w:t>Dioxide</w:t>
          </w:r>
          <w:r>
            <w:rPr>
              <w:color w:val="0000FF"/>
              <w:spacing w:val="-11"/>
              <w:position w:val="1"/>
              <w:u w:color="0000FF"/>
            </w:rPr>
            <w:t xml:space="preserve"> </w:t>
          </w:r>
          <w:r>
            <w:rPr>
              <w:color w:val="0000FF"/>
              <w:spacing w:val="-4"/>
              <w:position w:val="1"/>
              <w:u w:color="0000FF"/>
            </w:rPr>
            <w:t>(SO</w:t>
          </w:r>
          <w:r>
            <w:rPr>
              <w:color w:val="0000FF"/>
              <w:spacing w:val="-4"/>
              <w:sz w:val="13"/>
              <w:u w:color="0000FF"/>
            </w:rPr>
            <w:t>2</w:t>
          </w:r>
          <w:r>
            <w:rPr>
              <w:color w:val="0000FF"/>
              <w:spacing w:val="-4"/>
              <w:position w:val="1"/>
              <w:u w:color="0000FF"/>
            </w:rPr>
            <w:t>)</w:t>
          </w:r>
          <w:r>
            <w:rPr>
              <w:color w:val="0000FF"/>
              <w:position w:val="1"/>
              <w:u w:val="none"/>
            </w:rPr>
            <w:tab/>
          </w:r>
          <w:r>
            <w:rPr>
              <w:spacing w:val="-5"/>
              <w:position w:val="1"/>
              <w:u w:val="none"/>
            </w:rPr>
            <w:t>25</w:t>
          </w:r>
        </w:p>
        <w:p w14:paraId="7A0393EE" w14:textId="77777777" w:rsidR="00F404B8" w:rsidRDefault="00E97E3A" w:rsidP="000A26AE">
          <w:pPr>
            <w:pStyle w:val="TOC4"/>
            <w:numPr>
              <w:ilvl w:val="2"/>
              <w:numId w:val="60"/>
            </w:numPr>
            <w:tabs>
              <w:tab w:val="left" w:pos="1512"/>
              <w:tab w:val="left" w:leader="dot" w:pos="8951"/>
            </w:tabs>
            <w:spacing w:before="116"/>
            <w:rPr>
              <w:color w:val="0000FF"/>
              <w:u w:color="0000FF"/>
            </w:rPr>
          </w:pPr>
          <w:r>
            <w:rPr>
              <w:color w:val="0000FF"/>
              <w:u w:color="0000FF"/>
            </w:rPr>
            <w:t>Carbon</w:t>
          </w:r>
          <w:r>
            <w:rPr>
              <w:color w:val="0000FF"/>
              <w:spacing w:val="-8"/>
              <w:u w:color="0000FF"/>
            </w:rPr>
            <w:t xml:space="preserve"> </w:t>
          </w:r>
          <w:r>
            <w:rPr>
              <w:color w:val="0000FF"/>
              <w:u w:color="0000FF"/>
            </w:rPr>
            <w:t>Monoxide,</w:t>
          </w:r>
          <w:r>
            <w:rPr>
              <w:color w:val="0000FF"/>
              <w:spacing w:val="-7"/>
              <w:u w:color="0000FF"/>
            </w:rPr>
            <w:t xml:space="preserve"> </w:t>
          </w:r>
          <w:r>
            <w:rPr>
              <w:color w:val="0000FF"/>
              <w:u w:color="0000FF"/>
            </w:rPr>
            <w:t>Lead,</w:t>
          </w:r>
          <w:r>
            <w:rPr>
              <w:color w:val="0000FF"/>
              <w:spacing w:val="-9"/>
              <w:u w:color="0000FF"/>
            </w:rPr>
            <w:t xml:space="preserve"> </w:t>
          </w:r>
          <w:r>
            <w:rPr>
              <w:color w:val="0000FF"/>
              <w:u w:color="0000FF"/>
            </w:rPr>
            <w:t>1,3-Butadiene</w:t>
          </w:r>
          <w:r>
            <w:rPr>
              <w:color w:val="0000FF"/>
              <w:spacing w:val="-8"/>
              <w:u w:color="0000FF"/>
            </w:rPr>
            <w:t xml:space="preserve"> </w:t>
          </w:r>
          <w:r>
            <w:rPr>
              <w:color w:val="0000FF"/>
              <w:u w:color="0000FF"/>
            </w:rPr>
            <w:t>and</w:t>
          </w:r>
          <w:r>
            <w:rPr>
              <w:color w:val="0000FF"/>
              <w:spacing w:val="-9"/>
              <w:u w:color="0000FF"/>
            </w:rPr>
            <w:t xml:space="preserve"> </w:t>
          </w:r>
          <w:r>
            <w:rPr>
              <w:color w:val="0000FF"/>
              <w:spacing w:val="-2"/>
              <w:u w:color="0000FF"/>
            </w:rPr>
            <w:t>Benzene</w:t>
          </w:r>
          <w:r>
            <w:rPr>
              <w:color w:val="0000FF"/>
              <w:u w:val="none"/>
            </w:rPr>
            <w:tab/>
          </w:r>
          <w:r>
            <w:rPr>
              <w:spacing w:val="-5"/>
              <w:u w:val="none"/>
            </w:rPr>
            <w:t>26</w:t>
          </w:r>
        </w:p>
        <w:p w14:paraId="764EFF4E" w14:textId="77777777" w:rsidR="00F404B8" w:rsidRDefault="0092665E" w:rsidP="000A26AE">
          <w:pPr>
            <w:pStyle w:val="TOC1"/>
            <w:numPr>
              <w:ilvl w:val="0"/>
              <w:numId w:val="63"/>
            </w:numPr>
            <w:tabs>
              <w:tab w:val="left" w:pos="679"/>
              <w:tab w:val="left" w:leader="dot" w:pos="8908"/>
            </w:tabs>
            <w:spacing w:before="117"/>
            <w:rPr>
              <w:color w:val="0000FF"/>
              <w:u w:color="0000FF"/>
            </w:rPr>
          </w:pPr>
          <w:hyperlink w:anchor="_TOC_250015" w:history="1">
            <w:r w:rsidR="00E97E3A">
              <w:rPr>
                <w:color w:val="0000FF"/>
                <w:u w:color="0000FF"/>
              </w:rPr>
              <w:t>New</w:t>
            </w:r>
            <w:r w:rsidR="00E97E3A">
              <w:rPr>
                <w:color w:val="0000FF"/>
                <w:spacing w:val="-3"/>
                <w:u w:color="0000FF"/>
              </w:rPr>
              <w:t xml:space="preserve"> </w:t>
            </w:r>
            <w:r w:rsidR="00E97E3A">
              <w:rPr>
                <w:color w:val="0000FF"/>
                <w:u w:color="0000FF"/>
              </w:rPr>
              <w:t>Local</w:t>
            </w:r>
            <w:r w:rsidR="00E97E3A">
              <w:rPr>
                <w:color w:val="0000FF"/>
                <w:spacing w:val="-5"/>
                <w:u w:color="0000FF"/>
              </w:rPr>
              <w:t xml:space="preserve"> </w:t>
            </w:r>
            <w:r w:rsidR="00E97E3A">
              <w:rPr>
                <w:color w:val="0000FF"/>
                <w:spacing w:val="-2"/>
                <w:u w:color="0000FF"/>
              </w:rPr>
              <w:t>Developments</w:t>
            </w:r>
            <w:r w:rsidR="00E97E3A">
              <w:rPr>
                <w:color w:val="0000FF"/>
                <w:u w:val="none"/>
              </w:rPr>
              <w:tab/>
            </w:r>
            <w:r w:rsidR="00E97E3A">
              <w:rPr>
                <w:spacing w:val="-5"/>
                <w:u w:val="none"/>
              </w:rPr>
              <w:t>27</w:t>
            </w:r>
          </w:hyperlink>
        </w:p>
        <w:p w14:paraId="4FA53844" w14:textId="77777777" w:rsidR="00F404B8" w:rsidRDefault="00E97E3A" w:rsidP="000A26AE">
          <w:pPr>
            <w:pStyle w:val="TOC3"/>
            <w:numPr>
              <w:ilvl w:val="0"/>
              <w:numId w:val="64"/>
            </w:numPr>
            <w:tabs>
              <w:tab w:val="left" w:pos="761"/>
              <w:tab w:val="left" w:leader="dot" w:pos="8929"/>
            </w:tabs>
            <w:spacing w:before="136"/>
            <w:ind w:left="761" w:hanging="365"/>
            <w:rPr>
              <w:color w:val="0000FF"/>
              <w:u w:val="none"/>
            </w:rPr>
          </w:pPr>
          <w:r>
            <w:rPr>
              <w:color w:val="0000FF"/>
              <w:u w:color="0000FF"/>
            </w:rPr>
            <w:t>4.1</w:t>
          </w:r>
          <w:r>
            <w:rPr>
              <w:color w:val="0000FF"/>
              <w:spacing w:val="-18"/>
              <w:u w:color="0000FF"/>
            </w:rPr>
            <w:t xml:space="preserve"> </w:t>
          </w:r>
          <w:r>
            <w:rPr>
              <w:color w:val="0000FF"/>
              <w:u w:color="0000FF"/>
            </w:rPr>
            <w:t>Road</w:t>
          </w:r>
          <w:r>
            <w:rPr>
              <w:color w:val="0000FF"/>
              <w:spacing w:val="-6"/>
              <w:u w:color="0000FF"/>
            </w:rPr>
            <w:t xml:space="preserve"> </w:t>
          </w:r>
          <w:r>
            <w:rPr>
              <w:color w:val="0000FF"/>
              <w:u w:color="0000FF"/>
            </w:rPr>
            <w:t>Traffic</w:t>
          </w:r>
          <w:r>
            <w:rPr>
              <w:color w:val="0000FF"/>
              <w:spacing w:val="-1"/>
              <w:u w:color="0000FF"/>
            </w:rPr>
            <w:t xml:space="preserve"> </w:t>
          </w:r>
          <w:r>
            <w:rPr>
              <w:color w:val="0000FF"/>
              <w:spacing w:val="-2"/>
              <w:u w:color="0000FF"/>
            </w:rPr>
            <w:t>Sources</w:t>
          </w:r>
          <w:r>
            <w:rPr>
              <w:color w:val="0000FF"/>
              <w:u w:val="none"/>
            </w:rPr>
            <w:tab/>
          </w:r>
          <w:r>
            <w:rPr>
              <w:spacing w:val="-5"/>
              <w:u w:val="none"/>
            </w:rPr>
            <w:t>27</w:t>
          </w:r>
        </w:p>
        <w:p w14:paraId="106C55F5" w14:textId="77777777" w:rsidR="00F404B8" w:rsidRDefault="00E97E3A" w:rsidP="000A26AE">
          <w:pPr>
            <w:pStyle w:val="TOC4"/>
            <w:numPr>
              <w:ilvl w:val="2"/>
              <w:numId w:val="59"/>
            </w:numPr>
            <w:tabs>
              <w:tab w:val="left" w:pos="1499"/>
              <w:tab w:val="left" w:leader="dot" w:pos="8913"/>
            </w:tabs>
            <w:spacing w:before="126"/>
            <w:ind w:hanging="832"/>
            <w:rPr>
              <w:u w:val="none"/>
            </w:rPr>
          </w:pPr>
          <w:r>
            <w:rPr>
              <w:u w:val="none"/>
            </w:rPr>
            <w:t>Narrow</w:t>
          </w:r>
          <w:r>
            <w:rPr>
              <w:spacing w:val="-10"/>
              <w:u w:val="none"/>
            </w:rPr>
            <w:t xml:space="preserve"> </w:t>
          </w:r>
          <w:r>
            <w:rPr>
              <w:u w:val="none"/>
            </w:rPr>
            <w:t>Congested</w:t>
          </w:r>
          <w:r>
            <w:rPr>
              <w:spacing w:val="-9"/>
              <w:u w:val="none"/>
            </w:rPr>
            <w:t xml:space="preserve"> </w:t>
          </w:r>
          <w:r>
            <w:rPr>
              <w:spacing w:val="-2"/>
              <w:u w:val="none"/>
            </w:rPr>
            <w:t>Streets</w:t>
          </w:r>
          <w:r>
            <w:rPr>
              <w:rFonts w:ascii="Times New Roman"/>
              <w:u w:val="none"/>
            </w:rPr>
            <w:tab/>
          </w:r>
          <w:r>
            <w:rPr>
              <w:spacing w:val="-5"/>
              <w:u w:val="none"/>
            </w:rPr>
            <w:t>27</w:t>
          </w:r>
        </w:p>
        <w:p w14:paraId="272A55E6" w14:textId="77777777" w:rsidR="00F404B8" w:rsidRDefault="00E97E3A" w:rsidP="000A26AE">
          <w:pPr>
            <w:pStyle w:val="TOC4"/>
            <w:numPr>
              <w:ilvl w:val="2"/>
              <w:numId w:val="59"/>
            </w:numPr>
            <w:tabs>
              <w:tab w:val="left" w:pos="1501"/>
              <w:tab w:val="left" w:leader="dot" w:pos="8946"/>
            </w:tabs>
            <w:ind w:left="1501" w:hanging="834"/>
            <w:rPr>
              <w:u w:val="none"/>
            </w:rPr>
          </w:pPr>
          <w:r>
            <w:rPr>
              <w:u w:val="none"/>
            </w:rPr>
            <w:t>Busy</w:t>
          </w:r>
          <w:r>
            <w:rPr>
              <w:spacing w:val="-6"/>
              <w:u w:val="none"/>
            </w:rPr>
            <w:t xml:space="preserve"> </w:t>
          </w:r>
          <w:r>
            <w:rPr>
              <w:spacing w:val="-2"/>
              <w:u w:val="none"/>
            </w:rPr>
            <w:t>Streets</w:t>
          </w:r>
          <w:r>
            <w:rPr>
              <w:rFonts w:ascii="Times New Roman"/>
              <w:u w:val="none"/>
            </w:rPr>
            <w:tab/>
          </w:r>
          <w:r>
            <w:rPr>
              <w:spacing w:val="-5"/>
              <w:u w:val="none"/>
            </w:rPr>
            <w:t>27</w:t>
          </w:r>
        </w:p>
        <w:p w14:paraId="1E2E0D62" w14:textId="77777777" w:rsidR="00F404B8" w:rsidRDefault="00E97E3A" w:rsidP="000A26AE">
          <w:pPr>
            <w:pStyle w:val="TOC4"/>
            <w:numPr>
              <w:ilvl w:val="2"/>
              <w:numId w:val="59"/>
            </w:numPr>
            <w:tabs>
              <w:tab w:val="left" w:pos="1499"/>
              <w:tab w:val="left" w:leader="dot" w:pos="8915"/>
            </w:tabs>
            <w:spacing w:before="1"/>
            <w:ind w:hanging="832"/>
            <w:rPr>
              <w:u w:val="none"/>
            </w:rPr>
          </w:pPr>
          <w:r>
            <w:rPr>
              <w:u w:val="none"/>
            </w:rPr>
            <w:t>Roads</w:t>
          </w:r>
          <w:r>
            <w:rPr>
              <w:spacing w:val="-4"/>
              <w:u w:val="none"/>
            </w:rPr>
            <w:t xml:space="preserve"> </w:t>
          </w:r>
          <w:r>
            <w:rPr>
              <w:u w:val="none"/>
            </w:rPr>
            <w:t>with</w:t>
          </w:r>
          <w:r>
            <w:rPr>
              <w:spacing w:val="-3"/>
              <w:u w:val="none"/>
            </w:rPr>
            <w:t xml:space="preserve"> </w:t>
          </w:r>
          <w:r>
            <w:rPr>
              <w:u w:val="none"/>
            </w:rPr>
            <w:t>High</w:t>
          </w:r>
          <w:r>
            <w:rPr>
              <w:spacing w:val="-2"/>
              <w:u w:val="none"/>
            </w:rPr>
            <w:t xml:space="preserve"> </w:t>
          </w:r>
          <w:r>
            <w:rPr>
              <w:u w:val="none"/>
            </w:rPr>
            <w:t>Flow</w:t>
          </w:r>
          <w:r>
            <w:rPr>
              <w:spacing w:val="-5"/>
              <w:u w:val="none"/>
            </w:rPr>
            <w:t xml:space="preserve"> </w:t>
          </w:r>
          <w:r>
            <w:rPr>
              <w:u w:val="none"/>
            </w:rPr>
            <w:t>or</w:t>
          </w:r>
          <w:r>
            <w:rPr>
              <w:spacing w:val="-2"/>
              <w:u w:val="none"/>
            </w:rPr>
            <w:t xml:space="preserve"> </w:t>
          </w:r>
          <w:r>
            <w:rPr>
              <w:u w:val="none"/>
            </w:rPr>
            <w:t>Buses</w:t>
          </w:r>
          <w:r>
            <w:rPr>
              <w:spacing w:val="-3"/>
              <w:u w:val="none"/>
            </w:rPr>
            <w:t xml:space="preserve"> </w:t>
          </w:r>
          <w:r>
            <w:rPr>
              <w:u w:val="none"/>
            </w:rPr>
            <w:t>and</w:t>
          </w:r>
          <w:r>
            <w:rPr>
              <w:spacing w:val="-5"/>
              <w:u w:val="none"/>
            </w:rPr>
            <w:t xml:space="preserve"> </w:t>
          </w:r>
          <w:r>
            <w:rPr>
              <w:u w:val="none"/>
            </w:rPr>
            <w:t>/</w:t>
          </w:r>
          <w:r>
            <w:rPr>
              <w:spacing w:val="-3"/>
              <w:u w:val="none"/>
            </w:rPr>
            <w:t xml:space="preserve"> </w:t>
          </w:r>
          <w:r>
            <w:rPr>
              <w:u w:val="none"/>
            </w:rPr>
            <w:t>or</w:t>
          </w:r>
          <w:r>
            <w:rPr>
              <w:spacing w:val="-3"/>
              <w:u w:val="none"/>
            </w:rPr>
            <w:t xml:space="preserve"> </w:t>
          </w:r>
          <w:r>
            <w:rPr>
              <w:spacing w:val="-4"/>
              <w:u w:val="none"/>
            </w:rPr>
            <w:t>HGVs</w:t>
          </w:r>
          <w:r>
            <w:rPr>
              <w:rFonts w:ascii="Times New Roman"/>
              <w:u w:val="none"/>
            </w:rPr>
            <w:tab/>
          </w:r>
          <w:r>
            <w:rPr>
              <w:spacing w:val="-5"/>
              <w:u w:val="none"/>
            </w:rPr>
            <w:t>27</w:t>
          </w:r>
        </w:p>
        <w:p w14:paraId="67C41E40" w14:textId="77777777" w:rsidR="00F404B8" w:rsidRDefault="00E97E3A" w:rsidP="000A26AE">
          <w:pPr>
            <w:pStyle w:val="TOC4"/>
            <w:numPr>
              <w:ilvl w:val="2"/>
              <w:numId w:val="59"/>
            </w:numPr>
            <w:tabs>
              <w:tab w:val="left" w:pos="1499"/>
              <w:tab w:val="left" w:leader="dot" w:pos="8946"/>
            </w:tabs>
            <w:ind w:hanging="832"/>
            <w:rPr>
              <w:u w:val="none"/>
            </w:rPr>
          </w:pPr>
          <w:r>
            <w:rPr>
              <w:spacing w:val="-2"/>
              <w:u w:val="none"/>
            </w:rPr>
            <w:t>Junctions</w:t>
          </w:r>
          <w:r>
            <w:rPr>
              <w:rFonts w:ascii="Times New Roman"/>
              <w:u w:val="none"/>
            </w:rPr>
            <w:tab/>
          </w:r>
          <w:r>
            <w:rPr>
              <w:spacing w:val="-5"/>
              <w:u w:val="none"/>
            </w:rPr>
            <w:t>27</w:t>
          </w:r>
        </w:p>
        <w:p w14:paraId="69C9592F" w14:textId="77777777" w:rsidR="00F404B8" w:rsidRDefault="00E97E3A" w:rsidP="000A26AE">
          <w:pPr>
            <w:pStyle w:val="TOC4"/>
            <w:numPr>
              <w:ilvl w:val="2"/>
              <w:numId w:val="59"/>
            </w:numPr>
            <w:tabs>
              <w:tab w:val="left" w:pos="1499"/>
              <w:tab w:val="left" w:leader="dot" w:pos="8927"/>
            </w:tabs>
            <w:spacing w:before="229"/>
            <w:ind w:hanging="832"/>
            <w:rPr>
              <w:u w:val="none"/>
            </w:rPr>
          </w:pPr>
          <w:r>
            <w:rPr>
              <w:u w:val="none"/>
            </w:rPr>
            <w:t>New</w:t>
          </w:r>
          <w:r>
            <w:rPr>
              <w:spacing w:val="-8"/>
              <w:u w:val="none"/>
            </w:rPr>
            <w:t xml:space="preserve"> </w:t>
          </w:r>
          <w:r>
            <w:rPr>
              <w:u w:val="none"/>
            </w:rPr>
            <w:t>Roads</w:t>
          </w:r>
          <w:r>
            <w:rPr>
              <w:spacing w:val="-4"/>
              <w:u w:val="none"/>
            </w:rPr>
            <w:t xml:space="preserve"> </w:t>
          </w:r>
          <w:r>
            <w:rPr>
              <w:u w:val="none"/>
            </w:rPr>
            <w:t>Constructed</w:t>
          </w:r>
          <w:r>
            <w:rPr>
              <w:spacing w:val="-6"/>
              <w:u w:val="none"/>
            </w:rPr>
            <w:t xml:space="preserve"> </w:t>
          </w:r>
          <w:r>
            <w:rPr>
              <w:u w:val="none"/>
            </w:rPr>
            <w:t>or</w:t>
          </w:r>
          <w:r>
            <w:rPr>
              <w:spacing w:val="-8"/>
              <w:u w:val="none"/>
            </w:rPr>
            <w:t xml:space="preserve"> </w:t>
          </w:r>
          <w:r>
            <w:rPr>
              <w:spacing w:val="-2"/>
              <w:u w:val="none"/>
            </w:rPr>
            <w:t>Proposed</w:t>
          </w:r>
          <w:r>
            <w:rPr>
              <w:rFonts w:ascii="Times New Roman"/>
              <w:u w:val="none"/>
            </w:rPr>
            <w:tab/>
          </w:r>
          <w:r>
            <w:rPr>
              <w:spacing w:val="-5"/>
              <w:u w:val="none"/>
            </w:rPr>
            <w:t>28</w:t>
          </w:r>
        </w:p>
        <w:p w14:paraId="6C6F5B67" w14:textId="77777777" w:rsidR="00F404B8" w:rsidRDefault="00E97E3A" w:rsidP="000A26AE">
          <w:pPr>
            <w:pStyle w:val="TOC4"/>
            <w:numPr>
              <w:ilvl w:val="2"/>
              <w:numId w:val="59"/>
            </w:numPr>
            <w:tabs>
              <w:tab w:val="left" w:pos="1499"/>
              <w:tab w:val="left" w:leader="dot" w:pos="8913"/>
            </w:tabs>
            <w:spacing w:before="1"/>
            <w:ind w:hanging="832"/>
            <w:rPr>
              <w:u w:val="none"/>
            </w:rPr>
          </w:pPr>
          <w:r>
            <w:rPr>
              <w:u w:val="none"/>
            </w:rPr>
            <w:t>Roads</w:t>
          </w:r>
          <w:r>
            <w:rPr>
              <w:spacing w:val="-9"/>
              <w:u w:val="none"/>
            </w:rPr>
            <w:t xml:space="preserve"> </w:t>
          </w:r>
          <w:r>
            <w:rPr>
              <w:u w:val="none"/>
            </w:rPr>
            <w:t>with</w:t>
          </w:r>
          <w:r>
            <w:rPr>
              <w:spacing w:val="-7"/>
              <w:u w:val="none"/>
            </w:rPr>
            <w:t xml:space="preserve"> </w:t>
          </w:r>
          <w:r>
            <w:rPr>
              <w:u w:val="none"/>
            </w:rPr>
            <w:t>Significantly</w:t>
          </w:r>
          <w:r>
            <w:rPr>
              <w:spacing w:val="-8"/>
              <w:u w:val="none"/>
            </w:rPr>
            <w:t xml:space="preserve"> </w:t>
          </w:r>
          <w:r>
            <w:rPr>
              <w:u w:val="none"/>
            </w:rPr>
            <w:t>Changes</w:t>
          </w:r>
          <w:r>
            <w:rPr>
              <w:spacing w:val="-9"/>
              <w:u w:val="none"/>
            </w:rPr>
            <w:t xml:space="preserve"> </w:t>
          </w:r>
          <w:r>
            <w:rPr>
              <w:u w:val="none"/>
            </w:rPr>
            <w:t>Traffic</w:t>
          </w:r>
          <w:r>
            <w:rPr>
              <w:spacing w:val="-8"/>
              <w:u w:val="none"/>
            </w:rPr>
            <w:t xml:space="preserve"> </w:t>
          </w:r>
          <w:r>
            <w:rPr>
              <w:spacing w:val="-2"/>
              <w:u w:val="none"/>
            </w:rPr>
            <w:t>Flows</w:t>
          </w:r>
          <w:r>
            <w:rPr>
              <w:rFonts w:ascii="Times New Roman"/>
              <w:u w:val="none"/>
            </w:rPr>
            <w:tab/>
          </w:r>
          <w:r>
            <w:rPr>
              <w:spacing w:val="-5"/>
              <w:u w:val="none"/>
            </w:rPr>
            <w:t>28</w:t>
          </w:r>
        </w:p>
        <w:p w14:paraId="07127DE0" w14:textId="77777777" w:rsidR="00F404B8" w:rsidRDefault="00E97E3A" w:rsidP="000A26AE">
          <w:pPr>
            <w:pStyle w:val="TOC4"/>
            <w:numPr>
              <w:ilvl w:val="2"/>
              <w:numId w:val="59"/>
            </w:numPr>
            <w:tabs>
              <w:tab w:val="left" w:pos="1501"/>
              <w:tab w:val="left" w:leader="dot" w:pos="8949"/>
            </w:tabs>
            <w:ind w:left="1501" w:hanging="834"/>
            <w:rPr>
              <w:u w:val="none"/>
            </w:rPr>
          </w:pPr>
          <w:r>
            <w:rPr>
              <w:u w:val="none"/>
            </w:rPr>
            <w:t>Bus</w:t>
          </w:r>
          <w:r>
            <w:rPr>
              <w:spacing w:val="-6"/>
              <w:u w:val="none"/>
            </w:rPr>
            <w:t xml:space="preserve"> </w:t>
          </w:r>
          <w:r>
            <w:rPr>
              <w:u w:val="none"/>
            </w:rPr>
            <w:t>or</w:t>
          </w:r>
          <w:r>
            <w:rPr>
              <w:spacing w:val="-4"/>
              <w:u w:val="none"/>
            </w:rPr>
            <w:t xml:space="preserve"> </w:t>
          </w:r>
          <w:r>
            <w:rPr>
              <w:u w:val="none"/>
            </w:rPr>
            <w:t>Coach</w:t>
          </w:r>
          <w:r>
            <w:rPr>
              <w:spacing w:val="-3"/>
              <w:u w:val="none"/>
            </w:rPr>
            <w:t xml:space="preserve"> </w:t>
          </w:r>
          <w:r>
            <w:rPr>
              <w:spacing w:val="-2"/>
              <w:u w:val="none"/>
            </w:rPr>
            <w:t>Stations</w:t>
          </w:r>
          <w:r>
            <w:rPr>
              <w:rFonts w:ascii="Times New Roman"/>
              <w:u w:val="none"/>
            </w:rPr>
            <w:tab/>
          </w:r>
          <w:r>
            <w:rPr>
              <w:spacing w:val="-5"/>
              <w:u w:val="none"/>
            </w:rPr>
            <w:t>28</w:t>
          </w:r>
        </w:p>
        <w:p w14:paraId="6B73ACCD" w14:textId="77777777" w:rsidR="00F404B8" w:rsidRDefault="00E97E3A" w:rsidP="000A26AE">
          <w:pPr>
            <w:pStyle w:val="TOC3"/>
            <w:numPr>
              <w:ilvl w:val="0"/>
              <w:numId w:val="64"/>
            </w:numPr>
            <w:tabs>
              <w:tab w:val="left" w:pos="761"/>
              <w:tab w:val="left" w:leader="dot" w:pos="8929"/>
            </w:tabs>
            <w:spacing w:before="231"/>
            <w:ind w:left="761" w:hanging="365"/>
            <w:rPr>
              <w:color w:val="0000FF"/>
              <w:u w:val="none"/>
            </w:rPr>
          </w:pPr>
          <w:r>
            <w:rPr>
              <w:color w:val="0000FF"/>
              <w:u w:color="0000FF"/>
            </w:rPr>
            <w:t>4.2</w:t>
          </w:r>
          <w:r>
            <w:rPr>
              <w:color w:val="0000FF"/>
              <w:spacing w:val="-18"/>
              <w:u w:color="0000FF"/>
            </w:rPr>
            <w:t xml:space="preserve"> </w:t>
          </w:r>
          <w:r>
            <w:rPr>
              <w:color w:val="0000FF"/>
              <w:u w:color="0000FF"/>
            </w:rPr>
            <w:t>Other</w:t>
          </w:r>
          <w:r>
            <w:rPr>
              <w:color w:val="0000FF"/>
              <w:spacing w:val="-9"/>
              <w:u w:color="0000FF"/>
            </w:rPr>
            <w:t xml:space="preserve"> </w:t>
          </w:r>
          <w:r>
            <w:rPr>
              <w:color w:val="0000FF"/>
              <w:u w:color="0000FF"/>
            </w:rPr>
            <w:t>Transport</w:t>
          </w:r>
          <w:r>
            <w:rPr>
              <w:color w:val="0000FF"/>
              <w:spacing w:val="-3"/>
              <w:u w:color="0000FF"/>
            </w:rPr>
            <w:t xml:space="preserve"> </w:t>
          </w:r>
          <w:r>
            <w:rPr>
              <w:color w:val="0000FF"/>
              <w:spacing w:val="-2"/>
              <w:u w:color="0000FF"/>
            </w:rPr>
            <w:t>Sources</w:t>
          </w:r>
          <w:r>
            <w:rPr>
              <w:color w:val="0000FF"/>
              <w:u w:val="none"/>
            </w:rPr>
            <w:tab/>
          </w:r>
          <w:r>
            <w:rPr>
              <w:spacing w:val="-5"/>
              <w:u w:val="none"/>
            </w:rPr>
            <w:t>28</w:t>
          </w:r>
        </w:p>
        <w:p w14:paraId="4FB917AD" w14:textId="77777777" w:rsidR="00F404B8" w:rsidRDefault="0092665E" w:rsidP="000A26AE">
          <w:pPr>
            <w:pStyle w:val="TOC4"/>
            <w:numPr>
              <w:ilvl w:val="2"/>
              <w:numId w:val="58"/>
            </w:numPr>
            <w:tabs>
              <w:tab w:val="left" w:pos="1445"/>
              <w:tab w:val="left" w:leader="dot" w:pos="8937"/>
            </w:tabs>
            <w:spacing w:before="126"/>
            <w:rPr>
              <w:u w:val="none"/>
            </w:rPr>
          </w:pPr>
          <w:hyperlink w:anchor="_TOC_250014" w:history="1">
            <w:r w:rsidR="00E97E3A">
              <w:rPr>
                <w:spacing w:val="-2"/>
                <w:u w:val="none"/>
              </w:rPr>
              <w:t>Airports</w:t>
            </w:r>
            <w:r w:rsidR="00E97E3A">
              <w:rPr>
                <w:rFonts w:ascii="Times New Roman"/>
                <w:u w:val="none"/>
              </w:rPr>
              <w:tab/>
            </w:r>
            <w:r w:rsidR="00E97E3A">
              <w:rPr>
                <w:spacing w:val="-5"/>
                <w:u w:val="none"/>
              </w:rPr>
              <w:t>28</w:t>
            </w:r>
          </w:hyperlink>
        </w:p>
        <w:p w14:paraId="0ACE3492" w14:textId="77777777" w:rsidR="00F404B8" w:rsidRDefault="0092665E" w:rsidP="000A26AE">
          <w:pPr>
            <w:pStyle w:val="TOC4"/>
            <w:numPr>
              <w:ilvl w:val="2"/>
              <w:numId w:val="58"/>
            </w:numPr>
            <w:tabs>
              <w:tab w:val="left" w:pos="1445"/>
              <w:tab w:val="left" w:leader="dot" w:pos="8958"/>
            </w:tabs>
            <w:spacing w:line="229" w:lineRule="exact"/>
            <w:rPr>
              <w:u w:val="none"/>
            </w:rPr>
          </w:pPr>
          <w:hyperlink w:anchor="_TOC_250013" w:history="1">
            <w:r w:rsidR="00E97E3A">
              <w:rPr>
                <w:u w:val="none"/>
              </w:rPr>
              <w:t>Stationary</w:t>
            </w:r>
            <w:r w:rsidR="00E97E3A">
              <w:rPr>
                <w:spacing w:val="-11"/>
                <w:u w:val="none"/>
              </w:rPr>
              <w:t xml:space="preserve"> </w:t>
            </w:r>
            <w:r w:rsidR="00E97E3A">
              <w:rPr>
                <w:spacing w:val="-2"/>
                <w:u w:val="none"/>
              </w:rPr>
              <w:t>Trains</w:t>
            </w:r>
            <w:r w:rsidR="00E97E3A">
              <w:rPr>
                <w:rFonts w:ascii="Times New Roman"/>
                <w:u w:val="none"/>
              </w:rPr>
              <w:tab/>
            </w:r>
            <w:r w:rsidR="00E97E3A">
              <w:rPr>
                <w:spacing w:val="-5"/>
                <w:u w:val="none"/>
              </w:rPr>
              <w:t>29</w:t>
            </w:r>
          </w:hyperlink>
        </w:p>
        <w:p w14:paraId="23C38E05" w14:textId="77777777" w:rsidR="00F404B8" w:rsidRDefault="0092665E" w:rsidP="000A26AE">
          <w:pPr>
            <w:pStyle w:val="TOC4"/>
            <w:numPr>
              <w:ilvl w:val="2"/>
              <w:numId w:val="58"/>
            </w:numPr>
            <w:tabs>
              <w:tab w:val="left" w:pos="1445"/>
              <w:tab w:val="left" w:leader="dot" w:pos="8937"/>
            </w:tabs>
            <w:spacing w:line="229" w:lineRule="exact"/>
            <w:rPr>
              <w:u w:val="none"/>
            </w:rPr>
          </w:pPr>
          <w:hyperlink w:anchor="_TOC_250012" w:history="1">
            <w:r w:rsidR="00E97E3A">
              <w:rPr>
                <w:u w:val="none"/>
              </w:rPr>
              <w:t>Railways</w:t>
            </w:r>
            <w:r w:rsidR="00E97E3A">
              <w:rPr>
                <w:spacing w:val="-7"/>
                <w:u w:val="none"/>
              </w:rPr>
              <w:t xml:space="preserve"> </w:t>
            </w:r>
            <w:r w:rsidR="00E97E3A">
              <w:rPr>
                <w:u w:val="none"/>
              </w:rPr>
              <w:t>(Diesel</w:t>
            </w:r>
            <w:r w:rsidR="00E97E3A">
              <w:rPr>
                <w:spacing w:val="-9"/>
                <w:u w:val="none"/>
              </w:rPr>
              <w:t xml:space="preserve"> </w:t>
            </w:r>
            <w:r w:rsidR="00E97E3A">
              <w:rPr>
                <w:u w:val="none"/>
              </w:rPr>
              <w:t>and</w:t>
            </w:r>
            <w:r w:rsidR="00E97E3A">
              <w:rPr>
                <w:spacing w:val="-6"/>
                <w:u w:val="none"/>
              </w:rPr>
              <w:t xml:space="preserve"> </w:t>
            </w:r>
            <w:r w:rsidR="00E97E3A">
              <w:rPr>
                <w:u w:val="none"/>
              </w:rPr>
              <w:t>Steam</w:t>
            </w:r>
            <w:r w:rsidR="00E97E3A">
              <w:rPr>
                <w:spacing w:val="-8"/>
                <w:u w:val="none"/>
              </w:rPr>
              <w:t xml:space="preserve"> </w:t>
            </w:r>
            <w:r w:rsidR="00E97E3A">
              <w:rPr>
                <w:spacing w:val="-2"/>
                <w:u w:val="none"/>
              </w:rPr>
              <w:t>Trains)</w:t>
            </w:r>
            <w:r w:rsidR="00E97E3A">
              <w:rPr>
                <w:rFonts w:ascii="Times New Roman"/>
                <w:u w:val="none"/>
              </w:rPr>
              <w:tab/>
            </w:r>
            <w:r w:rsidR="00E97E3A">
              <w:rPr>
                <w:spacing w:val="-5"/>
                <w:u w:val="none"/>
              </w:rPr>
              <w:t>29</w:t>
            </w:r>
          </w:hyperlink>
        </w:p>
        <w:p w14:paraId="202C2C83" w14:textId="77777777" w:rsidR="00F404B8" w:rsidRDefault="0092665E" w:rsidP="000A26AE">
          <w:pPr>
            <w:pStyle w:val="TOC4"/>
            <w:numPr>
              <w:ilvl w:val="2"/>
              <w:numId w:val="58"/>
            </w:numPr>
            <w:tabs>
              <w:tab w:val="left" w:pos="1445"/>
              <w:tab w:val="left" w:leader="dot" w:pos="8946"/>
            </w:tabs>
            <w:spacing w:before="1"/>
            <w:rPr>
              <w:u w:val="none"/>
            </w:rPr>
          </w:pPr>
          <w:hyperlink w:anchor="_TOC_250011" w:history="1">
            <w:r w:rsidR="00E97E3A">
              <w:rPr>
                <w:u w:val="none"/>
              </w:rPr>
              <w:t>Ports</w:t>
            </w:r>
            <w:r w:rsidR="00E97E3A">
              <w:rPr>
                <w:spacing w:val="-6"/>
                <w:u w:val="none"/>
              </w:rPr>
              <w:t xml:space="preserve"> </w:t>
            </w:r>
            <w:r w:rsidR="00E97E3A">
              <w:rPr>
                <w:u w:val="none"/>
              </w:rPr>
              <w:t>for</w:t>
            </w:r>
            <w:r w:rsidR="00E97E3A">
              <w:rPr>
                <w:spacing w:val="-4"/>
                <w:u w:val="none"/>
              </w:rPr>
              <w:t xml:space="preserve"> </w:t>
            </w:r>
            <w:r w:rsidR="00E97E3A">
              <w:rPr>
                <w:spacing w:val="-2"/>
                <w:u w:val="none"/>
              </w:rPr>
              <w:t>Shipping</w:t>
            </w:r>
            <w:r w:rsidR="00E97E3A">
              <w:rPr>
                <w:rFonts w:ascii="Times New Roman"/>
                <w:u w:val="none"/>
              </w:rPr>
              <w:tab/>
            </w:r>
            <w:r w:rsidR="00E97E3A">
              <w:rPr>
                <w:spacing w:val="-5"/>
                <w:u w:val="none"/>
              </w:rPr>
              <w:t>29</w:t>
            </w:r>
          </w:hyperlink>
        </w:p>
        <w:p w14:paraId="59B45722" w14:textId="77777777" w:rsidR="00F404B8" w:rsidRDefault="00E97E3A" w:rsidP="000A26AE">
          <w:pPr>
            <w:pStyle w:val="TOC3"/>
            <w:numPr>
              <w:ilvl w:val="0"/>
              <w:numId w:val="64"/>
            </w:numPr>
            <w:tabs>
              <w:tab w:val="left" w:pos="735"/>
              <w:tab w:val="left" w:leader="dot" w:pos="8929"/>
            </w:tabs>
            <w:spacing w:before="0"/>
            <w:ind w:left="735" w:hanging="339"/>
            <w:rPr>
              <w:rFonts w:ascii="Calibri"/>
              <w:u w:val="none"/>
            </w:rPr>
          </w:pPr>
          <w:r>
            <w:rPr>
              <w:color w:val="0000FF"/>
              <w:u w:color="0000FF"/>
            </w:rPr>
            <w:t>4.3</w:t>
          </w:r>
          <w:r>
            <w:rPr>
              <w:color w:val="0000FF"/>
              <w:spacing w:val="4"/>
              <w:u w:val="none"/>
            </w:rPr>
            <w:t xml:space="preserve"> </w:t>
          </w:r>
          <w:r>
            <w:rPr>
              <w:color w:val="0000FF"/>
              <w:u w:color="0000FF"/>
            </w:rPr>
            <w:t>Industrial</w:t>
          </w:r>
          <w:r>
            <w:rPr>
              <w:color w:val="0000FF"/>
              <w:spacing w:val="-4"/>
              <w:u w:color="0000FF"/>
            </w:rPr>
            <w:t xml:space="preserve"> </w:t>
          </w:r>
          <w:r>
            <w:rPr>
              <w:color w:val="0000FF"/>
              <w:spacing w:val="-2"/>
              <w:u w:color="0000FF"/>
            </w:rPr>
            <w:t>Sources</w:t>
          </w:r>
          <w:r>
            <w:rPr>
              <w:color w:val="0000FF"/>
              <w:u w:val="none"/>
            </w:rPr>
            <w:tab/>
          </w:r>
          <w:r>
            <w:rPr>
              <w:spacing w:val="-5"/>
              <w:u w:val="none"/>
            </w:rPr>
            <w:t>30</w:t>
          </w:r>
        </w:p>
        <w:p w14:paraId="767FA05F" w14:textId="77777777" w:rsidR="00F404B8" w:rsidRDefault="00E97E3A" w:rsidP="000A26AE">
          <w:pPr>
            <w:pStyle w:val="TOC3"/>
            <w:numPr>
              <w:ilvl w:val="0"/>
              <w:numId w:val="64"/>
            </w:numPr>
            <w:tabs>
              <w:tab w:val="left" w:pos="761"/>
              <w:tab w:val="left" w:leader="dot" w:pos="8929"/>
            </w:tabs>
            <w:spacing w:before="116"/>
            <w:ind w:left="761" w:hanging="365"/>
            <w:rPr>
              <w:color w:val="0000FF"/>
              <w:u w:val="none"/>
            </w:rPr>
          </w:pPr>
          <w:r>
            <w:rPr>
              <w:color w:val="0000FF"/>
              <w:u w:color="0000FF"/>
            </w:rPr>
            <w:t>4.4</w:t>
          </w:r>
          <w:r>
            <w:rPr>
              <w:color w:val="0000FF"/>
              <w:spacing w:val="-18"/>
              <w:u w:color="0000FF"/>
            </w:rPr>
            <w:t xml:space="preserve"> </w:t>
          </w:r>
          <w:r>
            <w:rPr>
              <w:color w:val="0000FF"/>
              <w:u w:color="0000FF"/>
            </w:rPr>
            <w:t>Commercial</w:t>
          </w:r>
          <w:r>
            <w:rPr>
              <w:color w:val="0000FF"/>
              <w:spacing w:val="-10"/>
              <w:u w:color="0000FF"/>
            </w:rPr>
            <w:t xml:space="preserve"> </w:t>
          </w:r>
          <w:r>
            <w:rPr>
              <w:color w:val="0000FF"/>
              <w:u w:color="0000FF"/>
            </w:rPr>
            <w:t>and</w:t>
          </w:r>
          <w:r>
            <w:rPr>
              <w:color w:val="0000FF"/>
              <w:spacing w:val="-5"/>
              <w:u w:color="0000FF"/>
            </w:rPr>
            <w:t xml:space="preserve"> </w:t>
          </w:r>
          <w:r>
            <w:rPr>
              <w:color w:val="0000FF"/>
              <w:u w:color="0000FF"/>
            </w:rPr>
            <w:t>Domestic</w:t>
          </w:r>
          <w:r>
            <w:rPr>
              <w:color w:val="0000FF"/>
              <w:spacing w:val="-3"/>
              <w:u w:color="0000FF"/>
            </w:rPr>
            <w:t xml:space="preserve"> </w:t>
          </w:r>
          <w:r>
            <w:rPr>
              <w:color w:val="0000FF"/>
              <w:spacing w:val="-2"/>
              <w:u w:color="0000FF"/>
            </w:rPr>
            <w:t>Sources</w:t>
          </w:r>
          <w:r>
            <w:rPr>
              <w:color w:val="0000FF"/>
              <w:u w:val="none"/>
            </w:rPr>
            <w:tab/>
          </w:r>
          <w:r>
            <w:rPr>
              <w:spacing w:val="-5"/>
              <w:u w:val="none"/>
            </w:rPr>
            <w:t>32</w:t>
          </w:r>
        </w:p>
        <w:p w14:paraId="1938415E" w14:textId="77777777" w:rsidR="00F404B8" w:rsidRDefault="0092665E" w:rsidP="000A26AE">
          <w:pPr>
            <w:pStyle w:val="TOC5"/>
            <w:numPr>
              <w:ilvl w:val="2"/>
              <w:numId w:val="57"/>
            </w:numPr>
            <w:tabs>
              <w:tab w:val="left" w:pos="1502"/>
              <w:tab w:val="left" w:leader="dot" w:pos="8915"/>
            </w:tabs>
            <w:spacing w:before="126" w:after="20"/>
          </w:pPr>
          <w:hyperlink w:anchor="_TOC_250010" w:history="1">
            <w:r w:rsidR="00E97E3A">
              <w:t>Biomass</w:t>
            </w:r>
            <w:r w:rsidR="00E97E3A">
              <w:rPr>
                <w:spacing w:val="-11"/>
              </w:rPr>
              <w:t xml:space="preserve"> </w:t>
            </w:r>
            <w:r w:rsidR="00E97E3A">
              <w:t>Combustion</w:t>
            </w:r>
            <w:r w:rsidR="00E97E3A">
              <w:rPr>
                <w:spacing w:val="-11"/>
              </w:rPr>
              <w:t xml:space="preserve"> </w:t>
            </w:r>
            <w:r w:rsidR="00E97E3A">
              <w:rPr>
                <w:spacing w:val="-2"/>
              </w:rPr>
              <w:t>Plants</w:t>
            </w:r>
            <w:r w:rsidR="00E97E3A">
              <w:rPr>
                <w:rFonts w:ascii="Times New Roman"/>
              </w:rPr>
              <w:tab/>
            </w:r>
            <w:r w:rsidR="00E97E3A">
              <w:rPr>
                <w:spacing w:val="-5"/>
              </w:rPr>
              <w:t>32</w:t>
            </w:r>
          </w:hyperlink>
        </w:p>
        <w:p w14:paraId="1E307982" w14:textId="77777777" w:rsidR="00F404B8" w:rsidRDefault="0092665E" w:rsidP="000A26AE">
          <w:pPr>
            <w:pStyle w:val="TOC5"/>
            <w:numPr>
              <w:ilvl w:val="2"/>
              <w:numId w:val="57"/>
            </w:numPr>
            <w:tabs>
              <w:tab w:val="left" w:pos="1502"/>
              <w:tab w:val="left" w:leader="dot" w:pos="8939"/>
            </w:tabs>
            <w:spacing w:before="88"/>
          </w:pPr>
          <w:hyperlink w:anchor="_TOC_250009" w:history="1">
            <w:r w:rsidR="00E97E3A">
              <w:t>Biomass</w:t>
            </w:r>
            <w:r w:rsidR="00E97E3A">
              <w:rPr>
                <w:spacing w:val="-8"/>
              </w:rPr>
              <w:t xml:space="preserve"> </w:t>
            </w:r>
            <w:r w:rsidR="00E97E3A">
              <w:t>Combustion</w:t>
            </w:r>
            <w:r w:rsidR="00E97E3A">
              <w:rPr>
                <w:spacing w:val="-8"/>
              </w:rPr>
              <w:t xml:space="preserve"> </w:t>
            </w:r>
            <w:r w:rsidR="00E97E3A">
              <w:t>Plants</w:t>
            </w:r>
            <w:r w:rsidR="00E97E3A">
              <w:rPr>
                <w:spacing w:val="-5"/>
              </w:rPr>
              <w:t xml:space="preserve"> </w:t>
            </w:r>
            <w:r w:rsidR="00E97E3A">
              <w:t>-</w:t>
            </w:r>
            <w:r w:rsidR="00E97E3A">
              <w:rPr>
                <w:spacing w:val="-8"/>
              </w:rPr>
              <w:t xml:space="preserve"> </w:t>
            </w:r>
            <w:r w:rsidR="00E97E3A">
              <w:t>Combined</w:t>
            </w:r>
            <w:r w:rsidR="00E97E3A">
              <w:rPr>
                <w:spacing w:val="-9"/>
              </w:rPr>
              <w:t xml:space="preserve"> </w:t>
            </w:r>
            <w:r w:rsidR="00E97E3A">
              <w:rPr>
                <w:spacing w:val="-2"/>
              </w:rPr>
              <w:t>Sources</w:t>
            </w:r>
            <w:r w:rsidR="00E97E3A">
              <w:rPr>
                <w:rFonts w:ascii="Times New Roman"/>
              </w:rPr>
              <w:tab/>
            </w:r>
            <w:r w:rsidR="00E97E3A">
              <w:rPr>
                <w:spacing w:val="-5"/>
              </w:rPr>
              <w:t>32</w:t>
            </w:r>
          </w:hyperlink>
        </w:p>
        <w:p w14:paraId="44B23935" w14:textId="77777777" w:rsidR="00F404B8" w:rsidRDefault="0092665E" w:rsidP="000A26AE">
          <w:pPr>
            <w:pStyle w:val="TOC5"/>
            <w:numPr>
              <w:ilvl w:val="2"/>
              <w:numId w:val="57"/>
            </w:numPr>
            <w:tabs>
              <w:tab w:val="left" w:pos="1499"/>
              <w:tab w:val="left" w:leader="dot" w:pos="8937"/>
            </w:tabs>
            <w:ind w:left="1499" w:hanging="777"/>
          </w:pPr>
          <w:hyperlink w:anchor="_TOC_250008" w:history="1">
            <w:r w:rsidR="00E97E3A">
              <w:t>Domestic</w:t>
            </w:r>
            <w:r w:rsidR="00E97E3A">
              <w:rPr>
                <w:spacing w:val="-6"/>
              </w:rPr>
              <w:t xml:space="preserve"> </w:t>
            </w:r>
            <w:r w:rsidR="00E97E3A">
              <w:t>Solid</w:t>
            </w:r>
            <w:r w:rsidR="00E97E3A">
              <w:rPr>
                <w:spacing w:val="-7"/>
              </w:rPr>
              <w:t xml:space="preserve"> </w:t>
            </w:r>
            <w:r w:rsidR="00E97E3A">
              <w:t>Fuel</w:t>
            </w:r>
            <w:r w:rsidR="00E97E3A">
              <w:rPr>
                <w:spacing w:val="-6"/>
              </w:rPr>
              <w:t xml:space="preserve"> </w:t>
            </w:r>
            <w:r w:rsidR="00E97E3A">
              <w:rPr>
                <w:spacing w:val="-2"/>
              </w:rPr>
              <w:t>Burning</w:t>
            </w:r>
            <w:r w:rsidR="00E97E3A">
              <w:rPr>
                <w:rFonts w:ascii="Times New Roman"/>
              </w:rPr>
              <w:tab/>
            </w:r>
            <w:r w:rsidR="00E97E3A">
              <w:rPr>
                <w:spacing w:val="-5"/>
              </w:rPr>
              <w:t>32</w:t>
            </w:r>
          </w:hyperlink>
        </w:p>
        <w:p w14:paraId="04497CF3" w14:textId="77777777" w:rsidR="00F404B8" w:rsidRDefault="0092665E" w:rsidP="000A26AE">
          <w:pPr>
            <w:pStyle w:val="TOC5"/>
            <w:numPr>
              <w:ilvl w:val="2"/>
              <w:numId w:val="57"/>
            </w:numPr>
            <w:tabs>
              <w:tab w:val="left" w:pos="1499"/>
              <w:tab w:val="left" w:leader="dot" w:pos="8937"/>
            </w:tabs>
            <w:ind w:left="1499" w:hanging="777"/>
          </w:pPr>
          <w:hyperlink w:anchor="_TOC_250007" w:history="1">
            <w:r w:rsidR="00E97E3A">
              <w:t>Combined</w:t>
            </w:r>
            <w:r w:rsidR="00E97E3A">
              <w:rPr>
                <w:spacing w:val="-6"/>
              </w:rPr>
              <w:t xml:space="preserve"> </w:t>
            </w:r>
            <w:r w:rsidR="00E97E3A">
              <w:t>Heat</w:t>
            </w:r>
            <w:r w:rsidR="00E97E3A">
              <w:rPr>
                <w:spacing w:val="-5"/>
              </w:rPr>
              <w:t xml:space="preserve"> </w:t>
            </w:r>
            <w:r w:rsidR="00E97E3A">
              <w:t>and</w:t>
            </w:r>
            <w:r w:rsidR="00E97E3A">
              <w:rPr>
                <w:spacing w:val="-5"/>
              </w:rPr>
              <w:t xml:space="preserve"> </w:t>
            </w:r>
            <w:r w:rsidR="00E97E3A">
              <w:t>Power</w:t>
            </w:r>
            <w:r w:rsidR="00E97E3A">
              <w:rPr>
                <w:spacing w:val="-6"/>
              </w:rPr>
              <w:t xml:space="preserve"> </w:t>
            </w:r>
            <w:r w:rsidR="00E97E3A">
              <w:t>(CHP)</w:t>
            </w:r>
            <w:r w:rsidR="00E97E3A">
              <w:rPr>
                <w:spacing w:val="-4"/>
              </w:rPr>
              <w:t xml:space="preserve"> </w:t>
            </w:r>
            <w:r w:rsidR="00E97E3A">
              <w:rPr>
                <w:spacing w:val="-2"/>
              </w:rPr>
              <w:t>Plant…</w:t>
            </w:r>
            <w:r w:rsidR="00E97E3A">
              <w:rPr>
                <w:rFonts w:ascii="Times New Roman" w:hAnsi="Times New Roman"/>
              </w:rPr>
              <w:tab/>
            </w:r>
            <w:r w:rsidR="00E97E3A">
              <w:rPr>
                <w:spacing w:val="-5"/>
              </w:rPr>
              <w:t>33</w:t>
            </w:r>
          </w:hyperlink>
        </w:p>
        <w:p w14:paraId="124B2FD3" w14:textId="77777777" w:rsidR="00F404B8" w:rsidRDefault="00E97E3A" w:rsidP="000A26AE">
          <w:pPr>
            <w:pStyle w:val="TOC3"/>
            <w:numPr>
              <w:ilvl w:val="0"/>
              <w:numId w:val="64"/>
            </w:numPr>
            <w:tabs>
              <w:tab w:val="left" w:pos="735"/>
              <w:tab w:val="left" w:leader="dot" w:pos="8929"/>
            </w:tabs>
            <w:spacing w:before="0"/>
            <w:ind w:left="735" w:hanging="339"/>
            <w:rPr>
              <w:rFonts w:ascii="Calibri"/>
              <w:u w:val="none"/>
            </w:rPr>
          </w:pPr>
          <w:r>
            <w:rPr>
              <w:color w:val="0000FF"/>
              <w:u w:color="0000FF"/>
            </w:rPr>
            <w:t>4.5</w:t>
          </w:r>
          <w:r>
            <w:rPr>
              <w:color w:val="0000FF"/>
              <w:spacing w:val="1"/>
              <w:u w:val="none"/>
            </w:rPr>
            <w:t xml:space="preserve"> </w:t>
          </w:r>
          <w:r>
            <w:rPr>
              <w:color w:val="0000FF"/>
              <w:u w:color="0000FF"/>
            </w:rPr>
            <w:t>New</w:t>
          </w:r>
          <w:r>
            <w:rPr>
              <w:color w:val="0000FF"/>
              <w:spacing w:val="-6"/>
              <w:u w:color="0000FF"/>
            </w:rPr>
            <w:t xml:space="preserve"> </w:t>
          </w:r>
          <w:r>
            <w:rPr>
              <w:color w:val="0000FF"/>
              <w:u w:color="0000FF"/>
            </w:rPr>
            <w:t>Developments</w:t>
          </w:r>
          <w:r>
            <w:rPr>
              <w:color w:val="0000FF"/>
              <w:spacing w:val="-8"/>
              <w:u w:color="0000FF"/>
            </w:rPr>
            <w:t xml:space="preserve"> </w:t>
          </w:r>
          <w:r>
            <w:rPr>
              <w:color w:val="0000FF"/>
              <w:u w:color="0000FF"/>
            </w:rPr>
            <w:t>with</w:t>
          </w:r>
          <w:r>
            <w:rPr>
              <w:color w:val="0000FF"/>
              <w:spacing w:val="-7"/>
              <w:u w:color="0000FF"/>
            </w:rPr>
            <w:t xml:space="preserve"> </w:t>
          </w:r>
          <w:r>
            <w:rPr>
              <w:color w:val="0000FF"/>
              <w:u w:color="0000FF"/>
            </w:rPr>
            <w:t>Fugitive</w:t>
          </w:r>
          <w:r>
            <w:rPr>
              <w:color w:val="0000FF"/>
              <w:spacing w:val="-5"/>
              <w:u w:color="0000FF"/>
            </w:rPr>
            <w:t xml:space="preserve"> </w:t>
          </w:r>
          <w:r>
            <w:rPr>
              <w:color w:val="0000FF"/>
              <w:u w:color="0000FF"/>
            </w:rPr>
            <w:t>or</w:t>
          </w:r>
          <w:r>
            <w:rPr>
              <w:color w:val="0000FF"/>
              <w:spacing w:val="-7"/>
              <w:u w:color="0000FF"/>
            </w:rPr>
            <w:t xml:space="preserve"> </w:t>
          </w:r>
          <w:r>
            <w:rPr>
              <w:color w:val="0000FF"/>
              <w:u w:color="0000FF"/>
            </w:rPr>
            <w:t>Uncontrolled</w:t>
          </w:r>
          <w:r>
            <w:rPr>
              <w:color w:val="0000FF"/>
              <w:spacing w:val="-5"/>
              <w:u w:color="0000FF"/>
            </w:rPr>
            <w:t xml:space="preserve"> </w:t>
          </w:r>
          <w:r>
            <w:rPr>
              <w:color w:val="0000FF"/>
              <w:spacing w:val="-2"/>
              <w:u w:color="0000FF"/>
            </w:rPr>
            <w:t>Sources</w:t>
          </w:r>
          <w:r>
            <w:rPr>
              <w:color w:val="0000FF"/>
              <w:u w:val="none"/>
            </w:rPr>
            <w:tab/>
          </w:r>
          <w:r>
            <w:rPr>
              <w:spacing w:val="-5"/>
              <w:u w:val="none"/>
            </w:rPr>
            <w:t>33</w:t>
          </w:r>
        </w:p>
        <w:p w14:paraId="6976784F" w14:textId="77777777" w:rsidR="00F404B8" w:rsidRDefault="0092665E" w:rsidP="000A26AE">
          <w:pPr>
            <w:pStyle w:val="TOC1"/>
            <w:numPr>
              <w:ilvl w:val="0"/>
              <w:numId w:val="63"/>
            </w:numPr>
            <w:tabs>
              <w:tab w:val="left" w:pos="679"/>
              <w:tab w:val="left" w:leader="dot" w:pos="8908"/>
            </w:tabs>
            <w:rPr>
              <w:color w:val="0000FF"/>
              <w:u w:color="0000FF"/>
            </w:rPr>
          </w:pPr>
          <w:hyperlink w:anchor="_TOC_250006" w:history="1">
            <w:r w:rsidR="00E97E3A">
              <w:rPr>
                <w:color w:val="0000FF"/>
                <w:u w:color="0000FF"/>
              </w:rPr>
              <w:t xml:space="preserve">Planning </w:t>
            </w:r>
            <w:r w:rsidR="00E97E3A">
              <w:rPr>
                <w:color w:val="0000FF"/>
                <w:spacing w:val="-2"/>
                <w:u w:color="0000FF"/>
              </w:rPr>
              <w:t>Applications</w:t>
            </w:r>
            <w:r w:rsidR="00E97E3A">
              <w:rPr>
                <w:color w:val="0000FF"/>
                <w:u w:val="none"/>
              </w:rPr>
              <w:tab/>
            </w:r>
            <w:r w:rsidR="00E97E3A">
              <w:rPr>
                <w:spacing w:val="-5"/>
                <w:u w:val="none"/>
              </w:rPr>
              <w:t>34</w:t>
            </w:r>
          </w:hyperlink>
        </w:p>
        <w:p w14:paraId="00F2538F" w14:textId="77777777" w:rsidR="00F404B8" w:rsidRDefault="0092665E" w:rsidP="000A26AE">
          <w:pPr>
            <w:pStyle w:val="TOC1"/>
            <w:numPr>
              <w:ilvl w:val="0"/>
              <w:numId w:val="63"/>
            </w:numPr>
            <w:tabs>
              <w:tab w:val="left" w:pos="679"/>
              <w:tab w:val="left" w:leader="dot" w:pos="8904"/>
            </w:tabs>
            <w:spacing w:before="139"/>
            <w:rPr>
              <w:u w:val="none"/>
            </w:rPr>
          </w:pPr>
          <w:hyperlink w:anchor="_TOC_250005" w:history="1">
            <w:r w:rsidR="00E97E3A">
              <w:rPr>
                <w:u w:val="none"/>
              </w:rPr>
              <w:t>Impact</w:t>
            </w:r>
            <w:r w:rsidR="00E97E3A">
              <w:rPr>
                <w:spacing w:val="-2"/>
                <w:u w:val="none"/>
              </w:rPr>
              <w:t xml:space="preserve"> </w:t>
            </w:r>
            <w:r w:rsidR="00E97E3A">
              <w:rPr>
                <w:u w:val="none"/>
              </w:rPr>
              <w:t>of</w:t>
            </w:r>
            <w:r w:rsidR="00E97E3A">
              <w:rPr>
                <w:spacing w:val="-3"/>
                <w:u w:val="none"/>
              </w:rPr>
              <w:t xml:space="preserve"> </w:t>
            </w:r>
            <w:r w:rsidR="00E97E3A">
              <w:rPr>
                <w:u w:val="none"/>
              </w:rPr>
              <w:t>COVID-19</w:t>
            </w:r>
            <w:r w:rsidR="00E97E3A">
              <w:rPr>
                <w:spacing w:val="-4"/>
                <w:u w:val="none"/>
              </w:rPr>
              <w:t xml:space="preserve"> </w:t>
            </w:r>
            <w:r w:rsidR="00E97E3A">
              <w:rPr>
                <w:u w:val="none"/>
              </w:rPr>
              <w:t>upon</w:t>
            </w:r>
            <w:r w:rsidR="00E97E3A">
              <w:rPr>
                <w:spacing w:val="-1"/>
                <w:u w:val="none"/>
              </w:rPr>
              <w:t xml:space="preserve"> </w:t>
            </w:r>
            <w:r w:rsidR="00E97E3A">
              <w:rPr>
                <w:spacing w:val="-2"/>
                <w:u w:val="none"/>
              </w:rPr>
              <w:t>LAQM…</w:t>
            </w:r>
            <w:r w:rsidR="00E97E3A">
              <w:rPr>
                <w:rFonts w:ascii="Times New Roman" w:hAnsi="Times New Roman"/>
                <w:b w:val="0"/>
                <w:u w:val="none"/>
              </w:rPr>
              <w:tab/>
            </w:r>
            <w:r w:rsidR="00E97E3A">
              <w:rPr>
                <w:spacing w:val="-5"/>
                <w:u w:val="none"/>
              </w:rPr>
              <w:t>45</w:t>
            </w:r>
          </w:hyperlink>
        </w:p>
        <w:p w14:paraId="6B7C34CB" w14:textId="77777777" w:rsidR="00F404B8" w:rsidRDefault="0092665E" w:rsidP="000A26AE">
          <w:pPr>
            <w:pStyle w:val="TOC1"/>
            <w:numPr>
              <w:ilvl w:val="0"/>
              <w:numId w:val="63"/>
            </w:numPr>
            <w:tabs>
              <w:tab w:val="left" w:pos="679"/>
              <w:tab w:val="left" w:leader="dot" w:pos="8908"/>
            </w:tabs>
            <w:spacing w:before="137"/>
            <w:rPr>
              <w:color w:val="0000FF"/>
              <w:u w:color="0000FF"/>
            </w:rPr>
          </w:pPr>
          <w:hyperlink w:anchor="_TOC_250004" w:history="1">
            <w:r w:rsidR="00E97E3A">
              <w:rPr>
                <w:color w:val="0000FF"/>
                <w:u w:color="0000FF"/>
              </w:rPr>
              <w:t>Conclusions</w:t>
            </w:r>
            <w:r w:rsidR="00E97E3A">
              <w:rPr>
                <w:color w:val="0000FF"/>
                <w:spacing w:val="-5"/>
                <w:u w:color="0000FF"/>
              </w:rPr>
              <w:t xml:space="preserve"> </w:t>
            </w:r>
            <w:r w:rsidR="00E97E3A">
              <w:rPr>
                <w:color w:val="0000FF"/>
                <w:u w:color="0000FF"/>
              </w:rPr>
              <w:t>and</w:t>
            </w:r>
            <w:r w:rsidR="00E97E3A">
              <w:rPr>
                <w:color w:val="0000FF"/>
                <w:spacing w:val="-8"/>
                <w:u w:color="0000FF"/>
              </w:rPr>
              <w:t xml:space="preserve"> </w:t>
            </w:r>
            <w:r w:rsidR="00E97E3A">
              <w:rPr>
                <w:color w:val="0000FF"/>
                <w:u w:color="0000FF"/>
              </w:rPr>
              <w:t>Proposed</w:t>
            </w:r>
            <w:r w:rsidR="00E97E3A">
              <w:rPr>
                <w:color w:val="0000FF"/>
                <w:spacing w:val="-5"/>
                <w:u w:color="0000FF"/>
              </w:rPr>
              <w:t xml:space="preserve"> </w:t>
            </w:r>
            <w:r w:rsidR="00E97E3A">
              <w:rPr>
                <w:color w:val="0000FF"/>
                <w:spacing w:val="-2"/>
                <w:u w:color="0000FF"/>
              </w:rPr>
              <w:t>Actions</w:t>
            </w:r>
            <w:r w:rsidR="00E97E3A">
              <w:rPr>
                <w:color w:val="0000FF"/>
                <w:u w:val="none"/>
              </w:rPr>
              <w:tab/>
            </w:r>
            <w:r w:rsidR="00E97E3A">
              <w:rPr>
                <w:spacing w:val="-5"/>
                <w:u w:val="none"/>
              </w:rPr>
              <w:t>47</w:t>
            </w:r>
          </w:hyperlink>
        </w:p>
        <w:p w14:paraId="17023128" w14:textId="77777777" w:rsidR="00F404B8" w:rsidRDefault="00E97E3A" w:rsidP="000A26AE">
          <w:pPr>
            <w:pStyle w:val="TOC3"/>
            <w:numPr>
              <w:ilvl w:val="0"/>
              <w:numId w:val="64"/>
            </w:numPr>
            <w:tabs>
              <w:tab w:val="left" w:pos="735"/>
              <w:tab w:val="left" w:leader="dot" w:pos="8929"/>
            </w:tabs>
            <w:spacing w:before="138"/>
            <w:ind w:left="735" w:hanging="339"/>
            <w:rPr>
              <w:rFonts w:ascii="Calibri"/>
              <w:u w:val="none"/>
            </w:rPr>
          </w:pPr>
          <w:r>
            <w:rPr>
              <w:color w:val="0000FF"/>
              <w:u w:color="0000FF"/>
            </w:rPr>
            <w:t>6.1</w:t>
          </w:r>
          <w:r>
            <w:rPr>
              <w:color w:val="0000FF"/>
              <w:spacing w:val="1"/>
              <w:u w:val="none"/>
            </w:rPr>
            <w:t xml:space="preserve"> </w:t>
          </w:r>
          <w:r>
            <w:rPr>
              <w:color w:val="0000FF"/>
              <w:u w:color="0000FF"/>
            </w:rPr>
            <w:t>Conclusions</w:t>
          </w:r>
          <w:r>
            <w:rPr>
              <w:color w:val="0000FF"/>
              <w:spacing w:val="-5"/>
              <w:u w:color="0000FF"/>
            </w:rPr>
            <w:t xml:space="preserve"> </w:t>
          </w:r>
          <w:r>
            <w:rPr>
              <w:color w:val="0000FF"/>
              <w:u w:color="0000FF"/>
            </w:rPr>
            <w:t>from</w:t>
          </w:r>
          <w:r>
            <w:rPr>
              <w:color w:val="0000FF"/>
              <w:spacing w:val="-4"/>
              <w:u w:color="0000FF"/>
            </w:rPr>
            <w:t xml:space="preserve"> </w:t>
          </w:r>
          <w:r>
            <w:rPr>
              <w:color w:val="0000FF"/>
              <w:u w:color="0000FF"/>
            </w:rPr>
            <w:t>New</w:t>
          </w:r>
          <w:r>
            <w:rPr>
              <w:color w:val="0000FF"/>
              <w:spacing w:val="-9"/>
              <w:u w:color="0000FF"/>
            </w:rPr>
            <w:t xml:space="preserve"> </w:t>
          </w:r>
          <w:r>
            <w:rPr>
              <w:color w:val="0000FF"/>
              <w:u w:color="0000FF"/>
            </w:rPr>
            <w:t>Monitoring</w:t>
          </w:r>
          <w:r>
            <w:rPr>
              <w:color w:val="0000FF"/>
              <w:spacing w:val="-5"/>
              <w:u w:color="0000FF"/>
            </w:rPr>
            <w:t xml:space="preserve"> </w:t>
          </w:r>
          <w:r>
            <w:rPr>
              <w:color w:val="0000FF"/>
              <w:spacing w:val="-4"/>
              <w:u w:color="0000FF"/>
            </w:rPr>
            <w:t>Data</w:t>
          </w:r>
          <w:r>
            <w:rPr>
              <w:color w:val="0000FF"/>
              <w:u w:val="none"/>
            </w:rPr>
            <w:tab/>
          </w:r>
          <w:r>
            <w:rPr>
              <w:spacing w:val="-5"/>
              <w:u w:val="none"/>
            </w:rPr>
            <w:t>47</w:t>
          </w:r>
        </w:p>
        <w:p w14:paraId="4A248FA4" w14:textId="77777777" w:rsidR="00F404B8" w:rsidRDefault="00E97E3A" w:rsidP="000A26AE">
          <w:pPr>
            <w:pStyle w:val="TOC3"/>
            <w:numPr>
              <w:ilvl w:val="0"/>
              <w:numId w:val="64"/>
            </w:numPr>
            <w:tabs>
              <w:tab w:val="left" w:pos="735"/>
              <w:tab w:val="left" w:leader="dot" w:pos="8929"/>
            </w:tabs>
            <w:ind w:left="735" w:hanging="339"/>
            <w:rPr>
              <w:rFonts w:ascii="Calibri"/>
              <w:u w:val="none"/>
            </w:rPr>
          </w:pPr>
          <w:r>
            <w:rPr>
              <w:color w:val="0000FF"/>
              <w:u w:color="0000FF"/>
            </w:rPr>
            <w:t>6.2</w:t>
          </w:r>
          <w:r>
            <w:rPr>
              <w:color w:val="0000FF"/>
              <w:spacing w:val="2"/>
              <w:u w:val="none"/>
            </w:rPr>
            <w:t xml:space="preserve"> </w:t>
          </w:r>
          <w:r>
            <w:rPr>
              <w:color w:val="0000FF"/>
              <w:u w:color="0000FF"/>
            </w:rPr>
            <w:t>Conclusions</w:t>
          </w:r>
          <w:r>
            <w:rPr>
              <w:color w:val="0000FF"/>
              <w:spacing w:val="-3"/>
              <w:u w:color="0000FF"/>
            </w:rPr>
            <w:t xml:space="preserve"> </w:t>
          </w:r>
          <w:r>
            <w:rPr>
              <w:color w:val="0000FF"/>
              <w:u w:color="0000FF"/>
            </w:rPr>
            <w:t>relating</w:t>
          </w:r>
          <w:r>
            <w:rPr>
              <w:color w:val="0000FF"/>
              <w:spacing w:val="-7"/>
              <w:u w:color="0000FF"/>
            </w:rPr>
            <w:t xml:space="preserve"> </w:t>
          </w:r>
          <w:r>
            <w:rPr>
              <w:color w:val="0000FF"/>
              <w:u w:color="0000FF"/>
            </w:rPr>
            <w:t>to</w:t>
          </w:r>
          <w:r>
            <w:rPr>
              <w:color w:val="0000FF"/>
              <w:spacing w:val="-4"/>
              <w:u w:color="0000FF"/>
            </w:rPr>
            <w:t xml:space="preserve"> </w:t>
          </w:r>
          <w:r>
            <w:rPr>
              <w:color w:val="0000FF"/>
              <w:u w:color="0000FF"/>
            </w:rPr>
            <w:t>New</w:t>
          </w:r>
          <w:r>
            <w:rPr>
              <w:color w:val="0000FF"/>
              <w:spacing w:val="-6"/>
              <w:u w:color="0000FF"/>
            </w:rPr>
            <w:t xml:space="preserve"> </w:t>
          </w:r>
          <w:r>
            <w:rPr>
              <w:color w:val="0000FF"/>
              <w:u w:color="0000FF"/>
            </w:rPr>
            <w:t>Local</w:t>
          </w:r>
          <w:r>
            <w:rPr>
              <w:color w:val="0000FF"/>
              <w:spacing w:val="-5"/>
              <w:u w:color="0000FF"/>
            </w:rPr>
            <w:t xml:space="preserve"> </w:t>
          </w:r>
          <w:r>
            <w:rPr>
              <w:color w:val="0000FF"/>
              <w:spacing w:val="-2"/>
              <w:u w:color="0000FF"/>
            </w:rPr>
            <w:t>Developments</w:t>
          </w:r>
          <w:r>
            <w:rPr>
              <w:color w:val="0000FF"/>
              <w:u w:val="none"/>
            </w:rPr>
            <w:tab/>
          </w:r>
          <w:r>
            <w:rPr>
              <w:spacing w:val="-5"/>
              <w:u w:val="none"/>
            </w:rPr>
            <w:t>51</w:t>
          </w:r>
        </w:p>
        <w:p w14:paraId="77A764AF" w14:textId="77777777" w:rsidR="00F404B8" w:rsidRDefault="00E97E3A" w:rsidP="000A26AE">
          <w:pPr>
            <w:pStyle w:val="TOC3"/>
            <w:numPr>
              <w:ilvl w:val="0"/>
              <w:numId w:val="64"/>
            </w:numPr>
            <w:tabs>
              <w:tab w:val="left" w:pos="735"/>
              <w:tab w:val="left" w:leader="dot" w:pos="8929"/>
            </w:tabs>
            <w:spacing w:before="116"/>
            <w:ind w:left="735" w:hanging="339"/>
            <w:rPr>
              <w:rFonts w:ascii="Calibri"/>
              <w:u w:val="none"/>
            </w:rPr>
          </w:pPr>
          <w:r>
            <w:rPr>
              <w:color w:val="0000FF"/>
              <w:u w:color="0000FF"/>
            </w:rPr>
            <w:t>6.3</w:t>
          </w:r>
          <w:r>
            <w:rPr>
              <w:color w:val="0000FF"/>
              <w:spacing w:val="4"/>
              <w:u w:val="none"/>
            </w:rPr>
            <w:t xml:space="preserve"> </w:t>
          </w:r>
          <w:r>
            <w:rPr>
              <w:color w:val="0000FF"/>
              <w:u w:color="0000FF"/>
            </w:rPr>
            <w:t>Proposed</w:t>
          </w:r>
          <w:r>
            <w:rPr>
              <w:color w:val="0000FF"/>
              <w:spacing w:val="-2"/>
              <w:u w:color="0000FF"/>
            </w:rPr>
            <w:t xml:space="preserve"> Actions</w:t>
          </w:r>
          <w:r>
            <w:rPr>
              <w:color w:val="0000FF"/>
              <w:u w:val="none"/>
            </w:rPr>
            <w:tab/>
          </w:r>
          <w:r>
            <w:rPr>
              <w:spacing w:val="-5"/>
              <w:u w:val="none"/>
            </w:rPr>
            <w:t>61</w:t>
          </w:r>
        </w:p>
        <w:p w14:paraId="6BCE932B" w14:textId="77777777" w:rsidR="00F404B8" w:rsidRDefault="0092665E">
          <w:pPr>
            <w:pStyle w:val="TOC1"/>
            <w:tabs>
              <w:tab w:val="left" w:leader="dot" w:pos="8908"/>
            </w:tabs>
            <w:ind w:left="112" w:firstLine="0"/>
            <w:rPr>
              <w:u w:val="none"/>
            </w:rPr>
          </w:pPr>
          <w:hyperlink w:anchor="_TOC_250003" w:history="1">
            <w:r w:rsidR="00E97E3A">
              <w:rPr>
                <w:color w:val="0000FF"/>
                <w:u w:color="0000FF"/>
              </w:rPr>
              <w:t>Appendix</w:t>
            </w:r>
            <w:r w:rsidR="00E97E3A">
              <w:rPr>
                <w:color w:val="0000FF"/>
                <w:spacing w:val="-9"/>
                <w:u w:color="0000FF"/>
              </w:rPr>
              <w:t xml:space="preserve"> </w:t>
            </w:r>
            <w:r w:rsidR="00E97E3A">
              <w:rPr>
                <w:color w:val="0000FF"/>
                <w:u w:color="0000FF"/>
              </w:rPr>
              <w:t>A:</w:t>
            </w:r>
            <w:r w:rsidR="00E97E3A">
              <w:rPr>
                <w:color w:val="0000FF"/>
                <w:spacing w:val="-9"/>
                <w:u w:color="0000FF"/>
              </w:rPr>
              <w:t xml:space="preserve"> </w:t>
            </w:r>
            <w:r w:rsidR="00E97E3A">
              <w:rPr>
                <w:color w:val="0000FF"/>
                <w:u w:color="0000FF"/>
              </w:rPr>
              <w:t>Monitoring</w:t>
            </w:r>
            <w:r w:rsidR="00E97E3A">
              <w:rPr>
                <w:color w:val="0000FF"/>
                <w:spacing w:val="-9"/>
                <w:u w:color="0000FF"/>
              </w:rPr>
              <w:t xml:space="preserve"> </w:t>
            </w:r>
            <w:r w:rsidR="00E97E3A">
              <w:rPr>
                <w:color w:val="0000FF"/>
                <w:spacing w:val="-2"/>
                <w:u w:color="0000FF"/>
              </w:rPr>
              <w:t>Results</w:t>
            </w:r>
            <w:r w:rsidR="00E97E3A">
              <w:rPr>
                <w:color w:val="0000FF"/>
                <w:u w:val="none"/>
              </w:rPr>
              <w:tab/>
            </w:r>
            <w:r w:rsidR="00E97E3A">
              <w:rPr>
                <w:spacing w:val="-5"/>
                <w:u w:val="none"/>
              </w:rPr>
              <w:t>63</w:t>
            </w:r>
          </w:hyperlink>
        </w:p>
        <w:p w14:paraId="6EF0D3BA" w14:textId="77777777" w:rsidR="00F404B8" w:rsidRDefault="00E97E3A">
          <w:pPr>
            <w:pStyle w:val="TOC1"/>
            <w:tabs>
              <w:tab w:val="left" w:leader="dot" w:pos="8773"/>
            </w:tabs>
            <w:spacing w:before="140"/>
            <w:ind w:left="112" w:firstLine="0"/>
            <w:rPr>
              <w:u w:val="none"/>
            </w:rPr>
          </w:pPr>
          <w:r>
            <w:rPr>
              <w:color w:val="0000FF"/>
              <w:u w:color="0000FF"/>
            </w:rPr>
            <w:t>Appendix</w:t>
          </w:r>
          <w:r>
            <w:rPr>
              <w:color w:val="0000FF"/>
              <w:spacing w:val="-4"/>
              <w:u w:color="0000FF"/>
            </w:rPr>
            <w:t xml:space="preserve"> </w:t>
          </w:r>
          <w:r>
            <w:rPr>
              <w:color w:val="0000FF"/>
              <w:u w:color="0000FF"/>
            </w:rPr>
            <w:t>B:</w:t>
          </w:r>
          <w:r>
            <w:rPr>
              <w:color w:val="0000FF"/>
              <w:spacing w:val="-4"/>
              <w:u w:color="0000FF"/>
            </w:rPr>
            <w:t xml:space="preserve"> </w:t>
          </w:r>
          <w:r>
            <w:rPr>
              <w:color w:val="0000FF"/>
              <w:u w:color="0000FF"/>
            </w:rPr>
            <w:t>Full</w:t>
          </w:r>
          <w:r>
            <w:rPr>
              <w:color w:val="0000FF"/>
              <w:spacing w:val="-3"/>
              <w:u w:color="0000FF"/>
            </w:rPr>
            <w:t xml:space="preserve"> </w:t>
          </w:r>
          <w:r>
            <w:rPr>
              <w:color w:val="0000FF"/>
              <w:u w:color="0000FF"/>
            </w:rPr>
            <w:t>Monthly</w:t>
          </w:r>
          <w:r>
            <w:rPr>
              <w:color w:val="0000FF"/>
              <w:spacing w:val="-2"/>
              <w:u w:color="0000FF"/>
            </w:rPr>
            <w:t xml:space="preserve"> </w:t>
          </w:r>
          <w:r>
            <w:rPr>
              <w:color w:val="0000FF"/>
              <w:u w:color="0000FF"/>
            </w:rPr>
            <w:t>Diffusion</w:t>
          </w:r>
          <w:r>
            <w:rPr>
              <w:color w:val="0000FF"/>
              <w:spacing w:val="-3"/>
              <w:u w:color="0000FF"/>
            </w:rPr>
            <w:t xml:space="preserve"> </w:t>
          </w:r>
          <w:r>
            <w:rPr>
              <w:color w:val="0000FF"/>
              <w:u w:color="0000FF"/>
            </w:rPr>
            <w:t>Tube</w:t>
          </w:r>
          <w:r>
            <w:rPr>
              <w:color w:val="0000FF"/>
              <w:spacing w:val="-7"/>
              <w:u w:color="0000FF"/>
            </w:rPr>
            <w:t xml:space="preserve"> </w:t>
          </w:r>
          <w:r>
            <w:rPr>
              <w:color w:val="0000FF"/>
              <w:u w:color="0000FF"/>
            </w:rPr>
            <w:t>Results</w:t>
          </w:r>
          <w:r>
            <w:rPr>
              <w:color w:val="0000FF"/>
              <w:spacing w:val="-4"/>
              <w:u w:color="0000FF"/>
            </w:rPr>
            <w:t xml:space="preserve"> </w:t>
          </w:r>
          <w:r>
            <w:rPr>
              <w:color w:val="0000FF"/>
              <w:u w:color="0000FF"/>
            </w:rPr>
            <w:t>for</w:t>
          </w:r>
          <w:r>
            <w:rPr>
              <w:color w:val="0000FF"/>
              <w:spacing w:val="-3"/>
              <w:u w:color="0000FF"/>
            </w:rPr>
            <w:t xml:space="preserve"> </w:t>
          </w:r>
          <w:r>
            <w:rPr>
              <w:color w:val="0000FF"/>
              <w:spacing w:val="-4"/>
              <w:u w:color="0000FF"/>
            </w:rPr>
            <w:t>2019</w:t>
          </w:r>
          <w:r>
            <w:rPr>
              <w:color w:val="0000FF"/>
              <w:u w:val="none"/>
            </w:rPr>
            <w:tab/>
          </w:r>
          <w:r>
            <w:rPr>
              <w:spacing w:val="-5"/>
              <w:u w:val="none"/>
            </w:rPr>
            <w:t>115</w:t>
          </w:r>
        </w:p>
        <w:p w14:paraId="27F77132" w14:textId="77777777" w:rsidR="00F404B8" w:rsidRDefault="0092665E">
          <w:pPr>
            <w:pStyle w:val="TOC1"/>
            <w:tabs>
              <w:tab w:val="left" w:leader="dot" w:pos="8773"/>
            </w:tabs>
            <w:spacing w:before="137" w:line="360" w:lineRule="auto"/>
            <w:ind w:left="112" w:right="680" w:firstLine="0"/>
            <w:rPr>
              <w:u w:val="none"/>
            </w:rPr>
          </w:pPr>
          <w:hyperlink w:anchor="_TOC_250002" w:history="1">
            <w:r w:rsidR="00E97E3A">
              <w:rPr>
                <w:color w:val="0000FF"/>
                <w:u w:color="0000FF"/>
              </w:rPr>
              <w:t>Appendix C: Supporting Technical Information / Air Quality Monitoring Data</w:t>
            </w:r>
            <w:r w:rsidR="00E97E3A">
              <w:rPr>
                <w:color w:val="0000FF"/>
                <w:u w:val="none"/>
              </w:rPr>
              <w:t xml:space="preserve"> </w:t>
            </w:r>
            <w:r w:rsidR="00E97E3A">
              <w:rPr>
                <w:color w:val="0000FF"/>
                <w:spacing w:val="-2"/>
                <w:u w:color="0000FF"/>
              </w:rPr>
              <w:t>QA/QC</w:t>
            </w:r>
            <w:r w:rsidR="00E97E3A">
              <w:rPr>
                <w:color w:val="0000FF"/>
                <w:u w:val="none"/>
              </w:rPr>
              <w:tab/>
            </w:r>
            <w:r w:rsidR="00E97E3A">
              <w:rPr>
                <w:spacing w:val="-5"/>
                <w:u w:val="none"/>
              </w:rPr>
              <w:t>120</w:t>
            </w:r>
          </w:hyperlink>
        </w:p>
        <w:p w14:paraId="5ABE50EC" w14:textId="77777777" w:rsidR="00F404B8" w:rsidRDefault="0092665E">
          <w:pPr>
            <w:pStyle w:val="TOC1"/>
            <w:tabs>
              <w:tab w:val="left" w:leader="dot" w:pos="8773"/>
            </w:tabs>
            <w:spacing w:before="0"/>
            <w:ind w:left="112" w:firstLine="0"/>
            <w:rPr>
              <w:u w:val="none"/>
            </w:rPr>
          </w:pPr>
          <w:hyperlink w:anchor="_TOC_250001" w:history="1">
            <w:r w:rsidR="00E97E3A">
              <w:rPr>
                <w:color w:val="0000FF"/>
                <w:u w:color="0000FF"/>
              </w:rPr>
              <w:t>Glossary</w:t>
            </w:r>
            <w:r w:rsidR="00E97E3A">
              <w:rPr>
                <w:color w:val="0000FF"/>
                <w:spacing w:val="-3"/>
                <w:u w:color="0000FF"/>
              </w:rPr>
              <w:t xml:space="preserve"> </w:t>
            </w:r>
            <w:r w:rsidR="00E97E3A">
              <w:rPr>
                <w:color w:val="0000FF"/>
                <w:u w:color="0000FF"/>
              </w:rPr>
              <w:t>of</w:t>
            </w:r>
            <w:r w:rsidR="00E97E3A">
              <w:rPr>
                <w:color w:val="0000FF"/>
                <w:spacing w:val="-4"/>
                <w:u w:color="0000FF"/>
              </w:rPr>
              <w:t xml:space="preserve"> Terms</w:t>
            </w:r>
            <w:r w:rsidR="00E97E3A">
              <w:rPr>
                <w:color w:val="0000FF"/>
                <w:u w:val="none"/>
              </w:rPr>
              <w:tab/>
            </w:r>
            <w:r w:rsidR="00E97E3A">
              <w:rPr>
                <w:spacing w:val="-5"/>
                <w:u w:val="none"/>
              </w:rPr>
              <w:t>298</w:t>
            </w:r>
          </w:hyperlink>
        </w:p>
        <w:p w14:paraId="52334BB2" w14:textId="77777777" w:rsidR="00F404B8" w:rsidRDefault="0092665E">
          <w:pPr>
            <w:pStyle w:val="TOC1"/>
            <w:tabs>
              <w:tab w:val="left" w:leader="dot" w:pos="8773"/>
            </w:tabs>
            <w:spacing w:before="136"/>
            <w:ind w:left="112" w:firstLine="0"/>
            <w:rPr>
              <w:u w:val="none"/>
            </w:rPr>
          </w:pPr>
          <w:hyperlink w:anchor="_TOC_250000" w:history="1">
            <w:r w:rsidR="00E97E3A">
              <w:rPr>
                <w:color w:val="0000FF"/>
                <w:spacing w:val="-2"/>
                <w:u w:color="0000FF"/>
              </w:rPr>
              <w:t>References</w:t>
            </w:r>
            <w:r w:rsidR="00E97E3A">
              <w:rPr>
                <w:color w:val="0000FF"/>
                <w:u w:val="none"/>
              </w:rPr>
              <w:tab/>
            </w:r>
            <w:r w:rsidR="00E97E3A">
              <w:rPr>
                <w:spacing w:val="-5"/>
                <w:u w:val="none"/>
              </w:rPr>
              <w:t>300</w:t>
            </w:r>
          </w:hyperlink>
        </w:p>
      </w:sdtContent>
    </w:sdt>
    <w:p w14:paraId="14EBBCF7" w14:textId="77777777" w:rsidR="00F404B8" w:rsidRDefault="00F404B8">
      <w:pPr>
        <w:sectPr w:rsidR="00F404B8">
          <w:type w:val="continuous"/>
          <w:pgSz w:w="11900" w:h="16840"/>
          <w:pgMar w:top="1046" w:right="1020" w:bottom="1255" w:left="1020" w:header="589" w:footer="663" w:gutter="0"/>
          <w:cols w:space="720"/>
        </w:sectPr>
      </w:pPr>
    </w:p>
    <w:p w14:paraId="32BD0648" w14:textId="77777777" w:rsidR="00F404B8" w:rsidRDefault="00E97E3A">
      <w:pPr>
        <w:spacing w:before="380"/>
        <w:ind w:left="112"/>
        <w:rPr>
          <w:b/>
          <w:sz w:val="24"/>
        </w:rPr>
      </w:pPr>
      <w:r>
        <w:rPr>
          <w:b/>
          <w:sz w:val="24"/>
        </w:rPr>
        <w:t>List</w:t>
      </w:r>
      <w:r>
        <w:rPr>
          <w:b/>
          <w:spacing w:val="-2"/>
          <w:sz w:val="24"/>
        </w:rPr>
        <w:t xml:space="preserve"> </w:t>
      </w:r>
      <w:r>
        <w:rPr>
          <w:b/>
          <w:sz w:val="24"/>
        </w:rPr>
        <w:t>of</w:t>
      </w:r>
      <w:r>
        <w:rPr>
          <w:b/>
          <w:spacing w:val="-2"/>
          <w:sz w:val="24"/>
        </w:rPr>
        <w:t xml:space="preserve"> Tables</w:t>
      </w:r>
    </w:p>
    <w:p w14:paraId="18A6B4A0" w14:textId="77777777" w:rsidR="00F404B8" w:rsidRDefault="0092665E">
      <w:pPr>
        <w:pStyle w:val="BodyText"/>
        <w:tabs>
          <w:tab w:val="left" w:leader="dot" w:pos="9052"/>
        </w:tabs>
        <w:spacing w:before="256"/>
        <w:ind w:left="112"/>
      </w:pPr>
      <w:hyperlink w:anchor="_bookmark0" w:history="1">
        <w:r w:rsidR="00E97E3A">
          <w:rPr>
            <w:color w:val="0000FF"/>
            <w:u w:val="single" w:color="0000FF"/>
          </w:rPr>
          <w:t>Table</w:t>
        </w:r>
        <w:r w:rsidR="00E97E3A">
          <w:rPr>
            <w:color w:val="0000FF"/>
            <w:spacing w:val="-3"/>
            <w:u w:val="single" w:color="0000FF"/>
          </w:rPr>
          <w:t xml:space="preserve"> </w:t>
        </w:r>
        <w:r w:rsidR="00E97E3A">
          <w:rPr>
            <w:color w:val="0000FF"/>
            <w:u w:val="single" w:color="0000FF"/>
          </w:rPr>
          <w:t>1.1</w:t>
        </w:r>
        <w:r w:rsidR="00E97E3A">
          <w:rPr>
            <w:color w:val="0000FF"/>
            <w:spacing w:val="-3"/>
            <w:u w:val="single" w:color="0000FF"/>
          </w:rPr>
          <w:t xml:space="preserve"> </w:t>
        </w:r>
        <w:r w:rsidR="00E97E3A">
          <w:rPr>
            <w:color w:val="0000FF"/>
            <w:u w:val="single" w:color="0000FF"/>
          </w:rPr>
          <w:t>–</w:t>
        </w:r>
        <w:r w:rsidR="00E97E3A">
          <w:rPr>
            <w:color w:val="0000FF"/>
            <w:spacing w:val="-1"/>
            <w:u w:val="single" w:color="0000FF"/>
          </w:rPr>
          <w:t xml:space="preserve"> </w:t>
        </w:r>
        <w:r w:rsidR="00E97E3A">
          <w:rPr>
            <w:color w:val="0000FF"/>
            <w:u w:val="single" w:color="0000FF"/>
          </w:rPr>
          <w:t>Summary</w:t>
        </w:r>
        <w:r w:rsidR="00E97E3A">
          <w:rPr>
            <w:color w:val="0000FF"/>
            <w:spacing w:val="-6"/>
            <w:u w:val="single" w:color="0000FF"/>
          </w:rPr>
          <w:t xml:space="preserve"> </w:t>
        </w:r>
        <w:r w:rsidR="00E97E3A">
          <w:rPr>
            <w:color w:val="0000FF"/>
            <w:u w:val="single" w:color="0000FF"/>
          </w:rPr>
          <w:t>of</w:t>
        </w:r>
        <w:r w:rsidR="00E97E3A">
          <w:rPr>
            <w:color w:val="0000FF"/>
            <w:spacing w:val="-2"/>
            <w:u w:val="single" w:color="0000FF"/>
          </w:rPr>
          <w:t xml:space="preserve"> </w:t>
        </w:r>
        <w:r w:rsidR="00E97E3A">
          <w:rPr>
            <w:color w:val="0000FF"/>
            <w:u w:val="single" w:color="0000FF"/>
          </w:rPr>
          <w:t>Air</w:t>
        </w:r>
        <w:r w:rsidR="00E97E3A">
          <w:rPr>
            <w:color w:val="0000FF"/>
            <w:spacing w:val="-5"/>
            <w:u w:val="single" w:color="0000FF"/>
          </w:rPr>
          <w:t xml:space="preserve"> </w:t>
        </w:r>
        <w:r w:rsidR="00E97E3A">
          <w:rPr>
            <w:color w:val="0000FF"/>
            <w:u w:val="single" w:color="0000FF"/>
          </w:rPr>
          <w:t>Quality</w:t>
        </w:r>
        <w:r w:rsidR="00E97E3A">
          <w:rPr>
            <w:color w:val="0000FF"/>
            <w:spacing w:val="-2"/>
            <w:u w:val="single" w:color="0000FF"/>
          </w:rPr>
          <w:t xml:space="preserve"> </w:t>
        </w:r>
        <w:r w:rsidR="00E97E3A">
          <w:rPr>
            <w:color w:val="0000FF"/>
            <w:u w:val="single" w:color="0000FF"/>
          </w:rPr>
          <w:t>Objectives</w:t>
        </w:r>
        <w:r w:rsidR="00E97E3A">
          <w:rPr>
            <w:color w:val="0000FF"/>
            <w:spacing w:val="-3"/>
            <w:u w:val="single" w:color="0000FF"/>
          </w:rPr>
          <w:t xml:space="preserve"> </w:t>
        </w:r>
        <w:r w:rsidR="00E97E3A">
          <w:rPr>
            <w:color w:val="0000FF"/>
            <w:u w:val="single" w:color="0000FF"/>
          </w:rPr>
          <w:t>in</w:t>
        </w:r>
        <w:r w:rsidR="00E97E3A">
          <w:rPr>
            <w:color w:val="0000FF"/>
            <w:spacing w:val="-2"/>
            <w:u w:val="single" w:color="0000FF"/>
          </w:rPr>
          <w:t xml:space="preserve"> Scotland</w:t>
        </w:r>
        <w:r w:rsidR="00E97E3A">
          <w:rPr>
            <w:color w:val="0000FF"/>
          </w:rPr>
          <w:tab/>
        </w:r>
        <w:r w:rsidR="00E97E3A">
          <w:rPr>
            <w:spacing w:val="-10"/>
          </w:rPr>
          <w:t>1</w:t>
        </w:r>
      </w:hyperlink>
    </w:p>
    <w:p w14:paraId="4E6C2801" w14:textId="77777777" w:rsidR="00F404B8" w:rsidRDefault="0092665E">
      <w:pPr>
        <w:pStyle w:val="BodyText"/>
        <w:tabs>
          <w:tab w:val="left" w:leader="dot" w:pos="9052"/>
        </w:tabs>
        <w:ind w:left="112"/>
      </w:pPr>
      <w:hyperlink w:anchor="_bookmark1" w:history="1">
        <w:r w:rsidR="00E97E3A">
          <w:rPr>
            <w:color w:val="0000FF"/>
            <w:u w:val="single" w:color="0000FF"/>
          </w:rPr>
          <w:t>Table</w:t>
        </w:r>
        <w:r w:rsidR="00E97E3A">
          <w:rPr>
            <w:color w:val="0000FF"/>
            <w:spacing w:val="-4"/>
            <w:u w:val="single" w:color="0000FF"/>
          </w:rPr>
          <w:t xml:space="preserve"> </w:t>
        </w:r>
        <w:r w:rsidR="00E97E3A">
          <w:rPr>
            <w:color w:val="0000FF"/>
            <w:u w:val="single" w:color="0000FF"/>
          </w:rPr>
          <w:t>2.1</w:t>
        </w:r>
        <w:r w:rsidR="00E97E3A">
          <w:rPr>
            <w:color w:val="0000FF"/>
            <w:spacing w:val="-4"/>
            <w:u w:val="single" w:color="0000FF"/>
          </w:rPr>
          <w:t xml:space="preserve"> </w:t>
        </w:r>
        <w:r w:rsidR="00E97E3A">
          <w:rPr>
            <w:color w:val="0000FF"/>
            <w:u w:val="single" w:color="0000FF"/>
          </w:rPr>
          <w:t>–</w:t>
        </w:r>
        <w:r w:rsidR="00E97E3A">
          <w:rPr>
            <w:color w:val="0000FF"/>
            <w:spacing w:val="-2"/>
            <w:u w:val="single" w:color="0000FF"/>
          </w:rPr>
          <w:t xml:space="preserve"> </w:t>
        </w:r>
        <w:r w:rsidR="00E97E3A">
          <w:rPr>
            <w:color w:val="0000FF"/>
            <w:u w:val="single" w:color="0000FF"/>
          </w:rPr>
          <w:t>Declared</w:t>
        </w:r>
        <w:r w:rsidR="00E97E3A">
          <w:rPr>
            <w:color w:val="0000FF"/>
            <w:spacing w:val="-4"/>
            <w:u w:val="single" w:color="0000FF"/>
          </w:rPr>
          <w:t xml:space="preserve"> </w:t>
        </w:r>
        <w:r w:rsidR="00E97E3A">
          <w:rPr>
            <w:color w:val="0000FF"/>
            <w:u w:val="single" w:color="0000FF"/>
          </w:rPr>
          <w:t>Air</w:t>
        </w:r>
        <w:r w:rsidR="00E97E3A">
          <w:rPr>
            <w:color w:val="0000FF"/>
            <w:spacing w:val="-5"/>
            <w:u w:val="single" w:color="0000FF"/>
          </w:rPr>
          <w:t xml:space="preserve"> </w:t>
        </w:r>
        <w:r w:rsidR="00E97E3A">
          <w:rPr>
            <w:color w:val="0000FF"/>
            <w:u w:val="single" w:color="0000FF"/>
          </w:rPr>
          <w:t>Quality</w:t>
        </w:r>
        <w:r w:rsidR="00E97E3A">
          <w:rPr>
            <w:color w:val="0000FF"/>
            <w:spacing w:val="-4"/>
            <w:u w:val="single" w:color="0000FF"/>
          </w:rPr>
          <w:t xml:space="preserve"> </w:t>
        </w:r>
        <w:r w:rsidR="00E97E3A">
          <w:rPr>
            <w:color w:val="0000FF"/>
            <w:u w:val="single" w:color="0000FF"/>
          </w:rPr>
          <w:t>Management</w:t>
        </w:r>
        <w:r w:rsidR="00E97E3A">
          <w:rPr>
            <w:color w:val="0000FF"/>
            <w:spacing w:val="-5"/>
            <w:u w:val="single" w:color="0000FF"/>
          </w:rPr>
          <w:t xml:space="preserve"> </w:t>
        </w:r>
        <w:r w:rsidR="00E97E3A">
          <w:rPr>
            <w:color w:val="0000FF"/>
            <w:spacing w:val="-2"/>
            <w:u w:val="single" w:color="0000FF"/>
          </w:rPr>
          <w:t>Areas</w:t>
        </w:r>
        <w:r w:rsidR="00E97E3A">
          <w:rPr>
            <w:color w:val="0000FF"/>
          </w:rPr>
          <w:tab/>
        </w:r>
        <w:r w:rsidR="00E97E3A">
          <w:rPr>
            <w:spacing w:val="-10"/>
          </w:rPr>
          <w:t>4</w:t>
        </w:r>
      </w:hyperlink>
    </w:p>
    <w:p w14:paraId="26478BF3" w14:textId="77777777" w:rsidR="00F404B8" w:rsidRDefault="0092665E">
      <w:pPr>
        <w:pStyle w:val="BodyText"/>
        <w:tabs>
          <w:tab w:val="left" w:leader="dot" w:pos="9052"/>
        </w:tabs>
        <w:spacing w:before="1"/>
        <w:ind w:left="112"/>
      </w:pPr>
      <w:hyperlink w:anchor="_bookmark2" w:history="1">
        <w:r w:rsidR="00E97E3A">
          <w:rPr>
            <w:color w:val="0000FF"/>
            <w:u w:val="single" w:color="0000FF"/>
          </w:rPr>
          <w:t>Table</w:t>
        </w:r>
        <w:r w:rsidR="00E97E3A">
          <w:rPr>
            <w:color w:val="0000FF"/>
            <w:spacing w:val="-3"/>
            <w:u w:val="single" w:color="0000FF"/>
          </w:rPr>
          <w:t xml:space="preserve"> </w:t>
        </w:r>
        <w:r w:rsidR="00E97E3A">
          <w:rPr>
            <w:color w:val="0000FF"/>
            <w:u w:val="single" w:color="0000FF"/>
          </w:rPr>
          <w:t>2.2</w:t>
        </w:r>
        <w:r w:rsidR="00E97E3A">
          <w:rPr>
            <w:color w:val="0000FF"/>
            <w:spacing w:val="-3"/>
            <w:u w:val="single" w:color="0000FF"/>
          </w:rPr>
          <w:t xml:space="preserve"> </w:t>
        </w:r>
        <w:r w:rsidR="00E97E3A">
          <w:rPr>
            <w:color w:val="0000FF"/>
            <w:u w:val="single" w:color="0000FF"/>
          </w:rPr>
          <w:t>–</w:t>
        </w:r>
        <w:r w:rsidR="00E97E3A">
          <w:rPr>
            <w:color w:val="0000FF"/>
            <w:spacing w:val="-2"/>
            <w:u w:val="single" w:color="0000FF"/>
          </w:rPr>
          <w:t xml:space="preserve"> </w:t>
        </w:r>
        <w:r w:rsidR="00E97E3A">
          <w:rPr>
            <w:color w:val="0000FF"/>
            <w:u w:val="single" w:color="0000FF"/>
          </w:rPr>
          <w:t>Progress</w:t>
        </w:r>
        <w:r w:rsidR="00E97E3A">
          <w:rPr>
            <w:color w:val="0000FF"/>
            <w:spacing w:val="-2"/>
            <w:u w:val="single" w:color="0000FF"/>
          </w:rPr>
          <w:t xml:space="preserve"> </w:t>
        </w:r>
        <w:r w:rsidR="00E97E3A">
          <w:rPr>
            <w:color w:val="0000FF"/>
            <w:u w:val="single" w:color="0000FF"/>
          </w:rPr>
          <w:t>on</w:t>
        </w:r>
        <w:r w:rsidR="00E97E3A">
          <w:rPr>
            <w:color w:val="0000FF"/>
            <w:spacing w:val="-3"/>
            <w:u w:val="single" w:color="0000FF"/>
          </w:rPr>
          <w:t xml:space="preserve"> </w:t>
        </w:r>
        <w:r w:rsidR="00E97E3A">
          <w:rPr>
            <w:color w:val="0000FF"/>
            <w:u w:val="single" w:color="0000FF"/>
          </w:rPr>
          <w:t>Measures</w:t>
        </w:r>
        <w:r w:rsidR="00E97E3A">
          <w:rPr>
            <w:color w:val="0000FF"/>
            <w:spacing w:val="-2"/>
            <w:u w:val="single" w:color="0000FF"/>
          </w:rPr>
          <w:t xml:space="preserve"> </w:t>
        </w:r>
        <w:r w:rsidR="00E97E3A">
          <w:rPr>
            <w:color w:val="0000FF"/>
            <w:u w:val="single" w:color="0000FF"/>
          </w:rPr>
          <w:t>to</w:t>
        </w:r>
        <w:r w:rsidR="00E97E3A">
          <w:rPr>
            <w:color w:val="0000FF"/>
            <w:spacing w:val="-4"/>
            <w:u w:val="single" w:color="0000FF"/>
          </w:rPr>
          <w:t xml:space="preserve"> </w:t>
        </w:r>
        <w:r w:rsidR="00E97E3A">
          <w:rPr>
            <w:color w:val="0000FF"/>
            <w:u w:val="single" w:color="0000FF"/>
          </w:rPr>
          <w:t>Improve</w:t>
        </w:r>
        <w:r w:rsidR="00E97E3A">
          <w:rPr>
            <w:color w:val="0000FF"/>
            <w:spacing w:val="-5"/>
            <w:u w:val="single" w:color="0000FF"/>
          </w:rPr>
          <w:t xml:space="preserve"> </w:t>
        </w:r>
        <w:r w:rsidR="00E97E3A">
          <w:rPr>
            <w:color w:val="0000FF"/>
            <w:u w:val="single" w:color="0000FF"/>
          </w:rPr>
          <w:t>Air</w:t>
        </w:r>
        <w:r w:rsidR="00E97E3A">
          <w:rPr>
            <w:color w:val="0000FF"/>
            <w:spacing w:val="-4"/>
            <w:u w:val="single" w:color="0000FF"/>
          </w:rPr>
          <w:t xml:space="preserve"> </w:t>
        </w:r>
        <w:r w:rsidR="00E97E3A">
          <w:rPr>
            <w:color w:val="0000FF"/>
            <w:spacing w:val="-2"/>
            <w:u w:val="single" w:color="0000FF"/>
          </w:rPr>
          <w:t>Quality</w:t>
        </w:r>
        <w:r w:rsidR="00E97E3A">
          <w:rPr>
            <w:color w:val="0000FF"/>
          </w:rPr>
          <w:tab/>
        </w:r>
        <w:r w:rsidR="00E97E3A">
          <w:rPr>
            <w:spacing w:val="-10"/>
          </w:rPr>
          <w:t>8</w:t>
        </w:r>
      </w:hyperlink>
    </w:p>
    <w:p w14:paraId="21D0BE19" w14:textId="77777777" w:rsidR="00F404B8" w:rsidRDefault="00F404B8">
      <w:pPr>
        <w:pStyle w:val="BodyText"/>
      </w:pPr>
    </w:p>
    <w:p w14:paraId="6019903C" w14:textId="77777777" w:rsidR="00F404B8" w:rsidRDefault="0092665E">
      <w:pPr>
        <w:pStyle w:val="BodyText"/>
        <w:tabs>
          <w:tab w:val="left" w:leader="dot" w:pos="8920"/>
        </w:tabs>
        <w:ind w:left="112"/>
      </w:pPr>
      <w:hyperlink w:anchor="_bookmark4" w:history="1">
        <w:r w:rsidR="00E97E3A">
          <w:rPr>
            <w:color w:val="0000FF"/>
            <w:u w:val="single" w:color="0000FF"/>
          </w:rPr>
          <w:t>Table</w:t>
        </w:r>
        <w:r w:rsidR="00E97E3A">
          <w:rPr>
            <w:color w:val="0000FF"/>
            <w:spacing w:val="-4"/>
            <w:u w:val="single" w:color="0000FF"/>
          </w:rPr>
          <w:t xml:space="preserve"> </w:t>
        </w:r>
        <w:r w:rsidR="00E97E3A">
          <w:rPr>
            <w:color w:val="0000FF"/>
            <w:u w:val="single" w:color="0000FF"/>
          </w:rPr>
          <w:t>A.1</w:t>
        </w:r>
        <w:r w:rsidR="00E97E3A">
          <w:rPr>
            <w:color w:val="0000FF"/>
            <w:spacing w:val="-3"/>
            <w:u w:val="single" w:color="0000FF"/>
          </w:rPr>
          <w:t xml:space="preserve"> </w:t>
        </w:r>
        <w:r w:rsidR="00E97E3A">
          <w:rPr>
            <w:color w:val="0000FF"/>
            <w:u w:val="single" w:color="0000FF"/>
          </w:rPr>
          <w:t>–</w:t>
        </w:r>
        <w:r w:rsidR="00E97E3A">
          <w:rPr>
            <w:color w:val="0000FF"/>
            <w:spacing w:val="-2"/>
            <w:u w:val="single" w:color="0000FF"/>
          </w:rPr>
          <w:t xml:space="preserve"> </w:t>
        </w:r>
        <w:r w:rsidR="00E97E3A">
          <w:rPr>
            <w:color w:val="0000FF"/>
            <w:u w:val="single" w:color="0000FF"/>
          </w:rPr>
          <w:t>Details</w:t>
        </w:r>
        <w:r w:rsidR="00E97E3A">
          <w:rPr>
            <w:color w:val="0000FF"/>
            <w:spacing w:val="-4"/>
            <w:u w:val="single" w:color="0000FF"/>
          </w:rPr>
          <w:t xml:space="preserve"> </w:t>
        </w:r>
        <w:r w:rsidR="00E97E3A">
          <w:rPr>
            <w:color w:val="0000FF"/>
            <w:u w:val="single" w:color="0000FF"/>
          </w:rPr>
          <w:t>of</w:t>
        </w:r>
        <w:r w:rsidR="00E97E3A">
          <w:rPr>
            <w:color w:val="0000FF"/>
            <w:spacing w:val="-5"/>
            <w:u w:val="single" w:color="0000FF"/>
          </w:rPr>
          <w:t xml:space="preserve"> </w:t>
        </w:r>
        <w:r w:rsidR="00E97E3A">
          <w:rPr>
            <w:color w:val="0000FF"/>
            <w:u w:val="single" w:color="0000FF"/>
          </w:rPr>
          <w:t>Automatic</w:t>
        </w:r>
        <w:r w:rsidR="00E97E3A">
          <w:rPr>
            <w:color w:val="0000FF"/>
            <w:spacing w:val="-3"/>
            <w:u w:val="single" w:color="0000FF"/>
          </w:rPr>
          <w:t xml:space="preserve"> </w:t>
        </w:r>
        <w:r w:rsidR="00E97E3A">
          <w:rPr>
            <w:color w:val="0000FF"/>
            <w:u w:val="single" w:color="0000FF"/>
          </w:rPr>
          <w:t>Monitoring</w:t>
        </w:r>
        <w:r w:rsidR="00E97E3A">
          <w:rPr>
            <w:color w:val="0000FF"/>
            <w:spacing w:val="-6"/>
            <w:u w:val="single" w:color="0000FF"/>
          </w:rPr>
          <w:t xml:space="preserve"> </w:t>
        </w:r>
        <w:r w:rsidR="00E97E3A">
          <w:rPr>
            <w:color w:val="0000FF"/>
            <w:spacing w:val="-2"/>
            <w:u w:val="single" w:color="0000FF"/>
          </w:rPr>
          <w:t>Sites</w:t>
        </w:r>
        <w:r w:rsidR="00E97E3A">
          <w:rPr>
            <w:color w:val="0000FF"/>
          </w:rPr>
          <w:tab/>
        </w:r>
        <w:r w:rsidR="00E97E3A">
          <w:rPr>
            <w:spacing w:val="-5"/>
          </w:rPr>
          <w:t>63</w:t>
        </w:r>
      </w:hyperlink>
    </w:p>
    <w:p w14:paraId="4FBF2EC1" w14:textId="77777777" w:rsidR="00F404B8" w:rsidRDefault="0092665E">
      <w:pPr>
        <w:pStyle w:val="BodyText"/>
        <w:tabs>
          <w:tab w:val="left" w:leader="dot" w:pos="8920"/>
        </w:tabs>
        <w:spacing w:line="276" w:lineRule="exact"/>
        <w:ind w:left="112"/>
      </w:pPr>
      <w:hyperlink w:anchor="_bookmark5" w:history="1">
        <w:r w:rsidR="00E97E3A">
          <w:rPr>
            <w:color w:val="0000FF"/>
            <w:u w:val="single" w:color="0000FF"/>
          </w:rPr>
          <w:t>Table</w:t>
        </w:r>
        <w:r w:rsidR="00E97E3A">
          <w:rPr>
            <w:color w:val="0000FF"/>
            <w:spacing w:val="-4"/>
            <w:u w:val="single" w:color="0000FF"/>
          </w:rPr>
          <w:t xml:space="preserve"> </w:t>
        </w:r>
        <w:r w:rsidR="00E97E3A">
          <w:rPr>
            <w:color w:val="0000FF"/>
            <w:u w:val="single" w:color="0000FF"/>
          </w:rPr>
          <w:t>A.2</w:t>
        </w:r>
        <w:r w:rsidR="00E97E3A">
          <w:rPr>
            <w:color w:val="0000FF"/>
            <w:spacing w:val="-3"/>
            <w:u w:val="single" w:color="0000FF"/>
          </w:rPr>
          <w:t xml:space="preserve"> </w:t>
        </w:r>
        <w:r w:rsidR="00E97E3A">
          <w:rPr>
            <w:color w:val="0000FF"/>
            <w:u w:val="single" w:color="0000FF"/>
          </w:rPr>
          <w:t>–</w:t>
        </w:r>
        <w:r w:rsidR="00E97E3A">
          <w:rPr>
            <w:color w:val="0000FF"/>
            <w:spacing w:val="-2"/>
            <w:u w:val="single" w:color="0000FF"/>
          </w:rPr>
          <w:t xml:space="preserve"> </w:t>
        </w:r>
        <w:r w:rsidR="00E97E3A">
          <w:rPr>
            <w:color w:val="0000FF"/>
            <w:u w:val="single" w:color="0000FF"/>
          </w:rPr>
          <w:t>Details</w:t>
        </w:r>
        <w:r w:rsidR="00E97E3A">
          <w:rPr>
            <w:color w:val="0000FF"/>
            <w:spacing w:val="-4"/>
            <w:u w:val="single" w:color="0000FF"/>
          </w:rPr>
          <w:t xml:space="preserve"> </w:t>
        </w:r>
        <w:r w:rsidR="00E97E3A">
          <w:rPr>
            <w:color w:val="0000FF"/>
            <w:u w:val="single" w:color="0000FF"/>
          </w:rPr>
          <w:t>of</w:t>
        </w:r>
        <w:r w:rsidR="00E97E3A">
          <w:rPr>
            <w:color w:val="0000FF"/>
            <w:spacing w:val="-5"/>
            <w:u w:val="single" w:color="0000FF"/>
          </w:rPr>
          <w:t xml:space="preserve"> </w:t>
        </w:r>
        <w:r w:rsidR="00E97E3A">
          <w:rPr>
            <w:color w:val="0000FF"/>
            <w:u w:val="single" w:color="0000FF"/>
          </w:rPr>
          <w:t>Non-Automatic</w:t>
        </w:r>
        <w:r w:rsidR="00E97E3A">
          <w:rPr>
            <w:color w:val="0000FF"/>
            <w:spacing w:val="-3"/>
            <w:u w:val="single" w:color="0000FF"/>
          </w:rPr>
          <w:t xml:space="preserve"> </w:t>
        </w:r>
        <w:r w:rsidR="00E97E3A">
          <w:rPr>
            <w:color w:val="0000FF"/>
            <w:u w:val="single" w:color="0000FF"/>
          </w:rPr>
          <w:t>Monitoring</w:t>
        </w:r>
        <w:r w:rsidR="00E97E3A">
          <w:rPr>
            <w:color w:val="0000FF"/>
            <w:spacing w:val="-4"/>
            <w:u w:val="single" w:color="0000FF"/>
          </w:rPr>
          <w:t xml:space="preserve"> </w:t>
        </w:r>
        <w:r w:rsidR="00E97E3A">
          <w:rPr>
            <w:color w:val="0000FF"/>
            <w:spacing w:val="-2"/>
            <w:u w:val="single" w:color="0000FF"/>
          </w:rPr>
          <w:t>Sites</w:t>
        </w:r>
        <w:r w:rsidR="00E97E3A">
          <w:rPr>
            <w:color w:val="0000FF"/>
          </w:rPr>
          <w:tab/>
        </w:r>
        <w:r w:rsidR="00E97E3A">
          <w:rPr>
            <w:spacing w:val="-5"/>
          </w:rPr>
          <w:t>66</w:t>
        </w:r>
      </w:hyperlink>
    </w:p>
    <w:p w14:paraId="74717D99" w14:textId="77777777" w:rsidR="00F404B8" w:rsidRDefault="0092665E">
      <w:pPr>
        <w:pStyle w:val="BodyText"/>
        <w:tabs>
          <w:tab w:val="left" w:leader="dot" w:pos="8920"/>
        </w:tabs>
        <w:ind w:left="112"/>
      </w:pPr>
      <w:hyperlink w:anchor="_bookmark6" w:history="1">
        <w:r w:rsidR="00E97E3A">
          <w:rPr>
            <w:color w:val="0000FF"/>
            <w:position w:val="1"/>
            <w:u w:val="single" w:color="0000FF"/>
          </w:rPr>
          <w:t>Table</w:t>
        </w:r>
        <w:r w:rsidR="00E97E3A">
          <w:rPr>
            <w:color w:val="0000FF"/>
            <w:spacing w:val="-4"/>
            <w:position w:val="1"/>
            <w:u w:val="single" w:color="0000FF"/>
          </w:rPr>
          <w:t xml:space="preserve"> </w:t>
        </w:r>
        <w:r w:rsidR="00E97E3A">
          <w:rPr>
            <w:color w:val="0000FF"/>
            <w:position w:val="1"/>
            <w:u w:val="single" w:color="0000FF"/>
          </w:rPr>
          <w:t>A.3</w:t>
        </w:r>
        <w:r w:rsidR="00E97E3A">
          <w:rPr>
            <w:color w:val="0000FF"/>
            <w:spacing w:val="-3"/>
            <w:position w:val="1"/>
            <w:u w:val="single" w:color="0000FF"/>
          </w:rPr>
          <w:t xml:space="preserve"> </w:t>
        </w:r>
        <w:r w:rsidR="00E97E3A">
          <w:rPr>
            <w:color w:val="0000FF"/>
            <w:position w:val="1"/>
            <w:u w:val="single" w:color="0000FF"/>
          </w:rPr>
          <w:t>–</w:t>
        </w:r>
        <w:r w:rsidR="00E97E3A">
          <w:rPr>
            <w:color w:val="0000FF"/>
            <w:spacing w:val="-2"/>
            <w:position w:val="1"/>
            <w:u w:val="single" w:color="0000FF"/>
          </w:rPr>
          <w:t xml:space="preserve"> </w:t>
        </w:r>
        <w:r w:rsidR="00E97E3A">
          <w:rPr>
            <w:color w:val="0000FF"/>
            <w:position w:val="1"/>
            <w:u w:val="single" w:color="0000FF"/>
          </w:rPr>
          <w:t>Annual</w:t>
        </w:r>
        <w:r w:rsidR="00E97E3A">
          <w:rPr>
            <w:color w:val="0000FF"/>
            <w:spacing w:val="-3"/>
            <w:position w:val="1"/>
            <w:u w:val="single" w:color="0000FF"/>
          </w:rPr>
          <w:t xml:space="preserve"> </w:t>
        </w:r>
        <w:r w:rsidR="00E97E3A">
          <w:rPr>
            <w:color w:val="0000FF"/>
            <w:position w:val="1"/>
            <w:u w:val="single" w:color="0000FF"/>
          </w:rPr>
          <w:t>Mean NO</w:t>
        </w:r>
        <w:r w:rsidR="00E97E3A">
          <w:rPr>
            <w:color w:val="0000FF"/>
            <w:sz w:val="16"/>
            <w:u w:val="single" w:color="0000FF"/>
          </w:rPr>
          <w:t>2</w:t>
        </w:r>
        <w:r w:rsidR="00E97E3A">
          <w:rPr>
            <w:color w:val="0000FF"/>
            <w:spacing w:val="19"/>
            <w:sz w:val="16"/>
            <w:u w:val="single" w:color="0000FF"/>
          </w:rPr>
          <w:t xml:space="preserve"> </w:t>
        </w:r>
        <w:r w:rsidR="00E97E3A">
          <w:rPr>
            <w:color w:val="0000FF"/>
            <w:position w:val="1"/>
            <w:u w:val="single" w:color="0000FF"/>
          </w:rPr>
          <w:t>Monitoring</w:t>
        </w:r>
        <w:r w:rsidR="00E97E3A">
          <w:rPr>
            <w:color w:val="0000FF"/>
            <w:spacing w:val="-3"/>
            <w:position w:val="1"/>
            <w:u w:val="single" w:color="0000FF"/>
          </w:rPr>
          <w:t xml:space="preserve"> </w:t>
        </w:r>
        <w:r w:rsidR="00E97E3A">
          <w:rPr>
            <w:color w:val="0000FF"/>
            <w:spacing w:val="-2"/>
            <w:position w:val="1"/>
            <w:u w:val="single" w:color="0000FF"/>
          </w:rPr>
          <w:t>Results</w:t>
        </w:r>
        <w:r w:rsidR="00E97E3A">
          <w:rPr>
            <w:color w:val="0000FF"/>
            <w:position w:val="1"/>
          </w:rPr>
          <w:tab/>
        </w:r>
        <w:r w:rsidR="00E97E3A">
          <w:rPr>
            <w:spacing w:val="-5"/>
            <w:position w:val="1"/>
          </w:rPr>
          <w:t>71</w:t>
        </w:r>
      </w:hyperlink>
    </w:p>
    <w:p w14:paraId="40EC4E78" w14:textId="77777777" w:rsidR="00F404B8" w:rsidRDefault="0092665E">
      <w:pPr>
        <w:pStyle w:val="BodyText"/>
        <w:tabs>
          <w:tab w:val="left" w:leader="dot" w:pos="8920"/>
        </w:tabs>
        <w:ind w:left="112"/>
      </w:pPr>
      <w:hyperlink w:anchor="_bookmark7" w:history="1">
        <w:r w:rsidR="00E97E3A">
          <w:rPr>
            <w:color w:val="0000FF"/>
            <w:position w:val="1"/>
            <w:u w:val="single" w:color="0000FF"/>
          </w:rPr>
          <w:t>Table</w:t>
        </w:r>
        <w:r w:rsidR="00E97E3A">
          <w:rPr>
            <w:color w:val="0000FF"/>
            <w:spacing w:val="-5"/>
            <w:position w:val="1"/>
            <w:u w:val="single" w:color="0000FF"/>
          </w:rPr>
          <w:t xml:space="preserve"> </w:t>
        </w:r>
        <w:r w:rsidR="00E97E3A">
          <w:rPr>
            <w:color w:val="0000FF"/>
            <w:position w:val="1"/>
            <w:u w:val="single" w:color="0000FF"/>
          </w:rPr>
          <w:t>A.4</w:t>
        </w:r>
        <w:r w:rsidR="00E97E3A">
          <w:rPr>
            <w:color w:val="0000FF"/>
            <w:spacing w:val="-5"/>
            <w:position w:val="1"/>
            <w:u w:val="single" w:color="0000FF"/>
          </w:rPr>
          <w:t xml:space="preserve"> </w:t>
        </w:r>
        <w:r w:rsidR="00E97E3A">
          <w:rPr>
            <w:color w:val="0000FF"/>
            <w:position w:val="1"/>
            <w:u w:val="single" w:color="0000FF"/>
          </w:rPr>
          <w:t>–</w:t>
        </w:r>
        <w:r w:rsidR="00E97E3A">
          <w:rPr>
            <w:color w:val="0000FF"/>
            <w:spacing w:val="-4"/>
            <w:position w:val="1"/>
            <w:u w:val="single" w:color="0000FF"/>
          </w:rPr>
          <w:t xml:space="preserve"> </w:t>
        </w:r>
        <w:r w:rsidR="00E97E3A">
          <w:rPr>
            <w:color w:val="0000FF"/>
            <w:position w:val="1"/>
            <w:u w:val="single" w:color="0000FF"/>
          </w:rPr>
          <w:t>1-Hour</w:t>
        </w:r>
        <w:r w:rsidR="00E97E3A">
          <w:rPr>
            <w:color w:val="0000FF"/>
            <w:spacing w:val="-6"/>
            <w:position w:val="1"/>
            <w:u w:val="single" w:color="0000FF"/>
          </w:rPr>
          <w:t xml:space="preserve"> </w:t>
        </w:r>
        <w:r w:rsidR="00E97E3A">
          <w:rPr>
            <w:color w:val="0000FF"/>
            <w:position w:val="1"/>
            <w:u w:val="single" w:color="0000FF"/>
          </w:rPr>
          <w:t>Mean</w:t>
        </w:r>
        <w:r w:rsidR="00E97E3A">
          <w:rPr>
            <w:color w:val="0000FF"/>
            <w:spacing w:val="-5"/>
            <w:position w:val="1"/>
            <w:u w:val="single" w:color="0000FF"/>
          </w:rPr>
          <w:t xml:space="preserve"> </w:t>
        </w:r>
        <w:r w:rsidR="00E97E3A">
          <w:rPr>
            <w:color w:val="0000FF"/>
            <w:position w:val="1"/>
            <w:u w:val="single" w:color="0000FF"/>
          </w:rPr>
          <w:t>NO</w:t>
        </w:r>
        <w:r w:rsidR="00E97E3A">
          <w:rPr>
            <w:color w:val="0000FF"/>
            <w:sz w:val="16"/>
            <w:u w:val="single" w:color="0000FF"/>
          </w:rPr>
          <w:t>2</w:t>
        </w:r>
        <w:r w:rsidR="00E97E3A">
          <w:rPr>
            <w:color w:val="0000FF"/>
            <w:spacing w:val="17"/>
            <w:sz w:val="16"/>
            <w:u w:val="single" w:color="0000FF"/>
          </w:rPr>
          <w:t xml:space="preserve"> </w:t>
        </w:r>
        <w:r w:rsidR="00E97E3A">
          <w:rPr>
            <w:color w:val="0000FF"/>
            <w:position w:val="1"/>
            <w:u w:val="single" w:color="0000FF"/>
          </w:rPr>
          <w:t>Monitoring</w:t>
        </w:r>
        <w:r w:rsidR="00E97E3A">
          <w:rPr>
            <w:color w:val="0000FF"/>
            <w:spacing w:val="-5"/>
            <w:position w:val="1"/>
            <w:u w:val="single" w:color="0000FF"/>
          </w:rPr>
          <w:t xml:space="preserve"> </w:t>
        </w:r>
        <w:r w:rsidR="00E97E3A">
          <w:rPr>
            <w:color w:val="0000FF"/>
            <w:spacing w:val="-2"/>
            <w:position w:val="1"/>
            <w:u w:val="single" w:color="0000FF"/>
          </w:rPr>
          <w:t>Results</w:t>
        </w:r>
        <w:r w:rsidR="00E97E3A">
          <w:rPr>
            <w:color w:val="0000FF"/>
            <w:position w:val="1"/>
          </w:rPr>
          <w:tab/>
        </w:r>
        <w:r w:rsidR="00E97E3A">
          <w:rPr>
            <w:spacing w:val="-5"/>
            <w:position w:val="1"/>
          </w:rPr>
          <w:t>75</w:t>
        </w:r>
      </w:hyperlink>
    </w:p>
    <w:p w14:paraId="448B1D0C" w14:textId="77777777" w:rsidR="00F404B8" w:rsidRDefault="0092665E">
      <w:pPr>
        <w:pStyle w:val="BodyText"/>
        <w:tabs>
          <w:tab w:val="left" w:leader="dot" w:pos="8920"/>
        </w:tabs>
        <w:ind w:left="112"/>
      </w:pPr>
      <w:hyperlink w:anchor="_bookmark8" w:history="1">
        <w:r w:rsidR="00E97E3A">
          <w:rPr>
            <w:color w:val="0000FF"/>
            <w:position w:val="1"/>
            <w:u w:val="single" w:color="0000FF"/>
          </w:rPr>
          <w:t>Table</w:t>
        </w:r>
        <w:r w:rsidR="00E97E3A">
          <w:rPr>
            <w:color w:val="0000FF"/>
            <w:spacing w:val="-3"/>
            <w:position w:val="1"/>
            <w:u w:val="single" w:color="0000FF"/>
          </w:rPr>
          <w:t xml:space="preserve"> </w:t>
        </w:r>
        <w:r w:rsidR="00E97E3A">
          <w:rPr>
            <w:color w:val="0000FF"/>
            <w:position w:val="1"/>
            <w:u w:val="single" w:color="0000FF"/>
          </w:rPr>
          <w:t>A.5</w:t>
        </w:r>
        <w:r w:rsidR="00E97E3A">
          <w:rPr>
            <w:color w:val="0000FF"/>
            <w:spacing w:val="-3"/>
            <w:position w:val="1"/>
            <w:u w:val="single" w:color="0000FF"/>
          </w:rPr>
          <w:t xml:space="preserve"> </w:t>
        </w:r>
        <w:r w:rsidR="00E97E3A">
          <w:rPr>
            <w:color w:val="0000FF"/>
            <w:position w:val="1"/>
            <w:u w:val="single" w:color="0000FF"/>
          </w:rPr>
          <w:t>–</w:t>
        </w:r>
        <w:r w:rsidR="00E97E3A">
          <w:rPr>
            <w:color w:val="0000FF"/>
            <w:spacing w:val="-2"/>
            <w:position w:val="1"/>
            <w:u w:val="single" w:color="0000FF"/>
          </w:rPr>
          <w:t xml:space="preserve"> </w:t>
        </w:r>
        <w:r w:rsidR="00E97E3A">
          <w:rPr>
            <w:color w:val="0000FF"/>
            <w:position w:val="1"/>
            <w:u w:val="single" w:color="0000FF"/>
          </w:rPr>
          <w:t>Annual</w:t>
        </w:r>
        <w:r w:rsidR="00E97E3A">
          <w:rPr>
            <w:color w:val="0000FF"/>
            <w:spacing w:val="-3"/>
            <w:position w:val="1"/>
            <w:u w:val="single" w:color="0000FF"/>
          </w:rPr>
          <w:t xml:space="preserve"> </w:t>
        </w:r>
        <w:r w:rsidR="00E97E3A">
          <w:rPr>
            <w:color w:val="0000FF"/>
            <w:position w:val="1"/>
            <w:u w:val="single" w:color="0000FF"/>
          </w:rPr>
          <w:t>Mean</w:t>
        </w:r>
        <w:r w:rsidR="00E97E3A">
          <w:rPr>
            <w:color w:val="0000FF"/>
            <w:spacing w:val="-2"/>
            <w:position w:val="1"/>
            <w:u w:val="single" w:color="0000FF"/>
          </w:rPr>
          <w:t xml:space="preserve"> </w:t>
        </w:r>
        <w:r w:rsidR="00E97E3A">
          <w:rPr>
            <w:color w:val="0000FF"/>
            <w:position w:val="1"/>
            <w:u w:val="single" w:color="0000FF"/>
          </w:rPr>
          <w:t>PM</w:t>
        </w:r>
        <w:r w:rsidR="00E97E3A">
          <w:rPr>
            <w:color w:val="0000FF"/>
            <w:sz w:val="16"/>
            <w:u w:val="single" w:color="0000FF"/>
          </w:rPr>
          <w:t>10</w:t>
        </w:r>
        <w:r w:rsidR="00E97E3A">
          <w:rPr>
            <w:color w:val="0000FF"/>
            <w:spacing w:val="19"/>
            <w:sz w:val="16"/>
            <w:u w:val="single" w:color="0000FF"/>
          </w:rPr>
          <w:t xml:space="preserve"> </w:t>
        </w:r>
        <w:r w:rsidR="00E97E3A">
          <w:rPr>
            <w:color w:val="0000FF"/>
            <w:position w:val="1"/>
            <w:u w:val="single" w:color="0000FF"/>
          </w:rPr>
          <w:t>Monitoring</w:t>
        </w:r>
        <w:r w:rsidR="00E97E3A">
          <w:rPr>
            <w:color w:val="0000FF"/>
            <w:spacing w:val="-3"/>
            <w:position w:val="1"/>
            <w:u w:val="single" w:color="0000FF"/>
          </w:rPr>
          <w:t xml:space="preserve"> </w:t>
        </w:r>
        <w:r w:rsidR="00E97E3A">
          <w:rPr>
            <w:color w:val="0000FF"/>
            <w:spacing w:val="-2"/>
            <w:position w:val="1"/>
            <w:u w:val="single" w:color="0000FF"/>
          </w:rPr>
          <w:t>Results</w:t>
        </w:r>
        <w:r w:rsidR="00E97E3A">
          <w:rPr>
            <w:color w:val="0000FF"/>
            <w:position w:val="1"/>
          </w:rPr>
          <w:tab/>
        </w:r>
        <w:r w:rsidR="00E97E3A">
          <w:rPr>
            <w:spacing w:val="-5"/>
            <w:position w:val="1"/>
          </w:rPr>
          <w:t>83</w:t>
        </w:r>
      </w:hyperlink>
    </w:p>
    <w:p w14:paraId="27E62BD4" w14:textId="77777777" w:rsidR="00F404B8" w:rsidRDefault="0092665E">
      <w:pPr>
        <w:pStyle w:val="BodyText"/>
        <w:tabs>
          <w:tab w:val="left" w:leader="dot" w:pos="8920"/>
        </w:tabs>
        <w:ind w:left="112"/>
      </w:pPr>
      <w:hyperlink w:anchor="_bookmark9" w:history="1">
        <w:r w:rsidR="00E97E3A">
          <w:rPr>
            <w:color w:val="0000FF"/>
            <w:position w:val="1"/>
            <w:u w:val="single" w:color="0000FF"/>
          </w:rPr>
          <w:t>Table</w:t>
        </w:r>
        <w:r w:rsidR="00E97E3A">
          <w:rPr>
            <w:color w:val="0000FF"/>
            <w:spacing w:val="-5"/>
            <w:position w:val="1"/>
            <w:u w:val="single" w:color="0000FF"/>
          </w:rPr>
          <w:t xml:space="preserve"> </w:t>
        </w:r>
        <w:r w:rsidR="00E97E3A">
          <w:rPr>
            <w:color w:val="0000FF"/>
            <w:position w:val="1"/>
            <w:u w:val="single" w:color="0000FF"/>
          </w:rPr>
          <w:t>A.6</w:t>
        </w:r>
        <w:r w:rsidR="00E97E3A">
          <w:rPr>
            <w:color w:val="0000FF"/>
            <w:spacing w:val="-5"/>
            <w:position w:val="1"/>
            <w:u w:val="single" w:color="0000FF"/>
          </w:rPr>
          <w:t xml:space="preserve"> </w:t>
        </w:r>
        <w:r w:rsidR="00E97E3A">
          <w:rPr>
            <w:color w:val="0000FF"/>
            <w:position w:val="1"/>
            <w:u w:val="single" w:color="0000FF"/>
          </w:rPr>
          <w:t>–</w:t>
        </w:r>
        <w:r w:rsidR="00E97E3A">
          <w:rPr>
            <w:color w:val="0000FF"/>
            <w:spacing w:val="-5"/>
            <w:position w:val="1"/>
            <w:u w:val="single" w:color="0000FF"/>
          </w:rPr>
          <w:t xml:space="preserve"> </w:t>
        </w:r>
        <w:r w:rsidR="00E97E3A">
          <w:rPr>
            <w:color w:val="0000FF"/>
            <w:position w:val="1"/>
            <w:u w:val="single" w:color="0000FF"/>
          </w:rPr>
          <w:t>24-Hour</w:t>
        </w:r>
        <w:r w:rsidR="00E97E3A">
          <w:rPr>
            <w:color w:val="0000FF"/>
            <w:spacing w:val="-5"/>
            <w:position w:val="1"/>
            <w:u w:val="single" w:color="0000FF"/>
          </w:rPr>
          <w:t xml:space="preserve"> </w:t>
        </w:r>
        <w:r w:rsidR="00E97E3A">
          <w:rPr>
            <w:color w:val="0000FF"/>
            <w:position w:val="1"/>
            <w:u w:val="single" w:color="0000FF"/>
          </w:rPr>
          <w:t>Mean</w:t>
        </w:r>
        <w:r w:rsidR="00E97E3A">
          <w:rPr>
            <w:color w:val="0000FF"/>
            <w:spacing w:val="-8"/>
            <w:position w:val="1"/>
            <w:u w:val="single" w:color="0000FF"/>
          </w:rPr>
          <w:t xml:space="preserve"> </w:t>
        </w:r>
        <w:r w:rsidR="00E97E3A">
          <w:rPr>
            <w:color w:val="0000FF"/>
            <w:position w:val="1"/>
            <w:u w:val="single" w:color="0000FF"/>
          </w:rPr>
          <w:t>PM</w:t>
        </w:r>
        <w:r w:rsidR="00E97E3A">
          <w:rPr>
            <w:color w:val="0000FF"/>
            <w:sz w:val="16"/>
            <w:u w:val="single" w:color="0000FF"/>
          </w:rPr>
          <w:t>10</w:t>
        </w:r>
        <w:r w:rsidR="00E97E3A">
          <w:rPr>
            <w:color w:val="0000FF"/>
            <w:spacing w:val="17"/>
            <w:sz w:val="16"/>
            <w:u w:val="single" w:color="0000FF"/>
          </w:rPr>
          <w:t xml:space="preserve"> </w:t>
        </w:r>
        <w:r w:rsidR="00E97E3A">
          <w:rPr>
            <w:color w:val="0000FF"/>
            <w:position w:val="1"/>
            <w:u w:val="single" w:color="0000FF"/>
          </w:rPr>
          <w:t>Monitoring</w:t>
        </w:r>
        <w:r w:rsidR="00E97E3A">
          <w:rPr>
            <w:color w:val="0000FF"/>
            <w:spacing w:val="-6"/>
            <w:position w:val="1"/>
            <w:u w:val="single" w:color="0000FF"/>
          </w:rPr>
          <w:t xml:space="preserve"> </w:t>
        </w:r>
        <w:r w:rsidR="00E97E3A">
          <w:rPr>
            <w:color w:val="0000FF"/>
            <w:spacing w:val="-2"/>
            <w:position w:val="1"/>
            <w:u w:val="single" w:color="0000FF"/>
          </w:rPr>
          <w:t>Results</w:t>
        </w:r>
        <w:r w:rsidR="00E97E3A">
          <w:rPr>
            <w:color w:val="0000FF"/>
            <w:position w:val="1"/>
          </w:rPr>
          <w:tab/>
        </w:r>
        <w:r w:rsidR="00E97E3A">
          <w:rPr>
            <w:spacing w:val="-5"/>
            <w:position w:val="1"/>
          </w:rPr>
          <w:t>84</w:t>
        </w:r>
      </w:hyperlink>
    </w:p>
    <w:p w14:paraId="442C2F05" w14:textId="77777777" w:rsidR="00F404B8" w:rsidRDefault="0092665E">
      <w:pPr>
        <w:pStyle w:val="BodyText"/>
        <w:tabs>
          <w:tab w:val="left" w:leader="dot" w:pos="8920"/>
        </w:tabs>
        <w:ind w:left="112"/>
      </w:pPr>
      <w:hyperlink w:anchor="_bookmark10" w:history="1">
        <w:r w:rsidR="00E97E3A">
          <w:rPr>
            <w:color w:val="0000FF"/>
            <w:position w:val="1"/>
            <w:u w:val="single" w:color="0000FF"/>
          </w:rPr>
          <w:t>Table</w:t>
        </w:r>
        <w:r w:rsidR="00E97E3A">
          <w:rPr>
            <w:color w:val="0000FF"/>
            <w:spacing w:val="-4"/>
            <w:position w:val="1"/>
            <w:u w:val="single" w:color="0000FF"/>
          </w:rPr>
          <w:t xml:space="preserve"> </w:t>
        </w:r>
        <w:r w:rsidR="00E97E3A">
          <w:rPr>
            <w:color w:val="0000FF"/>
            <w:position w:val="1"/>
            <w:u w:val="single" w:color="0000FF"/>
          </w:rPr>
          <w:t>A.7</w:t>
        </w:r>
        <w:r w:rsidR="00E97E3A">
          <w:rPr>
            <w:color w:val="0000FF"/>
            <w:spacing w:val="-3"/>
            <w:position w:val="1"/>
            <w:u w:val="single" w:color="0000FF"/>
          </w:rPr>
          <w:t xml:space="preserve"> </w:t>
        </w:r>
        <w:r w:rsidR="00E97E3A">
          <w:rPr>
            <w:color w:val="0000FF"/>
            <w:position w:val="1"/>
            <w:u w:val="single" w:color="0000FF"/>
          </w:rPr>
          <w:t>–</w:t>
        </w:r>
        <w:r w:rsidR="00E97E3A">
          <w:rPr>
            <w:color w:val="0000FF"/>
            <w:spacing w:val="-3"/>
            <w:position w:val="1"/>
            <w:u w:val="single" w:color="0000FF"/>
          </w:rPr>
          <w:t xml:space="preserve"> </w:t>
        </w:r>
        <w:r w:rsidR="00E97E3A">
          <w:rPr>
            <w:color w:val="0000FF"/>
            <w:position w:val="1"/>
            <w:u w:val="single" w:color="0000FF"/>
          </w:rPr>
          <w:t>Annual</w:t>
        </w:r>
        <w:r w:rsidR="00E97E3A">
          <w:rPr>
            <w:color w:val="0000FF"/>
            <w:spacing w:val="-3"/>
            <w:position w:val="1"/>
            <w:u w:val="single" w:color="0000FF"/>
          </w:rPr>
          <w:t xml:space="preserve"> </w:t>
        </w:r>
        <w:r w:rsidR="00E97E3A">
          <w:rPr>
            <w:color w:val="0000FF"/>
            <w:position w:val="1"/>
            <w:u w:val="single" w:color="0000FF"/>
          </w:rPr>
          <w:t>Mean</w:t>
        </w:r>
        <w:r w:rsidR="00E97E3A">
          <w:rPr>
            <w:color w:val="0000FF"/>
            <w:spacing w:val="-3"/>
            <w:position w:val="1"/>
            <w:u w:val="single" w:color="0000FF"/>
          </w:rPr>
          <w:t xml:space="preserve"> </w:t>
        </w:r>
        <w:r w:rsidR="00E97E3A">
          <w:rPr>
            <w:color w:val="0000FF"/>
            <w:position w:val="1"/>
            <w:u w:val="single" w:color="0000FF"/>
          </w:rPr>
          <w:t>PM</w:t>
        </w:r>
        <w:r w:rsidR="00E97E3A">
          <w:rPr>
            <w:color w:val="0000FF"/>
            <w:sz w:val="16"/>
            <w:u w:val="single" w:color="0000FF"/>
          </w:rPr>
          <w:t>2.5</w:t>
        </w:r>
        <w:r w:rsidR="00E97E3A">
          <w:rPr>
            <w:color w:val="0000FF"/>
            <w:spacing w:val="18"/>
            <w:sz w:val="16"/>
            <w:u w:val="single" w:color="0000FF"/>
          </w:rPr>
          <w:t xml:space="preserve"> </w:t>
        </w:r>
        <w:r w:rsidR="00E97E3A">
          <w:rPr>
            <w:color w:val="0000FF"/>
            <w:position w:val="1"/>
            <w:u w:val="single" w:color="0000FF"/>
          </w:rPr>
          <w:t>Monitoring</w:t>
        </w:r>
        <w:r w:rsidR="00E97E3A">
          <w:rPr>
            <w:color w:val="0000FF"/>
            <w:spacing w:val="-4"/>
            <w:position w:val="1"/>
            <w:u w:val="single" w:color="0000FF"/>
          </w:rPr>
          <w:t xml:space="preserve"> </w:t>
        </w:r>
        <w:r w:rsidR="00E97E3A">
          <w:rPr>
            <w:color w:val="0000FF"/>
            <w:spacing w:val="-2"/>
            <w:position w:val="1"/>
            <w:u w:val="single" w:color="0000FF"/>
          </w:rPr>
          <w:t>Results</w:t>
        </w:r>
        <w:r w:rsidR="00E97E3A">
          <w:rPr>
            <w:color w:val="0000FF"/>
            <w:position w:val="1"/>
          </w:rPr>
          <w:tab/>
        </w:r>
        <w:r w:rsidR="00E97E3A">
          <w:rPr>
            <w:spacing w:val="-5"/>
            <w:position w:val="1"/>
          </w:rPr>
          <w:t>91</w:t>
        </w:r>
      </w:hyperlink>
    </w:p>
    <w:p w14:paraId="6E14A5D6" w14:textId="77777777" w:rsidR="00F404B8" w:rsidRDefault="0092665E">
      <w:pPr>
        <w:pStyle w:val="BodyText"/>
        <w:tabs>
          <w:tab w:val="left" w:leader="dot" w:pos="8920"/>
        </w:tabs>
        <w:ind w:left="112"/>
      </w:pPr>
      <w:hyperlink w:anchor="_bookmark11" w:history="1">
        <w:r w:rsidR="00E97E3A">
          <w:rPr>
            <w:color w:val="0000FF"/>
            <w:position w:val="1"/>
            <w:u w:val="single" w:color="0000FF"/>
          </w:rPr>
          <w:t>Table</w:t>
        </w:r>
        <w:r w:rsidR="00E97E3A">
          <w:rPr>
            <w:color w:val="0000FF"/>
            <w:spacing w:val="-3"/>
            <w:position w:val="1"/>
            <w:u w:val="single" w:color="0000FF"/>
          </w:rPr>
          <w:t xml:space="preserve"> </w:t>
        </w:r>
        <w:r w:rsidR="00E97E3A">
          <w:rPr>
            <w:color w:val="0000FF"/>
            <w:position w:val="1"/>
            <w:u w:val="single" w:color="0000FF"/>
          </w:rPr>
          <w:t>A.8</w:t>
        </w:r>
        <w:r w:rsidR="00E97E3A">
          <w:rPr>
            <w:color w:val="0000FF"/>
            <w:spacing w:val="-3"/>
            <w:position w:val="1"/>
            <w:u w:val="single" w:color="0000FF"/>
          </w:rPr>
          <w:t xml:space="preserve"> </w:t>
        </w:r>
        <w:r w:rsidR="00E97E3A">
          <w:rPr>
            <w:color w:val="0000FF"/>
            <w:position w:val="1"/>
            <w:u w:val="single" w:color="0000FF"/>
          </w:rPr>
          <w:t>–</w:t>
        </w:r>
        <w:r w:rsidR="00E97E3A">
          <w:rPr>
            <w:color w:val="0000FF"/>
            <w:spacing w:val="-2"/>
            <w:position w:val="1"/>
            <w:u w:val="single" w:color="0000FF"/>
          </w:rPr>
          <w:t xml:space="preserve"> </w:t>
        </w:r>
        <w:r w:rsidR="00E97E3A">
          <w:rPr>
            <w:color w:val="0000FF"/>
            <w:position w:val="1"/>
            <w:u w:val="single" w:color="0000FF"/>
          </w:rPr>
          <w:t>SO</w:t>
        </w:r>
        <w:r w:rsidR="00E97E3A">
          <w:rPr>
            <w:color w:val="0000FF"/>
            <w:sz w:val="16"/>
            <w:u w:val="single" w:color="0000FF"/>
          </w:rPr>
          <w:t>2</w:t>
        </w:r>
        <w:r w:rsidR="00E97E3A">
          <w:rPr>
            <w:color w:val="0000FF"/>
            <w:spacing w:val="19"/>
            <w:sz w:val="16"/>
            <w:u w:val="single" w:color="0000FF"/>
          </w:rPr>
          <w:t xml:space="preserve"> </w:t>
        </w:r>
        <w:r w:rsidR="00E97E3A">
          <w:rPr>
            <w:color w:val="0000FF"/>
            <w:position w:val="1"/>
            <w:u w:val="single" w:color="0000FF"/>
          </w:rPr>
          <w:t>Monitoring</w:t>
        </w:r>
        <w:r w:rsidR="00E97E3A">
          <w:rPr>
            <w:color w:val="0000FF"/>
            <w:spacing w:val="-3"/>
            <w:position w:val="1"/>
            <w:u w:val="single" w:color="0000FF"/>
          </w:rPr>
          <w:t xml:space="preserve"> </w:t>
        </w:r>
        <w:r w:rsidR="00E97E3A">
          <w:rPr>
            <w:color w:val="0000FF"/>
            <w:spacing w:val="-2"/>
            <w:position w:val="1"/>
            <w:u w:val="single" w:color="0000FF"/>
          </w:rPr>
          <w:t>Results</w:t>
        </w:r>
        <w:r w:rsidR="00E97E3A">
          <w:rPr>
            <w:color w:val="0000FF"/>
            <w:position w:val="1"/>
          </w:rPr>
          <w:tab/>
        </w:r>
        <w:r w:rsidR="00E97E3A">
          <w:rPr>
            <w:spacing w:val="-5"/>
            <w:position w:val="1"/>
          </w:rPr>
          <w:t>94</w:t>
        </w:r>
      </w:hyperlink>
    </w:p>
    <w:p w14:paraId="292AE679" w14:textId="77777777" w:rsidR="00F404B8" w:rsidRDefault="00E97E3A">
      <w:pPr>
        <w:pStyle w:val="BodyText"/>
        <w:tabs>
          <w:tab w:val="left" w:leader="dot" w:pos="8853"/>
        </w:tabs>
        <w:ind w:left="112"/>
      </w:pPr>
      <w:r>
        <w:t>Table</w:t>
      </w:r>
      <w:r>
        <w:rPr>
          <w:spacing w:val="-5"/>
        </w:rPr>
        <w:t xml:space="preserve"> </w:t>
      </w:r>
      <w:r>
        <w:t>A.9</w:t>
      </w:r>
      <w:r>
        <w:rPr>
          <w:spacing w:val="-1"/>
        </w:rPr>
        <w:t xml:space="preserve"> </w:t>
      </w:r>
      <w:r>
        <w:t>-</w:t>
      </w:r>
      <w:r>
        <w:rPr>
          <w:spacing w:val="-6"/>
        </w:rPr>
        <w:t xml:space="preserve"> </w:t>
      </w:r>
      <w:r>
        <w:t>1,3</w:t>
      </w:r>
      <w:r>
        <w:rPr>
          <w:spacing w:val="-5"/>
        </w:rPr>
        <w:t xml:space="preserve"> </w:t>
      </w:r>
      <w:r>
        <w:t>Butadiene</w:t>
      </w:r>
      <w:r>
        <w:rPr>
          <w:spacing w:val="-4"/>
        </w:rPr>
        <w:t xml:space="preserve"> </w:t>
      </w:r>
      <w:r>
        <w:t>Annual</w:t>
      </w:r>
      <w:r>
        <w:rPr>
          <w:spacing w:val="-5"/>
        </w:rPr>
        <w:t xml:space="preserve"> </w:t>
      </w:r>
      <w:r>
        <w:t>Mean</w:t>
      </w:r>
      <w:r>
        <w:rPr>
          <w:spacing w:val="-4"/>
        </w:rPr>
        <w:t xml:space="preserve"> </w:t>
      </w:r>
      <w:r>
        <w:t>Diffusion</w:t>
      </w:r>
      <w:r>
        <w:rPr>
          <w:spacing w:val="-4"/>
        </w:rPr>
        <w:t xml:space="preserve"> </w:t>
      </w:r>
      <w:r>
        <w:t>Tube</w:t>
      </w:r>
      <w:r>
        <w:rPr>
          <w:spacing w:val="1"/>
        </w:rPr>
        <w:t xml:space="preserve"> </w:t>
      </w:r>
      <w:r>
        <w:rPr>
          <w:spacing w:val="-2"/>
        </w:rPr>
        <w:t>Results…</w:t>
      </w:r>
      <w:r>
        <w:rPr>
          <w:rFonts w:ascii="Times New Roman" w:hAnsi="Times New Roman"/>
        </w:rPr>
        <w:tab/>
      </w:r>
      <w:r>
        <w:rPr>
          <w:spacing w:val="-5"/>
        </w:rPr>
        <w:t>105</w:t>
      </w:r>
    </w:p>
    <w:p w14:paraId="6DD880CD" w14:textId="77777777" w:rsidR="00F404B8" w:rsidRDefault="00E97E3A">
      <w:pPr>
        <w:pStyle w:val="BodyText"/>
        <w:tabs>
          <w:tab w:val="left" w:leader="dot" w:pos="8865"/>
        </w:tabs>
        <w:ind w:left="112"/>
      </w:pPr>
      <w:r>
        <w:t>Table</w:t>
      </w:r>
      <w:r>
        <w:rPr>
          <w:spacing w:val="-3"/>
        </w:rPr>
        <w:t xml:space="preserve"> </w:t>
      </w:r>
      <w:r>
        <w:t>A.10</w:t>
      </w:r>
      <w:r>
        <w:rPr>
          <w:spacing w:val="-3"/>
        </w:rPr>
        <w:t xml:space="preserve"> </w:t>
      </w:r>
      <w:r>
        <w:t>-</w:t>
      </w:r>
      <w:r>
        <w:rPr>
          <w:spacing w:val="-4"/>
        </w:rPr>
        <w:t xml:space="preserve"> </w:t>
      </w:r>
      <w:r>
        <w:t>Benzene</w:t>
      </w:r>
      <w:r>
        <w:rPr>
          <w:spacing w:val="-5"/>
        </w:rPr>
        <w:t xml:space="preserve"> </w:t>
      </w:r>
      <w:r>
        <w:t>Annual</w:t>
      </w:r>
      <w:r>
        <w:rPr>
          <w:spacing w:val="-2"/>
        </w:rPr>
        <w:t xml:space="preserve"> </w:t>
      </w:r>
      <w:r>
        <w:t>Mean</w:t>
      </w:r>
      <w:r>
        <w:rPr>
          <w:spacing w:val="-3"/>
        </w:rPr>
        <w:t xml:space="preserve"> </w:t>
      </w:r>
      <w:r>
        <w:t>Diffusion</w:t>
      </w:r>
      <w:r>
        <w:rPr>
          <w:spacing w:val="-5"/>
        </w:rPr>
        <w:t xml:space="preserve"> </w:t>
      </w:r>
      <w:r>
        <w:t>Tube</w:t>
      </w:r>
      <w:r>
        <w:rPr>
          <w:spacing w:val="-3"/>
        </w:rPr>
        <w:t xml:space="preserve"> </w:t>
      </w:r>
      <w:r>
        <w:rPr>
          <w:spacing w:val="-2"/>
        </w:rPr>
        <w:t>Results…</w:t>
      </w:r>
      <w:r>
        <w:rPr>
          <w:rFonts w:ascii="Times New Roman" w:hAnsi="Times New Roman"/>
        </w:rPr>
        <w:tab/>
      </w:r>
      <w:r>
        <w:rPr>
          <w:spacing w:val="-5"/>
        </w:rPr>
        <w:t>106</w:t>
      </w:r>
    </w:p>
    <w:p w14:paraId="25D2384D" w14:textId="77777777" w:rsidR="00F404B8" w:rsidRDefault="00E97E3A">
      <w:pPr>
        <w:pStyle w:val="BodyText"/>
        <w:tabs>
          <w:tab w:val="left" w:leader="dot" w:pos="8865"/>
        </w:tabs>
        <w:ind w:left="112"/>
      </w:pPr>
      <w:r>
        <w:t>Table</w:t>
      </w:r>
      <w:r>
        <w:rPr>
          <w:spacing w:val="-3"/>
        </w:rPr>
        <w:t xml:space="preserve"> </w:t>
      </w:r>
      <w:r>
        <w:t>A.11</w:t>
      </w:r>
      <w:r>
        <w:rPr>
          <w:spacing w:val="-2"/>
        </w:rPr>
        <w:t xml:space="preserve"> </w:t>
      </w:r>
      <w:r>
        <w:t>-</w:t>
      </w:r>
      <w:r>
        <w:rPr>
          <w:spacing w:val="-3"/>
        </w:rPr>
        <w:t xml:space="preserve"> </w:t>
      </w:r>
      <w:r>
        <w:t>Pumped</w:t>
      </w:r>
      <w:r>
        <w:rPr>
          <w:spacing w:val="-4"/>
        </w:rPr>
        <w:t xml:space="preserve"> </w:t>
      </w:r>
      <w:r>
        <w:t>Benzene</w:t>
      </w:r>
      <w:r>
        <w:rPr>
          <w:spacing w:val="-4"/>
        </w:rPr>
        <w:t xml:space="preserve"> </w:t>
      </w:r>
      <w:r>
        <w:t>Annual</w:t>
      </w:r>
      <w:r>
        <w:rPr>
          <w:spacing w:val="-3"/>
        </w:rPr>
        <w:t xml:space="preserve"> </w:t>
      </w:r>
      <w:r>
        <w:t>Mean</w:t>
      </w:r>
      <w:r>
        <w:rPr>
          <w:spacing w:val="-4"/>
        </w:rPr>
        <w:t xml:space="preserve"> </w:t>
      </w:r>
      <w:r>
        <w:rPr>
          <w:spacing w:val="-2"/>
        </w:rPr>
        <w:t>Results…</w:t>
      </w:r>
      <w:r>
        <w:rPr>
          <w:rFonts w:ascii="Times New Roman" w:hAnsi="Times New Roman"/>
        </w:rPr>
        <w:tab/>
      </w:r>
      <w:r>
        <w:rPr>
          <w:spacing w:val="-5"/>
        </w:rPr>
        <w:t>107</w:t>
      </w:r>
    </w:p>
    <w:p w14:paraId="0CC6B752" w14:textId="77777777" w:rsidR="00F404B8" w:rsidRDefault="00E97E3A">
      <w:pPr>
        <w:pStyle w:val="BodyText"/>
        <w:tabs>
          <w:tab w:val="left" w:leader="dot" w:pos="8913"/>
        </w:tabs>
        <w:spacing w:before="1"/>
        <w:ind w:left="112"/>
      </w:pPr>
      <w:r>
        <w:rPr>
          <w:position w:val="1"/>
        </w:rPr>
        <w:t>Table</w:t>
      </w:r>
      <w:r>
        <w:rPr>
          <w:spacing w:val="-2"/>
          <w:position w:val="1"/>
        </w:rPr>
        <w:t xml:space="preserve"> </w:t>
      </w:r>
      <w:r>
        <w:rPr>
          <w:position w:val="1"/>
        </w:rPr>
        <w:t>A.12</w:t>
      </w:r>
      <w:r>
        <w:rPr>
          <w:spacing w:val="-2"/>
          <w:position w:val="1"/>
        </w:rPr>
        <w:t xml:space="preserve"> </w:t>
      </w:r>
      <w:r>
        <w:rPr>
          <w:position w:val="1"/>
        </w:rPr>
        <w:t>-</w:t>
      </w:r>
      <w:r>
        <w:rPr>
          <w:spacing w:val="-2"/>
          <w:position w:val="1"/>
        </w:rPr>
        <w:t xml:space="preserve"> </w:t>
      </w:r>
      <w:r>
        <w:rPr>
          <w:position w:val="1"/>
        </w:rPr>
        <w:t>Estimated</w:t>
      </w:r>
      <w:r>
        <w:rPr>
          <w:spacing w:val="-4"/>
          <w:position w:val="1"/>
        </w:rPr>
        <w:t xml:space="preserve"> </w:t>
      </w:r>
      <w:r>
        <w:rPr>
          <w:position w:val="1"/>
        </w:rPr>
        <w:t>Annual</w:t>
      </w:r>
      <w:r>
        <w:rPr>
          <w:spacing w:val="-2"/>
          <w:position w:val="1"/>
        </w:rPr>
        <w:t xml:space="preserve"> </w:t>
      </w:r>
      <w:r>
        <w:rPr>
          <w:position w:val="1"/>
        </w:rPr>
        <w:t>Mean</w:t>
      </w:r>
      <w:r>
        <w:rPr>
          <w:spacing w:val="-1"/>
          <w:position w:val="1"/>
        </w:rPr>
        <w:t xml:space="preserve"> </w:t>
      </w:r>
      <w:r>
        <w:rPr>
          <w:position w:val="1"/>
        </w:rPr>
        <w:t>PM</w:t>
      </w:r>
      <w:r>
        <w:rPr>
          <w:sz w:val="16"/>
        </w:rPr>
        <w:t>2.5</w:t>
      </w:r>
      <w:r>
        <w:rPr>
          <w:spacing w:val="17"/>
          <w:sz w:val="16"/>
        </w:rPr>
        <w:t xml:space="preserve"> </w:t>
      </w:r>
      <w:r>
        <w:rPr>
          <w:spacing w:val="-2"/>
          <w:position w:val="1"/>
        </w:rPr>
        <w:t>Results…</w:t>
      </w:r>
      <w:r>
        <w:rPr>
          <w:rFonts w:ascii="Times New Roman" w:hAnsi="Times New Roman"/>
          <w:position w:val="1"/>
        </w:rPr>
        <w:tab/>
      </w:r>
      <w:r>
        <w:rPr>
          <w:spacing w:val="-5"/>
          <w:position w:val="1"/>
        </w:rPr>
        <w:t>108</w:t>
      </w:r>
    </w:p>
    <w:p w14:paraId="3E7373FF" w14:textId="77777777" w:rsidR="00F404B8" w:rsidRDefault="0092665E">
      <w:pPr>
        <w:pStyle w:val="BodyText"/>
        <w:tabs>
          <w:tab w:val="left" w:leader="dot" w:pos="8785"/>
        </w:tabs>
        <w:spacing w:before="276"/>
        <w:ind w:left="112"/>
      </w:pPr>
      <w:hyperlink w:anchor="_bookmark12" w:history="1">
        <w:r w:rsidR="00E97E3A">
          <w:rPr>
            <w:color w:val="0000FF"/>
            <w:position w:val="1"/>
            <w:u w:val="single" w:color="0000FF"/>
          </w:rPr>
          <w:t>Table</w:t>
        </w:r>
        <w:r w:rsidR="00E97E3A">
          <w:rPr>
            <w:color w:val="0000FF"/>
            <w:spacing w:val="-4"/>
            <w:position w:val="1"/>
            <w:u w:val="single" w:color="0000FF"/>
          </w:rPr>
          <w:t xml:space="preserve"> </w:t>
        </w:r>
        <w:r w:rsidR="00E97E3A">
          <w:rPr>
            <w:color w:val="0000FF"/>
            <w:position w:val="1"/>
            <w:u w:val="single" w:color="0000FF"/>
          </w:rPr>
          <w:t>B.1</w:t>
        </w:r>
        <w:r w:rsidR="00E97E3A">
          <w:rPr>
            <w:color w:val="0000FF"/>
            <w:spacing w:val="-3"/>
            <w:position w:val="1"/>
            <w:u w:val="single" w:color="0000FF"/>
          </w:rPr>
          <w:t xml:space="preserve"> </w:t>
        </w:r>
        <w:r w:rsidR="00E97E3A">
          <w:rPr>
            <w:color w:val="0000FF"/>
            <w:position w:val="1"/>
            <w:u w:val="single" w:color="0000FF"/>
          </w:rPr>
          <w:t>–</w:t>
        </w:r>
        <w:r w:rsidR="00E97E3A">
          <w:rPr>
            <w:color w:val="0000FF"/>
            <w:spacing w:val="-3"/>
            <w:position w:val="1"/>
            <w:u w:val="single" w:color="0000FF"/>
          </w:rPr>
          <w:t xml:space="preserve"> </w:t>
        </w:r>
        <w:r w:rsidR="00E97E3A">
          <w:rPr>
            <w:color w:val="0000FF"/>
            <w:position w:val="1"/>
            <w:u w:val="single" w:color="0000FF"/>
          </w:rPr>
          <w:t>NO</w:t>
        </w:r>
        <w:r w:rsidR="00E97E3A">
          <w:rPr>
            <w:color w:val="0000FF"/>
            <w:sz w:val="16"/>
            <w:u w:val="single" w:color="0000FF"/>
          </w:rPr>
          <w:t>2</w:t>
        </w:r>
        <w:r w:rsidR="00E97E3A">
          <w:rPr>
            <w:color w:val="0000FF"/>
            <w:spacing w:val="19"/>
            <w:sz w:val="16"/>
            <w:u w:val="single" w:color="0000FF"/>
          </w:rPr>
          <w:t xml:space="preserve"> </w:t>
        </w:r>
        <w:r w:rsidR="00E97E3A">
          <w:rPr>
            <w:color w:val="0000FF"/>
            <w:position w:val="1"/>
            <w:u w:val="single" w:color="0000FF"/>
          </w:rPr>
          <w:t>Monthly</w:t>
        </w:r>
        <w:r w:rsidR="00E97E3A">
          <w:rPr>
            <w:color w:val="0000FF"/>
            <w:spacing w:val="-4"/>
            <w:position w:val="1"/>
            <w:u w:val="single" w:color="0000FF"/>
          </w:rPr>
          <w:t xml:space="preserve"> </w:t>
        </w:r>
        <w:r w:rsidR="00E97E3A">
          <w:rPr>
            <w:color w:val="0000FF"/>
            <w:position w:val="1"/>
            <w:u w:val="single" w:color="0000FF"/>
          </w:rPr>
          <w:t>Diffusion</w:t>
        </w:r>
        <w:r w:rsidR="00E97E3A">
          <w:rPr>
            <w:color w:val="0000FF"/>
            <w:spacing w:val="-2"/>
            <w:position w:val="1"/>
            <w:u w:val="single" w:color="0000FF"/>
          </w:rPr>
          <w:t xml:space="preserve"> </w:t>
        </w:r>
        <w:r w:rsidR="00E97E3A">
          <w:rPr>
            <w:color w:val="0000FF"/>
            <w:position w:val="1"/>
            <w:u w:val="single" w:color="0000FF"/>
          </w:rPr>
          <w:t>Tube</w:t>
        </w:r>
        <w:r w:rsidR="00E97E3A">
          <w:rPr>
            <w:color w:val="0000FF"/>
            <w:spacing w:val="-3"/>
            <w:position w:val="1"/>
            <w:u w:val="single" w:color="0000FF"/>
          </w:rPr>
          <w:t xml:space="preserve"> </w:t>
        </w:r>
        <w:r w:rsidR="00E97E3A">
          <w:rPr>
            <w:color w:val="0000FF"/>
            <w:position w:val="1"/>
            <w:u w:val="single" w:color="0000FF"/>
          </w:rPr>
          <w:t>Results</w:t>
        </w:r>
        <w:r w:rsidR="00E97E3A">
          <w:rPr>
            <w:color w:val="0000FF"/>
            <w:spacing w:val="-4"/>
            <w:position w:val="1"/>
            <w:u w:val="single" w:color="0000FF"/>
          </w:rPr>
          <w:t xml:space="preserve"> </w:t>
        </w:r>
        <w:r w:rsidR="00E97E3A">
          <w:rPr>
            <w:color w:val="0000FF"/>
            <w:position w:val="1"/>
            <w:u w:val="single" w:color="0000FF"/>
          </w:rPr>
          <w:t>for</w:t>
        </w:r>
        <w:r w:rsidR="00E97E3A">
          <w:rPr>
            <w:color w:val="0000FF"/>
            <w:spacing w:val="-3"/>
            <w:position w:val="1"/>
            <w:u w:val="single" w:color="0000FF"/>
          </w:rPr>
          <w:t xml:space="preserve"> </w:t>
        </w:r>
        <w:r w:rsidR="00E97E3A">
          <w:rPr>
            <w:color w:val="0000FF"/>
            <w:spacing w:val="-4"/>
            <w:position w:val="1"/>
            <w:u w:val="single" w:color="0000FF"/>
          </w:rPr>
          <w:t>2020</w:t>
        </w:r>
        <w:r w:rsidR="00E97E3A">
          <w:rPr>
            <w:color w:val="0000FF"/>
            <w:position w:val="1"/>
          </w:rPr>
          <w:tab/>
        </w:r>
        <w:r w:rsidR="00E97E3A">
          <w:rPr>
            <w:spacing w:val="-5"/>
            <w:position w:val="1"/>
          </w:rPr>
          <w:t>115</w:t>
        </w:r>
      </w:hyperlink>
    </w:p>
    <w:p w14:paraId="6E35C1BE" w14:textId="77777777" w:rsidR="00F404B8" w:rsidRDefault="00E97E3A">
      <w:pPr>
        <w:pStyle w:val="BodyText"/>
        <w:tabs>
          <w:tab w:val="left" w:leader="dot" w:pos="8759"/>
        </w:tabs>
        <w:ind w:left="112"/>
      </w:pPr>
      <w:r>
        <w:t>Table</w:t>
      </w:r>
      <w:r>
        <w:rPr>
          <w:spacing w:val="-5"/>
        </w:rPr>
        <w:t xml:space="preserve"> </w:t>
      </w:r>
      <w:r>
        <w:t>B.2</w:t>
      </w:r>
      <w:r>
        <w:rPr>
          <w:spacing w:val="-1"/>
        </w:rPr>
        <w:t xml:space="preserve"> </w:t>
      </w:r>
      <w:r>
        <w:t>-</w:t>
      </w:r>
      <w:r>
        <w:rPr>
          <w:spacing w:val="-4"/>
        </w:rPr>
        <w:t xml:space="preserve"> </w:t>
      </w:r>
      <w:r>
        <w:t>1,3</w:t>
      </w:r>
      <w:r>
        <w:rPr>
          <w:spacing w:val="-4"/>
        </w:rPr>
        <w:t xml:space="preserve"> </w:t>
      </w:r>
      <w:r>
        <w:t>Butadiene</w:t>
      </w:r>
      <w:r>
        <w:rPr>
          <w:spacing w:val="-3"/>
        </w:rPr>
        <w:t xml:space="preserve"> </w:t>
      </w:r>
      <w:r>
        <w:t>Monthly</w:t>
      </w:r>
      <w:r>
        <w:rPr>
          <w:spacing w:val="-3"/>
        </w:rPr>
        <w:t xml:space="preserve"> </w:t>
      </w:r>
      <w:r>
        <w:t>Diffusion</w:t>
      </w:r>
      <w:r>
        <w:rPr>
          <w:spacing w:val="-2"/>
        </w:rPr>
        <w:t xml:space="preserve"> </w:t>
      </w:r>
      <w:r>
        <w:t>Tube</w:t>
      </w:r>
      <w:r>
        <w:rPr>
          <w:spacing w:val="-3"/>
        </w:rPr>
        <w:t xml:space="preserve"> </w:t>
      </w:r>
      <w:r>
        <w:rPr>
          <w:spacing w:val="-2"/>
        </w:rPr>
        <w:t>Results…</w:t>
      </w:r>
      <w:r>
        <w:rPr>
          <w:rFonts w:ascii="Times New Roman" w:hAnsi="Times New Roman"/>
        </w:rPr>
        <w:tab/>
      </w:r>
      <w:r>
        <w:rPr>
          <w:spacing w:val="-5"/>
        </w:rPr>
        <w:t>118</w:t>
      </w:r>
    </w:p>
    <w:p w14:paraId="1F569A80" w14:textId="77777777" w:rsidR="00F404B8" w:rsidRDefault="00E97E3A">
      <w:pPr>
        <w:pStyle w:val="BodyText"/>
        <w:tabs>
          <w:tab w:val="left" w:leader="dot" w:pos="8773"/>
        </w:tabs>
        <w:ind w:left="112"/>
      </w:pPr>
      <w:r>
        <w:t>Table</w:t>
      </w:r>
      <w:r>
        <w:rPr>
          <w:spacing w:val="-4"/>
        </w:rPr>
        <w:t xml:space="preserve"> </w:t>
      </w:r>
      <w:r>
        <w:t>B.3 -</w:t>
      </w:r>
      <w:r>
        <w:rPr>
          <w:spacing w:val="-5"/>
        </w:rPr>
        <w:t xml:space="preserve"> </w:t>
      </w:r>
      <w:r>
        <w:t>Benzene</w:t>
      </w:r>
      <w:r>
        <w:rPr>
          <w:spacing w:val="-3"/>
        </w:rPr>
        <w:t xml:space="preserve"> </w:t>
      </w:r>
      <w:r>
        <w:t>Monthly</w:t>
      </w:r>
      <w:r>
        <w:rPr>
          <w:spacing w:val="-4"/>
        </w:rPr>
        <w:t xml:space="preserve"> </w:t>
      </w:r>
      <w:r>
        <w:t>Diffusion</w:t>
      </w:r>
      <w:r>
        <w:rPr>
          <w:spacing w:val="-2"/>
        </w:rPr>
        <w:t xml:space="preserve"> </w:t>
      </w:r>
      <w:r>
        <w:t>Tube</w:t>
      </w:r>
      <w:r>
        <w:rPr>
          <w:spacing w:val="-5"/>
        </w:rPr>
        <w:t xml:space="preserve"> </w:t>
      </w:r>
      <w:r>
        <w:rPr>
          <w:spacing w:val="-2"/>
        </w:rPr>
        <w:t>Results…</w:t>
      </w:r>
      <w:r>
        <w:rPr>
          <w:rFonts w:ascii="Times New Roman" w:hAnsi="Times New Roman"/>
        </w:rPr>
        <w:tab/>
      </w:r>
      <w:r>
        <w:rPr>
          <w:spacing w:val="-5"/>
        </w:rPr>
        <w:t>119</w:t>
      </w:r>
    </w:p>
    <w:p w14:paraId="5871D95F" w14:textId="77777777" w:rsidR="00F404B8" w:rsidRDefault="00E97E3A">
      <w:pPr>
        <w:pStyle w:val="BodyText"/>
        <w:tabs>
          <w:tab w:val="left" w:leader="dot" w:pos="8853"/>
        </w:tabs>
        <w:ind w:left="112"/>
      </w:pPr>
      <w:r>
        <w:t>Table</w:t>
      </w:r>
      <w:r>
        <w:rPr>
          <w:spacing w:val="-1"/>
        </w:rPr>
        <w:t xml:space="preserve"> </w:t>
      </w:r>
      <w:r>
        <w:t>C.1</w:t>
      </w:r>
      <w:r>
        <w:rPr>
          <w:spacing w:val="-2"/>
        </w:rPr>
        <w:t xml:space="preserve"> </w:t>
      </w:r>
      <w:r>
        <w:t>-</w:t>
      </w:r>
      <w:r>
        <w:rPr>
          <w:spacing w:val="-2"/>
        </w:rPr>
        <w:t xml:space="preserve"> </w:t>
      </w:r>
      <w:r>
        <w:t>Bias</w:t>
      </w:r>
      <w:r>
        <w:rPr>
          <w:spacing w:val="-2"/>
        </w:rPr>
        <w:t xml:space="preserve"> </w:t>
      </w:r>
      <w:r>
        <w:t>Adjustment</w:t>
      </w:r>
      <w:r>
        <w:rPr>
          <w:spacing w:val="-1"/>
        </w:rPr>
        <w:t xml:space="preserve"> </w:t>
      </w:r>
      <w:r>
        <w:rPr>
          <w:spacing w:val="-2"/>
        </w:rPr>
        <w:t>Factor…</w:t>
      </w:r>
      <w:r>
        <w:rPr>
          <w:rFonts w:ascii="Times New Roman" w:hAnsi="Times New Roman"/>
        </w:rPr>
        <w:tab/>
      </w:r>
      <w:r>
        <w:rPr>
          <w:spacing w:val="-5"/>
        </w:rPr>
        <w:t>286</w:t>
      </w:r>
    </w:p>
    <w:p w14:paraId="22ACE62F" w14:textId="77777777" w:rsidR="00F404B8" w:rsidRDefault="00E97E3A">
      <w:pPr>
        <w:pStyle w:val="BodyText"/>
        <w:tabs>
          <w:tab w:val="left" w:leader="dot" w:pos="8793"/>
        </w:tabs>
        <w:ind w:left="1390" w:right="664" w:hanging="1278"/>
      </w:pPr>
      <w:r>
        <w:t>Table</w:t>
      </w:r>
      <w:r>
        <w:rPr>
          <w:spacing w:val="62"/>
        </w:rPr>
        <w:t xml:space="preserve"> </w:t>
      </w:r>
      <w:r>
        <w:t>C.2</w:t>
      </w:r>
      <w:r>
        <w:rPr>
          <w:spacing w:val="62"/>
        </w:rPr>
        <w:t xml:space="preserve"> </w:t>
      </w:r>
      <w:r>
        <w:t>–</w:t>
      </w:r>
      <w:r>
        <w:rPr>
          <w:spacing w:val="64"/>
        </w:rPr>
        <w:t xml:space="preserve"> </w:t>
      </w:r>
      <w:r>
        <w:t>Comparison</w:t>
      </w:r>
      <w:r>
        <w:rPr>
          <w:spacing w:val="62"/>
        </w:rPr>
        <w:t xml:space="preserve"> </w:t>
      </w:r>
      <w:r>
        <w:t>of</w:t>
      </w:r>
      <w:r>
        <w:rPr>
          <w:spacing w:val="62"/>
        </w:rPr>
        <w:t xml:space="preserve"> </w:t>
      </w:r>
      <w:r>
        <w:t>Local</w:t>
      </w:r>
      <w:r>
        <w:rPr>
          <w:spacing w:val="62"/>
        </w:rPr>
        <w:t xml:space="preserve"> </w:t>
      </w:r>
      <w:r>
        <w:t>vs</w:t>
      </w:r>
      <w:r>
        <w:rPr>
          <w:spacing w:val="62"/>
        </w:rPr>
        <w:t xml:space="preserve"> </w:t>
      </w:r>
      <w:r>
        <w:t>National</w:t>
      </w:r>
      <w:r>
        <w:rPr>
          <w:spacing w:val="40"/>
        </w:rPr>
        <w:t xml:space="preserve"> </w:t>
      </w:r>
      <w:r>
        <w:t>Bias</w:t>
      </w:r>
      <w:r>
        <w:rPr>
          <w:spacing w:val="62"/>
        </w:rPr>
        <w:t xml:space="preserve"> </w:t>
      </w:r>
      <w:r>
        <w:t>Adjustment</w:t>
      </w:r>
      <w:r>
        <w:rPr>
          <w:spacing w:val="62"/>
        </w:rPr>
        <w:t xml:space="preserve"> </w:t>
      </w:r>
      <w:r>
        <w:t xml:space="preserve">Factor </w:t>
      </w:r>
      <w:r>
        <w:rPr>
          <w:spacing w:val="-2"/>
        </w:rPr>
        <w:t>Summary…</w:t>
      </w:r>
      <w:r>
        <w:rPr>
          <w:rFonts w:ascii="Times New Roman" w:hAnsi="Times New Roman"/>
        </w:rPr>
        <w:tab/>
      </w:r>
      <w:r>
        <w:rPr>
          <w:spacing w:val="-5"/>
        </w:rPr>
        <w:t>287</w:t>
      </w:r>
    </w:p>
    <w:p w14:paraId="5E07564A" w14:textId="77777777" w:rsidR="00F404B8" w:rsidRDefault="00E97E3A">
      <w:pPr>
        <w:pStyle w:val="BodyText"/>
        <w:tabs>
          <w:tab w:val="left" w:leader="dot" w:pos="8747"/>
        </w:tabs>
        <w:spacing w:before="120"/>
        <w:ind w:left="112"/>
      </w:pPr>
      <w:r>
        <w:t>Table</w:t>
      </w:r>
      <w:r>
        <w:rPr>
          <w:spacing w:val="-2"/>
        </w:rPr>
        <w:t xml:space="preserve"> </w:t>
      </w:r>
      <w:r>
        <w:t>C.3</w:t>
      </w:r>
      <w:r>
        <w:rPr>
          <w:spacing w:val="-2"/>
        </w:rPr>
        <w:t xml:space="preserve"> </w:t>
      </w:r>
      <w:r>
        <w:t>–</w:t>
      </w:r>
      <w:r>
        <w:rPr>
          <w:spacing w:val="-1"/>
        </w:rPr>
        <w:t xml:space="preserve"> </w:t>
      </w:r>
      <w:r>
        <w:t>Details</w:t>
      </w:r>
      <w:r>
        <w:rPr>
          <w:spacing w:val="-2"/>
        </w:rPr>
        <w:t xml:space="preserve"> </w:t>
      </w:r>
      <w:r>
        <w:t>of</w:t>
      </w:r>
      <w:r>
        <w:rPr>
          <w:spacing w:val="-4"/>
        </w:rPr>
        <w:t xml:space="preserve"> </w:t>
      </w:r>
      <w:r>
        <w:t>the</w:t>
      </w:r>
      <w:r>
        <w:rPr>
          <w:spacing w:val="-2"/>
        </w:rPr>
        <w:t xml:space="preserve"> </w:t>
      </w:r>
      <w:r>
        <w:t>QA</w:t>
      </w:r>
      <w:r>
        <w:rPr>
          <w:spacing w:val="-4"/>
        </w:rPr>
        <w:t xml:space="preserve"> </w:t>
      </w:r>
      <w:r>
        <w:t>/</w:t>
      </w:r>
      <w:r>
        <w:rPr>
          <w:spacing w:val="-2"/>
        </w:rPr>
        <w:t xml:space="preserve"> </w:t>
      </w:r>
      <w:r>
        <w:t>QC</w:t>
      </w:r>
      <w:r>
        <w:rPr>
          <w:spacing w:val="-5"/>
        </w:rPr>
        <w:t xml:space="preserve"> </w:t>
      </w:r>
      <w:r>
        <w:t>at</w:t>
      </w:r>
      <w:r>
        <w:rPr>
          <w:spacing w:val="-2"/>
        </w:rPr>
        <w:t xml:space="preserve"> </w:t>
      </w:r>
      <w:r>
        <w:t>the</w:t>
      </w:r>
      <w:r>
        <w:rPr>
          <w:spacing w:val="-4"/>
        </w:rPr>
        <w:t xml:space="preserve"> </w:t>
      </w:r>
      <w:r>
        <w:t>Automatic</w:t>
      </w:r>
      <w:r>
        <w:rPr>
          <w:spacing w:val="-2"/>
        </w:rPr>
        <w:t xml:space="preserve"> </w:t>
      </w:r>
      <w:r>
        <w:t>Monitoring</w:t>
      </w:r>
      <w:r>
        <w:rPr>
          <w:spacing w:val="4"/>
        </w:rPr>
        <w:t xml:space="preserve"> </w:t>
      </w:r>
      <w:r>
        <w:rPr>
          <w:spacing w:val="-2"/>
        </w:rPr>
        <w:t>Stations…</w:t>
      </w:r>
      <w:r>
        <w:rPr>
          <w:rFonts w:ascii="Times New Roman" w:hAnsi="Times New Roman"/>
        </w:rPr>
        <w:tab/>
      </w:r>
      <w:r>
        <w:rPr>
          <w:spacing w:val="-5"/>
        </w:rPr>
        <w:t>291</w:t>
      </w:r>
    </w:p>
    <w:p w14:paraId="5A863E15" w14:textId="77777777" w:rsidR="00F404B8" w:rsidRDefault="00E97E3A">
      <w:pPr>
        <w:pStyle w:val="BodyText"/>
        <w:tabs>
          <w:tab w:val="left" w:leader="dot" w:pos="8757"/>
        </w:tabs>
        <w:spacing w:before="120"/>
        <w:ind w:left="112"/>
      </w:pPr>
      <w:r>
        <w:rPr>
          <w:position w:val="1"/>
        </w:rPr>
        <w:t>Table</w:t>
      </w:r>
      <w:r>
        <w:rPr>
          <w:spacing w:val="-4"/>
          <w:position w:val="1"/>
        </w:rPr>
        <w:t xml:space="preserve"> </w:t>
      </w:r>
      <w:r>
        <w:rPr>
          <w:position w:val="1"/>
        </w:rPr>
        <w:t>C.4</w:t>
      </w:r>
      <w:r>
        <w:rPr>
          <w:spacing w:val="-4"/>
          <w:position w:val="1"/>
        </w:rPr>
        <w:t xml:space="preserve"> </w:t>
      </w:r>
      <w:r>
        <w:rPr>
          <w:position w:val="1"/>
        </w:rPr>
        <w:t>–</w:t>
      </w:r>
      <w:r>
        <w:rPr>
          <w:spacing w:val="-5"/>
          <w:position w:val="1"/>
        </w:rPr>
        <w:t xml:space="preserve"> </w:t>
      </w:r>
      <w:r>
        <w:rPr>
          <w:position w:val="1"/>
        </w:rPr>
        <w:t>Locally</w:t>
      </w:r>
      <w:r>
        <w:rPr>
          <w:spacing w:val="-4"/>
          <w:position w:val="1"/>
        </w:rPr>
        <w:t xml:space="preserve"> </w:t>
      </w:r>
      <w:r>
        <w:rPr>
          <w:position w:val="1"/>
        </w:rPr>
        <w:t>Derived</w:t>
      </w:r>
      <w:r>
        <w:rPr>
          <w:spacing w:val="-4"/>
          <w:position w:val="1"/>
        </w:rPr>
        <w:t xml:space="preserve"> </w:t>
      </w:r>
      <w:r>
        <w:rPr>
          <w:position w:val="1"/>
        </w:rPr>
        <w:t>PM</w:t>
      </w:r>
      <w:r>
        <w:rPr>
          <w:sz w:val="16"/>
        </w:rPr>
        <w:t>2.5</w:t>
      </w:r>
      <w:r>
        <w:rPr>
          <w:position w:val="1"/>
        </w:rPr>
        <w:t>/PM</w:t>
      </w:r>
      <w:r>
        <w:rPr>
          <w:sz w:val="16"/>
        </w:rPr>
        <w:t>10</w:t>
      </w:r>
      <w:r>
        <w:rPr>
          <w:spacing w:val="18"/>
          <w:sz w:val="16"/>
        </w:rPr>
        <w:t xml:space="preserve"> </w:t>
      </w:r>
      <w:r>
        <w:rPr>
          <w:position w:val="1"/>
        </w:rPr>
        <w:t>Correction</w:t>
      </w:r>
      <w:r>
        <w:rPr>
          <w:spacing w:val="-4"/>
          <w:position w:val="1"/>
        </w:rPr>
        <w:t xml:space="preserve"> </w:t>
      </w:r>
      <w:r>
        <w:rPr>
          <w:spacing w:val="-2"/>
          <w:position w:val="1"/>
        </w:rPr>
        <w:t>Ratio</w:t>
      </w:r>
      <w:r>
        <w:rPr>
          <w:rFonts w:ascii="Times New Roman" w:hAnsi="Times New Roman"/>
          <w:position w:val="1"/>
        </w:rPr>
        <w:tab/>
      </w:r>
      <w:r>
        <w:rPr>
          <w:spacing w:val="-5"/>
          <w:position w:val="1"/>
        </w:rPr>
        <w:t>294</w:t>
      </w:r>
    </w:p>
    <w:p w14:paraId="6B08865D" w14:textId="77777777" w:rsidR="00F404B8" w:rsidRDefault="00E97E3A">
      <w:pPr>
        <w:pStyle w:val="BodyText"/>
        <w:tabs>
          <w:tab w:val="left" w:leader="dot" w:pos="8752"/>
        </w:tabs>
        <w:spacing w:before="120"/>
        <w:ind w:left="112"/>
      </w:pPr>
      <w:r>
        <w:t>Table</w:t>
      </w:r>
      <w:r>
        <w:rPr>
          <w:spacing w:val="-3"/>
        </w:rPr>
        <w:t xml:space="preserve"> </w:t>
      </w:r>
      <w:r>
        <w:t>C.5</w:t>
      </w:r>
      <w:r>
        <w:rPr>
          <w:spacing w:val="-3"/>
        </w:rPr>
        <w:t xml:space="preserve"> </w:t>
      </w:r>
      <w:r>
        <w:t>–</w:t>
      </w:r>
      <w:r>
        <w:rPr>
          <w:spacing w:val="-4"/>
        </w:rPr>
        <w:t xml:space="preserve"> </w:t>
      </w:r>
      <w:r>
        <w:t>Annualisation</w:t>
      </w:r>
      <w:r>
        <w:rPr>
          <w:spacing w:val="-1"/>
        </w:rPr>
        <w:t xml:space="preserve"> </w:t>
      </w:r>
      <w:r>
        <w:rPr>
          <w:spacing w:val="-2"/>
        </w:rPr>
        <w:t>Summary…</w:t>
      </w:r>
      <w:r>
        <w:rPr>
          <w:rFonts w:ascii="Times New Roman" w:hAnsi="Times New Roman"/>
        </w:rPr>
        <w:tab/>
      </w:r>
      <w:r>
        <w:rPr>
          <w:spacing w:val="-5"/>
        </w:rPr>
        <w:t>295</w:t>
      </w:r>
    </w:p>
    <w:p w14:paraId="41179CB7" w14:textId="77777777" w:rsidR="00F404B8" w:rsidRDefault="00F404B8">
      <w:pPr>
        <w:sectPr w:rsidR="00F404B8">
          <w:type w:val="continuous"/>
          <w:pgSz w:w="11900" w:h="16840"/>
          <w:pgMar w:top="1040" w:right="1020" w:bottom="860" w:left="1020" w:header="589" w:footer="663" w:gutter="0"/>
          <w:cols w:space="720"/>
        </w:sectPr>
      </w:pPr>
    </w:p>
    <w:p w14:paraId="41E3E6EE" w14:textId="77777777" w:rsidR="00F404B8" w:rsidRDefault="00E97E3A">
      <w:pPr>
        <w:pStyle w:val="BodyText"/>
        <w:tabs>
          <w:tab w:val="left" w:leader="dot" w:pos="8752"/>
        </w:tabs>
        <w:spacing w:before="89"/>
        <w:ind w:left="112"/>
      </w:pPr>
      <w:r>
        <w:lastRenderedPageBreak/>
        <w:t>Table</w:t>
      </w:r>
      <w:r>
        <w:rPr>
          <w:spacing w:val="-3"/>
        </w:rPr>
        <w:t xml:space="preserve"> </w:t>
      </w:r>
      <w:r>
        <w:t>C.6</w:t>
      </w:r>
      <w:r>
        <w:rPr>
          <w:spacing w:val="-3"/>
        </w:rPr>
        <w:t xml:space="preserve"> </w:t>
      </w:r>
      <w:r>
        <w:t>–</w:t>
      </w:r>
      <w:r>
        <w:rPr>
          <w:spacing w:val="-4"/>
        </w:rPr>
        <w:t xml:space="preserve"> </w:t>
      </w:r>
      <w:r>
        <w:t>Annualisation</w:t>
      </w:r>
      <w:r>
        <w:rPr>
          <w:spacing w:val="-1"/>
        </w:rPr>
        <w:t xml:space="preserve"> </w:t>
      </w:r>
      <w:r>
        <w:rPr>
          <w:spacing w:val="-2"/>
        </w:rPr>
        <w:t>Summary…</w:t>
      </w:r>
      <w:r>
        <w:rPr>
          <w:rFonts w:ascii="Times New Roman" w:hAnsi="Times New Roman"/>
        </w:rPr>
        <w:tab/>
      </w:r>
      <w:r>
        <w:rPr>
          <w:spacing w:val="-5"/>
        </w:rPr>
        <w:t>296</w:t>
      </w:r>
    </w:p>
    <w:p w14:paraId="5F1F191E" w14:textId="77777777" w:rsidR="00F404B8" w:rsidRDefault="00E97E3A">
      <w:pPr>
        <w:pStyle w:val="BodyText"/>
        <w:tabs>
          <w:tab w:val="left" w:leader="dot" w:pos="8770"/>
        </w:tabs>
        <w:spacing w:before="121"/>
        <w:ind w:left="112"/>
      </w:pPr>
      <w:r>
        <w:t>Table</w:t>
      </w:r>
      <w:r>
        <w:rPr>
          <w:spacing w:val="-2"/>
        </w:rPr>
        <w:t xml:space="preserve"> </w:t>
      </w:r>
      <w:r>
        <w:t>C.7</w:t>
      </w:r>
      <w:r>
        <w:rPr>
          <w:spacing w:val="-1"/>
        </w:rPr>
        <w:t xml:space="preserve"> </w:t>
      </w:r>
      <w:r>
        <w:t>–</w:t>
      </w:r>
      <w:r>
        <w:rPr>
          <w:spacing w:val="-2"/>
        </w:rPr>
        <w:t xml:space="preserve"> </w:t>
      </w:r>
      <w:r>
        <w:t>Local</w:t>
      </w:r>
      <w:r>
        <w:rPr>
          <w:spacing w:val="-3"/>
        </w:rPr>
        <w:t xml:space="preserve"> </w:t>
      </w:r>
      <w:r>
        <w:t>Bias</w:t>
      </w:r>
      <w:r>
        <w:rPr>
          <w:spacing w:val="-3"/>
        </w:rPr>
        <w:t xml:space="preserve"> </w:t>
      </w:r>
      <w:r>
        <w:t>Adjustment</w:t>
      </w:r>
      <w:r>
        <w:rPr>
          <w:spacing w:val="-1"/>
        </w:rPr>
        <w:t xml:space="preserve"> </w:t>
      </w:r>
      <w:r>
        <w:rPr>
          <w:spacing w:val="-2"/>
        </w:rPr>
        <w:t>Calculations…</w:t>
      </w:r>
      <w:r>
        <w:rPr>
          <w:rFonts w:ascii="Times New Roman" w:hAnsi="Times New Roman"/>
        </w:rPr>
        <w:tab/>
      </w:r>
      <w:r>
        <w:rPr>
          <w:spacing w:val="-5"/>
        </w:rPr>
        <w:t>297</w:t>
      </w:r>
    </w:p>
    <w:p w14:paraId="471379E0" w14:textId="77777777" w:rsidR="00F404B8" w:rsidRDefault="00E97E3A">
      <w:pPr>
        <w:spacing w:before="516"/>
        <w:ind w:left="112"/>
        <w:rPr>
          <w:b/>
          <w:sz w:val="24"/>
        </w:rPr>
      </w:pPr>
      <w:r>
        <w:rPr>
          <w:b/>
          <w:sz w:val="24"/>
        </w:rPr>
        <w:t>List</w:t>
      </w:r>
      <w:r>
        <w:rPr>
          <w:b/>
          <w:spacing w:val="-2"/>
          <w:sz w:val="24"/>
        </w:rPr>
        <w:t xml:space="preserve"> </w:t>
      </w:r>
      <w:r>
        <w:rPr>
          <w:b/>
          <w:sz w:val="24"/>
        </w:rPr>
        <w:t>of</w:t>
      </w:r>
      <w:r>
        <w:rPr>
          <w:b/>
          <w:spacing w:val="-2"/>
          <w:sz w:val="24"/>
        </w:rPr>
        <w:t xml:space="preserve"> Figures</w:t>
      </w:r>
    </w:p>
    <w:p w14:paraId="51376861" w14:textId="77777777" w:rsidR="00F404B8" w:rsidRDefault="00E97E3A">
      <w:pPr>
        <w:pStyle w:val="BodyText"/>
        <w:tabs>
          <w:tab w:val="left" w:leader="dot" w:pos="8860"/>
        </w:tabs>
        <w:spacing w:before="119"/>
        <w:ind w:left="112"/>
      </w:pPr>
      <w:r>
        <w:rPr>
          <w:position w:val="1"/>
        </w:rPr>
        <w:t>Figure</w:t>
      </w:r>
      <w:r>
        <w:rPr>
          <w:spacing w:val="-3"/>
          <w:position w:val="1"/>
        </w:rPr>
        <w:t xml:space="preserve"> </w:t>
      </w:r>
      <w:r>
        <w:rPr>
          <w:position w:val="1"/>
        </w:rPr>
        <w:t>1</w:t>
      </w:r>
      <w:r>
        <w:rPr>
          <w:spacing w:val="1"/>
          <w:position w:val="1"/>
        </w:rPr>
        <w:t xml:space="preserve"> </w:t>
      </w:r>
      <w:r>
        <w:rPr>
          <w:position w:val="1"/>
        </w:rPr>
        <w:t>-</w:t>
      </w:r>
      <w:r>
        <w:rPr>
          <w:spacing w:val="-5"/>
          <w:position w:val="1"/>
        </w:rPr>
        <w:t xml:space="preserve"> </w:t>
      </w:r>
      <w:r>
        <w:rPr>
          <w:position w:val="1"/>
        </w:rPr>
        <w:t>A4</w:t>
      </w:r>
      <w:r>
        <w:rPr>
          <w:spacing w:val="-3"/>
          <w:position w:val="1"/>
        </w:rPr>
        <w:t xml:space="preserve"> </w:t>
      </w:r>
      <w:r>
        <w:rPr>
          <w:position w:val="1"/>
        </w:rPr>
        <w:t>Falkirk</w:t>
      </w:r>
      <w:r>
        <w:rPr>
          <w:spacing w:val="-2"/>
          <w:position w:val="1"/>
        </w:rPr>
        <w:t xml:space="preserve"> </w:t>
      </w:r>
      <w:r>
        <w:rPr>
          <w:position w:val="1"/>
        </w:rPr>
        <w:t>Haggs</w:t>
      </w:r>
      <w:r>
        <w:rPr>
          <w:spacing w:val="-4"/>
          <w:position w:val="1"/>
        </w:rPr>
        <w:t xml:space="preserve"> </w:t>
      </w:r>
      <w:r>
        <w:rPr>
          <w:position w:val="1"/>
        </w:rPr>
        <w:t>Long</w:t>
      </w:r>
      <w:r>
        <w:rPr>
          <w:spacing w:val="-3"/>
          <w:position w:val="1"/>
        </w:rPr>
        <w:t xml:space="preserve"> </w:t>
      </w:r>
      <w:r>
        <w:rPr>
          <w:position w:val="1"/>
        </w:rPr>
        <w:t>Term</w:t>
      </w:r>
      <w:r>
        <w:rPr>
          <w:spacing w:val="-1"/>
          <w:position w:val="1"/>
        </w:rPr>
        <w:t xml:space="preserve"> </w:t>
      </w:r>
      <w:r>
        <w:rPr>
          <w:position w:val="1"/>
        </w:rPr>
        <w:t>NO</w:t>
      </w:r>
      <w:r>
        <w:rPr>
          <w:sz w:val="16"/>
        </w:rPr>
        <w:t>2</w:t>
      </w:r>
      <w:r>
        <w:rPr>
          <w:spacing w:val="17"/>
          <w:sz w:val="16"/>
        </w:rPr>
        <w:t xml:space="preserve"> </w:t>
      </w:r>
      <w:r>
        <w:rPr>
          <w:spacing w:val="-2"/>
          <w:position w:val="1"/>
        </w:rPr>
        <w:t>Concentrations…</w:t>
      </w:r>
      <w:r>
        <w:rPr>
          <w:rFonts w:ascii="Times New Roman" w:hAnsi="Times New Roman"/>
          <w:position w:val="1"/>
        </w:rPr>
        <w:tab/>
      </w:r>
      <w:r>
        <w:rPr>
          <w:spacing w:val="-5"/>
          <w:position w:val="1"/>
        </w:rPr>
        <w:t>75</w:t>
      </w:r>
    </w:p>
    <w:p w14:paraId="55AC418E" w14:textId="77777777" w:rsidR="00F404B8" w:rsidRDefault="00E97E3A">
      <w:pPr>
        <w:pStyle w:val="BodyText"/>
        <w:tabs>
          <w:tab w:val="left" w:leader="dot" w:pos="8857"/>
        </w:tabs>
        <w:spacing w:before="120"/>
        <w:ind w:left="112"/>
      </w:pPr>
      <w:r>
        <w:rPr>
          <w:position w:val="1"/>
        </w:rPr>
        <w:t>Figure</w:t>
      </w:r>
      <w:r>
        <w:rPr>
          <w:spacing w:val="-2"/>
          <w:position w:val="1"/>
        </w:rPr>
        <w:t xml:space="preserve"> </w:t>
      </w:r>
      <w:r>
        <w:rPr>
          <w:position w:val="1"/>
        </w:rPr>
        <w:t>2</w:t>
      </w:r>
      <w:r>
        <w:rPr>
          <w:spacing w:val="1"/>
          <w:position w:val="1"/>
        </w:rPr>
        <w:t xml:space="preserve"> </w:t>
      </w:r>
      <w:r>
        <w:rPr>
          <w:position w:val="1"/>
        </w:rPr>
        <w:t>-</w:t>
      </w:r>
      <w:r>
        <w:rPr>
          <w:spacing w:val="-5"/>
          <w:position w:val="1"/>
        </w:rPr>
        <w:t xml:space="preserve"> </w:t>
      </w:r>
      <w:r>
        <w:rPr>
          <w:position w:val="1"/>
        </w:rPr>
        <w:t>A5</w:t>
      </w:r>
      <w:r>
        <w:rPr>
          <w:spacing w:val="-2"/>
          <w:position w:val="1"/>
        </w:rPr>
        <w:t xml:space="preserve"> </w:t>
      </w:r>
      <w:r>
        <w:rPr>
          <w:position w:val="1"/>
        </w:rPr>
        <w:t>Falkirk</w:t>
      </w:r>
      <w:r>
        <w:rPr>
          <w:spacing w:val="-2"/>
          <w:position w:val="1"/>
        </w:rPr>
        <w:t xml:space="preserve"> </w:t>
      </w:r>
      <w:r>
        <w:rPr>
          <w:position w:val="1"/>
        </w:rPr>
        <w:t>Hope</w:t>
      </w:r>
      <w:r>
        <w:rPr>
          <w:spacing w:val="-4"/>
          <w:position w:val="1"/>
        </w:rPr>
        <w:t xml:space="preserve"> </w:t>
      </w:r>
      <w:r>
        <w:rPr>
          <w:position w:val="1"/>
        </w:rPr>
        <w:t>St</w:t>
      </w:r>
      <w:r>
        <w:rPr>
          <w:spacing w:val="-2"/>
          <w:position w:val="1"/>
        </w:rPr>
        <w:t xml:space="preserve"> </w:t>
      </w:r>
      <w:r>
        <w:rPr>
          <w:position w:val="1"/>
        </w:rPr>
        <w:t>Long</w:t>
      </w:r>
      <w:r>
        <w:rPr>
          <w:spacing w:val="-2"/>
          <w:position w:val="1"/>
        </w:rPr>
        <w:t xml:space="preserve"> </w:t>
      </w:r>
      <w:r>
        <w:rPr>
          <w:position w:val="1"/>
        </w:rPr>
        <w:t>Term</w:t>
      </w:r>
      <w:r>
        <w:rPr>
          <w:spacing w:val="-3"/>
          <w:position w:val="1"/>
        </w:rPr>
        <w:t xml:space="preserve"> </w:t>
      </w:r>
      <w:r>
        <w:rPr>
          <w:position w:val="1"/>
        </w:rPr>
        <w:t>NO</w:t>
      </w:r>
      <w:r>
        <w:rPr>
          <w:sz w:val="16"/>
        </w:rPr>
        <w:t>2</w:t>
      </w:r>
      <w:r>
        <w:rPr>
          <w:spacing w:val="17"/>
          <w:sz w:val="16"/>
        </w:rPr>
        <w:t xml:space="preserve"> </w:t>
      </w:r>
      <w:r>
        <w:rPr>
          <w:spacing w:val="-2"/>
          <w:position w:val="1"/>
        </w:rPr>
        <w:t>Concentrations…</w:t>
      </w:r>
      <w:r>
        <w:rPr>
          <w:rFonts w:ascii="Times New Roman" w:hAnsi="Times New Roman"/>
          <w:position w:val="1"/>
        </w:rPr>
        <w:tab/>
      </w:r>
      <w:r>
        <w:rPr>
          <w:spacing w:val="-5"/>
          <w:position w:val="1"/>
        </w:rPr>
        <w:t>76</w:t>
      </w:r>
    </w:p>
    <w:p w14:paraId="4C5BC924" w14:textId="77777777" w:rsidR="00F404B8" w:rsidRDefault="00E97E3A">
      <w:pPr>
        <w:pStyle w:val="BodyText"/>
        <w:tabs>
          <w:tab w:val="left" w:leader="dot" w:pos="8860"/>
        </w:tabs>
        <w:spacing w:before="120"/>
        <w:ind w:left="112"/>
      </w:pPr>
      <w:r>
        <w:rPr>
          <w:position w:val="1"/>
        </w:rPr>
        <w:t>Figure</w:t>
      </w:r>
      <w:r>
        <w:rPr>
          <w:spacing w:val="-4"/>
          <w:position w:val="1"/>
        </w:rPr>
        <w:t xml:space="preserve"> </w:t>
      </w:r>
      <w:r>
        <w:rPr>
          <w:position w:val="1"/>
        </w:rPr>
        <w:t>3</w:t>
      </w:r>
      <w:r>
        <w:rPr>
          <w:spacing w:val="-1"/>
          <w:position w:val="1"/>
        </w:rPr>
        <w:t xml:space="preserve"> </w:t>
      </w:r>
      <w:r>
        <w:rPr>
          <w:position w:val="1"/>
        </w:rPr>
        <w:t>–</w:t>
      </w:r>
      <w:r>
        <w:rPr>
          <w:spacing w:val="-1"/>
          <w:position w:val="1"/>
        </w:rPr>
        <w:t xml:space="preserve"> </w:t>
      </w:r>
      <w:r>
        <w:rPr>
          <w:position w:val="1"/>
        </w:rPr>
        <w:t>A7</w:t>
      </w:r>
      <w:r>
        <w:rPr>
          <w:spacing w:val="-1"/>
          <w:position w:val="1"/>
        </w:rPr>
        <w:t xml:space="preserve"> </w:t>
      </w:r>
      <w:r>
        <w:rPr>
          <w:position w:val="1"/>
        </w:rPr>
        <w:t>Falkirk</w:t>
      </w:r>
      <w:r>
        <w:rPr>
          <w:spacing w:val="-5"/>
          <w:position w:val="1"/>
        </w:rPr>
        <w:t xml:space="preserve"> </w:t>
      </w:r>
      <w:r>
        <w:rPr>
          <w:position w:val="1"/>
        </w:rPr>
        <w:t>West</w:t>
      </w:r>
      <w:r>
        <w:rPr>
          <w:spacing w:val="-3"/>
          <w:position w:val="1"/>
        </w:rPr>
        <w:t xml:space="preserve"> </w:t>
      </w:r>
      <w:r>
        <w:rPr>
          <w:position w:val="1"/>
        </w:rPr>
        <w:t>Bridge</w:t>
      </w:r>
      <w:r>
        <w:rPr>
          <w:spacing w:val="-4"/>
          <w:position w:val="1"/>
        </w:rPr>
        <w:t xml:space="preserve"> </w:t>
      </w:r>
      <w:r>
        <w:rPr>
          <w:position w:val="1"/>
        </w:rPr>
        <w:t>St</w:t>
      </w:r>
      <w:r>
        <w:rPr>
          <w:spacing w:val="-3"/>
          <w:position w:val="1"/>
        </w:rPr>
        <w:t xml:space="preserve"> </w:t>
      </w:r>
      <w:r>
        <w:rPr>
          <w:position w:val="1"/>
        </w:rPr>
        <w:t>Long</w:t>
      </w:r>
      <w:r>
        <w:rPr>
          <w:spacing w:val="-2"/>
          <w:position w:val="1"/>
        </w:rPr>
        <w:t xml:space="preserve"> </w:t>
      </w:r>
      <w:r>
        <w:rPr>
          <w:position w:val="1"/>
        </w:rPr>
        <w:t>Term</w:t>
      </w:r>
      <w:r>
        <w:rPr>
          <w:spacing w:val="-1"/>
          <w:position w:val="1"/>
        </w:rPr>
        <w:t xml:space="preserve"> </w:t>
      </w:r>
      <w:r>
        <w:rPr>
          <w:position w:val="1"/>
        </w:rPr>
        <w:t>NO</w:t>
      </w:r>
      <w:r>
        <w:rPr>
          <w:sz w:val="16"/>
        </w:rPr>
        <w:t>2</w:t>
      </w:r>
      <w:r>
        <w:rPr>
          <w:spacing w:val="21"/>
          <w:sz w:val="16"/>
        </w:rPr>
        <w:t xml:space="preserve"> </w:t>
      </w:r>
      <w:r>
        <w:rPr>
          <w:spacing w:val="-2"/>
          <w:position w:val="1"/>
        </w:rPr>
        <w:t>Concentrations…</w:t>
      </w:r>
      <w:r>
        <w:rPr>
          <w:rFonts w:ascii="Times New Roman" w:hAnsi="Times New Roman"/>
          <w:position w:val="1"/>
        </w:rPr>
        <w:tab/>
      </w:r>
      <w:r>
        <w:rPr>
          <w:spacing w:val="-5"/>
          <w:position w:val="1"/>
        </w:rPr>
        <w:t>77</w:t>
      </w:r>
    </w:p>
    <w:p w14:paraId="78403AC6" w14:textId="77777777" w:rsidR="00F404B8" w:rsidRDefault="00E97E3A">
      <w:pPr>
        <w:pStyle w:val="BodyText"/>
        <w:tabs>
          <w:tab w:val="left" w:leader="dot" w:pos="8886"/>
        </w:tabs>
        <w:spacing w:before="120"/>
        <w:ind w:left="112"/>
      </w:pPr>
      <w:r>
        <w:rPr>
          <w:position w:val="1"/>
        </w:rPr>
        <w:t>Figure</w:t>
      </w:r>
      <w:r>
        <w:rPr>
          <w:spacing w:val="-3"/>
          <w:position w:val="1"/>
        </w:rPr>
        <w:t xml:space="preserve"> </w:t>
      </w:r>
      <w:r>
        <w:rPr>
          <w:position w:val="1"/>
        </w:rPr>
        <w:t>4 -</w:t>
      </w:r>
      <w:r>
        <w:rPr>
          <w:spacing w:val="-6"/>
          <w:position w:val="1"/>
        </w:rPr>
        <w:t xml:space="preserve"> </w:t>
      </w:r>
      <w:r>
        <w:rPr>
          <w:position w:val="1"/>
        </w:rPr>
        <w:t>A8</w:t>
      </w:r>
      <w:r>
        <w:rPr>
          <w:spacing w:val="-2"/>
          <w:position w:val="1"/>
        </w:rPr>
        <w:t xml:space="preserve"> </w:t>
      </w:r>
      <w:r>
        <w:rPr>
          <w:position w:val="1"/>
        </w:rPr>
        <w:t>Grangemouth</w:t>
      </w:r>
      <w:r>
        <w:rPr>
          <w:spacing w:val="-4"/>
          <w:position w:val="1"/>
        </w:rPr>
        <w:t xml:space="preserve"> </w:t>
      </w:r>
      <w:r>
        <w:rPr>
          <w:position w:val="1"/>
        </w:rPr>
        <w:t>AURN</w:t>
      </w:r>
      <w:r>
        <w:rPr>
          <w:spacing w:val="-3"/>
          <w:position w:val="1"/>
        </w:rPr>
        <w:t xml:space="preserve"> </w:t>
      </w:r>
      <w:r>
        <w:rPr>
          <w:position w:val="1"/>
        </w:rPr>
        <w:t>Long</w:t>
      </w:r>
      <w:r>
        <w:rPr>
          <w:spacing w:val="-2"/>
          <w:position w:val="1"/>
        </w:rPr>
        <w:t xml:space="preserve"> </w:t>
      </w:r>
      <w:r>
        <w:rPr>
          <w:position w:val="1"/>
        </w:rPr>
        <w:t>Term</w:t>
      </w:r>
      <w:r>
        <w:rPr>
          <w:spacing w:val="-4"/>
          <w:position w:val="1"/>
        </w:rPr>
        <w:t xml:space="preserve"> </w:t>
      </w:r>
      <w:r>
        <w:rPr>
          <w:position w:val="1"/>
        </w:rPr>
        <w:t>NO</w:t>
      </w:r>
      <w:r>
        <w:rPr>
          <w:sz w:val="16"/>
        </w:rPr>
        <w:t>2</w:t>
      </w:r>
      <w:r>
        <w:rPr>
          <w:spacing w:val="19"/>
          <w:sz w:val="16"/>
        </w:rPr>
        <w:t xml:space="preserve"> </w:t>
      </w:r>
      <w:r>
        <w:rPr>
          <w:spacing w:val="-2"/>
          <w:position w:val="1"/>
        </w:rPr>
        <w:t>Concentrations…</w:t>
      </w:r>
      <w:r>
        <w:rPr>
          <w:rFonts w:ascii="Times New Roman" w:hAnsi="Times New Roman"/>
          <w:position w:val="1"/>
        </w:rPr>
        <w:tab/>
      </w:r>
      <w:r>
        <w:rPr>
          <w:spacing w:val="-5"/>
          <w:position w:val="1"/>
        </w:rPr>
        <w:t>78</w:t>
      </w:r>
    </w:p>
    <w:p w14:paraId="531BAFD2" w14:textId="77777777" w:rsidR="00F404B8" w:rsidRDefault="00E97E3A">
      <w:pPr>
        <w:pStyle w:val="BodyText"/>
        <w:tabs>
          <w:tab w:val="left" w:leader="dot" w:pos="8874"/>
        </w:tabs>
        <w:spacing w:before="121"/>
        <w:ind w:left="112"/>
      </w:pPr>
      <w:r>
        <w:rPr>
          <w:position w:val="1"/>
        </w:rPr>
        <w:t>Figure</w:t>
      </w:r>
      <w:r>
        <w:rPr>
          <w:spacing w:val="-4"/>
          <w:position w:val="1"/>
        </w:rPr>
        <w:t xml:space="preserve"> </w:t>
      </w:r>
      <w:r>
        <w:rPr>
          <w:position w:val="1"/>
        </w:rPr>
        <w:t>5</w:t>
      </w:r>
      <w:r>
        <w:rPr>
          <w:spacing w:val="1"/>
          <w:position w:val="1"/>
        </w:rPr>
        <w:t xml:space="preserve"> </w:t>
      </w:r>
      <w:r>
        <w:rPr>
          <w:position w:val="1"/>
        </w:rPr>
        <w:t>-</w:t>
      </w:r>
      <w:r>
        <w:rPr>
          <w:spacing w:val="-5"/>
          <w:position w:val="1"/>
        </w:rPr>
        <w:t xml:space="preserve"> </w:t>
      </w:r>
      <w:r>
        <w:rPr>
          <w:position w:val="1"/>
        </w:rPr>
        <w:t>A9</w:t>
      </w:r>
      <w:r>
        <w:rPr>
          <w:spacing w:val="-1"/>
          <w:position w:val="1"/>
        </w:rPr>
        <w:t xml:space="preserve"> </w:t>
      </w:r>
      <w:r>
        <w:rPr>
          <w:position w:val="1"/>
        </w:rPr>
        <w:t>Grangemouth</w:t>
      </w:r>
      <w:r>
        <w:rPr>
          <w:spacing w:val="-3"/>
          <w:position w:val="1"/>
        </w:rPr>
        <w:t xml:space="preserve"> </w:t>
      </w:r>
      <w:r>
        <w:rPr>
          <w:position w:val="1"/>
        </w:rPr>
        <w:t>Moray</w:t>
      </w:r>
      <w:r>
        <w:rPr>
          <w:spacing w:val="-2"/>
          <w:position w:val="1"/>
        </w:rPr>
        <w:t xml:space="preserve"> </w:t>
      </w:r>
      <w:r>
        <w:rPr>
          <w:position w:val="1"/>
        </w:rPr>
        <w:t>Long</w:t>
      </w:r>
      <w:r>
        <w:rPr>
          <w:spacing w:val="-3"/>
          <w:position w:val="1"/>
        </w:rPr>
        <w:t xml:space="preserve"> </w:t>
      </w:r>
      <w:r>
        <w:rPr>
          <w:position w:val="1"/>
        </w:rPr>
        <w:t>Term</w:t>
      </w:r>
      <w:r>
        <w:rPr>
          <w:spacing w:val="-4"/>
          <w:position w:val="1"/>
        </w:rPr>
        <w:t xml:space="preserve"> </w:t>
      </w:r>
      <w:r>
        <w:rPr>
          <w:position w:val="1"/>
        </w:rPr>
        <w:t>NO</w:t>
      </w:r>
      <w:r>
        <w:rPr>
          <w:sz w:val="16"/>
        </w:rPr>
        <w:t>2</w:t>
      </w:r>
      <w:r>
        <w:rPr>
          <w:spacing w:val="21"/>
          <w:sz w:val="16"/>
        </w:rPr>
        <w:t xml:space="preserve"> </w:t>
      </w:r>
      <w:r>
        <w:rPr>
          <w:spacing w:val="-2"/>
          <w:position w:val="1"/>
        </w:rPr>
        <w:t>Concentrations…</w:t>
      </w:r>
      <w:r>
        <w:rPr>
          <w:rFonts w:ascii="Times New Roman" w:hAnsi="Times New Roman"/>
          <w:position w:val="1"/>
        </w:rPr>
        <w:tab/>
      </w:r>
      <w:r>
        <w:rPr>
          <w:spacing w:val="-5"/>
          <w:position w:val="1"/>
        </w:rPr>
        <w:t>79</w:t>
      </w:r>
    </w:p>
    <w:p w14:paraId="6834E8B9" w14:textId="77777777" w:rsidR="00F404B8" w:rsidRDefault="00E97E3A">
      <w:pPr>
        <w:pStyle w:val="BodyText"/>
        <w:tabs>
          <w:tab w:val="left" w:leader="dot" w:pos="8903"/>
        </w:tabs>
        <w:spacing w:before="120" w:line="345" w:lineRule="auto"/>
        <w:ind w:left="112" w:right="675"/>
      </w:pPr>
      <w:r>
        <w:rPr>
          <w:position w:val="1"/>
        </w:rPr>
        <w:t>Figure</w:t>
      </w:r>
      <w:r>
        <w:rPr>
          <w:spacing w:val="-4"/>
          <w:position w:val="1"/>
        </w:rPr>
        <w:t xml:space="preserve"> </w:t>
      </w:r>
      <w:r>
        <w:rPr>
          <w:position w:val="1"/>
        </w:rPr>
        <w:t>6</w:t>
      </w:r>
      <w:r>
        <w:rPr>
          <w:spacing w:val="-1"/>
          <w:position w:val="1"/>
        </w:rPr>
        <w:t xml:space="preserve"> </w:t>
      </w:r>
      <w:r>
        <w:rPr>
          <w:position w:val="1"/>
        </w:rPr>
        <w:t>-</w:t>
      </w:r>
      <w:r>
        <w:rPr>
          <w:spacing w:val="-7"/>
          <w:position w:val="1"/>
        </w:rPr>
        <w:t xml:space="preserve"> </w:t>
      </w:r>
      <w:r>
        <w:rPr>
          <w:position w:val="1"/>
        </w:rPr>
        <w:t>A10</w:t>
      </w:r>
      <w:r>
        <w:rPr>
          <w:spacing w:val="-6"/>
          <w:position w:val="1"/>
        </w:rPr>
        <w:t xml:space="preserve"> </w:t>
      </w:r>
      <w:r>
        <w:rPr>
          <w:position w:val="1"/>
        </w:rPr>
        <w:t>Grangemouth</w:t>
      </w:r>
      <w:r>
        <w:rPr>
          <w:spacing w:val="-3"/>
          <w:position w:val="1"/>
        </w:rPr>
        <w:t xml:space="preserve"> </w:t>
      </w:r>
      <w:r>
        <w:rPr>
          <w:position w:val="1"/>
        </w:rPr>
        <w:t>Municipal</w:t>
      </w:r>
      <w:r>
        <w:rPr>
          <w:spacing w:val="-4"/>
          <w:position w:val="1"/>
        </w:rPr>
        <w:t xml:space="preserve"> </w:t>
      </w:r>
      <w:r>
        <w:rPr>
          <w:position w:val="1"/>
        </w:rPr>
        <w:t>Chambers</w:t>
      </w:r>
      <w:r>
        <w:rPr>
          <w:spacing w:val="-4"/>
          <w:position w:val="1"/>
        </w:rPr>
        <w:t xml:space="preserve"> </w:t>
      </w:r>
      <w:r>
        <w:rPr>
          <w:position w:val="1"/>
        </w:rPr>
        <w:t>Long</w:t>
      </w:r>
      <w:r>
        <w:rPr>
          <w:spacing w:val="-4"/>
          <w:position w:val="1"/>
        </w:rPr>
        <w:t xml:space="preserve"> </w:t>
      </w:r>
      <w:r>
        <w:rPr>
          <w:position w:val="1"/>
        </w:rPr>
        <w:t>Term</w:t>
      </w:r>
      <w:r>
        <w:rPr>
          <w:spacing w:val="-4"/>
          <w:position w:val="1"/>
        </w:rPr>
        <w:t xml:space="preserve"> </w:t>
      </w:r>
      <w:r>
        <w:rPr>
          <w:position w:val="1"/>
        </w:rPr>
        <w:t>NO</w:t>
      </w:r>
      <w:r>
        <w:rPr>
          <w:sz w:val="16"/>
        </w:rPr>
        <w:t>2</w:t>
      </w:r>
      <w:r>
        <w:rPr>
          <w:spacing w:val="18"/>
          <w:sz w:val="16"/>
        </w:rPr>
        <w:t xml:space="preserve"> </w:t>
      </w:r>
      <w:r>
        <w:rPr>
          <w:position w:val="1"/>
        </w:rPr>
        <w:t>Concentrations.80 Figure</w:t>
      </w:r>
      <w:r>
        <w:rPr>
          <w:spacing w:val="-2"/>
          <w:position w:val="1"/>
        </w:rPr>
        <w:t xml:space="preserve"> </w:t>
      </w:r>
      <w:r>
        <w:rPr>
          <w:position w:val="1"/>
        </w:rPr>
        <w:t>7</w:t>
      </w:r>
      <w:r>
        <w:rPr>
          <w:spacing w:val="1"/>
          <w:position w:val="1"/>
        </w:rPr>
        <w:t xml:space="preserve"> </w:t>
      </w:r>
      <w:r>
        <w:rPr>
          <w:position w:val="1"/>
        </w:rPr>
        <w:t>-</w:t>
      </w:r>
      <w:r>
        <w:rPr>
          <w:spacing w:val="-5"/>
          <w:position w:val="1"/>
        </w:rPr>
        <w:t xml:space="preserve"> </w:t>
      </w:r>
      <w:r>
        <w:rPr>
          <w:position w:val="1"/>
        </w:rPr>
        <w:t>A15</w:t>
      </w:r>
      <w:r>
        <w:rPr>
          <w:spacing w:val="-3"/>
          <w:position w:val="1"/>
        </w:rPr>
        <w:t xml:space="preserve"> </w:t>
      </w:r>
      <w:r>
        <w:rPr>
          <w:position w:val="1"/>
        </w:rPr>
        <w:t>Main</w:t>
      </w:r>
      <w:r>
        <w:rPr>
          <w:spacing w:val="-2"/>
          <w:position w:val="1"/>
        </w:rPr>
        <w:t xml:space="preserve"> </w:t>
      </w:r>
      <w:r>
        <w:rPr>
          <w:position w:val="1"/>
        </w:rPr>
        <w:t>St,</w:t>
      </w:r>
      <w:r>
        <w:rPr>
          <w:spacing w:val="-2"/>
          <w:position w:val="1"/>
        </w:rPr>
        <w:t xml:space="preserve"> </w:t>
      </w:r>
      <w:r>
        <w:rPr>
          <w:position w:val="1"/>
        </w:rPr>
        <w:t>Bainsford</w:t>
      </w:r>
      <w:r>
        <w:rPr>
          <w:spacing w:val="-4"/>
          <w:position w:val="1"/>
        </w:rPr>
        <w:t xml:space="preserve"> </w:t>
      </w:r>
      <w:r>
        <w:rPr>
          <w:position w:val="1"/>
        </w:rPr>
        <w:t>Long</w:t>
      </w:r>
      <w:r>
        <w:rPr>
          <w:spacing w:val="-2"/>
          <w:position w:val="1"/>
        </w:rPr>
        <w:t xml:space="preserve"> </w:t>
      </w:r>
      <w:r>
        <w:rPr>
          <w:position w:val="1"/>
        </w:rPr>
        <w:t>Term</w:t>
      </w:r>
      <w:r>
        <w:rPr>
          <w:spacing w:val="-3"/>
          <w:position w:val="1"/>
        </w:rPr>
        <w:t xml:space="preserve"> </w:t>
      </w:r>
      <w:r>
        <w:rPr>
          <w:position w:val="1"/>
        </w:rPr>
        <w:t>NO</w:t>
      </w:r>
      <w:r>
        <w:rPr>
          <w:sz w:val="16"/>
        </w:rPr>
        <w:t>2</w:t>
      </w:r>
      <w:r>
        <w:rPr>
          <w:spacing w:val="20"/>
          <w:sz w:val="16"/>
        </w:rPr>
        <w:t xml:space="preserve"> </w:t>
      </w:r>
      <w:r>
        <w:rPr>
          <w:spacing w:val="-2"/>
          <w:position w:val="1"/>
        </w:rPr>
        <w:t>Concentrations…</w:t>
      </w:r>
      <w:r>
        <w:rPr>
          <w:rFonts w:ascii="Times New Roman" w:hAnsi="Times New Roman"/>
          <w:position w:val="1"/>
        </w:rPr>
        <w:tab/>
      </w:r>
      <w:r>
        <w:rPr>
          <w:spacing w:val="-5"/>
          <w:position w:val="1"/>
        </w:rPr>
        <w:t>81</w:t>
      </w:r>
    </w:p>
    <w:p w14:paraId="50D0EE74" w14:textId="77777777" w:rsidR="00F404B8" w:rsidRDefault="00E97E3A">
      <w:pPr>
        <w:pStyle w:val="BodyText"/>
        <w:tabs>
          <w:tab w:val="left" w:leader="dot" w:pos="8898"/>
        </w:tabs>
        <w:spacing w:line="274" w:lineRule="exact"/>
        <w:ind w:left="112"/>
      </w:pPr>
      <w:r>
        <w:rPr>
          <w:position w:val="1"/>
        </w:rPr>
        <w:t>Figure</w:t>
      </w:r>
      <w:r>
        <w:rPr>
          <w:spacing w:val="-4"/>
          <w:position w:val="1"/>
        </w:rPr>
        <w:t xml:space="preserve"> </w:t>
      </w:r>
      <w:r>
        <w:rPr>
          <w:position w:val="1"/>
        </w:rPr>
        <w:t>8</w:t>
      </w:r>
      <w:r>
        <w:rPr>
          <w:spacing w:val="-1"/>
          <w:position w:val="1"/>
        </w:rPr>
        <w:t xml:space="preserve"> </w:t>
      </w:r>
      <w:r>
        <w:rPr>
          <w:position w:val="1"/>
        </w:rPr>
        <w:t>-</w:t>
      </w:r>
      <w:r>
        <w:rPr>
          <w:spacing w:val="-6"/>
          <w:position w:val="1"/>
        </w:rPr>
        <w:t xml:space="preserve"> </w:t>
      </w:r>
      <w:r>
        <w:rPr>
          <w:position w:val="1"/>
        </w:rPr>
        <w:t>A4</w:t>
      </w:r>
      <w:r>
        <w:rPr>
          <w:spacing w:val="-4"/>
          <w:position w:val="1"/>
        </w:rPr>
        <w:t xml:space="preserve"> </w:t>
      </w:r>
      <w:r>
        <w:rPr>
          <w:position w:val="1"/>
        </w:rPr>
        <w:t>Haggs</w:t>
      </w:r>
      <w:r>
        <w:rPr>
          <w:spacing w:val="-6"/>
          <w:position w:val="1"/>
        </w:rPr>
        <w:t xml:space="preserve"> </w:t>
      </w:r>
      <w:r>
        <w:rPr>
          <w:position w:val="1"/>
        </w:rPr>
        <w:t>Long</w:t>
      </w:r>
      <w:r>
        <w:rPr>
          <w:spacing w:val="-3"/>
          <w:position w:val="1"/>
        </w:rPr>
        <w:t xml:space="preserve"> </w:t>
      </w:r>
      <w:r>
        <w:rPr>
          <w:position w:val="1"/>
        </w:rPr>
        <w:t>Term</w:t>
      </w:r>
      <w:r>
        <w:rPr>
          <w:spacing w:val="-6"/>
          <w:position w:val="1"/>
        </w:rPr>
        <w:t xml:space="preserve"> </w:t>
      </w:r>
      <w:r>
        <w:rPr>
          <w:position w:val="1"/>
        </w:rPr>
        <w:t>PM</w:t>
      </w:r>
      <w:r>
        <w:rPr>
          <w:sz w:val="16"/>
        </w:rPr>
        <w:t>10</w:t>
      </w:r>
      <w:r>
        <w:rPr>
          <w:spacing w:val="19"/>
          <w:sz w:val="16"/>
        </w:rPr>
        <w:t xml:space="preserve"> </w:t>
      </w:r>
      <w:r>
        <w:rPr>
          <w:position w:val="1"/>
        </w:rPr>
        <w:t>(24-hour</w:t>
      </w:r>
      <w:r>
        <w:rPr>
          <w:spacing w:val="-5"/>
          <w:position w:val="1"/>
        </w:rPr>
        <w:t xml:space="preserve"> </w:t>
      </w:r>
      <w:r>
        <w:rPr>
          <w:position w:val="1"/>
        </w:rPr>
        <w:t>mean)</w:t>
      </w:r>
      <w:r>
        <w:rPr>
          <w:spacing w:val="-4"/>
          <w:position w:val="1"/>
        </w:rPr>
        <w:t xml:space="preserve"> </w:t>
      </w:r>
      <w:r>
        <w:rPr>
          <w:spacing w:val="-2"/>
          <w:position w:val="1"/>
        </w:rPr>
        <w:t>Concentrations…</w:t>
      </w:r>
      <w:r>
        <w:rPr>
          <w:rFonts w:ascii="Times New Roman" w:hAnsi="Times New Roman"/>
          <w:position w:val="1"/>
        </w:rPr>
        <w:tab/>
      </w:r>
      <w:r>
        <w:rPr>
          <w:spacing w:val="-5"/>
          <w:position w:val="1"/>
        </w:rPr>
        <w:t>84</w:t>
      </w:r>
    </w:p>
    <w:p w14:paraId="7A58AB88" w14:textId="77777777" w:rsidR="00F404B8" w:rsidRDefault="00E97E3A">
      <w:pPr>
        <w:pStyle w:val="BodyText"/>
        <w:tabs>
          <w:tab w:val="left" w:leader="dot" w:pos="8881"/>
        </w:tabs>
        <w:spacing w:before="120"/>
        <w:ind w:left="112"/>
      </w:pPr>
      <w:r>
        <w:rPr>
          <w:position w:val="1"/>
        </w:rPr>
        <w:t>Figure</w:t>
      </w:r>
      <w:r>
        <w:rPr>
          <w:spacing w:val="-4"/>
          <w:position w:val="1"/>
        </w:rPr>
        <w:t xml:space="preserve"> </w:t>
      </w:r>
      <w:r>
        <w:rPr>
          <w:position w:val="1"/>
        </w:rPr>
        <w:t>9 -</w:t>
      </w:r>
      <w:r>
        <w:rPr>
          <w:spacing w:val="-7"/>
          <w:position w:val="1"/>
        </w:rPr>
        <w:t xml:space="preserve"> </w:t>
      </w:r>
      <w:r>
        <w:rPr>
          <w:position w:val="1"/>
        </w:rPr>
        <w:t>A5</w:t>
      </w:r>
      <w:r>
        <w:rPr>
          <w:spacing w:val="-3"/>
          <w:position w:val="1"/>
        </w:rPr>
        <w:t xml:space="preserve"> </w:t>
      </w:r>
      <w:r>
        <w:rPr>
          <w:position w:val="1"/>
        </w:rPr>
        <w:t>Falkirk</w:t>
      </w:r>
      <w:r>
        <w:rPr>
          <w:spacing w:val="-3"/>
          <w:position w:val="1"/>
        </w:rPr>
        <w:t xml:space="preserve"> </w:t>
      </w:r>
      <w:r>
        <w:rPr>
          <w:position w:val="1"/>
        </w:rPr>
        <w:t>Hope</w:t>
      </w:r>
      <w:r>
        <w:rPr>
          <w:spacing w:val="-5"/>
          <w:position w:val="1"/>
        </w:rPr>
        <w:t xml:space="preserve"> </w:t>
      </w:r>
      <w:r>
        <w:rPr>
          <w:position w:val="1"/>
        </w:rPr>
        <w:t>St</w:t>
      </w:r>
      <w:r>
        <w:rPr>
          <w:spacing w:val="-4"/>
          <w:position w:val="1"/>
        </w:rPr>
        <w:t xml:space="preserve"> </w:t>
      </w:r>
      <w:r>
        <w:rPr>
          <w:position w:val="1"/>
        </w:rPr>
        <w:t>Long</w:t>
      </w:r>
      <w:r>
        <w:rPr>
          <w:spacing w:val="-3"/>
          <w:position w:val="1"/>
        </w:rPr>
        <w:t xml:space="preserve"> </w:t>
      </w:r>
      <w:r>
        <w:rPr>
          <w:position w:val="1"/>
        </w:rPr>
        <w:t>Term</w:t>
      </w:r>
      <w:r>
        <w:rPr>
          <w:spacing w:val="-5"/>
          <w:position w:val="1"/>
        </w:rPr>
        <w:t xml:space="preserve"> </w:t>
      </w:r>
      <w:r>
        <w:rPr>
          <w:position w:val="1"/>
        </w:rPr>
        <w:t>PM</w:t>
      </w:r>
      <w:r>
        <w:rPr>
          <w:sz w:val="16"/>
        </w:rPr>
        <w:t>10</w:t>
      </w:r>
      <w:r>
        <w:rPr>
          <w:spacing w:val="18"/>
          <w:sz w:val="16"/>
        </w:rPr>
        <w:t xml:space="preserve"> </w:t>
      </w:r>
      <w:r>
        <w:rPr>
          <w:position w:val="1"/>
        </w:rPr>
        <w:t>(24-hour</w:t>
      </w:r>
      <w:r>
        <w:rPr>
          <w:spacing w:val="-6"/>
          <w:position w:val="1"/>
        </w:rPr>
        <w:t xml:space="preserve"> </w:t>
      </w:r>
      <w:r>
        <w:rPr>
          <w:position w:val="1"/>
        </w:rPr>
        <w:t>mean)</w:t>
      </w:r>
      <w:r>
        <w:rPr>
          <w:spacing w:val="-4"/>
          <w:position w:val="1"/>
        </w:rPr>
        <w:t xml:space="preserve"> </w:t>
      </w:r>
      <w:r>
        <w:rPr>
          <w:spacing w:val="-2"/>
          <w:position w:val="1"/>
        </w:rPr>
        <w:t>Concentrations…</w:t>
      </w:r>
      <w:r>
        <w:rPr>
          <w:rFonts w:ascii="Times New Roman" w:hAnsi="Times New Roman"/>
          <w:position w:val="1"/>
        </w:rPr>
        <w:tab/>
      </w:r>
      <w:r>
        <w:rPr>
          <w:spacing w:val="-5"/>
          <w:position w:val="1"/>
        </w:rPr>
        <w:t>85</w:t>
      </w:r>
    </w:p>
    <w:p w14:paraId="36B986FA" w14:textId="77777777" w:rsidR="00F404B8" w:rsidRDefault="00E97E3A">
      <w:pPr>
        <w:pStyle w:val="BodyText"/>
        <w:tabs>
          <w:tab w:val="left" w:leader="dot" w:pos="8891"/>
        </w:tabs>
        <w:spacing w:before="120"/>
        <w:ind w:left="112" w:right="696"/>
      </w:pPr>
      <w:r>
        <w:rPr>
          <w:position w:val="1"/>
        </w:rPr>
        <w:t>Figure 10 - A7 Falkirk West Bridge St Long Term PM</w:t>
      </w:r>
      <w:r>
        <w:rPr>
          <w:sz w:val="16"/>
        </w:rPr>
        <w:t>10</w:t>
      </w:r>
      <w:r>
        <w:rPr>
          <w:spacing w:val="34"/>
          <w:sz w:val="16"/>
        </w:rPr>
        <w:t xml:space="preserve"> </w:t>
      </w:r>
      <w:r>
        <w:rPr>
          <w:position w:val="1"/>
        </w:rPr>
        <w:t xml:space="preserve">(24-hour mean) </w:t>
      </w:r>
      <w:r>
        <w:rPr>
          <w:spacing w:val="-2"/>
        </w:rPr>
        <w:t>Concentrations…</w:t>
      </w:r>
      <w:r>
        <w:rPr>
          <w:rFonts w:ascii="Times New Roman" w:hAnsi="Times New Roman"/>
        </w:rPr>
        <w:tab/>
      </w:r>
      <w:r>
        <w:rPr>
          <w:spacing w:val="-6"/>
        </w:rPr>
        <w:t>86</w:t>
      </w:r>
    </w:p>
    <w:p w14:paraId="067C075B" w14:textId="77777777" w:rsidR="00F404B8" w:rsidRDefault="00E97E3A">
      <w:pPr>
        <w:pStyle w:val="BodyText"/>
        <w:tabs>
          <w:tab w:val="left" w:leader="dot" w:pos="8891"/>
        </w:tabs>
        <w:spacing w:before="120"/>
        <w:ind w:left="112" w:right="696"/>
      </w:pPr>
      <w:r>
        <w:rPr>
          <w:position w:val="1"/>
        </w:rPr>
        <w:t>Figure 11 - A8 Grangemouth AURN Long Term PM</w:t>
      </w:r>
      <w:r>
        <w:rPr>
          <w:sz w:val="16"/>
        </w:rPr>
        <w:t>10</w:t>
      </w:r>
      <w:r>
        <w:rPr>
          <w:spacing w:val="35"/>
          <w:sz w:val="16"/>
        </w:rPr>
        <w:t xml:space="preserve"> </w:t>
      </w:r>
      <w:r>
        <w:rPr>
          <w:position w:val="1"/>
        </w:rPr>
        <w:t xml:space="preserve">(24-hour mean) </w:t>
      </w:r>
      <w:r>
        <w:rPr>
          <w:spacing w:val="-2"/>
        </w:rPr>
        <w:t>Concentrations…</w:t>
      </w:r>
      <w:r>
        <w:rPr>
          <w:rFonts w:ascii="Times New Roman" w:hAnsi="Times New Roman"/>
        </w:rPr>
        <w:tab/>
      </w:r>
      <w:r>
        <w:rPr>
          <w:spacing w:val="-5"/>
        </w:rPr>
        <w:t>87</w:t>
      </w:r>
    </w:p>
    <w:p w14:paraId="5F32DC10" w14:textId="77777777" w:rsidR="00F404B8" w:rsidRDefault="00E97E3A">
      <w:pPr>
        <w:pStyle w:val="BodyText"/>
        <w:tabs>
          <w:tab w:val="left" w:leader="dot" w:pos="8891"/>
        </w:tabs>
        <w:spacing w:before="120"/>
        <w:ind w:left="112" w:right="696"/>
      </w:pPr>
      <w:r>
        <w:rPr>
          <w:position w:val="1"/>
        </w:rPr>
        <w:t>Figure 12 - A10 Grangemouth Municipal Chambers</w:t>
      </w:r>
      <w:r>
        <w:rPr>
          <w:spacing w:val="-2"/>
          <w:position w:val="1"/>
        </w:rPr>
        <w:t xml:space="preserve"> </w:t>
      </w:r>
      <w:r>
        <w:rPr>
          <w:position w:val="1"/>
        </w:rPr>
        <w:t>Long Term PM</w:t>
      </w:r>
      <w:r>
        <w:rPr>
          <w:sz w:val="16"/>
        </w:rPr>
        <w:t>10</w:t>
      </w:r>
      <w:r>
        <w:rPr>
          <w:spacing w:val="24"/>
          <w:sz w:val="16"/>
        </w:rPr>
        <w:t xml:space="preserve"> </w:t>
      </w:r>
      <w:r>
        <w:rPr>
          <w:position w:val="1"/>
        </w:rPr>
        <w:t>(24-hour</w:t>
      </w:r>
      <w:r>
        <w:rPr>
          <w:spacing w:val="-2"/>
          <w:position w:val="1"/>
        </w:rPr>
        <w:t xml:space="preserve"> </w:t>
      </w:r>
      <w:r>
        <w:rPr>
          <w:position w:val="1"/>
        </w:rPr>
        <w:t xml:space="preserve">mean) </w:t>
      </w:r>
      <w:r>
        <w:rPr>
          <w:spacing w:val="-2"/>
        </w:rPr>
        <w:t>Concentrations…</w:t>
      </w:r>
      <w:r>
        <w:rPr>
          <w:rFonts w:ascii="Times New Roman" w:hAnsi="Times New Roman"/>
        </w:rPr>
        <w:tab/>
      </w:r>
      <w:r>
        <w:rPr>
          <w:spacing w:val="-5"/>
        </w:rPr>
        <w:t>88</w:t>
      </w:r>
    </w:p>
    <w:p w14:paraId="3D313FE2" w14:textId="77777777" w:rsidR="00F404B8" w:rsidRDefault="00E97E3A">
      <w:pPr>
        <w:pStyle w:val="BodyText"/>
        <w:tabs>
          <w:tab w:val="left" w:leader="dot" w:pos="8891"/>
        </w:tabs>
        <w:spacing w:before="120"/>
        <w:ind w:left="112" w:right="696"/>
      </w:pPr>
      <w:r>
        <w:rPr>
          <w:position w:val="1"/>
        </w:rPr>
        <w:t>Figure 13 - A15 Main St, Bainsford Long Term PM</w:t>
      </w:r>
      <w:r>
        <w:rPr>
          <w:sz w:val="16"/>
        </w:rPr>
        <w:t>10</w:t>
      </w:r>
      <w:r>
        <w:rPr>
          <w:spacing w:val="35"/>
          <w:sz w:val="16"/>
        </w:rPr>
        <w:t xml:space="preserve"> </w:t>
      </w:r>
      <w:r>
        <w:rPr>
          <w:position w:val="1"/>
        </w:rPr>
        <w:t xml:space="preserve">(24-hour mean) </w:t>
      </w:r>
      <w:r>
        <w:rPr>
          <w:spacing w:val="-2"/>
        </w:rPr>
        <w:t>Concentrations…</w:t>
      </w:r>
      <w:r>
        <w:rPr>
          <w:rFonts w:ascii="Times New Roman" w:hAnsi="Times New Roman"/>
        </w:rPr>
        <w:tab/>
      </w:r>
      <w:r>
        <w:rPr>
          <w:spacing w:val="-5"/>
        </w:rPr>
        <w:t>89</w:t>
      </w:r>
    </w:p>
    <w:p w14:paraId="256C946C" w14:textId="77777777" w:rsidR="00F404B8" w:rsidRDefault="00E97E3A">
      <w:pPr>
        <w:pStyle w:val="BodyText"/>
        <w:tabs>
          <w:tab w:val="left" w:leader="dot" w:pos="8908"/>
        </w:tabs>
        <w:spacing w:before="120"/>
        <w:ind w:left="112"/>
      </w:pPr>
      <w:r>
        <w:rPr>
          <w:position w:val="1"/>
        </w:rPr>
        <w:t>Figure</w:t>
      </w:r>
      <w:r>
        <w:rPr>
          <w:spacing w:val="-2"/>
          <w:position w:val="1"/>
        </w:rPr>
        <w:t xml:space="preserve"> </w:t>
      </w:r>
      <w:r>
        <w:rPr>
          <w:position w:val="1"/>
        </w:rPr>
        <w:t>15 -</w:t>
      </w:r>
      <w:r>
        <w:rPr>
          <w:spacing w:val="-3"/>
          <w:position w:val="1"/>
        </w:rPr>
        <w:t xml:space="preserve"> </w:t>
      </w:r>
      <w:r>
        <w:rPr>
          <w:position w:val="1"/>
        </w:rPr>
        <w:t>A7</w:t>
      </w:r>
      <w:r>
        <w:rPr>
          <w:spacing w:val="-4"/>
          <w:position w:val="1"/>
        </w:rPr>
        <w:t xml:space="preserve"> </w:t>
      </w:r>
      <w:r>
        <w:rPr>
          <w:position w:val="1"/>
        </w:rPr>
        <w:t>Falkirk</w:t>
      </w:r>
      <w:r>
        <w:rPr>
          <w:spacing w:val="-2"/>
          <w:position w:val="1"/>
        </w:rPr>
        <w:t xml:space="preserve"> </w:t>
      </w:r>
      <w:r>
        <w:rPr>
          <w:position w:val="1"/>
        </w:rPr>
        <w:t>West</w:t>
      </w:r>
      <w:r>
        <w:rPr>
          <w:spacing w:val="-3"/>
          <w:position w:val="1"/>
        </w:rPr>
        <w:t xml:space="preserve"> </w:t>
      </w:r>
      <w:r>
        <w:rPr>
          <w:position w:val="1"/>
        </w:rPr>
        <w:t>Bridge</w:t>
      </w:r>
      <w:r>
        <w:rPr>
          <w:spacing w:val="-4"/>
          <w:position w:val="1"/>
        </w:rPr>
        <w:t xml:space="preserve"> </w:t>
      </w:r>
      <w:r>
        <w:rPr>
          <w:position w:val="1"/>
        </w:rPr>
        <w:t>St</w:t>
      </w:r>
      <w:r>
        <w:rPr>
          <w:spacing w:val="-4"/>
          <w:position w:val="1"/>
        </w:rPr>
        <w:t xml:space="preserve"> </w:t>
      </w:r>
      <w:r>
        <w:rPr>
          <w:position w:val="1"/>
        </w:rPr>
        <w:t>Long</w:t>
      </w:r>
      <w:r>
        <w:rPr>
          <w:spacing w:val="-2"/>
          <w:position w:val="1"/>
        </w:rPr>
        <w:t xml:space="preserve"> </w:t>
      </w:r>
      <w:r>
        <w:rPr>
          <w:position w:val="1"/>
        </w:rPr>
        <w:t>Term</w:t>
      </w:r>
      <w:r>
        <w:rPr>
          <w:spacing w:val="-2"/>
          <w:position w:val="1"/>
        </w:rPr>
        <w:t xml:space="preserve"> </w:t>
      </w:r>
      <w:r>
        <w:rPr>
          <w:position w:val="1"/>
        </w:rPr>
        <w:t>PM</w:t>
      </w:r>
      <w:r>
        <w:rPr>
          <w:sz w:val="16"/>
        </w:rPr>
        <w:t>2.5</w:t>
      </w:r>
      <w:r>
        <w:rPr>
          <w:spacing w:val="-3"/>
          <w:sz w:val="16"/>
        </w:rPr>
        <w:t xml:space="preserve"> </w:t>
      </w:r>
      <w:r>
        <w:rPr>
          <w:spacing w:val="-2"/>
          <w:position w:val="1"/>
        </w:rPr>
        <w:t>Concentrations…</w:t>
      </w:r>
      <w:r>
        <w:rPr>
          <w:rFonts w:ascii="Times New Roman" w:hAnsi="Times New Roman"/>
          <w:position w:val="1"/>
        </w:rPr>
        <w:tab/>
      </w:r>
      <w:r>
        <w:rPr>
          <w:spacing w:val="-5"/>
          <w:position w:val="1"/>
        </w:rPr>
        <w:t>91</w:t>
      </w:r>
    </w:p>
    <w:p w14:paraId="5186CC79" w14:textId="384157BC" w:rsidR="00F404B8" w:rsidRDefault="00E97E3A">
      <w:pPr>
        <w:pStyle w:val="BodyText"/>
        <w:tabs>
          <w:tab w:val="left" w:leader="dot" w:pos="8891"/>
        </w:tabs>
        <w:spacing w:before="120"/>
        <w:ind w:left="112" w:right="696"/>
      </w:pPr>
      <w:r>
        <w:rPr>
          <w:position w:val="1"/>
        </w:rPr>
        <w:t>Figure</w:t>
      </w:r>
      <w:r>
        <w:rPr>
          <w:spacing w:val="58"/>
          <w:position w:val="1"/>
        </w:rPr>
        <w:t xml:space="preserve"> </w:t>
      </w:r>
      <w:r>
        <w:rPr>
          <w:position w:val="1"/>
        </w:rPr>
        <w:t>16</w:t>
      </w:r>
      <w:r>
        <w:rPr>
          <w:spacing w:val="63"/>
          <w:position w:val="1"/>
        </w:rPr>
        <w:t xml:space="preserve"> </w:t>
      </w:r>
      <w:r>
        <w:rPr>
          <w:position w:val="1"/>
        </w:rPr>
        <w:t>-</w:t>
      </w:r>
      <w:r w:rsidR="00DD3493">
        <w:rPr>
          <w:spacing w:val="57"/>
          <w:position w:val="1"/>
        </w:rPr>
        <w:t xml:space="preserve"> </w:t>
      </w:r>
      <w:r>
        <w:rPr>
          <w:position w:val="1"/>
        </w:rPr>
        <w:t>A</w:t>
      </w:r>
      <w:proofErr w:type="gramStart"/>
      <w:r>
        <w:rPr>
          <w:position w:val="1"/>
        </w:rPr>
        <w:t>8</w:t>
      </w:r>
      <w:r>
        <w:rPr>
          <w:spacing w:val="55"/>
          <w:position w:val="1"/>
        </w:rPr>
        <w:t xml:space="preserve">  </w:t>
      </w:r>
      <w:r>
        <w:rPr>
          <w:position w:val="1"/>
        </w:rPr>
        <w:t>Grangemouth</w:t>
      </w:r>
      <w:proofErr w:type="gramEnd"/>
      <w:r>
        <w:rPr>
          <w:spacing w:val="57"/>
          <w:position w:val="1"/>
        </w:rPr>
        <w:t xml:space="preserve">  </w:t>
      </w:r>
      <w:r>
        <w:rPr>
          <w:position w:val="1"/>
        </w:rPr>
        <w:t>AURN</w:t>
      </w:r>
      <w:r>
        <w:rPr>
          <w:spacing w:val="58"/>
          <w:position w:val="1"/>
        </w:rPr>
        <w:t xml:space="preserve">  </w:t>
      </w:r>
      <w:r>
        <w:rPr>
          <w:position w:val="1"/>
        </w:rPr>
        <w:t>Long</w:t>
      </w:r>
      <w:r>
        <w:rPr>
          <w:spacing w:val="59"/>
          <w:position w:val="1"/>
        </w:rPr>
        <w:t xml:space="preserve">  </w:t>
      </w:r>
      <w:r>
        <w:rPr>
          <w:position w:val="1"/>
        </w:rPr>
        <w:t>Term</w:t>
      </w:r>
      <w:r>
        <w:rPr>
          <w:spacing w:val="61"/>
          <w:position w:val="1"/>
        </w:rPr>
        <w:t xml:space="preserve">  </w:t>
      </w:r>
      <w:r>
        <w:rPr>
          <w:position w:val="1"/>
        </w:rPr>
        <w:t>PM</w:t>
      </w:r>
      <w:r>
        <w:rPr>
          <w:sz w:val="16"/>
        </w:rPr>
        <w:t>2.5</w:t>
      </w:r>
      <w:r>
        <w:rPr>
          <w:spacing w:val="80"/>
          <w:sz w:val="16"/>
        </w:rPr>
        <w:t xml:space="preserve"> </w:t>
      </w:r>
      <w:r>
        <w:rPr>
          <w:spacing w:val="-2"/>
        </w:rPr>
        <w:t>Concentrations…</w:t>
      </w:r>
      <w:r>
        <w:rPr>
          <w:rFonts w:ascii="Times New Roman" w:hAnsi="Times New Roman"/>
        </w:rPr>
        <w:tab/>
      </w:r>
      <w:r>
        <w:rPr>
          <w:spacing w:val="-5"/>
        </w:rPr>
        <w:t>92</w:t>
      </w:r>
    </w:p>
    <w:p w14:paraId="3B5F249C" w14:textId="77777777" w:rsidR="00F404B8" w:rsidRDefault="00E97E3A">
      <w:pPr>
        <w:pStyle w:val="BodyText"/>
        <w:tabs>
          <w:tab w:val="left" w:leader="dot" w:pos="8913"/>
        </w:tabs>
        <w:spacing w:before="120"/>
        <w:ind w:left="112"/>
      </w:pPr>
      <w:r>
        <w:rPr>
          <w:position w:val="1"/>
        </w:rPr>
        <w:t>Figure</w:t>
      </w:r>
      <w:r>
        <w:rPr>
          <w:spacing w:val="-2"/>
          <w:position w:val="1"/>
        </w:rPr>
        <w:t xml:space="preserve"> </w:t>
      </w:r>
      <w:r>
        <w:rPr>
          <w:position w:val="1"/>
        </w:rPr>
        <w:t>17 -</w:t>
      </w:r>
      <w:r>
        <w:rPr>
          <w:spacing w:val="-3"/>
          <w:position w:val="1"/>
        </w:rPr>
        <w:t xml:space="preserve"> </w:t>
      </w:r>
      <w:r>
        <w:rPr>
          <w:position w:val="1"/>
        </w:rPr>
        <w:t>A3</w:t>
      </w:r>
      <w:r>
        <w:rPr>
          <w:spacing w:val="-3"/>
          <w:position w:val="1"/>
        </w:rPr>
        <w:t xml:space="preserve"> </w:t>
      </w:r>
      <w:r>
        <w:rPr>
          <w:position w:val="1"/>
        </w:rPr>
        <w:t>Bo’ness</w:t>
      </w:r>
      <w:r>
        <w:rPr>
          <w:spacing w:val="-5"/>
          <w:position w:val="1"/>
        </w:rPr>
        <w:t xml:space="preserve"> </w:t>
      </w:r>
      <w:r>
        <w:rPr>
          <w:position w:val="1"/>
        </w:rPr>
        <w:t>Long</w:t>
      </w:r>
      <w:r>
        <w:rPr>
          <w:spacing w:val="-1"/>
          <w:position w:val="1"/>
        </w:rPr>
        <w:t xml:space="preserve"> </w:t>
      </w:r>
      <w:r>
        <w:rPr>
          <w:position w:val="1"/>
        </w:rPr>
        <w:t>Term</w:t>
      </w:r>
      <w:r>
        <w:rPr>
          <w:spacing w:val="-1"/>
          <w:position w:val="1"/>
        </w:rPr>
        <w:t xml:space="preserve"> </w:t>
      </w:r>
      <w:r>
        <w:rPr>
          <w:position w:val="1"/>
        </w:rPr>
        <w:t>SO</w:t>
      </w:r>
      <w:r>
        <w:rPr>
          <w:sz w:val="16"/>
        </w:rPr>
        <w:t>2</w:t>
      </w:r>
      <w:r>
        <w:rPr>
          <w:spacing w:val="21"/>
          <w:sz w:val="16"/>
        </w:rPr>
        <w:t xml:space="preserve"> </w:t>
      </w:r>
      <w:r>
        <w:rPr>
          <w:spacing w:val="-2"/>
          <w:position w:val="1"/>
        </w:rPr>
        <w:t>Concentrations…</w:t>
      </w:r>
      <w:r>
        <w:rPr>
          <w:rFonts w:ascii="Times New Roman" w:hAnsi="Times New Roman"/>
          <w:position w:val="1"/>
        </w:rPr>
        <w:tab/>
      </w:r>
      <w:r>
        <w:rPr>
          <w:spacing w:val="-5"/>
          <w:position w:val="1"/>
        </w:rPr>
        <w:t>94</w:t>
      </w:r>
    </w:p>
    <w:p w14:paraId="4C0C48AB" w14:textId="77777777" w:rsidR="00F404B8" w:rsidRDefault="00E97E3A">
      <w:pPr>
        <w:pStyle w:val="BodyText"/>
        <w:tabs>
          <w:tab w:val="left" w:leader="dot" w:pos="8860"/>
        </w:tabs>
        <w:spacing w:before="120"/>
        <w:ind w:left="112"/>
      </w:pPr>
      <w:r>
        <w:rPr>
          <w:position w:val="1"/>
        </w:rPr>
        <w:t>Figure</w:t>
      </w:r>
      <w:r>
        <w:rPr>
          <w:spacing w:val="-2"/>
          <w:position w:val="1"/>
        </w:rPr>
        <w:t xml:space="preserve"> </w:t>
      </w:r>
      <w:r>
        <w:rPr>
          <w:position w:val="1"/>
        </w:rPr>
        <w:t>18</w:t>
      </w:r>
      <w:r>
        <w:rPr>
          <w:spacing w:val="-1"/>
          <w:position w:val="1"/>
        </w:rPr>
        <w:t xml:space="preserve"> </w:t>
      </w:r>
      <w:r>
        <w:rPr>
          <w:position w:val="1"/>
        </w:rPr>
        <w:t>–</w:t>
      </w:r>
      <w:r>
        <w:rPr>
          <w:spacing w:val="-3"/>
          <w:position w:val="1"/>
        </w:rPr>
        <w:t xml:space="preserve"> </w:t>
      </w:r>
      <w:r>
        <w:rPr>
          <w:position w:val="1"/>
        </w:rPr>
        <w:t>A5</w:t>
      </w:r>
      <w:r>
        <w:rPr>
          <w:spacing w:val="-2"/>
          <w:position w:val="1"/>
        </w:rPr>
        <w:t xml:space="preserve"> </w:t>
      </w:r>
      <w:r>
        <w:rPr>
          <w:position w:val="1"/>
        </w:rPr>
        <w:t>Falkirk</w:t>
      </w:r>
      <w:r>
        <w:rPr>
          <w:spacing w:val="-4"/>
          <w:position w:val="1"/>
        </w:rPr>
        <w:t xml:space="preserve"> </w:t>
      </w:r>
      <w:r>
        <w:rPr>
          <w:position w:val="1"/>
        </w:rPr>
        <w:t>Hope</w:t>
      </w:r>
      <w:r>
        <w:rPr>
          <w:spacing w:val="-2"/>
          <w:position w:val="1"/>
        </w:rPr>
        <w:t xml:space="preserve"> </w:t>
      </w:r>
      <w:r>
        <w:rPr>
          <w:position w:val="1"/>
        </w:rPr>
        <w:t>St</w:t>
      </w:r>
      <w:r>
        <w:rPr>
          <w:spacing w:val="-2"/>
          <w:position w:val="1"/>
        </w:rPr>
        <w:t xml:space="preserve"> </w:t>
      </w:r>
      <w:r>
        <w:rPr>
          <w:position w:val="1"/>
        </w:rPr>
        <w:t>Long</w:t>
      </w:r>
      <w:r>
        <w:rPr>
          <w:spacing w:val="-3"/>
          <w:position w:val="1"/>
        </w:rPr>
        <w:t xml:space="preserve"> </w:t>
      </w:r>
      <w:r>
        <w:rPr>
          <w:position w:val="1"/>
        </w:rPr>
        <w:t>Term</w:t>
      </w:r>
      <w:r>
        <w:rPr>
          <w:spacing w:val="-4"/>
          <w:position w:val="1"/>
        </w:rPr>
        <w:t xml:space="preserve"> </w:t>
      </w:r>
      <w:r>
        <w:rPr>
          <w:position w:val="1"/>
        </w:rPr>
        <w:t>SO</w:t>
      </w:r>
      <w:r>
        <w:rPr>
          <w:sz w:val="16"/>
        </w:rPr>
        <w:t>2</w:t>
      </w:r>
      <w:r>
        <w:rPr>
          <w:spacing w:val="20"/>
          <w:sz w:val="16"/>
        </w:rPr>
        <w:t xml:space="preserve"> </w:t>
      </w:r>
      <w:r>
        <w:rPr>
          <w:spacing w:val="-2"/>
          <w:position w:val="1"/>
        </w:rPr>
        <w:t>Concentrations…</w:t>
      </w:r>
      <w:r>
        <w:rPr>
          <w:rFonts w:ascii="Times New Roman" w:hAnsi="Times New Roman"/>
          <w:position w:val="1"/>
        </w:rPr>
        <w:tab/>
      </w:r>
      <w:r>
        <w:rPr>
          <w:spacing w:val="-5"/>
          <w:position w:val="1"/>
        </w:rPr>
        <w:t>95</w:t>
      </w:r>
    </w:p>
    <w:p w14:paraId="0E4C935A" w14:textId="77777777" w:rsidR="00F404B8" w:rsidRDefault="00E97E3A">
      <w:pPr>
        <w:pStyle w:val="BodyText"/>
        <w:tabs>
          <w:tab w:val="left" w:leader="dot" w:pos="8901"/>
        </w:tabs>
        <w:spacing w:before="120"/>
        <w:ind w:left="112"/>
      </w:pPr>
      <w:r>
        <w:rPr>
          <w:position w:val="1"/>
        </w:rPr>
        <w:t>Figure</w:t>
      </w:r>
      <w:r>
        <w:rPr>
          <w:spacing w:val="-3"/>
          <w:position w:val="1"/>
        </w:rPr>
        <w:t xml:space="preserve"> </w:t>
      </w:r>
      <w:r>
        <w:rPr>
          <w:position w:val="1"/>
        </w:rPr>
        <w:t>19</w:t>
      </w:r>
      <w:r>
        <w:rPr>
          <w:spacing w:val="-2"/>
          <w:position w:val="1"/>
        </w:rPr>
        <w:t xml:space="preserve"> </w:t>
      </w:r>
      <w:r>
        <w:rPr>
          <w:position w:val="1"/>
        </w:rPr>
        <w:t>-</w:t>
      </w:r>
      <w:r>
        <w:rPr>
          <w:spacing w:val="-3"/>
          <w:position w:val="1"/>
        </w:rPr>
        <w:t xml:space="preserve"> </w:t>
      </w:r>
      <w:r>
        <w:rPr>
          <w:position w:val="1"/>
        </w:rPr>
        <w:t>A8</w:t>
      </w:r>
      <w:r>
        <w:rPr>
          <w:spacing w:val="-5"/>
          <w:position w:val="1"/>
        </w:rPr>
        <w:t xml:space="preserve"> </w:t>
      </w:r>
      <w:r>
        <w:rPr>
          <w:position w:val="1"/>
        </w:rPr>
        <w:t>Grangemouth</w:t>
      </w:r>
      <w:r>
        <w:rPr>
          <w:spacing w:val="-4"/>
          <w:position w:val="1"/>
        </w:rPr>
        <w:t xml:space="preserve"> </w:t>
      </w:r>
      <w:r>
        <w:rPr>
          <w:position w:val="1"/>
        </w:rPr>
        <w:t>AURN</w:t>
      </w:r>
      <w:r>
        <w:rPr>
          <w:spacing w:val="-3"/>
          <w:position w:val="1"/>
        </w:rPr>
        <w:t xml:space="preserve"> </w:t>
      </w:r>
      <w:r>
        <w:rPr>
          <w:position w:val="1"/>
        </w:rPr>
        <w:t>Long</w:t>
      </w:r>
      <w:r>
        <w:rPr>
          <w:spacing w:val="-3"/>
          <w:position w:val="1"/>
        </w:rPr>
        <w:t xml:space="preserve"> </w:t>
      </w:r>
      <w:r>
        <w:rPr>
          <w:position w:val="1"/>
        </w:rPr>
        <w:t>Term</w:t>
      </w:r>
      <w:r>
        <w:rPr>
          <w:spacing w:val="-2"/>
          <w:position w:val="1"/>
        </w:rPr>
        <w:t xml:space="preserve"> </w:t>
      </w:r>
      <w:r>
        <w:rPr>
          <w:position w:val="1"/>
        </w:rPr>
        <w:t>SO</w:t>
      </w:r>
      <w:r>
        <w:rPr>
          <w:sz w:val="16"/>
        </w:rPr>
        <w:t>2</w:t>
      </w:r>
      <w:r>
        <w:rPr>
          <w:spacing w:val="16"/>
          <w:sz w:val="16"/>
        </w:rPr>
        <w:t xml:space="preserve"> </w:t>
      </w:r>
      <w:r>
        <w:rPr>
          <w:spacing w:val="-2"/>
          <w:position w:val="1"/>
        </w:rPr>
        <w:t>Concentrations</w:t>
      </w:r>
      <w:r>
        <w:rPr>
          <w:rFonts w:ascii="Times New Roman"/>
          <w:position w:val="1"/>
        </w:rPr>
        <w:tab/>
      </w:r>
      <w:r>
        <w:rPr>
          <w:spacing w:val="-5"/>
          <w:position w:val="1"/>
        </w:rPr>
        <w:t>96</w:t>
      </w:r>
    </w:p>
    <w:p w14:paraId="2ABDA542" w14:textId="77777777" w:rsidR="00F404B8" w:rsidRDefault="00E97E3A">
      <w:pPr>
        <w:pStyle w:val="BodyText"/>
        <w:tabs>
          <w:tab w:val="left" w:leader="dot" w:pos="8889"/>
        </w:tabs>
        <w:spacing w:before="120"/>
        <w:ind w:left="112"/>
      </w:pPr>
      <w:r>
        <w:rPr>
          <w:position w:val="1"/>
        </w:rPr>
        <w:t>Figure</w:t>
      </w:r>
      <w:r>
        <w:rPr>
          <w:spacing w:val="-2"/>
          <w:position w:val="1"/>
        </w:rPr>
        <w:t xml:space="preserve"> </w:t>
      </w:r>
      <w:r>
        <w:rPr>
          <w:position w:val="1"/>
        </w:rPr>
        <w:t>20</w:t>
      </w:r>
      <w:r>
        <w:rPr>
          <w:spacing w:val="-1"/>
          <w:position w:val="1"/>
        </w:rPr>
        <w:t xml:space="preserve"> </w:t>
      </w:r>
      <w:r>
        <w:rPr>
          <w:position w:val="1"/>
        </w:rPr>
        <w:t>-</w:t>
      </w:r>
      <w:r>
        <w:rPr>
          <w:spacing w:val="-3"/>
          <w:position w:val="1"/>
        </w:rPr>
        <w:t xml:space="preserve"> </w:t>
      </w:r>
      <w:r>
        <w:rPr>
          <w:position w:val="1"/>
        </w:rPr>
        <w:t>A9</w:t>
      </w:r>
      <w:r>
        <w:rPr>
          <w:spacing w:val="-4"/>
          <w:position w:val="1"/>
        </w:rPr>
        <w:t xml:space="preserve"> </w:t>
      </w:r>
      <w:r>
        <w:rPr>
          <w:position w:val="1"/>
        </w:rPr>
        <w:t>Grangemouth</w:t>
      </w:r>
      <w:r>
        <w:rPr>
          <w:spacing w:val="-1"/>
          <w:position w:val="1"/>
        </w:rPr>
        <w:t xml:space="preserve"> </w:t>
      </w:r>
      <w:r>
        <w:rPr>
          <w:position w:val="1"/>
        </w:rPr>
        <w:t>Moray</w:t>
      </w:r>
      <w:r>
        <w:rPr>
          <w:spacing w:val="-5"/>
          <w:position w:val="1"/>
        </w:rPr>
        <w:t xml:space="preserve"> </w:t>
      </w:r>
      <w:r>
        <w:rPr>
          <w:position w:val="1"/>
        </w:rPr>
        <w:t>Long</w:t>
      </w:r>
      <w:r>
        <w:rPr>
          <w:spacing w:val="-2"/>
          <w:position w:val="1"/>
        </w:rPr>
        <w:t xml:space="preserve"> </w:t>
      </w:r>
      <w:r>
        <w:rPr>
          <w:position w:val="1"/>
        </w:rPr>
        <w:t>Term</w:t>
      </w:r>
      <w:r>
        <w:rPr>
          <w:spacing w:val="-2"/>
          <w:position w:val="1"/>
        </w:rPr>
        <w:t xml:space="preserve"> </w:t>
      </w:r>
      <w:r>
        <w:rPr>
          <w:position w:val="1"/>
        </w:rPr>
        <w:t>SO</w:t>
      </w:r>
      <w:r>
        <w:rPr>
          <w:sz w:val="16"/>
        </w:rPr>
        <w:t>2</w:t>
      </w:r>
      <w:r>
        <w:rPr>
          <w:spacing w:val="17"/>
          <w:sz w:val="16"/>
        </w:rPr>
        <w:t xml:space="preserve"> </w:t>
      </w:r>
      <w:r>
        <w:rPr>
          <w:spacing w:val="-2"/>
          <w:position w:val="1"/>
        </w:rPr>
        <w:t>Concentrations</w:t>
      </w:r>
      <w:r>
        <w:rPr>
          <w:rFonts w:ascii="Times New Roman"/>
          <w:position w:val="1"/>
        </w:rPr>
        <w:tab/>
      </w:r>
      <w:r>
        <w:rPr>
          <w:spacing w:val="-5"/>
          <w:position w:val="1"/>
        </w:rPr>
        <w:t>97</w:t>
      </w:r>
    </w:p>
    <w:p w14:paraId="4879AC58" w14:textId="77777777" w:rsidR="00F404B8" w:rsidRDefault="00E97E3A">
      <w:pPr>
        <w:pStyle w:val="BodyText"/>
        <w:tabs>
          <w:tab w:val="left" w:leader="dot" w:pos="8891"/>
        </w:tabs>
        <w:spacing w:before="120"/>
        <w:ind w:left="112" w:right="696"/>
      </w:pPr>
      <w:r>
        <w:rPr>
          <w:position w:val="1"/>
        </w:rPr>
        <w:t>Figure 21 – A10 Grangemouth Municipal Chambers Long Term SO</w:t>
      </w:r>
      <w:r>
        <w:rPr>
          <w:sz w:val="16"/>
        </w:rPr>
        <w:t xml:space="preserve">2 </w:t>
      </w:r>
      <w:r>
        <w:rPr>
          <w:spacing w:val="-2"/>
        </w:rPr>
        <w:t>Concentrations…</w:t>
      </w:r>
      <w:r>
        <w:rPr>
          <w:rFonts w:ascii="Times New Roman" w:hAnsi="Times New Roman"/>
        </w:rPr>
        <w:tab/>
      </w:r>
      <w:r>
        <w:rPr>
          <w:spacing w:val="-5"/>
        </w:rPr>
        <w:t>98</w:t>
      </w:r>
    </w:p>
    <w:p w14:paraId="7ED57DDD" w14:textId="77777777" w:rsidR="00F404B8" w:rsidRDefault="00E97E3A">
      <w:pPr>
        <w:pStyle w:val="BodyText"/>
        <w:tabs>
          <w:tab w:val="left" w:leader="dot" w:pos="8917"/>
        </w:tabs>
        <w:spacing w:before="121"/>
        <w:ind w:left="112"/>
      </w:pPr>
      <w:r>
        <w:rPr>
          <w:position w:val="1"/>
        </w:rPr>
        <w:t>Figure</w:t>
      </w:r>
      <w:r>
        <w:rPr>
          <w:spacing w:val="-3"/>
          <w:position w:val="1"/>
        </w:rPr>
        <w:t xml:space="preserve"> </w:t>
      </w:r>
      <w:r>
        <w:rPr>
          <w:position w:val="1"/>
        </w:rPr>
        <w:t>22</w:t>
      </w:r>
      <w:r>
        <w:rPr>
          <w:spacing w:val="-1"/>
          <w:position w:val="1"/>
        </w:rPr>
        <w:t xml:space="preserve"> </w:t>
      </w:r>
      <w:r>
        <w:rPr>
          <w:position w:val="1"/>
        </w:rPr>
        <w:t>–</w:t>
      </w:r>
      <w:r>
        <w:rPr>
          <w:spacing w:val="-3"/>
          <w:position w:val="1"/>
        </w:rPr>
        <w:t xml:space="preserve"> </w:t>
      </w:r>
      <w:r>
        <w:rPr>
          <w:position w:val="1"/>
        </w:rPr>
        <w:t>A11</w:t>
      </w:r>
      <w:r>
        <w:rPr>
          <w:spacing w:val="-5"/>
          <w:position w:val="1"/>
        </w:rPr>
        <w:t xml:space="preserve"> </w:t>
      </w:r>
      <w:r>
        <w:rPr>
          <w:position w:val="1"/>
        </w:rPr>
        <w:t>Grangemouth</w:t>
      </w:r>
      <w:r>
        <w:rPr>
          <w:spacing w:val="-3"/>
          <w:position w:val="1"/>
        </w:rPr>
        <w:t xml:space="preserve"> </w:t>
      </w:r>
      <w:r>
        <w:rPr>
          <w:position w:val="1"/>
        </w:rPr>
        <w:t>Zetland</w:t>
      </w:r>
      <w:r>
        <w:rPr>
          <w:spacing w:val="-4"/>
          <w:position w:val="1"/>
        </w:rPr>
        <w:t xml:space="preserve"> </w:t>
      </w:r>
      <w:r>
        <w:rPr>
          <w:position w:val="1"/>
        </w:rPr>
        <w:t>Park</w:t>
      </w:r>
      <w:r>
        <w:rPr>
          <w:spacing w:val="-2"/>
          <w:position w:val="1"/>
        </w:rPr>
        <w:t xml:space="preserve"> </w:t>
      </w:r>
      <w:r>
        <w:rPr>
          <w:position w:val="1"/>
        </w:rPr>
        <w:t>Long</w:t>
      </w:r>
      <w:r>
        <w:rPr>
          <w:spacing w:val="-3"/>
          <w:position w:val="1"/>
        </w:rPr>
        <w:t xml:space="preserve"> </w:t>
      </w:r>
      <w:r>
        <w:rPr>
          <w:position w:val="1"/>
        </w:rPr>
        <w:t>Term</w:t>
      </w:r>
      <w:r>
        <w:rPr>
          <w:spacing w:val="-4"/>
          <w:position w:val="1"/>
        </w:rPr>
        <w:t xml:space="preserve"> </w:t>
      </w:r>
      <w:r>
        <w:rPr>
          <w:position w:val="1"/>
        </w:rPr>
        <w:t>SO</w:t>
      </w:r>
      <w:r>
        <w:rPr>
          <w:sz w:val="16"/>
        </w:rPr>
        <w:t>2</w:t>
      </w:r>
      <w:r>
        <w:rPr>
          <w:spacing w:val="20"/>
          <w:sz w:val="16"/>
        </w:rPr>
        <w:t xml:space="preserve"> </w:t>
      </w:r>
      <w:r>
        <w:rPr>
          <w:spacing w:val="-2"/>
          <w:position w:val="1"/>
        </w:rPr>
        <w:t>Concentrations…</w:t>
      </w:r>
      <w:r>
        <w:rPr>
          <w:rFonts w:ascii="Times New Roman" w:hAnsi="Times New Roman"/>
          <w:position w:val="1"/>
        </w:rPr>
        <w:tab/>
      </w:r>
      <w:r>
        <w:rPr>
          <w:spacing w:val="-5"/>
          <w:position w:val="1"/>
        </w:rPr>
        <w:t>99</w:t>
      </w:r>
    </w:p>
    <w:p w14:paraId="5F4A7594" w14:textId="77777777" w:rsidR="00F404B8" w:rsidRDefault="00E97E3A">
      <w:pPr>
        <w:pStyle w:val="BodyText"/>
        <w:tabs>
          <w:tab w:val="left" w:leader="dot" w:pos="8873"/>
        </w:tabs>
        <w:spacing w:before="120"/>
        <w:ind w:left="112" w:right="581"/>
      </w:pPr>
      <w:r>
        <w:rPr>
          <w:position w:val="1"/>
        </w:rPr>
        <w:t>Figure</w:t>
      </w:r>
      <w:r>
        <w:rPr>
          <w:spacing w:val="-3"/>
          <w:position w:val="1"/>
        </w:rPr>
        <w:t xml:space="preserve"> </w:t>
      </w:r>
      <w:r>
        <w:rPr>
          <w:position w:val="1"/>
        </w:rPr>
        <w:t>23</w:t>
      </w:r>
      <w:r>
        <w:rPr>
          <w:spacing w:val="-2"/>
          <w:position w:val="1"/>
        </w:rPr>
        <w:t xml:space="preserve"> </w:t>
      </w:r>
      <w:r>
        <w:rPr>
          <w:position w:val="1"/>
        </w:rPr>
        <w:t>–</w:t>
      </w:r>
      <w:r>
        <w:rPr>
          <w:spacing w:val="-4"/>
          <w:position w:val="1"/>
        </w:rPr>
        <w:t xml:space="preserve"> </w:t>
      </w:r>
      <w:r>
        <w:rPr>
          <w:position w:val="1"/>
        </w:rPr>
        <w:t>Polar</w:t>
      </w:r>
      <w:r>
        <w:rPr>
          <w:spacing w:val="-3"/>
          <w:position w:val="1"/>
        </w:rPr>
        <w:t xml:space="preserve"> </w:t>
      </w:r>
      <w:r>
        <w:rPr>
          <w:position w:val="1"/>
        </w:rPr>
        <w:t>Plots</w:t>
      </w:r>
      <w:r>
        <w:rPr>
          <w:spacing w:val="-5"/>
          <w:position w:val="1"/>
        </w:rPr>
        <w:t xml:space="preserve"> </w:t>
      </w:r>
      <w:r>
        <w:rPr>
          <w:position w:val="1"/>
        </w:rPr>
        <w:t>of</w:t>
      </w:r>
      <w:r>
        <w:rPr>
          <w:spacing w:val="-3"/>
          <w:position w:val="1"/>
        </w:rPr>
        <w:t xml:space="preserve"> </w:t>
      </w:r>
      <w:r>
        <w:rPr>
          <w:position w:val="1"/>
        </w:rPr>
        <w:t>Average</w:t>
      </w:r>
      <w:r>
        <w:rPr>
          <w:spacing w:val="-3"/>
          <w:position w:val="1"/>
        </w:rPr>
        <w:t xml:space="preserve"> </w:t>
      </w:r>
      <w:r>
        <w:rPr>
          <w:position w:val="1"/>
        </w:rPr>
        <w:t>SO</w:t>
      </w:r>
      <w:r>
        <w:rPr>
          <w:sz w:val="16"/>
        </w:rPr>
        <w:t>2</w:t>
      </w:r>
      <w:r>
        <w:rPr>
          <w:spacing w:val="19"/>
          <w:sz w:val="16"/>
        </w:rPr>
        <w:t xml:space="preserve"> </w:t>
      </w:r>
      <w:r>
        <w:rPr>
          <w:position w:val="1"/>
        </w:rPr>
        <w:t>Concentrations</w:t>
      </w:r>
      <w:r>
        <w:rPr>
          <w:spacing w:val="-3"/>
          <w:position w:val="1"/>
        </w:rPr>
        <w:t xml:space="preserve"> </w:t>
      </w:r>
      <w:r>
        <w:rPr>
          <w:position w:val="1"/>
        </w:rPr>
        <w:t>Recorded</w:t>
      </w:r>
      <w:r>
        <w:rPr>
          <w:spacing w:val="-5"/>
          <w:position w:val="1"/>
        </w:rPr>
        <w:t xml:space="preserve"> </w:t>
      </w:r>
      <w:r>
        <w:rPr>
          <w:position w:val="1"/>
        </w:rPr>
        <w:t>at</w:t>
      </w:r>
      <w:r>
        <w:rPr>
          <w:spacing w:val="-5"/>
          <w:position w:val="1"/>
        </w:rPr>
        <w:t xml:space="preserve"> </w:t>
      </w:r>
      <w:r>
        <w:rPr>
          <w:position w:val="1"/>
        </w:rPr>
        <w:t>the</w:t>
      </w:r>
      <w:r>
        <w:rPr>
          <w:spacing w:val="-5"/>
          <w:position w:val="1"/>
        </w:rPr>
        <w:t xml:space="preserve"> </w:t>
      </w:r>
      <w:r>
        <w:rPr>
          <w:position w:val="1"/>
        </w:rPr>
        <w:t xml:space="preserve">Grangemouth </w:t>
      </w:r>
      <w:r>
        <w:rPr>
          <w:spacing w:val="-2"/>
        </w:rPr>
        <w:t>Sites…</w:t>
      </w:r>
      <w:r>
        <w:rPr>
          <w:rFonts w:ascii="Times New Roman" w:hAnsi="Times New Roman"/>
        </w:rPr>
        <w:tab/>
      </w:r>
      <w:r>
        <w:rPr>
          <w:spacing w:val="-5"/>
        </w:rPr>
        <w:t>100</w:t>
      </w:r>
    </w:p>
    <w:p w14:paraId="468D96FE" w14:textId="77777777" w:rsidR="00F404B8" w:rsidRDefault="00E97E3A">
      <w:pPr>
        <w:pStyle w:val="BodyText"/>
        <w:tabs>
          <w:tab w:val="left" w:leader="dot" w:pos="8893"/>
        </w:tabs>
        <w:spacing w:before="120"/>
        <w:ind w:left="112" w:right="563"/>
      </w:pPr>
      <w:r>
        <w:rPr>
          <w:position w:val="1"/>
        </w:rPr>
        <w:t>Figure 24 – Exceedances of the 15 Minute SO</w:t>
      </w:r>
      <w:r>
        <w:rPr>
          <w:sz w:val="16"/>
        </w:rPr>
        <w:t>2</w:t>
      </w:r>
      <w:r>
        <w:rPr>
          <w:spacing w:val="29"/>
          <w:sz w:val="16"/>
        </w:rPr>
        <w:t xml:space="preserve"> </w:t>
      </w:r>
      <w:r>
        <w:rPr>
          <w:position w:val="1"/>
        </w:rPr>
        <w:t xml:space="preserve">NAQS Objective Concentration at the </w:t>
      </w:r>
      <w:r>
        <w:t>Grangemouth Sites 2016 – 2020</w:t>
      </w:r>
      <w:r>
        <w:tab/>
      </w:r>
      <w:r>
        <w:rPr>
          <w:spacing w:val="-4"/>
        </w:rPr>
        <w:t>103</w:t>
      </w:r>
    </w:p>
    <w:p w14:paraId="40E65B26" w14:textId="77777777" w:rsidR="00F404B8" w:rsidRDefault="00F404B8">
      <w:pPr>
        <w:sectPr w:rsidR="00F404B8">
          <w:pgSz w:w="11900" w:h="16840"/>
          <w:pgMar w:top="1040" w:right="1020" w:bottom="860" w:left="1020" w:header="589" w:footer="663" w:gutter="0"/>
          <w:cols w:space="720"/>
        </w:sectPr>
      </w:pPr>
    </w:p>
    <w:p w14:paraId="6043A894" w14:textId="77777777" w:rsidR="00F404B8" w:rsidRDefault="00E97E3A">
      <w:pPr>
        <w:pStyle w:val="BodyText"/>
        <w:tabs>
          <w:tab w:val="left" w:leader="dot" w:pos="8973"/>
        </w:tabs>
        <w:spacing w:before="89"/>
        <w:ind w:left="112"/>
      </w:pPr>
      <w:r>
        <w:lastRenderedPageBreak/>
        <w:t>Figure</w:t>
      </w:r>
      <w:r>
        <w:rPr>
          <w:spacing w:val="-3"/>
        </w:rPr>
        <w:t xml:space="preserve"> </w:t>
      </w:r>
      <w:r>
        <w:t>25</w:t>
      </w:r>
      <w:r>
        <w:rPr>
          <w:spacing w:val="-1"/>
        </w:rPr>
        <w:t xml:space="preserve"> </w:t>
      </w:r>
      <w:r>
        <w:t>–</w:t>
      </w:r>
      <w:r>
        <w:rPr>
          <w:spacing w:val="-2"/>
        </w:rPr>
        <w:t xml:space="preserve"> </w:t>
      </w:r>
      <w:r>
        <w:t>Maps</w:t>
      </w:r>
      <w:r>
        <w:rPr>
          <w:spacing w:val="-2"/>
        </w:rPr>
        <w:t xml:space="preserve"> </w:t>
      </w:r>
      <w:r>
        <w:t>of</w:t>
      </w:r>
      <w:r>
        <w:rPr>
          <w:spacing w:val="-3"/>
        </w:rPr>
        <w:t xml:space="preserve"> </w:t>
      </w:r>
      <w:r>
        <w:t>the</w:t>
      </w:r>
      <w:r>
        <w:rPr>
          <w:spacing w:val="-2"/>
        </w:rPr>
        <w:t xml:space="preserve"> </w:t>
      </w:r>
      <w:r>
        <w:t>AQMA</w:t>
      </w:r>
      <w:r>
        <w:rPr>
          <w:spacing w:val="-4"/>
        </w:rPr>
        <w:t xml:space="preserve"> </w:t>
      </w:r>
      <w:r>
        <w:t>Boundaries</w:t>
      </w:r>
      <w:r>
        <w:rPr>
          <w:spacing w:val="-3"/>
        </w:rPr>
        <w:t xml:space="preserve"> </w:t>
      </w:r>
      <w:r>
        <w:t>in</w:t>
      </w:r>
      <w:r>
        <w:rPr>
          <w:spacing w:val="-4"/>
        </w:rPr>
        <w:t xml:space="preserve"> </w:t>
      </w:r>
      <w:r>
        <w:t>the</w:t>
      </w:r>
      <w:r>
        <w:rPr>
          <w:spacing w:val="-2"/>
        </w:rPr>
        <w:t xml:space="preserve"> </w:t>
      </w:r>
      <w:r>
        <w:t>Falkirk</w:t>
      </w:r>
      <w:r>
        <w:rPr>
          <w:spacing w:val="-3"/>
        </w:rPr>
        <w:t xml:space="preserve"> </w:t>
      </w:r>
      <w:r>
        <w:t>Council</w:t>
      </w:r>
      <w:r>
        <w:rPr>
          <w:spacing w:val="-3"/>
        </w:rPr>
        <w:t xml:space="preserve"> </w:t>
      </w:r>
      <w:r>
        <w:rPr>
          <w:spacing w:val="-4"/>
        </w:rPr>
        <w:t>Area</w:t>
      </w:r>
      <w:r>
        <w:rPr>
          <w:rFonts w:ascii="Times New Roman" w:hAnsi="Times New Roman"/>
        </w:rPr>
        <w:tab/>
      </w:r>
      <w:r>
        <w:rPr>
          <w:spacing w:val="-5"/>
        </w:rPr>
        <w:t>108</w:t>
      </w:r>
    </w:p>
    <w:p w14:paraId="1EA72590" w14:textId="77777777" w:rsidR="00F404B8" w:rsidRDefault="00E97E3A">
      <w:pPr>
        <w:pStyle w:val="BodyText"/>
        <w:tabs>
          <w:tab w:val="left" w:leader="dot" w:pos="8973"/>
        </w:tabs>
        <w:spacing w:before="241"/>
        <w:ind w:left="112"/>
      </w:pPr>
      <w:r>
        <w:t>Figure</w:t>
      </w:r>
      <w:r>
        <w:rPr>
          <w:spacing w:val="-3"/>
        </w:rPr>
        <w:t xml:space="preserve"> </w:t>
      </w:r>
      <w:r>
        <w:t>26</w:t>
      </w:r>
      <w:r>
        <w:rPr>
          <w:spacing w:val="-2"/>
        </w:rPr>
        <w:t xml:space="preserve"> </w:t>
      </w:r>
      <w:r>
        <w:t>-</w:t>
      </w:r>
      <w:r>
        <w:rPr>
          <w:spacing w:val="-4"/>
        </w:rPr>
        <w:t xml:space="preserve"> </w:t>
      </w:r>
      <w:r>
        <w:t>Maps</w:t>
      </w:r>
      <w:r>
        <w:rPr>
          <w:spacing w:val="-5"/>
        </w:rPr>
        <w:t xml:space="preserve"> </w:t>
      </w:r>
      <w:r>
        <w:t>Showing</w:t>
      </w:r>
      <w:r>
        <w:rPr>
          <w:spacing w:val="-3"/>
        </w:rPr>
        <w:t xml:space="preserve"> </w:t>
      </w:r>
      <w:r>
        <w:t>Automatic</w:t>
      </w:r>
      <w:r>
        <w:rPr>
          <w:spacing w:val="-2"/>
        </w:rPr>
        <w:t xml:space="preserve"> </w:t>
      </w:r>
      <w:r>
        <w:t>Monitoring</w:t>
      </w:r>
      <w:r>
        <w:rPr>
          <w:spacing w:val="-3"/>
        </w:rPr>
        <w:t xml:space="preserve"> </w:t>
      </w:r>
      <w:r>
        <w:rPr>
          <w:spacing w:val="-2"/>
        </w:rPr>
        <w:t>Locations…</w:t>
      </w:r>
      <w:r>
        <w:rPr>
          <w:rFonts w:ascii="Times New Roman" w:hAnsi="Times New Roman"/>
        </w:rPr>
        <w:tab/>
      </w:r>
      <w:r>
        <w:rPr>
          <w:spacing w:val="-5"/>
        </w:rPr>
        <w:t>111</w:t>
      </w:r>
    </w:p>
    <w:p w14:paraId="0D58B917" w14:textId="77777777" w:rsidR="00F404B8" w:rsidRDefault="00E97E3A">
      <w:pPr>
        <w:pStyle w:val="BodyText"/>
        <w:tabs>
          <w:tab w:val="left" w:leader="dot" w:pos="8953"/>
        </w:tabs>
        <w:spacing w:before="239"/>
        <w:ind w:left="112"/>
      </w:pPr>
      <w:r>
        <w:rPr>
          <w:position w:val="1"/>
        </w:rPr>
        <w:t>Figure</w:t>
      </w:r>
      <w:r>
        <w:rPr>
          <w:spacing w:val="-3"/>
          <w:position w:val="1"/>
        </w:rPr>
        <w:t xml:space="preserve"> </w:t>
      </w:r>
      <w:r>
        <w:rPr>
          <w:position w:val="1"/>
        </w:rPr>
        <w:t>27</w:t>
      </w:r>
      <w:r>
        <w:rPr>
          <w:spacing w:val="-2"/>
          <w:position w:val="1"/>
        </w:rPr>
        <w:t xml:space="preserve"> </w:t>
      </w:r>
      <w:r>
        <w:rPr>
          <w:position w:val="1"/>
        </w:rPr>
        <w:t>-</w:t>
      </w:r>
      <w:r>
        <w:rPr>
          <w:spacing w:val="-4"/>
          <w:position w:val="1"/>
        </w:rPr>
        <w:t xml:space="preserve"> </w:t>
      </w:r>
      <w:r>
        <w:rPr>
          <w:position w:val="1"/>
        </w:rPr>
        <w:t>NO</w:t>
      </w:r>
      <w:r>
        <w:rPr>
          <w:sz w:val="16"/>
        </w:rPr>
        <w:t>2</w:t>
      </w:r>
      <w:r>
        <w:rPr>
          <w:spacing w:val="20"/>
          <w:sz w:val="16"/>
        </w:rPr>
        <w:t xml:space="preserve"> </w:t>
      </w:r>
      <w:r>
        <w:rPr>
          <w:position w:val="1"/>
        </w:rPr>
        <w:t>Locally</w:t>
      </w:r>
      <w:r>
        <w:rPr>
          <w:spacing w:val="-3"/>
          <w:position w:val="1"/>
        </w:rPr>
        <w:t xml:space="preserve"> </w:t>
      </w:r>
      <w:r>
        <w:rPr>
          <w:position w:val="1"/>
        </w:rPr>
        <w:t>Derived</w:t>
      </w:r>
      <w:r>
        <w:rPr>
          <w:spacing w:val="-3"/>
          <w:position w:val="1"/>
        </w:rPr>
        <w:t xml:space="preserve"> </w:t>
      </w:r>
      <w:r>
        <w:rPr>
          <w:position w:val="1"/>
        </w:rPr>
        <w:t>Bias</w:t>
      </w:r>
      <w:r>
        <w:rPr>
          <w:spacing w:val="-5"/>
          <w:position w:val="1"/>
        </w:rPr>
        <w:t xml:space="preserve"> </w:t>
      </w:r>
      <w:r>
        <w:rPr>
          <w:position w:val="1"/>
        </w:rPr>
        <w:t>Adjustment</w:t>
      </w:r>
      <w:r>
        <w:rPr>
          <w:spacing w:val="-2"/>
          <w:position w:val="1"/>
        </w:rPr>
        <w:t xml:space="preserve"> </w:t>
      </w:r>
      <w:r>
        <w:rPr>
          <w:position w:val="1"/>
        </w:rPr>
        <w:t>Factor</w:t>
      </w:r>
      <w:r>
        <w:rPr>
          <w:spacing w:val="-3"/>
          <w:position w:val="1"/>
        </w:rPr>
        <w:t xml:space="preserve"> </w:t>
      </w:r>
      <w:r>
        <w:rPr>
          <w:spacing w:val="-2"/>
          <w:position w:val="1"/>
        </w:rPr>
        <w:t>Spreadsheets…</w:t>
      </w:r>
      <w:r>
        <w:rPr>
          <w:rFonts w:ascii="Times New Roman" w:hAnsi="Times New Roman"/>
          <w:position w:val="1"/>
        </w:rPr>
        <w:tab/>
      </w:r>
      <w:r>
        <w:rPr>
          <w:spacing w:val="-5"/>
          <w:position w:val="1"/>
        </w:rPr>
        <w:t>287</w:t>
      </w:r>
    </w:p>
    <w:p w14:paraId="1FC16E8A" w14:textId="77777777" w:rsidR="00F404B8" w:rsidRDefault="00E97E3A">
      <w:pPr>
        <w:spacing w:before="397"/>
        <w:ind w:left="112"/>
        <w:rPr>
          <w:b/>
          <w:sz w:val="24"/>
        </w:rPr>
      </w:pPr>
      <w:r>
        <w:rPr>
          <w:b/>
          <w:sz w:val="24"/>
        </w:rPr>
        <w:t>List</w:t>
      </w:r>
      <w:r>
        <w:rPr>
          <w:b/>
          <w:spacing w:val="-2"/>
          <w:sz w:val="24"/>
        </w:rPr>
        <w:t xml:space="preserve"> </w:t>
      </w:r>
      <w:r>
        <w:rPr>
          <w:b/>
          <w:sz w:val="24"/>
        </w:rPr>
        <w:t>of</w:t>
      </w:r>
      <w:r>
        <w:rPr>
          <w:b/>
          <w:spacing w:val="-2"/>
          <w:sz w:val="24"/>
        </w:rPr>
        <w:t xml:space="preserve"> Photos</w:t>
      </w:r>
    </w:p>
    <w:p w14:paraId="5ABA6D09" w14:textId="77777777" w:rsidR="00F404B8" w:rsidRDefault="00E97E3A">
      <w:pPr>
        <w:pStyle w:val="BodyText"/>
        <w:spacing w:before="276"/>
        <w:ind w:left="112"/>
      </w:pPr>
      <w:r>
        <w:t>Photo</w:t>
      </w:r>
      <w:r>
        <w:rPr>
          <w:spacing w:val="-4"/>
        </w:rPr>
        <w:t xml:space="preserve"> </w:t>
      </w:r>
      <w:r>
        <w:t>1 -</w:t>
      </w:r>
      <w:r>
        <w:rPr>
          <w:spacing w:val="-6"/>
        </w:rPr>
        <w:t xml:space="preserve"> </w:t>
      </w:r>
      <w:r>
        <w:t>Palas</w:t>
      </w:r>
      <w:r>
        <w:rPr>
          <w:spacing w:val="-4"/>
        </w:rPr>
        <w:t xml:space="preserve"> </w:t>
      </w:r>
      <w:r>
        <w:t>Fidas</w:t>
      </w:r>
      <w:r>
        <w:rPr>
          <w:spacing w:val="-5"/>
        </w:rPr>
        <w:t xml:space="preserve"> </w:t>
      </w:r>
      <w:r>
        <w:t>200</w:t>
      </w:r>
      <w:r>
        <w:rPr>
          <w:spacing w:val="-3"/>
        </w:rPr>
        <w:t xml:space="preserve"> </w:t>
      </w:r>
      <w:r>
        <w:t>Combined</w:t>
      </w:r>
      <w:r>
        <w:rPr>
          <w:spacing w:val="-3"/>
        </w:rPr>
        <w:t xml:space="preserve"> </w:t>
      </w:r>
      <w:r>
        <w:t>PM10+2.5</w:t>
      </w:r>
      <w:r>
        <w:rPr>
          <w:spacing w:val="-3"/>
        </w:rPr>
        <w:t xml:space="preserve"> </w:t>
      </w:r>
      <w:r>
        <w:t>Analyser</w:t>
      </w:r>
      <w:r>
        <w:rPr>
          <w:spacing w:val="-6"/>
        </w:rPr>
        <w:t xml:space="preserve"> </w:t>
      </w:r>
      <w:r>
        <w:t>at</w:t>
      </w:r>
      <w:r>
        <w:rPr>
          <w:spacing w:val="-3"/>
        </w:rPr>
        <w:t xml:space="preserve"> </w:t>
      </w:r>
      <w:r>
        <w:t>the</w:t>
      </w:r>
      <w:r>
        <w:rPr>
          <w:spacing w:val="-4"/>
        </w:rPr>
        <w:t xml:space="preserve"> </w:t>
      </w:r>
      <w:r>
        <w:t>Falkirk</w:t>
      </w:r>
      <w:r>
        <w:rPr>
          <w:spacing w:val="-3"/>
        </w:rPr>
        <w:t xml:space="preserve"> </w:t>
      </w:r>
      <w:r>
        <w:t>Hope</w:t>
      </w:r>
      <w:r>
        <w:rPr>
          <w:spacing w:val="-3"/>
        </w:rPr>
        <w:t xml:space="preserve"> </w:t>
      </w:r>
      <w:r>
        <w:t>Street</w:t>
      </w:r>
      <w:r>
        <w:rPr>
          <w:spacing w:val="-5"/>
        </w:rPr>
        <w:t xml:space="preserve"> </w:t>
      </w:r>
      <w:r>
        <w:rPr>
          <w:spacing w:val="-4"/>
        </w:rPr>
        <w:t>Site</w:t>
      </w:r>
    </w:p>
    <w:p w14:paraId="3CF5E85B" w14:textId="77777777" w:rsidR="00F404B8" w:rsidRDefault="00E97E3A">
      <w:pPr>
        <w:pStyle w:val="BodyText"/>
        <w:tabs>
          <w:tab w:val="left" w:leader="dot" w:pos="9195"/>
        </w:tabs>
        <w:ind w:left="112"/>
      </w:pPr>
      <w:r>
        <w:rPr>
          <w:spacing w:val="-10"/>
        </w:rPr>
        <w:t>…</w:t>
      </w:r>
      <w:r>
        <w:rPr>
          <w:rFonts w:ascii="Times New Roman" w:hAnsi="Times New Roman"/>
        </w:rPr>
        <w:tab/>
      </w:r>
      <w:r>
        <w:rPr>
          <w:spacing w:val="-5"/>
        </w:rPr>
        <w:t>vi</w:t>
      </w:r>
    </w:p>
    <w:p w14:paraId="40DFCF17" w14:textId="77777777" w:rsidR="00F404B8" w:rsidRDefault="00E97E3A">
      <w:pPr>
        <w:pStyle w:val="BodyText"/>
        <w:tabs>
          <w:tab w:val="left" w:leader="dot" w:pos="9167"/>
        </w:tabs>
        <w:spacing w:before="276"/>
        <w:ind w:left="112" w:right="463"/>
      </w:pPr>
      <w:r>
        <w:t xml:space="preserve">Photo 2 - Palas Fidas 200 Combined PM10+2.5 Analyser at the Main Street, Bainsford </w:t>
      </w:r>
      <w:r>
        <w:rPr>
          <w:spacing w:val="-4"/>
        </w:rPr>
        <w:t>Site</w:t>
      </w:r>
      <w:r>
        <w:tab/>
      </w:r>
      <w:r>
        <w:rPr>
          <w:spacing w:val="-4"/>
        </w:rPr>
        <w:t>vii</w:t>
      </w:r>
    </w:p>
    <w:p w14:paraId="65186BA3" w14:textId="77777777" w:rsidR="00F404B8" w:rsidRDefault="00E97E3A">
      <w:pPr>
        <w:pStyle w:val="BodyText"/>
        <w:tabs>
          <w:tab w:val="left" w:leader="dot" w:pos="9102"/>
        </w:tabs>
        <w:spacing w:before="277"/>
        <w:ind w:left="112" w:right="476"/>
      </w:pPr>
      <w:r>
        <w:t xml:space="preserve">Photo 3 - Palas Fidas 200 Combined PM10+2.5 Analyser at the Grangemouth Zetland Park </w:t>
      </w:r>
      <w:r>
        <w:rPr>
          <w:spacing w:val="-4"/>
        </w:rPr>
        <w:t>Site</w:t>
      </w:r>
      <w:r>
        <w:tab/>
      </w:r>
      <w:r>
        <w:rPr>
          <w:spacing w:val="-4"/>
        </w:rPr>
        <w:t>viii</w:t>
      </w:r>
    </w:p>
    <w:p w14:paraId="74E63496" w14:textId="77777777" w:rsidR="00F404B8" w:rsidRDefault="00E97E3A">
      <w:pPr>
        <w:pStyle w:val="BodyText"/>
        <w:tabs>
          <w:tab w:val="left" w:leader="dot" w:pos="9214"/>
        </w:tabs>
        <w:spacing w:before="276"/>
        <w:ind w:left="112"/>
      </w:pPr>
      <w:r>
        <w:t>Photo</w:t>
      </w:r>
      <w:r>
        <w:rPr>
          <w:spacing w:val="-4"/>
        </w:rPr>
        <w:t xml:space="preserve"> </w:t>
      </w:r>
      <w:r>
        <w:t>4</w:t>
      </w:r>
      <w:r>
        <w:rPr>
          <w:spacing w:val="-1"/>
        </w:rPr>
        <w:t xml:space="preserve"> </w:t>
      </w:r>
      <w:r>
        <w:t>-</w:t>
      </w:r>
      <w:r>
        <w:rPr>
          <w:spacing w:val="-5"/>
        </w:rPr>
        <w:t xml:space="preserve"> </w:t>
      </w:r>
      <w:r>
        <w:t>New</w:t>
      </w:r>
      <w:r>
        <w:rPr>
          <w:spacing w:val="-3"/>
        </w:rPr>
        <w:t xml:space="preserve"> </w:t>
      </w:r>
      <w:r>
        <w:t>Air</w:t>
      </w:r>
      <w:r>
        <w:rPr>
          <w:spacing w:val="-6"/>
        </w:rPr>
        <w:t xml:space="preserve"> </w:t>
      </w:r>
      <w:r>
        <w:t>Conditioning</w:t>
      </w:r>
      <w:r>
        <w:rPr>
          <w:spacing w:val="-4"/>
        </w:rPr>
        <w:t xml:space="preserve"> </w:t>
      </w:r>
      <w:r>
        <w:t>Units</w:t>
      </w:r>
      <w:r>
        <w:rPr>
          <w:spacing w:val="-4"/>
        </w:rPr>
        <w:t xml:space="preserve"> </w:t>
      </w:r>
      <w:r>
        <w:t>Installed</w:t>
      </w:r>
      <w:r>
        <w:rPr>
          <w:spacing w:val="-4"/>
        </w:rPr>
        <w:t xml:space="preserve"> </w:t>
      </w:r>
      <w:r>
        <w:t>at</w:t>
      </w:r>
      <w:r>
        <w:rPr>
          <w:spacing w:val="-5"/>
        </w:rPr>
        <w:t xml:space="preserve"> </w:t>
      </w:r>
      <w:r>
        <w:t>the</w:t>
      </w:r>
      <w:r>
        <w:rPr>
          <w:spacing w:val="-6"/>
        </w:rPr>
        <w:t xml:space="preserve"> </w:t>
      </w:r>
      <w:r>
        <w:t>Grangemouth</w:t>
      </w:r>
      <w:r>
        <w:rPr>
          <w:spacing w:val="-4"/>
        </w:rPr>
        <w:t xml:space="preserve"> </w:t>
      </w:r>
      <w:r>
        <w:t>AURN</w:t>
      </w:r>
      <w:r>
        <w:rPr>
          <w:spacing w:val="-4"/>
        </w:rPr>
        <w:t xml:space="preserve"> Site</w:t>
      </w:r>
      <w:r>
        <w:tab/>
      </w:r>
      <w:r>
        <w:rPr>
          <w:spacing w:val="-5"/>
        </w:rPr>
        <w:t>ix</w:t>
      </w:r>
    </w:p>
    <w:p w14:paraId="3E7C5FAB" w14:textId="77777777" w:rsidR="00F404B8" w:rsidRDefault="00E97E3A">
      <w:pPr>
        <w:pStyle w:val="BodyText"/>
        <w:tabs>
          <w:tab w:val="left" w:leader="dot" w:pos="9214"/>
        </w:tabs>
        <w:spacing w:before="276"/>
        <w:ind w:left="112"/>
      </w:pPr>
      <w:r>
        <w:t>Photo</w:t>
      </w:r>
      <w:r>
        <w:rPr>
          <w:spacing w:val="-2"/>
        </w:rPr>
        <w:t xml:space="preserve"> </w:t>
      </w:r>
      <w:r>
        <w:t>5</w:t>
      </w:r>
      <w:r>
        <w:rPr>
          <w:spacing w:val="-3"/>
        </w:rPr>
        <w:t xml:space="preserve"> </w:t>
      </w:r>
      <w:r>
        <w:t>-</w:t>
      </w:r>
      <w:r>
        <w:rPr>
          <w:spacing w:val="-5"/>
        </w:rPr>
        <w:t xml:space="preserve"> </w:t>
      </w:r>
      <w:r>
        <w:t>New</w:t>
      </w:r>
      <w:r>
        <w:rPr>
          <w:spacing w:val="-3"/>
        </w:rPr>
        <w:t xml:space="preserve"> </w:t>
      </w:r>
      <w:r>
        <w:t>Air</w:t>
      </w:r>
      <w:r>
        <w:rPr>
          <w:spacing w:val="-6"/>
        </w:rPr>
        <w:t xml:space="preserve"> </w:t>
      </w:r>
      <w:r>
        <w:t>Conditioning</w:t>
      </w:r>
      <w:r>
        <w:rPr>
          <w:spacing w:val="-5"/>
        </w:rPr>
        <w:t xml:space="preserve"> </w:t>
      </w:r>
      <w:r>
        <w:t>Units</w:t>
      </w:r>
      <w:r>
        <w:rPr>
          <w:spacing w:val="-3"/>
        </w:rPr>
        <w:t xml:space="preserve"> </w:t>
      </w:r>
      <w:r>
        <w:t>Installed at</w:t>
      </w:r>
      <w:r>
        <w:rPr>
          <w:spacing w:val="-6"/>
        </w:rPr>
        <w:t xml:space="preserve"> </w:t>
      </w:r>
      <w:r>
        <w:t>the</w:t>
      </w:r>
      <w:r>
        <w:rPr>
          <w:spacing w:val="-6"/>
        </w:rPr>
        <w:t xml:space="preserve"> </w:t>
      </w:r>
      <w:r>
        <w:t>Grangemouth</w:t>
      </w:r>
      <w:r>
        <w:rPr>
          <w:spacing w:val="-4"/>
        </w:rPr>
        <w:t xml:space="preserve"> </w:t>
      </w:r>
      <w:r>
        <w:t>AURN</w:t>
      </w:r>
      <w:r>
        <w:rPr>
          <w:spacing w:val="-4"/>
        </w:rPr>
        <w:t xml:space="preserve"> Site</w:t>
      </w:r>
      <w:r>
        <w:tab/>
      </w:r>
      <w:r>
        <w:rPr>
          <w:spacing w:val="-5"/>
        </w:rPr>
        <w:t>ix</w:t>
      </w:r>
    </w:p>
    <w:p w14:paraId="446F02A8" w14:textId="77777777" w:rsidR="00F404B8" w:rsidRDefault="00E97E3A">
      <w:pPr>
        <w:pStyle w:val="BodyText"/>
        <w:tabs>
          <w:tab w:val="left" w:leader="dot" w:pos="9265"/>
        </w:tabs>
        <w:spacing w:before="276"/>
        <w:ind w:left="112"/>
      </w:pPr>
      <w:r>
        <w:t>Photo</w:t>
      </w:r>
      <w:r>
        <w:rPr>
          <w:spacing w:val="-3"/>
        </w:rPr>
        <w:t xml:space="preserve"> </w:t>
      </w:r>
      <w:r>
        <w:t>6</w:t>
      </w:r>
      <w:r>
        <w:rPr>
          <w:spacing w:val="1"/>
        </w:rPr>
        <w:t xml:space="preserve"> </w:t>
      </w:r>
      <w:r>
        <w:t>-</w:t>
      </w:r>
      <w:r>
        <w:rPr>
          <w:spacing w:val="-3"/>
        </w:rPr>
        <w:t xml:space="preserve"> </w:t>
      </w:r>
      <w:r>
        <w:t>New</w:t>
      </w:r>
      <w:r>
        <w:rPr>
          <w:spacing w:val="-2"/>
        </w:rPr>
        <w:t xml:space="preserve"> </w:t>
      </w:r>
      <w:r>
        <w:t>Zero</w:t>
      </w:r>
      <w:r>
        <w:rPr>
          <w:spacing w:val="-2"/>
        </w:rPr>
        <w:t xml:space="preserve"> </w:t>
      </w:r>
      <w:r>
        <w:t>Air</w:t>
      </w:r>
      <w:r>
        <w:rPr>
          <w:spacing w:val="-6"/>
        </w:rPr>
        <w:t xml:space="preserve"> </w:t>
      </w:r>
      <w:r>
        <w:t>Scrubber</w:t>
      </w:r>
      <w:r>
        <w:rPr>
          <w:spacing w:val="-2"/>
        </w:rPr>
        <w:t xml:space="preserve"> </w:t>
      </w:r>
      <w:r>
        <w:t>Installed</w:t>
      </w:r>
      <w:r>
        <w:rPr>
          <w:spacing w:val="-4"/>
        </w:rPr>
        <w:t xml:space="preserve"> </w:t>
      </w:r>
      <w:r>
        <w:t>at</w:t>
      </w:r>
      <w:r>
        <w:rPr>
          <w:spacing w:val="-2"/>
        </w:rPr>
        <w:t xml:space="preserve"> </w:t>
      </w:r>
      <w:r>
        <w:t>the</w:t>
      </w:r>
      <w:r>
        <w:rPr>
          <w:spacing w:val="-2"/>
        </w:rPr>
        <w:t xml:space="preserve"> </w:t>
      </w:r>
      <w:r>
        <w:t>Bo’ness</w:t>
      </w:r>
      <w:r>
        <w:rPr>
          <w:spacing w:val="-4"/>
        </w:rPr>
        <w:t xml:space="preserve"> Site</w:t>
      </w:r>
      <w:r>
        <w:rPr>
          <w:rFonts w:ascii="Times New Roman" w:hAnsi="Times New Roman"/>
        </w:rPr>
        <w:tab/>
      </w:r>
      <w:r>
        <w:rPr>
          <w:spacing w:val="-10"/>
        </w:rPr>
        <w:t>x</w:t>
      </w:r>
    </w:p>
    <w:p w14:paraId="71C5B135" w14:textId="77777777" w:rsidR="00F404B8" w:rsidRDefault="00E97E3A">
      <w:pPr>
        <w:pStyle w:val="BodyText"/>
        <w:tabs>
          <w:tab w:val="left" w:leader="dot" w:pos="9289"/>
        </w:tabs>
        <w:spacing w:before="276"/>
        <w:ind w:left="112" w:right="447"/>
      </w:pPr>
      <w:r>
        <w:t xml:space="preserve">Photo 7 Falkirk Council Environmental Health – Fully Electric Van (Renault Kangoo </w:t>
      </w:r>
      <w:r>
        <w:rPr>
          <w:spacing w:val="-2"/>
        </w:rPr>
        <w:t>ZE</w:t>
      </w:r>
      <w:proofErr w:type="gramStart"/>
      <w:r>
        <w:rPr>
          <w:spacing w:val="-2"/>
        </w:rPr>
        <w:t>33)…</w:t>
      </w:r>
      <w:proofErr w:type="gramEnd"/>
      <w:r>
        <w:rPr>
          <w:rFonts w:ascii="Times New Roman" w:hAnsi="Times New Roman"/>
        </w:rPr>
        <w:tab/>
      </w:r>
      <w:r>
        <w:rPr>
          <w:spacing w:val="-10"/>
        </w:rPr>
        <w:t>x</w:t>
      </w:r>
    </w:p>
    <w:p w14:paraId="482C37B6" w14:textId="77777777" w:rsidR="00F404B8" w:rsidRDefault="00F404B8">
      <w:pPr>
        <w:sectPr w:rsidR="00F404B8">
          <w:pgSz w:w="11900" w:h="16840"/>
          <w:pgMar w:top="1040" w:right="1020" w:bottom="860" w:left="1020" w:header="589" w:footer="663" w:gutter="0"/>
          <w:cols w:space="720"/>
        </w:sectPr>
      </w:pPr>
    </w:p>
    <w:p w14:paraId="63622BE3" w14:textId="77777777" w:rsidR="00F404B8" w:rsidRDefault="00F404B8">
      <w:pPr>
        <w:pStyle w:val="BodyText"/>
        <w:spacing w:before="36"/>
        <w:rPr>
          <w:sz w:val="36"/>
        </w:rPr>
      </w:pPr>
    </w:p>
    <w:p w14:paraId="483A9D73" w14:textId="77777777" w:rsidR="00F404B8" w:rsidRDefault="00E97E3A" w:rsidP="000A26AE">
      <w:pPr>
        <w:pStyle w:val="Heading8"/>
        <w:numPr>
          <w:ilvl w:val="0"/>
          <w:numId w:val="56"/>
        </w:numPr>
        <w:tabs>
          <w:tab w:val="left" w:pos="965"/>
        </w:tabs>
      </w:pPr>
      <w:r>
        <w:t>Local</w:t>
      </w:r>
      <w:r>
        <w:rPr>
          <w:spacing w:val="-6"/>
        </w:rPr>
        <w:t xml:space="preserve"> </w:t>
      </w:r>
      <w:r>
        <w:t>Air</w:t>
      </w:r>
      <w:r>
        <w:rPr>
          <w:spacing w:val="-4"/>
        </w:rPr>
        <w:t xml:space="preserve"> </w:t>
      </w:r>
      <w:r>
        <w:t>Quality</w:t>
      </w:r>
      <w:r>
        <w:rPr>
          <w:spacing w:val="-4"/>
        </w:rPr>
        <w:t xml:space="preserve"> </w:t>
      </w:r>
      <w:r>
        <w:rPr>
          <w:spacing w:val="-2"/>
        </w:rPr>
        <w:t>Management</w:t>
      </w:r>
    </w:p>
    <w:p w14:paraId="0BB71388" w14:textId="77777777" w:rsidR="00F404B8" w:rsidRDefault="00F404B8">
      <w:pPr>
        <w:pStyle w:val="BodyText"/>
        <w:spacing w:before="33"/>
        <w:rPr>
          <w:b/>
          <w:sz w:val="36"/>
        </w:rPr>
      </w:pPr>
    </w:p>
    <w:p w14:paraId="0974F837" w14:textId="77777777" w:rsidR="00F404B8" w:rsidRDefault="00E97E3A">
      <w:pPr>
        <w:pStyle w:val="BodyText"/>
        <w:spacing w:line="360" w:lineRule="auto"/>
        <w:ind w:left="112"/>
      </w:pPr>
      <w:r>
        <w:t>This</w:t>
      </w:r>
      <w:r>
        <w:rPr>
          <w:spacing w:val="-2"/>
        </w:rPr>
        <w:t xml:space="preserve"> </w:t>
      </w:r>
      <w:r>
        <w:t>report</w:t>
      </w:r>
      <w:r>
        <w:rPr>
          <w:spacing w:val="-5"/>
        </w:rPr>
        <w:t xml:space="preserve"> </w:t>
      </w:r>
      <w:r>
        <w:t>provides</w:t>
      </w:r>
      <w:r>
        <w:rPr>
          <w:spacing w:val="-4"/>
        </w:rPr>
        <w:t xml:space="preserve"> </w:t>
      </w:r>
      <w:r>
        <w:t>an</w:t>
      </w:r>
      <w:r>
        <w:rPr>
          <w:spacing w:val="-4"/>
        </w:rPr>
        <w:t xml:space="preserve"> </w:t>
      </w:r>
      <w:r>
        <w:t>overview</w:t>
      </w:r>
      <w:r>
        <w:rPr>
          <w:spacing w:val="-2"/>
        </w:rPr>
        <w:t xml:space="preserve"> </w:t>
      </w:r>
      <w:r>
        <w:t>of</w:t>
      </w:r>
      <w:r>
        <w:rPr>
          <w:spacing w:val="-4"/>
        </w:rPr>
        <w:t xml:space="preserve"> </w:t>
      </w:r>
      <w:r>
        <w:t>air</w:t>
      </w:r>
      <w:r>
        <w:rPr>
          <w:spacing w:val="-4"/>
        </w:rPr>
        <w:t xml:space="preserve"> </w:t>
      </w:r>
      <w:r>
        <w:t>quality</w:t>
      </w:r>
      <w:r>
        <w:rPr>
          <w:spacing w:val="-4"/>
        </w:rPr>
        <w:t xml:space="preserve"> </w:t>
      </w:r>
      <w:r>
        <w:t>in Falkirk</w:t>
      </w:r>
      <w:r>
        <w:rPr>
          <w:spacing w:val="-2"/>
        </w:rPr>
        <w:t xml:space="preserve"> </w:t>
      </w:r>
      <w:r>
        <w:t>Council</w:t>
      </w:r>
      <w:r>
        <w:rPr>
          <w:spacing w:val="-2"/>
        </w:rPr>
        <w:t xml:space="preserve"> </w:t>
      </w:r>
      <w:r>
        <w:t>during 2020.</w:t>
      </w:r>
      <w:r>
        <w:rPr>
          <w:spacing w:val="-4"/>
        </w:rPr>
        <w:t xml:space="preserve"> </w:t>
      </w:r>
      <w:r>
        <w:t>It</w:t>
      </w:r>
      <w:r>
        <w:rPr>
          <w:spacing w:val="-2"/>
        </w:rPr>
        <w:t xml:space="preserve"> </w:t>
      </w:r>
      <w:r>
        <w:t>fulfils</w:t>
      </w:r>
      <w:r>
        <w:rPr>
          <w:spacing w:val="-2"/>
        </w:rPr>
        <w:t xml:space="preserve"> </w:t>
      </w:r>
      <w:r>
        <w:t>the requirements of Local Air Quality Management (LAQM) as set out in Part IV of the Environment Act (1995) and the relevant Policy and Technical Guidance documents.</w:t>
      </w:r>
    </w:p>
    <w:p w14:paraId="6763051C" w14:textId="77777777" w:rsidR="00F404B8" w:rsidRDefault="00E97E3A">
      <w:pPr>
        <w:pStyle w:val="BodyText"/>
        <w:spacing w:before="242" w:line="360" w:lineRule="auto"/>
        <w:ind w:left="112" w:right="156"/>
      </w:pPr>
      <w:r>
        <w:t>The LAQM process places an obligation on all local authorities to regularly review and assess air quality in their areas, and to determine whether the air quality objectives are likely to be achieved. Where an exceedance is considered likely the local authority must declare an Air Quality Management Area (AQMA) and prepare an Air Quality Action Plan (AQAP)</w:t>
      </w:r>
      <w:r>
        <w:rPr>
          <w:spacing w:val="-2"/>
        </w:rPr>
        <w:t xml:space="preserve"> </w:t>
      </w:r>
      <w:r>
        <w:t>setting</w:t>
      </w:r>
      <w:r>
        <w:rPr>
          <w:spacing w:val="-4"/>
        </w:rPr>
        <w:t xml:space="preserve"> </w:t>
      </w:r>
      <w:r>
        <w:t>out</w:t>
      </w:r>
      <w:r>
        <w:rPr>
          <w:spacing w:val="-4"/>
        </w:rPr>
        <w:t xml:space="preserve"> </w:t>
      </w:r>
      <w:r>
        <w:t>the</w:t>
      </w:r>
      <w:r>
        <w:rPr>
          <w:spacing w:val="-4"/>
        </w:rPr>
        <w:t xml:space="preserve"> </w:t>
      </w:r>
      <w:r>
        <w:t>measures</w:t>
      </w:r>
      <w:r>
        <w:rPr>
          <w:spacing w:val="-2"/>
        </w:rPr>
        <w:t xml:space="preserve"> </w:t>
      </w:r>
      <w:r>
        <w:t>it</w:t>
      </w:r>
      <w:r>
        <w:rPr>
          <w:spacing w:val="-5"/>
        </w:rPr>
        <w:t xml:space="preserve"> </w:t>
      </w:r>
      <w:r>
        <w:t>intends</w:t>
      </w:r>
      <w:r>
        <w:rPr>
          <w:spacing w:val="-2"/>
        </w:rPr>
        <w:t xml:space="preserve"> </w:t>
      </w:r>
      <w:r>
        <w:t>to</w:t>
      </w:r>
      <w:r>
        <w:rPr>
          <w:spacing w:val="-4"/>
        </w:rPr>
        <w:t xml:space="preserve"> </w:t>
      </w:r>
      <w:r>
        <w:t>put</w:t>
      </w:r>
      <w:r>
        <w:rPr>
          <w:spacing w:val="-2"/>
        </w:rPr>
        <w:t xml:space="preserve"> </w:t>
      </w:r>
      <w:r>
        <w:t>in</w:t>
      </w:r>
      <w:r>
        <w:rPr>
          <w:spacing w:val="-2"/>
        </w:rPr>
        <w:t xml:space="preserve"> </w:t>
      </w:r>
      <w:r>
        <w:t>place</w:t>
      </w:r>
      <w:r>
        <w:rPr>
          <w:spacing w:val="-2"/>
        </w:rPr>
        <w:t xml:space="preserve"> </w:t>
      </w:r>
      <w:r>
        <w:t>in</w:t>
      </w:r>
      <w:r>
        <w:rPr>
          <w:spacing w:val="-4"/>
        </w:rPr>
        <w:t xml:space="preserve"> </w:t>
      </w:r>
      <w:r>
        <w:t>pursuit</w:t>
      </w:r>
      <w:r>
        <w:rPr>
          <w:spacing w:val="-4"/>
        </w:rPr>
        <w:t xml:space="preserve"> </w:t>
      </w:r>
      <w:r>
        <w:t>of</w:t>
      </w:r>
      <w:r>
        <w:rPr>
          <w:spacing w:val="-2"/>
        </w:rPr>
        <w:t xml:space="preserve"> </w:t>
      </w:r>
      <w:r>
        <w:t>the</w:t>
      </w:r>
      <w:r>
        <w:rPr>
          <w:spacing w:val="-2"/>
        </w:rPr>
        <w:t xml:space="preserve"> </w:t>
      </w:r>
      <w:r>
        <w:t>objectives.</w:t>
      </w:r>
      <w:r>
        <w:rPr>
          <w:spacing w:val="-2"/>
        </w:rPr>
        <w:t xml:space="preserve"> </w:t>
      </w:r>
      <w:r>
        <w:t>This Annual Progress Report (APR)</w:t>
      </w:r>
      <w:r>
        <w:rPr>
          <w:spacing w:val="-1"/>
        </w:rPr>
        <w:t xml:space="preserve"> </w:t>
      </w:r>
      <w:proofErr w:type="spellStart"/>
      <w:r>
        <w:t>summarises</w:t>
      </w:r>
      <w:proofErr w:type="spellEnd"/>
      <w:r>
        <w:rPr>
          <w:spacing w:val="-1"/>
        </w:rPr>
        <w:t xml:space="preserve"> </w:t>
      </w:r>
      <w:r>
        <w:t>the work being</w:t>
      </w:r>
      <w:r>
        <w:rPr>
          <w:spacing w:val="-1"/>
        </w:rPr>
        <w:t xml:space="preserve"> </w:t>
      </w:r>
      <w:r>
        <w:t>undertaken by</w:t>
      </w:r>
      <w:r>
        <w:rPr>
          <w:spacing w:val="-2"/>
        </w:rPr>
        <w:t xml:space="preserve"> </w:t>
      </w:r>
      <w:r>
        <w:t>Falkirk Council to improve air quality and any progress that has been made.</w:t>
      </w:r>
    </w:p>
    <w:p w14:paraId="5CC7E6AD" w14:textId="77777777" w:rsidR="00F404B8" w:rsidRDefault="00F404B8">
      <w:pPr>
        <w:pStyle w:val="BodyText"/>
        <w:spacing w:before="83"/>
      </w:pPr>
    </w:p>
    <w:p w14:paraId="7BE95D13" w14:textId="77777777" w:rsidR="00F404B8" w:rsidRDefault="00E97E3A">
      <w:pPr>
        <w:ind w:left="112"/>
        <w:rPr>
          <w:b/>
          <w:sz w:val="24"/>
        </w:rPr>
      </w:pPr>
      <w:bookmarkStart w:id="0" w:name="_bookmark0"/>
      <w:bookmarkEnd w:id="0"/>
      <w:r>
        <w:rPr>
          <w:b/>
          <w:sz w:val="24"/>
        </w:rPr>
        <w:t>Table</w:t>
      </w:r>
      <w:r>
        <w:rPr>
          <w:b/>
          <w:spacing w:val="-3"/>
          <w:sz w:val="24"/>
        </w:rPr>
        <w:t xml:space="preserve"> </w:t>
      </w:r>
      <w:r>
        <w:rPr>
          <w:b/>
          <w:sz w:val="24"/>
        </w:rPr>
        <w:t>1.1</w:t>
      </w:r>
      <w:r>
        <w:rPr>
          <w:b/>
          <w:spacing w:val="-4"/>
          <w:sz w:val="24"/>
        </w:rPr>
        <w:t xml:space="preserve"> </w:t>
      </w:r>
      <w:r>
        <w:rPr>
          <w:b/>
          <w:sz w:val="24"/>
        </w:rPr>
        <w:t>–</w:t>
      </w:r>
      <w:r>
        <w:rPr>
          <w:b/>
          <w:spacing w:val="-2"/>
          <w:sz w:val="24"/>
        </w:rPr>
        <w:t xml:space="preserve"> </w:t>
      </w:r>
      <w:r>
        <w:rPr>
          <w:b/>
          <w:sz w:val="24"/>
        </w:rPr>
        <w:t>Summary</w:t>
      </w:r>
      <w:r>
        <w:rPr>
          <w:b/>
          <w:spacing w:val="-3"/>
          <w:sz w:val="24"/>
        </w:rPr>
        <w:t xml:space="preserve"> </w:t>
      </w:r>
      <w:r>
        <w:rPr>
          <w:b/>
          <w:sz w:val="24"/>
        </w:rPr>
        <w:t>of</w:t>
      </w:r>
      <w:r>
        <w:rPr>
          <w:b/>
          <w:spacing w:val="-4"/>
          <w:sz w:val="24"/>
        </w:rPr>
        <w:t xml:space="preserve"> </w:t>
      </w:r>
      <w:r>
        <w:rPr>
          <w:b/>
          <w:sz w:val="24"/>
        </w:rPr>
        <w:t>Air</w:t>
      </w:r>
      <w:r>
        <w:rPr>
          <w:b/>
          <w:spacing w:val="-3"/>
          <w:sz w:val="24"/>
        </w:rPr>
        <w:t xml:space="preserve"> </w:t>
      </w:r>
      <w:r>
        <w:rPr>
          <w:b/>
          <w:sz w:val="24"/>
        </w:rPr>
        <w:t>Quality</w:t>
      </w:r>
      <w:r>
        <w:rPr>
          <w:b/>
          <w:spacing w:val="-4"/>
          <w:sz w:val="24"/>
        </w:rPr>
        <w:t xml:space="preserve"> </w:t>
      </w:r>
      <w:r>
        <w:rPr>
          <w:b/>
          <w:sz w:val="24"/>
        </w:rPr>
        <w:t>Objectives</w:t>
      </w:r>
      <w:r>
        <w:rPr>
          <w:b/>
          <w:spacing w:val="-5"/>
          <w:sz w:val="24"/>
        </w:rPr>
        <w:t xml:space="preserve"> </w:t>
      </w:r>
      <w:r>
        <w:rPr>
          <w:b/>
          <w:sz w:val="24"/>
        </w:rPr>
        <w:t>in</w:t>
      </w:r>
      <w:r>
        <w:rPr>
          <w:b/>
          <w:spacing w:val="-2"/>
          <w:sz w:val="24"/>
        </w:rPr>
        <w:t xml:space="preserve"> Scotland</w:t>
      </w:r>
    </w:p>
    <w:p w14:paraId="42A4A720" w14:textId="77777777" w:rsidR="00F404B8" w:rsidRDefault="00F404B8">
      <w:pPr>
        <w:pStyle w:val="BodyText"/>
        <w:spacing w:before="1"/>
        <w:rPr>
          <w:b/>
          <w:sz w:val="12"/>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3687"/>
        <w:gridCol w:w="2297"/>
        <w:gridCol w:w="1492"/>
      </w:tblGrid>
      <w:tr w:rsidR="00F404B8" w14:paraId="1B3B90C8" w14:textId="77777777">
        <w:trPr>
          <w:trHeight w:val="1187"/>
        </w:trPr>
        <w:tc>
          <w:tcPr>
            <w:tcW w:w="1810" w:type="dxa"/>
          </w:tcPr>
          <w:p w14:paraId="41AC4EF7" w14:textId="77777777" w:rsidR="00F404B8" w:rsidRDefault="00F404B8">
            <w:pPr>
              <w:pStyle w:val="TableParagraph"/>
              <w:spacing w:before="240"/>
              <w:jc w:val="left"/>
              <w:rPr>
                <w:b/>
                <w:sz w:val="24"/>
              </w:rPr>
            </w:pPr>
          </w:p>
          <w:p w14:paraId="0A5E397E" w14:textId="77777777" w:rsidR="00F404B8" w:rsidRDefault="00E97E3A">
            <w:pPr>
              <w:pStyle w:val="TableParagraph"/>
              <w:ind w:left="18" w:right="4"/>
              <w:rPr>
                <w:b/>
                <w:sz w:val="24"/>
              </w:rPr>
            </w:pPr>
            <w:r>
              <w:rPr>
                <w:b/>
                <w:spacing w:val="-2"/>
                <w:sz w:val="24"/>
              </w:rPr>
              <w:t>Pollutant</w:t>
            </w:r>
          </w:p>
        </w:tc>
        <w:tc>
          <w:tcPr>
            <w:tcW w:w="3687" w:type="dxa"/>
          </w:tcPr>
          <w:p w14:paraId="5BD04F7E" w14:textId="77777777" w:rsidR="00F404B8" w:rsidRDefault="00F404B8">
            <w:pPr>
              <w:pStyle w:val="TableParagraph"/>
              <w:spacing w:before="101"/>
              <w:jc w:val="left"/>
              <w:rPr>
                <w:b/>
                <w:sz w:val="24"/>
              </w:rPr>
            </w:pPr>
          </w:p>
          <w:p w14:paraId="618681DE" w14:textId="77777777" w:rsidR="00F404B8" w:rsidRDefault="00E97E3A">
            <w:pPr>
              <w:pStyle w:val="TableParagraph"/>
              <w:ind w:left="1030" w:right="654" w:hanging="371"/>
              <w:jc w:val="left"/>
              <w:rPr>
                <w:b/>
                <w:sz w:val="24"/>
              </w:rPr>
            </w:pPr>
            <w:r>
              <w:rPr>
                <w:b/>
                <w:sz w:val="24"/>
              </w:rPr>
              <w:t>Air</w:t>
            </w:r>
            <w:r>
              <w:rPr>
                <w:b/>
                <w:spacing w:val="-17"/>
                <w:sz w:val="24"/>
              </w:rPr>
              <w:t xml:space="preserve"> </w:t>
            </w:r>
            <w:r>
              <w:rPr>
                <w:b/>
                <w:sz w:val="24"/>
              </w:rPr>
              <w:t>Quality</w:t>
            </w:r>
            <w:r>
              <w:rPr>
                <w:b/>
                <w:spacing w:val="-17"/>
                <w:sz w:val="24"/>
              </w:rPr>
              <w:t xml:space="preserve"> </w:t>
            </w:r>
            <w:r>
              <w:rPr>
                <w:b/>
                <w:sz w:val="24"/>
              </w:rPr>
              <w:t xml:space="preserve">Objective </w:t>
            </w:r>
            <w:r>
              <w:rPr>
                <w:b/>
                <w:spacing w:val="-2"/>
                <w:sz w:val="24"/>
              </w:rPr>
              <w:t>Concentration</w:t>
            </w:r>
          </w:p>
        </w:tc>
        <w:tc>
          <w:tcPr>
            <w:tcW w:w="2297" w:type="dxa"/>
          </w:tcPr>
          <w:p w14:paraId="00310D79" w14:textId="77777777" w:rsidR="00F404B8" w:rsidRDefault="00E97E3A">
            <w:pPr>
              <w:pStyle w:val="TableParagraph"/>
              <w:spacing w:before="240"/>
              <w:ind w:left="77" w:right="67"/>
              <w:rPr>
                <w:b/>
                <w:sz w:val="24"/>
              </w:rPr>
            </w:pPr>
            <w:r>
              <w:rPr>
                <w:b/>
                <w:sz w:val="24"/>
              </w:rPr>
              <w:t xml:space="preserve">Air Quality </w:t>
            </w:r>
            <w:r>
              <w:rPr>
                <w:b/>
                <w:spacing w:val="-2"/>
                <w:sz w:val="24"/>
              </w:rPr>
              <w:t xml:space="preserve">Objective </w:t>
            </w:r>
            <w:r>
              <w:rPr>
                <w:b/>
                <w:sz w:val="24"/>
              </w:rPr>
              <w:t>Measured</w:t>
            </w:r>
            <w:r>
              <w:rPr>
                <w:b/>
                <w:spacing w:val="-17"/>
                <w:sz w:val="24"/>
              </w:rPr>
              <w:t xml:space="preserve"> </w:t>
            </w:r>
            <w:r>
              <w:rPr>
                <w:b/>
                <w:sz w:val="24"/>
              </w:rPr>
              <w:t>as</w:t>
            </w:r>
          </w:p>
        </w:tc>
        <w:tc>
          <w:tcPr>
            <w:tcW w:w="1492" w:type="dxa"/>
          </w:tcPr>
          <w:p w14:paraId="74DE9D0A" w14:textId="77777777" w:rsidR="00F404B8" w:rsidRDefault="00E97E3A">
            <w:pPr>
              <w:pStyle w:val="TableParagraph"/>
              <w:spacing w:before="240"/>
              <w:ind w:left="107" w:right="94"/>
              <w:rPr>
                <w:b/>
                <w:sz w:val="24"/>
              </w:rPr>
            </w:pPr>
            <w:r>
              <w:rPr>
                <w:b/>
                <w:sz w:val="24"/>
              </w:rPr>
              <w:t>Date</w:t>
            </w:r>
            <w:r>
              <w:rPr>
                <w:b/>
                <w:spacing w:val="-17"/>
                <w:sz w:val="24"/>
              </w:rPr>
              <w:t xml:space="preserve"> </w:t>
            </w:r>
            <w:r>
              <w:rPr>
                <w:b/>
                <w:sz w:val="24"/>
              </w:rPr>
              <w:t>to</w:t>
            </w:r>
            <w:r>
              <w:rPr>
                <w:b/>
                <w:spacing w:val="-17"/>
                <w:sz w:val="24"/>
              </w:rPr>
              <w:t xml:space="preserve"> </w:t>
            </w:r>
            <w:r>
              <w:rPr>
                <w:b/>
                <w:sz w:val="24"/>
              </w:rPr>
              <w:t xml:space="preserve">be </w:t>
            </w:r>
            <w:r>
              <w:rPr>
                <w:b/>
                <w:spacing w:val="-2"/>
                <w:sz w:val="24"/>
              </w:rPr>
              <w:t xml:space="preserve">Achieved </w:t>
            </w:r>
            <w:r>
              <w:rPr>
                <w:b/>
                <w:spacing w:val="-6"/>
                <w:sz w:val="24"/>
              </w:rPr>
              <w:t>by</w:t>
            </w:r>
          </w:p>
        </w:tc>
      </w:tr>
      <w:tr w:rsidR="00F404B8" w14:paraId="5EAF4675" w14:textId="77777777">
        <w:trPr>
          <w:trHeight w:val="551"/>
        </w:trPr>
        <w:tc>
          <w:tcPr>
            <w:tcW w:w="1810" w:type="dxa"/>
          </w:tcPr>
          <w:p w14:paraId="572E0C2A" w14:textId="77777777" w:rsidR="00F404B8" w:rsidRDefault="00E97E3A">
            <w:pPr>
              <w:pStyle w:val="TableParagraph"/>
              <w:spacing w:line="276" w:lineRule="exact"/>
              <w:ind w:left="18" w:right="8"/>
              <w:rPr>
                <w:sz w:val="24"/>
              </w:rPr>
            </w:pPr>
            <w:r>
              <w:rPr>
                <w:spacing w:val="-2"/>
                <w:sz w:val="24"/>
              </w:rPr>
              <w:t>Nitrogen</w:t>
            </w:r>
          </w:p>
          <w:p w14:paraId="1C959A5A" w14:textId="77777777" w:rsidR="00F404B8" w:rsidRDefault="00E97E3A">
            <w:pPr>
              <w:pStyle w:val="TableParagraph"/>
              <w:spacing w:line="256" w:lineRule="exact"/>
              <w:ind w:left="18"/>
              <w:rPr>
                <w:sz w:val="24"/>
              </w:rPr>
            </w:pPr>
            <w:r>
              <w:rPr>
                <w:position w:val="1"/>
                <w:sz w:val="24"/>
              </w:rPr>
              <w:t>dioxide</w:t>
            </w:r>
            <w:r>
              <w:rPr>
                <w:spacing w:val="-4"/>
                <w:position w:val="1"/>
                <w:sz w:val="24"/>
              </w:rPr>
              <w:t xml:space="preserve"> </w:t>
            </w:r>
            <w:r>
              <w:rPr>
                <w:spacing w:val="-2"/>
                <w:position w:val="1"/>
                <w:sz w:val="24"/>
              </w:rPr>
              <w:t>(NO</w:t>
            </w:r>
            <w:r>
              <w:rPr>
                <w:spacing w:val="-2"/>
                <w:sz w:val="16"/>
              </w:rPr>
              <w:t>2</w:t>
            </w:r>
            <w:r>
              <w:rPr>
                <w:spacing w:val="-2"/>
                <w:position w:val="1"/>
                <w:sz w:val="24"/>
              </w:rPr>
              <w:t>)</w:t>
            </w:r>
          </w:p>
        </w:tc>
        <w:tc>
          <w:tcPr>
            <w:tcW w:w="3687" w:type="dxa"/>
          </w:tcPr>
          <w:p w14:paraId="324F222C" w14:textId="77777777" w:rsidR="00F404B8" w:rsidRDefault="00E97E3A">
            <w:pPr>
              <w:pStyle w:val="TableParagraph"/>
              <w:spacing w:line="276" w:lineRule="exact"/>
              <w:ind w:left="448" w:hanging="209"/>
              <w:jc w:val="left"/>
              <w:rPr>
                <w:sz w:val="24"/>
              </w:rPr>
            </w:pPr>
            <w:r>
              <w:rPr>
                <w:sz w:val="24"/>
              </w:rPr>
              <w:t>200</w:t>
            </w:r>
            <w:r>
              <w:rPr>
                <w:spacing w:val="-8"/>
                <w:sz w:val="24"/>
              </w:rPr>
              <w:t xml:space="preserve"> </w:t>
            </w:r>
            <w:r>
              <w:rPr>
                <w:sz w:val="24"/>
              </w:rPr>
              <w:t>µg/m</w:t>
            </w:r>
            <w:r>
              <w:rPr>
                <w:position w:val="8"/>
                <w:sz w:val="16"/>
              </w:rPr>
              <w:t>3</w:t>
            </w:r>
            <w:r>
              <w:rPr>
                <w:spacing w:val="13"/>
                <w:position w:val="8"/>
                <w:sz w:val="16"/>
              </w:rPr>
              <w:t xml:space="preserve"> </w:t>
            </w:r>
            <w:r>
              <w:rPr>
                <w:sz w:val="24"/>
              </w:rPr>
              <w:t>not</w:t>
            </w:r>
            <w:r>
              <w:rPr>
                <w:spacing w:val="-8"/>
                <w:sz w:val="24"/>
              </w:rPr>
              <w:t xml:space="preserve"> </w:t>
            </w:r>
            <w:r>
              <w:rPr>
                <w:sz w:val="24"/>
              </w:rPr>
              <w:t>to</w:t>
            </w:r>
            <w:r>
              <w:rPr>
                <w:spacing w:val="-7"/>
                <w:sz w:val="24"/>
              </w:rPr>
              <w:t xml:space="preserve"> </w:t>
            </w:r>
            <w:r>
              <w:rPr>
                <w:sz w:val="24"/>
              </w:rPr>
              <w:t>be</w:t>
            </w:r>
            <w:r>
              <w:rPr>
                <w:spacing w:val="-8"/>
                <w:sz w:val="24"/>
              </w:rPr>
              <w:t xml:space="preserve"> </w:t>
            </w:r>
            <w:r>
              <w:rPr>
                <w:sz w:val="24"/>
              </w:rPr>
              <w:t>exceeded more than 18 times a year</w:t>
            </w:r>
          </w:p>
        </w:tc>
        <w:tc>
          <w:tcPr>
            <w:tcW w:w="2297" w:type="dxa"/>
          </w:tcPr>
          <w:p w14:paraId="20DEC3A9" w14:textId="77777777" w:rsidR="00F404B8" w:rsidRDefault="00E97E3A">
            <w:pPr>
              <w:pStyle w:val="TableParagraph"/>
              <w:spacing w:before="137"/>
              <w:ind w:left="77" w:right="67"/>
              <w:rPr>
                <w:sz w:val="24"/>
              </w:rPr>
            </w:pPr>
            <w:r>
              <w:rPr>
                <w:sz w:val="24"/>
              </w:rPr>
              <w:t>1-hour</w:t>
            </w:r>
            <w:r>
              <w:rPr>
                <w:spacing w:val="-12"/>
                <w:sz w:val="24"/>
              </w:rPr>
              <w:t xml:space="preserve"> </w:t>
            </w:r>
            <w:r>
              <w:rPr>
                <w:spacing w:val="-4"/>
                <w:sz w:val="24"/>
              </w:rPr>
              <w:t>mean</w:t>
            </w:r>
          </w:p>
        </w:tc>
        <w:tc>
          <w:tcPr>
            <w:tcW w:w="1492" w:type="dxa"/>
          </w:tcPr>
          <w:p w14:paraId="1D04DD6C" w14:textId="77777777" w:rsidR="00F404B8" w:rsidRDefault="00E97E3A">
            <w:pPr>
              <w:pStyle w:val="TableParagraph"/>
              <w:spacing w:before="137"/>
              <w:ind w:left="107" w:right="98"/>
              <w:rPr>
                <w:sz w:val="24"/>
              </w:rPr>
            </w:pPr>
            <w:r>
              <w:rPr>
                <w:spacing w:val="-2"/>
                <w:sz w:val="24"/>
              </w:rPr>
              <w:t>31.12.2005</w:t>
            </w:r>
          </w:p>
        </w:tc>
      </w:tr>
      <w:tr w:rsidR="00F404B8" w14:paraId="0E368E0E" w14:textId="77777777">
        <w:trPr>
          <w:trHeight w:val="551"/>
        </w:trPr>
        <w:tc>
          <w:tcPr>
            <w:tcW w:w="1810" w:type="dxa"/>
          </w:tcPr>
          <w:p w14:paraId="052EE8A0" w14:textId="77777777" w:rsidR="00F404B8" w:rsidRDefault="00E97E3A">
            <w:pPr>
              <w:pStyle w:val="TableParagraph"/>
              <w:spacing w:line="276" w:lineRule="exact"/>
              <w:ind w:left="18" w:right="8"/>
              <w:rPr>
                <w:sz w:val="24"/>
              </w:rPr>
            </w:pPr>
            <w:r>
              <w:rPr>
                <w:spacing w:val="-2"/>
                <w:sz w:val="24"/>
              </w:rPr>
              <w:t>Nitrogen</w:t>
            </w:r>
          </w:p>
          <w:p w14:paraId="739EE7BC" w14:textId="77777777" w:rsidR="00F404B8" w:rsidRDefault="00E97E3A">
            <w:pPr>
              <w:pStyle w:val="TableParagraph"/>
              <w:spacing w:line="256" w:lineRule="exact"/>
              <w:ind w:left="18"/>
              <w:rPr>
                <w:sz w:val="24"/>
              </w:rPr>
            </w:pPr>
            <w:r>
              <w:rPr>
                <w:position w:val="1"/>
                <w:sz w:val="24"/>
              </w:rPr>
              <w:t>dioxide</w:t>
            </w:r>
            <w:r>
              <w:rPr>
                <w:spacing w:val="-4"/>
                <w:position w:val="1"/>
                <w:sz w:val="24"/>
              </w:rPr>
              <w:t xml:space="preserve"> </w:t>
            </w:r>
            <w:r>
              <w:rPr>
                <w:spacing w:val="-2"/>
                <w:position w:val="1"/>
                <w:sz w:val="24"/>
              </w:rPr>
              <w:t>(NO</w:t>
            </w:r>
            <w:r>
              <w:rPr>
                <w:spacing w:val="-2"/>
                <w:sz w:val="16"/>
              </w:rPr>
              <w:t>2</w:t>
            </w:r>
            <w:r>
              <w:rPr>
                <w:spacing w:val="-2"/>
                <w:position w:val="1"/>
                <w:sz w:val="24"/>
              </w:rPr>
              <w:t>)</w:t>
            </w:r>
          </w:p>
        </w:tc>
        <w:tc>
          <w:tcPr>
            <w:tcW w:w="3687" w:type="dxa"/>
          </w:tcPr>
          <w:p w14:paraId="322D1E8B" w14:textId="77777777" w:rsidR="00F404B8" w:rsidRDefault="00E97E3A">
            <w:pPr>
              <w:pStyle w:val="TableParagraph"/>
              <w:spacing w:before="134"/>
              <w:ind w:left="13"/>
              <w:rPr>
                <w:sz w:val="16"/>
              </w:rPr>
            </w:pPr>
            <w:r>
              <w:rPr>
                <w:sz w:val="24"/>
              </w:rPr>
              <w:t>40</w:t>
            </w:r>
            <w:r>
              <w:rPr>
                <w:spacing w:val="-3"/>
                <w:sz w:val="24"/>
              </w:rPr>
              <w:t xml:space="preserve"> </w:t>
            </w:r>
            <w:r>
              <w:rPr>
                <w:spacing w:val="-2"/>
                <w:sz w:val="24"/>
              </w:rPr>
              <w:t>µg/m</w:t>
            </w:r>
            <w:r>
              <w:rPr>
                <w:spacing w:val="-2"/>
                <w:position w:val="8"/>
                <w:sz w:val="16"/>
              </w:rPr>
              <w:t>3</w:t>
            </w:r>
          </w:p>
        </w:tc>
        <w:tc>
          <w:tcPr>
            <w:tcW w:w="2297" w:type="dxa"/>
          </w:tcPr>
          <w:p w14:paraId="07F98F18" w14:textId="77777777" w:rsidR="00F404B8" w:rsidRDefault="00E97E3A">
            <w:pPr>
              <w:pStyle w:val="TableParagraph"/>
              <w:spacing w:before="139"/>
              <w:ind w:left="77" w:right="67"/>
              <w:rPr>
                <w:sz w:val="24"/>
              </w:rPr>
            </w:pPr>
            <w:r>
              <w:rPr>
                <w:sz w:val="24"/>
              </w:rPr>
              <w:t>Annual</w:t>
            </w:r>
            <w:r>
              <w:rPr>
                <w:spacing w:val="-7"/>
                <w:sz w:val="24"/>
              </w:rPr>
              <w:t xml:space="preserve"> </w:t>
            </w:r>
            <w:r>
              <w:rPr>
                <w:spacing w:val="-4"/>
                <w:sz w:val="24"/>
              </w:rPr>
              <w:t>mean</w:t>
            </w:r>
          </w:p>
        </w:tc>
        <w:tc>
          <w:tcPr>
            <w:tcW w:w="1492" w:type="dxa"/>
          </w:tcPr>
          <w:p w14:paraId="0BF341F8" w14:textId="77777777" w:rsidR="00F404B8" w:rsidRDefault="00E97E3A">
            <w:pPr>
              <w:pStyle w:val="TableParagraph"/>
              <w:spacing w:before="139"/>
              <w:ind w:left="107" w:right="98"/>
              <w:rPr>
                <w:sz w:val="24"/>
              </w:rPr>
            </w:pPr>
            <w:r>
              <w:rPr>
                <w:spacing w:val="-2"/>
                <w:sz w:val="24"/>
              </w:rPr>
              <w:t>31.12.2005</w:t>
            </w:r>
          </w:p>
        </w:tc>
      </w:tr>
      <w:tr w:rsidR="00F404B8" w14:paraId="59A8C8A9" w14:textId="77777777">
        <w:trPr>
          <w:trHeight w:val="551"/>
        </w:trPr>
        <w:tc>
          <w:tcPr>
            <w:tcW w:w="1810" w:type="dxa"/>
          </w:tcPr>
          <w:p w14:paraId="5DF46316" w14:textId="77777777" w:rsidR="00F404B8" w:rsidRDefault="00E97E3A">
            <w:pPr>
              <w:pStyle w:val="TableParagraph"/>
              <w:spacing w:line="276" w:lineRule="exact"/>
              <w:ind w:left="18" w:right="8"/>
              <w:rPr>
                <w:sz w:val="24"/>
              </w:rPr>
            </w:pPr>
            <w:r>
              <w:rPr>
                <w:spacing w:val="-2"/>
                <w:sz w:val="24"/>
              </w:rPr>
              <w:t>Particulate</w:t>
            </w:r>
          </w:p>
          <w:p w14:paraId="038A1F15" w14:textId="77777777" w:rsidR="00F404B8" w:rsidRDefault="00E97E3A">
            <w:pPr>
              <w:pStyle w:val="TableParagraph"/>
              <w:spacing w:line="256" w:lineRule="exact"/>
              <w:ind w:left="18" w:right="3"/>
              <w:rPr>
                <w:sz w:val="24"/>
              </w:rPr>
            </w:pPr>
            <w:r>
              <w:rPr>
                <w:position w:val="1"/>
                <w:sz w:val="24"/>
              </w:rPr>
              <w:t>Matter</w:t>
            </w:r>
            <w:r>
              <w:rPr>
                <w:spacing w:val="-9"/>
                <w:position w:val="1"/>
                <w:sz w:val="24"/>
              </w:rPr>
              <w:t xml:space="preserve"> </w:t>
            </w:r>
            <w:r>
              <w:rPr>
                <w:spacing w:val="-2"/>
                <w:position w:val="1"/>
                <w:sz w:val="24"/>
              </w:rPr>
              <w:t>(PM</w:t>
            </w:r>
            <w:r>
              <w:rPr>
                <w:spacing w:val="-2"/>
                <w:sz w:val="16"/>
              </w:rPr>
              <w:t>10</w:t>
            </w:r>
            <w:r>
              <w:rPr>
                <w:spacing w:val="-2"/>
                <w:position w:val="1"/>
                <w:sz w:val="24"/>
              </w:rPr>
              <w:t>)</w:t>
            </w:r>
          </w:p>
        </w:tc>
        <w:tc>
          <w:tcPr>
            <w:tcW w:w="3687" w:type="dxa"/>
          </w:tcPr>
          <w:p w14:paraId="64D7252B" w14:textId="77777777" w:rsidR="00F404B8" w:rsidRDefault="00E97E3A">
            <w:pPr>
              <w:pStyle w:val="TableParagraph"/>
              <w:spacing w:line="276" w:lineRule="exact"/>
              <w:ind w:left="515" w:hanging="243"/>
              <w:jc w:val="left"/>
              <w:rPr>
                <w:sz w:val="24"/>
              </w:rPr>
            </w:pPr>
            <w:r>
              <w:rPr>
                <w:sz w:val="24"/>
              </w:rPr>
              <w:t>50</w:t>
            </w:r>
            <w:r>
              <w:rPr>
                <w:spacing w:val="-8"/>
                <w:sz w:val="24"/>
              </w:rPr>
              <w:t xml:space="preserve"> </w:t>
            </w:r>
            <w:r>
              <w:rPr>
                <w:sz w:val="24"/>
              </w:rPr>
              <w:t>µg/m</w:t>
            </w:r>
            <w:r>
              <w:rPr>
                <w:position w:val="8"/>
                <w:sz w:val="16"/>
              </w:rPr>
              <w:t>3</w:t>
            </w:r>
            <w:r>
              <w:rPr>
                <w:sz w:val="24"/>
              </w:rPr>
              <w:t>,</w:t>
            </w:r>
            <w:r>
              <w:rPr>
                <w:spacing w:val="-8"/>
                <w:sz w:val="24"/>
              </w:rPr>
              <w:t xml:space="preserve"> </w:t>
            </w:r>
            <w:r>
              <w:rPr>
                <w:sz w:val="24"/>
              </w:rPr>
              <w:t>not</w:t>
            </w:r>
            <w:r>
              <w:rPr>
                <w:spacing w:val="-8"/>
                <w:sz w:val="24"/>
              </w:rPr>
              <w:t xml:space="preserve"> </w:t>
            </w:r>
            <w:r>
              <w:rPr>
                <w:sz w:val="24"/>
              </w:rPr>
              <w:t>to</w:t>
            </w:r>
            <w:r>
              <w:rPr>
                <w:spacing w:val="-8"/>
                <w:sz w:val="24"/>
              </w:rPr>
              <w:t xml:space="preserve"> </w:t>
            </w:r>
            <w:r>
              <w:rPr>
                <w:sz w:val="24"/>
              </w:rPr>
              <w:t>be</w:t>
            </w:r>
            <w:r>
              <w:rPr>
                <w:spacing w:val="-8"/>
                <w:sz w:val="24"/>
              </w:rPr>
              <w:t xml:space="preserve"> </w:t>
            </w:r>
            <w:r>
              <w:rPr>
                <w:sz w:val="24"/>
              </w:rPr>
              <w:t>exceeded more than 7 times a year</w:t>
            </w:r>
          </w:p>
        </w:tc>
        <w:tc>
          <w:tcPr>
            <w:tcW w:w="2297" w:type="dxa"/>
          </w:tcPr>
          <w:p w14:paraId="2CB9D9D5" w14:textId="77777777" w:rsidR="00F404B8" w:rsidRDefault="00E97E3A">
            <w:pPr>
              <w:pStyle w:val="TableParagraph"/>
              <w:spacing w:before="139"/>
              <w:ind w:left="77" w:right="67"/>
              <w:rPr>
                <w:sz w:val="24"/>
              </w:rPr>
            </w:pPr>
            <w:r>
              <w:rPr>
                <w:sz w:val="24"/>
              </w:rPr>
              <w:t>24-hour</w:t>
            </w:r>
            <w:r>
              <w:rPr>
                <w:spacing w:val="-12"/>
                <w:sz w:val="24"/>
              </w:rPr>
              <w:t xml:space="preserve"> </w:t>
            </w:r>
            <w:r>
              <w:rPr>
                <w:spacing w:val="-4"/>
                <w:sz w:val="24"/>
              </w:rPr>
              <w:t>mean</w:t>
            </w:r>
          </w:p>
        </w:tc>
        <w:tc>
          <w:tcPr>
            <w:tcW w:w="1492" w:type="dxa"/>
          </w:tcPr>
          <w:p w14:paraId="70E699D7" w14:textId="77777777" w:rsidR="00F404B8" w:rsidRDefault="00E97E3A">
            <w:pPr>
              <w:pStyle w:val="TableParagraph"/>
              <w:spacing w:before="139"/>
              <w:ind w:left="107" w:right="98"/>
              <w:rPr>
                <w:sz w:val="24"/>
              </w:rPr>
            </w:pPr>
            <w:r>
              <w:rPr>
                <w:spacing w:val="-2"/>
                <w:sz w:val="24"/>
              </w:rPr>
              <w:t>31.12.2010</w:t>
            </w:r>
          </w:p>
        </w:tc>
      </w:tr>
      <w:tr w:rsidR="00F404B8" w14:paraId="2B89FE4B" w14:textId="77777777">
        <w:trPr>
          <w:trHeight w:val="551"/>
        </w:trPr>
        <w:tc>
          <w:tcPr>
            <w:tcW w:w="1810" w:type="dxa"/>
          </w:tcPr>
          <w:p w14:paraId="3B26E977" w14:textId="77777777" w:rsidR="00F404B8" w:rsidRDefault="00E97E3A">
            <w:pPr>
              <w:pStyle w:val="TableParagraph"/>
              <w:spacing w:line="276" w:lineRule="exact"/>
              <w:ind w:left="18" w:right="8"/>
              <w:rPr>
                <w:sz w:val="24"/>
              </w:rPr>
            </w:pPr>
            <w:r>
              <w:rPr>
                <w:spacing w:val="-2"/>
                <w:sz w:val="24"/>
              </w:rPr>
              <w:t>Particulate</w:t>
            </w:r>
          </w:p>
          <w:p w14:paraId="5ED74D8D" w14:textId="77777777" w:rsidR="00F404B8" w:rsidRDefault="00E97E3A">
            <w:pPr>
              <w:pStyle w:val="TableParagraph"/>
              <w:spacing w:line="256" w:lineRule="exact"/>
              <w:ind w:left="18" w:right="3"/>
              <w:rPr>
                <w:sz w:val="24"/>
              </w:rPr>
            </w:pPr>
            <w:r>
              <w:rPr>
                <w:position w:val="1"/>
                <w:sz w:val="24"/>
              </w:rPr>
              <w:t>Matter</w:t>
            </w:r>
            <w:r>
              <w:rPr>
                <w:spacing w:val="-9"/>
                <w:position w:val="1"/>
                <w:sz w:val="24"/>
              </w:rPr>
              <w:t xml:space="preserve"> </w:t>
            </w:r>
            <w:r>
              <w:rPr>
                <w:spacing w:val="-2"/>
                <w:position w:val="1"/>
                <w:sz w:val="24"/>
              </w:rPr>
              <w:t>(PM</w:t>
            </w:r>
            <w:r>
              <w:rPr>
                <w:spacing w:val="-2"/>
                <w:sz w:val="16"/>
              </w:rPr>
              <w:t>10</w:t>
            </w:r>
            <w:r>
              <w:rPr>
                <w:spacing w:val="-2"/>
                <w:position w:val="1"/>
                <w:sz w:val="24"/>
              </w:rPr>
              <w:t>)</w:t>
            </w:r>
          </w:p>
        </w:tc>
        <w:tc>
          <w:tcPr>
            <w:tcW w:w="3687" w:type="dxa"/>
          </w:tcPr>
          <w:p w14:paraId="04C6F377" w14:textId="77777777" w:rsidR="00F404B8" w:rsidRDefault="00E97E3A">
            <w:pPr>
              <w:pStyle w:val="TableParagraph"/>
              <w:spacing w:before="134"/>
              <w:ind w:left="13"/>
              <w:rPr>
                <w:sz w:val="16"/>
              </w:rPr>
            </w:pPr>
            <w:r>
              <w:rPr>
                <w:sz w:val="24"/>
              </w:rPr>
              <w:t>18</w:t>
            </w:r>
            <w:r>
              <w:rPr>
                <w:spacing w:val="-2"/>
                <w:sz w:val="24"/>
              </w:rPr>
              <w:t xml:space="preserve"> µg/m</w:t>
            </w:r>
            <w:r>
              <w:rPr>
                <w:spacing w:val="-2"/>
                <w:position w:val="8"/>
                <w:sz w:val="16"/>
              </w:rPr>
              <w:t>3</w:t>
            </w:r>
          </w:p>
        </w:tc>
        <w:tc>
          <w:tcPr>
            <w:tcW w:w="2297" w:type="dxa"/>
          </w:tcPr>
          <w:p w14:paraId="5F76DC84" w14:textId="77777777" w:rsidR="00F404B8" w:rsidRDefault="00E97E3A">
            <w:pPr>
              <w:pStyle w:val="TableParagraph"/>
              <w:spacing w:before="139"/>
              <w:ind w:left="77" w:right="67"/>
              <w:rPr>
                <w:sz w:val="24"/>
              </w:rPr>
            </w:pPr>
            <w:r>
              <w:rPr>
                <w:sz w:val="24"/>
              </w:rPr>
              <w:t>Annual</w:t>
            </w:r>
            <w:r>
              <w:rPr>
                <w:spacing w:val="-7"/>
                <w:sz w:val="24"/>
              </w:rPr>
              <w:t xml:space="preserve"> </w:t>
            </w:r>
            <w:r>
              <w:rPr>
                <w:spacing w:val="-4"/>
                <w:sz w:val="24"/>
              </w:rPr>
              <w:t>mean</w:t>
            </w:r>
          </w:p>
        </w:tc>
        <w:tc>
          <w:tcPr>
            <w:tcW w:w="1492" w:type="dxa"/>
          </w:tcPr>
          <w:p w14:paraId="6DF6AE4F" w14:textId="77777777" w:rsidR="00F404B8" w:rsidRDefault="00E97E3A">
            <w:pPr>
              <w:pStyle w:val="TableParagraph"/>
              <w:spacing w:before="139"/>
              <w:ind w:left="107" w:right="98"/>
              <w:rPr>
                <w:sz w:val="24"/>
              </w:rPr>
            </w:pPr>
            <w:r>
              <w:rPr>
                <w:spacing w:val="-2"/>
                <w:sz w:val="24"/>
              </w:rPr>
              <w:t>31.12.2010</w:t>
            </w:r>
          </w:p>
        </w:tc>
      </w:tr>
      <w:tr w:rsidR="00F404B8" w14:paraId="1DFE9CB0" w14:textId="77777777">
        <w:trPr>
          <w:trHeight w:val="551"/>
        </w:trPr>
        <w:tc>
          <w:tcPr>
            <w:tcW w:w="1810" w:type="dxa"/>
          </w:tcPr>
          <w:p w14:paraId="67ED44CE" w14:textId="77777777" w:rsidR="00F404B8" w:rsidRDefault="00E97E3A">
            <w:pPr>
              <w:pStyle w:val="TableParagraph"/>
              <w:spacing w:line="276" w:lineRule="exact"/>
              <w:ind w:left="18" w:right="8"/>
              <w:rPr>
                <w:sz w:val="24"/>
              </w:rPr>
            </w:pPr>
            <w:r>
              <w:rPr>
                <w:spacing w:val="-2"/>
                <w:sz w:val="24"/>
              </w:rPr>
              <w:t>Particulate</w:t>
            </w:r>
          </w:p>
          <w:p w14:paraId="14759092" w14:textId="77777777" w:rsidR="00F404B8" w:rsidRDefault="00E97E3A">
            <w:pPr>
              <w:pStyle w:val="TableParagraph"/>
              <w:spacing w:line="256" w:lineRule="exact"/>
              <w:ind w:left="18" w:right="5"/>
              <w:rPr>
                <w:sz w:val="24"/>
              </w:rPr>
            </w:pPr>
            <w:r>
              <w:rPr>
                <w:position w:val="1"/>
                <w:sz w:val="24"/>
              </w:rPr>
              <w:t>Matter</w:t>
            </w:r>
            <w:r>
              <w:rPr>
                <w:spacing w:val="-9"/>
                <w:position w:val="1"/>
                <w:sz w:val="24"/>
              </w:rPr>
              <w:t xml:space="preserve"> </w:t>
            </w:r>
            <w:r>
              <w:rPr>
                <w:spacing w:val="-2"/>
                <w:position w:val="1"/>
                <w:sz w:val="24"/>
              </w:rPr>
              <w:t>(PM</w:t>
            </w:r>
            <w:r>
              <w:rPr>
                <w:spacing w:val="-2"/>
                <w:sz w:val="16"/>
              </w:rPr>
              <w:t>2.5</w:t>
            </w:r>
            <w:r>
              <w:rPr>
                <w:spacing w:val="-2"/>
                <w:position w:val="1"/>
                <w:sz w:val="24"/>
              </w:rPr>
              <w:t>)</w:t>
            </w:r>
          </w:p>
        </w:tc>
        <w:tc>
          <w:tcPr>
            <w:tcW w:w="3687" w:type="dxa"/>
          </w:tcPr>
          <w:p w14:paraId="7D37DC92" w14:textId="77777777" w:rsidR="00F404B8" w:rsidRDefault="00E97E3A">
            <w:pPr>
              <w:pStyle w:val="TableParagraph"/>
              <w:spacing w:before="134"/>
              <w:ind w:left="13"/>
              <w:rPr>
                <w:sz w:val="16"/>
              </w:rPr>
            </w:pPr>
            <w:r>
              <w:rPr>
                <w:sz w:val="24"/>
              </w:rPr>
              <w:t>10</w:t>
            </w:r>
            <w:r>
              <w:rPr>
                <w:spacing w:val="-2"/>
                <w:sz w:val="24"/>
              </w:rPr>
              <w:t xml:space="preserve"> µg/m</w:t>
            </w:r>
            <w:r>
              <w:rPr>
                <w:spacing w:val="-2"/>
                <w:position w:val="8"/>
                <w:sz w:val="16"/>
              </w:rPr>
              <w:t>3</w:t>
            </w:r>
          </w:p>
        </w:tc>
        <w:tc>
          <w:tcPr>
            <w:tcW w:w="2297" w:type="dxa"/>
          </w:tcPr>
          <w:p w14:paraId="6315BB55" w14:textId="77777777" w:rsidR="00F404B8" w:rsidRDefault="00E97E3A">
            <w:pPr>
              <w:pStyle w:val="TableParagraph"/>
              <w:spacing w:before="139"/>
              <w:ind w:left="77" w:right="67"/>
              <w:rPr>
                <w:sz w:val="24"/>
              </w:rPr>
            </w:pPr>
            <w:r>
              <w:rPr>
                <w:sz w:val="24"/>
              </w:rPr>
              <w:t>Annual</w:t>
            </w:r>
            <w:r>
              <w:rPr>
                <w:spacing w:val="-7"/>
                <w:sz w:val="24"/>
              </w:rPr>
              <w:t xml:space="preserve"> </w:t>
            </w:r>
            <w:r>
              <w:rPr>
                <w:spacing w:val="-4"/>
                <w:sz w:val="24"/>
              </w:rPr>
              <w:t>mean</w:t>
            </w:r>
          </w:p>
        </w:tc>
        <w:tc>
          <w:tcPr>
            <w:tcW w:w="1492" w:type="dxa"/>
          </w:tcPr>
          <w:p w14:paraId="53C0941A" w14:textId="77777777" w:rsidR="00F404B8" w:rsidRDefault="00E97E3A">
            <w:pPr>
              <w:pStyle w:val="TableParagraph"/>
              <w:spacing w:before="139"/>
              <w:ind w:left="107" w:right="98"/>
              <w:rPr>
                <w:sz w:val="24"/>
              </w:rPr>
            </w:pPr>
            <w:r>
              <w:rPr>
                <w:spacing w:val="-2"/>
                <w:sz w:val="24"/>
              </w:rPr>
              <w:t>31.12.2020</w:t>
            </w:r>
          </w:p>
        </w:tc>
      </w:tr>
      <w:tr w:rsidR="00F404B8" w14:paraId="41C09EBC" w14:textId="77777777">
        <w:trPr>
          <w:trHeight w:val="554"/>
        </w:trPr>
        <w:tc>
          <w:tcPr>
            <w:tcW w:w="1810" w:type="dxa"/>
          </w:tcPr>
          <w:p w14:paraId="4BCDCD59" w14:textId="77777777" w:rsidR="00F404B8" w:rsidRDefault="00E97E3A">
            <w:pPr>
              <w:pStyle w:val="TableParagraph"/>
              <w:spacing w:before="2" w:line="276" w:lineRule="exact"/>
              <w:ind w:left="18" w:right="6"/>
              <w:rPr>
                <w:sz w:val="24"/>
              </w:rPr>
            </w:pPr>
            <w:r>
              <w:rPr>
                <w:spacing w:val="-2"/>
                <w:sz w:val="24"/>
              </w:rPr>
              <w:t>Sulphur</w:t>
            </w:r>
          </w:p>
          <w:p w14:paraId="314BBF20" w14:textId="77777777" w:rsidR="00F404B8" w:rsidRDefault="00E97E3A">
            <w:pPr>
              <w:pStyle w:val="TableParagraph"/>
              <w:spacing w:line="256" w:lineRule="exact"/>
              <w:ind w:left="18" w:right="3"/>
              <w:rPr>
                <w:sz w:val="24"/>
              </w:rPr>
            </w:pPr>
            <w:r>
              <w:rPr>
                <w:position w:val="1"/>
                <w:sz w:val="24"/>
              </w:rPr>
              <w:t>dioxide</w:t>
            </w:r>
            <w:r>
              <w:rPr>
                <w:spacing w:val="-4"/>
                <w:position w:val="1"/>
                <w:sz w:val="24"/>
              </w:rPr>
              <w:t xml:space="preserve"> </w:t>
            </w:r>
            <w:r>
              <w:rPr>
                <w:spacing w:val="-2"/>
                <w:position w:val="1"/>
                <w:sz w:val="24"/>
              </w:rPr>
              <w:t>(SO</w:t>
            </w:r>
            <w:r>
              <w:rPr>
                <w:spacing w:val="-2"/>
                <w:sz w:val="16"/>
              </w:rPr>
              <w:t>2</w:t>
            </w:r>
            <w:r>
              <w:rPr>
                <w:spacing w:val="-2"/>
                <w:position w:val="1"/>
                <w:sz w:val="24"/>
              </w:rPr>
              <w:t>)</w:t>
            </w:r>
          </w:p>
        </w:tc>
        <w:tc>
          <w:tcPr>
            <w:tcW w:w="3687" w:type="dxa"/>
          </w:tcPr>
          <w:p w14:paraId="41F008C4" w14:textId="77777777" w:rsidR="00F404B8" w:rsidRDefault="00E97E3A">
            <w:pPr>
              <w:pStyle w:val="TableParagraph"/>
              <w:spacing w:line="276" w:lineRule="exact"/>
              <w:ind w:left="448" w:hanging="243"/>
              <w:jc w:val="left"/>
              <w:rPr>
                <w:sz w:val="24"/>
              </w:rPr>
            </w:pPr>
            <w:r>
              <w:rPr>
                <w:sz w:val="24"/>
              </w:rPr>
              <w:t>350</w:t>
            </w:r>
            <w:r>
              <w:rPr>
                <w:spacing w:val="-8"/>
                <w:sz w:val="24"/>
              </w:rPr>
              <w:t xml:space="preserve"> </w:t>
            </w:r>
            <w:r>
              <w:rPr>
                <w:sz w:val="24"/>
              </w:rPr>
              <w:t>µg/m</w:t>
            </w:r>
            <w:r>
              <w:rPr>
                <w:position w:val="8"/>
                <w:sz w:val="16"/>
              </w:rPr>
              <w:t>3</w:t>
            </w:r>
            <w:r>
              <w:rPr>
                <w:sz w:val="24"/>
              </w:rPr>
              <w:t>,</w:t>
            </w:r>
            <w:r>
              <w:rPr>
                <w:spacing w:val="-8"/>
                <w:sz w:val="24"/>
              </w:rPr>
              <w:t xml:space="preserve"> </w:t>
            </w:r>
            <w:r>
              <w:rPr>
                <w:sz w:val="24"/>
              </w:rPr>
              <w:t>not</w:t>
            </w:r>
            <w:r>
              <w:rPr>
                <w:spacing w:val="-8"/>
                <w:sz w:val="24"/>
              </w:rPr>
              <w:t xml:space="preserve"> </w:t>
            </w:r>
            <w:r>
              <w:rPr>
                <w:sz w:val="24"/>
              </w:rPr>
              <w:t>to</w:t>
            </w:r>
            <w:r>
              <w:rPr>
                <w:spacing w:val="-8"/>
                <w:sz w:val="24"/>
              </w:rPr>
              <w:t xml:space="preserve"> </w:t>
            </w:r>
            <w:r>
              <w:rPr>
                <w:sz w:val="24"/>
              </w:rPr>
              <w:t>be</w:t>
            </w:r>
            <w:r>
              <w:rPr>
                <w:spacing w:val="-8"/>
                <w:sz w:val="24"/>
              </w:rPr>
              <w:t xml:space="preserve"> </w:t>
            </w:r>
            <w:r>
              <w:rPr>
                <w:sz w:val="24"/>
              </w:rPr>
              <w:t>exceeded more than 24 times a year</w:t>
            </w:r>
          </w:p>
        </w:tc>
        <w:tc>
          <w:tcPr>
            <w:tcW w:w="2297" w:type="dxa"/>
          </w:tcPr>
          <w:p w14:paraId="308D0E63" w14:textId="77777777" w:rsidR="00F404B8" w:rsidRDefault="00E97E3A">
            <w:pPr>
              <w:pStyle w:val="TableParagraph"/>
              <w:spacing w:before="139"/>
              <w:ind w:left="77" w:right="67"/>
              <w:rPr>
                <w:sz w:val="24"/>
              </w:rPr>
            </w:pPr>
            <w:r>
              <w:rPr>
                <w:sz w:val="24"/>
              </w:rPr>
              <w:t>1-hour</w:t>
            </w:r>
            <w:r>
              <w:rPr>
                <w:spacing w:val="-12"/>
                <w:sz w:val="24"/>
              </w:rPr>
              <w:t xml:space="preserve"> </w:t>
            </w:r>
            <w:r>
              <w:rPr>
                <w:spacing w:val="-4"/>
                <w:sz w:val="24"/>
              </w:rPr>
              <w:t>mean</w:t>
            </w:r>
          </w:p>
        </w:tc>
        <w:tc>
          <w:tcPr>
            <w:tcW w:w="1492" w:type="dxa"/>
          </w:tcPr>
          <w:p w14:paraId="2E6DB4DF" w14:textId="77777777" w:rsidR="00F404B8" w:rsidRDefault="00E97E3A">
            <w:pPr>
              <w:pStyle w:val="TableParagraph"/>
              <w:spacing w:before="139"/>
              <w:ind w:left="107" w:right="98"/>
              <w:rPr>
                <w:sz w:val="24"/>
              </w:rPr>
            </w:pPr>
            <w:r>
              <w:rPr>
                <w:spacing w:val="-2"/>
                <w:sz w:val="24"/>
              </w:rPr>
              <w:t>31.12.2004</w:t>
            </w:r>
          </w:p>
        </w:tc>
      </w:tr>
      <w:tr w:rsidR="00F404B8" w14:paraId="2A2550AF" w14:textId="77777777">
        <w:trPr>
          <w:trHeight w:val="551"/>
        </w:trPr>
        <w:tc>
          <w:tcPr>
            <w:tcW w:w="1810" w:type="dxa"/>
          </w:tcPr>
          <w:p w14:paraId="15967654" w14:textId="77777777" w:rsidR="00F404B8" w:rsidRDefault="00E97E3A">
            <w:pPr>
              <w:pStyle w:val="TableParagraph"/>
              <w:spacing w:line="276" w:lineRule="exact"/>
              <w:ind w:left="18" w:right="6"/>
              <w:rPr>
                <w:sz w:val="24"/>
              </w:rPr>
            </w:pPr>
            <w:r>
              <w:rPr>
                <w:spacing w:val="-2"/>
                <w:sz w:val="24"/>
              </w:rPr>
              <w:t>Sulphur</w:t>
            </w:r>
          </w:p>
          <w:p w14:paraId="48463ACC" w14:textId="77777777" w:rsidR="00F404B8" w:rsidRDefault="00E97E3A">
            <w:pPr>
              <w:pStyle w:val="TableParagraph"/>
              <w:spacing w:line="256" w:lineRule="exact"/>
              <w:ind w:left="18" w:right="3"/>
              <w:rPr>
                <w:sz w:val="24"/>
              </w:rPr>
            </w:pPr>
            <w:r>
              <w:rPr>
                <w:position w:val="1"/>
                <w:sz w:val="24"/>
              </w:rPr>
              <w:t>dioxide</w:t>
            </w:r>
            <w:r>
              <w:rPr>
                <w:spacing w:val="-4"/>
                <w:position w:val="1"/>
                <w:sz w:val="24"/>
              </w:rPr>
              <w:t xml:space="preserve"> </w:t>
            </w:r>
            <w:r>
              <w:rPr>
                <w:spacing w:val="-2"/>
                <w:position w:val="1"/>
                <w:sz w:val="24"/>
              </w:rPr>
              <w:t>(SO</w:t>
            </w:r>
            <w:r>
              <w:rPr>
                <w:spacing w:val="-2"/>
                <w:sz w:val="16"/>
              </w:rPr>
              <w:t>2</w:t>
            </w:r>
            <w:r>
              <w:rPr>
                <w:spacing w:val="-2"/>
                <w:position w:val="1"/>
                <w:sz w:val="24"/>
              </w:rPr>
              <w:t>)</w:t>
            </w:r>
          </w:p>
        </w:tc>
        <w:tc>
          <w:tcPr>
            <w:tcW w:w="3687" w:type="dxa"/>
          </w:tcPr>
          <w:p w14:paraId="494A8C7C" w14:textId="77777777" w:rsidR="00F404B8" w:rsidRDefault="00E97E3A">
            <w:pPr>
              <w:pStyle w:val="TableParagraph"/>
              <w:spacing w:line="276" w:lineRule="exact"/>
              <w:ind w:left="515" w:hanging="310"/>
              <w:jc w:val="left"/>
              <w:rPr>
                <w:sz w:val="24"/>
              </w:rPr>
            </w:pPr>
            <w:r>
              <w:rPr>
                <w:sz w:val="24"/>
              </w:rPr>
              <w:t>125</w:t>
            </w:r>
            <w:r>
              <w:rPr>
                <w:spacing w:val="-8"/>
                <w:sz w:val="24"/>
              </w:rPr>
              <w:t xml:space="preserve"> </w:t>
            </w:r>
            <w:r>
              <w:rPr>
                <w:sz w:val="24"/>
              </w:rPr>
              <w:t>µg/m</w:t>
            </w:r>
            <w:r>
              <w:rPr>
                <w:position w:val="8"/>
                <w:sz w:val="16"/>
              </w:rPr>
              <w:t>3</w:t>
            </w:r>
            <w:r>
              <w:rPr>
                <w:sz w:val="24"/>
              </w:rPr>
              <w:t>,</w:t>
            </w:r>
            <w:r>
              <w:rPr>
                <w:spacing w:val="-8"/>
                <w:sz w:val="24"/>
              </w:rPr>
              <w:t xml:space="preserve"> </w:t>
            </w:r>
            <w:r>
              <w:rPr>
                <w:sz w:val="24"/>
              </w:rPr>
              <w:t>not</w:t>
            </w:r>
            <w:r>
              <w:rPr>
                <w:spacing w:val="-8"/>
                <w:sz w:val="24"/>
              </w:rPr>
              <w:t xml:space="preserve"> </w:t>
            </w:r>
            <w:r>
              <w:rPr>
                <w:sz w:val="24"/>
              </w:rPr>
              <w:t>to</w:t>
            </w:r>
            <w:r>
              <w:rPr>
                <w:spacing w:val="-8"/>
                <w:sz w:val="24"/>
              </w:rPr>
              <w:t xml:space="preserve"> </w:t>
            </w:r>
            <w:r>
              <w:rPr>
                <w:sz w:val="24"/>
              </w:rPr>
              <w:t>be</w:t>
            </w:r>
            <w:r>
              <w:rPr>
                <w:spacing w:val="-6"/>
                <w:sz w:val="24"/>
              </w:rPr>
              <w:t xml:space="preserve"> </w:t>
            </w:r>
            <w:r>
              <w:rPr>
                <w:sz w:val="24"/>
              </w:rPr>
              <w:t>exceeded more than 3 times a year</w:t>
            </w:r>
          </w:p>
        </w:tc>
        <w:tc>
          <w:tcPr>
            <w:tcW w:w="2297" w:type="dxa"/>
          </w:tcPr>
          <w:p w14:paraId="4BFC4BDC" w14:textId="77777777" w:rsidR="00F404B8" w:rsidRDefault="00E97E3A">
            <w:pPr>
              <w:pStyle w:val="TableParagraph"/>
              <w:spacing w:before="137"/>
              <w:ind w:left="77" w:right="67"/>
              <w:rPr>
                <w:sz w:val="24"/>
              </w:rPr>
            </w:pPr>
            <w:r>
              <w:rPr>
                <w:sz w:val="24"/>
              </w:rPr>
              <w:t>24-hour</w:t>
            </w:r>
            <w:r>
              <w:rPr>
                <w:spacing w:val="-12"/>
                <w:sz w:val="24"/>
              </w:rPr>
              <w:t xml:space="preserve"> </w:t>
            </w:r>
            <w:r>
              <w:rPr>
                <w:spacing w:val="-4"/>
                <w:sz w:val="24"/>
              </w:rPr>
              <w:t>mean</w:t>
            </w:r>
          </w:p>
        </w:tc>
        <w:tc>
          <w:tcPr>
            <w:tcW w:w="1492" w:type="dxa"/>
          </w:tcPr>
          <w:p w14:paraId="28F71675" w14:textId="77777777" w:rsidR="00F404B8" w:rsidRDefault="00E97E3A">
            <w:pPr>
              <w:pStyle w:val="TableParagraph"/>
              <w:spacing w:before="137"/>
              <w:ind w:left="107" w:right="98"/>
              <w:rPr>
                <w:sz w:val="24"/>
              </w:rPr>
            </w:pPr>
            <w:r>
              <w:rPr>
                <w:spacing w:val="-2"/>
                <w:sz w:val="24"/>
              </w:rPr>
              <w:t>31.12.2004</w:t>
            </w:r>
          </w:p>
        </w:tc>
      </w:tr>
      <w:tr w:rsidR="00F404B8" w14:paraId="5988108E" w14:textId="77777777">
        <w:trPr>
          <w:trHeight w:val="551"/>
        </w:trPr>
        <w:tc>
          <w:tcPr>
            <w:tcW w:w="1810" w:type="dxa"/>
          </w:tcPr>
          <w:p w14:paraId="74951CAB" w14:textId="77777777" w:rsidR="00F404B8" w:rsidRDefault="00E97E3A">
            <w:pPr>
              <w:pStyle w:val="TableParagraph"/>
              <w:spacing w:line="276" w:lineRule="exact"/>
              <w:ind w:left="18" w:right="6"/>
              <w:rPr>
                <w:sz w:val="24"/>
              </w:rPr>
            </w:pPr>
            <w:r>
              <w:rPr>
                <w:spacing w:val="-2"/>
                <w:sz w:val="24"/>
              </w:rPr>
              <w:t>Sulphur</w:t>
            </w:r>
          </w:p>
          <w:p w14:paraId="1779B6D2" w14:textId="77777777" w:rsidR="00F404B8" w:rsidRDefault="00E97E3A">
            <w:pPr>
              <w:pStyle w:val="TableParagraph"/>
              <w:spacing w:line="256" w:lineRule="exact"/>
              <w:ind w:left="18" w:right="3"/>
              <w:rPr>
                <w:sz w:val="24"/>
              </w:rPr>
            </w:pPr>
            <w:r>
              <w:rPr>
                <w:position w:val="1"/>
                <w:sz w:val="24"/>
              </w:rPr>
              <w:t>dioxide</w:t>
            </w:r>
            <w:r>
              <w:rPr>
                <w:spacing w:val="-4"/>
                <w:position w:val="1"/>
                <w:sz w:val="24"/>
              </w:rPr>
              <w:t xml:space="preserve"> </w:t>
            </w:r>
            <w:r>
              <w:rPr>
                <w:spacing w:val="-2"/>
                <w:position w:val="1"/>
                <w:sz w:val="24"/>
              </w:rPr>
              <w:t>(SO</w:t>
            </w:r>
            <w:r>
              <w:rPr>
                <w:spacing w:val="-2"/>
                <w:sz w:val="16"/>
              </w:rPr>
              <w:t>2</w:t>
            </w:r>
            <w:r>
              <w:rPr>
                <w:spacing w:val="-2"/>
                <w:position w:val="1"/>
                <w:sz w:val="24"/>
              </w:rPr>
              <w:t>)</w:t>
            </w:r>
          </w:p>
        </w:tc>
        <w:tc>
          <w:tcPr>
            <w:tcW w:w="3687" w:type="dxa"/>
          </w:tcPr>
          <w:p w14:paraId="336762F1" w14:textId="77777777" w:rsidR="00F404B8" w:rsidRDefault="00E97E3A">
            <w:pPr>
              <w:pStyle w:val="TableParagraph"/>
              <w:spacing w:line="276" w:lineRule="exact"/>
              <w:ind w:left="448" w:hanging="243"/>
              <w:jc w:val="left"/>
              <w:rPr>
                <w:sz w:val="24"/>
              </w:rPr>
            </w:pPr>
            <w:r>
              <w:rPr>
                <w:sz w:val="24"/>
              </w:rPr>
              <w:t>266</w:t>
            </w:r>
            <w:r>
              <w:rPr>
                <w:spacing w:val="-8"/>
                <w:sz w:val="24"/>
              </w:rPr>
              <w:t xml:space="preserve"> </w:t>
            </w:r>
            <w:r>
              <w:rPr>
                <w:sz w:val="24"/>
              </w:rPr>
              <w:t>µg/m</w:t>
            </w:r>
            <w:r>
              <w:rPr>
                <w:position w:val="8"/>
                <w:sz w:val="16"/>
              </w:rPr>
              <w:t>3</w:t>
            </w:r>
            <w:r>
              <w:rPr>
                <w:sz w:val="24"/>
              </w:rPr>
              <w:t>,</w:t>
            </w:r>
            <w:r>
              <w:rPr>
                <w:spacing w:val="-8"/>
                <w:sz w:val="24"/>
              </w:rPr>
              <w:t xml:space="preserve"> </w:t>
            </w:r>
            <w:r>
              <w:rPr>
                <w:sz w:val="24"/>
              </w:rPr>
              <w:t>not</w:t>
            </w:r>
            <w:r>
              <w:rPr>
                <w:spacing w:val="-8"/>
                <w:sz w:val="24"/>
              </w:rPr>
              <w:t xml:space="preserve"> </w:t>
            </w:r>
            <w:r>
              <w:rPr>
                <w:sz w:val="24"/>
              </w:rPr>
              <w:t>to</w:t>
            </w:r>
            <w:r>
              <w:rPr>
                <w:spacing w:val="-8"/>
                <w:sz w:val="24"/>
              </w:rPr>
              <w:t xml:space="preserve"> </w:t>
            </w:r>
            <w:r>
              <w:rPr>
                <w:sz w:val="24"/>
              </w:rPr>
              <w:t>be</w:t>
            </w:r>
            <w:r>
              <w:rPr>
                <w:spacing w:val="-8"/>
                <w:sz w:val="24"/>
              </w:rPr>
              <w:t xml:space="preserve"> </w:t>
            </w:r>
            <w:r>
              <w:rPr>
                <w:sz w:val="24"/>
              </w:rPr>
              <w:t>exceeded more than 35 times a year</w:t>
            </w:r>
          </w:p>
        </w:tc>
        <w:tc>
          <w:tcPr>
            <w:tcW w:w="2297" w:type="dxa"/>
          </w:tcPr>
          <w:p w14:paraId="204B8A6C" w14:textId="77777777" w:rsidR="00F404B8" w:rsidRDefault="00E97E3A">
            <w:pPr>
              <w:pStyle w:val="TableParagraph"/>
              <w:spacing w:before="136"/>
              <w:ind w:left="77" w:right="67"/>
              <w:rPr>
                <w:sz w:val="24"/>
              </w:rPr>
            </w:pPr>
            <w:r>
              <w:rPr>
                <w:sz w:val="24"/>
              </w:rPr>
              <w:t>15-minute</w:t>
            </w:r>
            <w:r>
              <w:rPr>
                <w:spacing w:val="-17"/>
                <w:sz w:val="24"/>
              </w:rPr>
              <w:t xml:space="preserve"> </w:t>
            </w:r>
            <w:r>
              <w:rPr>
                <w:spacing w:val="-4"/>
                <w:sz w:val="24"/>
              </w:rPr>
              <w:t>mean</w:t>
            </w:r>
          </w:p>
        </w:tc>
        <w:tc>
          <w:tcPr>
            <w:tcW w:w="1492" w:type="dxa"/>
          </w:tcPr>
          <w:p w14:paraId="0D0A2708" w14:textId="77777777" w:rsidR="00F404B8" w:rsidRDefault="00E97E3A">
            <w:pPr>
              <w:pStyle w:val="TableParagraph"/>
              <w:spacing w:before="136"/>
              <w:ind w:left="107" w:right="98"/>
              <w:rPr>
                <w:sz w:val="24"/>
              </w:rPr>
            </w:pPr>
            <w:r>
              <w:rPr>
                <w:spacing w:val="-2"/>
                <w:sz w:val="24"/>
              </w:rPr>
              <w:t>31.12.2005</w:t>
            </w:r>
          </w:p>
        </w:tc>
      </w:tr>
      <w:tr w:rsidR="00F404B8" w14:paraId="434F24C3" w14:textId="77777777">
        <w:trPr>
          <w:trHeight w:val="550"/>
        </w:trPr>
        <w:tc>
          <w:tcPr>
            <w:tcW w:w="1810" w:type="dxa"/>
          </w:tcPr>
          <w:p w14:paraId="53F00FB2" w14:textId="77777777" w:rsidR="00F404B8" w:rsidRDefault="00E97E3A">
            <w:pPr>
              <w:pStyle w:val="TableParagraph"/>
              <w:spacing w:before="138"/>
              <w:ind w:left="18" w:right="5"/>
              <w:rPr>
                <w:sz w:val="24"/>
              </w:rPr>
            </w:pPr>
            <w:r>
              <w:rPr>
                <w:spacing w:val="-2"/>
                <w:sz w:val="24"/>
              </w:rPr>
              <w:t>Benzene</w:t>
            </w:r>
          </w:p>
        </w:tc>
        <w:tc>
          <w:tcPr>
            <w:tcW w:w="3687" w:type="dxa"/>
          </w:tcPr>
          <w:p w14:paraId="3B970006" w14:textId="77777777" w:rsidR="00F404B8" w:rsidRDefault="00E97E3A">
            <w:pPr>
              <w:pStyle w:val="TableParagraph"/>
              <w:spacing w:before="133"/>
              <w:ind w:left="1262"/>
              <w:jc w:val="left"/>
              <w:rPr>
                <w:sz w:val="16"/>
              </w:rPr>
            </w:pPr>
            <w:r>
              <w:rPr>
                <w:sz w:val="24"/>
              </w:rPr>
              <w:t>3.25</w:t>
            </w:r>
            <w:r>
              <w:rPr>
                <w:spacing w:val="-3"/>
                <w:sz w:val="24"/>
              </w:rPr>
              <w:t xml:space="preserve"> </w:t>
            </w:r>
            <w:r>
              <w:rPr>
                <w:spacing w:val="-2"/>
                <w:sz w:val="24"/>
              </w:rPr>
              <w:t>µg/m</w:t>
            </w:r>
            <w:r>
              <w:rPr>
                <w:spacing w:val="-2"/>
                <w:position w:val="8"/>
                <w:sz w:val="16"/>
              </w:rPr>
              <w:t>3</w:t>
            </w:r>
          </w:p>
        </w:tc>
        <w:tc>
          <w:tcPr>
            <w:tcW w:w="2297" w:type="dxa"/>
          </w:tcPr>
          <w:p w14:paraId="2AE8B049" w14:textId="77777777" w:rsidR="00F404B8" w:rsidRDefault="00E97E3A">
            <w:pPr>
              <w:pStyle w:val="TableParagraph"/>
              <w:spacing w:line="276" w:lineRule="exact"/>
              <w:ind w:left="847" w:hanging="540"/>
              <w:jc w:val="left"/>
              <w:rPr>
                <w:sz w:val="24"/>
              </w:rPr>
            </w:pPr>
            <w:r>
              <w:rPr>
                <w:sz w:val="24"/>
              </w:rPr>
              <w:t>Running</w:t>
            </w:r>
            <w:r>
              <w:rPr>
                <w:spacing w:val="-17"/>
                <w:sz w:val="24"/>
              </w:rPr>
              <w:t xml:space="preserve"> </w:t>
            </w:r>
            <w:r>
              <w:rPr>
                <w:sz w:val="24"/>
              </w:rPr>
              <w:t xml:space="preserve">annual </w:t>
            </w:r>
            <w:r>
              <w:rPr>
                <w:spacing w:val="-4"/>
                <w:sz w:val="24"/>
              </w:rPr>
              <w:t>mean</w:t>
            </w:r>
          </w:p>
        </w:tc>
        <w:tc>
          <w:tcPr>
            <w:tcW w:w="1492" w:type="dxa"/>
          </w:tcPr>
          <w:p w14:paraId="3BBFACA6" w14:textId="77777777" w:rsidR="00F404B8" w:rsidRDefault="00E97E3A">
            <w:pPr>
              <w:pStyle w:val="TableParagraph"/>
              <w:spacing w:before="138"/>
              <w:ind w:left="107" w:right="98"/>
              <w:rPr>
                <w:sz w:val="24"/>
              </w:rPr>
            </w:pPr>
            <w:r>
              <w:rPr>
                <w:spacing w:val="-2"/>
                <w:sz w:val="24"/>
              </w:rPr>
              <w:t>31.12.2010</w:t>
            </w:r>
          </w:p>
        </w:tc>
      </w:tr>
      <w:tr w:rsidR="00F404B8" w14:paraId="6EED9EF6" w14:textId="77777777">
        <w:trPr>
          <w:trHeight w:val="550"/>
        </w:trPr>
        <w:tc>
          <w:tcPr>
            <w:tcW w:w="1810" w:type="dxa"/>
          </w:tcPr>
          <w:p w14:paraId="4E42191E" w14:textId="77777777" w:rsidR="00F404B8" w:rsidRDefault="00E97E3A">
            <w:pPr>
              <w:pStyle w:val="TableParagraph"/>
              <w:spacing w:before="138"/>
              <w:ind w:left="18" w:right="5"/>
              <w:rPr>
                <w:sz w:val="24"/>
              </w:rPr>
            </w:pPr>
            <w:r>
              <w:rPr>
                <w:sz w:val="24"/>
              </w:rPr>
              <w:t>1,3</w:t>
            </w:r>
            <w:r>
              <w:rPr>
                <w:spacing w:val="-1"/>
                <w:sz w:val="24"/>
              </w:rPr>
              <w:t xml:space="preserve"> </w:t>
            </w:r>
            <w:r>
              <w:rPr>
                <w:spacing w:val="-2"/>
                <w:sz w:val="24"/>
              </w:rPr>
              <w:t>Butadiene</w:t>
            </w:r>
          </w:p>
        </w:tc>
        <w:tc>
          <w:tcPr>
            <w:tcW w:w="3687" w:type="dxa"/>
          </w:tcPr>
          <w:p w14:paraId="58CA6A4A" w14:textId="77777777" w:rsidR="00F404B8" w:rsidRDefault="00E97E3A">
            <w:pPr>
              <w:pStyle w:val="TableParagraph"/>
              <w:spacing w:before="133"/>
              <w:ind w:left="1262"/>
              <w:jc w:val="left"/>
              <w:rPr>
                <w:sz w:val="16"/>
              </w:rPr>
            </w:pPr>
            <w:r>
              <w:rPr>
                <w:sz w:val="24"/>
              </w:rPr>
              <w:t>2.25</w:t>
            </w:r>
            <w:r>
              <w:rPr>
                <w:spacing w:val="-3"/>
                <w:sz w:val="24"/>
              </w:rPr>
              <w:t xml:space="preserve"> </w:t>
            </w:r>
            <w:r>
              <w:rPr>
                <w:spacing w:val="-2"/>
                <w:sz w:val="24"/>
              </w:rPr>
              <w:t>µg/m</w:t>
            </w:r>
            <w:r>
              <w:rPr>
                <w:spacing w:val="-2"/>
                <w:position w:val="8"/>
                <w:sz w:val="16"/>
              </w:rPr>
              <w:t>3</w:t>
            </w:r>
          </w:p>
        </w:tc>
        <w:tc>
          <w:tcPr>
            <w:tcW w:w="2297" w:type="dxa"/>
          </w:tcPr>
          <w:p w14:paraId="685C8347" w14:textId="77777777" w:rsidR="00F404B8" w:rsidRDefault="00E97E3A">
            <w:pPr>
              <w:pStyle w:val="TableParagraph"/>
              <w:spacing w:line="276" w:lineRule="exact"/>
              <w:ind w:left="847" w:hanging="540"/>
              <w:jc w:val="left"/>
              <w:rPr>
                <w:sz w:val="24"/>
              </w:rPr>
            </w:pPr>
            <w:r>
              <w:rPr>
                <w:sz w:val="24"/>
              </w:rPr>
              <w:t>Running</w:t>
            </w:r>
            <w:r>
              <w:rPr>
                <w:spacing w:val="-17"/>
                <w:sz w:val="24"/>
              </w:rPr>
              <w:t xml:space="preserve"> </w:t>
            </w:r>
            <w:r>
              <w:rPr>
                <w:sz w:val="24"/>
              </w:rPr>
              <w:t xml:space="preserve">annual </w:t>
            </w:r>
            <w:r>
              <w:rPr>
                <w:spacing w:val="-4"/>
                <w:sz w:val="24"/>
              </w:rPr>
              <w:t>mean</w:t>
            </w:r>
          </w:p>
        </w:tc>
        <w:tc>
          <w:tcPr>
            <w:tcW w:w="1492" w:type="dxa"/>
          </w:tcPr>
          <w:p w14:paraId="4025384C" w14:textId="77777777" w:rsidR="00F404B8" w:rsidRDefault="00E97E3A">
            <w:pPr>
              <w:pStyle w:val="TableParagraph"/>
              <w:spacing w:before="138"/>
              <w:ind w:left="107" w:right="98"/>
              <w:rPr>
                <w:sz w:val="24"/>
              </w:rPr>
            </w:pPr>
            <w:r>
              <w:rPr>
                <w:spacing w:val="-2"/>
                <w:sz w:val="24"/>
              </w:rPr>
              <w:t>31.12.2003</w:t>
            </w:r>
          </w:p>
        </w:tc>
      </w:tr>
      <w:tr w:rsidR="00F404B8" w14:paraId="3E4145CA" w14:textId="77777777">
        <w:trPr>
          <w:trHeight w:val="549"/>
        </w:trPr>
        <w:tc>
          <w:tcPr>
            <w:tcW w:w="1810" w:type="dxa"/>
          </w:tcPr>
          <w:p w14:paraId="2CF83E07" w14:textId="77777777" w:rsidR="00F404B8" w:rsidRDefault="00E97E3A">
            <w:pPr>
              <w:pStyle w:val="TableParagraph"/>
              <w:spacing w:line="276" w:lineRule="exact"/>
              <w:ind w:left="386" w:firstLine="124"/>
              <w:jc w:val="left"/>
              <w:rPr>
                <w:sz w:val="24"/>
              </w:rPr>
            </w:pPr>
            <w:r>
              <w:rPr>
                <w:spacing w:val="-2"/>
                <w:sz w:val="24"/>
              </w:rPr>
              <w:t>Carbon Monoxide</w:t>
            </w:r>
          </w:p>
        </w:tc>
        <w:tc>
          <w:tcPr>
            <w:tcW w:w="3687" w:type="dxa"/>
          </w:tcPr>
          <w:p w14:paraId="4A70535B" w14:textId="77777777" w:rsidR="00F404B8" w:rsidRDefault="00E97E3A">
            <w:pPr>
              <w:pStyle w:val="TableParagraph"/>
              <w:spacing w:before="133"/>
              <w:ind w:left="1231"/>
              <w:jc w:val="left"/>
              <w:rPr>
                <w:sz w:val="16"/>
              </w:rPr>
            </w:pPr>
            <w:r>
              <w:rPr>
                <w:sz w:val="24"/>
              </w:rPr>
              <w:t>10.0</w:t>
            </w:r>
            <w:r>
              <w:rPr>
                <w:spacing w:val="-4"/>
                <w:sz w:val="24"/>
              </w:rPr>
              <w:t xml:space="preserve"> </w:t>
            </w:r>
            <w:r>
              <w:rPr>
                <w:spacing w:val="-2"/>
                <w:sz w:val="24"/>
              </w:rPr>
              <w:t>mg/m</w:t>
            </w:r>
            <w:r>
              <w:rPr>
                <w:spacing w:val="-2"/>
                <w:position w:val="8"/>
                <w:sz w:val="16"/>
              </w:rPr>
              <w:t>3</w:t>
            </w:r>
          </w:p>
        </w:tc>
        <w:tc>
          <w:tcPr>
            <w:tcW w:w="2297" w:type="dxa"/>
          </w:tcPr>
          <w:p w14:paraId="523AA878" w14:textId="77777777" w:rsidR="00F404B8" w:rsidRDefault="00E97E3A">
            <w:pPr>
              <w:pStyle w:val="TableParagraph"/>
              <w:spacing w:line="276" w:lineRule="exact"/>
              <w:ind w:left="847" w:hanging="548"/>
              <w:jc w:val="left"/>
              <w:rPr>
                <w:sz w:val="24"/>
              </w:rPr>
            </w:pPr>
            <w:r>
              <w:rPr>
                <w:sz w:val="24"/>
              </w:rPr>
              <w:t>Running</w:t>
            </w:r>
            <w:r>
              <w:rPr>
                <w:spacing w:val="-17"/>
                <w:sz w:val="24"/>
              </w:rPr>
              <w:t xml:space="preserve"> </w:t>
            </w:r>
            <w:r>
              <w:rPr>
                <w:sz w:val="24"/>
              </w:rPr>
              <w:t xml:space="preserve">8-Hour </w:t>
            </w:r>
            <w:r>
              <w:rPr>
                <w:spacing w:val="-4"/>
                <w:sz w:val="24"/>
              </w:rPr>
              <w:t>mean</w:t>
            </w:r>
          </w:p>
        </w:tc>
        <w:tc>
          <w:tcPr>
            <w:tcW w:w="1492" w:type="dxa"/>
          </w:tcPr>
          <w:p w14:paraId="2F5DD857" w14:textId="77777777" w:rsidR="00F404B8" w:rsidRDefault="00E97E3A">
            <w:pPr>
              <w:pStyle w:val="TableParagraph"/>
              <w:spacing w:before="138"/>
              <w:ind w:left="107" w:right="98"/>
              <w:rPr>
                <w:sz w:val="24"/>
              </w:rPr>
            </w:pPr>
            <w:r>
              <w:rPr>
                <w:spacing w:val="-2"/>
                <w:sz w:val="24"/>
              </w:rPr>
              <w:t>31.12.2003</w:t>
            </w:r>
          </w:p>
        </w:tc>
      </w:tr>
    </w:tbl>
    <w:p w14:paraId="691F3B75" w14:textId="77777777" w:rsidR="00F404B8" w:rsidRDefault="00F404B8">
      <w:pPr>
        <w:rPr>
          <w:sz w:val="24"/>
        </w:rPr>
        <w:sectPr w:rsidR="00F404B8">
          <w:headerReference w:type="default" r:id="rId36"/>
          <w:footerReference w:type="default" r:id="rId37"/>
          <w:pgSz w:w="11900" w:h="16840"/>
          <w:pgMar w:top="1040" w:right="1020" w:bottom="860" w:left="1020" w:header="589" w:footer="663" w:gutter="0"/>
          <w:pgNumType w:start="1"/>
          <w:cols w:space="720"/>
        </w:sectPr>
      </w:pPr>
    </w:p>
    <w:p w14:paraId="6E38F8FA" w14:textId="77777777" w:rsidR="00F404B8" w:rsidRDefault="00E97E3A" w:rsidP="000A26AE">
      <w:pPr>
        <w:pStyle w:val="Heading8"/>
        <w:numPr>
          <w:ilvl w:val="0"/>
          <w:numId w:val="56"/>
        </w:numPr>
        <w:tabs>
          <w:tab w:val="left" w:pos="965"/>
        </w:tabs>
        <w:spacing w:before="90"/>
      </w:pPr>
      <w:bookmarkStart w:id="1" w:name="_TOC_250016"/>
      <w:r>
        <w:lastRenderedPageBreak/>
        <w:t>Actions</w:t>
      </w:r>
      <w:r>
        <w:rPr>
          <w:spacing w:val="-5"/>
        </w:rPr>
        <w:t xml:space="preserve"> </w:t>
      </w:r>
      <w:r>
        <w:t>to</w:t>
      </w:r>
      <w:r>
        <w:rPr>
          <w:spacing w:val="-4"/>
        </w:rPr>
        <w:t xml:space="preserve"> </w:t>
      </w:r>
      <w:r>
        <w:t>Improve</w:t>
      </w:r>
      <w:r>
        <w:rPr>
          <w:spacing w:val="-5"/>
        </w:rPr>
        <w:t xml:space="preserve"> </w:t>
      </w:r>
      <w:r>
        <w:t>Air</w:t>
      </w:r>
      <w:r>
        <w:rPr>
          <w:spacing w:val="-7"/>
        </w:rPr>
        <w:t xml:space="preserve"> </w:t>
      </w:r>
      <w:bookmarkEnd w:id="1"/>
      <w:r>
        <w:rPr>
          <w:spacing w:val="-2"/>
        </w:rPr>
        <w:t>Quality</w:t>
      </w:r>
    </w:p>
    <w:p w14:paraId="1AB48A3B" w14:textId="77777777" w:rsidR="00F404B8" w:rsidRDefault="00F404B8">
      <w:pPr>
        <w:pStyle w:val="BodyText"/>
        <w:spacing w:before="273"/>
        <w:rPr>
          <w:b/>
          <w:sz w:val="36"/>
        </w:rPr>
      </w:pPr>
    </w:p>
    <w:p w14:paraId="1B27B335" w14:textId="77777777" w:rsidR="00F404B8" w:rsidRDefault="00E97E3A">
      <w:pPr>
        <w:ind w:left="112"/>
        <w:rPr>
          <w:b/>
          <w:sz w:val="32"/>
        </w:rPr>
      </w:pPr>
      <w:r>
        <w:rPr>
          <w:b/>
          <w:sz w:val="32"/>
        </w:rPr>
        <w:t>Air</w:t>
      </w:r>
      <w:r>
        <w:rPr>
          <w:b/>
          <w:spacing w:val="-15"/>
          <w:sz w:val="32"/>
        </w:rPr>
        <w:t xml:space="preserve"> </w:t>
      </w:r>
      <w:r>
        <w:rPr>
          <w:b/>
          <w:sz w:val="32"/>
        </w:rPr>
        <w:t>Quality</w:t>
      </w:r>
      <w:r>
        <w:rPr>
          <w:b/>
          <w:spacing w:val="-14"/>
          <w:sz w:val="32"/>
        </w:rPr>
        <w:t xml:space="preserve"> </w:t>
      </w:r>
      <w:r>
        <w:rPr>
          <w:b/>
          <w:sz w:val="32"/>
        </w:rPr>
        <w:t>Management</w:t>
      </w:r>
      <w:r>
        <w:rPr>
          <w:b/>
          <w:spacing w:val="-13"/>
          <w:sz w:val="32"/>
        </w:rPr>
        <w:t xml:space="preserve"> </w:t>
      </w:r>
      <w:r>
        <w:rPr>
          <w:b/>
          <w:spacing w:val="-2"/>
          <w:sz w:val="32"/>
        </w:rPr>
        <w:t>Areas</w:t>
      </w:r>
    </w:p>
    <w:p w14:paraId="5D12AD74" w14:textId="77777777" w:rsidR="00F404B8" w:rsidRDefault="00E97E3A">
      <w:pPr>
        <w:pStyle w:val="BodyText"/>
        <w:spacing w:before="242" w:line="360" w:lineRule="auto"/>
        <w:ind w:left="112" w:right="156"/>
      </w:pPr>
      <w:r>
        <w:t>Air Quality Management Areas (AQMAs) are declared when there is an exceedance or likely exceedance of an air quality objective. After declaration, the authority must prepare an</w:t>
      </w:r>
      <w:r>
        <w:rPr>
          <w:spacing w:val="-2"/>
        </w:rPr>
        <w:t xml:space="preserve"> </w:t>
      </w:r>
      <w:r>
        <w:t>Air</w:t>
      </w:r>
      <w:r>
        <w:rPr>
          <w:spacing w:val="-4"/>
        </w:rPr>
        <w:t xml:space="preserve"> </w:t>
      </w:r>
      <w:r>
        <w:t>Quality</w:t>
      </w:r>
      <w:r>
        <w:rPr>
          <w:spacing w:val="-2"/>
        </w:rPr>
        <w:t xml:space="preserve"> </w:t>
      </w:r>
      <w:r>
        <w:t>Action</w:t>
      </w:r>
      <w:r>
        <w:rPr>
          <w:spacing w:val="-2"/>
        </w:rPr>
        <w:t xml:space="preserve"> </w:t>
      </w:r>
      <w:r>
        <w:t>Plan</w:t>
      </w:r>
      <w:r>
        <w:rPr>
          <w:spacing w:val="-2"/>
        </w:rPr>
        <w:t xml:space="preserve"> </w:t>
      </w:r>
      <w:r>
        <w:t>(AQAP)</w:t>
      </w:r>
      <w:r>
        <w:rPr>
          <w:spacing w:val="-2"/>
        </w:rPr>
        <w:t xml:space="preserve"> </w:t>
      </w:r>
      <w:r>
        <w:t>within</w:t>
      </w:r>
      <w:r>
        <w:rPr>
          <w:spacing w:val="-4"/>
        </w:rPr>
        <w:t xml:space="preserve"> </w:t>
      </w:r>
      <w:r>
        <w:t>12</w:t>
      </w:r>
      <w:r>
        <w:rPr>
          <w:spacing w:val="-4"/>
        </w:rPr>
        <w:t xml:space="preserve"> </w:t>
      </w:r>
      <w:r>
        <w:t>months,</w:t>
      </w:r>
      <w:r>
        <w:rPr>
          <w:spacing w:val="-2"/>
        </w:rPr>
        <w:t xml:space="preserve"> </w:t>
      </w:r>
      <w:r>
        <w:t>setting</w:t>
      </w:r>
      <w:r>
        <w:rPr>
          <w:spacing w:val="-4"/>
        </w:rPr>
        <w:t xml:space="preserve"> </w:t>
      </w:r>
      <w:r>
        <w:t>out</w:t>
      </w:r>
      <w:r>
        <w:rPr>
          <w:spacing w:val="-4"/>
        </w:rPr>
        <w:t xml:space="preserve"> </w:t>
      </w:r>
      <w:r>
        <w:t>measures</w:t>
      </w:r>
      <w:r>
        <w:rPr>
          <w:spacing w:val="-2"/>
        </w:rPr>
        <w:t xml:space="preserve"> </w:t>
      </w:r>
      <w:r>
        <w:t>it</w:t>
      </w:r>
      <w:r>
        <w:rPr>
          <w:spacing w:val="-2"/>
        </w:rPr>
        <w:t xml:space="preserve"> </w:t>
      </w:r>
      <w:r>
        <w:t>intends</w:t>
      </w:r>
      <w:r>
        <w:rPr>
          <w:spacing w:val="-5"/>
        </w:rPr>
        <w:t xml:space="preserve"> </w:t>
      </w:r>
      <w:r>
        <w:t>to</w:t>
      </w:r>
      <w:r>
        <w:rPr>
          <w:spacing w:val="-4"/>
        </w:rPr>
        <w:t xml:space="preserve"> </w:t>
      </w:r>
      <w:r>
        <w:t>put in place in pursuit of the objectives.</w:t>
      </w:r>
    </w:p>
    <w:p w14:paraId="309513A2" w14:textId="77777777" w:rsidR="00F404B8" w:rsidRDefault="00E97E3A">
      <w:pPr>
        <w:pStyle w:val="BodyText"/>
        <w:spacing w:before="238" w:line="360" w:lineRule="auto"/>
        <w:ind w:left="112"/>
      </w:pPr>
      <w:r>
        <w:t>Further</w:t>
      </w:r>
      <w:r>
        <w:rPr>
          <w:spacing w:val="-3"/>
        </w:rPr>
        <w:t xml:space="preserve"> </w:t>
      </w:r>
      <w:r>
        <w:t>information</w:t>
      </w:r>
      <w:r>
        <w:rPr>
          <w:spacing w:val="-3"/>
        </w:rPr>
        <w:t xml:space="preserve"> </w:t>
      </w:r>
      <w:r>
        <w:t>related</w:t>
      </w:r>
      <w:r>
        <w:rPr>
          <w:spacing w:val="-5"/>
        </w:rPr>
        <w:t xml:space="preserve"> </w:t>
      </w:r>
      <w:r>
        <w:t>to</w:t>
      </w:r>
      <w:r>
        <w:rPr>
          <w:spacing w:val="-5"/>
        </w:rPr>
        <w:t xml:space="preserve"> </w:t>
      </w:r>
      <w:r>
        <w:t>declared</w:t>
      </w:r>
      <w:r>
        <w:rPr>
          <w:spacing w:val="-3"/>
        </w:rPr>
        <w:t xml:space="preserve"> </w:t>
      </w:r>
      <w:r>
        <w:t>or</w:t>
      </w:r>
      <w:r>
        <w:rPr>
          <w:spacing w:val="-3"/>
        </w:rPr>
        <w:t xml:space="preserve"> </w:t>
      </w:r>
      <w:r>
        <w:t>revoked</w:t>
      </w:r>
      <w:r>
        <w:rPr>
          <w:spacing w:val="-5"/>
        </w:rPr>
        <w:t xml:space="preserve"> </w:t>
      </w:r>
      <w:r>
        <w:t>AQMAs,</w:t>
      </w:r>
      <w:r>
        <w:rPr>
          <w:spacing w:val="-3"/>
        </w:rPr>
        <w:t xml:space="preserve"> </w:t>
      </w:r>
      <w:r>
        <w:t>including</w:t>
      </w:r>
      <w:r>
        <w:rPr>
          <w:spacing w:val="-3"/>
        </w:rPr>
        <w:t xml:space="preserve"> </w:t>
      </w:r>
      <w:r>
        <w:t>maps</w:t>
      </w:r>
      <w:r>
        <w:rPr>
          <w:spacing w:val="-5"/>
        </w:rPr>
        <w:t xml:space="preserve"> </w:t>
      </w:r>
      <w:r>
        <w:t>of</w:t>
      </w:r>
      <w:r>
        <w:rPr>
          <w:spacing w:val="-3"/>
        </w:rPr>
        <w:t xml:space="preserve"> </w:t>
      </w:r>
      <w:r>
        <w:t xml:space="preserve">AQMA boundaries are available online at </w:t>
      </w:r>
      <w:hyperlink r:id="rId38">
        <w:r>
          <w:rPr>
            <w:color w:val="1D6FB8"/>
            <w:u w:val="single" w:color="1D6FB8"/>
          </w:rPr>
          <w:t>https://uk-air.defra.gov.uk/aqma/local-</w:t>
        </w:r>
      </w:hyperlink>
      <w:r>
        <w:rPr>
          <w:color w:val="1D6FB8"/>
        </w:rPr>
        <w:t xml:space="preserve"> </w:t>
      </w:r>
      <w:hyperlink r:id="rId39">
        <w:r>
          <w:rPr>
            <w:color w:val="1D6FB8"/>
            <w:u w:val="single" w:color="1D6FB8"/>
          </w:rPr>
          <w:t>authorities?la_id=371</w:t>
        </w:r>
      </w:hyperlink>
      <w:r>
        <w:rPr>
          <w:color w:val="1D6FB8"/>
        </w:rPr>
        <w:t xml:space="preserve"> </w:t>
      </w:r>
      <w:r>
        <w:t xml:space="preserve">– see full list at </w:t>
      </w:r>
      <w:hyperlink r:id="rId40">
        <w:r>
          <w:rPr>
            <w:color w:val="1D6FB8"/>
            <w:u w:val="single" w:color="1D6FB8"/>
          </w:rPr>
          <w:t>https://uk-air.defra.gov.uk/aqma/list</w:t>
        </w:r>
      </w:hyperlink>
      <w:r>
        <w:t>.</w:t>
      </w:r>
    </w:p>
    <w:p w14:paraId="621EF52E" w14:textId="77777777" w:rsidR="00F404B8" w:rsidRDefault="00E97E3A">
      <w:pPr>
        <w:pStyle w:val="BodyText"/>
        <w:spacing w:before="242"/>
        <w:ind w:left="112"/>
      </w:pPr>
      <w:bookmarkStart w:id="2" w:name="_bookmark1"/>
      <w:bookmarkEnd w:id="2"/>
      <w:r>
        <w:rPr>
          <w:u w:val="single"/>
        </w:rPr>
        <w:t>Falkirk</w:t>
      </w:r>
      <w:r>
        <w:rPr>
          <w:spacing w:val="-5"/>
          <w:u w:val="single"/>
        </w:rPr>
        <w:t xml:space="preserve"> </w:t>
      </w:r>
      <w:r>
        <w:rPr>
          <w:u w:val="single"/>
        </w:rPr>
        <w:t>Town</w:t>
      </w:r>
      <w:r>
        <w:rPr>
          <w:spacing w:val="-4"/>
          <w:u w:val="single"/>
        </w:rPr>
        <w:t xml:space="preserve"> </w:t>
      </w:r>
      <w:r>
        <w:rPr>
          <w:u w:val="single"/>
        </w:rPr>
        <w:t>Centre</w:t>
      </w:r>
      <w:r>
        <w:rPr>
          <w:spacing w:val="-7"/>
          <w:u w:val="single"/>
        </w:rPr>
        <w:t xml:space="preserve"> </w:t>
      </w:r>
      <w:r>
        <w:rPr>
          <w:spacing w:val="-4"/>
          <w:u w:val="single"/>
        </w:rPr>
        <w:t>AQMA</w:t>
      </w:r>
    </w:p>
    <w:p w14:paraId="58B0E2EA" w14:textId="77777777" w:rsidR="00F404B8" w:rsidRDefault="00F404B8">
      <w:pPr>
        <w:pStyle w:val="BodyText"/>
        <w:spacing w:before="100"/>
      </w:pPr>
    </w:p>
    <w:p w14:paraId="14FE18DB" w14:textId="77777777" w:rsidR="00F404B8" w:rsidRDefault="00E97E3A">
      <w:pPr>
        <w:pStyle w:val="BodyText"/>
        <w:spacing w:before="1" w:line="360" w:lineRule="auto"/>
        <w:ind w:left="112"/>
      </w:pPr>
      <w:r>
        <w:t xml:space="preserve">The Falkirk town </w:t>
      </w:r>
      <w:proofErr w:type="spellStart"/>
      <w:r>
        <w:t>centre</w:t>
      </w:r>
      <w:proofErr w:type="spellEnd"/>
      <w:r>
        <w:t xml:space="preserve"> AQMA for NO2 (annual mean) remains justified as although there were no exceedances of the NO2 (annual mean) NAQS objective recorded in 2020 there have been consecutive diffusion tube exceedances (such as NA27 Falkirk West Bridge Street location) in previous years which</w:t>
      </w:r>
      <w:r>
        <w:rPr>
          <w:spacing w:val="-1"/>
        </w:rPr>
        <w:t xml:space="preserve"> </w:t>
      </w:r>
      <w:r>
        <w:t>haven’t been affected</w:t>
      </w:r>
      <w:r>
        <w:rPr>
          <w:spacing w:val="-1"/>
        </w:rPr>
        <w:t xml:space="preserve"> </w:t>
      </w:r>
      <w:r>
        <w:t>by Coronavirus (COVID-19) Scottish</w:t>
      </w:r>
      <w:r>
        <w:rPr>
          <w:spacing w:val="-6"/>
        </w:rPr>
        <w:t xml:space="preserve"> </w:t>
      </w:r>
      <w:r>
        <w:t>Government</w:t>
      </w:r>
      <w:r>
        <w:rPr>
          <w:spacing w:val="-5"/>
        </w:rPr>
        <w:t xml:space="preserve"> </w:t>
      </w:r>
      <w:r>
        <w:t>travel</w:t>
      </w:r>
      <w:r>
        <w:rPr>
          <w:spacing w:val="-3"/>
        </w:rPr>
        <w:t xml:space="preserve"> </w:t>
      </w:r>
      <w:r>
        <w:t>restrictionsRef1.</w:t>
      </w:r>
      <w:r>
        <w:rPr>
          <w:spacing w:val="-5"/>
        </w:rPr>
        <w:t xml:space="preserve"> </w:t>
      </w:r>
      <w:r>
        <w:t>One</w:t>
      </w:r>
      <w:r>
        <w:rPr>
          <w:spacing w:val="-5"/>
        </w:rPr>
        <w:t xml:space="preserve"> </w:t>
      </w:r>
      <w:r>
        <w:t>diffusion</w:t>
      </w:r>
      <w:r>
        <w:rPr>
          <w:spacing w:val="-3"/>
        </w:rPr>
        <w:t xml:space="preserve"> </w:t>
      </w:r>
      <w:r>
        <w:t>tube (NA27</w:t>
      </w:r>
      <w:r>
        <w:rPr>
          <w:spacing w:val="-3"/>
        </w:rPr>
        <w:t xml:space="preserve"> </w:t>
      </w:r>
      <w:r>
        <w:t>Falkirk</w:t>
      </w:r>
      <w:r>
        <w:rPr>
          <w:spacing w:val="-3"/>
        </w:rPr>
        <w:t xml:space="preserve"> </w:t>
      </w:r>
      <w:r>
        <w:t>West</w:t>
      </w:r>
      <w:r>
        <w:rPr>
          <w:spacing w:val="-3"/>
        </w:rPr>
        <w:t xml:space="preserve"> </w:t>
      </w:r>
      <w:r>
        <w:t>Bridge Street) was close to the NAQS annual limit (40µg/m3) with the highest concentration of 35µg/m3 recorded in 2020.</w:t>
      </w:r>
    </w:p>
    <w:p w14:paraId="730C47F9" w14:textId="77777777" w:rsidR="00F404B8" w:rsidRDefault="00E97E3A">
      <w:pPr>
        <w:pStyle w:val="BodyText"/>
        <w:spacing w:before="241" w:line="360" w:lineRule="auto"/>
        <w:ind w:left="112" w:right="181"/>
      </w:pPr>
      <w:r>
        <w:t>There have been over five years where PM10 (24-hr and annual mean) results at both Falkirk Town Centre AQMA automatic monitoring locations (Falkirk Hope Street and Falkirk</w:t>
      </w:r>
      <w:r>
        <w:rPr>
          <w:spacing w:val="-3"/>
        </w:rPr>
        <w:t xml:space="preserve"> </w:t>
      </w:r>
      <w:r>
        <w:t>West</w:t>
      </w:r>
      <w:r>
        <w:rPr>
          <w:spacing w:val="-3"/>
        </w:rPr>
        <w:t xml:space="preserve"> </w:t>
      </w:r>
      <w:r>
        <w:t>Bridge</w:t>
      </w:r>
      <w:r>
        <w:rPr>
          <w:spacing w:val="-5"/>
        </w:rPr>
        <w:t xml:space="preserve"> </w:t>
      </w:r>
      <w:r>
        <w:t>Street)</w:t>
      </w:r>
      <w:r>
        <w:rPr>
          <w:spacing w:val="-3"/>
        </w:rPr>
        <w:t xml:space="preserve"> </w:t>
      </w:r>
      <w:r>
        <w:t>have</w:t>
      </w:r>
      <w:r>
        <w:rPr>
          <w:spacing w:val="-3"/>
        </w:rPr>
        <w:t xml:space="preserve"> </w:t>
      </w:r>
      <w:r>
        <w:t>complied</w:t>
      </w:r>
      <w:r>
        <w:rPr>
          <w:spacing w:val="-3"/>
        </w:rPr>
        <w:t xml:space="preserve"> </w:t>
      </w:r>
      <w:r>
        <w:t>with</w:t>
      </w:r>
      <w:r>
        <w:rPr>
          <w:spacing w:val="-3"/>
        </w:rPr>
        <w:t xml:space="preserve"> </w:t>
      </w:r>
      <w:r>
        <w:t>the</w:t>
      </w:r>
      <w:r>
        <w:rPr>
          <w:spacing w:val="-3"/>
        </w:rPr>
        <w:t xml:space="preserve"> </w:t>
      </w:r>
      <w:r>
        <w:t>PM10</w:t>
      </w:r>
      <w:r>
        <w:rPr>
          <w:spacing w:val="-2"/>
        </w:rPr>
        <w:t xml:space="preserve"> </w:t>
      </w:r>
      <w:r>
        <w:t>NAQS</w:t>
      </w:r>
      <w:r>
        <w:rPr>
          <w:spacing w:val="-5"/>
        </w:rPr>
        <w:t xml:space="preserve"> </w:t>
      </w:r>
      <w:r>
        <w:t>objective.</w:t>
      </w:r>
      <w:r>
        <w:rPr>
          <w:spacing w:val="-3"/>
        </w:rPr>
        <w:t xml:space="preserve"> </w:t>
      </w:r>
      <w:r>
        <w:t>It</w:t>
      </w:r>
      <w:r>
        <w:rPr>
          <w:spacing w:val="-3"/>
        </w:rPr>
        <w:t xml:space="preserve"> </w:t>
      </w:r>
      <w:r>
        <w:t>is</w:t>
      </w:r>
      <w:r>
        <w:rPr>
          <w:spacing w:val="-3"/>
        </w:rPr>
        <w:t xml:space="preserve"> </w:t>
      </w:r>
      <w:r>
        <w:t>anticipated that the PM10 element (24-hr and annual</w:t>
      </w:r>
      <w:r>
        <w:rPr>
          <w:spacing w:val="-2"/>
        </w:rPr>
        <w:t xml:space="preserve"> </w:t>
      </w:r>
      <w:r>
        <w:t>mean) of</w:t>
      </w:r>
      <w:r>
        <w:rPr>
          <w:spacing w:val="-1"/>
        </w:rPr>
        <w:t xml:space="preserve"> </w:t>
      </w:r>
      <w:r>
        <w:t>the</w:t>
      </w:r>
      <w:r>
        <w:rPr>
          <w:spacing w:val="-1"/>
        </w:rPr>
        <w:t xml:space="preserve"> </w:t>
      </w:r>
      <w:r>
        <w:t>Falkirk Town Centre AQMA will be assessed for revocation eligibility during 2021.</w:t>
      </w:r>
    </w:p>
    <w:p w14:paraId="3932010F" w14:textId="77777777" w:rsidR="00F404B8" w:rsidRDefault="00E97E3A">
      <w:pPr>
        <w:pStyle w:val="BodyText"/>
        <w:spacing w:before="240"/>
        <w:ind w:left="112"/>
      </w:pPr>
      <w:r>
        <w:rPr>
          <w:u w:val="single"/>
        </w:rPr>
        <w:t>Haggs</w:t>
      </w:r>
      <w:r>
        <w:rPr>
          <w:spacing w:val="-9"/>
          <w:u w:val="single"/>
        </w:rPr>
        <w:t xml:space="preserve"> </w:t>
      </w:r>
      <w:r>
        <w:rPr>
          <w:spacing w:val="-4"/>
          <w:u w:val="single"/>
        </w:rPr>
        <w:t>AQMA</w:t>
      </w:r>
    </w:p>
    <w:p w14:paraId="4E5F81FA" w14:textId="77777777" w:rsidR="00F404B8" w:rsidRDefault="00F404B8">
      <w:pPr>
        <w:pStyle w:val="BodyText"/>
        <w:spacing w:before="103"/>
      </w:pPr>
    </w:p>
    <w:p w14:paraId="410A3261" w14:textId="77777777" w:rsidR="00F404B8" w:rsidRDefault="00E97E3A">
      <w:pPr>
        <w:pStyle w:val="BodyText"/>
        <w:spacing w:line="360" w:lineRule="auto"/>
        <w:ind w:left="112"/>
      </w:pPr>
      <w:r>
        <w:t>The</w:t>
      </w:r>
      <w:r>
        <w:rPr>
          <w:spacing w:val="-2"/>
        </w:rPr>
        <w:t xml:space="preserve"> </w:t>
      </w:r>
      <w:r>
        <w:t>Haggs</w:t>
      </w:r>
      <w:r>
        <w:rPr>
          <w:spacing w:val="-2"/>
        </w:rPr>
        <w:t xml:space="preserve"> </w:t>
      </w:r>
      <w:r>
        <w:t>AQMA</w:t>
      </w:r>
      <w:r>
        <w:rPr>
          <w:spacing w:val="-2"/>
        </w:rPr>
        <w:t xml:space="preserve"> </w:t>
      </w:r>
      <w:r>
        <w:t>was</w:t>
      </w:r>
      <w:r>
        <w:rPr>
          <w:spacing w:val="-4"/>
        </w:rPr>
        <w:t xml:space="preserve"> </w:t>
      </w:r>
      <w:r>
        <w:t>declared</w:t>
      </w:r>
      <w:r>
        <w:rPr>
          <w:spacing w:val="-2"/>
        </w:rPr>
        <w:t xml:space="preserve"> </w:t>
      </w:r>
      <w:r>
        <w:t>on</w:t>
      </w:r>
      <w:r>
        <w:rPr>
          <w:spacing w:val="-2"/>
        </w:rPr>
        <w:t xml:space="preserve"> </w:t>
      </w:r>
      <w:r>
        <w:t>the</w:t>
      </w:r>
      <w:r>
        <w:rPr>
          <w:spacing w:val="-2"/>
        </w:rPr>
        <w:t xml:space="preserve"> </w:t>
      </w:r>
      <w:proofErr w:type="gramStart"/>
      <w:r>
        <w:t>18th</w:t>
      </w:r>
      <w:proofErr w:type="gramEnd"/>
      <w:r>
        <w:rPr>
          <w:spacing w:val="-5"/>
        </w:rPr>
        <w:t xml:space="preserve"> </w:t>
      </w:r>
      <w:r>
        <w:t>March</w:t>
      </w:r>
      <w:r>
        <w:rPr>
          <w:spacing w:val="-2"/>
        </w:rPr>
        <w:t xml:space="preserve"> </w:t>
      </w:r>
      <w:r>
        <w:t>2010</w:t>
      </w:r>
      <w:r>
        <w:rPr>
          <w:spacing w:val="-2"/>
        </w:rPr>
        <w:t xml:space="preserve"> </w:t>
      </w:r>
      <w:r>
        <w:t>following</w:t>
      </w:r>
      <w:r>
        <w:rPr>
          <w:spacing w:val="-4"/>
        </w:rPr>
        <w:t xml:space="preserve"> </w:t>
      </w:r>
      <w:r>
        <w:t>NAQS</w:t>
      </w:r>
      <w:r>
        <w:rPr>
          <w:spacing w:val="-2"/>
        </w:rPr>
        <w:t xml:space="preserve"> </w:t>
      </w:r>
      <w:r>
        <w:t>exceedances</w:t>
      </w:r>
      <w:r>
        <w:rPr>
          <w:spacing w:val="-5"/>
        </w:rPr>
        <w:t xml:space="preserve"> </w:t>
      </w:r>
      <w:r>
        <w:t>for NO2 (annual mean). Since the AQMA was declared, measured concentrations (using automatic and non-automatic monitoring methods) of NO2 have complied with the NAQS objectives</w:t>
      </w:r>
      <w:r>
        <w:rPr>
          <w:spacing w:val="-5"/>
        </w:rPr>
        <w:t xml:space="preserve"> </w:t>
      </w:r>
      <w:r>
        <w:t>consistently</w:t>
      </w:r>
      <w:r>
        <w:rPr>
          <w:spacing w:val="-5"/>
        </w:rPr>
        <w:t xml:space="preserve"> </w:t>
      </w:r>
      <w:r>
        <w:t>over</w:t>
      </w:r>
      <w:r>
        <w:rPr>
          <w:spacing w:val="-3"/>
        </w:rPr>
        <w:t xml:space="preserve"> </w:t>
      </w:r>
      <w:r>
        <w:t>the</w:t>
      </w:r>
      <w:r>
        <w:rPr>
          <w:spacing w:val="-3"/>
        </w:rPr>
        <w:t xml:space="preserve"> </w:t>
      </w:r>
      <w:r>
        <w:t>past six</w:t>
      </w:r>
      <w:r>
        <w:rPr>
          <w:spacing w:val="-3"/>
        </w:rPr>
        <w:t xml:space="preserve"> </w:t>
      </w:r>
      <w:r>
        <w:t>years</w:t>
      </w:r>
      <w:r>
        <w:rPr>
          <w:spacing w:val="-3"/>
        </w:rPr>
        <w:t xml:space="preserve"> </w:t>
      </w:r>
      <w:r>
        <w:t>(since</w:t>
      </w:r>
      <w:r>
        <w:rPr>
          <w:spacing w:val="-2"/>
        </w:rPr>
        <w:t xml:space="preserve"> </w:t>
      </w:r>
      <w:r>
        <w:t>2015).</w:t>
      </w:r>
      <w:r>
        <w:rPr>
          <w:spacing w:val="-4"/>
        </w:rPr>
        <w:t xml:space="preserve"> </w:t>
      </w:r>
      <w:r>
        <w:t>It</w:t>
      </w:r>
      <w:r>
        <w:rPr>
          <w:spacing w:val="-3"/>
        </w:rPr>
        <w:t xml:space="preserve"> </w:t>
      </w:r>
      <w:r>
        <w:t>is</w:t>
      </w:r>
      <w:r>
        <w:rPr>
          <w:spacing w:val="-3"/>
        </w:rPr>
        <w:t xml:space="preserve"> </w:t>
      </w:r>
      <w:r>
        <w:t>anticipated</w:t>
      </w:r>
      <w:r>
        <w:rPr>
          <w:spacing w:val="-3"/>
        </w:rPr>
        <w:t xml:space="preserve"> </w:t>
      </w:r>
      <w:r>
        <w:t>that</w:t>
      </w:r>
      <w:r>
        <w:rPr>
          <w:spacing w:val="-3"/>
        </w:rPr>
        <w:t xml:space="preserve"> </w:t>
      </w:r>
      <w:r>
        <w:t>the</w:t>
      </w:r>
      <w:r>
        <w:rPr>
          <w:spacing w:val="-3"/>
        </w:rPr>
        <w:t xml:space="preserve"> </w:t>
      </w:r>
      <w:r>
        <w:t>Haggs AQMA will be revoked in 2021. The ‘Falkirk Council Proposal for Revocation of Haggs</w:t>
      </w:r>
    </w:p>
    <w:p w14:paraId="3F3B95EB" w14:textId="77777777" w:rsidR="00F404B8" w:rsidRDefault="00F404B8">
      <w:pPr>
        <w:spacing w:line="360" w:lineRule="auto"/>
        <w:sectPr w:rsidR="00F404B8">
          <w:pgSz w:w="11900" w:h="16840"/>
          <w:pgMar w:top="1040" w:right="1020" w:bottom="860" w:left="1020" w:header="589" w:footer="663" w:gutter="0"/>
          <w:cols w:space="720"/>
        </w:sectPr>
      </w:pPr>
    </w:p>
    <w:p w14:paraId="6BF33AAD" w14:textId="77777777" w:rsidR="00F404B8" w:rsidRDefault="00E97E3A">
      <w:pPr>
        <w:pStyle w:val="BodyText"/>
        <w:spacing w:before="89" w:line="362" w:lineRule="auto"/>
        <w:ind w:left="112"/>
      </w:pPr>
      <w:r>
        <w:lastRenderedPageBreak/>
        <w:t>AQMA’</w:t>
      </w:r>
      <w:r>
        <w:rPr>
          <w:spacing w:val="-2"/>
        </w:rPr>
        <w:t xml:space="preserve"> </w:t>
      </w:r>
      <w:r>
        <w:t>can</w:t>
      </w:r>
      <w:r>
        <w:rPr>
          <w:spacing w:val="-5"/>
        </w:rPr>
        <w:t xml:space="preserve"> </w:t>
      </w:r>
      <w:r>
        <w:t>be</w:t>
      </w:r>
      <w:r>
        <w:rPr>
          <w:spacing w:val="-3"/>
        </w:rPr>
        <w:t xml:space="preserve"> </w:t>
      </w:r>
      <w:r>
        <w:t>shown</w:t>
      </w:r>
      <w:r>
        <w:rPr>
          <w:spacing w:val="-5"/>
        </w:rPr>
        <w:t xml:space="preserve"> </w:t>
      </w:r>
      <w:r>
        <w:t>in Appendix</w:t>
      </w:r>
      <w:r>
        <w:rPr>
          <w:spacing w:val="-3"/>
        </w:rPr>
        <w:t xml:space="preserve"> </w:t>
      </w:r>
      <w:r>
        <w:t>C:</w:t>
      </w:r>
      <w:r>
        <w:rPr>
          <w:spacing w:val="-2"/>
        </w:rPr>
        <w:t xml:space="preserve"> </w:t>
      </w:r>
      <w:r>
        <w:t>‘Supporting</w:t>
      </w:r>
      <w:r>
        <w:rPr>
          <w:spacing w:val="-3"/>
        </w:rPr>
        <w:t xml:space="preserve"> </w:t>
      </w:r>
      <w:r>
        <w:t>Technical</w:t>
      </w:r>
      <w:r>
        <w:rPr>
          <w:spacing w:val="-3"/>
        </w:rPr>
        <w:t xml:space="preserve"> </w:t>
      </w:r>
      <w:r>
        <w:t>Information</w:t>
      </w:r>
      <w:r>
        <w:rPr>
          <w:spacing w:val="-2"/>
        </w:rPr>
        <w:t xml:space="preserve"> </w:t>
      </w:r>
      <w:r>
        <w:t>/</w:t>
      </w:r>
      <w:r>
        <w:rPr>
          <w:spacing w:val="-3"/>
        </w:rPr>
        <w:t xml:space="preserve"> </w:t>
      </w:r>
      <w:r>
        <w:t>Air</w:t>
      </w:r>
      <w:r>
        <w:rPr>
          <w:spacing w:val="-5"/>
        </w:rPr>
        <w:t xml:space="preserve"> </w:t>
      </w:r>
      <w:r>
        <w:t>Quality Monitoring Data QA/QC’.</w:t>
      </w:r>
    </w:p>
    <w:p w14:paraId="6D1EE4AC" w14:textId="77777777" w:rsidR="00F404B8" w:rsidRDefault="00E97E3A">
      <w:pPr>
        <w:pStyle w:val="BodyText"/>
        <w:spacing w:before="235"/>
        <w:ind w:left="112"/>
      </w:pPr>
      <w:r>
        <w:rPr>
          <w:u w:val="single"/>
        </w:rPr>
        <w:t>Grangemouth</w:t>
      </w:r>
      <w:r>
        <w:rPr>
          <w:spacing w:val="-7"/>
          <w:u w:val="single"/>
        </w:rPr>
        <w:t xml:space="preserve"> </w:t>
      </w:r>
      <w:r>
        <w:rPr>
          <w:spacing w:val="-4"/>
          <w:u w:val="single"/>
        </w:rPr>
        <w:t>AQMA</w:t>
      </w:r>
    </w:p>
    <w:p w14:paraId="553794FE" w14:textId="77777777" w:rsidR="00F404B8" w:rsidRDefault="00F404B8">
      <w:pPr>
        <w:pStyle w:val="BodyText"/>
        <w:spacing w:before="103"/>
      </w:pPr>
    </w:p>
    <w:p w14:paraId="505BAD83" w14:textId="77777777" w:rsidR="00F404B8" w:rsidRDefault="00E97E3A">
      <w:pPr>
        <w:pStyle w:val="BodyText"/>
        <w:spacing w:before="1" w:line="360" w:lineRule="auto"/>
        <w:ind w:left="112" w:right="189"/>
      </w:pPr>
      <w:r>
        <w:t>Although the SO2 NAQS objectives have been achieved within the Grangemouth AQMA for seven consecutive</w:t>
      </w:r>
      <w:r>
        <w:rPr>
          <w:spacing w:val="-1"/>
        </w:rPr>
        <w:t xml:space="preserve"> </w:t>
      </w:r>
      <w:r>
        <w:t>years, Falkirk Council considers the</w:t>
      </w:r>
      <w:r>
        <w:rPr>
          <w:spacing w:val="-1"/>
        </w:rPr>
        <w:t xml:space="preserve"> </w:t>
      </w:r>
      <w:r>
        <w:t>AQMA remains justified based upon</w:t>
      </w:r>
      <w:r>
        <w:rPr>
          <w:spacing w:val="-3"/>
        </w:rPr>
        <w:t xml:space="preserve"> </w:t>
      </w:r>
      <w:r>
        <w:t>continual</w:t>
      </w:r>
      <w:r>
        <w:rPr>
          <w:spacing w:val="-3"/>
        </w:rPr>
        <w:t xml:space="preserve"> </w:t>
      </w:r>
      <w:r>
        <w:t>exceedances</w:t>
      </w:r>
      <w:r>
        <w:rPr>
          <w:spacing w:val="-5"/>
        </w:rPr>
        <w:t xml:space="preserve"> </w:t>
      </w:r>
      <w:r>
        <w:t>of</w:t>
      </w:r>
      <w:r>
        <w:rPr>
          <w:spacing w:val="-3"/>
        </w:rPr>
        <w:t xml:space="preserve"> </w:t>
      </w:r>
      <w:r>
        <w:t>the</w:t>
      </w:r>
      <w:r>
        <w:rPr>
          <w:spacing w:val="-5"/>
        </w:rPr>
        <w:t xml:space="preserve"> </w:t>
      </w:r>
      <w:r>
        <w:t>15min</w:t>
      </w:r>
      <w:r>
        <w:rPr>
          <w:spacing w:val="-3"/>
        </w:rPr>
        <w:t xml:space="preserve"> </w:t>
      </w:r>
      <w:r>
        <w:t>SO2</w:t>
      </w:r>
      <w:r>
        <w:rPr>
          <w:spacing w:val="-2"/>
        </w:rPr>
        <w:t xml:space="preserve"> </w:t>
      </w:r>
      <w:r>
        <w:t>NAQS</w:t>
      </w:r>
      <w:r>
        <w:rPr>
          <w:spacing w:val="-5"/>
        </w:rPr>
        <w:t xml:space="preserve"> </w:t>
      </w:r>
      <w:r>
        <w:t>objective</w:t>
      </w:r>
      <w:r>
        <w:rPr>
          <w:spacing w:val="-3"/>
        </w:rPr>
        <w:t xml:space="preserve"> </w:t>
      </w:r>
      <w:r>
        <w:t>concentration</w:t>
      </w:r>
      <w:r>
        <w:rPr>
          <w:spacing w:val="-3"/>
        </w:rPr>
        <w:t xml:space="preserve"> </w:t>
      </w:r>
      <w:r>
        <w:t>recorded</w:t>
      </w:r>
      <w:r>
        <w:rPr>
          <w:spacing w:val="-5"/>
        </w:rPr>
        <w:t xml:space="preserve"> </w:t>
      </w:r>
      <w:r>
        <w:t>at the A8 Grangemouth AURN, A9 Grangemouth Moray and A10 Grangemouth Municipal Chambers sites for the past five consecutive years. The Grangemouth Emission Study (which includes a review of the Grangemouth AQMA) has been completed by Sweco consultants</w:t>
      </w:r>
      <w:r>
        <w:rPr>
          <w:spacing w:val="-1"/>
        </w:rPr>
        <w:t xml:space="preserve"> </w:t>
      </w:r>
      <w:r>
        <w:t>and</w:t>
      </w:r>
      <w:r>
        <w:rPr>
          <w:spacing w:val="-3"/>
        </w:rPr>
        <w:t xml:space="preserve"> </w:t>
      </w:r>
      <w:r>
        <w:t>can</w:t>
      </w:r>
      <w:r>
        <w:rPr>
          <w:spacing w:val="-3"/>
        </w:rPr>
        <w:t xml:space="preserve"> </w:t>
      </w:r>
      <w:r>
        <w:t>be</w:t>
      </w:r>
      <w:r>
        <w:rPr>
          <w:spacing w:val="-1"/>
        </w:rPr>
        <w:t xml:space="preserve"> </w:t>
      </w:r>
      <w:r>
        <w:t>shown</w:t>
      </w:r>
      <w:r>
        <w:rPr>
          <w:spacing w:val="-1"/>
        </w:rPr>
        <w:t xml:space="preserve"> </w:t>
      </w:r>
      <w:r>
        <w:t>in</w:t>
      </w:r>
      <w:r>
        <w:rPr>
          <w:spacing w:val="-1"/>
        </w:rPr>
        <w:t xml:space="preserve"> </w:t>
      </w:r>
      <w:r>
        <w:t>Appendix</w:t>
      </w:r>
      <w:r>
        <w:rPr>
          <w:spacing w:val="-1"/>
        </w:rPr>
        <w:t xml:space="preserve"> </w:t>
      </w:r>
      <w:r>
        <w:t>C</w:t>
      </w:r>
      <w:r>
        <w:rPr>
          <w:spacing w:val="-4"/>
        </w:rPr>
        <w:t xml:space="preserve"> </w:t>
      </w:r>
      <w:r>
        <w:t>‘Additional</w:t>
      </w:r>
      <w:r>
        <w:rPr>
          <w:spacing w:val="-1"/>
        </w:rPr>
        <w:t xml:space="preserve"> </w:t>
      </w:r>
      <w:r>
        <w:t>Air</w:t>
      </w:r>
      <w:r>
        <w:rPr>
          <w:spacing w:val="-3"/>
        </w:rPr>
        <w:t xml:space="preserve"> </w:t>
      </w:r>
      <w:r>
        <w:t>Quality</w:t>
      </w:r>
      <w:r>
        <w:rPr>
          <w:spacing w:val="-3"/>
        </w:rPr>
        <w:t xml:space="preserve"> </w:t>
      </w:r>
      <w:r>
        <w:t>Works</w:t>
      </w:r>
      <w:r>
        <w:rPr>
          <w:spacing w:val="-1"/>
        </w:rPr>
        <w:t xml:space="preserve"> </w:t>
      </w:r>
      <w:r>
        <w:t>Undertaken</w:t>
      </w:r>
      <w:r>
        <w:rPr>
          <w:spacing w:val="-1"/>
        </w:rPr>
        <w:t xml:space="preserve"> </w:t>
      </w:r>
      <w:r>
        <w:t>by Falkirk Council During 2020’.</w:t>
      </w:r>
    </w:p>
    <w:p w14:paraId="681C613D" w14:textId="77777777" w:rsidR="00F404B8" w:rsidRDefault="00F404B8">
      <w:pPr>
        <w:spacing w:line="360" w:lineRule="auto"/>
        <w:sectPr w:rsidR="00F404B8">
          <w:pgSz w:w="11900" w:h="16840"/>
          <w:pgMar w:top="1040" w:right="1020" w:bottom="860" w:left="1020" w:header="589" w:footer="663" w:gutter="0"/>
          <w:cols w:space="720"/>
        </w:sectPr>
      </w:pPr>
    </w:p>
    <w:p w14:paraId="23CB5B85" w14:textId="77777777" w:rsidR="00F404B8" w:rsidRDefault="00E97E3A">
      <w:pPr>
        <w:spacing w:before="89"/>
        <w:ind w:left="112"/>
        <w:rPr>
          <w:b/>
          <w:sz w:val="24"/>
        </w:rPr>
      </w:pPr>
      <w:r>
        <w:rPr>
          <w:b/>
          <w:sz w:val="24"/>
        </w:rPr>
        <w:lastRenderedPageBreak/>
        <w:t>Table</w:t>
      </w:r>
      <w:r>
        <w:rPr>
          <w:b/>
          <w:spacing w:val="-4"/>
          <w:sz w:val="24"/>
        </w:rPr>
        <w:t xml:space="preserve"> </w:t>
      </w:r>
      <w:r>
        <w:rPr>
          <w:b/>
          <w:sz w:val="24"/>
        </w:rPr>
        <w:t>2.1</w:t>
      </w:r>
      <w:r>
        <w:rPr>
          <w:b/>
          <w:spacing w:val="-5"/>
          <w:sz w:val="24"/>
        </w:rPr>
        <w:t xml:space="preserve"> </w:t>
      </w:r>
      <w:r>
        <w:rPr>
          <w:b/>
          <w:sz w:val="24"/>
        </w:rPr>
        <w:t>–</w:t>
      </w:r>
      <w:r>
        <w:rPr>
          <w:b/>
          <w:spacing w:val="-2"/>
          <w:sz w:val="24"/>
        </w:rPr>
        <w:t xml:space="preserve"> </w:t>
      </w:r>
      <w:r>
        <w:rPr>
          <w:b/>
          <w:sz w:val="24"/>
        </w:rPr>
        <w:t>Declared</w:t>
      </w:r>
      <w:r>
        <w:rPr>
          <w:b/>
          <w:spacing w:val="-9"/>
          <w:sz w:val="24"/>
        </w:rPr>
        <w:t xml:space="preserve"> </w:t>
      </w:r>
      <w:r>
        <w:rPr>
          <w:b/>
          <w:sz w:val="24"/>
        </w:rPr>
        <w:t>Air</w:t>
      </w:r>
      <w:r>
        <w:rPr>
          <w:b/>
          <w:spacing w:val="-3"/>
          <w:sz w:val="24"/>
        </w:rPr>
        <w:t xml:space="preserve"> </w:t>
      </w:r>
      <w:r>
        <w:rPr>
          <w:b/>
          <w:sz w:val="24"/>
        </w:rPr>
        <w:t>Quality</w:t>
      </w:r>
      <w:r>
        <w:rPr>
          <w:b/>
          <w:spacing w:val="-7"/>
          <w:sz w:val="24"/>
        </w:rPr>
        <w:t xml:space="preserve"> </w:t>
      </w:r>
      <w:r>
        <w:rPr>
          <w:b/>
          <w:sz w:val="24"/>
        </w:rPr>
        <w:t>Management</w:t>
      </w:r>
      <w:r>
        <w:rPr>
          <w:b/>
          <w:spacing w:val="-4"/>
          <w:sz w:val="24"/>
        </w:rPr>
        <w:t xml:space="preserve"> </w:t>
      </w:r>
      <w:r>
        <w:rPr>
          <w:b/>
          <w:spacing w:val="-2"/>
          <w:sz w:val="24"/>
        </w:rPr>
        <w:t>Areas</w:t>
      </w:r>
    </w:p>
    <w:p w14:paraId="4B82C88B" w14:textId="77777777" w:rsidR="00F404B8" w:rsidRDefault="00F404B8">
      <w:pPr>
        <w:pStyle w:val="BodyText"/>
        <w:spacing w:before="1"/>
        <w:rPr>
          <w:b/>
          <w:sz w:val="12"/>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7"/>
        <w:gridCol w:w="1844"/>
        <w:gridCol w:w="1700"/>
        <w:gridCol w:w="1844"/>
        <w:gridCol w:w="2553"/>
      </w:tblGrid>
      <w:tr w:rsidR="00F404B8" w14:paraId="7340F4A4" w14:textId="77777777">
        <w:trPr>
          <w:trHeight w:val="1463"/>
        </w:trPr>
        <w:tc>
          <w:tcPr>
            <w:tcW w:w="1697" w:type="dxa"/>
          </w:tcPr>
          <w:p w14:paraId="7354646B" w14:textId="77777777" w:rsidR="00F404B8" w:rsidRDefault="00F404B8">
            <w:pPr>
              <w:pStyle w:val="TableParagraph"/>
              <w:jc w:val="left"/>
              <w:rPr>
                <w:b/>
                <w:sz w:val="24"/>
              </w:rPr>
            </w:pPr>
          </w:p>
          <w:p w14:paraId="079D5A9B" w14:textId="77777777" w:rsidR="00F404B8" w:rsidRDefault="00F404B8">
            <w:pPr>
              <w:pStyle w:val="TableParagraph"/>
              <w:spacing w:before="103"/>
              <w:jc w:val="left"/>
              <w:rPr>
                <w:b/>
                <w:sz w:val="24"/>
              </w:rPr>
            </w:pPr>
          </w:p>
          <w:p w14:paraId="3AA997FE" w14:textId="77777777" w:rsidR="00F404B8" w:rsidRDefault="00E97E3A">
            <w:pPr>
              <w:pStyle w:val="TableParagraph"/>
              <w:spacing w:before="1"/>
              <w:ind w:left="17" w:right="6"/>
              <w:rPr>
                <w:b/>
                <w:sz w:val="24"/>
              </w:rPr>
            </w:pPr>
            <w:r>
              <w:rPr>
                <w:b/>
                <w:sz w:val="24"/>
              </w:rPr>
              <w:t>AQMA</w:t>
            </w:r>
            <w:r>
              <w:rPr>
                <w:b/>
                <w:spacing w:val="-3"/>
                <w:sz w:val="24"/>
              </w:rPr>
              <w:t xml:space="preserve"> </w:t>
            </w:r>
            <w:r>
              <w:rPr>
                <w:b/>
                <w:spacing w:val="-4"/>
                <w:sz w:val="24"/>
              </w:rPr>
              <w:t>Name</w:t>
            </w:r>
          </w:p>
        </w:tc>
        <w:tc>
          <w:tcPr>
            <w:tcW w:w="1844" w:type="dxa"/>
          </w:tcPr>
          <w:p w14:paraId="1738C125" w14:textId="77777777" w:rsidR="00F404B8" w:rsidRDefault="00E97E3A">
            <w:pPr>
              <w:pStyle w:val="TableParagraph"/>
              <w:spacing w:before="240"/>
              <w:ind w:left="314" w:right="302" w:hanging="2"/>
              <w:rPr>
                <w:b/>
                <w:sz w:val="24"/>
              </w:rPr>
            </w:pPr>
            <w:r>
              <w:rPr>
                <w:b/>
                <w:spacing w:val="-2"/>
                <w:sz w:val="24"/>
              </w:rPr>
              <w:t xml:space="preserve">Pollutants </w:t>
            </w:r>
            <w:r>
              <w:rPr>
                <w:b/>
                <w:sz w:val="24"/>
              </w:rPr>
              <w:t xml:space="preserve">and Air </w:t>
            </w:r>
            <w:r>
              <w:rPr>
                <w:b/>
                <w:spacing w:val="-2"/>
                <w:sz w:val="24"/>
              </w:rPr>
              <w:t>Quality Objectives</w:t>
            </w:r>
          </w:p>
        </w:tc>
        <w:tc>
          <w:tcPr>
            <w:tcW w:w="1700" w:type="dxa"/>
          </w:tcPr>
          <w:p w14:paraId="7756620F" w14:textId="77777777" w:rsidR="00F404B8" w:rsidRDefault="00F404B8">
            <w:pPr>
              <w:pStyle w:val="TableParagraph"/>
              <w:jc w:val="left"/>
              <w:rPr>
                <w:b/>
                <w:sz w:val="24"/>
              </w:rPr>
            </w:pPr>
          </w:p>
          <w:p w14:paraId="47FCCD70" w14:textId="77777777" w:rsidR="00F404B8" w:rsidRDefault="00F404B8">
            <w:pPr>
              <w:pStyle w:val="TableParagraph"/>
              <w:spacing w:before="103"/>
              <w:jc w:val="left"/>
              <w:rPr>
                <w:b/>
                <w:sz w:val="24"/>
              </w:rPr>
            </w:pPr>
          </w:p>
          <w:p w14:paraId="4862226B" w14:textId="77777777" w:rsidR="00F404B8" w:rsidRDefault="00E97E3A">
            <w:pPr>
              <w:pStyle w:val="TableParagraph"/>
              <w:spacing w:before="1"/>
              <w:ind w:left="17" w:right="5"/>
              <w:rPr>
                <w:b/>
                <w:sz w:val="24"/>
              </w:rPr>
            </w:pPr>
            <w:r>
              <w:rPr>
                <w:b/>
                <w:sz w:val="24"/>
              </w:rPr>
              <w:t>City</w:t>
            </w:r>
            <w:r>
              <w:rPr>
                <w:b/>
                <w:spacing w:val="-5"/>
                <w:sz w:val="24"/>
              </w:rPr>
              <w:t xml:space="preserve"> </w:t>
            </w:r>
            <w:r>
              <w:rPr>
                <w:b/>
                <w:sz w:val="24"/>
              </w:rPr>
              <w:t>/</w:t>
            </w:r>
            <w:r>
              <w:rPr>
                <w:b/>
                <w:spacing w:val="-6"/>
                <w:sz w:val="24"/>
              </w:rPr>
              <w:t xml:space="preserve"> </w:t>
            </w:r>
            <w:r>
              <w:rPr>
                <w:b/>
                <w:spacing w:val="-4"/>
                <w:sz w:val="24"/>
              </w:rPr>
              <w:t>Town</w:t>
            </w:r>
          </w:p>
        </w:tc>
        <w:tc>
          <w:tcPr>
            <w:tcW w:w="1844" w:type="dxa"/>
          </w:tcPr>
          <w:p w14:paraId="77CF4FD0" w14:textId="77777777" w:rsidR="00F404B8" w:rsidRDefault="00F404B8">
            <w:pPr>
              <w:pStyle w:val="TableParagraph"/>
              <w:jc w:val="left"/>
              <w:rPr>
                <w:b/>
                <w:sz w:val="24"/>
              </w:rPr>
            </w:pPr>
          </w:p>
          <w:p w14:paraId="6735E2CF" w14:textId="77777777" w:rsidR="00F404B8" w:rsidRDefault="00F404B8">
            <w:pPr>
              <w:pStyle w:val="TableParagraph"/>
              <w:spacing w:before="103"/>
              <w:jc w:val="left"/>
              <w:rPr>
                <w:b/>
                <w:sz w:val="24"/>
              </w:rPr>
            </w:pPr>
          </w:p>
          <w:p w14:paraId="194B0FF8" w14:textId="77777777" w:rsidR="00F404B8" w:rsidRDefault="00E97E3A">
            <w:pPr>
              <w:pStyle w:val="TableParagraph"/>
              <w:spacing w:before="1"/>
              <w:ind w:left="263"/>
              <w:jc w:val="left"/>
              <w:rPr>
                <w:b/>
                <w:sz w:val="24"/>
              </w:rPr>
            </w:pPr>
            <w:r>
              <w:rPr>
                <w:b/>
                <w:spacing w:val="-2"/>
                <w:sz w:val="24"/>
              </w:rPr>
              <w:t>Description</w:t>
            </w:r>
          </w:p>
        </w:tc>
        <w:tc>
          <w:tcPr>
            <w:tcW w:w="2553" w:type="dxa"/>
          </w:tcPr>
          <w:p w14:paraId="6FB05EBA" w14:textId="77777777" w:rsidR="00F404B8" w:rsidRDefault="00F404B8">
            <w:pPr>
              <w:pStyle w:val="TableParagraph"/>
              <w:jc w:val="left"/>
              <w:rPr>
                <w:b/>
                <w:sz w:val="24"/>
              </w:rPr>
            </w:pPr>
          </w:p>
          <w:p w14:paraId="5C2F0A44" w14:textId="77777777" w:rsidR="00F404B8" w:rsidRDefault="00F404B8">
            <w:pPr>
              <w:pStyle w:val="TableParagraph"/>
              <w:spacing w:before="103"/>
              <w:jc w:val="left"/>
              <w:rPr>
                <w:b/>
                <w:sz w:val="24"/>
              </w:rPr>
            </w:pPr>
          </w:p>
          <w:p w14:paraId="13A9C6EC" w14:textId="77777777" w:rsidR="00F404B8" w:rsidRDefault="00E97E3A">
            <w:pPr>
              <w:pStyle w:val="TableParagraph"/>
              <w:spacing w:before="1"/>
              <w:ind w:left="616"/>
              <w:jc w:val="left"/>
              <w:rPr>
                <w:b/>
                <w:sz w:val="24"/>
              </w:rPr>
            </w:pPr>
            <w:r>
              <w:rPr>
                <w:b/>
                <w:sz w:val="24"/>
              </w:rPr>
              <w:t>Action</w:t>
            </w:r>
            <w:r>
              <w:rPr>
                <w:b/>
                <w:spacing w:val="-9"/>
                <w:sz w:val="24"/>
              </w:rPr>
              <w:t xml:space="preserve"> </w:t>
            </w:r>
            <w:r>
              <w:rPr>
                <w:b/>
                <w:spacing w:val="-4"/>
                <w:sz w:val="24"/>
              </w:rPr>
              <w:t>Plan</w:t>
            </w:r>
          </w:p>
        </w:tc>
      </w:tr>
      <w:tr w:rsidR="00F404B8" w14:paraId="0F692FD4" w14:textId="77777777">
        <w:trPr>
          <w:trHeight w:val="3396"/>
        </w:trPr>
        <w:tc>
          <w:tcPr>
            <w:tcW w:w="1697" w:type="dxa"/>
          </w:tcPr>
          <w:p w14:paraId="1DF63E87" w14:textId="77777777" w:rsidR="00F404B8" w:rsidRDefault="00F404B8">
            <w:pPr>
              <w:pStyle w:val="TableParagraph"/>
              <w:jc w:val="left"/>
              <w:rPr>
                <w:b/>
                <w:sz w:val="24"/>
              </w:rPr>
            </w:pPr>
          </w:p>
          <w:p w14:paraId="0AC979C4" w14:textId="77777777" w:rsidR="00F404B8" w:rsidRDefault="00F404B8">
            <w:pPr>
              <w:pStyle w:val="TableParagraph"/>
              <w:jc w:val="left"/>
              <w:rPr>
                <w:b/>
                <w:sz w:val="24"/>
              </w:rPr>
            </w:pPr>
          </w:p>
          <w:p w14:paraId="6E511AEF" w14:textId="77777777" w:rsidR="00F404B8" w:rsidRDefault="00F404B8">
            <w:pPr>
              <w:pStyle w:val="TableParagraph"/>
              <w:jc w:val="left"/>
              <w:rPr>
                <w:b/>
                <w:sz w:val="24"/>
              </w:rPr>
            </w:pPr>
          </w:p>
          <w:p w14:paraId="38832EA6" w14:textId="77777777" w:rsidR="00F404B8" w:rsidRDefault="00F404B8">
            <w:pPr>
              <w:pStyle w:val="TableParagraph"/>
              <w:jc w:val="left"/>
              <w:rPr>
                <w:b/>
                <w:sz w:val="24"/>
              </w:rPr>
            </w:pPr>
          </w:p>
          <w:p w14:paraId="1BA15878" w14:textId="77777777" w:rsidR="00F404B8" w:rsidRDefault="00F404B8">
            <w:pPr>
              <w:pStyle w:val="TableParagraph"/>
              <w:spacing w:before="43"/>
              <w:jc w:val="left"/>
              <w:rPr>
                <w:b/>
                <w:sz w:val="24"/>
              </w:rPr>
            </w:pPr>
          </w:p>
          <w:p w14:paraId="17CBB5FC" w14:textId="77777777" w:rsidR="00F404B8" w:rsidRDefault="00E97E3A">
            <w:pPr>
              <w:pStyle w:val="TableParagraph"/>
              <w:ind w:left="489" w:hanging="320"/>
              <w:jc w:val="left"/>
              <w:rPr>
                <w:sz w:val="24"/>
              </w:rPr>
            </w:pPr>
            <w:r>
              <w:rPr>
                <w:sz w:val="24"/>
              </w:rPr>
              <w:t>Falkirk</w:t>
            </w:r>
            <w:r>
              <w:rPr>
                <w:spacing w:val="-17"/>
                <w:sz w:val="24"/>
              </w:rPr>
              <w:t xml:space="preserve"> </w:t>
            </w:r>
            <w:r>
              <w:rPr>
                <w:sz w:val="24"/>
              </w:rPr>
              <w:t xml:space="preserve">Town </w:t>
            </w:r>
            <w:r>
              <w:rPr>
                <w:spacing w:val="-2"/>
                <w:sz w:val="24"/>
              </w:rPr>
              <w:t>Centre</w:t>
            </w:r>
          </w:p>
        </w:tc>
        <w:tc>
          <w:tcPr>
            <w:tcW w:w="1844" w:type="dxa"/>
          </w:tcPr>
          <w:p w14:paraId="7D113579" w14:textId="77777777" w:rsidR="00F404B8" w:rsidRDefault="00F404B8">
            <w:pPr>
              <w:pStyle w:val="TableParagraph"/>
              <w:jc w:val="left"/>
              <w:rPr>
                <w:b/>
                <w:sz w:val="24"/>
              </w:rPr>
            </w:pPr>
          </w:p>
          <w:p w14:paraId="183D5440" w14:textId="77777777" w:rsidR="00F404B8" w:rsidRDefault="00F404B8">
            <w:pPr>
              <w:pStyle w:val="TableParagraph"/>
              <w:jc w:val="left"/>
              <w:rPr>
                <w:b/>
                <w:sz w:val="24"/>
              </w:rPr>
            </w:pPr>
          </w:p>
          <w:p w14:paraId="03D5E74E" w14:textId="77777777" w:rsidR="00F404B8" w:rsidRDefault="00F404B8">
            <w:pPr>
              <w:pStyle w:val="TableParagraph"/>
              <w:spacing w:before="103"/>
              <w:jc w:val="left"/>
              <w:rPr>
                <w:b/>
                <w:sz w:val="24"/>
              </w:rPr>
            </w:pPr>
          </w:p>
          <w:p w14:paraId="40175CD3" w14:textId="77777777" w:rsidR="00F404B8" w:rsidRDefault="00E97E3A">
            <w:pPr>
              <w:pStyle w:val="TableParagraph"/>
              <w:spacing w:line="360" w:lineRule="auto"/>
              <w:ind w:left="89" w:right="78"/>
              <w:rPr>
                <w:sz w:val="24"/>
              </w:rPr>
            </w:pPr>
            <w:r>
              <w:rPr>
                <w:position w:val="1"/>
                <w:sz w:val="24"/>
              </w:rPr>
              <w:t>NO</w:t>
            </w:r>
            <w:r>
              <w:rPr>
                <w:sz w:val="16"/>
              </w:rPr>
              <w:t>2</w:t>
            </w:r>
            <w:r>
              <w:rPr>
                <w:spacing w:val="-2"/>
                <w:sz w:val="16"/>
              </w:rPr>
              <w:t xml:space="preserve"> </w:t>
            </w:r>
            <w:r>
              <w:rPr>
                <w:position w:val="1"/>
                <w:sz w:val="24"/>
              </w:rPr>
              <w:t xml:space="preserve">annual </w:t>
            </w:r>
            <w:r>
              <w:rPr>
                <w:spacing w:val="-4"/>
                <w:sz w:val="24"/>
              </w:rPr>
              <w:t>mean</w:t>
            </w:r>
          </w:p>
          <w:p w14:paraId="5B50DB0D" w14:textId="77777777" w:rsidR="00F404B8" w:rsidRDefault="00E97E3A">
            <w:pPr>
              <w:pStyle w:val="TableParagraph"/>
              <w:spacing w:before="120"/>
              <w:ind w:left="89" w:right="80"/>
              <w:rPr>
                <w:sz w:val="24"/>
              </w:rPr>
            </w:pPr>
            <w:r>
              <w:rPr>
                <w:position w:val="1"/>
                <w:sz w:val="24"/>
              </w:rPr>
              <w:t>PM</w:t>
            </w:r>
            <w:r>
              <w:rPr>
                <w:sz w:val="16"/>
              </w:rPr>
              <w:t>10</w:t>
            </w:r>
            <w:r>
              <w:rPr>
                <w:spacing w:val="-2"/>
                <w:sz w:val="16"/>
              </w:rPr>
              <w:t xml:space="preserve"> </w:t>
            </w:r>
            <w:r>
              <w:rPr>
                <w:position w:val="1"/>
                <w:sz w:val="24"/>
              </w:rPr>
              <w:t xml:space="preserve">24-hour </w:t>
            </w:r>
            <w:r>
              <w:rPr>
                <w:sz w:val="24"/>
              </w:rPr>
              <w:t>mean and annual mean</w:t>
            </w:r>
          </w:p>
        </w:tc>
        <w:tc>
          <w:tcPr>
            <w:tcW w:w="1700" w:type="dxa"/>
          </w:tcPr>
          <w:p w14:paraId="47F057BD" w14:textId="77777777" w:rsidR="00F404B8" w:rsidRDefault="00F404B8">
            <w:pPr>
              <w:pStyle w:val="TableParagraph"/>
              <w:jc w:val="left"/>
              <w:rPr>
                <w:b/>
                <w:sz w:val="24"/>
              </w:rPr>
            </w:pPr>
          </w:p>
          <w:p w14:paraId="6A62DB94" w14:textId="77777777" w:rsidR="00F404B8" w:rsidRDefault="00F404B8">
            <w:pPr>
              <w:pStyle w:val="TableParagraph"/>
              <w:jc w:val="left"/>
              <w:rPr>
                <w:b/>
                <w:sz w:val="24"/>
              </w:rPr>
            </w:pPr>
          </w:p>
          <w:p w14:paraId="6D8EA883" w14:textId="77777777" w:rsidR="00F404B8" w:rsidRDefault="00F404B8">
            <w:pPr>
              <w:pStyle w:val="TableParagraph"/>
              <w:jc w:val="left"/>
              <w:rPr>
                <w:b/>
                <w:sz w:val="24"/>
              </w:rPr>
            </w:pPr>
          </w:p>
          <w:p w14:paraId="14E38B13" w14:textId="77777777" w:rsidR="00F404B8" w:rsidRDefault="00F404B8">
            <w:pPr>
              <w:pStyle w:val="TableParagraph"/>
              <w:jc w:val="left"/>
              <w:rPr>
                <w:b/>
                <w:sz w:val="24"/>
              </w:rPr>
            </w:pPr>
          </w:p>
          <w:p w14:paraId="785B1783" w14:textId="77777777" w:rsidR="00F404B8" w:rsidRDefault="00F404B8">
            <w:pPr>
              <w:pStyle w:val="TableParagraph"/>
              <w:spacing w:before="180"/>
              <w:jc w:val="left"/>
              <w:rPr>
                <w:b/>
                <w:sz w:val="24"/>
              </w:rPr>
            </w:pPr>
          </w:p>
          <w:p w14:paraId="59A204F5" w14:textId="77777777" w:rsidR="00F404B8" w:rsidRDefault="00E97E3A">
            <w:pPr>
              <w:pStyle w:val="TableParagraph"/>
              <w:ind w:left="17" w:right="8"/>
              <w:rPr>
                <w:sz w:val="24"/>
              </w:rPr>
            </w:pPr>
            <w:r>
              <w:rPr>
                <w:spacing w:val="-2"/>
                <w:sz w:val="24"/>
              </w:rPr>
              <w:t>Falkirk</w:t>
            </w:r>
          </w:p>
        </w:tc>
        <w:tc>
          <w:tcPr>
            <w:tcW w:w="1844" w:type="dxa"/>
          </w:tcPr>
          <w:p w14:paraId="37A51B52" w14:textId="77777777" w:rsidR="00F404B8" w:rsidRDefault="00F404B8">
            <w:pPr>
              <w:pStyle w:val="TableParagraph"/>
              <w:jc w:val="left"/>
              <w:rPr>
                <w:b/>
                <w:sz w:val="24"/>
              </w:rPr>
            </w:pPr>
          </w:p>
          <w:p w14:paraId="5415FD58" w14:textId="77777777" w:rsidR="00F404B8" w:rsidRDefault="00F404B8">
            <w:pPr>
              <w:pStyle w:val="TableParagraph"/>
              <w:jc w:val="left"/>
              <w:rPr>
                <w:b/>
                <w:sz w:val="24"/>
              </w:rPr>
            </w:pPr>
          </w:p>
          <w:p w14:paraId="6AA4E9AA" w14:textId="77777777" w:rsidR="00F404B8" w:rsidRDefault="00F404B8">
            <w:pPr>
              <w:pStyle w:val="TableParagraph"/>
              <w:spacing w:before="180"/>
              <w:jc w:val="left"/>
              <w:rPr>
                <w:b/>
                <w:sz w:val="24"/>
              </w:rPr>
            </w:pPr>
          </w:p>
          <w:p w14:paraId="53A510A6" w14:textId="77777777" w:rsidR="00F404B8" w:rsidRDefault="00E97E3A">
            <w:pPr>
              <w:pStyle w:val="TableParagraph"/>
              <w:ind w:left="148" w:right="135" w:hanging="2"/>
              <w:rPr>
                <w:sz w:val="24"/>
              </w:rPr>
            </w:pPr>
            <w:r>
              <w:rPr>
                <w:sz w:val="24"/>
              </w:rPr>
              <w:t xml:space="preserve">An area </w:t>
            </w:r>
            <w:r>
              <w:rPr>
                <w:spacing w:val="-2"/>
                <w:sz w:val="24"/>
              </w:rPr>
              <w:t xml:space="preserve">encompassing </w:t>
            </w:r>
            <w:r>
              <w:rPr>
                <w:sz w:val="24"/>
              </w:rPr>
              <w:t xml:space="preserve">an area of Falkirk Town </w:t>
            </w:r>
            <w:r>
              <w:rPr>
                <w:spacing w:val="-2"/>
                <w:sz w:val="24"/>
              </w:rPr>
              <w:t>Centre</w:t>
            </w:r>
          </w:p>
        </w:tc>
        <w:tc>
          <w:tcPr>
            <w:tcW w:w="2553" w:type="dxa"/>
          </w:tcPr>
          <w:p w14:paraId="7E7C8DBD" w14:textId="77777777" w:rsidR="00F404B8" w:rsidRDefault="00E97E3A">
            <w:pPr>
              <w:pStyle w:val="TableParagraph"/>
              <w:spacing w:before="240" w:line="360" w:lineRule="auto"/>
              <w:ind w:left="161" w:right="151" w:hanging="3"/>
              <w:rPr>
                <w:sz w:val="24"/>
              </w:rPr>
            </w:pPr>
            <w:r>
              <w:rPr>
                <w:sz w:val="24"/>
              </w:rPr>
              <w:t>Air Quality Action Management Plan (Falkirk</w:t>
            </w:r>
            <w:r>
              <w:rPr>
                <w:spacing w:val="-17"/>
                <w:sz w:val="24"/>
              </w:rPr>
              <w:t xml:space="preserve"> </w:t>
            </w:r>
            <w:r>
              <w:rPr>
                <w:sz w:val="24"/>
              </w:rPr>
              <w:t>Town</w:t>
            </w:r>
            <w:r>
              <w:rPr>
                <w:spacing w:val="-17"/>
                <w:sz w:val="24"/>
              </w:rPr>
              <w:t xml:space="preserve"> </w:t>
            </w:r>
            <w:r>
              <w:rPr>
                <w:sz w:val="24"/>
              </w:rPr>
              <w:t>Centre and Haggs) 2015</w:t>
            </w:r>
          </w:p>
          <w:p w14:paraId="0B5678E9" w14:textId="77777777" w:rsidR="00F404B8" w:rsidRDefault="0092665E">
            <w:pPr>
              <w:pStyle w:val="TableParagraph"/>
              <w:spacing w:before="100" w:line="270" w:lineRule="atLeast"/>
              <w:ind w:left="207" w:right="200" w:firstLine="2"/>
              <w:rPr>
                <w:sz w:val="24"/>
              </w:rPr>
            </w:pPr>
            <w:hyperlink r:id="rId41">
              <w:r w:rsidR="00E97E3A">
                <w:rPr>
                  <w:color w:val="1D6FB8"/>
                  <w:sz w:val="24"/>
                  <w:u w:val="single" w:color="1D6FB8"/>
                </w:rPr>
                <w:t>Air Quality</w:t>
              </w:r>
            </w:hyperlink>
            <w:r w:rsidR="00E97E3A">
              <w:rPr>
                <w:color w:val="1D6FB8"/>
                <w:sz w:val="24"/>
              </w:rPr>
              <w:t xml:space="preserve"> </w:t>
            </w:r>
            <w:hyperlink r:id="rId42">
              <w:r w:rsidR="00E97E3A">
                <w:rPr>
                  <w:color w:val="1D6FB8"/>
                  <w:sz w:val="24"/>
                  <w:u w:val="single" w:color="1D6FB8"/>
                </w:rPr>
                <w:t>Management</w:t>
              </w:r>
              <w:r w:rsidR="00E97E3A">
                <w:rPr>
                  <w:color w:val="1D6FB8"/>
                  <w:spacing w:val="-17"/>
                  <w:sz w:val="24"/>
                  <w:u w:val="single" w:color="1D6FB8"/>
                </w:rPr>
                <w:t xml:space="preserve"> </w:t>
              </w:r>
              <w:r w:rsidR="00E97E3A">
                <w:rPr>
                  <w:color w:val="1D6FB8"/>
                  <w:sz w:val="24"/>
                  <w:u w:val="single" w:color="1D6FB8"/>
                </w:rPr>
                <w:t>Action</w:t>
              </w:r>
            </w:hyperlink>
            <w:r w:rsidR="00E97E3A">
              <w:rPr>
                <w:color w:val="1D6FB8"/>
                <w:sz w:val="24"/>
              </w:rPr>
              <w:t xml:space="preserve"> </w:t>
            </w:r>
            <w:hyperlink r:id="rId43">
              <w:r w:rsidR="00E97E3A">
                <w:rPr>
                  <w:color w:val="1D6FB8"/>
                  <w:sz w:val="24"/>
                  <w:u w:val="single" w:color="1D6FB8"/>
                </w:rPr>
                <w:t>Plan (Falkirk Town</w:t>
              </w:r>
            </w:hyperlink>
            <w:r w:rsidR="00E97E3A">
              <w:rPr>
                <w:color w:val="1D6FB8"/>
                <w:sz w:val="24"/>
              </w:rPr>
              <w:t xml:space="preserve"> </w:t>
            </w:r>
            <w:hyperlink r:id="rId44">
              <w:r w:rsidR="00E97E3A">
                <w:rPr>
                  <w:color w:val="1D6FB8"/>
                  <w:sz w:val="24"/>
                  <w:u w:val="single" w:color="1D6FB8"/>
                </w:rPr>
                <w:t>Centre and Haggs)</w:t>
              </w:r>
            </w:hyperlink>
            <w:r w:rsidR="00E97E3A">
              <w:rPr>
                <w:color w:val="1D6FB8"/>
                <w:sz w:val="24"/>
              </w:rPr>
              <w:t xml:space="preserve"> </w:t>
            </w:r>
            <w:hyperlink r:id="rId45">
              <w:r w:rsidR="00E97E3A">
                <w:rPr>
                  <w:color w:val="1D6FB8"/>
                  <w:sz w:val="24"/>
                  <w:u w:val="single" w:color="1D6FB8"/>
                </w:rPr>
                <w:t>June 2015</w:t>
              </w:r>
            </w:hyperlink>
          </w:p>
        </w:tc>
      </w:tr>
      <w:tr w:rsidR="00F404B8" w14:paraId="28334921" w14:textId="77777777">
        <w:trPr>
          <w:trHeight w:val="3275"/>
        </w:trPr>
        <w:tc>
          <w:tcPr>
            <w:tcW w:w="1697" w:type="dxa"/>
          </w:tcPr>
          <w:p w14:paraId="515C9FCC" w14:textId="77777777" w:rsidR="00F404B8" w:rsidRDefault="00F404B8">
            <w:pPr>
              <w:pStyle w:val="TableParagraph"/>
              <w:jc w:val="left"/>
              <w:rPr>
                <w:b/>
                <w:sz w:val="24"/>
              </w:rPr>
            </w:pPr>
          </w:p>
          <w:p w14:paraId="696B2F65" w14:textId="77777777" w:rsidR="00F404B8" w:rsidRDefault="00F404B8">
            <w:pPr>
              <w:pStyle w:val="TableParagraph"/>
              <w:jc w:val="left"/>
              <w:rPr>
                <w:b/>
                <w:sz w:val="24"/>
              </w:rPr>
            </w:pPr>
          </w:p>
          <w:p w14:paraId="5006312C" w14:textId="77777777" w:rsidR="00F404B8" w:rsidRDefault="00F404B8">
            <w:pPr>
              <w:pStyle w:val="TableParagraph"/>
              <w:jc w:val="left"/>
              <w:rPr>
                <w:b/>
                <w:sz w:val="24"/>
              </w:rPr>
            </w:pPr>
          </w:p>
          <w:p w14:paraId="18994C03" w14:textId="77777777" w:rsidR="00F404B8" w:rsidRDefault="00F404B8">
            <w:pPr>
              <w:pStyle w:val="TableParagraph"/>
              <w:jc w:val="left"/>
              <w:rPr>
                <w:b/>
                <w:sz w:val="24"/>
              </w:rPr>
            </w:pPr>
          </w:p>
          <w:p w14:paraId="4C05DF90" w14:textId="77777777" w:rsidR="00F404B8" w:rsidRDefault="00F404B8">
            <w:pPr>
              <w:pStyle w:val="TableParagraph"/>
              <w:spacing w:before="120"/>
              <w:jc w:val="left"/>
              <w:rPr>
                <w:b/>
                <w:sz w:val="24"/>
              </w:rPr>
            </w:pPr>
          </w:p>
          <w:p w14:paraId="185E744D" w14:textId="77777777" w:rsidR="00F404B8" w:rsidRDefault="00E97E3A">
            <w:pPr>
              <w:pStyle w:val="TableParagraph"/>
              <w:ind w:left="17"/>
              <w:rPr>
                <w:sz w:val="24"/>
              </w:rPr>
            </w:pPr>
            <w:r>
              <w:rPr>
                <w:spacing w:val="-2"/>
                <w:sz w:val="24"/>
              </w:rPr>
              <w:t>Haggs</w:t>
            </w:r>
          </w:p>
        </w:tc>
        <w:tc>
          <w:tcPr>
            <w:tcW w:w="1844" w:type="dxa"/>
          </w:tcPr>
          <w:p w14:paraId="7AA07168" w14:textId="77777777" w:rsidR="00F404B8" w:rsidRDefault="00F404B8">
            <w:pPr>
              <w:pStyle w:val="TableParagraph"/>
              <w:jc w:val="left"/>
              <w:rPr>
                <w:b/>
                <w:sz w:val="24"/>
              </w:rPr>
            </w:pPr>
          </w:p>
          <w:p w14:paraId="782B8EE6" w14:textId="77777777" w:rsidR="00F404B8" w:rsidRDefault="00F404B8">
            <w:pPr>
              <w:pStyle w:val="TableParagraph"/>
              <w:jc w:val="left"/>
              <w:rPr>
                <w:b/>
                <w:sz w:val="24"/>
              </w:rPr>
            </w:pPr>
          </w:p>
          <w:p w14:paraId="3A1611F4" w14:textId="77777777" w:rsidR="00F404B8" w:rsidRDefault="00F404B8">
            <w:pPr>
              <w:pStyle w:val="TableParagraph"/>
              <w:jc w:val="left"/>
              <w:rPr>
                <w:b/>
                <w:sz w:val="24"/>
              </w:rPr>
            </w:pPr>
          </w:p>
          <w:p w14:paraId="7BBB95FA" w14:textId="77777777" w:rsidR="00F404B8" w:rsidRDefault="00F404B8">
            <w:pPr>
              <w:pStyle w:val="TableParagraph"/>
              <w:spacing w:before="259"/>
              <w:jc w:val="left"/>
              <w:rPr>
                <w:b/>
                <w:sz w:val="24"/>
              </w:rPr>
            </w:pPr>
          </w:p>
          <w:p w14:paraId="66759DF1" w14:textId="77777777" w:rsidR="00F404B8" w:rsidRDefault="00E97E3A">
            <w:pPr>
              <w:pStyle w:val="TableParagraph"/>
              <w:ind w:left="621" w:hanging="320"/>
              <w:jc w:val="left"/>
              <w:rPr>
                <w:sz w:val="24"/>
              </w:rPr>
            </w:pPr>
            <w:r>
              <w:rPr>
                <w:position w:val="1"/>
                <w:sz w:val="24"/>
              </w:rPr>
              <w:t>NO</w:t>
            </w:r>
            <w:r>
              <w:rPr>
                <w:sz w:val="16"/>
              </w:rPr>
              <w:t>2</w:t>
            </w:r>
            <w:r>
              <w:rPr>
                <w:spacing w:val="-2"/>
                <w:sz w:val="16"/>
              </w:rPr>
              <w:t xml:space="preserve"> </w:t>
            </w:r>
            <w:r>
              <w:rPr>
                <w:position w:val="1"/>
                <w:sz w:val="24"/>
              </w:rPr>
              <w:t xml:space="preserve">annual </w:t>
            </w:r>
            <w:r>
              <w:rPr>
                <w:spacing w:val="-4"/>
                <w:sz w:val="24"/>
              </w:rPr>
              <w:t>mean</w:t>
            </w:r>
          </w:p>
        </w:tc>
        <w:tc>
          <w:tcPr>
            <w:tcW w:w="1700" w:type="dxa"/>
          </w:tcPr>
          <w:p w14:paraId="493905C9" w14:textId="77777777" w:rsidR="00F404B8" w:rsidRDefault="00F404B8">
            <w:pPr>
              <w:pStyle w:val="TableParagraph"/>
              <w:jc w:val="left"/>
              <w:rPr>
                <w:b/>
                <w:sz w:val="24"/>
              </w:rPr>
            </w:pPr>
          </w:p>
          <w:p w14:paraId="2B9FC4B1" w14:textId="77777777" w:rsidR="00F404B8" w:rsidRDefault="00F404B8">
            <w:pPr>
              <w:pStyle w:val="TableParagraph"/>
              <w:jc w:val="left"/>
              <w:rPr>
                <w:b/>
                <w:sz w:val="24"/>
              </w:rPr>
            </w:pPr>
          </w:p>
          <w:p w14:paraId="2B497785" w14:textId="77777777" w:rsidR="00F404B8" w:rsidRDefault="00F404B8">
            <w:pPr>
              <w:pStyle w:val="TableParagraph"/>
              <w:jc w:val="left"/>
              <w:rPr>
                <w:b/>
                <w:sz w:val="24"/>
              </w:rPr>
            </w:pPr>
          </w:p>
          <w:p w14:paraId="3C7AEC27" w14:textId="77777777" w:rsidR="00F404B8" w:rsidRDefault="00F404B8">
            <w:pPr>
              <w:pStyle w:val="TableParagraph"/>
              <w:jc w:val="left"/>
              <w:rPr>
                <w:b/>
                <w:sz w:val="24"/>
              </w:rPr>
            </w:pPr>
          </w:p>
          <w:p w14:paraId="52C26EE8" w14:textId="77777777" w:rsidR="00F404B8" w:rsidRDefault="00F404B8">
            <w:pPr>
              <w:pStyle w:val="TableParagraph"/>
              <w:spacing w:before="120"/>
              <w:jc w:val="left"/>
              <w:rPr>
                <w:b/>
                <w:sz w:val="24"/>
              </w:rPr>
            </w:pPr>
          </w:p>
          <w:p w14:paraId="082592DA" w14:textId="77777777" w:rsidR="00F404B8" w:rsidRDefault="00E97E3A">
            <w:pPr>
              <w:pStyle w:val="TableParagraph"/>
              <w:ind w:left="17" w:right="4"/>
              <w:rPr>
                <w:sz w:val="24"/>
              </w:rPr>
            </w:pPr>
            <w:r>
              <w:rPr>
                <w:spacing w:val="-2"/>
                <w:sz w:val="24"/>
              </w:rPr>
              <w:t>Haggs</w:t>
            </w:r>
          </w:p>
        </w:tc>
        <w:tc>
          <w:tcPr>
            <w:tcW w:w="1844" w:type="dxa"/>
          </w:tcPr>
          <w:p w14:paraId="247F5D22" w14:textId="77777777" w:rsidR="00F404B8" w:rsidRDefault="00F404B8">
            <w:pPr>
              <w:pStyle w:val="TableParagraph"/>
              <w:jc w:val="left"/>
              <w:rPr>
                <w:b/>
                <w:sz w:val="24"/>
              </w:rPr>
            </w:pPr>
          </w:p>
          <w:p w14:paraId="4524B413" w14:textId="77777777" w:rsidR="00F404B8" w:rsidRDefault="00F404B8">
            <w:pPr>
              <w:pStyle w:val="TableParagraph"/>
              <w:spacing w:before="120"/>
              <w:jc w:val="left"/>
              <w:rPr>
                <w:b/>
                <w:sz w:val="24"/>
              </w:rPr>
            </w:pPr>
          </w:p>
          <w:p w14:paraId="2C1D04C3" w14:textId="77777777" w:rsidR="00F404B8" w:rsidRDefault="00E97E3A">
            <w:pPr>
              <w:pStyle w:val="TableParagraph"/>
              <w:ind w:left="89" w:right="76"/>
              <w:rPr>
                <w:sz w:val="24"/>
              </w:rPr>
            </w:pPr>
            <w:r>
              <w:rPr>
                <w:sz w:val="24"/>
              </w:rPr>
              <w:t xml:space="preserve">An area that </w:t>
            </w:r>
            <w:r>
              <w:rPr>
                <w:spacing w:val="-2"/>
                <w:sz w:val="24"/>
              </w:rPr>
              <w:t xml:space="preserve">connects </w:t>
            </w:r>
            <w:r>
              <w:rPr>
                <w:sz w:val="24"/>
              </w:rPr>
              <w:t>Banknock and Haggs around the road junction of the A803</w:t>
            </w:r>
            <w:r>
              <w:rPr>
                <w:spacing w:val="-7"/>
                <w:sz w:val="24"/>
              </w:rPr>
              <w:t xml:space="preserve"> </w:t>
            </w:r>
            <w:r>
              <w:rPr>
                <w:sz w:val="24"/>
              </w:rPr>
              <w:t>and</w:t>
            </w:r>
            <w:r>
              <w:rPr>
                <w:spacing w:val="-2"/>
                <w:sz w:val="24"/>
              </w:rPr>
              <w:t xml:space="preserve"> </w:t>
            </w:r>
            <w:r>
              <w:rPr>
                <w:spacing w:val="-5"/>
                <w:sz w:val="24"/>
              </w:rPr>
              <w:t>M80</w:t>
            </w:r>
          </w:p>
        </w:tc>
        <w:tc>
          <w:tcPr>
            <w:tcW w:w="2553" w:type="dxa"/>
          </w:tcPr>
          <w:p w14:paraId="704C67BB" w14:textId="77777777" w:rsidR="00F404B8" w:rsidRDefault="00E97E3A">
            <w:pPr>
              <w:pStyle w:val="TableParagraph"/>
              <w:spacing w:before="120" w:line="360" w:lineRule="auto"/>
              <w:ind w:left="161" w:right="151" w:hanging="1"/>
              <w:rPr>
                <w:sz w:val="24"/>
              </w:rPr>
            </w:pPr>
            <w:r>
              <w:rPr>
                <w:sz w:val="24"/>
              </w:rPr>
              <w:t>Air Quality Management Plan (Falkirk</w:t>
            </w:r>
            <w:r>
              <w:rPr>
                <w:spacing w:val="-17"/>
                <w:sz w:val="24"/>
              </w:rPr>
              <w:t xml:space="preserve"> </w:t>
            </w:r>
            <w:r>
              <w:rPr>
                <w:sz w:val="24"/>
              </w:rPr>
              <w:t>Town</w:t>
            </w:r>
            <w:r>
              <w:rPr>
                <w:spacing w:val="-17"/>
                <w:sz w:val="24"/>
              </w:rPr>
              <w:t xml:space="preserve"> </w:t>
            </w:r>
            <w:r>
              <w:rPr>
                <w:sz w:val="24"/>
              </w:rPr>
              <w:t>Centre and Haggs) 2015</w:t>
            </w:r>
          </w:p>
          <w:p w14:paraId="3E34684B" w14:textId="77777777" w:rsidR="00F404B8" w:rsidRDefault="0092665E">
            <w:pPr>
              <w:pStyle w:val="TableParagraph"/>
              <w:spacing w:before="120"/>
              <w:ind w:left="207" w:right="200" w:firstLine="2"/>
              <w:rPr>
                <w:sz w:val="24"/>
              </w:rPr>
            </w:pPr>
            <w:hyperlink r:id="rId46">
              <w:r w:rsidR="00E97E3A">
                <w:rPr>
                  <w:color w:val="1D6FB8"/>
                  <w:sz w:val="24"/>
                  <w:u w:val="single" w:color="1D6FB8"/>
                </w:rPr>
                <w:t>Air Quality</w:t>
              </w:r>
            </w:hyperlink>
            <w:r w:rsidR="00E97E3A">
              <w:rPr>
                <w:color w:val="1D6FB8"/>
                <w:sz w:val="24"/>
              </w:rPr>
              <w:t xml:space="preserve"> </w:t>
            </w:r>
            <w:hyperlink r:id="rId47">
              <w:r w:rsidR="00E97E3A">
                <w:rPr>
                  <w:color w:val="1D6FB8"/>
                  <w:sz w:val="24"/>
                  <w:u w:val="single" w:color="1D6FB8"/>
                </w:rPr>
                <w:t>Management</w:t>
              </w:r>
              <w:r w:rsidR="00E97E3A">
                <w:rPr>
                  <w:color w:val="1D6FB8"/>
                  <w:spacing w:val="-17"/>
                  <w:sz w:val="24"/>
                  <w:u w:val="single" w:color="1D6FB8"/>
                </w:rPr>
                <w:t xml:space="preserve"> </w:t>
              </w:r>
              <w:r w:rsidR="00E97E3A">
                <w:rPr>
                  <w:color w:val="1D6FB8"/>
                  <w:sz w:val="24"/>
                  <w:u w:val="single" w:color="1D6FB8"/>
                </w:rPr>
                <w:t>Action</w:t>
              </w:r>
            </w:hyperlink>
            <w:r w:rsidR="00E97E3A">
              <w:rPr>
                <w:color w:val="1D6FB8"/>
                <w:sz w:val="24"/>
              </w:rPr>
              <w:t xml:space="preserve"> </w:t>
            </w:r>
            <w:hyperlink r:id="rId48">
              <w:r w:rsidR="00E97E3A">
                <w:rPr>
                  <w:color w:val="1D6FB8"/>
                  <w:sz w:val="24"/>
                  <w:u w:val="single" w:color="1D6FB8"/>
                </w:rPr>
                <w:t>Plan (Falkirk Town</w:t>
              </w:r>
            </w:hyperlink>
          </w:p>
          <w:p w14:paraId="7B91ECB8" w14:textId="77777777" w:rsidR="00F404B8" w:rsidRDefault="0092665E">
            <w:pPr>
              <w:pStyle w:val="TableParagraph"/>
              <w:spacing w:line="270" w:lineRule="atLeast"/>
              <w:ind w:left="39" w:right="28"/>
              <w:rPr>
                <w:sz w:val="24"/>
              </w:rPr>
            </w:pPr>
            <w:hyperlink r:id="rId49">
              <w:r w:rsidR="00E97E3A">
                <w:rPr>
                  <w:color w:val="1D6FB8"/>
                  <w:sz w:val="24"/>
                  <w:u w:val="single" w:color="1D6FB8"/>
                </w:rPr>
                <w:t>Centre</w:t>
              </w:r>
              <w:r w:rsidR="00E97E3A">
                <w:rPr>
                  <w:color w:val="1D6FB8"/>
                  <w:spacing w:val="-17"/>
                  <w:sz w:val="24"/>
                  <w:u w:val="single" w:color="1D6FB8"/>
                </w:rPr>
                <w:t xml:space="preserve"> </w:t>
              </w:r>
              <w:r w:rsidR="00E97E3A">
                <w:rPr>
                  <w:color w:val="1D6FB8"/>
                  <w:sz w:val="24"/>
                  <w:u w:val="single" w:color="1D6FB8"/>
                </w:rPr>
                <w:t>and</w:t>
              </w:r>
              <w:r w:rsidR="00E97E3A">
                <w:rPr>
                  <w:color w:val="1D6FB8"/>
                  <w:spacing w:val="-17"/>
                  <w:sz w:val="24"/>
                  <w:u w:val="single" w:color="1D6FB8"/>
                </w:rPr>
                <w:t xml:space="preserve"> </w:t>
              </w:r>
              <w:r w:rsidR="00E97E3A">
                <w:rPr>
                  <w:color w:val="1D6FB8"/>
                  <w:sz w:val="24"/>
                  <w:u w:val="single" w:color="1D6FB8"/>
                </w:rPr>
                <w:t>Haggs)</w:t>
              </w:r>
            </w:hyperlink>
            <w:r w:rsidR="00E97E3A">
              <w:rPr>
                <w:color w:val="1D6FB8"/>
                <w:sz w:val="24"/>
              </w:rPr>
              <w:t xml:space="preserve"> </w:t>
            </w:r>
            <w:hyperlink r:id="rId50">
              <w:r w:rsidR="00E97E3A">
                <w:rPr>
                  <w:color w:val="1D6FB8"/>
                  <w:sz w:val="24"/>
                  <w:u w:val="single" w:color="1D6FB8"/>
                </w:rPr>
                <w:t>June 2015</w:t>
              </w:r>
            </w:hyperlink>
          </w:p>
        </w:tc>
      </w:tr>
      <w:tr w:rsidR="00F404B8" w14:paraId="7911AE62" w14:textId="77777777">
        <w:trPr>
          <w:trHeight w:val="2484"/>
        </w:trPr>
        <w:tc>
          <w:tcPr>
            <w:tcW w:w="1697" w:type="dxa"/>
          </w:tcPr>
          <w:p w14:paraId="52893B3F" w14:textId="77777777" w:rsidR="00F404B8" w:rsidRDefault="00F404B8">
            <w:pPr>
              <w:pStyle w:val="TableParagraph"/>
              <w:jc w:val="left"/>
              <w:rPr>
                <w:b/>
                <w:sz w:val="24"/>
              </w:rPr>
            </w:pPr>
          </w:p>
          <w:p w14:paraId="75B2CBEE" w14:textId="77777777" w:rsidR="00F404B8" w:rsidRDefault="00F404B8">
            <w:pPr>
              <w:pStyle w:val="TableParagraph"/>
              <w:jc w:val="left"/>
              <w:rPr>
                <w:b/>
                <w:sz w:val="24"/>
              </w:rPr>
            </w:pPr>
          </w:p>
          <w:p w14:paraId="674666D0" w14:textId="77777777" w:rsidR="00F404B8" w:rsidRDefault="00F404B8">
            <w:pPr>
              <w:pStyle w:val="TableParagraph"/>
              <w:jc w:val="left"/>
              <w:rPr>
                <w:b/>
                <w:sz w:val="24"/>
              </w:rPr>
            </w:pPr>
          </w:p>
          <w:p w14:paraId="12E3356C" w14:textId="77777777" w:rsidR="00F404B8" w:rsidRDefault="00F404B8">
            <w:pPr>
              <w:pStyle w:val="TableParagraph"/>
              <w:jc w:val="left"/>
              <w:rPr>
                <w:b/>
                <w:sz w:val="24"/>
              </w:rPr>
            </w:pPr>
          </w:p>
          <w:p w14:paraId="31852D61" w14:textId="77777777" w:rsidR="00F404B8" w:rsidRDefault="00E97E3A">
            <w:pPr>
              <w:pStyle w:val="TableParagraph"/>
              <w:ind w:left="17" w:right="5"/>
              <w:rPr>
                <w:sz w:val="24"/>
              </w:rPr>
            </w:pPr>
            <w:r>
              <w:rPr>
                <w:spacing w:val="-2"/>
                <w:sz w:val="24"/>
              </w:rPr>
              <w:t>Grangemouth</w:t>
            </w:r>
          </w:p>
        </w:tc>
        <w:tc>
          <w:tcPr>
            <w:tcW w:w="1844" w:type="dxa"/>
          </w:tcPr>
          <w:p w14:paraId="5D2A9E1B" w14:textId="77777777" w:rsidR="00F404B8" w:rsidRDefault="00F404B8">
            <w:pPr>
              <w:pStyle w:val="TableParagraph"/>
              <w:jc w:val="left"/>
              <w:rPr>
                <w:b/>
                <w:sz w:val="24"/>
              </w:rPr>
            </w:pPr>
          </w:p>
          <w:p w14:paraId="470050AB" w14:textId="77777777" w:rsidR="00F404B8" w:rsidRDefault="00F404B8">
            <w:pPr>
              <w:pStyle w:val="TableParagraph"/>
              <w:jc w:val="left"/>
              <w:rPr>
                <w:b/>
                <w:sz w:val="24"/>
              </w:rPr>
            </w:pPr>
          </w:p>
          <w:p w14:paraId="7223884F" w14:textId="77777777" w:rsidR="00F404B8" w:rsidRDefault="00F404B8">
            <w:pPr>
              <w:pStyle w:val="TableParagraph"/>
              <w:spacing w:before="139"/>
              <w:jc w:val="left"/>
              <w:rPr>
                <w:b/>
                <w:sz w:val="24"/>
              </w:rPr>
            </w:pPr>
          </w:p>
          <w:p w14:paraId="583136E2" w14:textId="77777777" w:rsidR="00F404B8" w:rsidRDefault="00E97E3A">
            <w:pPr>
              <w:pStyle w:val="TableParagraph"/>
              <w:ind w:left="621" w:hanging="320"/>
              <w:jc w:val="left"/>
              <w:rPr>
                <w:sz w:val="24"/>
              </w:rPr>
            </w:pPr>
            <w:r>
              <w:rPr>
                <w:position w:val="1"/>
                <w:sz w:val="24"/>
              </w:rPr>
              <w:t>SO</w:t>
            </w:r>
            <w:r>
              <w:rPr>
                <w:sz w:val="16"/>
              </w:rPr>
              <w:t>2</w:t>
            </w:r>
            <w:r>
              <w:rPr>
                <w:spacing w:val="-2"/>
                <w:sz w:val="16"/>
              </w:rPr>
              <w:t xml:space="preserve"> </w:t>
            </w:r>
            <w:r>
              <w:rPr>
                <w:position w:val="1"/>
                <w:sz w:val="24"/>
              </w:rPr>
              <w:t xml:space="preserve">15-min </w:t>
            </w:r>
            <w:r>
              <w:rPr>
                <w:spacing w:val="-4"/>
                <w:sz w:val="24"/>
              </w:rPr>
              <w:t>mean</w:t>
            </w:r>
          </w:p>
        </w:tc>
        <w:tc>
          <w:tcPr>
            <w:tcW w:w="1700" w:type="dxa"/>
          </w:tcPr>
          <w:p w14:paraId="7313636D" w14:textId="77777777" w:rsidR="00F404B8" w:rsidRDefault="00F404B8">
            <w:pPr>
              <w:pStyle w:val="TableParagraph"/>
              <w:jc w:val="left"/>
              <w:rPr>
                <w:b/>
                <w:sz w:val="24"/>
              </w:rPr>
            </w:pPr>
          </w:p>
          <w:p w14:paraId="49DA38F2" w14:textId="77777777" w:rsidR="00F404B8" w:rsidRDefault="00F404B8">
            <w:pPr>
              <w:pStyle w:val="TableParagraph"/>
              <w:jc w:val="left"/>
              <w:rPr>
                <w:b/>
                <w:sz w:val="24"/>
              </w:rPr>
            </w:pPr>
          </w:p>
          <w:p w14:paraId="53C76891" w14:textId="77777777" w:rsidR="00F404B8" w:rsidRDefault="00F404B8">
            <w:pPr>
              <w:pStyle w:val="TableParagraph"/>
              <w:jc w:val="left"/>
              <w:rPr>
                <w:b/>
                <w:sz w:val="24"/>
              </w:rPr>
            </w:pPr>
          </w:p>
          <w:p w14:paraId="2403558C" w14:textId="77777777" w:rsidR="00F404B8" w:rsidRDefault="00F404B8">
            <w:pPr>
              <w:pStyle w:val="TableParagraph"/>
              <w:jc w:val="left"/>
              <w:rPr>
                <w:b/>
                <w:sz w:val="24"/>
              </w:rPr>
            </w:pPr>
          </w:p>
          <w:p w14:paraId="2EF5B1A7" w14:textId="77777777" w:rsidR="00F404B8" w:rsidRDefault="00E97E3A">
            <w:pPr>
              <w:pStyle w:val="TableParagraph"/>
              <w:ind w:left="17" w:right="9"/>
              <w:rPr>
                <w:sz w:val="24"/>
              </w:rPr>
            </w:pPr>
            <w:r>
              <w:rPr>
                <w:spacing w:val="-2"/>
                <w:sz w:val="24"/>
              </w:rPr>
              <w:t>Grangemouth</w:t>
            </w:r>
          </w:p>
        </w:tc>
        <w:tc>
          <w:tcPr>
            <w:tcW w:w="1844" w:type="dxa"/>
          </w:tcPr>
          <w:p w14:paraId="22AD2CAF" w14:textId="77777777" w:rsidR="00F404B8" w:rsidRDefault="00E97E3A">
            <w:pPr>
              <w:pStyle w:val="TableParagraph"/>
              <w:ind w:left="133" w:right="122" w:hanging="1"/>
              <w:rPr>
                <w:sz w:val="24"/>
              </w:rPr>
            </w:pPr>
            <w:r>
              <w:rPr>
                <w:sz w:val="24"/>
              </w:rPr>
              <w:t xml:space="preserve">An area </w:t>
            </w:r>
            <w:r>
              <w:rPr>
                <w:spacing w:val="-2"/>
                <w:sz w:val="24"/>
              </w:rPr>
              <w:t xml:space="preserve">encompassing </w:t>
            </w:r>
            <w:r>
              <w:rPr>
                <w:spacing w:val="-4"/>
                <w:sz w:val="24"/>
              </w:rPr>
              <w:t xml:space="preserve">the </w:t>
            </w:r>
            <w:r>
              <w:rPr>
                <w:spacing w:val="-2"/>
                <w:sz w:val="24"/>
              </w:rPr>
              <w:t xml:space="preserve">Grangemouth </w:t>
            </w:r>
            <w:r>
              <w:rPr>
                <w:sz w:val="24"/>
              </w:rPr>
              <w:t>industry</w:t>
            </w:r>
            <w:r>
              <w:rPr>
                <w:spacing w:val="-17"/>
                <w:sz w:val="24"/>
              </w:rPr>
              <w:t xml:space="preserve"> </w:t>
            </w:r>
            <w:r>
              <w:rPr>
                <w:sz w:val="24"/>
              </w:rPr>
              <w:t xml:space="preserve">areas, shipping port and adjacent </w:t>
            </w:r>
            <w:r>
              <w:rPr>
                <w:spacing w:val="-2"/>
                <w:sz w:val="24"/>
              </w:rPr>
              <w:t>residential</w:t>
            </w:r>
          </w:p>
          <w:p w14:paraId="68980752" w14:textId="77777777" w:rsidR="00F404B8" w:rsidRDefault="00E97E3A">
            <w:pPr>
              <w:pStyle w:val="TableParagraph"/>
              <w:spacing w:before="1" w:line="255" w:lineRule="exact"/>
              <w:ind w:left="90" w:right="76"/>
              <w:rPr>
                <w:sz w:val="24"/>
              </w:rPr>
            </w:pPr>
            <w:r>
              <w:rPr>
                <w:spacing w:val="-4"/>
                <w:sz w:val="24"/>
              </w:rPr>
              <w:t>areas</w:t>
            </w:r>
          </w:p>
        </w:tc>
        <w:tc>
          <w:tcPr>
            <w:tcW w:w="2553" w:type="dxa"/>
          </w:tcPr>
          <w:p w14:paraId="2B5DB526" w14:textId="77777777" w:rsidR="00F404B8" w:rsidRDefault="00F404B8">
            <w:pPr>
              <w:pStyle w:val="TableParagraph"/>
              <w:spacing w:before="209"/>
              <w:jc w:val="left"/>
              <w:rPr>
                <w:b/>
                <w:sz w:val="24"/>
              </w:rPr>
            </w:pPr>
          </w:p>
          <w:p w14:paraId="44FB3CE9" w14:textId="77777777" w:rsidR="00F404B8" w:rsidRDefault="00E97E3A">
            <w:pPr>
              <w:pStyle w:val="TableParagraph"/>
              <w:spacing w:line="360" w:lineRule="auto"/>
              <w:ind w:left="161" w:right="152" w:hanging="2"/>
              <w:rPr>
                <w:sz w:val="24"/>
              </w:rPr>
            </w:pPr>
            <w:r>
              <w:rPr>
                <w:sz w:val="24"/>
              </w:rPr>
              <w:t>Air Quality Action Plan Update (Grangemouth)</w:t>
            </w:r>
            <w:r>
              <w:rPr>
                <w:spacing w:val="-4"/>
                <w:sz w:val="24"/>
              </w:rPr>
              <w:t xml:space="preserve"> 2009</w:t>
            </w:r>
          </w:p>
          <w:p w14:paraId="755C82C5" w14:textId="77777777" w:rsidR="00F404B8" w:rsidRDefault="00E97E3A">
            <w:pPr>
              <w:pStyle w:val="TableParagraph"/>
              <w:spacing w:before="119"/>
              <w:ind w:left="39" w:right="32"/>
              <w:rPr>
                <w:sz w:val="24"/>
              </w:rPr>
            </w:pPr>
            <w:r>
              <w:rPr>
                <w:sz w:val="24"/>
              </w:rPr>
              <w:t>Available</w:t>
            </w:r>
            <w:r>
              <w:rPr>
                <w:spacing w:val="-4"/>
                <w:sz w:val="24"/>
              </w:rPr>
              <w:t xml:space="preserve"> </w:t>
            </w:r>
            <w:r>
              <w:rPr>
                <w:sz w:val="24"/>
              </w:rPr>
              <w:t>on</w:t>
            </w:r>
            <w:r>
              <w:rPr>
                <w:spacing w:val="-2"/>
                <w:sz w:val="24"/>
              </w:rPr>
              <w:t xml:space="preserve"> request</w:t>
            </w:r>
          </w:p>
        </w:tc>
      </w:tr>
    </w:tbl>
    <w:p w14:paraId="365BD851" w14:textId="77777777" w:rsidR="00F404B8" w:rsidRDefault="00F404B8">
      <w:pPr>
        <w:rPr>
          <w:sz w:val="24"/>
        </w:rPr>
        <w:sectPr w:rsidR="00F404B8">
          <w:pgSz w:w="11900" w:h="16840"/>
          <w:pgMar w:top="1040" w:right="1020" w:bottom="860" w:left="1020" w:header="589" w:footer="663" w:gutter="0"/>
          <w:cols w:space="720"/>
        </w:sectPr>
      </w:pPr>
    </w:p>
    <w:p w14:paraId="7C8678DC" w14:textId="77777777" w:rsidR="00F404B8" w:rsidRDefault="00F404B8">
      <w:pPr>
        <w:pStyle w:val="BodyText"/>
        <w:rPr>
          <w:b/>
          <w:sz w:val="32"/>
        </w:rPr>
      </w:pPr>
    </w:p>
    <w:p w14:paraId="4DD77D2B" w14:textId="77777777" w:rsidR="00F404B8" w:rsidRDefault="00F404B8">
      <w:pPr>
        <w:pStyle w:val="BodyText"/>
        <w:spacing w:before="203"/>
        <w:rPr>
          <w:b/>
          <w:sz w:val="32"/>
        </w:rPr>
      </w:pPr>
    </w:p>
    <w:p w14:paraId="5EE9AE2A" w14:textId="77777777" w:rsidR="00F404B8" w:rsidRDefault="00E97E3A">
      <w:pPr>
        <w:ind w:left="112"/>
        <w:rPr>
          <w:b/>
          <w:sz w:val="32"/>
        </w:rPr>
      </w:pPr>
      <w:r>
        <w:rPr>
          <w:b/>
          <w:sz w:val="32"/>
        </w:rPr>
        <w:t>Cleaner</w:t>
      </w:r>
      <w:r>
        <w:rPr>
          <w:b/>
          <w:spacing w:val="-9"/>
          <w:sz w:val="32"/>
        </w:rPr>
        <w:t xml:space="preserve"> </w:t>
      </w:r>
      <w:r>
        <w:rPr>
          <w:b/>
          <w:sz w:val="32"/>
        </w:rPr>
        <w:t>Air</w:t>
      </w:r>
      <w:r>
        <w:rPr>
          <w:b/>
          <w:spacing w:val="-11"/>
          <w:sz w:val="32"/>
        </w:rPr>
        <w:t xml:space="preserve"> </w:t>
      </w:r>
      <w:r>
        <w:rPr>
          <w:b/>
          <w:sz w:val="32"/>
        </w:rPr>
        <w:t>for</w:t>
      </w:r>
      <w:r>
        <w:rPr>
          <w:b/>
          <w:spacing w:val="-7"/>
          <w:sz w:val="32"/>
        </w:rPr>
        <w:t xml:space="preserve"> </w:t>
      </w:r>
      <w:r>
        <w:rPr>
          <w:b/>
          <w:spacing w:val="-2"/>
          <w:sz w:val="32"/>
        </w:rPr>
        <w:t>Scotland</w:t>
      </w:r>
    </w:p>
    <w:p w14:paraId="45CB6F67" w14:textId="77777777" w:rsidR="00F404B8" w:rsidRDefault="00E97E3A">
      <w:pPr>
        <w:pStyle w:val="BodyText"/>
        <w:spacing w:before="240" w:line="360" w:lineRule="auto"/>
        <w:ind w:left="112"/>
      </w:pPr>
      <w:r>
        <w:t>‘Cleaner Air for Scotland – The Road to a Healthier Future (CAFS)’ is a national cross- government strategy that sets out how the Scottish Government and its partner organisations propose to reduce air pollution further to protect human health and fulfil Scotland’s</w:t>
      </w:r>
      <w:r>
        <w:rPr>
          <w:spacing w:val="-3"/>
        </w:rPr>
        <w:t xml:space="preserve"> </w:t>
      </w:r>
      <w:r>
        <w:t>legal</w:t>
      </w:r>
      <w:r>
        <w:rPr>
          <w:spacing w:val="-3"/>
        </w:rPr>
        <w:t xml:space="preserve"> </w:t>
      </w:r>
      <w:r>
        <w:t>responsibilities</w:t>
      </w:r>
      <w:r>
        <w:rPr>
          <w:spacing w:val="-3"/>
        </w:rPr>
        <w:t xml:space="preserve"> </w:t>
      </w:r>
      <w:r>
        <w:t>as</w:t>
      </w:r>
      <w:r>
        <w:rPr>
          <w:spacing w:val="-3"/>
        </w:rPr>
        <w:t xml:space="preserve"> </w:t>
      </w:r>
      <w:r>
        <w:t>soon</w:t>
      </w:r>
      <w:r>
        <w:rPr>
          <w:spacing w:val="-5"/>
        </w:rPr>
        <w:t xml:space="preserve"> </w:t>
      </w:r>
      <w:r>
        <w:t>as</w:t>
      </w:r>
      <w:r>
        <w:rPr>
          <w:spacing w:val="-3"/>
        </w:rPr>
        <w:t xml:space="preserve"> </w:t>
      </w:r>
      <w:r>
        <w:t>possible.</w:t>
      </w:r>
      <w:r>
        <w:rPr>
          <w:spacing w:val="-3"/>
        </w:rPr>
        <w:t xml:space="preserve"> </w:t>
      </w:r>
      <w:r>
        <w:t>A</w:t>
      </w:r>
      <w:r>
        <w:rPr>
          <w:spacing w:val="-5"/>
        </w:rPr>
        <w:t xml:space="preserve"> </w:t>
      </w:r>
      <w:r>
        <w:t>series</w:t>
      </w:r>
      <w:r>
        <w:rPr>
          <w:spacing w:val="-3"/>
        </w:rPr>
        <w:t xml:space="preserve"> </w:t>
      </w:r>
      <w:r>
        <w:t>of</w:t>
      </w:r>
      <w:r>
        <w:rPr>
          <w:spacing w:val="-3"/>
        </w:rPr>
        <w:t xml:space="preserve"> </w:t>
      </w:r>
      <w:r>
        <w:t>actions</w:t>
      </w:r>
      <w:r>
        <w:rPr>
          <w:spacing w:val="-3"/>
        </w:rPr>
        <w:t xml:space="preserve"> </w:t>
      </w:r>
      <w:r>
        <w:t>across</w:t>
      </w:r>
      <w:r>
        <w:rPr>
          <w:spacing w:val="-6"/>
        </w:rPr>
        <w:t xml:space="preserve"> </w:t>
      </w:r>
      <w:r>
        <w:t>a</w:t>
      </w:r>
      <w:r>
        <w:rPr>
          <w:spacing w:val="-2"/>
        </w:rPr>
        <w:t xml:space="preserve"> </w:t>
      </w:r>
      <w:r>
        <w:t>range</w:t>
      </w:r>
      <w:r>
        <w:rPr>
          <w:spacing w:val="-5"/>
        </w:rPr>
        <w:t xml:space="preserve"> </w:t>
      </w:r>
      <w:r>
        <w:t xml:space="preserve">of policy areas are outlined, a summary of which is available on </w:t>
      </w:r>
      <w:hyperlink r:id="rId51">
        <w:r>
          <w:rPr>
            <w:color w:val="1D6FB8"/>
            <w:u w:val="single" w:color="1D6FB8"/>
          </w:rPr>
          <w:t>the Scottish Government’s</w:t>
        </w:r>
      </w:hyperlink>
      <w:r>
        <w:rPr>
          <w:color w:val="1D6FB8"/>
        </w:rPr>
        <w:t xml:space="preserve"> </w:t>
      </w:r>
      <w:hyperlink r:id="rId52">
        <w:r>
          <w:rPr>
            <w:color w:val="1D6FB8"/>
            <w:u w:val="single" w:color="1D6FB8"/>
          </w:rPr>
          <w:t>website.</w:t>
        </w:r>
      </w:hyperlink>
      <w:r>
        <w:rPr>
          <w:color w:val="1D6FB8"/>
        </w:rPr>
        <w:t xml:space="preserve"> </w:t>
      </w:r>
      <w:r>
        <w:t>Progress by Falkirk Council against relevant actions within this strategy is demonstrated below.</w:t>
      </w:r>
    </w:p>
    <w:p w14:paraId="287D9CB5" w14:textId="77777777" w:rsidR="00F404B8" w:rsidRDefault="00F404B8">
      <w:pPr>
        <w:pStyle w:val="BodyText"/>
        <w:spacing w:before="88"/>
      </w:pPr>
    </w:p>
    <w:p w14:paraId="75F1A0DF" w14:textId="77777777" w:rsidR="00F404B8" w:rsidRDefault="00E97E3A">
      <w:pPr>
        <w:tabs>
          <w:tab w:val="left" w:pos="833"/>
        </w:tabs>
        <w:ind w:left="120"/>
        <w:rPr>
          <w:b/>
          <w:sz w:val="24"/>
        </w:rPr>
      </w:pPr>
      <w:r>
        <w:rPr>
          <w:noProof/>
        </w:rPr>
        <w:drawing>
          <wp:inline distT="0" distB="0" distL="0" distR="0" wp14:anchorId="6F6AC98F" wp14:editId="70DC2D29">
            <wp:extent cx="313148" cy="110459"/>
            <wp:effectExtent l="0" t="0" r="0" b="4445"/>
            <wp:docPr id="16" name="Imag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a:extLst>
                        <a:ext uri="{C183D7F6-B498-43B3-948B-1728B52AA6E4}">
                          <adec:decorative xmlns:adec="http://schemas.microsoft.com/office/drawing/2017/decorative" val="1"/>
                        </a:ext>
                      </a:extLst>
                    </pic:cNvPr>
                    <pic:cNvPicPr/>
                  </pic:nvPicPr>
                  <pic:blipFill>
                    <a:blip r:embed="rId53" cstate="print"/>
                    <a:stretch>
                      <a:fillRect/>
                    </a:stretch>
                  </pic:blipFill>
                  <pic:spPr>
                    <a:xfrm>
                      <a:off x="0" y="0"/>
                      <a:ext cx="313148" cy="110459"/>
                    </a:xfrm>
                    <a:prstGeom prst="rect">
                      <a:avLst/>
                    </a:prstGeom>
                  </pic:spPr>
                </pic:pic>
              </a:graphicData>
            </a:graphic>
          </wp:inline>
        </w:drawing>
      </w:r>
      <w:r>
        <w:rPr>
          <w:rFonts w:ascii="Times New Roman" w:hAnsi="Times New Roman"/>
          <w:sz w:val="20"/>
        </w:rPr>
        <w:tab/>
      </w:r>
      <w:r>
        <w:rPr>
          <w:b/>
          <w:sz w:val="24"/>
        </w:rPr>
        <w:t>Transport</w:t>
      </w:r>
      <w:r>
        <w:rPr>
          <w:b/>
          <w:spacing w:val="-1"/>
          <w:sz w:val="24"/>
        </w:rPr>
        <w:t xml:space="preserve"> </w:t>
      </w:r>
      <w:r>
        <w:rPr>
          <w:b/>
          <w:sz w:val="24"/>
        </w:rPr>
        <w:t>– Avoiding</w:t>
      </w:r>
      <w:r>
        <w:rPr>
          <w:b/>
          <w:spacing w:val="-4"/>
          <w:sz w:val="24"/>
        </w:rPr>
        <w:t xml:space="preserve"> </w:t>
      </w:r>
      <w:r>
        <w:rPr>
          <w:b/>
          <w:sz w:val="24"/>
        </w:rPr>
        <w:t>Travel</w:t>
      </w:r>
      <w:r>
        <w:rPr>
          <w:b/>
          <w:spacing w:val="-1"/>
          <w:sz w:val="24"/>
        </w:rPr>
        <w:t xml:space="preserve"> </w:t>
      </w:r>
      <w:r>
        <w:rPr>
          <w:b/>
          <w:sz w:val="24"/>
        </w:rPr>
        <w:t>–</w:t>
      </w:r>
      <w:r>
        <w:rPr>
          <w:b/>
          <w:spacing w:val="-1"/>
          <w:sz w:val="24"/>
        </w:rPr>
        <w:t xml:space="preserve"> </w:t>
      </w:r>
      <w:r>
        <w:rPr>
          <w:b/>
          <w:spacing w:val="-5"/>
          <w:sz w:val="24"/>
        </w:rPr>
        <w:t>T1</w:t>
      </w:r>
    </w:p>
    <w:p w14:paraId="51B5720A" w14:textId="77777777" w:rsidR="00F404B8" w:rsidRDefault="00E97E3A">
      <w:pPr>
        <w:pStyle w:val="BodyText"/>
        <w:spacing w:before="255" w:line="360" w:lineRule="auto"/>
        <w:ind w:left="112"/>
      </w:pPr>
      <w:r>
        <w:t>All</w:t>
      </w:r>
      <w:r>
        <w:rPr>
          <w:spacing w:val="-4"/>
        </w:rPr>
        <w:t xml:space="preserve"> </w:t>
      </w:r>
      <w:r>
        <w:t>local</w:t>
      </w:r>
      <w:r>
        <w:rPr>
          <w:spacing w:val="-3"/>
        </w:rPr>
        <w:t xml:space="preserve"> </w:t>
      </w:r>
      <w:r>
        <w:t>authorities</w:t>
      </w:r>
      <w:r>
        <w:rPr>
          <w:spacing w:val="-3"/>
        </w:rPr>
        <w:t xml:space="preserve"> </w:t>
      </w:r>
      <w:r>
        <w:t>should</w:t>
      </w:r>
      <w:r>
        <w:rPr>
          <w:spacing w:val="-3"/>
        </w:rPr>
        <w:t xml:space="preserve"> </w:t>
      </w:r>
      <w:r>
        <w:t>ensure</w:t>
      </w:r>
      <w:r>
        <w:rPr>
          <w:spacing w:val="-3"/>
        </w:rPr>
        <w:t xml:space="preserve"> </w:t>
      </w:r>
      <w:r>
        <w:t>that</w:t>
      </w:r>
      <w:r>
        <w:rPr>
          <w:spacing w:val="-5"/>
        </w:rPr>
        <w:t xml:space="preserve"> </w:t>
      </w:r>
      <w:r>
        <w:t>they</w:t>
      </w:r>
      <w:r>
        <w:rPr>
          <w:spacing w:val="-3"/>
        </w:rPr>
        <w:t xml:space="preserve"> </w:t>
      </w:r>
      <w:r>
        <w:t>have</w:t>
      </w:r>
      <w:r>
        <w:rPr>
          <w:spacing w:val="-3"/>
        </w:rPr>
        <w:t xml:space="preserve"> </w:t>
      </w:r>
      <w:r>
        <w:t>a</w:t>
      </w:r>
      <w:r>
        <w:rPr>
          <w:spacing w:val="-2"/>
        </w:rPr>
        <w:t xml:space="preserve"> </w:t>
      </w:r>
      <w:r>
        <w:t>corporate</w:t>
      </w:r>
      <w:r>
        <w:rPr>
          <w:spacing w:val="-3"/>
        </w:rPr>
        <w:t xml:space="preserve"> </w:t>
      </w:r>
      <w:r>
        <w:t>travel</w:t>
      </w:r>
      <w:r>
        <w:rPr>
          <w:spacing w:val="-3"/>
        </w:rPr>
        <w:t xml:space="preserve"> </w:t>
      </w:r>
      <w:r>
        <w:t>plan</w:t>
      </w:r>
      <w:r>
        <w:rPr>
          <w:spacing w:val="-3"/>
        </w:rPr>
        <w:t xml:space="preserve"> </w:t>
      </w:r>
      <w:r>
        <w:t>(within</w:t>
      </w:r>
      <w:r>
        <w:rPr>
          <w:spacing w:val="-5"/>
        </w:rPr>
        <w:t xml:space="preserve"> </w:t>
      </w:r>
      <w:r>
        <w:t>a</w:t>
      </w:r>
      <w:r>
        <w:rPr>
          <w:spacing w:val="-3"/>
        </w:rPr>
        <w:t xml:space="preserve"> </w:t>
      </w:r>
      <w:r>
        <w:t>carbon management plan or similar) which is consistent with any local air quality action plan.</w:t>
      </w:r>
    </w:p>
    <w:p w14:paraId="38E4BA2E" w14:textId="77777777" w:rsidR="00F404B8" w:rsidRDefault="00E97E3A">
      <w:pPr>
        <w:pStyle w:val="BodyText"/>
        <w:spacing w:line="360" w:lineRule="auto"/>
        <w:ind w:left="112" w:right="109"/>
      </w:pPr>
      <w:r>
        <w:t xml:space="preserve">Falkirk Council has a local transport strategy published in 2014 entitled </w:t>
      </w:r>
      <w:hyperlink r:id="rId54">
        <w:r>
          <w:rPr>
            <w:color w:val="1D6FB8"/>
            <w:u w:val="single" w:color="1D6FB8"/>
          </w:rPr>
          <w:t>Falkirk Council</w:t>
        </w:r>
      </w:hyperlink>
      <w:r>
        <w:rPr>
          <w:color w:val="1D6FB8"/>
        </w:rPr>
        <w:t xml:space="preserve"> </w:t>
      </w:r>
      <w:hyperlink r:id="rId55">
        <w:r>
          <w:rPr>
            <w:color w:val="1D6FB8"/>
            <w:u w:val="single" w:color="1D6FB8"/>
          </w:rPr>
          <w:t>Local Transport</w:t>
        </w:r>
        <w:r>
          <w:rPr>
            <w:color w:val="1D6FB8"/>
            <w:spacing w:val="-3"/>
            <w:u w:val="single" w:color="1D6FB8"/>
          </w:rPr>
          <w:t xml:space="preserve"> </w:t>
        </w:r>
        <w:r>
          <w:rPr>
            <w:color w:val="1D6FB8"/>
            <w:u w:val="single" w:color="1D6FB8"/>
          </w:rPr>
          <w:t>Strategy</w:t>
        </w:r>
      </w:hyperlink>
      <w:r>
        <w:t>. This strategy</w:t>
      </w:r>
      <w:r>
        <w:rPr>
          <w:spacing w:val="-3"/>
        </w:rPr>
        <w:t xml:space="preserve"> </w:t>
      </w:r>
      <w:r>
        <w:t>sets</w:t>
      </w:r>
      <w:r>
        <w:rPr>
          <w:spacing w:val="-2"/>
        </w:rPr>
        <w:t xml:space="preserve"> </w:t>
      </w:r>
      <w:r>
        <w:t>out the Council’s overall</w:t>
      </w:r>
      <w:r>
        <w:rPr>
          <w:spacing w:val="-1"/>
        </w:rPr>
        <w:t xml:space="preserve"> </w:t>
      </w:r>
      <w:r>
        <w:t>transport vision. This includes objectives directly related to providing sustainable transport options such as encouraging more travel by foot, bicycle, rail, and ensuring new transport infrastructure is delivered</w:t>
      </w:r>
      <w:r>
        <w:rPr>
          <w:spacing w:val="-4"/>
        </w:rPr>
        <w:t xml:space="preserve"> </w:t>
      </w:r>
      <w:r>
        <w:t>to</w:t>
      </w:r>
      <w:r>
        <w:rPr>
          <w:spacing w:val="-2"/>
        </w:rPr>
        <w:t xml:space="preserve"> </w:t>
      </w:r>
      <w:r>
        <w:t>support</w:t>
      </w:r>
      <w:r>
        <w:rPr>
          <w:spacing w:val="-3"/>
        </w:rPr>
        <w:t xml:space="preserve"> </w:t>
      </w:r>
      <w:r>
        <w:t>future</w:t>
      </w:r>
      <w:r>
        <w:rPr>
          <w:spacing w:val="-3"/>
        </w:rPr>
        <w:t xml:space="preserve"> </w:t>
      </w:r>
      <w:r>
        <w:t>sustainable</w:t>
      </w:r>
      <w:r>
        <w:rPr>
          <w:spacing w:val="-3"/>
        </w:rPr>
        <w:t xml:space="preserve"> </w:t>
      </w:r>
      <w:r>
        <w:t>travel</w:t>
      </w:r>
      <w:r>
        <w:rPr>
          <w:spacing w:val="-6"/>
        </w:rPr>
        <w:t xml:space="preserve"> </w:t>
      </w:r>
      <w:r>
        <w:t>choices. The</w:t>
      </w:r>
      <w:r>
        <w:rPr>
          <w:spacing w:val="-3"/>
        </w:rPr>
        <w:t xml:space="preserve"> </w:t>
      </w:r>
      <w:r>
        <w:t>Council</w:t>
      </w:r>
      <w:r>
        <w:rPr>
          <w:spacing w:val="-4"/>
        </w:rPr>
        <w:t xml:space="preserve"> </w:t>
      </w:r>
      <w:r>
        <w:t>also</w:t>
      </w:r>
      <w:r>
        <w:rPr>
          <w:spacing w:val="-3"/>
        </w:rPr>
        <w:t xml:space="preserve"> </w:t>
      </w:r>
      <w:r>
        <w:t>has</w:t>
      </w:r>
      <w:r>
        <w:rPr>
          <w:spacing w:val="-5"/>
        </w:rPr>
        <w:t xml:space="preserve"> </w:t>
      </w:r>
      <w:r>
        <w:t>a</w:t>
      </w:r>
      <w:r>
        <w:rPr>
          <w:spacing w:val="-3"/>
        </w:rPr>
        <w:t xml:space="preserve"> </w:t>
      </w:r>
      <w:r>
        <w:t>Road</w:t>
      </w:r>
      <w:r>
        <w:rPr>
          <w:spacing w:val="-3"/>
        </w:rPr>
        <w:t xml:space="preserve"> </w:t>
      </w:r>
      <w:r>
        <w:t xml:space="preserve">Safety Plan which is associated with the above strategy, it can be accessed here: </w:t>
      </w:r>
      <w:hyperlink r:id="rId56">
        <w:r>
          <w:rPr>
            <w:color w:val="1D6FB8"/>
            <w:u w:val="single" w:color="1D6FB8"/>
          </w:rPr>
          <w:t>Road Safety</w:t>
        </w:r>
      </w:hyperlink>
      <w:r>
        <w:rPr>
          <w:color w:val="1D6FB8"/>
        </w:rPr>
        <w:t xml:space="preserve"> </w:t>
      </w:r>
      <w:hyperlink r:id="rId57">
        <w:r>
          <w:rPr>
            <w:color w:val="1D6FB8"/>
            <w:spacing w:val="-2"/>
            <w:u w:val="single" w:color="1D6FB8"/>
          </w:rPr>
          <w:t>Plan</w:t>
        </w:r>
      </w:hyperlink>
      <w:r>
        <w:rPr>
          <w:spacing w:val="-2"/>
        </w:rPr>
        <w:t>.</w:t>
      </w:r>
    </w:p>
    <w:p w14:paraId="39C75AAA" w14:textId="77777777" w:rsidR="00F404B8" w:rsidRDefault="00E97E3A">
      <w:pPr>
        <w:pStyle w:val="BodyText"/>
        <w:spacing w:before="119" w:line="360" w:lineRule="auto"/>
        <w:ind w:left="112" w:right="189"/>
      </w:pPr>
      <w:r>
        <w:t>Falkirk</w:t>
      </w:r>
      <w:r>
        <w:rPr>
          <w:spacing w:val="-3"/>
        </w:rPr>
        <w:t xml:space="preserve"> </w:t>
      </w:r>
      <w:r>
        <w:t>Council</w:t>
      </w:r>
      <w:r>
        <w:rPr>
          <w:spacing w:val="-4"/>
        </w:rPr>
        <w:t xml:space="preserve"> </w:t>
      </w:r>
      <w:r>
        <w:t>has</w:t>
      </w:r>
      <w:r>
        <w:rPr>
          <w:spacing w:val="-5"/>
        </w:rPr>
        <w:t xml:space="preserve"> </w:t>
      </w:r>
      <w:r>
        <w:t>an</w:t>
      </w:r>
      <w:r>
        <w:rPr>
          <w:spacing w:val="-5"/>
        </w:rPr>
        <w:t xml:space="preserve"> </w:t>
      </w:r>
      <w:r>
        <w:t>active</w:t>
      </w:r>
      <w:r>
        <w:rPr>
          <w:spacing w:val="-3"/>
        </w:rPr>
        <w:t xml:space="preserve"> </w:t>
      </w:r>
      <w:r>
        <w:t>travel</w:t>
      </w:r>
      <w:r>
        <w:rPr>
          <w:spacing w:val="-3"/>
        </w:rPr>
        <w:t xml:space="preserve"> </w:t>
      </w:r>
      <w:r>
        <w:t>scheme</w:t>
      </w:r>
      <w:r>
        <w:rPr>
          <w:spacing w:val="-5"/>
        </w:rPr>
        <w:t xml:space="preserve"> </w:t>
      </w:r>
      <w:r>
        <w:t>which</w:t>
      </w:r>
      <w:r>
        <w:rPr>
          <w:spacing w:val="-3"/>
        </w:rPr>
        <w:t xml:space="preserve"> </w:t>
      </w:r>
      <w:r>
        <w:t>promotes</w:t>
      </w:r>
      <w:r>
        <w:rPr>
          <w:spacing w:val="-3"/>
        </w:rPr>
        <w:t xml:space="preserve"> </w:t>
      </w:r>
      <w:r>
        <w:t>alternative</w:t>
      </w:r>
      <w:r>
        <w:rPr>
          <w:spacing w:val="-3"/>
        </w:rPr>
        <w:t xml:space="preserve"> </w:t>
      </w:r>
      <w:r>
        <w:t>transport</w:t>
      </w:r>
      <w:r>
        <w:rPr>
          <w:spacing w:val="-6"/>
        </w:rPr>
        <w:t xml:space="preserve"> </w:t>
      </w:r>
      <w:r>
        <w:t xml:space="preserve">methods to </w:t>
      </w:r>
      <w:proofErr w:type="gramStart"/>
      <w:r>
        <w:t>car</w:t>
      </w:r>
      <w:proofErr w:type="gramEnd"/>
      <w:r>
        <w:t>. Projects completed with local communities in 2020 include:</w:t>
      </w:r>
    </w:p>
    <w:p w14:paraId="2FEE1170" w14:textId="77777777" w:rsidR="00F404B8" w:rsidRDefault="0092665E" w:rsidP="000A26AE">
      <w:pPr>
        <w:pStyle w:val="ListParagraph"/>
        <w:numPr>
          <w:ilvl w:val="0"/>
          <w:numId w:val="55"/>
        </w:numPr>
        <w:tabs>
          <w:tab w:val="left" w:pos="833"/>
        </w:tabs>
        <w:spacing w:before="120" w:line="360" w:lineRule="auto"/>
        <w:ind w:right="299"/>
        <w:rPr>
          <w:sz w:val="24"/>
        </w:rPr>
      </w:pPr>
      <w:hyperlink r:id="rId58">
        <w:r w:rsidR="00E97E3A">
          <w:rPr>
            <w:color w:val="1D6FB8"/>
            <w:sz w:val="24"/>
            <w:u w:val="single" w:color="1D6FB8"/>
          </w:rPr>
          <w:t>Take the Right Route</w:t>
        </w:r>
      </w:hyperlink>
      <w:r w:rsidR="00E97E3A">
        <w:rPr>
          <w:sz w:val="24"/>
        </w:rPr>
        <w:t xml:space="preserve">: </w:t>
      </w:r>
      <w:proofErr w:type="spellStart"/>
      <w:r w:rsidR="00E97E3A">
        <w:rPr>
          <w:sz w:val="24"/>
        </w:rPr>
        <w:t>utilising</w:t>
      </w:r>
      <w:proofErr w:type="spellEnd"/>
      <w:r w:rsidR="00E97E3A">
        <w:rPr>
          <w:sz w:val="24"/>
        </w:rPr>
        <w:t xml:space="preserve"> online marketing campaigns, extensive local bus / newspaper</w:t>
      </w:r>
      <w:r w:rsidR="00E97E3A">
        <w:rPr>
          <w:spacing w:val="-4"/>
          <w:sz w:val="24"/>
        </w:rPr>
        <w:t xml:space="preserve"> </w:t>
      </w:r>
      <w:r w:rsidR="00E97E3A">
        <w:rPr>
          <w:sz w:val="24"/>
        </w:rPr>
        <w:t>/</w:t>
      </w:r>
      <w:r w:rsidR="00E97E3A">
        <w:rPr>
          <w:spacing w:val="-6"/>
          <w:sz w:val="24"/>
        </w:rPr>
        <w:t xml:space="preserve"> </w:t>
      </w:r>
      <w:r w:rsidR="00E97E3A">
        <w:rPr>
          <w:sz w:val="24"/>
        </w:rPr>
        <w:t>business</w:t>
      </w:r>
      <w:r w:rsidR="00E97E3A">
        <w:rPr>
          <w:spacing w:val="-6"/>
          <w:sz w:val="24"/>
        </w:rPr>
        <w:t xml:space="preserve"> </w:t>
      </w:r>
      <w:r w:rsidR="00E97E3A">
        <w:rPr>
          <w:sz w:val="24"/>
        </w:rPr>
        <w:t>advertising</w:t>
      </w:r>
      <w:r w:rsidR="00E97E3A">
        <w:rPr>
          <w:spacing w:val="-2"/>
          <w:sz w:val="24"/>
        </w:rPr>
        <w:t xml:space="preserve"> </w:t>
      </w:r>
      <w:r w:rsidR="00E97E3A">
        <w:rPr>
          <w:sz w:val="24"/>
        </w:rPr>
        <w:t>and</w:t>
      </w:r>
      <w:r w:rsidR="00E97E3A">
        <w:rPr>
          <w:spacing w:val="-4"/>
          <w:sz w:val="24"/>
        </w:rPr>
        <w:t xml:space="preserve"> </w:t>
      </w:r>
      <w:r w:rsidR="00E97E3A">
        <w:rPr>
          <w:sz w:val="24"/>
        </w:rPr>
        <w:t>social</w:t>
      </w:r>
      <w:r w:rsidR="00E97E3A">
        <w:rPr>
          <w:spacing w:val="-6"/>
          <w:sz w:val="24"/>
        </w:rPr>
        <w:t xml:space="preserve"> </w:t>
      </w:r>
      <w:r w:rsidR="00E97E3A">
        <w:rPr>
          <w:sz w:val="24"/>
        </w:rPr>
        <w:t>media</w:t>
      </w:r>
      <w:r w:rsidR="00E97E3A">
        <w:rPr>
          <w:spacing w:val="-4"/>
          <w:sz w:val="24"/>
        </w:rPr>
        <w:t xml:space="preserve"> </w:t>
      </w:r>
      <w:r w:rsidR="00E97E3A">
        <w:rPr>
          <w:sz w:val="24"/>
        </w:rPr>
        <w:t>presence</w:t>
      </w:r>
      <w:r w:rsidR="00E97E3A">
        <w:rPr>
          <w:spacing w:val="-6"/>
          <w:sz w:val="24"/>
        </w:rPr>
        <w:t xml:space="preserve"> </w:t>
      </w:r>
      <w:r w:rsidR="00E97E3A">
        <w:rPr>
          <w:sz w:val="24"/>
        </w:rPr>
        <w:t>incorporating</w:t>
      </w:r>
      <w:r w:rsidR="00E97E3A">
        <w:rPr>
          <w:spacing w:val="-6"/>
          <w:sz w:val="24"/>
        </w:rPr>
        <w:t xml:space="preserve"> </w:t>
      </w:r>
      <w:r w:rsidR="00E97E3A">
        <w:rPr>
          <w:sz w:val="24"/>
        </w:rPr>
        <w:t>market research feedback.</w:t>
      </w:r>
    </w:p>
    <w:p w14:paraId="5B1FBBD2" w14:textId="77777777" w:rsidR="00F404B8" w:rsidRDefault="0092665E" w:rsidP="000A26AE">
      <w:pPr>
        <w:pStyle w:val="ListParagraph"/>
        <w:numPr>
          <w:ilvl w:val="0"/>
          <w:numId w:val="55"/>
        </w:numPr>
        <w:tabs>
          <w:tab w:val="left" w:pos="833"/>
        </w:tabs>
        <w:spacing w:before="122" w:line="360" w:lineRule="auto"/>
        <w:ind w:right="475"/>
        <w:jc w:val="both"/>
        <w:rPr>
          <w:sz w:val="24"/>
        </w:rPr>
      </w:pPr>
      <w:hyperlink r:id="rId59">
        <w:r w:rsidR="00E97E3A">
          <w:rPr>
            <w:color w:val="1D6FB8"/>
            <w:sz w:val="24"/>
            <w:u w:val="single" w:color="1D6FB8"/>
          </w:rPr>
          <w:t>Green Travel Map</w:t>
        </w:r>
      </w:hyperlink>
      <w:r w:rsidR="00E97E3A">
        <w:rPr>
          <w:sz w:val="24"/>
        </w:rPr>
        <w:t xml:space="preserve">: The map covers the main </w:t>
      </w:r>
      <w:proofErr w:type="gramStart"/>
      <w:r w:rsidR="00E97E3A">
        <w:rPr>
          <w:sz w:val="24"/>
        </w:rPr>
        <w:t>built up</w:t>
      </w:r>
      <w:proofErr w:type="gramEnd"/>
      <w:r w:rsidR="00E97E3A">
        <w:rPr>
          <w:sz w:val="24"/>
        </w:rPr>
        <w:t xml:space="preserve"> areas and highlights many routes</w:t>
      </w:r>
      <w:r w:rsidR="00E97E3A">
        <w:rPr>
          <w:spacing w:val="-3"/>
          <w:sz w:val="24"/>
        </w:rPr>
        <w:t xml:space="preserve"> </w:t>
      </w:r>
      <w:r w:rsidR="00E97E3A">
        <w:rPr>
          <w:sz w:val="24"/>
        </w:rPr>
        <w:t>which</w:t>
      </w:r>
      <w:r w:rsidR="00E97E3A">
        <w:rPr>
          <w:spacing w:val="-2"/>
          <w:sz w:val="24"/>
        </w:rPr>
        <w:t xml:space="preserve"> </w:t>
      </w:r>
      <w:r w:rsidR="00E97E3A">
        <w:rPr>
          <w:sz w:val="24"/>
        </w:rPr>
        <w:t>are</w:t>
      </w:r>
      <w:r w:rsidR="00E97E3A">
        <w:rPr>
          <w:spacing w:val="-3"/>
          <w:sz w:val="24"/>
        </w:rPr>
        <w:t xml:space="preserve"> </w:t>
      </w:r>
      <w:r w:rsidR="00E97E3A">
        <w:rPr>
          <w:sz w:val="24"/>
        </w:rPr>
        <w:t>suitable</w:t>
      </w:r>
      <w:r w:rsidR="00E97E3A">
        <w:rPr>
          <w:spacing w:val="-3"/>
          <w:sz w:val="24"/>
        </w:rPr>
        <w:t xml:space="preserve"> </w:t>
      </w:r>
      <w:r w:rsidR="00E97E3A">
        <w:rPr>
          <w:sz w:val="24"/>
        </w:rPr>
        <w:t>for</w:t>
      </w:r>
      <w:r w:rsidR="00E97E3A">
        <w:rPr>
          <w:spacing w:val="-6"/>
          <w:sz w:val="24"/>
        </w:rPr>
        <w:t xml:space="preserve"> </w:t>
      </w:r>
      <w:r w:rsidR="00E97E3A">
        <w:rPr>
          <w:sz w:val="24"/>
        </w:rPr>
        <w:t>both</w:t>
      </w:r>
      <w:r w:rsidR="00E97E3A">
        <w:rPr>
          <w:spacing w:val="-3"/>
          <w:sz w:val="24"/>
        </w:rPr>
        <w:t xml:space="preserve"> </w:t>
      </w:r>
      <w:r w:rsidR="00E97E3A">
        <w:rPr>
          <w:sz w:val="24"/>
        </w:rPr>
        <w:t>walkers</w:t>
      </w:r>
      <w:r w:rsidR="00E97E3A">
        <w:rPr>
          <w:spacing w:val="-3"/>
          <w:sz w:val="24"/>
        </w:rPr>
        <w:t xml:space="preserve"> </w:t>
      </w:r>
      <w:r w:rsidR="00E97E3A">
        <w:rPr>
          <w:sz w:val="24"/>
        </w:rPr>
        <w:t>and</w:t>
      </w:r>
      <w:r w:rsidR="00E97E3A">
        <w:rPr>
          <w:spacing w:val="-3"/>
          <w:sz w:val="24"/>
        </w:rPr>
        <w:t xml:space="preserve"> </w:t>
      </w:r>
      <w:r w:rsidR="00E97E3A">
        <w:rPr>
          <w:sz w:val="24"/>
        </w:rPr>
        <w:t>cyclists.</w:t>
      </w:r>
      <w:r w:rsidR="00E97E3A">
        <w:rPr>
          <w:spacing w:val="-3"/>
          <w:sz w:val="24"/>
        </w:rPr>
        <w:t xml:space="preserve"> </w:t>
      </w:r>
      <w:r w:rsidR="00E97E3A">
        <w:rPr>
          <w:sz w:val="24"/>
        </w:rPr>
        <w:t>They</w:t>
      </w:r>
      <w:r w:rsidR="00E97E3A">
        <w:rPr>
          <w:spacing w:val="-6"/>
          <w:sz w:val="24"/>
        </w:rPr>
        <w:t xml:space="preserve"> </w:t>
      </w:r>
      <w:r w:rsidR="00E97E3A">
        <w:rPr>
          <w:sz w:val="24"/>
        </w:rPr>
        <w:t>include</w:t>
      </w:r>
      <w:r w:rsidR="00E97E3A">
        <w:rPr>
          <w:spacing w:val="-3"/>
          <w:sz w:val="24"/>
        </w:rPr>
        <w:t xml:space="preserve"> </w:t>
      </w:r>
      <w:r w:rsidR="00E97E3A">
        <w:rPr>
          <w:sz w:val="24"/>
        </w:rPr>
        <w:t>cycle</w:t>
      </w:r>
      <w:r w:rsidR="00E97E3A">
        <w:rPr>
          <w:spacing w:val="-3"/>
          <w:sz w:val="24"/>
        </w:rPr>
        <w:t xml:space="preserve"> </w:t>
      </w:r>
      <w:r w:rsidR="00E97E3A">
        <w:rPr>
          <w:sz w:val="24"/>
        </w:rPr>
        <w:t>paths, shared use paths and canal towpaths, amongst others.</w:t>
      </w:r>
    </w:p>
    <w:p w14:paraId="6B7541BA" w14:textId="77777777" w:rsidR="00F404B8" w:rsidRDefault="00E97E3A" w:rsidP="000A26AE">
      <w:pPr>
        <w:pStyle w:val="ListParagraph"/>
        <w:numPr>
          <w:ilvl w:val="0"/>
          <w:numId w:val="55"/>
        </w:numPr>
        <w:tabs>
          <w:tab w:val="left" w:pos="833"/>
        </w:tabs>
        <w:spacing w:before="119" w:line="360" w:lineRule="auto"/>
        <w:ind w:right="423"/>
        <w:rPr>
          <w:sz w:val="24"/>
        </w:rPr>
      </w:pPr>
      <w:r>
        <w:rPr>
          <w:sz w:val="24"/>
        </w:rPr>
        <w:t>Town</w:t>
      </w:r>
      <w:r>
        <w:rPr>
          <w:spacing w:val="-4"/>
          <w:sz w:val="24"/>
        </w:rPr>
        <w:t xml:space="preserve"> </w:t>
      </w:r>
      <w:r>
        <w:rPr>
          <w:sz w:val="24"/>
        </w:rPr>
        <w:t>Centre</w:t>
      </w:r>
      <w:r>
        <w:rPr>
          <w:spacing w:val="-6"/>
          <w:sz w:val="24"/>
        </w:rPr>
        <w:t xml:space="preserve"> </w:t>
      </w:r>
      <w:r>
        <w:rPr>
          <w:sz w:val="24"/>
        </w:rPr>
        <w:t>First:</w:t>
      </w:r>
      <w:r>
        <w:rPr>
          <w:spacing w:val="-4"/>
          <w:sz w:val="24"/>
        </w:rPr>
        <w:t xml:space="preserve"> </w:t>
      </w:r>
      <w:r>
        <w:rPr>
          <w:sz w:val="24"/>
        </w:rPr>
        <w:t>Bus</w:t>
      </w:r>
      <w:r>
        <w:rPr>
          <w:spacing w:val="-7"/>
          <w:sz w:val="24"/>
        </w:rPr>
        <w:t xml:space="preserve"> </w:t>
      </w:r>
      <w:r>
        <w:rPr>
          <w:sz w:val="24"/>
        </w:rPr>
        <w:t>Promotion</w:t>
      </w:r>
      <w:r>
        <w:rPr>
          <w:spacing w:val="-5"/>
          <w:sz w:val="24"/>
        </w:rPr>
        <w:t xml:space="preserve"> </w:t>
      </w:r>
      <w:r>
        <w:rPr>
          <w:sz w:val="24"/>
        </w:rPr>
        <w:t>Initiative:</w:t>
      </w:r>
      <w:r>
        <w:rPr>
          <w:spacing w:val="-4"/>
          <w:sz w:val="24"/>
        </w:rPr>
        <w:t xml:space="preserve"> </w:t>
      </w:r>
      <w:r>
        <w:rPr>
          <w:sz w:val="24"/>
        </w:rPr>
        <w:t>Partnership</w:t>
      </w:r>
      <w:r>
        <w:rPr>
          <w:spacing w:val="-6"/>
          <w:sz w:val="24"/>
        </w:rPr>
        <w:t xml:space="preserve"> </w:t>
      </w:r>
      <w:r>
        <w:rPr>
          <w:sz w:val="24"/>
        </w:rPr>
        <w:t>between</w:t>
      </w:r>
      <w:r>
        <w:rPr>
          <w:spacing w:val="-6"/>
          <w:sz w:val="24"/>
        </w:rPr>
        <w:t xml:space="preserve"> </w:t>
      </w:r>
      <w:r>
        <w:rPr>
          <w:sz w:val="24"/>
        </w:rPr>
        <w:t>Falkirk</w:t>
      </w:r>
      <w:r>
        <w:rPr>
          <w:spacing w:val="-4"/>
          <w:sz w:val="24"/>
        </w:rPr>
        <w:t xml:space="preserve"> </w:t>
      </w:r>
      <w:r>
        <w:rPr>
          <w:sz w:val="24"/>
        </w:rPr>
        <w:t>Council, Falkirk Delivers (Town Centre Management team) and First Bus. The aim of the project</w:t>
      </w:r>
      <w:r>
        <w:rPr>
          <w:spacing w:val="-1"/>
          <w:sz w:val="24"/>
        </w:rPr>
        <w:t xml:space="preserve"> </w:t>
      </w:r>
      <w:r>
        <w:rPr>
          <w:sz w:val="24"/>
        </w:rPr>
        <w:t>is</w:t>
      </w:r>
      <w:r>
        <w:rPr>
          <w:spacing w:val="-1"/>
          <w:sz w:val="24"/>
        </w:rPr>
        <w:t xml:space="preserve"> </w:t>
      </w:r>
      <w:r>
        <w:rPr>
          <w:sz w:val="24"/>
        </w:rPr>
        <w:t>to</w:t>
      </w:r>
      <w:r>
        <w:rPr>
          <w:spacing w:val="-1"/>
          <w:sz w:val="24"/>
        </w:rPr>
        <w:t xml:space="preserve"> </w:t>
      </w:r>
      <w:r>
        <w:rPr>
          <w:sz w:val="24"/>
        </w:rPr>
        <w:t>encourage</w:t>
      </w:r>
      <w:r>
        <w:rPr>
          <w:spacing w:val="-3"/>
          <w:sz w:val="24"/>
        </w:rPr>
        <w:t xml:space="preserve"> </w:t>
      </w:r>
      <w:r>
        <w:rPr>
          <w:sz w:val="24"/>
        </w:rPr>
        <w:t>bus</w:t>
      </w:r>
      <w:r>
        <w:rPr>
          <w:spacing w:val="-1"/>
          <w:sz w:val="24"/>
        </w:rPr>
        <w:t xml:space="preserve"> </w:t>
      </w:r>
      <w:r>
        <w:rPr>
          <w:sz w:val="24"/>
        </w:rPr>
        <w:t>travel</w:t>
      </w:r>
      <w:r>
        <w:rPr>
          <w:spacing w:val="-1"/>
          <w:sz w:val="24"/>
        </w:rPr>
        <w:t xml:space="preserve"> </w:t>
      </w:r>
      <w:r>
        <w:rPr>
          <w:sz w:val="24"/>
        </w:rPr>
        <w:t>and</w:t>
      </w:r>
      <w:r>
        <w:rPr>
          <w:spacing w:val="-1"/>
          <w:sz w:val="24"/>
        </w:rPr>
        <w:t xml:space="preserve"> </w:t>
      </w:r>
      <w:r>
        <w:rPr>
          <w:sz w:val="24"/>
        </w:rPr>
        <w:t>for</w:t>
      </w:r>
      <w:r>
        <w:rPr>
          <w:spacing w:val="-1"/>
          <w:sz w:val="24"/>
        </w:rPr>
        <w:t xml:space="preserve"> </w:t>
      </w:r>
      <w:r>
        <w:rPr>
          <w:sz w:val="24"/>
        </w:rPr>
        <w:t>the</w:t>
      </w:r>
      <w:r>
        <w:rPr>
          <w:spacing w:val="-3"/>
          <w:sz w:val="24"/>
        </w:rPr>
        <w:t xml:space="preserve"> </w:t>
      </w:r>
      <w:r>
        <w:rPr>
          <w:sz w:val="24"/>
        </w:rPr>
        <w:t>community</w:t>
      </w:r>
      <w:r>
        <w:rPr>
          <w:spacing w:val="-1"/>
          <w:sz w:val="24"/>
        </w:rPr>
        <w:t xml:space="preserve"> </w:t>
      </w:r>
      <w:r>
        <w:rPr>
          <w:sz w:val="24"/>
        </w:rPr>
        <w:t>to</w:t>
      </w:r>
      <w:r>
        <w:rPr>
          <w:spacing w:val="-3"/>
          <w:sz w:val="24"/>
        </w:rPr>
        <w:t xml:space="preserve"> </w:t>
      </w:r>
      <w:r>
        <w:rPr>
          <w:sz w:val="24"/>
        </w:rPr>
        <w:t>think</w:t>
      </w:r>
      <w:r>
        <w:rPr>
          <w:spacing w:val="-3"/>
          <w:sz w:val="24"/>
        </w:rPr>
        <w:t xml:space="preserve"> </w:t>
      </w:r>
      <w:r>
        <w:rPr>
          <w:sz w:val="24"/>
        </w:rPr>
        <w:t>'shop</w:t>
      </w:r>
      <w:r>
        <w:rPr>
          <w:spacing w:val="-1"/>
          <w:sz w:val="24"/>
        </w:rPr>
        <w:t xml:space="preserve"> </w:t>
      </w:r>
      <w:r>
        <w:rPr>
          <w:sz w:val="24"/>
        </w:rPr>
        <w:t>local</w:t>
      </w:r>
      <w:r>
        <w:rPr>
          <w:spacing w:val="-1"/>
          <w:sz w:val="24"/>
        </w:rPr>
        <w:t xml:space="preserve"> </w:t>
      </w:r>
      <w:r>
        <w:rPr>
          <w:sz w:val="24"/>
        </w:rPr>
        <w:t>first'. Both bus use and local shopping has rapidly declined nationwide over the last</w:t>
      </w:r>
    </w:p>
    <w:p w14:paraId="0C675FA1" w14:textId="77777777" w:rsidR="00F404B8" w:rsidRDefault="00F404B8">
      <w:pPr>
        <w:spacing w:line="360" w:lineRule="auto"/>
        <w:rPr>
          <w:sz w:val="24"/>
        </w:rPr>
        <w:sectPr w:rsidR="00F404B8">
          <w:pgSz w:w="11900" w:h="16840"/>
          <w:pgMar w:top="1040" w:right="1020" w:bottom="860" w:left="1020" w:header="589" w:footer="663" w:gutter="0"/>
          <w:cols w:space="720"/>
        </w:sectPr>
      </w:pPr>
    </w:p>
    <w:p w14:paraId="74CC5C0E" w14:textId="77777777" w:rsidR="00F404B8" w:rsidRDefault="00E97E3A">
      <w:pPr>
        <w:pStyle w:val="BodyText"/>
        <w:spacing w:before="84" w:line="360" w:lineRule="auto"/>
        <w:ind w:left="833" w:right="189"/>
      </w:pPr>
      <w:r>
        <w:lastRenderedPageBreak/>
        <w:t>decade.</w:t>
      </w:r>
      <w:r>
        <w:rPr>
          <w:spacing w:val="-4"/>
        </w:rPr>
        <w:t xml:space="preserve"> </w:t>
      </w:r>
      <w:r>
        <w:t>The</w:t>
      </w:r>
      <w:r>
        <w:rPr>
          <w:spacing w:val="-2"/>
        </w:rPr>
        <w:t xml:space="preserve"> </w:t>
      </w:r>
      <w:r>
        <w:t>Coronavirus</w:t>
      </w:r>
      <w:r>
        <w:rPr>
          <w:spacing w:val="-4"/>
        </w:rPr>
        <w:t xml:space="preserve"> </w:t>
      </w:r>
      <w:r>
        <w:t>(COVID-19)</w:t>
      </w:r>
      <w:r>
        <w:rPr>
          <w:spacing w:val="-5"/>
        </w:rPr>
        <w:t xml:space="preserve"> </w:t>
      </w:r>
      <w:r>
        <w:t>pandemic</w:t>
      </w:r>
      <w:r>
        <w:rPr>
          <w:position w:val="8"/>
          <w:sz w:val="16"/>
        </w:rPr>
        <w:t>Ref</w:t>
      </w:r>
      <w:r>
        <w:rPr>
          <w:spacing w:val="-2"/>
          <w:position w:val="8"/>
          <w:sz w:val="16"/>
        </w:rPr>
        <w:t xml:space="preserve"> </w:t>
      </w:r>
      <w:r>
        <w:rPr>
          <w:position w:val="8"/>
          <w:sz w:val="16"/>
        </w:rPr>
        <w:t>1</w:t>
      </w:r>
      <w:r>
        <w:rPr>
          <w:spacing w:val="-5"/>
          <w:position w:val="8"/>
          <w:sz w:val="16"/>
        </w:rPr>
        <w:t xml:space="preserve"> </w:t>
      </w:r>
      <w:r>
        <w:t>has</w:t>
      </w:r>
      <w:r>
        <w:rPr>
          <w:spacing w:val="-7"/>
        </w:rPr>
        <w:t xml:space="preserve"> </w:t>
      </w:r>
      <w:r>
        <w:t>accelerated</w:t>
      </w:r>
      <w:r>
        <w:rPr>
          <w:spacing w:val="-4"/>
        </w:rPr>
        <w:t xml:space="preserve"> </w:t>
      </w:r>
      <w:r>
        <w:t>this</w:t>
      </w:r>
      <w:r>
        <w:rPr>
          <w:spacing w:val="-7"/>
        </w:rPr>
        <w:t xml:space="preserve"> </w:t>
      </w:r>
      <w:r>
        <w:t xml:space="preserve">decline. The ‘Town Centre First’ project aims to assist in overcoming this decline and encourage support for both bus use and </w:t>
      </w:r>
      <w:proofErr w:type="spellStart"/>
      <w:r>
        <w:t>localised</w:t>
      </w:r>
      <w:proofErr w:type="spellEnd"/>
      <w:r>
        <w:t xml:space="preserve"> shopping habits.</w:t>
      </w:r>
    </w:p>
    <w:p w14:paraId="5EF48A9B" w14:textId="77777777" w:rsidR="00F404B8" w:rsidRDefault="00E97E3A" w:rsidP="000A26AE">
      <w:pPr>
        <w:pStyle w:val="ListParagraph"/>
        <w:numPr>
          <w:ilvl w:val="0"/>
          <w:numId w:val="55"/>
        </w:numPr>
        <w:tabs>
          <w:tab w:val="left" w:pos="833"/>
        </w:tabs>
        <w:spacing w:before="122" w:line="360" w:lineRule="auto"/>
        <w:ind w:right="149"/>
        <w:rPr>
          <w:sz w:val="24"/>
        </w:rPr>
      </w:pPr>
      <w:r>
        <w:rPr>
          <w:sz w:val="24"/>
        </w:rPr>
        <w:t>School engagement: Promote the National bi-annual Walk to School campaign (May</w:t>
      </w:r>
      <w:r>
        <w:rPr>
          <w:spacing w:val="-2"/>
          <w:sz w:val="24"/>
        </w:rPr>
        <w:t xml:space="preserve"> </w:t>
      </w:r>
      <w:r>
        <w:rPr>
          <w:sz w:val="24"/>
        </w:rPr>
        <w:t>and</w:t>
      </w:r>
      <w:r>
        <w:rPr>
          <w:spacing w:val="-4"/>
          <w:sz w:val="24"/>
        </w:rPr>
        <w:t xml:space="preserve"> </w:t>
      </w:r>
      <w:r>
        <w:rPr>
          <w:sz w:val="24"/>
        </w:rPr>
        <w:t>October)</w:t>
      </w:r>
      <w:r>
        <w:rPr>
          <w:spacing w:val="-4"/>
          <w:sz w:val="24"/>
        </w:rPr>
        <w:t xml:space="preserve"> </w:t>
      </w:r>
      <w:r>
        <w:rPr>
          <w:sz w:val="24"/>
        </w:rPr>
        <w:t>to</w:t>
      </w:r>
      <w:r>
        <w:rPr>
          <w:spacing w:val="-4"/>
          <w:sz w:val="24"/>
        </w:rPr>
        <w:t xml:space="preserve"> </w:t>
      </w:r>
      <w:r>
        <w:rPr>
          <w:sz w:val="24"/>
        </w:rPr>
        <w:t>all</w:t>
      </w:r>
      <w:r>
        <w:rPr>
          <w:spacing w:val="-3"/>
          <w:sz w:val="24"/>
        </w:rPr>
        <w:t xml:space="preserve"> </w:t>
      </w:r>
      <w:r>
        <w:rPr>
          <w:sz w:val="24"/>
        </w:rPr>
        <w:t>primary</w:t>
      </w:r>
      <w:r>
        <w:rPr>
          <w:spacing w:val="-2"/>
          <w:sz w:val="24"/>
        </w:rPr>
        <w:t xml:space="preserve"> </w:t>
      </w:r>
      <w:r>
        <w:rPr>
          <w:sz w:val="24"/>
        </w:rPr>
        <w:t>schools</w:t>
      </w:r>
      <w:r>
        <w:rPr>
          <w:spacing w:val="-2"/>
          <w:sz w:val="24"/>
        </w:rPr>
        <w:t xml:space="preserve"> </w:t>
      </w:r>
      <w:r>
        <w:rPr>
          <w:sz w:val="24"/>
        </w:rPr>
        <w:t>in</w:t>
      </w:r>
      <w:r>
        <w:rPr>
          <w:spacing w:val="-4"/>
          <w:sz w:val="24"/>
        </w:rPr>
        <w:t xml:space="preserve"> </w:t>
      </w:r>
      <w:r>
        <w:rPr>
          <w:sz w:val="24"/>
        </w:rPr>
        <w:t>the</w:t>
      </w:r>
      <w:r>
        <w:rPr>
          <w:spacing w:val="-2"/>
          <w:sz w:val="24"/>
        </w:rPr>
        <w:t xml:space="preserve"> </w:t>
      </w:r>
      <w:r>
        <w:rPr>
          <w:sz w:val="24"/>
        </w:rPr>
        <w:t>Falkirk</w:t>
      </w:r>
      <w:r>
        <w:rPr>
          <w:spacing w:val="-2"/>
          <w:sz w:val="24"/>
        </w:rPr>
        <w:t xml:space="preserve"> </w:t>
      </w:r>
      <w:r>
        <w:rPr>
          <w:sz w:val="24"/>
        </w:rPr>
        <w:t>Council</w:t>
      </w:r>
      <w:r>
        <w:rPr>
          <w:spacing w:val="-2"/>
          <w:sz w:val="24"/>
        </w:rPr>
        <w:t xml:space="preserve"> </w:t>
      </w:r>
      <w:r>
        <w:rPr>
          <w:sz w:val="24"/>
        </w:rPr>
        <w:t>area.</w:t>
      </w:r>
      <w:r>
        <w:rPr>
          <w:spacing w:val="-1"/>
          <w:sz w:val="24"/>
        </w:rPr>
        <w:t xml:space="preserve"> </w:t>
      </w:r>
      <w:r>
        <w:rPr>
          <w:sz w:val="24"/>
        </w:rPr>
        <w:t>Falkirk</w:t>
      </w:r>
      <w:r>
        <w:rPr>
          <w:spacing w:val="-2"/>
          <w:sz w:val="24"/>
        </w:rPr>
        <w:t xml:space="preserve"> </w:t>
      </w:r>
      <w:r>
        <w:rPr>
          <w:sz w:val="24"/>
        </w:rPr>
        <w:t xml:space="preserve">Council have been promoting the ‘Walk to School Campaign’ since 2004. In 2020, Falkirk Council achieved 100% school engagement. We will continue to sustain this high level of engagement </w:t>
      </w:r>
      <w:proofErr w:type="gramStart"/>
      <w:r>
        <w:rPr>
          <w:sz w:val="24"/>
        </w:rPr>
        <w:t>with</w:t>
      </w:r>
      <w:proofErr w:type="gramEnd"/>
      <w:r>
        <w:rPr>
          <w:sz w:val="24"/>
        </w:rPr>
        <w:t xml:space="preserve"> working towards the primary outcome of more people choosing to walk or cycle for short, local journeys.</w:t>
      </w:r>
    </w:p>
    <w:p w14:paraId="66765085" w14:textId="77777777" w:rsidR="00F404B8" w:rsidRDefault="00E97E3A" w:rsidP="000A26AE">
      <w:pPr>
        <w:pStyle w:val="ListParagraph"/>
        <w:numPr>
          <w:ilvl w:val="0"/>
          <w:numId w:val="55"/>
        </w:numPr>
        <w:tabs>
          <w:tab w:val="left" w:pos="833"/>
        </w:tabs>
        <w:spacing w:before="121" w:line="360" w:lineRule="auto"/>
        <w:ind w:right="411"/>
        <w:rPr>
          <w:sz w:val="24"/>
        </w:rPr>
      </w:pPr>
      <w:r>
        <w:rPr>
          <w:sz w:val="24"/>
        </w:rPr>
        <w:t>Walk</w:t>
      </w:r>
      <w:r>
        <w:rPr>
          <w:spacing w:val="-4"/>
          <w:sz w:val="24"/>
        </w:rPr>
        <w:t xml:space="preserve"> </w:t>
      </w:r>
      <w:r>
        <w:rPr>
          <w:sz w:val="24"/>
        </w:rPr>
        <w:t>to</w:t>
      </w:r>
      <w:r>
        <w:rPr>
          <w:spacing w:val="-4"/>
          <w:sz w:val="24"/>
        </w:rPr>
        <w:t xml:space="preserve"> </w:t>
      </w:r>
      <w:r>
        <w:rPr>
          <w:sz w:val="24"/>
        </w:rPr>
        <w:t>School</w:t>
      </w:r>
      <w:r>
        <w:rPr>
          <w:spacing w:val="-4"/>
          <w:sz w:val="24"/>
        </w:rPr>
        <w:t xml:space="preserve"> </w:t>
      </w:r>
      <w:r>
        <w:rPr>
          <w:sz w:val="24"/>
        </w:rPr>
        <w:t>campaigns</w:t>
      </w:r>
      <w:r>
        <w:rPr>
          <w:spacing w:val="-4"/>
          <w:sz w:val="24"/>
        </w:rPr>
        <w:t xml:space="preserve"> </w:t>
      </w:r>
      <w:r>
        <w:rPr>
          <w:sz w:val="24"/>
        </w:rPr>
        <w:t>delivered</w:t>
      </w:r>
      <w:r>
        <w:rPr>
          <w:spacing w:val="-5"/>
          <w:sz w:val="24"/>
        </w:rPr>
        <w:t xml:space="preserve"> </w:t>
      </w:r>
      <w:r>
        <w:rPr>
          <w:sz w:val="24"/>
        </w:rPr>
        <w:t>to</w:t>
      </w:r>
      <w:r>
        <w:rPr>
          <w:spacing w:val="-3"/>
          <w:sz w:val="24"/>
        </w:rPr>
        <w:t xml:space="preserve"> </w:t>
      </w:r>
      <w:r>
        <w:rPr>
          <w:sz w:val="24"/>
        </w:rPr>
        <w:t>fifty</w:t>
      </w:r>
      <w:r>
        <w:rPr>
          <w:spacing w:val="-4"/>
          <w:sz w:val="24"/>
        </w:rPr>
        <w:t xml:space="preserve"> </w:t>
      </w:r>
      <w:r>
        <w:rPr>
          <w:sz w:val="24"/>
        </w:rPr>
        <w:t>primary</w:t>
      </w:r>
      <w:r>
        <w:rPr>
          <w:spacing w:val="-4"/>
          <w:sz w:val="24"/>
        </w:rPr>
        <w:t xml:space="preserve"> </w:t>
      </w:r>
      <w:r>
        <w:rPr>
          <w:sz w:val="24"/>
        </w:rPr>
        <w:t>schools</w:t>
      </w:r>
      <w:r>
        <w:rPr>
          <w:spacing w:val="-4"/>
          <w:sz w:val="24"/>
        </w:rPr>
        <w:t xml:space="preserve"> </w:t>
      </w:r>
      <w:r>
        <w:rPr>
          <w:sz w:val="24"/>
        </w:rPr>
        <w:t>in</w:t>
      </w:r>
      <w:r>
        <w:rPr>
          <w:spacing w:val="-4"/>
          <w:sz w:val="24"/>
        </w:rPr>
        <w:t xml:space="preserve"> </w:t>
      </w:r>
      <w:r>
        <w:rPr>
          <w:sz w:val="24"/>
        </w:rPr>
        <w:t>the</w:t>
      </w:r>
      <w:r>
        <w:rPr>
          <w:spacing w:val="-4"/>
          <w:sz w:val="24"/>
        </w:rPr>
        <w:t xml:space="preserve"> </w:t>
      </w:r>
      <w:r>
        <w:rPr>
          <w:sz w:val="24"/>
        </w:rPr>
        <w:t>Falkirk</w:t>
      </w:r>
      <w:r>
        <w:rPr>
          <w:spacing w:val="-4"/>
          <w:sz w:val="24"/>
        </w:rPr>
        <w:t xml:space="preserve"> </w:t>
      </w:r>
      <w:r>
        <w:rPr>
          <w:sz w:val="24"/>
        </w:rPr>
        <w:t>Council area in 2020.</w:t>
      </w:r>
    </w:p>
    <w:p w14:paraId="63FBF3F4" w14:textId="77777777" w:rsidR="00F404B8" w:rsidRDefault="0092665E" w:rsidP="000A26AE">
      <w:pPr>
        <w:pStyle w:val="ListParagraph"/>
        <w:numPr>
          <w:ilvl w:val="0"/>
          <w:numId w:val="55"/>
        </w:numPr>
        <w:tabs>
          <w:tab w:val="left" w:pos="833"/>
        </w:tabs>
        <w:spacing w:before="120" w:line="360" w:lineRule="auto"/>
        <w:ind w:right="383"/>
        <w:rPr>
          <w:sz w:val="24"/>
        </w:rPr>
      </w:pPr>
      <w:hyperlink r:id="rId60">
        <w:r w:rsidR="00E97E3A">
          <w:rPr>
            <w:color w:val="1D6FB8"/>
            <w:sz w:val="24"/>
            <w:u w:val="single" w:color="1D6FB8"/>
          </w:rPr>
          <w:t>Falkirk Active Travel Hub</w:t>
        </w:r>
      </w:hyperlink>
      <w:r w:rsidR="00E97E3A">
        <w:rPr>
          <w:color w:val="1D6FB8"/>
          <w:sz w:val="24"/>
        </w:rPr>
        <w:t xml:space="preserve"> </w:t>
      </w:r>
      <w:r w:rsidR="00E97E3A">
        <w:rPr>
          <w:sz w:val="24"/>
        </w:rPr>
        <w:t xml:space="preserve">(Forth Environment Link) is in Falkirk town </w:t>
      </w:r>
      <w:proofErr w:type="spellStart"/>
      <w:r w:rsidR="00E97E3A">
        <w:rPr>
          <w:sz w:val="24"/>
        </w:rPr>
        <w:t>centre</w:t>
      </w:r>
      <w:proofErr w:type="spellEnd"/>
      <w:r w:rsidR="00E97E3A">
        <w:rPr>
          <w:sz w:val="24"/>
        </w:rPr>
        <w:t xml:space="preserve"> (203 High</w:t>
      </w:r>
      <w:r w:rsidR="00E97E3A">
        <w:rPr>
          <w:spacing w:val="-3"/>
          <w:sz w:val="24"/>
        </w:rPr>
        <w:t xml:space="preserve"> </w:t>
      </w:r>
      <w:r w:rsidR="00E97E3A">
        <w:rPr>
          <w:sz w:val="24"/>
        </w:rPr>
        <w:t>Street,</w:t>
      </w:r>
      <w:r w:rsidR="00E97E3A">
        <w:rPr>
          <w:spacing w:val="-3"/>
          <w:sz w:val="24"/>
        </w:rPr>
        <w:t xml:space="preserve"> </w:t>
      </w:r>
      <w:r w:rsidR="00E97E3A">
        <w:rPr>
          <w:sz w:val="24"/>
        </w:rPr>
        <w:t>Falkirk,</w:t>
      </w:r>
      <w:r w:rsidR="00E97E3A">
        <w:rPr>
          <w:spacing w:val="-3"/>
          <w:sz w:val="24"/>
        </w:rPr>
        <w:t xml:space="preserve"> </w:t>
      </w:r>
      <w:r w:rsidR="00E97E3A">
        <w:rPr>
          <w:sz w:val="24"/>
        </w:rPr>
        <w:t>FK1</w:t>
      </w:r>
      <w:r w:rsidR="00E97E3A">
        <w:rPr>
          <w:spacing w:val="-3"/>
          <w:sz w:val="24"/>
        </w:rPr>
        <w:t xml:space="preserve"> </w:t>
      </w:r>
      <w:r w:rsidR="00E97E3A">
        <w:rPr>
          <w:sz w:val="24"/>
        </w:rPr>
        <w:t>1DU)</w:t>
      </w:r>
      <w:r w:rsidR="00E97E3A">
        <w:rPr>
          <w:spacing w:val="-3"/>
          <w:sz w:val="24"/>
        </w:rPr>
        <w:t xml:space="preserve"> </w:t>
      </w:r>
      <w:r w:rsidR="00E97E3A">
        <w:rPr>
          <w:sz w:val="24"/>
        </w:rPr>
        <w:t>and</w:t>
      </w:r>
      <w:r w:rsidR="00E97E3A">
        <w:rPr>
          <w:spacing w:val="-3"/>
          <w:sz w:val="24"/>
        </w:rPr>
        <w:t xml:space="preserve"> </w:t>
      </w:r>
      <w:r w:rsidR="00E97E3A">
        <w:rPr>
          <w:sz w:val="24"/>
        </w:rPr>
        <w:t>is</w:t>
      </w:r>
      <w:r w:rsidR="00E97E3A">
        <w:rPr>
          <w:spacing w:val="-3"/>
          <w:sz w:val="24"/>
        </w:rPr>
        <w:t xml:space="preserve"> </w:t>
      </w:r>
      <w:r w:rsidR="00E97E3A">
        <w:rPr>
          <w:sz w:val="24"/>
        </w:rPr>
        <w:t>open</w:t>
      </w:r>
      <w:r w:rsidR="00E97E3A">
        <w:rPr>
          <w:spacing w:val="-3"/>
          <w:sz w:val="24"/>
        </w:rPr>
        <w:t xml:space="preserve"> </w:t>
      </w:r>
      <w:r w:rsidR="00E97E3A">
        <w:rPr>
          <w:sz w:val="24"/>
        </w:rPr>
        <w:t>to</w:t>
      </w:r>
      <w:r w:rsidR="00E97E3A">
        <w:rPr>
          <w:spacing w:val="-3"/>
          <w:sz w:val="24"/>
        </w:rPr>
        <w:t xml:space="preserve"> </w:t>
      </w:r>
      <w:r w:rsidR="00E97E3A">
        <w:rPr>
          <w:sz w:val="24"/>
        </w:rPr>
        <w:t>the</w:t>
      </w:r>
      <w:r w:rsidR="00E97E3A">
        <w:rPr>
          <w:spacing w:val="-3"/>
          <w:sz w:val="24"/>
        </w:rPr>
        <w:t xml:space="preserve"> </w:t>
      </w:r>
      <w:r w:rsidR="00E97E3A">
        <w:rPr>
          <w:sz w:val="24"/>
        </w:rPr>
        <w:t>public</w:t>
      </w:r>
      <w:r w:rsidR="00E97E3A">
        <w:rPr>
          <w:spacing w:val="-3"/>
          <w:sz w:val="24"/>
        </w:rPr>
        <w:t xml:space="preserve"> </w:t>
      </w:r>
      <w:r w:rsidR="00E97E3A">
        <w:rPr>
          <w:sz w:val="24"/>
        </w:rPr>
        <w:t>to</w:t>
      </w:r>
      <w:r w:rsidR="00E97E3A">
        <w:rPr>
          <w:spacing w:val="-5"/>
          <w:sz w:val="24"/>
        </w:rPr>
        <w:t xml:space="preserve"> </w:t>
      </w:r>
      <w:r w:rsidR="00E97E3A">
        <w:rPr>
          <w:sz w:val="24"/>
        </w:rPr>
        <w:t>increase</w:t>
      </w:r>
      <w:r w:rsidR="00E97E3A">
        <w:rPr>
          <w:spacing w:val="-3"/>
          <w:sz w:val="24"/>
        </w:rPr>
        <w:t xml:space="preserve"> </w:t>
      </w:r>
      <w:r w:rsidR="00E97E3A">
        <w:rPr>
          <w:sz w:val="24"/>
        </w:rPr>
        <w:t>awareness</w:t>
      </w:r>
      <w:r w:rsidR="00E97E3A">
        <w:rPr>
          <w:spacing w:val="-5"/>
          <w:sz w:val="24"/>
        </w:rPr>
        <w:t xml:space="preserve"> </w:t>
      </w:r>
      <w:r w:rsidR="00E97E3A">
        <w:rPr>
          <w:sz w:val="24"/>
        </w:rPr>
        <w:t>of active travel throughout the region.</w:t>
      </w:r>
    </w:p>
    <w:p w14:paraId="53CAB839" w14:textId="77777777" w:rsidR="00F404B8" w:rsidRDefault="00F404B8">
      <w:pPr>
        <w:pStyle w:val="BodyText"/>
        <w:spacing w:before="85"/>
      </w:pPr>
    </w:p>
    <w:p w14:paraId="230A41B8" w14:textId="77777777" w:rsidR="00F404B8" w:rsidRDefault="00E97E3A">
      <w:pPr>
        <w:spacing w:before="1" w:line="360" w:lineRule="auto"/>
        <w:ind w:left="833" w:right="189" w:hanging="714"/>
        <w:rPr>
          <w:b/>
          <w:sz w:val="24"/>
        </w:rPr>
      </w:pPr>
      <w:r>
        <w:rPr>
          <w:noProof/>
        </w:rPr>
        <w:drawing>
          <wp:inline distT="0" distB="0" distL="0" distR="0" wp14:anchorId="5B7BAD09" wp14:editId="03474441">
            <wp:extent cx="329935" cy="110459"/>
            <wp:effectExtent l="0" t="0" r="0" b="4445"/>
            <wp:docPr id="17" name="Imag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a:extLst>
                        <a:ext uri="{C183D7F6-B498-43B3-948B-1728B52AA6E4}">
                          <adec:decorative xmlns:adec="http://schemas.microsoft.com/office/drawing/2017/decorative" val="1"/>
                        </a:ext>
                      </a:extLst>
                    </pic:cNvPr>
                    <pic:cNvPicPr/>
                  </pic:nvPicPr>
                  <pic:blipFill>
                    <a:blip r:embed="rId61" cstate="print"/>
                    <a:stretch>
                      <a:fillRect/>
                    </a:stretch>
                  </pic:blipFill>
                  <pic:spPr>
                    <a:xfrm>
                      <a:off x="0" y="0"/>
                      <a:ext cx="329935" cy="110459"/>
                    </a:xfrm>
                    <a:prstGeom prst="rect">
                      <a:avLst/>
                    </a:prstGeom>
                  </pic:spPr>
                </pic:pic>
              </a:graphicData>
            </a:graphic>
          </wp:inline>
        </w:drawing>
      </w:r>
      <w:r>
        <w:rPr>
          <w:rFonts w:ascii="Times New Roman" w:hAnsi="Times New Roman"/>
          <w:spacing w:val="80"/>
          <w:w w:val="150"/>
          <w:sz w:val="20"/>
        </w:rPr>
        <w:t xml:space="preserve"> </w:t>
      </w:r>
      <w:r>
        <w:rPr>
          <w:b/>
          <w:sz w:val="24"/>
        </w:rPr>
        <w:t>Climate</w:t>
      </w:r>
      <w:r>
        <w:rPr>
          <w:b/>
          <w:spacing w:val="-3"/>
          <w:sz w:val="24"/>
        </w:rPr>
        <w:t xml:space="preserve"> </w:t>
      </w:r>
      <w:r>
        <w:rPr>
          <w:b/>
          <w:sz w:val="24"/>
        </w:rPr>
        <w:t>Change</w:t>
      </w:r>
      <w:r>
        <w:rPr>
          <w:b/>
          <w:spacing w:val="-4"/>
          <w:sz w:val="24"/>
        </w:rPr>
        <w:t xml:space="preserve"> </w:t>
      </w:r>
      <w:r>
        <w:rPr>
          <w:b/>
          <w:sz w:val="24"/>
        </w:rPr>
        <w:t>–</w:t>
      </w:r>
      <w:r>
        <w:rPr>
          <w:b/>
          <w:spacing w:val="-2"/>
          <w:sz w:val="24"/>
        </w:rPr>
        <w:t xml:space="preserve"> </w:t>
      </w:r>
      <w:r>
        <w:rPr>
          <w:b/>
          <w:sz w:val="24"/>
        </w:rPr>
        <w:t>Effective</w:t>
      </w:r>
      <w:r>
        <w:rPr>
          <w:b/>
          <w:spacing w:val="-5"/>
          <w:sz w:val="24"/>
        </w:rPr>
        <w:t xml:space="preserve"> </w:t>
      </w:r>
      <w:r>
        <w:rPr>
          <w:b/>
          <w:sz w:val="24"/>
        </w:rPr>
        <w:t>co-ordination</w:t>
      </w:r>
      <w:r>
        <w:rPr>
          <w:b/>
          <w:spacing w:val="-6"/>
          <w:sz w:val="24"/>
        </w:rPr>
        <w:t xml:space="preserve"> </w:t>
      </w:r>
      <w:r>
        <w:rPr>
          <w:b/>
          <w:sz w:val="24"/>
        </w:rPr>
        <w:t>of</w:t>
      </w:r>
      <w:r>
        <w:rPr>
          <w:b/>
          <w:spacing w:val="-4"/>
          <w:sz w:val="24"/>
        </w:rPr>
        <w:t xml:space="preserve"> </w:t>
      </w:r>
      <w:r>
        <w:rPr>
          <w:b/>
          <w:sz w:val="24"/>
        </w:rPr>
        <w:t>climate</w:t>
      </w:r>
      <w:r>
        <w:rPr>
          <w:b/>
          <w:spacing w:val="-5"/>
          <w:sz w:val="24"/>
        </w:rPr>
        <w:t xml:space="preserve"> </w:t>
      </w:r>
      <w:r>
        <w:rPr>
          <w:b/>
          <w:sz w:val="24"/>
        </w:rPr>
        <w:t>change</w:t>
      </w:r>
      <w:r>
        <w:rPr>
          <w:b/>
          <w:spacing w:val="-5"/>
          <w:sz w:val="24"/>
        </w:rPr>
        <w:t xml:space="preserve"> </w:t>
      </w:r>
      <w:r>
        <w:rPr>
          <w:b/>
          <w:sz w:val="24"/>
        </w:rPr>
        <w:t>and</w:t>
      </w:r>
      <w:r>
        <w:rPr>
          <w:b/>
          <w:spacing w:val="-3"/>
          <w:sz w:val="24"/>
        </w:rPr>
        <w:t xml:space="preserve"> </w:t>
      </w:r>
      <w:r>
        <w:rPr>
          <w:b/>
          <w:sz w:val="24"/>
        </w:rPr>
        <w:t>air</w:t>
      </w:r>
      <w:r>
        <w:rPr>
          <w:b/>
          <w:spacing w:val="-3"/>
          <w:sz w:val="24"/>
        </w:rPr>
        <w:t xml:space="preserve"> </w:t>
      </w:r>
      <w:r>
        <w:rPr>
          <w:b/>
          <w:sz w:val="24"/>
        </w:rPr>
        <w:t>quality policies to deliver co-benefits – CC2</w:t>
      </w:r>
    </w:p>
    <w:p w14:paraId="5B87EF9B" w14:textId="77777777" w:rsidR="00F404B8" w:rsidRDefault="00E97E3A">
      <w:pPr>
        <w:pStyle w:val="BodyText"/>
        <w:spacing w:before="117" w:line="360" w:lineRule="auto"/>
        <w:ind w:left="112" w:right="189"/>
      </w:pPr>
      <w:r>
        <w:t>Scottish Government expects any Scottish local authority which has or is currently developing</w:t>
      </w:r>
      <w:r>
        <w:rPr>
          <w:spacing w:val="-4"/>
        </w:rPr>
        <w:t xml:space="preserve"> </w:t>
      </w:r>
      <w:r>
        <w:t>a</w:t>
      </w:r>
      <w:r>
        <w:rPr>
          <w:spacing w:val="-3"/>
        </w:rPr>
        <w:t xml:space="preserve"> </w:t>
      </w:r>
      <w:r>
        <w:t>Sustainable</w:t>
      </w:r>
      <w:r>
        <w:rPr>
          <w:spacing w:val="-3"/>
        </w:rPr>
        <w:t xml:space="preserve"> </w:t>
      </w:r>
      <w:r>
        <w:t>Energy</w:t>
      </w:r>
      <w:r>
        <w:rPr>
          <w:spacing w:val="-3"/>
        </w:rPr>
        <w:t xml:space="preserve"> </w:t>
      </w:r>
      <w:r>
        <w:t>Action</w:t>
      </w:r>
      <w:r>
        <w:rPr>
          <w:spacing w:val="-5"/>
        </w:rPr>
        <w:t xml:space="preserve"> </w:t>
      </w:r>
      <w:r>
        <w:t>Plan</w:t>
      </w:r>
      <w:r>
        <w:rPr>
          <w:spacing w:val="-4"/>
        </w:rPr>
        <w:t xml:space="preserve"> </w:t>
      </w:r>
      <w:r>
        <w:t>to</w:t>
      </w:r>
      <w:r>
        <w:rPr>
          <w:spacing w:val="-3"/>
        </w:rPr>
        <w:t xml:space="preserve"> </w:t>
      </w:r>
      <w:r>
        <w:t>ensure</w:t>
      </w:r>
      <w:r>
        <w:rPr>
          <w:spacing w:val="-5"/>
        </w:rPr>
        <w:t xml:space="preserve"> </w:t>
      </w:r>
      <w:r>
        <w:t>that</w:t>
      </w:r>
      <w:r>
        <w:rPr>
          <w:spacing w:val="-3"/>
        </w:rPr>
        <w:t xml:space="preserve"> </w:t>
      </w:r>
      <w:r>
        <w:t>air</w:t>
      </w:r>
      <w:r>
        <w:rPr>
          <w:spacing w:val="-5"/>
        </w:rPr>
        <w:t xml:space="preserve"> </w:t>
      </w:r>
      <w:r>
        <w:t>quality</w:t>
      </w:r>
      <w:r>
        <w:rPr>
          <w:spacing w:val="-3"/>
        </w:rPr>
        <w:t xml:space="preserve"> </w:t>
      </w:r>
      <w:r>
        <w:t>considerations</w:t>
      </w:r>
      <w:r>
        <w:rPr>
          <w:spacing w:val="-3"/>
        </w:rPr>
        <w:t xml:space="preserve"> </w:t>
      </w:r>
      <w:r>
        <w:t xml:space="preserve">are covered. Falkirk Council has a dedicated Climate Change and Sustainability team and associated </w:t>
      </w:r>
      <w:hyperlink r:id="rId62">
        <w:r>
          <w:rPr>
            <w:color w:val="1D6FB8"/>
            <w:u w:val="single" w:color="1D6FB8"/>
          </w:rPr>
          <w:t>webpage</w:t>
        </w:r>
      </w:hyperlink>
      <w:r>
        <w:rPr>
          <w:color w:val="1D6FB8"/>
        </w:rPr>
        <w:t xml:space="preserve"> </w:t>
      </w:r>
      <w:r>
        <w:t>which outlines what the Council has completed and what they are committed to achieving. The webpage also provides links to:</w:t>
      </w:r>
    </w:p>
    <w:p w14:paraId="08FFFD41" w14:textId="77777777" w:rsidR="00F404B8" w:rsidRDefault="0092665E" w:rsidP="000A26AE">
      <w:pPr>
        <w:pStyle w:val="ListParagraph"/>
        <w:numPr>
          <w:ilvl w:val="0"/>
          <w:numId w:val="55"/>
        </w:numPr>
        <w:tabs>
          <w:tab w:val="left" w:pos="833"/>
        </w:tabs>
        <w:spacing w:before="122"/>
        <w:rPr>
          <w:sz w:val="24"/>
        </w:rPr>
      </w:pPr>
      <w:hyperlink r:id="rId63">
        <w:r w:rsidR="00E97E3A">
          <w:rPr>
            <w:color w:val="1D6FB8"/>
            <w:sz w:val="24"/>
            <w:u w:val="single" w:color="1D6FB8"/>
          </w:rPr>
          <w:t>Sustainable</w:t>
        </w:r>
        <w:r w:rsidR="00E97E3A">
          <w:rPr>
            <w:color w:val="1D6FB8"/>
            <w:spacing w:val="-15"/>
            <w:sz w:val="24"/>
            <w:u w:val="single" w:color="1D6FB8"/>
          </w:rPr>
          <w:t xml:space="preserve"> </w:t>
        </w:r>
        <w:r w:rsidR="00E97E3A">
          <w:rPr>
            <w:color w:val="1D6FB8"/>
            <w:sz w:val="24"/>
            <w:u w:val="single" w:color="1D6FB8"/>
          </w:rPr>
          <w:t>Procurement</w:t>
        </w:r>
      </w:hyperlink>
      <w:r w:rsidR="00E97E3A">
        <w:rPr>
          <w:color w:val="1D6FB8"/>
          <w:spacing w:val="-11"/>
          <w:sz w:val="24"/>
        </w:rPr>
        <w:t xml:space="preserve"> </w:t>
      </w:r>
      <w:r w:rsidR="00E97E3A">
        <w:rPr>
          <w:sz w:val="24"/>
        </w:rPr>
        <w:t>including</w:t>
      </w:r>
      <w:r w:rsidR="00E97E3A">
        <w:rPr>
          <w:spacing w:val="-14"/>
          <w:sz w:val="24"/>
        </w:rPr>
        <w:t xml:space="preserve"> </w:t>
      </w:r>
      <w:r w:rsidR="00E97E3A">
        <w:rPr>
          <w:sz w:val="24"/>
        </w:rPr>
        <w:t>a</w:t>
      </w:r>
      <w:r w:rsidR="00E97E3A">
        <w:rPr>
          <w:spacing w:val="-13"/>
          <w:sz w:val="24"/>
        </w:rPr>
        <w:t xml:space="preserve"> </w:t>
      </w:r>
      <w:hyperlink r:id="rId64">
        <w:r w:rsidR="00E97E3A">
          <w:rPr>
            <w:color w:val="1D6FB8"/>
            <w:sz w:val="24"/>
            <w:u w:val="single" w:color="1D6FB8"/>
          </w:rPr>
          <w:t>Procurement</w:t>
        </w:r>
        <w:r w:rsidR="00E97E3A">
          <w:rPr>
            <w:color w:val="1D6FB8"/>
            <w:spacing w:val="-13"/>
            <w:sz w:val="24"/>
            <w:u w:val="single" w:color="1D6FB8"/>
          </w:rPr>
          <w:t xml:space="preserve"> </w:t>
        </w:r>
        <w:r w:rsidR="00E97E3A">
          <w:rPr>
            <w:color w:val="1D6FB8"/>
            <w:sz w:val="24"/>
            <w:u w:val="single" w:color="1D6FB8"/>
          </w:rPr>
          <w:t>Strategy</w:t>
        </w:r>
        <w:r w:rsidR="00E97E3A">
          <w:rPr>
            <w:color w:val="1D6FB8"/>
            <w:spacing w:val="-15"/>
            <w:sz w:val="24"/>
            <w:u w:val="single" w:color="1D6FB8"/>
          </w:rPr>
          <w:t xml:space="preserve"> </w:t>
        </w:r>
        <w:r w:rsidR="00E97E3A">
          <w:rPr>
            <w:color w:val="1D6FB8"/>
            <w:sz w:val="24"/>
            <w:u w:val="single" w:color="1D6FB8"/>
          </w:rPr>
          <w:t>2020</w:t>
        </w:r>
        <w:r w:rsidR="00E97E3A">
          <w:rPr>
            <w:color w:val="1D6FB8"/>
            <w:spacing w:val="-9"/>
            <w:sz w:val="24"/>
            <w:u w:val="single" w:color="1D6FB8"/>
          </w:rPr>
          <w:t xml:space="preserve"> </w:t>
        </w:r>
        <w:r w:rsidR="00E97E3A">
          <w:rPr>
            <w:color w:val="1D6FB8"/>
            <w:sz w:val="24"/>
            <w:u w:val="single" w:color="1D6FB8"/>
          </w:rPr>
          <w:t>-</w:t>
        </w:r>
        <w:r w:rsidR="00E97E3A">
          <w:rPr>
            <w:color w:val="1D6FB8"/>
            <w:spacing w:val="-15"/>
            <w:sz w:val="24"/>
            <w:u w:val="single" w:color="1D6FB8"/>
          </w:rPr>
          <w:t xml:space="preserve"> </w:t>
        </w:r>
        <w:r w:rsidR="00E97E3A">
          <w:rPr>
            <w:color w:val="1D6FB8"/>
            <w:spacing w:val="-2"/>
            <w:sz w:val="24"/>
            <w:u w:val="single" w:color="1D6FB8"/>
          </w:rPr>
          <w:t>2023</w:t>
        </w:r>
      </w:hyperlink>
      <w:r w:rsidR="00E97E3A">
        <w:rPr>
          <w:spacing w:val="-2"/>
          <w:sz w:val="24"/>
        </w:rPr>
        <w:t>.</w:t>
      </w:r>
    </w:p>
    <w:p w14:paraId="5FA36853" w14:textId="77777777" w:rsidR="00F404B8" w:rsidRDefault="0092665E" w:rsidP="000A26AE">
      <w:pPr>
        <w:pStyle w:val="ListParagraph"/>
        <w:numPr>
          <w:ilvl w:val="0"/>
          <w:numId w:val="55"/>
        </w:numPr>
        <w:tabs>
          <w:tab w:val="left" w:pos="833"/>
        </w:tabs>
        <w:spacing w:before="257"/>
        <w:rPr>
          <w:sz w:val="24"/>
        </w:rPr>
      </w:pPr>
      <w:hyperlink r:id="rId65">
        <w:r w:rsidR="00E97E3A">
          <w:rPr>
            <w:color w:val="1D6FB8"/>
            <w:sz w:val="24"/>
            <w:u w:val="single" w:color="1D6FB8"/>
          </w:rPr>
          <w:t>Sustainable</w:t>
        </w:r>
        <w:r w:rsidR="00E97E3A">
          <w:rPr>
            <w:color w:val="1D6FB8"/>
            <w:spacing w:val="-11"/>
            <w:sz w:val="24"/>
            <w:u w:val="single" w:color="1D6FB8"/>
          </w:rPr>
          <w:t xml:space="preserve"> </w:t>
        </w:r>
        <w:r w:rsidR="00E97E3A">
          <w:rPr>
            <w:color w:val="1D6FB8"/>
            <w:sz w:val="24"/>
            <w:u w:val="single" w:color="1D6FB8"/>
          </w:rPr>
          <w:t>Transport</w:t>
        </w:r>
      </w:hyperlink>
      <w:r w:rsidR="00E97E3A">
        <w:rPr>
          <w:color w:val="1D6FB8"/>
          <w:spacing w:val="-9"/>
          <w:sz w:val="24"/>
        </w:rPr>
        <w:t xml:space="preserve"> </w:t>
      </w:r>
      <w:r w:rsidR="00E97E3A">
        <w:rPr>
          <w:sz w:val="24"/>
        </w:rPr>
        <w:t>including</w:t>
      </w:r>
      <w:r w:rsidR="00E97E3A">
        <w:rPr>
          <w:spacing w:val="-9"/>
          <w:sz w:val="24"/>
        </w:rPr>
        <w:t xml:space="preserve"> </w:t>
      </w:r>
      <w:r w:rsidR="00E97E3A">
        <w:rPr>
          <w:sz w:val="24"/>
        </w:rPr>
        <w:t>the</w:t>
      </w:r>
      <w:r w:rsidR="00E97E3A">
        <w:rPr>
          <w:spacing w:val="-9"/>
          <w:sz w:val="24"/>
        </w:rPr>
        <w:t xml:space="preserve"> </w:t>
      </w:r>
      <w:hyperlink r:id="rId66">
        <w:r w:rsidR="00E97E3A">
          <w:rPr>
            <w:color w:val="1D6FB8"/>
            <w:sz w:val="24"/>
            <w:u w:val="single" w:color="1D6FB8"/>
          </w:rPr>
          <w:t>Falkirk</w:t>
        </w:r>
        <w:r w:rsidR="00E97E3A">
          <w:rPr>
            <w:color w:val="1D6FB8"/>
            <w:spacing w:val="-8"/>
            <w:sz w:val="24"/>
            <w:u w:val="single" w:color="1D6FB8"/>
          </w:rPr>
          <w:t xml:space="preserve"> </w:t>
        </w:r>
        <w:r w:rsidR="00E97E3A">
          <w:rPr>
            <w:color w:val="1D6FB8"/>
            <w:sz w:val="24"/>
            <w:u w:val="single" w:color="1D6FB8"/>
          </w:rPr>
          <w:t>Area</w:t>
        </w:r>
        <w:r w:rsidR="00E97E3A">
          <w:rPr>
            <w:color w:val="1D6FB8"/>
            <w:spacing w:val="-7"/>
            <w:sz w:val="24"/>
            <w:u w:val="single" w:color="1D6FB8"/>
          </w:rPr>
          <w:t xml:space="preserve"> </w:t>
        </w:r>
        <w:r w:rsidR="00E97E3A">
          <w:rPr>
            <w:color w:val="1D6FB8"/>
            <w:sz w:val="24"/>
            <w:u w:val="single" w:color="1D6FB8"/>
          </w:rPr>
          <w:t>Green</w:t>
        </w:r>
        <w:r w:rsidR="00E97E3A">
          <w:rPr>
            <w:color w:val="1D6FB8"/>
            <w:spacing w:val="-9"/>
            <w:sz w:val="24"/>
            <w:u w:val="single" w:color="1D6FB8"/>
          </w:rPr>
          <w:t xml:space="preserve"> </w:t>
        </w:r>
        <w:r w:rsidR="00E97E3A">
          <w:rPr>
            <w:color w:val="1D6FB8"/>
            <w:sz w:val="24"/>
            <w:u w:val="single" w:color="1D6FB8"/>
          </w:rPr>
          <w:t>Travel</w:t>
        </w:r>
        <w:r w:rsidR="00E97E3A">
          <w:rPr>
            <w:color w:val="1D6FB8"/>
            <w:spacing w:val="-8"/>
            <w:sz w:val="24"/>
            <w:u w:val="single" w:color="1D6FB8"/>
          </w:rPr>
          <w:t xml:space="preserve"> </w:t>
        </w:r>
        <w:r w:rsidR="00E97E3A">
          <w:rPr>
            <w:color w:val="1D6FB8"/>
            <w:spacing w:val="-4"/>
            <w:sz w:val="24"/>
            <w:u w:val="single" w:color="1D6FB8"/>
          </w:rPr>
          <w:t>Map</w:t>
        </w:r>
      </w:hyperlink>
      <w:r w:rsidR="00E97E3A">
        <w:rPr>
          <w:spacing w:val="-4"/>
          <w:sz w:val="24"/>
        </w:rPr>
        <w:t>.</w:t>
      </w:r>
    </w:p>
    <w:p w14:paraId="1AE61D75" w14:textId="77777777" w:rsidR="00F404B8" w:rsidRDefault="0092665E" w:rsidP="000A26AE">
      <w:pPr>
        <w:pStyle w:val="ListParagraph"/>
        <w:numPr>
          <w:ilvl w:val="0"/>
          <w:numId w:val="55"/>
        </w:numPr>
        <w:tabs>
          <w:tab w:val="left" w:pos="833"/>
        </w:tabs>
        <w:spacing w:before="259"/>
        <w:rPr>
          <w:sz w:val="24"/>
        </w:rPr>
      </w:pPr>
      <w:hyperlink r:id="rId67">
        <w:r w:rsidR="00E97E3A">
          <w:rPr>
            <w:color w:val="1D6FB8"/>
            <w:sz w:val="24"/>
            <w:u w:val="single" w:color="1D6FB8"/>
          </w:rPr>
          <w:t>Sustainable</w:t>
        </w:r>
        <w:r w:rsidR="00E97E3A">
          <w:rPr>
            <w:color w:val="1D6FB8"/>
            <w:spacing w:val="-9"/>
            <w:sz w:val="24"/>
            <w:u w:val="single" w:color="1D6FB8"/>
          </w:rPr>
          <w:t xml:space="preserve"> </w:t>
        </w:r>
        <w:r w:rsidR="00E97E3A">
          <w:rPr>
            <w:color w:val="1D6FB8"/>
            <w:sz w:val="24"/>
            <w:u w:val="single" w:color="1D6FB8"/>
          </w:rPr>
          <w:t>Falkirk</w:t>
        </w:r>
      </w:hyperlink>
      <w:r w:rsidR="00E97E3A">
        <w:rPr>
          <w:color w:val="1D6FB8"/>
          <w:spacing w:val="-6"/>
          <w:sz w:val="24"/>
        </w:rPr>
        <w:t xml:space="preserve"> </w:t>
      </w:r>
      <w:r w:rsidR="00E97E3A">
        <w:rPr>
          <w:sz w:val="24"/>
        </w:rPr>
        <w:t>including</w:t>
      </w:r>
      <w:r w:rsidR="00E97E3A">
        <w:rPr>
          <w:spacing w:val="-7"/>
          <w:sz w:val="24"/>
        </w:rPr>
        <w:t xml:space="preserve"> </w:t>
      </w:r>
      <w:r w:rsidR="00E97E3A">
        <w:rPr>
          <w:sz w:val="24"/>
        </w:rPr>
        <w:t>the</w:t>
      </w:r>
      <w:r w:rsidR="00E97E3A">
        <w:rPr>
          <w:spacing w:val="-7"/>
          <w:sz w:val="24"/>
        </w:rPr>
        <w:t xml:space="preserve"> </w:t>
      </w:r>
      <w:hyperlink r:id="rId68">
        <w:r w:rsidR="00E97E3A">
          <w:rPr>
            <w:color w:val="1D6FB8"/>
            <w:sz w:val="24"/>
            <w:u w:val="single" w:color="1D6FB8"/>
          </w:rPr>
          <w:t>Sustainable</w:t>
        </w:r>
        <w:r w:rsidR="00E97E3A">
          <w:rPr>
            <w:color w:val="1D6FB8"/>
            <w:spacing w:val="-8"/>
            <w:sz w:val="24"/>
            <w:u w:val="single" w:color="1D6FB8"/>
          </w:rPr>
          <w:t xml:space="preserve"> </w:t>
        </w:r>
        <w:r w:rsidR="00E97E3A">
          <w:rPr>
            <w:color w:val="1D6FB8"/>
            <w:sz w:val="24"/>
            <w:u w:val="single" w:color="1D6FB8"/>
          </w:rPr>
          <w:t>Falkirk</w:t>
        </w:r>
        <w:r w:rsidR="00E97E3A">
          <w:rPr>
            <w:color w:val="1D6FB8"/>
            <w:spacing w:val="-7"/>
            <w:sz w:val="24"/>
            <w:u w:val="single" w:color="1D6FB8"/>
          </w:rPr>
          <w:t xml:space="preserve"> </w:t>
        </w:r>
        <w:r w:rsidR="00E97E3A">
          <w:rPr>
            <w:color w:val="1D6FB8"/>
            <w:spacing w:val="-4"/>
            <w:sz w:val="24"/>
            <w:u w:val="single" w:color="1D6FB8"/>
          </w:rPr>
          <w:t>Map</w:t>
        </w:r>
      </w:hyperlink>
      <w:r w:rsidR="00E97E3A">
        <w:rPr>
          <w:spacing w:val="-4"/>
          <w:sz w:val="24"/>
        </w:rPr>
        <w:t>.</w:t>
      </w:r>
    </w:p>
    <w:p w14:paraId="0904DB29" w14:textId="77777777" w:rsidR="00F404B8" w:rsidRDefault="00E97E3A">
      <w:pPr>
        <w:pStyle w:val="BodyText"/>
        <w:spacing w:before="257"/>
        <w:ind w:left="112"/>
      </w:pPr>
      <w:r>
        <w:t>The</w:t>
      </w:r>
      <w:r>
        <w:rPr>
          <w:spacing w:val="-3"/>
        </w:rPr>
        <w:t xml:space="preserve"> </w:t>
      </w:r>
      <w:r>
        <w:t>webpage</w:t>
      </w:r>
      <w:r>
        <w:rPr>
          <w:spacing w:val="-5"/>
        </w:rPr>
        <w:t xml:space="preserve"> </w:t>
      </w:r>
      <w:r>
        <w:t>also</w:t>
      </w:r>
      <w:r>
        <w:rPr>
          <w:spacing w:val="-3"/>
        </w:rPr>
        <w:t xml:space="preserve"> </w:t>
      </w:r>
      <w:r>
        <w:t>provides</w:t>
      </w:r>
      <w:r>
        <w:rPr>
          <w:spacing w:val="-3"/>
        </w:rPr>
        <w:t xml:space="preserve"> </w:t>
      </w:r>
      <w:r>
        <w:t>a</w:t>
      </w:r>
      <w:r>
        <w:rPr>
          <w:spacing w:val="-2"/>
        </w:rPr>
        <w:t xml:space="preserve"> </w:t>
      </w:r>
      <w:r>
        <w:t>link</w:t>
      </w:r>
      <w:r>
        <w:rPr>
          <w:spacing w:val="-5"/>
        </w:rPr>
        <w:t xml:space="preserve"> </w:t>
      </w:r>
      <w:r>
        <w:t>to</w:t>
      </w:r>
      <w:r>
        <w:rPr>
          <w:spacing w:val="-3"/>
        </w:rPr>
        <w:t xml:space="preserve"> </w:t>
      </w:r>
      <w:r>
        <w:t>the</w:t>
      </w:r>
      <w:r>
        <w:rPr>
          <w:spacing w:val="-3"/>
        </w:rPr>
        <w:t xml:space="preserve"> </w:t>
      </w:r>
      <w:r>
        <w:t>Council’s</w:t>
      </w:r>
      <w:r>
        <w:rPr>
          <w:spacing w:val="-3"/>
        </w:rPr>
        <w:t xml:space="preserve"> </w:t>
      </w:r>
      <w:hyperlink r:id="rId69">
        <w:r>
          <w:rPr>
            <w:color w:val="1D6FB8"/>
            <w:u w:val="single" w:color="1D6FB8"/>
          </w:rPr>
          <w:t>Carbon</w:t>
        </w:r>
        <w:r>
          <w:rPr>
            <w:color w:val="1D6FB8"/>
            <w:spacing w:val="-3"/>
            <w:u w:val="single" w:color="1D6FB8"/>
          </w:rPr>
          <w:t xml:space="preserve"> </w:t>
        </w:r>
        <w:r>
          <w:rPr>
            <w:color w:val="1D6FB8"/>
            <w:u w:val="single" w:color="1D6FB8"/>
          </w:rPr>
          <w:t>Management</w:t>
        </w:r>
        <w:r>
          <w:rPr>
            <w:color w:val="1D6FB8"/>
            <w:spacing w:val="-3"/>
            <w:u w:val="single" w:color="1D6FB8"/>
          </w:rPr>
          <w:t xml:space="preserve"> </w:t>
        </w:r>
        <w:r>
          <w:rPr>
            <w:color w:val="1D6FB8"/>
            <w:u w:val="single" w:color="1D6FB8"/>
          </w:rPr>
          <w:t>Plan</w:t>
        </w:r>
        <w:r>
          <w:rPr>
            <w:color w:val="1D6FB8"/>
            <w:spacing w:val="-3"/>
            <w:u w:val="single" w:color="1D6FB8"/>
          </w:rPr>
          <w:t xml:space="preserve"> </w:t>
        </w:r>
        <w:r>
          <w:rPr>
            <w:color w:val="1D6FB8"/>
            <w:u w:val="single" w:color="1D6FB8"/>
          </w:rPr>
          <w:t>2015</w:t>
        </w:r>
        <w:r>
          <w:rPr>
            <w:color w:val="1D6FB8"/>
            <w:spacing w:val="-1"/>
            <w:u w:val="single" w:color="1D6FB8"/>
          </w:rPr>
          <w:t xml:space="preserve"> </w:t>
        </w:r>
        <w:r>
          <w:rPr>
            <w:color w:val="1D6FB8"/>
            <w:u w:val="single" w:color="1D6FB8"/>
          </w:rPr>
          <w:t>-</w:t>
        </w:r>
        <w:r>
          <w:rPr>
            <w:color w:val="1D6FB8"/>
            <w:spacing w:val="-4"/>
            <w:u w:val="single" w:color="1D6FB8"/>
          </w:rPr>
          <w:t xml:space="preserve"> </w:t>
        </w:r>
        <w:r>
          <w:rPr>
            <w:color w:val="1D6FB8"/>
            <w:spacing w:val="-2"/>
            <w:u w:val="single" w:color="1D6FB8"/>
          </w:rPr>
          <w:t>2021</w:t>
        </w:r>
      </w:hyperlink>
      <w:r>
        <w:rPr>
          <w:spacing w:val="-2"/>
        </w:rPr>
        <w:t>.</w:t>
      </w:r>
    </w:p>
    <w:p w14:paraId="1A587C94" w14:textId="77777777" w:rsidR="00F404B8" w:rsidRDefault="00F404B8">
      <w:pPr>
        <w:pStyle w:val="BodyText"/>
        <w:spacing w:before="251"/>
        <w:rPr>
          <w:sz w:val="32"/>
        </w:rPr>
      </w:pPr>
    </w:p>
    <w:p w14:paraId="4FAFF495" w14:textId="77777777" w:rsidR="00F404B8" w:rsidRDefault="00E97E3A">
      <w:pPr>
        <w:ind w:left="112"/>
        <w:rPr>
          <w:b/>
          <w:sz w:val="32"/>
        </w:rPr>
      </w:pPr>
      <w:r>
        <w:rPr>
          <w:b/>
          <w:sz w:val="32"/>
        </w:rPr>
        <w:t>Progress</w:t>
      </w:r>
      <w:r>
        <w:rPr>
          <w:b/>
          <w:spacing w:val="-4"/>
          <w:sz w:val="32"/>
        </w:rPr>
        <w:t xml:space="preserve"> </w:t>
      </w:r>
      <w:r>
        <w:rPr>
          <w:b/>
          <w:sz w:val="32"/>
        </w:rPr>
        <w:t>and</w:t>
      </w:r>
      <w:r>
        <w:rPr>
          <w:b/>
          <w:spacing w:val="-6"/>
          <w:sz w:val="32"/>
        </w:rPr>
        <w:t xml:space="preserve"> </w:t>
      </w:r>
      <w:r>
        <w:rPr>
          <w:b/>
          <w:sz w:val="32"/>
        </w:rPr>
        <w:t>Impacts</w:t>
      </w:r>
      <w:r>
        <w:rPr>
          <w:b/>
          <w:spacing w:val="-5"/>
          <w:sz w:val="32"/>
        </w:rPr>
        <w:t xml:space="preserve"> </w:t>
      </w:r>
      <w:r>
        <w:rPr>
          <w:b/>
          <w:sz w:val="32"/>
        </w:rPr>
        <w:t>of</w:t>
      </w:r>
      <w:r>
        <w:rPr>
          <w:b/>
          <w:spacing w:val="-5"/>
          <w:sz w:val="32"/>
        </w:rPr>
        <w:t xml:space="preserve"> </w:t>
      </w:r>
      <w:r>
        <w:rPr>
          <w:b/>
          <w:sz w:val="32"/>
        </w:rPr>
        <w:t>Measures</w:t>
      </w:r>
      <w:r>
        <w:rPr>
          <w:b/>
          <w:spacing w:val="-5"/>
          <w:sz w:val="32"/>
        </w:rPr>
        <w:t xml:space="preserve"> </w:t>
      </w:r>
      <w:r>
        <w:rPr>
          <w:b/>
          <w:sz w:val="32"/>
        </w:rPr>
        <w:t>to</w:t>
      </w:r>
      <w:r>
        <w:rPr>
          <w:b/>
          <w:spacing w:val="-5"/>
          <w:sz w:val="32"/>
        </w:rPr>
        <w:t xml:space="preserve"> </w:t>
      </w:r>
      <w:r>
        <w:rPr>
          <w:b/>
          <w:sz w:val="32"/>
        </w:rPr>
        <w:t>address</w:t>
      </w:r>
      <w:r>
        <w:rPr>
          <w:b/>
          <w:spacing w:val="-2"/>
          <w:sz w:val="32"/>
        </w:rPr>
        <w:t xml:space="preserve"> </w:t>
      </w:r>
      <w:r>
        <w:rPr>
          <w:b/>
          <w:sz w:val="32"/>
        </w:rPr>
        <w:t>Air</w:t>
      </w:r>
      <w:r>
        <w:rPr>
          <w:b/>
          <w:spacing w:val="-5"/>
          <w:sz w:val="32"/>
        </w:rPr>
        <w:t xml:space="preserve"> </w:t>
      </w:r>
      <w:r>
        <w:rPr>
          <w:b/>
          <w:sz w:val="32"/>
        </w:rPr>
        <w:t>Quality</w:t>
      </w:r>
      <w:r>
        <w:rPr>
          <w:b/>
          <w:spacing w:val="-5"/>
          <w:sz w:val="32"/>
        </w:rPr>
        <w:t xml:space="preserve"> </w:t>
      </w:r>
      <w:r>
        <w:rPr>
          <w:b/>
          <w:sz w:val="32"/>
        </w:rPr>
        <w:t>in Falkirk Council</w:t>
      </w:r>
    </w:p>
    <w:p w14:paraId="2C46E886" w14:textId="77777777" w:rsidR="00F404B8" w:rsidRDefault="00E97E3A">
      <w:pPr>
        <w:pStyle w:val="BodyText"/>
        <w:spacing w:before="119" w:line="360" w:lineRule="auto"/>
        <w:ind w:left="112" w:right="189"/>
      </w:pPr>
      <w:r>
        <w:t>Falkirk</w:t>
      </w:r>
      <w:r>
        <w:rPr>
          <w:spacing w:val="-3"/>
        </w:rPr>
        <w:t xml:space="preserve"> </w:t>
      </w:r>
      <w:r>
        <w:t>Council</w:t>
      </w:r>
      <w:r>
        <w:rPr>
          <w:spacing w:val="-4"/>
        </w:rPr>
        <w:t xml:space="preserve"> </w:t>
      </w:r>
      <w:r>
        <w:t>has</w:t>
      </w:r>
      <w:r>
        <w:rPr>
          <w:spacing w:val="-5"/>
        </w:rPr>
        <w:t xml:space="preserve"> </w:t>
      </w:r>
      <w:r>
        <w:t>taken</w:t>
      </w:r>
      <w:r>
        <w:rPr>
          <w:spacing w:val="-3"/>
        </w:rPr>
        <w:t xml:space="preserve"> </w:t>
      </w:r>
      <w:r>
        <w:t>forward several</w:t>
      </w:r>
      <w:r>
        <w:rPr>
          <w:spacing w:val="-3"/>
        </w:rPr>
        <w:t xml:space="preserve"> </w:t>
      </w:r>
      <w:r>
        <w:t>measures</w:t>
      </w:r>
      <w:r>
        <w:rPr>
          <w:spacing w:val="-3"/>
        </w:rPr>
        <w:t xml:space="preserve"> </w:t>
      </w:r>
      <w:r>
        <w:t>during</w:t>
      </w:r>
      <w:r>
        <w:rPr>
          <w:spacing w:val="-3"/>
        </w:rPr>
        <w:t xml:space="preserve"> </w:t>
      </w:r>
      <w:r>
        <w:t>the</w:t>
      </w:r>
      <w:r>
        <w:rPr>
          <w:spacing w:val="-3"/>
        </w:rPr>
        <w:t xml:space="preserve"> </w:t>
      </w:r>
      <w:r>
        <w:t>current</w:t>
      </w:r>
      <w:r>
        <w:rPr>
          <w:spacing w:val="-3"/>
        </w:rPr>
        <w:t xml:space="preserve"> </w:t>
      </w:r>
      <w:r>
        <w:t>reporting</w:t>
      </w:r>
      <w:r>
        <w:rPr>
          <w:spacing w:val="-5"/>
        </w:rPr>
        <w:t xml:space="preserve"> </w:t>
      </w:r>
      <w:r>
        <w:t>year</w:t>
      </w:r>
      <w:r>
        <w:rPr>
          <w:spacing w:val="-6"/>
        </w:rPr>
        <w:t xml:space="preserve"> </w:t>
      </w:r>
      <w:r>
        <w:t>of 2020 in pursuit of improving local air quality. Details of all measures completed, in progress or planned are set out in Table 2.2. More details on these measures can be found in the AQAP relating to each AQMA. Key completed measures are:</w:t>
      </w:r>
    </w:p>
    <w:p w14:paraId="375321D7" w14:textId="77777777" w:rsidR="00F404B8" w:rsidRDefault="00F404B8">
      <w:pPr>
        <w:spacing w:line="360" w:lineRule="auto"/>
        <w:sectPr w:rsidR="00F404B8">
          <w:pgSz w:w="11900" w:h="16840"/>
          <w:pgMar w:top="1040" w:right="1020" w:bottom="860" w:left="1020" w:header="589" w:footer="663" w:gutter="0"/>
          <w:cols w:space="720"/>
        </w:sectPr>
      </w:pPr>
    </w:p>
    <w:p w14:paraId="0B4601B0" w14:textId="77777777" w:rsidR="00F404B8" w:rsidRDefault="00E97E3A" w:rsidP="000A26AE">
      <w:pPr>
        <w:pStyle w:val="ListParagraph"/>
        <w:numPr>
          <w:ilvl w:val="0"/>
          <w:numId w:val="55"/>
        </w:numPr>
        <w:tabs>
          <w:tab w:val="left" w:pos="833"/>
        </w:tabs>
        <w:spacing w:before="89" w:line="360" w:lineRule="auto"/>
        <w:ind w:right="312"/>
        <w:rPr>
          <w:sz w:val="24"/>
        </w:rPr>
      </w:pPr>
      <w:r>
        <w:rPr>
          <w:sz w:val="24"/>
        </w:rPr>
        <w:lastRenderedPageBreak/>
        <w:t xml:space="preserve">Measure 4: Monitoring network requirements reviewed and upgraded where </w:t>
      </w:r>
      <w:r>
        <w:rPr>
          <w:position w:val="1"/>
          <w:sz w:val="24"/>
        </w:rPr>
        <w:t>necessary such as upgrading three R&amp;P TEOM PM</w:t>
      </w:r>
      <w:r>
        <w:rPr>
          <w:sz w:val="16"/>
        </w:rPr>
        <w:t>10</w:t>
      </w:r>
      <w:r>
        <w:rPr>
          <w:spacing w:val="35"/>
          <w:sz w:val="16"/>
        </w:rPr>
        <w:t xml:space="preserve"> </w:t>
      </w:r>
      <w:r>
        <w:rPr>
          <w:position w:val="1"/>
          <w:sz w:val="24"/>
        </w:rPr>
        <w:t xml:space="preserve">particulate </w:t>
      </w:r>
      <w:proofErr w:type="spellStart"/>
      <w:r>
        <w:rPr>
          <w:position w:val="1"/>
          <w:sz w:val="24"/>
        </w:rPr>
        <w:t>analysers</w:t>
      </w:r>
      <w:proofErr w:type="spellEnd"/>
      <w:r>
        <w:rPr>
          <w:position w:val="1"/>
          <w:sz w:val="24"/>
        </w:rPr>
        <w:t xml:space="preserve"> to combined</w:t>
      </w:r>
      <w:r>
        <w:rPr>
          <w:spacing w:val="-5"/>
          <w:position w:val="1"/>
          <w:sz w:val="24"/>
        </w:rPr>
        <w:t xml:space="preserve"> </w:t>
      </w:r>
      <w:r>
        <w:rPr>
          <w:position w:val="1"/>
          <w:sz w:val="24"/>
        </w:rPr>
        <w:t>(PM</w:t>
      </w:r>
      <w:r>
        <w:rPr>
          <w:sz w:val="16"/>
        </w:rPr>
        <w:t>10+2.5</w:t>
      </w:r>
      <w:r>
        <w:rPr>
          <w:position w:val="1"/>
          <w:sz w:val="24"/>
        </w:rPr>
        <w:t>)</w:t>
      </w:r>
      <w:r>
        <w:rPr>
          <w:spacing w:val="-4"/>
          <w:position w:val="1"/>
          <w:sz w:val="24"/>
        </w:rPr>
        <w:t xml:space="preserve"> </w:t>
      </w:r>
      <w:r>
        <w:rPr>
          <w:position w:val="1"/>
          <w:sz w:val="24"/>
        </w:rPr>
        <w:t>Palas</w:t>
      </w:r>
      <w:r>
        <w:rPr>
          <w:spacing w:val="-4"/>
          <w:position w:val="1"/>
          <w:sz w:val="24"/>
        </w:rPr>
        <w:t xml:space="preserve"> </w:t>
      </w:r>
      <w:r>
        <w:rPr>
          <w:position w:val="1"/>
          <w:sz w:val="24"/>
        </w:rPr>
        <w:t>Fidas</w:t>
      </w:r>
      <w:r>
        <w:rPr>
          <w:spacing w:val="-5"/>
          <w:position w:val="1"/>
          <w:sz w:val="24"/>
        </w:rPr>
        <w:t xml:space="preserve"> </w:t>
      </w:r>
      <w:r>
        <w:rPr>
          <w:position w:val="1"/>
          <w:sz w:val="24"/>
        </w:rPr>
        <w:t>200</w:t>
      </w:r>
      <w:r>
        <w:rPr>
          <w:spacing w:val="-3"/>
          <w:position w:val="1"/>
          <w:sz w:val="24"/>
        </w:rPr>
        <w:t xml:space="preserve"> </w:t>
      </w:r>
      <w:proofErr w:type="spellStart"/>
      <w:r>
        <w:rPr>
          <w:position w:val="1"/>
          <w:sz w:val="24"/>
        </w:rPr>
        <w:t>analysers</w:t>
      </w:r>
      <w:proofErr w:type="spellEnd"/>
      <w:r>
        <w:rPr>
          <w:spacing w:val="-3"/>
          <w:position w:val="1"/>
          <w:sz w:val="24"/>
        </w:rPr>
        <w:t xml:space="preserve"> </w:t>
      </w:r>
      <w:r>
        <w:rPr>
          <w:position w:val="1"/>
          <w:sz w:val="24"/>
        </w:rPr>
        <w:t>at</w:t>
      </w:r>
      <w:r>
        <w:rPr>
          <w:spacing w:val="-3"/>
          <w:position w:val="1"/>
          <w:sz w:val="24"/>
        </w:rPr>
        <w:t xml:space="preserve"> </w:t>
      </w:r>
      <w:r>
        <w:rPr>
          <w:position w:val="1"/>
          <w:sz w:val="24"/>
        </w:rPr>
        <w:t>the</w:t>
      </w:r>
      <w:r>
        <w:rPr>
          <w:spacing w:val="-3"/>
          <w:position w:val="1"/>
          <w:sz w:val="24"/>
        </w:rPr>
        <w:t xml:space="preserve"> </w:t>
      </w:r>
      <w:r>
        <w:rPr>
          <w:position w:val="1"/>
          <w:sz w:val="24"/>
        </w:rPr>
        <w:t>following</w:t>
      </w:r>
      <w:r>
        <w:rPr>
          <w:spacing w:val="-3"/>
          <w:position w:val="1"/>
          <w:sz w:val="24"/>
        </w:rPr>
        <w:t xml:space="preserve"> </w:t>
      </w:r>
      <w:r>
        <w:rPr>
          <w:position w:val="1"/>
          <w:sz w:val="24"/>
        </w:rPr>
        <w:t>sites:</w:t>
      </w:r>
      <w:r>
        <w:rPr>
          <w:spacing w:val="-3"/>
          <w:position w:val="1"/>
          <w:sz w:val="24"/>
        </w:rPr>
        <w:t xml:space="preserve"> </w:t>
      </w:r>
      <w:r>
        <w:rPr>
          <w:position w:val="1"/>
          <w:sz w:val="24"/>
        </w:rPr>
        <w:t>Falkirk</w:t>
      </w:r>
      <w:r>
        <w:rPr>
          <w:spacing w:val="-3"/>
          <w:position w:val="1"/>
          <w:sz w:val="24"/>
        </w:rPr>
        <w:t xml:space="preserve"> </w:t>
      </w:r>
      <w:r>
        <w:rPr>
          <w:position w:val="1"/>
          <w:sz w:val="24"/>
        </w:rPr>
        <w:t xml:space="preserve">Hope </w:t>
      </w:r>
      <w:r>
        <w:rPr>
          <w:sz w:val="24"/>
        </w:rPr>
        <w:t>Street, Main Street, Bainsford and Grangemouth Zetland Park.</w:t>
      </w:r>
    </w:p>
    <w:p w14:paraId="17BB627B" w14:textId="77777777" w:rsidR="00F404B8" w:rsidRDefault="00E97E3A" w:rsidP="000A26AE">
      <w:pPr>
        <w:pStyle w:val="ListParagraph"/>
        <w:numPr>
          <w:ilvl w:val="0"/>
          <w:numId w:val="55"/>
        </w:numPr>
        <w:tabs>
          <w:tab w:val="left" w:pos="833"/>
        </w:tabs>
        <w:spacing w:before="121" w:line="360" w:lineRule="auto"/>
        <w:ind w:right="557"/>
        <w:rPr>
          <w:sz w:val="24"/>
        </w:rPr>
      </w:pPr>
      <w:r>
        <w:rPr>
          <w:sz w:val="24"/>
        </w:rPr>
        <w:t>Measure</w:t>
      </w:r>
      <w:r>
        <w:rPr>
          <w:spacing w:val="-7"/>
          <w:sz w:val="24"/>
        </w:rPr>
        <w:t xml:space="preserve"> </w:t>
      </w:r>
      <w:r>
        <w:rPr>
          <w:sz w:val="24"/>
        </w:rPr>
        <w:t>5:</w:t>
      </w:r>
      <w:r>
        <w:rPr>
          <w:spacing w:val="-4"/>
          <w:sz w:val="24"/>
        </w:rPr>
        <w:t xml:space="preserve"> </w:t>
      </w:r>
      <w:r>
        <w:rPr>
          <w:sz w:val="24"/>
        </w:rPr>
        <w:t>New</w:t>
      </w:r>
      <w:r>
        <w:rPr>
          <w:spacing w:val="-4"/>
          <w:sz w:val="24"/>
        </w:rPr>
        <w:t xml:space="preserve"> </w:t>
      </w:r>
      <w:r>
        <w:rPr>
          <w:sz w:val="24"/>
        </w:rPr>
        <w:t>Environmental</w:t>
      </w:r>
      <w:r>
        <w:rPr>
          <w:spacing w:val="-4"/>
          <w:sz w:val="24"/>
        </w:rPr>
        <w:t xml:space="preserve"> </w:t>
      </w:r>
      <w:r>
        <w:rPr>
          <w:sz w:val="24"/>
        </w:rPr>
        <w:t>Health</w:t>
      </w:r>
      <w:r>
        <w:rPr>
          <w:spacing w:val="-4"/>
          <w:sz w:val="24"/>
        </w:rPr>
        <w:t xml:space="preserve"> </w:t>
      </w:r>
      <w:r>
        <w:rPr>
          <w:sz w:val="24"/>
        </w:rPr>
        <w:t>fully</w:t>
      </w:r>
      <w:r>
        <w:rPr>
          <w:spacing w:val="-4"/>
          <w:sz w:val="24"/>
        </w:rPr>
        <w:t xml:space="preserve"> </w:t>
      </w:r>
      <w:r>
        <w:rPr>
          <w:sz w:val="24"/>
        </w:rPr>
        <w:t>electric</w:t>
      </w:r>
      <w:r>
        <w:rPr>
          <w:spacing w:val="-4"/>
          <w:sz w:val="24"/>
        </w:rPr>
        <w:t xml:space="preserve"> </w:t>
      </w:r>
      <w:r>
        <w:rPr>
          <w:sz w:val="24"/>
        </w:rPr>
        <w:t>van</w:t>
      </w:r>
      <w:r>
        <w:rPr>
          <w:spacing w:val="-4"/>
          <w:sz w:val="24"/>
        </w:rPr>
        <w:t xml:space="preserve"> </w:t>
      </w:r>
      <w:r>
        <w:rPr>
          <w:sz w:val="24"/>
        </w:rPr>
        <w:t>(Renault</w:t>
      </w:r>
      <w:r>
        <w:rPr>
          <w:spacing w:val="-6"/>
          <w:sz w:val="24"/>
        </w:rPr>
        <w:t xml:space="preserve"> </w:t>
      </w:r>
      <w:r>
        <w:rPr>
          <w:sz w:val="24"/>
        </w:rPr>
        <w:t>Kangoo</w:t>
      </w:r>
      <w:r>
        <w:rPr>
          <w:spacing w:val="-4"/>
          <w:sz w:val="24"/>
        </w:rPr>
        <w:t xml:space="preserve"> </w:t>
      </w:r>
      <w:r>
        <w:rPr>
          <w:sz w:val="24"/>
        </w:rPr>
        <w:t>ZE33) now in use for all air quality site work within the Falkirk Council area.</w:t>
      </w:r>
    </w:p>
    <w:p w14:paraId="0ABDBC3D" w14:textId="77777777" w:rsidR="00F404B8" w:rsidRDefault="00E97E3A" w:rsidP="000A26AE">
      <w:pPr>
        <w:pStyle w:val="ListParagraph"/>
        <w:numPr>
          <w:ilvl w:val="0"/>
          <w:numId w:val="55"/>
        </w:numPr>
        <w:tabs>
          <w:tab w:val="left" w:pos="833"/>
        </w:tabs>
        <w:spacing w:before="120" w:line="360" w:lineRule="auto"/>
        <w:ind w:right="1224"/>
        <w:rPr>
          <w:sz w:val="24"/>
        </w:rPr>
      </w:pPr>
      <w:r>
        <w:rPr>
          <w:sz w:val="24"/>
        </w:rPr>
        <w:t>Measure</w:t>
      </w:r>
      <w:r>
        <w:rPr>
          <w:spacing w:val="-7"/>
          <w:sz w:val="24"/>
        </w:rPr>
        <w:t xml:space="preserve"> </w:t>
      </w:r>
      <w:r>
        <w:rPr>
          <w:sz w:val="24"/>
        </w:rPr>
        <w:t>16:</w:t>
      </w:r>
      <w:r>
        <w:rPr>
          <w:spacing w:val="-4"/>
          <w:sz w:val="24"/>
        </w:rPr>
        <w:t xml:space="preserve"> </w:t>
      </w:r>
      <w:r>
        <w:rPr>
          <w:sz w:val="24"/>
        </w:rPr>
        <w:t>Continuation</w:t>
      </w:r>
      <w:r>
        <w:rPr>
          <w:spacing w:val="-3"/>
          <w:sz w:val="24"/>
        </w:rPr>
        <w:t xml:space="preserve"> </w:t>
      </w:r>
      <w:r>
        <w:rPr>
          <w:sz w:val="24"/>
        </w:rPr>
        <w:t>and</w:t>
      </w:r>
      <w:r>
        <w:rPr>
          <w:spacing w:val="-4"/>
          <w:sz w:val="24"/>
        </w:rPr>
        <w:t xml:space="preserve"> </w:t>
      </w:r>
      <w:r>
        <w:rPr>
          <w:sz w:val="24"/>
        </w:rPr>
        <w:t>increased</w:t>
      </w:r>
      <w:r>
        <w:rPr>
          <w:spacing w:val="-6"/>
          <w:sz w:val="24"/>
        </w:rPr>
        <w:t xml:space="preserve"> </w:t>
      </w:r>
      <w:r>
        <w:rPr>
          <w:sz w:val="24"/>
        </w:rPr>
        <w:t>members</w:t>
      </w:r>
      <w:r>
        <w:rPr>
          <w:spacing w:val="-7"/>
          <w:sz w:val="24"/>
        </w:rPr>
        <w:t xml:space="preserve"> </w:t>
      </w:r>
      <w:r>
        <w:rPr>
          <w:sz w:val="24"/>
        </w:rPr>
        <w:t>of</w:t>
      </w:r>
      <w:r>
        <w:rPr>
          <w:spacing w:val="-4"/>
          <w:sz w:val="24"/>
        </w:rPr>
        <w:t xml:space="preserve"> </w:t>
      </w:r>
      <w:r>
        <w:rPr>
          <w:sz w:val="24"/>
        </w:rPr>
        <w:t>the</w:t>
      </w:r>
      <w:r>
        <w:rPr>
          <w:spacing w:val="-6"/>
          <w:sz w:val="24"/>
        </w:rPr>
        <w:t xml:space="preserve"> </w:t>
      </w:r>
      <w:r>
        <w:rPr>
          <w:sz w:val="24"/>
        </w:rPr>
        <w:t>ECOStars</w:t>
      </w:r>
      <w:r>
        <w:rPr>
          <w:spacing w:val="-4"/>
          <w:sz w:val="24"/>
        </w:rPr>
        <w:t xml:space="preserve"> </w:t>
      </w:r>
      <w:r>
        <w:rPr>
          <w:sz w:val="24"/>
        </w:rPr>
        <w:t>Fleet Recognition scheme.</w:t>
      </w:r>
    </w:p>
    <w:p w14:paraId="2BEB2270" w14:textId="77777777" w:rsidR="00F404B8" w:rsidRDefault="00E97E3A">
      <w:pPr>
        <w:pStyle w:val="BodyText"/>
        <w:spacing w:before="120" w:line="362" w:lineRule="auto"/>
        <w:ind w:left="112" w:right="303"/>
      </w:pPr>
      <w:r>
        <w:t>Falkirk</w:t>
      </w:r>
      <w:r>
        <w:rPr>
          <w:spacing w:val="-3"/>
        </w:rPr>
        <w:t xml:space="preserve"> </w:t>
      </w:r>
      <w:r>
        <w:t>Council</w:t>
      </w:r>
      <w:r>
        <w:rPr>
          <w:spacing w:val="-2"/>
        </w:rPr>
        <w:t xml:space="preserve"> </w:t>
      </w:r>
      <w:r>
        <w:t>expects</w:t>
      </w:r>
      <w:r>
        <w:rPr>
          <w:spacing w:val="-3"/>
        </w:rPr>
        <w:t xml:space="preserve"> </w:t>
      </w:r>
      <w:r>
        <w:t>the</w:t>
      </w:r>
      <w:r>
        <w:rPr>
          <w:spacing w:val="-5"/>
        </w:rPr>
        <w:t xml:space="preserve"> </w:t>
      </w:r>
      <w:r>
        <w:t>following</w:t>
      </w:r>
      <w:r>
        <w:rPr>
          <w:spacing w:val="-5"/>
        </w:rPr>
        <w:t xml:space="preserve"> </w:t>
      </w:r>
      <w:r>
        <w:t>measures</w:t>
      </w:r>
      <w:r>
        <w:rPr>
          <w:spacing w:val="-3"/>
        </w:rPr>
        <w:t xml:space="preserve"> </w:t>
      </w:r>
      <w:r>
        <w:t>to</w:t>
      </w:r>
      <w:r>
        <w:rPr>
          <w:spacing w:val="-5"/>
        </w:rPr>
        <w:t xml:space="preserve"> </w:t>
      </w:r>
      <w:r>
        <w:t>be</w:t>
      </w:r>
      <w:r>
        <w:rPr>
          <w:spacing w:val="-3"/>
        </w:rPr>
        <w:t xml:space="preserve"> </w:t>
      </w:r>
      <w:r>
        <w:t>completed</w:t>
      </w:r>
      <w:r>
        <w:rPr>
          <w:spacing w:val="-5"/>
        </w:rPr>
        <w:t xml:space="preserve"> </w:t>
      </w:r>
      <w:r>
        <w:t>over</w:t>
      </w:r>
      <w:r>
        <w:rPr>
          <w:spacing w:val="-3"/>
        </w:rPr>
        <w:t xml:space="preserve"> </w:t>
      </w:r>
      <w:r>
        <w:t>the</w:t>
      </w:r>
      <w:r>
        <w:rPr>
          <w:spacing w:val="-3"/>
        </w:rPr>
        <w:t xml:space="preserve"> </w:t>
      </w:r>
      <w:r>
        <w:t>course</w:t>
      </w:r>
      <w:r>
        <w:rPr>
          <w:spacing w:val="-6"/>
        </w:rPr>
        <w:t xml:space="preserve"> </w:t>
      </w:r>
      <w:r>
        <w:t>of</w:t>
      </w:r>
      <w:r>
        <w:rPr>
          <w:spacing w:val="-5"/>
        </w:rPr>
        <w:t xml:space="preserve"> </w:t>
      </w:r>
      <w:r>
        <w:t>the next reporting year:</w:t>
      </w:r>
    </w:p>
    <w:p w14:paraId="7694F7F4" w14:textId="77777777" w:rsidR="00F404B8" w:rsidRDefault="00E97E3A" w:rsidP="000A26AE">
      <w:pPr>
        <w:pStyle w:val="ListParagraph"/>
        <w:numPr>
          <w:ilvl w:val="0"/>
          <w:numId w:val="55"/>
        </w:numPr>
        <w:tabs>
          <w:tab w:val="left" w:pos="833"/>
        </w:tabs>
        <w:spacing w:before="115" w:line="362" w:lineRule="auto"/>
        <w:ind w:right="174"/>
        <w:rPr>
          <w:position w:val="1"/>
          <w:sz w:val="24"/>
        </w:rPr>
      </w:pPr>
      <w:r>
        <w:rPr>
          <w:position w:val="1"/>
          <w:sz w:val="24"/>
        </w:rPr>
        <w:t>Review</w:t>
      </w:r>
      <w:r>
        <w:rPr>
          <w:spacing w:val="-4"/>
          <w:position w:val="1"/>
          <w:sz w:val="24"/>
        </w:rPr>
        <w:t xml:space="preserve"> </w:t>
      </w:r>
      <w:r>
        <w:rPr>
          <w:position w:val="1"/>
          <w:sz w:val="24"/>
        </w:rPr>
        <w:t>of</w:t>
      </w:r>
      <w:r>
        <w:rPr>
          <w:spacing w:val="-4"/>
          <w:position w:val="1"/>
          <w:sz w:val="24"/>
        </w:rPr>
        <w:t xml:space="preserve"> </w:t>
      </w:r>
      <w:r>
        <w:rPr>
          <w:position w:val="1"/>
          <w:sz w:val="24"/>
        </w:rPr>
        <w:t>Falkirk</w:t>
      </w:r>
      <w:r>
        <w:rPr>
          <w:spacing w:val="-3"/>
          <w:position w:val="1"/>
          <w:sz w:val="24"/>
        </w:rPr>
        <w:t xml:space="preserve"> </w:t>
      </w:r>
      <w:r>
        <w:rPr>
          <w:position w:val="1"/>
          <w:sz w:val="24"/>
        </w:rPr>
        <w:t>Town</w:t>
      </w:r>
      <w:r>
        <w:rPr>
          <w:spacing w:val="-3"/>
          <w:position w:val="1"/>
          <w:sz w:val="24"/>
        </w:rPr>
        <w:t xml:space="preserve"> </w:t>
      </w:r>
      <w:r>
        <w:rPr>
          <w:position w:val="1"/>
          <w:sz w:val="24"/>
        </w:rPr>
        <w:t>Centre</w:t>
      </w:r>
      <w:r>
        <w:rPr>
          <w:spacing w:val="-5"/>
          <w:position w:val="1"/>
          <w:sz w:val="24"/>
        </w:rPr>
        <w:t xml:space="preserve"> </w:t>
      </w:r>
      <w:r>
        <w:rPr>
          <w:position w:val="1"/>
          <w:sz w:val="24"/>
        </w:rPr>
        <w:t>(PM</w:t>
      </w:r>
      <w:r>
        <w:rPr>
          <w:sz w:val="16"/>
        </w:rPr>
        <w:t>10</w:t>
      </w:r>
      <w:r>
        <w:rPr>
          <w:position w:val="1"/>
          <w:sz w:val="24"/>
        </w:rPr>
        <w:t>)</w:t>
      </w:r>
      <w:r>
        <w:rPr>
          <w:spacing w:val="-5"/>
          <w:position w:val="1"/>
          <w:sz w:val="24"/>
        </w:rPr>
        <w:t xml:space="preserve"> </w:t>
      </w:r>
      <w:r>
        <w:rPr>
          <w:position w:val="1"/>
          <w:sz w:val="24"/>
        </w:rPr>
        <w:t>AQMA</w:t>
      </w:r>
      <w:r>
        <w:rPr>
          <w:spacing w:val="-3"/>
          <w:position w:val="1"/>
          <w:sz w:val="24"/>
        </w:rPr>
        <w:t xml:space="preserve"> </w:t>
      </w:r>
      <w:r>
        <w:rPr>
          <w:position w:val="1"/>
          <w:sz w:val="24"/>
        </w:rPr>
        <w:t>with</w:t>
      </w:r>
      <w:r>
        <w:rPr>
          <w:spacing w:val="-3"/>
          <w:position w:val="1"/>
          <w:sz w:val="24"/>
        </w:rPr>
        <w:t xml:space="preserve"> </w:t>
      </w:r>
      <w:r>
        <w:rPr>
          <w:position w:val="1"/>
          <w:sz w:val="24"/>
        </w:rPr>
        <w:t>potential</w:t>
      </w:r>
      <w:r>
        <w:rPr>
          <w:spacing w:val="-3"/>
          <w:position w:val="1"/>
          <w:sz w:val="24"/>
        </w:rPr>
        <w:t xml:space="preserve"> </w:t>
      </w:r>
      <w:r>
        <w:rPr>
          <w:position w:val="1"/>
          <w:sz w:val="24"/>
        </w:rPr>
        <w:t>revocation</w:t>
      </w:r>
      <w:r>
        <w:rPr>
          <w:spacing w:val="-4"/>
          <w:position w:val="1"/>
          <w:sz w:val="24"/>
        </w:rPr>
        <w:t xml:space="preserve"> </w:t>
      </w:r>
      <w:r>
        <w:rPr>
          <w:position w:val="1"/>
          <w:sz w:val="24"/>
        </w:rPr>
        <w:t>(reduction</w:t>
      </w:r>
      <w:r>
        <w:rPr>
          <w:spacing w:val="-6"/>
          <w:position w:val="1"/>
          <w:sz w:val="24"/>
        </w:rPr>
        <w:t xml:space="preserve"> </w:t>
      </w:r>
      <w:r>
        <w:rPr>
          <w:position w:val="1"/>
          <w:sz w:val="24"/>
        </w:rPr>
        <w:t xml:space="preserve">of </w:t>
      </w:r>
      <w:r>
        <w:rPr>
          <w:sz w:val="24"/>
        </w:rPr>
        <w:t>Falkirk Council AQMAs from three to two).</w:t>
      </w:r>
    </w:p>
    <w:p w14:paraId="4BF9409A" w14:textId="77777777" w:rsidR="00F404B8" w:rsidRDefault="00E97E3A" w:rsidP="000A26AE">
      <w:pPr>
        <w:pStyle w:val="ListParagraph"/>
        <w:numPr>
          <w:ilvl w:val="0"/>
          <w:numId w:val="55"/>
        </w:numPr>
        <w:tabs>
          <w:tab w:val="left" w:pos="833"/>
        </w:tabs>
        <w:spacing w:before="115" w:line="360" w:lineRule="auto"/>
        <w:ind w:right="121"/>
        <w:rPr>
          <w:sz w:val="24"/>
        </w:rPr>
      </w:pPr>
      <w:r>
        <w:rPr>
          <w:sz w:val="24"/>
        </w:rPr>
        <w:t>Dedicated</w:t>
      </w:r>
      <w:r>
        <w:rPr>
          <w:spacing w:val="-3"/>
          <w:sz w:val="24"/>
        </w:rPr>
        <w:t xml:space="preserve"> </w:t>
      </w:r>
      <w:r>
        <w:rPr>
          <w:sz w:val="24"/>
        </w:rPr>
        <w:t>and</w:t>
      </w:r>
      <w:r>
        <w:rPr>
          <w:spacing w:val="-3"/>
          <w:sz w:val="24"/>
        </w:rPr>
        <w:t xml:space="preserve"> </w:t>
      </w:r>
      <w:r>
        <w:rPr>
          <w:sz w:val="24"/>
        </w:rPr>
        <w:t>tailored</w:t>
      </w:r>
      <w:r>
        <w:rPr>
          <w:spacing w:val="-5"/>
          <w:sz w:val="24"/>
        </w:rPr>
        <w:t xml:space="preserve"> </w:t>
      </w:r>
      <w:r>
        <w:rPr>
          <w:sz w:val="24"/>
        </w:rPr>
        <w:t>air</w:t>
      </w:r>
      <w:r>
        <w:rPr>
          <w:spacing w:val="-5"/>
          <w:sz w:val="24"/>
        </w:rPr>
        <w:t xml:space="preserve"> </w:t>
      </w:r>
      <w:r>
        <w:rPr>
          <w:sz w:val="24"/>
        </w:rPr>
        <w:t>quality</w:t>
      </w:r>
      <w:r>
        <w:rPr>
          <w:spacing w:val="-5"/>
          <w:sz w:val="24"/>
        </w:rPr>
        <w:t xml:space="preserve"> </w:t>
      </w:r>
      <w:r>
        <w:rPr>
          <w:sz w:val="24"/>
        </w:rPr>
        <w:t>data collection</w:t>
      </w:r>
      <w:r>
        <w:rPr>
          <w:spacing w:val="-3"/>
          <w:sz w:val="24"/>
        </w:rPr>
        <w:t xml:space="preserve"> </w:t>
      </w:r>
      <w:r>
        <w:rPr>
          <w:sz w:val="24"/>
        </w:rPr>
        <w:t>system</w:t>
      </w:r>
      <w:r>
        <w:rPr>
          <w:spacing w:val="-2"/>
          <w:sz w:val="24"/>
        </w:rPr>
        <w:t xml:space="preserve"> </w:t>
      </w:r>
      <w:r>
        <w:rPr>
          <w:sz w:val="24"/>
        </w:rPr>
        <w:t>with</w:t>
      </w:r>
      <w:r>
        <w:rPr>
          <w:spacing w:val="-3"/>
          <w:sz w:val="24"/>
        </w:rPr>
        <w:t xml:space="preserve"> </w:t>
      </w:r>
      <w:r>
        <w:rPr>
          <w:sz w:val="24"/>
        </w:rPr>
        <w:t>secure</w:t>
      </w:r>
      <w:r>
        <w:rPr>
          <w:spacing w:val="-5"/>
          <w:sz w:val="24"/>
        </w:rPr>
        <w:t xml:space="preserve"> </w:t>
      </w:r>
      <w:r>
        <w:rPr>
          <w:sz w:val="24"/>
        </w:rPr>
        <w:t>webpage</w:t>
      </w:r>
      <w:r>
        <w:rPr>
          <w:spacing w:val="-3"/>
          <w:sz w:val="24"/>
        </w:rPr>
        <w:t xml:space="preserve"> </w:t>
      </w:r>
      <w:r>
        <w:rPr>
          <w:sz w:val="24"/>
        </w:rPr>
        <w:t>log-in for data security and back-up which can be used on multiple devices.</w:t>
      </w:r>
    </w:p>
    <w:p w14:paraId="3430429E" w14:textId="77777777" w:rsidR="00F404B8" w:rsidRDefault="00E97E3A" w:rsidP="000A26AE">
      <w:pPr>
        <w:pStyle w:val="ListParagraph"/>
        <w:numPr>
          <w:ilvl w:val="0"/>
          <w:numId w:val="55"/>
        </w:numPr>
        <w:tabs>
          <w:tab w:val="left" w:pos="833"/>
        </w:tabs>
        <w:spacing w:before="119" w:line="360" w:lineRule="auto"/>
        <w:ind w:right="1025"/>
        <w:rPr>
          <w:position w:val="1"/>
          <w:sz w:val="24"/>
        </w:rPr>
      </w:pPr>
      <w:r>
        <w:rPr>
          <w:position w:val="1"/>
          <w:sz w:val="24"/>
        </w:rPr>
        <w:t>Replacement</w:t>
      </w:r>
      <w:r>
        <w:rPr>
          <w:spacing w:val="-4"/>
          <w:position w:val="1"/>
          <w:sz w:val="24"/>
        </w:rPr>
        <w:t xml:space="preserve"> </w:t>
      </w:r>
      <w:r>
        <w:rPr>
          <w:position w:val="1"/>
          <w:sz w:val="24"/>
        </w:rPr>
        <w:t>of</w:t>
      </w:r>
      <w:r>
        <w:rPr>
          <w:spacing w:val="-4"/>
          <w:position w:val="1"/>
          <w:sz w:val="24"/>
        </w:rPr>
        <w:t xml:space="preserve"> </w:t>
      </w:r>
      <w:r>
        <w:rPr>
          <w:position w:val="1"/>
          <w:sz w:val="24"/>
        </w:rPr>
        <w:t>older</w:t>
      </w:r>
      <w:r>
        <w:rPr>
          <w:spacing w:val="-4"/>
          <w:position w:val="1"/>
          <w:sz w:val="24"/>
        </w:rPr>
        <w:t xml:space="preserve"> </w:t>
      </w:r>
      <w:r>
        <w:rPr>
          <w:position w:val="1"/>
          <w:sz w:val="24"/>
        </w:rPr>
        <w:t>(NO</w:t>
      </w:r>
      <w:r>
        <w:rPr>
          <w:sz w:val="16"/>
        </w:rPr>
        <w:t>X</w:t>
      </w:r>
      <w:r>
        <w:rPr>
          <w:spacing w:val="18"/>
          <w:sz w:val="16"/>
        </w:rPr>
        <w:t xml:space="preserve"> </w:t>
      </w:r>
      <w:r>
        <w:rPr>
          <w:position w:val="1"/>
          <w:sz w:val="24"/>
        </w:rPr>
        <w:t>and</w:t>
      </w:r>
      <w:r>
        <w:rPr>
          <w:spacing w:val="-3"/>
          <w:position w:val="1"/>
          <w:sz w:val="24"/>
        </w:rPr>
        <w:t xml:space="preserve"> </w:t>
      </w:r>
      <w:r>
        <w:rPr>
          <w:position w:val="1"/>
          <w:sz w:val="24"/>
        </w:rPr>
        <w:t>SO</w:t>
      </w:r>
      <w:r>
        <w:rPr>
          <w:sz w:val="16"/>
        </w:rPr>
        <w:t>2</w:t>
      </w:r>
      <w:r>
        <w:rPr>
          <w:position w:val="1"/>
          <w:sz w:val="24"/>
        </w:rPr>
        <w:t>)</w:t>
      </w:r>
      <w:r>
        <w:rPr>
          <w:spacing w:val="-4"/>
          <w:position w:val="1"/>
          <w:sz w:val="24"/>
        </w:rPr>
        <w:t xml:space="preserve"> </w:t>
      </w:r>
      <w:proofErr w:type="spellStart"/>
      <w:r>
        <w:rPr>
          <w:position w:val="1"/>
          <w:sz w:val="24"/>
        </w:rPr>
        <w:t>analysers</w:t>
      </w:r>
      <w:proofErr w:type="spellEnd"/>
      <w:r>
        <w:rPr>
          <w:spacing w:val="-4"/>
          <w:position w:val="1"/>
          <w:sz w:val="24"/>
        </w:rPr>
        <w:t xml:space="preserve"> </w:t>
      </w:r>
      <w:r>
        <w:rPr>
          <w:position w:val="1"/>
          <w:sz w:val="24"/>
        </w:rPr>
        <w:t>with</w:t>
      </w:r>
      <w:r>
        <w:rPr>
          <w:spacing w:val="-4"/>
          <w:position w:val="1"/>
          <w:sz w:val="24"/>
        </w:rPr>
        <w:t xml:space="preserve"> </w:t>
      </w:r>
      <w:r>
        <w:rPr>
          <w:position w:val="1"/>
          <w:sz w:val="24"/>
        </w:rPr>
        <w:t>new</w:t>
      </w:r>
      <w:r>
        <w:rPr>
          <w:spacing w:val="-7"/>
          <w:position w:val="1"/>
          <w:sz w:val="24"/>
        </w:rPr>
        <w:t xml:space="preserve"> </w:t>
      </w:r>
      <w:r>
        <w:rPr>
          <w:position w:val="1"/>
          <w:sz w:val="24"/>
        </w:rPr>
        <w:t>models</w:t>
      </w:r>
      <w:r>
        <w:rPr>
          <w:spacing w:val="-4"/>
          <w:position w:val="1"/>
          <w:sz w:val="24"/>
        </w:rPr>
        <w:t xml:space="preserve"> </w:t>
      </w:r>
      <w:r>
        <w:rPr>
          <w:position w:val="1"/>
          <w:sz w:val="24"/>
        </w:rPr>
        <w:t xml:space="preserve">(providing </w:t>
      </w:r>
      <w:r>
        <w:rPr>
          <w:sz w:val="24"/>
        </w:rPr>
        <w:t>increased accuracy, availability of spares, less breakdowns and expensive maintenance visits etc.).</w:t>
      </w:r>
    </w:p>
    <w:p w14:paraId="3A7865BD" w14:textId="77777777" w:rsidR="00F404B8" w:rsidRDefault="00E97E3A" w:rsidP="000A26AE">
      <w:pPr>
        <w:pStyle w:val="ListParagraph"/>
        <w:numPr>
          <w:ilvl w:val="0"/>
          <w:numId w:val="55"/>
        </w:numPr>
        <w:tabs>
          <w:tab w:val="left" w:pos="833"/>
        </w:tabs>
        <w:spacing w:before="123" w:line="360" w:lineRule="auto"/>
        <w:ind w:right="513"/>
        <w:rPr>
          <w:sz w:val="24"/>
        </w:rPr>
      </w:pPr>
      <w:r>
        <w:rPr>
          <w:sz w:val="24"/>
        </w:rPr>
        <w:t>Continuation of ECOStars Fleet Recognition Scheme with new members added (Increased</w:t>
      </w:r>
      <w:r>
        <w:rPr>
          <w:spacing w:val="-5"/>
          <w:sz w:val="24"/>
        </w:rPr>
        <w:t xml:space="preserve"> </w:t>
      </w:r>
      <w:r>
        <w:rPr>
          <w:sz w:val="24"/>
        </w:rPr>
        <w:t>fleet</w:t>
      </w:r>
      <w:r>
        <w:rPr>
          <w:spacing w:val="-5"/>
          <w:sz w:val="24"/>
        </w:rPr>
        <w:t xml:space="preserve"> </w:t>
      </w:r>
      <w:r>
        <w:rPr>
          <w:sz w:val="24"/>
        </w:rPr>
        <w:t>efficiency</w:t>
      </w:r>
      <w:r>
        <w:rPr>
          <w:spacing w:val="-5"/>
          <w:sz w:val="24"/>
        </w:rPr>
        <w:t xml:space="preserve"> </w:t>
      </w:r>
      <w:r>
        <w:rPr>
          <w:sz w:val="24"/>
        </w:rPr>
        <w:t>measures</w:t>
      </w:r>
      <w:r>
        <w:rPr>
          <w:spacing w:val="-7"/>
          <w:sz w:val="24"/>
        </w:rPr>
        <w:t xml:space="preserve"> </w:t>
      </w:r>
      <w:r>
        <w:rPr>
          <w:sz w:val="24"/>
        </w:rPr>
        <w:t>/</w:t>
      </w:r>
      <w:r>
        <w:rPr>
          <w:spacing w:val="-5"/>
          <w:sz w:val="24"/>
        </w:rPr>
        <w:t xml:space="preserve"> </w:t>
      </w:r>
      <w:r>
        <w:rPr>
          <w:sz w:val="24"/>
        </w:rPr>
        <w:t>knowledge)</w:t>
      </w:r>
      <w:r>
        <w:rPr>
          <w:spacing w:val="-1"/>
          <w:sz w:val="24"/>
        </w:rPr>
        <w:t xml:space="preserve"> </w:t>
      </w:r>
      <w:r>
        <w:rPr>
          <w:sz w:val="24"/>
        </w:rPr>
        <w:t>–</w:t>
      </w:r>
      <w:r>
        <w:rPr>
          <w:spacing w:val="-6"/>
          <w:sz w:val="24"/>
        </w:rPr>
        <w:t xml:space="preserve"> </w:t>
      </w:r>
      <w:r>
        <w:rPr>
          <w:sz w:val="24"/>
        </w:rPr>
        <w:t>Scottish</w:t>
      </w:r>
      <w:r>
        <w:rPr>
          <w:spacing w:val="-5"/>
          <w:sz w:val="24"/>
        </w:rPr>
        <w:t xml:space="preserve"> </w:t>
      </w:r>
      <w:r>
        <w:rPr>
          <w:sz w:val="24"/>
        </w:rPr>
        <w:t>Government</w:t>
      </w:r>
      <w:r>
        <w:rPr>
          <w:spacing w:val="-5"/>
          <w:sz w:val="24"/>
        </w:rPr>
        <w:t xml:space="preserve"> </w:t>
      </w:r>
      <w:r>
        <w:rPr>
          <w:sz w:val="24"/>
        </w:rPr>
        <w:t xml:space="preserve">AQAP funding </w:t>
      </w:r>
      <w:proofErr w:type="spellStart"/>
      <w:r>
        <w:rPr>
          <w:sz w:val="24"/>
        </w:rPr>
        <w:t>dependant</w:t>
      </w:r>
      <w:proofErr w:type="spellEnd"/>
      <w:r>
        <w:rPr>
          <w:sz w:val="24"/>
        </w:rPr>
        <w:t>.</w:t>
      </w:r>
    </w:p>
    <w:p w14:paraId="37E3E24C" w14:textId="77777777" w:rsidR="00F404B8" w:rsidRDefault="00F404B8">
      <w:pPr>
        <w:spacing w:line="360" w:lineRule="auto"/>
        <w:rPr>
          <w:sz w:val="24"/>
        </w:rPr>
        <w:sectPr w:rsidR="00F404B8">
          <w:pgSz w:w="11900" w:h="16840"/>
          <w:pgMar w:top="1040" w:right="1020" w:bottom="860" w:left="1020" w:header="589" w:footer="663" w:gutter="0"/>
          <w:cols w:space="720"/>
        </w:sectPr>
      </w:pPr>
    </w:p>
    <w:p w14:paraId="3C6D40E5" w14:textId="77777777" w:rsidR="00F404B8" w:rsidRDefault="00E97E3A">
      <w:pPr>
        <w:spacing w:before="251"/>
        <w:ind w:left="112"/>
        <w:rPr>
          <w:b/>
          <w:sz w:val="24"/>
        </w:rPr>
      </w:pPr>
      <w:bookmarkStart w:id="3" w:name="_bookmark2"/>
      <w:bookmarkEnd w:id="3"/>
      <w:r>
        <w:rPr>
          <w:b/>
          <w:sz w:val="24"/>
        </w:rPr>
        <w:lastRenderedPageBreak/>
        <w:t>Table</w:t>
      </w:r>
      <w:r>
        <w:rPr>
          <w:b/>
          <w:spacing w:val="-4"/>
          <w:sz w:val="24"/>
        </w:rPr>
        <w:t xml:space="preserve"> </w:t>
      </w:r>
      <w:r>
        <w:rPr>
          <w:b/>
          <w:sz w:val="24"/>
        </w:rPr>
        <w:t>2.2</w:t>
      </w:r>
      <w:r>
        <w:rPr>
          <w:b/>
          <w:spacing w:val="-4"/>
          <w:sz w:val="24"/>
        </w:rPr>
        <w:t xml:space="preserve"> </w:t>
      </w:r>
      <w:r>
        <w:rPr>
          <w:b/>
          <w:sz w:val="24"/>
        </w:rPr>
        <w:t>–</w:t>
      </w:r>
      <w:r>
        <w:rPr>
          <w:b/>
          <w:spacing w:val="-2"/>
          <w:sz w:val="24"/>
        </w:rPr>
        <w:t xml:space="preserve"> </w:t>
      </w:r>
      <w:r>
        <w:rPr>
          <w:b/>
          <w:sz w:val="24"/>
        </w:rPr>
        <w:t>Progress</w:t>
      </w:r>
      <w:r>
        <w:rPr>
          <w:b/>
          <w:spacing w:val="-5"/>
          <w:sz w:val="24"/>
        </w:rPr>
        <w:t xml:space="preserve"> </w:t>
      </w:r>
      <w:r>
        <w:rPr>
          <w:b/>
          <w:sz w:val="24"/>
        </w:rPr>
        <w:t>on</w:t>
      </w:r>
      <w:r>
        <w:rPr>
          <w:b/>
          <w:spacing w:val="-4"/>
          <w:sz w:val="24"/>
        </w:rPr>
        <w:t xml:space="preserve"> </w:t>
      </w:r>
      <w:r>
        <w:rPr>
          <w:b/>
          <w:sz w:val="24"/>
        </w:rPr>
        <w:t>Measures</w:t>
      </w:r>
      <w:r>
        <w:rPr>
          <w:b/>
          <w:spacing w:val="-3"/>
          <w:sz w:val="24"/>
        </w:rPr>
        <w:t xml:space="preserve"> </w:t>
      </w:r>
      <w:r>
        <w:rPr>
          <w:b/>
          <w:sz w:val="24"/>
        </w:rPr>
        <w:t>to</w:t>
      </w:r>
      <w:r>
        <w:rPr>
          <w:b/>
          <w:spacing w:val="-3"/>
          <w:sz w:val="24"/>
        </w:rPr>
        <w:t xml:space="preserve"> </w:t>
      </w:r>
      <w:r>
        <w:rPr>
          <w:b/>
          <w:sz w:val="24"/>
        </w:rPr>
        <w:t>Improve</w:t>
      </w:r>
      <w:r>
        <w:rPr>
          <w:b/>
          <w:spacing w:val="-3"/>
          <w:sz w:val="24"/>
        </w:rPr>
        <w:t xml:space="preserve"> </w:t>
      </w:r>
      <w:r>
        <w:rPr>
          <w:b/>
          <w:sz w:val="24"/>
        </w:rPr>
        <w:t>Air</w:t>
      </w:r>
      <w:r>
        <w:rPr>
          <w:b/>
          <w:spacing w:val="-3"/>
          <w:sz w:val="24"/>
        </w:rPr>
        <w:t xml:space="preserve"> </w:t>
      </w:r>
      <w:r>
        <w:rPr>
          <w:b/>
          <w:spacing w:val="-2"/>
          <w:sz w:val="24"/>
        </w:rPr>
        <w:t>Quality</w:t>
      </w:r>
    </w:p>
    <w:p w14:paraId="465F6F60" w14:textId="77777777" w:rsidR="00F404B8" w:rsidRDefault="00F404B8">
      <w:pPr>
        <w:pStyle w:val="BodyText"/>
        <w:spacing w:before="91"/>
        <w:rPr>
          <w:b/>
          <w:sz w:val="20"/>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416"/>
        <w:gridCol w:w="1277"/>
        <w:gridCol w:w="1419"/>
        <w:gridCol w:w="1133"/>
        <w:gridCol w:w="991"/>
        <w:gridCol w:w="1135"/>
        <w:gridCol w:w="1559"/>
        <w:gridCol w:w="1557"/>
        <w:gridCol w:w="1559"/>
        <w:gridCol w:w="1273"/>
        <w:gridCol w:w="1276"/>
      </w:tblGrid>
      <w:tr w:rsidR="00F404B8" w14:paraId="29BFD047" w14:textId="77777777">
        <w:trPr>
          <w:trHeight w:val="1602"/>
        </w:trPr>
        <w:tc>
          <w:tcPr>
            <w:tcW w:w="960" w:type="dxa"/>
          </w:tcPr>
          <w:p w14:paraId="56409C13" w14:textId="77777777" w:rsidR="00F404B8" w:rsidRDefault="00F404B8">
            <w:pPr>
              <w:pStyle w:val="TableParagraph"/>
              <w:spacing w:before="31"/>
              <w:jc w:val="left"/>
              <w:rPr>
                <w:b/>
                <w:sz w:val="18"/>
              </w:rPr>
            </w:pPr>
          </w:p>
          <w:p w14:paraId="07B07BD1" w14:textId="77777777" w:rsidR="00F404B8" w:rsidRDefault="00E97E3A">
            <w:pPr>
              <w:pStyle w:val="TableParagraph"/>
              <w:spacing w:before="1" w:line="362" w:lineRule="auto"/>
              <w:ind w:left="110" w:right="329"/>
              <w:jc w:val="left"/>
              <w:rPr>
                <w:b/>
                <w:sz w:val="18"/>
              </w:rPr>
            </w:pPr>
            <w:r>
              <w:rPr>
                <w:b/>
                <w:spacing w:val="-2"/>
                <w:sz w:val="18"/>
              </w:rPr>
              <w:t xml:space="preserve">Meas. </w:t>
            </w:r>
            <w:r>
              <w:rPr>
                <w:b/>
                <w:spacing w:val="-4"/>
                <w:sz w:val="18"/>
              </w:rPr>
              <w:t>No.</w:t>
            </w:r>
          </w:p>
        </w:tc>
        <w:tc>
          <w:tcPr>
            <w:tcW w:w="1416" w:type="dxa"/>
          </w:tcPr>
          <w:p w14:paraId="188ABE85" w14:textId="77777777" w:rsidR="00F404B8" w:rsidRDefault="00F404B8">
            <w:pPr>
              <w:pStyle w:val="TableParagraph"/>
              <w:spacing w:before="31"/>
              <w:jc w:val="left"/>
              <w:rPr>
                <w:b/>
                <w:sz w:val="18"/>
              </w:rPr>
            </w:pPr>
          </w:p>
          <w:p w14:paraId="1DBBB3A2" w14:textId="77777777" w:rsidR="00F404B8" w:rsidRDefault="00E97E3A">
            <w:pPr>
              <w:pStyle w:val="TableParagraph"/>
              <w:spacing w:before="1"/>
              <w:ind w:left="108"/>
              <w:jc w:val="left"/>
              <w:rPr>
                <w:b/>
                <w:sz w:val="18"/>
              </w:rPr>
            </w:pPr>
            <w:r>
              <w:rPr>
                <w:b/>
                <w:spacing w:val="-2"/>
                <w:sz w:val="18"/>
              </w:rPr>
              <w:t>Measure</w:t>
            </w:r>
          </w:p>
        </w:tc>
        <w:tc>
          <w:tcPr>
            <w:tcW w:w="1277" w:type="dxa"/>
          </w:tcPr>
          <w:p w14:paraId="44E713FC" w14:textId="77777777" w:rsidR="00F404B8" w:rsidRDefault="00F404B8">
            <w:pPr>
              <w:pStyle w:val="TableParagraph"/>
              <w:spacing w:before="31"/>
              <w:jc w:val="left"/>
              <w:rPr>
                <w:b/>
                <w:sz w:val="18"/>
              </w:rPr>
            </w:pPr>
          </w:p>
          <w:p w14:paraId="6FF684FC" w14:textId="77777777" w:rsidR="00F404B8" w:rsidRDefault="00E97E3A">
            <w:pPr>
              <w:pStyle w:val="TableParagraph"/>
              <w:spacing w:before="1"/>
              <w:ind w:left="110"/>
              <w:jc w:val="left"/>
              <w:rPr>
                <w:b/>
                <w:sz w:val="18"/>
              </w:rPr>
            </w:pPr>
            <w:r>
              <w:rPr>
                <w:b/>
                <w:spacing w:val="-2"/>
                <w:sz w:val="18"/>
              </w:rPr>
              <w:t>Category</w:t>
            </w:r>
          </w:p>
        </w:tc>
        <w:tc>
          <w:tcPr>
            <w:tcW w:w="1419" w:type="dxa"/>
          </w:tcPr>
          <w:p w14:paraId="5F589A9A" w14:textId="77777777" w:rsidR="00F404B8" w:rsidRDefault="00F404B8">
            <w:pPr>
              <w:pStyle w:val="TableParagraph"/>
              <w:spacing w:before="31"/>
              <w:jc w:val="left"/>
              <w:rPr>
                <w:b/>
                <w:sz w:val="18"/>
              </w:rPr>
            </w:pPr>
          </w:p>
          <w:p w14:paraId="652FE4E1" w14:textId="77777777" w:rsidR="00F404B8" w:rsidRDefault="00E97E3A">
            <w:pPr>
              <w:pStyle w:val="TableParagraph"/>
              <w:spacing w:before="1"/>
              <w:ind w:left="108"/>
              <w:jc w:val="left"/>
              <w:rPr>
                <w:b/>
                <w:sz w:val="18"/>
              </w:rPr>
            </w:pPr>
            <w:r>
              <w:rPr>
                <w:b/>
                <w:spacing w:val="-2"/>
                <w:sz w:val="18"/>
              </w:rPr>
              <w:t>Focus</w:t>
            </w:r>
          </w:p>
        </w:tc>
        <w:tc>
          <w:tcPr>
            <w:tcW w:w="1133" w:type="dxa"/>
          </w:tcPr>
          <w:p w14:paraId="796C6AE5" w14:textId="77777777" w:rsidR="00F404B8" w:rsidRDefault="00F404B8">
            <w:pPr>
              <w:pStyle w:val="TableParagraph"/>
              <w:spacing w:before="31"/>
              <w:jc w:val="left"/>
              <w:rPr>
                <w:b/>
                <w:sz w:val="18"/>
              </w:rPr>
            </w:pPr>
          </w:p>
          <w:p w14:paraId="4F4DC741" w14:textId="77777777" w:rsidR="00F404B8" w:rsidRDefault="00E97E3A">
            <w:pPr>
              <w:pStyle w:val="TableParagraph"/>
              <w:spacing w:before="1" w:line="362" w:lineRule="auto"/>
              <w:ind w:left="107" w:right="128"/>
              <w:jc w:val="left"/>
              <w:rPr>
                <w:b/>
                <w:sz w:val="18"/>
              </w:rPr>
            </w:pPr>
            <w:r>
              <w:rPr>
                <w:b/>
                <w:spacing w:val="-4"/>
                <w:sz w:val="18"/>
              </w:rPr>
              <w:t xml:space="preserve">Lead </w:t>
            </w:r>
            <w:r>
              <w:rPr>
                <w:b/>
                <w:spacing w:val="-2"/>
                <w:sz w:val="18"/>
              </w:rPr>
              <w:t>Authority</w:t>
            </w:r>
          </w:p>
        </w:tc>
        <w:tc>
          <w:tcPr>
            <w:tcW w:w="991" w:type="dxa"/>
          </w:tcPr>
          <w:p w14:paraId="75E1F063" w14:textId="77777777" w:rsidR="00F404B8" w:rsidRDefault="00F404B8">
            <w:pPr>
              <w:pStyle w:val="TableParagraph"/>
              <w:spacing w:before="31"/>
              <w:jc w:val="left"/>
              <w:rPr>
                <w:b/>
                <w:sz w:val="18"/>
              </w:rPr>
            </w:pPr>
          </w:p>
          <w:p w14:paraId="77CFF5C1" w14:textId="77777777" w:rsidR="00F404B8" w:rsidRDefault="00E97E3A">
            <w:pPr>
              <w:pStyle w:val="TableParagraph"/>
              <w:spacing w:before="1" w:line="362" w:lineRule="auto"/>
              <w:ind w:left="110"/>
              <w:jc w:val="left"/>
              <w:rPr>
                <w:b/>
                <w:sz w:val="18"/>
              </w:rPr>
            </w:pPr>
            <w:r>
              <w:rPr>
                <w:b/>
                <w:spacing w:val="-2"/>
                <w:sz w:val="18"/>
              </w:rPr>
              <w:t>Planning Phase</w:t>
            </w:r>
          </w:p>
        </w:tc>
        <w:tc>
          <w:tcPr>
            <w:tcW w:w="1135" w:type="dxa"/>
          </w:tcPr>
          <w:p w14:paraId="0013ED9F" w14:textId="77777777" w:rsidR="00F404B8" w:rsidRDefault="00F404B8">
            <w:pPr>
              <w:pStyle w:val="TableParagraph"/>
              <w:spacing w:before="31"/>
              <w:jc w:val="left"/>
              <w:rPr>
                <w:b/>
                <w:sz w:val="18"/>
              </w:rPr>
            </w:pPr>
          </w:p>
          <w:p w14:paraId="178F8DA8" w14:textId="77777777" w:rsidR="00F404B8" w:rsidRDefault="00E97E3A">
            <w:pPr>
              <w:pStyle w:val="TableParagraph"/>
              <w:spacing w:before="1" w:line="360" w:lineRule="auto"/>
              <w:ind w:left="110"/>
              <w:jc w:val="left"/>
              <w:rPr>
                <w:b/>
                <w:sz w:val="18"/>
              </w:rPr>
            </w:pPr>
            <w:proofErr w:type="spellStart"/>
            <w:r>
              <w:rPr>
                <w:b/>
                <w:spacing w:val="-2"/>
                <w:sz w:val="18"/>
              </w:rPr>
              <w:t>Impleme</w:t>
            </w:r>
            <w:proofErr w:type="spellEnd"/>
            <w:r>
              <w:rPr>
                <w:b/>
                <w:spacing w:val="-2"/>
                <w:sz w:val="18"/>
              </w:rPr>
              <w:t xml:space="preserve">- </w:t>
            </w:r>
            <w:proofErr w:type="spellStart"/>
            <w:r>
              <w:rPr>
                <w:b/>
                <w:spacing w:val="-2"/>
                <w:sz w:val="18"/>
              </w:rPr>
              <w:t>ntation</w:t>
            </w:r>
            <w:proofErr w:type="spellEnd"/>
            <w:r>
              <w:rPr>
                <w:b/>
                <w:spacing w:val="-2"/>
                <w:sz w:val="18"/>
              </w:rPr>
              <w:t xml:space="preserve"> Phase</w:t>
            </w:r>
          </w:p>
        </w:tc>
        <w:tc>
          <w:tcPr>
            <w:tcW w:w="1559" w:type="dxa"/>
          </w:tcPr>
          <w:p w14:paraId="793A35E7" w14:textId="77777777" w:rsidR="00F404B8" w:rsidRDefault="00F404B8">
            <w:pPr>
              <w:pStyle w:val="TableParagraph"/>
              <w:spacing w:before="31"/>
              <w:jc w:val="left"/>
              <w:rPr>
                <w:b/>
                <w:sz w:val="18"/>
              </w:rPr>
            </w:pPr>
          </w:p>
          <w:p w14:paraId="4932DE8A" w14:textId="77777777" w:rsidR="00F404B8" w:rsidRDefault="00E97E3A">
            <w:pPr>
              <w:pStyle w:val="TableParagraph"/>
              <w:spacing w:before="1" w:line="360" w:lineRule="auto"/>
              <w:ind w:left="108" w:right="288"/>
              <w:jc w:val="left"/>
              <w:rPr>
                <w:b/>
                <w:sz w:val="18"/>
              </w:rPr>
            </w:pPr>
            <w:r>
              <w:rPr>
                <w:b/>
                <w:spacing w:val="-4"/>
                <w:sz w:val="18"/>
              </w:rPr>
              <w:t xml:space="preserve">Key </w:t>
            </w:r>
            <w:r>
              <w:rPr>
                <w:b/>
                <w:spacing w:val="-2"/>
                <w:sz w:val="18"/>
              </w:rPr>
              <w:t>Performance Indicator</w:t>
            </w:r>
          </w:p>
        </w:tc>
        <w:tc>
          <w:tcPr>
            <w:tcW w:w="1557" w:type="dxa"/>
          </w:tcPr>
          <w:p w14:paraId="3F903311" w14:textId="77777777" w:rsidR="00F404B8" w:rsidRDefault="00F404B8">
            <w:pPr>
              <w:pStyle w:val="TableParagraph"/>
              <w:spacing w:before="31"/>
              <w:jc w:val="left"/>
              <w:rPr>
                <w:b/>
                <w:sz w:val="18"/>
              </w:rPr>
            </w:pPr>
          </w:p>
          <w:p w14:paraId="1A03F256" w14:textId="77777777" w:rsidR="00F404B8" w:rsidRDefault="00E97E3A">
            <w:pPr>
              <w:pStyle w:val="TableParagraph"/>
              <w:spacing w:before="1" w:line="360" w:lineRule="auto"/>
              <w:ind w:left="109" w:right="341"/>
              <w:jc w:val="left"/>
              <w:rPr>
                <w:b/>
                <w:sz w:val="18"/>
              </w:rPr>
            </w:pPr>
            <w:r>
              <w:rPr>
                <w:b/>
                <w:spacing w:val="-2"/>
                <w:sz w:val="18"/>
              </w:rPr>
              <w:t xml:space="preserve">Target Pollution </w:t>
            </w:r>
            <w:r>
              <w:rPr>
                <w:b/>
                <w:sz w:val="18"/>
              </w:rPr>
              <w:t>Reduction</w:t>
            </w:r>
            <w:r>
              <w:rPr>
                <w:b/>
                <w:spacing w:val="-13"/>
                <w:sz w:val="18"/>
              </w:rPr>
              <w:t xml:space="preserve"> </w:t>
            </w:r>
            <w:r>
              <w:rPr>
                <w:b/>
                <w:sz w:val="18"/>
              </w:rPr>
              <w:t>in the AQMA</w:t>
            </w:r>
          </w:p>
        </w:tc>
        <w:tc>
          <w:tcPr>
            <w:tcW w:w="1559" w:type="dxa"/>
          </w:tcPr>
          <w:p w14:paraId="24749AF2" w14:textId="77777777" w:rsidR="00F404B8" w:rsidRDefault="00F404B8">
            <w:pPr>
              <w:pStyle w:val="TableParagraph"/>
              <w:spacing w:before="31"/>
              <w:jc w:val="left"/>
              <w:rPr>
                <w:b/>
                <w:sz w:val="18"/>
              </w:rPr>
            </w:pPr>
          </w:p>
          <w:p w14:paraId="2868F741" w14:textId="77777777" w:rsidR="00F404B8" w:rsidRDefault="00E97E3A">
            <w:pPr>
              <w:pStyle w:val="TableParagraph"/>
              <w:spacing w:before="1" w:line="362" w:lineRule="auto"/>
              <w:ind w:left="113" w:right="428"/>
              <w:jc w:val="left"/>
              <w:rPr>
                <w:b/>
                <w:sz w:val="18"/>
              </w:rPr>
            </w:pPr>
            <w:r>
              <w:rPr>
                <w:b/>
                <w:sz w:val="18"/>
              </w:rPr>
              <w:t>Progress</w:t>
            </w:r>
            <w:r>
              <w:rPr>
                <w:b/>
                <w:spacing w:val="-13"/>
                <w:sz w:val="18"/>
              </w:rPr>
              <w:t xml:space="preserve"> </w:t>
            </w:r>
            <w:r>
              <w:rPr>
                <w:b/>
                <w:sz w:val="18"/>
              </w:rPr>
              <w:t xml:space="preserve">to </w:t>
            </w:r>
            <w:r>
              <w:rPr>
                <w:b/>
                <w:spacing w:val="-4"/>
                <w:sz w:val="18"/>
              </w:rPr>
              <w:t>Date</w:t>
            </w:r>
          </w:p>
        </w:tc>
        <w:tc>
          <w:tcPr>
            <w:tcW w:w="1273" w:type="dxa"/>
          </w:tcPr>
          <w:p w14:paraId="5DE23B13" w14:textId="77777777" w:rsidR="00F404B8" w:rsidRDefault="00F404B8">
            <w:pPr>
              <w:pStyle w:val="TableParagraph"/>
              <w:spacing w:before="31"/>
              <w:jc w:val="left"/>
              <w:rPr>
                <w:b/>
                <w:sz w:val="18"/>
              </w:rPr>
            </w:pPr>
          </w:p>
          <w:p w14:paraId="4B012629" w14:textId="77777777" w:rsidR="00F404B8" w:rsidRDefault="00E97E3A">
            <w:pPr>
              <w:pStyle w:val="TableParagraph"/>
              <w:spacing w:before="1" w:line="360" w:lineRule="auto"/>
              <w:ind w:left="114"/>
              <w:jc w:val="left"/>
              <w:rPr>
                <w:b/>
                <w:sz w:val="18"/>
              </w:rPr>
            </w:pPr>
            <w:r>
              <w:rPr>
                <w:b/>
                <w:spacing w:val="-2"/>
                <w:sz w:val="18"/>
              </w:rPr>
              <w:t xml:space="preserve">Estimated Completion </w:t>
            </w:r>
            <w:r>
              <w:rPr>
                <w:b/>
                <w:spacing w:val="-4"/>
                <w:sz w:val="18"/>
              </w:rPr>
              <w:t>Date</w:t>
            </w:r>
          </w:p>
        </w:tc>
        <w:tc>
          <w:tcPr>
            <w:tcW w:w="1276" w:type="dxa"/>
          </w:tcPr>
          <w:p w14:paraId="0621E012" w14:textId="77777777" w:rsidR="00F404B8" w:rsidRDefault="00F404B8">
            <w:pPr>
              <w:pStyle w:val="TableParagraph"/>
              <w:spacing w:before="31"/>
              <w:jc w:val="left"/>
              <w:rPr>
                <w:b/>
                <w:sz w:val="18"/>
              </w:rPr>
            </w:pPr>
          </w:p>
          <w:p w14:paraId="5C9DB89A" w14:textId="77777777" w:rsidR="00F404B8" w:rsidRDefault="00E97E3A">
            <w:pPr>
              <w:pStyle w:val="TableParagraph"/>
              <w:spacing w:before="1"/>
              <w:ind w:left="115"/>
              <w:jc w:val="left"/>
              <w:rPr>
                <w:b/>
                <w:sz w:val="18"/>
              </w:rPr>
            </w:pPr>
            <w:r>
              <w:rPr>
                <w:b/>
                <w:spacing w:val="-2"/>
                <w:sz w:val="18"/>
              </w:rPr>
              <w:t>Comments</w:t>
            </w:r>
          </w:p>
        </w:tc>
      </w:tr>
      <w:tr w:rsidR="00F404B8" w14:paraId="33653430" w14:textId="77777777">
        <w:trPr>
          <w:trHeight w:val="2844"/>
        </w:trPr>
        <w:tc>
          <w:tcPr>
            <w:tcW w:w="960" w:type="dxa"/>
          </w:tcPr>
          <w:p w14:paraId="3EA5EF96" w14:textId="77777777" w:rsidR="00F404B8" w:rsidRDefault="00F404B8">
            <w:pPr>
              <w:pStyle w:val="TableParagraph"/>
              <w:spacing w:before="32"/>
              <w:jc w:val="left"/>
              <w:rPr>
                <w:b/>
                <w:sz w:val="18"/>
              </w:rPr>
            </w:pPr>
          </w:p>
          <w:p w14:paraId="7EE52561" w14:textId="77777777" w:rsidR="00F404B8" w:rsidRDefault="00E97E3A">
            <w:pPr>
              <w:pStyle w:val="TableParagraph"/>
              <w:ind w:left="110"/>
              <w:jc w:val="left"/>
              <w:rPr>
                <w:b/>
                <w:sz w:val="18"/>
              </w:rPr>
            </w:pPr>
            <w:r>
              <w:rPr>
                <w:b/>
                <w:spacing w:val="-10"/>
                <w:sz w:val="18"/>
              </w:rPr>
              <w:t>1</w:t>
            </w:r>
          </w:p>
        </w:tc>
        <w:tc>
          <w:tcPr>
            <w:tcW w:w="1416" w:type="dxa"/>
          </w:tcPr>
          <w:p w14:paraId="37D7FCEA" w14:textId="77777777" w:rsidR="00F404B8" w:rsidRDefault="00F404B8">
            <w:pPr>
              <w:pStyle w:val="TableParagraph"/>
              <w:spacing w:before="32"/>
              <w:jc w:val="left"/>
              <w:rPr>
                <w:b/>
                <w:sz w:val="18"/>
              </w:rPr>
            </w:pPr>
          </w:p>
          <w:p w14:paraId="740E6E74" w14:textId="77777777" w:rsidR="00F404B8" w:rsidRDefault="00E97E3A">
            <w:pPr>
              <w:pStyle w:val="TableParagraph"/>
              <w:spacing w:line="360" w:lineRule="auto"/>
              <w:ind w:left="108" w:right="123"/>
              <w:jc w:val="left"/>
              <w:rPr>
                <w:sz w:val="18"/>
              </w:rPr>
            </w:pPr>
            <w:r>
              <w:rPr>
                <w:position w:val="1"/>
                <w:sz w:val="18"/>
              </w:rPr>
              <w:t>Improving</w:t>
            </w:r>
            <w:r>
              <w:rPr>
                <w:spacing w:val="-13"/>
                <w:position w:val="1"/>
                <w:sz w:val="18"/>
              </w:rPr>
              <w:t xml:space="preserve"> </w:t>
            </w:r>
            <w:r>
              <w:rPr>
                <w:position w:val="1"/>
                <w:sz w:val="18"/>
              </w:rPr>
              <w:t>SO</w:t>
            </w:r>
            <w:r>
              <w:rPr>
                <w:sz w:val="12"/>
              </w:rPr>
              <w:t>2</w:t>
            </w:r>
            <w:r>
              <w:rPr>
                <w:spacing w:val="40"/>
                <w:sz w:val="12"/>
              </w:rPr>
              <w:t xml:space="preserve"> </w:t>
            </w:r>
            <w:r>
              <w:rPr>
                <w:sz w:val="18"/>
              </w:rPr>
              <w:t>data access</w:t>
            </w:r>
          </w:p>
        </w:tc>
        <w:tc>
          <w:tcPr>
            <w:tcW w:w="1277" w:type="dxa"/>
          </w:tcPr>
          <w:p w14:paraId="68B042FC" w14:textId="77777777" w:rsidR="00F404B8" w:rsidRDefault="00F404B8">
            <w:pPr>
              <w:pStyle w:val="TableParagraph"/>
              <w:spacing w:before="32"/>
              <w:jc w:val="left"/>
              <w:rPr>
                <w:b/>
                <w:sz w:val="18"/>
              </w:rPr>
            </w:pPr>
          </w:p>
          <w:p w14:paraId="4D06BEA6" w14:textId="77777777" w:rsidR="00F404B8" w:rsidRDefault="00E97E3A">
            <w:pPr>
              <w:pStyle w:val="TableParagraph"/>
              <w:spacing w:line="360" w:lineRule="auto"/>
              <w:ind w:left="110"/>
              <w:jc w:val="left"/>
              <w:rPr>
                <w:sz w:val="18"/>
              </w:rPr>
            </w:pPr>
            <w:r>
              <w:rPr>
                <w:spacing w:val="-2"/>
                <w:sz w:val="18"/>
              </w:rPr>
              <w:t>Public Information</w:t>
            </w:r>
          </w:p>
        </w:tc>
        <w:tc>
          <w:tcPr>
            <w:tcW w:w="1419" w:type="dxa"/>
          </w:tcPr>
          <w:p w14:paraId="16CCBEDF" w14:textId="77777777" w:rsidR="00F404B8" w:rsidRDefault="00F404B8">
            <w:pPr>
              <w:pStyle w:val="TableParagraph"/>
              <w:spacing w:before="32"/>
              <w:jc w:val="left"/>
              <w:rPr>
                <w:b/>
                <w:sz w:val="18"/>
              </w:rPr>
            </w:pPr>
          </w:p>
          <w:p w14:paraId="47C33F50" w14:textId="77777777" w:rsidR="00F404B8" w:rsidRDefault="00E97E3A">
            <w:pPr>
              <w:pStyle w:val="TableParagraph"/>
              <w:spacing w:line="360" w:lineRule="auto"/>
              <w:ind w:left="108" w:right="130"/>
              <w:jc w:val="left"/>
              <w:rPr>
                <w:sz w:val="18"/>
              </w:rPr>
            </w:pPr>
            <w:r>
              <w:rPr>
                <w:position w:val="1"/>
                <w:sz w:val="18"/>
              </w:rPr>
              <w:t>Supplying</w:t>
            </w:r>
            <w:r>
              <w:rPr>
                <w:spacing w:val="-13"/>
                <w:position w:val="1"/>
                <w:sz w:val="18"/>
              </w:rPr>
              <w:t xml:space="preserve"> </w:t>
            </w:r>
            <w:r>
              <w:rPr>
                <w:position w:val="1"/>
                <w:sz w:val="18"/>
              </w:rPr>
              <w:t>SO</w:t>
            </w:r>
            <w:r>
              <w:rPr>
                <w:sz w:val="12"/>
              </w:rPr>
              <w:t>2</w:t>
            </w:r>
            <w:r>
              <w:rPr>
                <w:spacing w:val="40"/>
                <w:sz w:val="12"/>
              </w:rPr>
              <w:t xml:space="preserve"> </w:t>
            </w:r>
            <w:r>
              <w:rPr>
                <w:spacing w:val="-2"/>
                <w:sz w:val="18"/>
              </w:rPr>
              <w:t xml:space="preserve">monitoring </w:t>
            </w:r>
            <w:r>
              <w:rPr>
                <w:sz w:val="18"/>
              </w:rPr>
              <w:t xml:space="preserve">data to SEPA, </w:t>
            </w:r>
            <w:r>
              <w:rPr>
                <w:spacing w:val="-2"/>
                <w:sz w:val="18"/>
              </w:rPr>
              <w:t xml:space="preserve">Petroineos, </w:t>
            </w:r>
            <w:r>
              <w:rPr>
                <w:sz w:val="18"/>
              </w:rPr>
              <w:t xml:space="preserve">INEOS and </w:t>
            </w:r>
            <w:r>
              <w:rPr>
                <w:spacing w:val="-2"/>
                <w:sz w:val="18"/>
              </w:rPr>
              <w:t>other interested organisations.</w:t>
            </w:r>
          </w:p>
        </w:tc>
        <w:tc>
          <w:tcPr>
            <w:tcW w:w="1133" w:type="dxa"/>
          </w:tcPr>
          <w:p w14:paraId="2860B2C9" w14:textId="77777777" w:rsidR="00F404B8" w:rsidRDefault="00F404B8">
            <w:pPr>
              <w:pStyle w:val="TableParagraph"/>
              <w:spacing w:before="32"/>
              <w:jc w:val="left"/>
              <w:rPr>
                <w:b/>
                <w:sz w:val="18"/>
              </w:rPr>
            </w:pPr>
          </w:p>
          <w:p w14:paraId="20B790E1" w14:textId="77777777" w:rsidR="00F404B8" w:rsidRDefault="00E97E3A">
            <w:pPr>
              <w:pStyle w:val="TableParagraph"/>
              <w:spacing w:line="360" w:lineRule="auto"/>
              <w:ind w:left="107" w:right="409"/>
              <w:jc w:val="left"/>
              <w:rPr>
                <w:sz w:val="18"/>
              </w:rPr>
            </w:pPr>
            <w:r>
              <w:rPr>
                <w:spacing w:val="-2"/>
                <w:sz w:val="18"/>
              </w:rPr>
              <w:t>Falkirk Council</w:t>
            </w:r>
          </w:p>
        </w:tc>
        <w:tc>
          <w:tcPr>
            <w:tcW w:w="991" w:type="dxa"/>
          </w:tcPr>
          <w:p w14:paraId="3D3DC2A2" w14:textId="77777777" w:rsidR="00F404B8" w:rsidRDefault="00F404B8">
            <w:pPr>
              <w:pStyle w:val="TableParagraph"/>
              <w:spacing w:before="32"/>
              <w:jc w:val="left"/>
              <w:rPr>
                <w:b/>
                <w:sz w:val="18"/>
              </w:rPr>
            </w:pPr>
          </w:p>
          <w:p w14:paraId="056091DA" w14:textId="77777777" w:rsidR="00F404B8" w:rsidRDefault="00E97E3A">
            <w:pPr>
              <w:pStyle w:val="TableParagraph"/>
              <w:ind w:left="110"/>
              <w:jc w:val="left"/>
              <w:rPr>
                <w:sz w:val="18"/>
              </w:rPr>
            </w:pPr>
            <w:r>
              <w:rPr>
                <w:spacing w:val="-4"/>
                <w:sz w:val="18"/>
              </w:rPr>
              <w:t>2013</w:t>
            </w:r>
          </w:p>
        </w:tc>
        <w:tc>
          <w:tcPr>
            <w:tcW w:w="1135" w:type="dxa"/>
          </w:tcPr>
          <w:p w14:paraId="64C8193B" w14:textId="77777777" w:rsidR="00F404B8" w:rsidRDefault="00F404B8">
            <w:pPr>
              <w:pStyle w:val="TableParagraph"/>
              <w:spacing w:before="32"/>
              <w:jc w:val="left"/>
              <w:rPr>
                <w:b/>
                <w:sz w:val="18"/>
              </w:rPr>
            </w:pPr>
          </w:p>
          <w:p w14:paraId="6B7CDFBF" w14:textId="77777777" w:rsidR="00F404B8" w:rsidRDefault="00E97E3A">
            <w:pPr>
              <w:pStyle w:val="TableParagraph"/>
              <w:ind w:left="110"/>
              <w:jc w:val="left"/>
              <w:rPr>
                <w:sz w:val="18"/>
              </w:rPr>
            </w:pPr>
            <w:r>
              <w:rPr>
                <w:spacing w:val="-4"/>
                <w:sz w:val="18"/>
              </w:rPr>
              <w:t>2013</w:t>
            </w:r>
          </w:p>
        </w:tc>
        <w:tc>
          <w:tcPr>
            <w:tcW w:w="1559" w:type="dxa"/>
          </w:tcPr>
          <w:p w14:paraId="30A09122" w14:textId="77777777" w:rsidR="00F404B8" w:rsidRDefault="00F404B8">
            <w:pPr>
              <w:pStyle w:val="TableParagraph"/>
              <w:spacing w:before="32"/>
              <w:jc w:val="left"/>
              <w:rPr>
                <w:b/>
                <w:sz w:val="18"/>
              </w:rPr>
            </w:pPr>
          </w:p>
          <w:p w14:paraId="1AEC8AD0" w14:textId="77777777" w:rsidR="00F404B8" w:rsidRDefault="00E97E3A">
            <w:pPr>
              <w:pStyle w:val="TableParagraph"/>
              <w:spacing w:line="360" w:lineRule="auto"/>
              <w:ind w:left="108" w:right="288"/>
              <w:jc w:val="left"/>
              <w:rPr>
                <w:sz w:val="18"/>
              </w:rPr>
            </w:pPr>
            <w:r>
              <w:rPr>
                <w:sz w:val="18"/>
              </w:rPr>
              <w:t>AQ</w:t>
            </w:r>
            <w:r>
              <w:rPr>
                <w:spacing w:val="-13"/>
                <w:sz w:val="18"/>
              </w:rPr>
              <w:t xml:space="preserve"> </w:t>
            </w:r>
            <w:r>
              <w:rPr>
                <w:sz w:val="18"/>
              </w:rPr>
              <w:t xml:space="preserve">Objectives met during </w:t>
            </w:r>
            <w:r>
              <w:rPr>
                <w:spacing w:val="-2"/>
                <w:sz w:val="18"/>
              </w:rPr>
              <w:t>2016-2020.</w:t>
            </w:r>
          </w:p>
        </w:tc>
        <w:tc>
          <w:tcPr>
            <w:tcW w:w="1557" w:type="dxa"/>
          </w:tcPr>
          <w:p w14:paraId="7F960FA5" w14:textId="77777777" w:rsidR="00F404B8" w:rsidRDefault="00F404B8">
            <w:pPr>
              <w:pStyle w:val="TableParagraph"/>
              <w:spacing w:before="32"/>
              <w:jc w:val="left"/>
              <w:rPr>
                <w:b/>
                <w:sz w:val="18"/>
              </w:rPr>
            </w:pPr>
          </w:p>
          <w:p w14:paraId="3AE33516" w14:textId="77777777" w:rsidR="00F404B8" w:rsidRDefault="00E97E3A">
            <w:pPr>
              <w:pStyle w:val="TableParagraph"/>
              <w:spacing w:line="360" w:lineRule="auto"/>
              <w:ind w:left="109" w:right="118"/>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SO</w:t>
            </w:r>
            <w:r>
              <w:rPr>
                <w:sz w:val="12"/>
              </w:rPr>
              <w:t>2</w:t>
            </w:r>
            <w:r>
              <w:rPr>
                <w:spacing w:val="40"/>
                <w:sz w:val="12"/>
              </w:rPr>
              <w:t xml:space="preserve"> </w:t>
            </w:r>
            <w:r>
              <w:rPr>
                <w:spacing w:val="-2"/>
                <w:sz w:val="18"/>
              </w:rPr>
              <w:t xml:space="preserve">concentration/ </w:t>
            </w:r>
            <w:r>
              <w:rPr>
                <w:sz w:val="18"/>
              </w:rPr>
              <w:t xml:space="preserve">breaches of </w:t>
            </w:r>
            <w:r>
              <w:rPr>
                <w:spacing w:val="-4"/>
                <w:sz w:val="18"/>
              </w:rPr>
              <w:t>NAQS</w:t>
            </w:r>
          </w:p>
          <w:p w14:paraId="3978687B" w14:textId="77777777" w:rsidR="00F404B8" w:rsidRDefault="00E97E3A">
            <w:pPr>
              <w:pStyle w:val="TableParagraph"/>
              <w:spacing w:before="1"/>
              <w:ind w:left="109"/>
              <w:jc w:val="left"/>
              <w:rPr>
                <w:sz w:val="18"/>
              </w:rPr>
            </w:pPr>
            <w:r>
              <w:rPr>
                <w:spacing w:val="-2"/>
                <w:sz w:val="18"/>
              </w:rPr>
              <w:t>objectives.</w:t>
            </w:r>
          </w:p>
        </w:tc>
        <w:tc>
          <w:tcPr>
            <w:tcW w:w="1559" w:type="dxa"/>
          </w:tcPr>
          <w:p w14:paraId="5B4D0834" w14:textId="77777777" w:rsidR="00F404B8" w:rsidRDefault="00F404B8">
            <w:pPr>
              <w:pStyle w:val="TableParagraph"/>
              <w:spacing w:before="32"/>
              <w:jc w:val="left"/>
              <w:rPr>
                <w:b/>
                <w:sz w:val="18"/>
              </w:rPr>
            </w:pPr>
          </w:p>
          <w:p w14:paraId="3540A4B5" w14:textId="77777777" w:rsidR="00F404B8" w:rsidRDefault="00E97E3A">
            <w:pPr>
              <w:pStyle w:val="TableParagraph"/>
              <w:spacing w:line="360" w:lineRule="auto"/>
              <w:ind w:left="113" w:right="113"/>
              <w:jc w:val="left"/>
              <w:rPr>
                <w:sz w:val="12"/>
              </w:rPr>
            </w:pPr>
            <w:r>
              <w:rPr>
                <w:sz w:val="18"/>
              </w:rPr>
              <w:t>Data</w:t>
            </w:r>
            <w:r>
              <w:rPr>
                <w:spacing w:val="-15"/>
                <w:sz w:val="18"/>
              </w:rPr>
              <w:t xml:space="preserve"> </w:t>
            </w:r>
            <w:r>
              <w:rPr>
                <w:sz w:val="18"/>
              </w:rPr>
              <w:t>sent</w:t>
            </w:r>
            <w:r>
              <w:rPr>
                <w:spacing w:val="-12"/>
                <w:sz w:val="18"/>
              </w:rPr>
              <w:t xml:space="preserve"> </w:t>
            </w:r>
            <w:r>
              <w:rPr>
                <w:sz w:val="18"/>
              </w:rPr>
              <w:t xml:space="preserve">after </w:t>
            </w:r>
            <w:r>
              <w:rPr>
                <w:spacing w:val="-2"/>
                <w:sz w:val="18"/>
              </w:rPr>
              <w:t xml:space="preserve">Grangemouth </w:t>
            </w:r>
            <w:r>
              <w:rPr>
                <w:spacing w:val="-4"/>
                <w:position w:val="1"/>
                <w:sz w:val="18"/>
              </w:rPr>
              <w:t>SO</w:t>
            </w:r>
            <w:r>
              <w:rPr>
                <w:spacing w:val="-4"/>
                <w:sz w:val="12"/>
              </w:rPr>
              <w:t>2</w:t>
            </w:r>
          </w:p>
          <w:p w14:paraId="0BFB8A3A" w14:textId="77777777" w:rsidR="00F404B8" w:rsidRDefault="00E97E3A">
            <w:pPr>
              <w:pStyle w:val="TableParagraph"/>
              <w:spacing w:line="360" w:lineRule="auto"/>
              <w:ind w:left="113" w:right="113"/>
              <w:jc w:val="left"/>
              <w:rPr>
                <w:sz w:val="18"/>
              </w:rPr>
            </w:pPr>
            <w:r>
              <w:rPr>
                <w:spacing w:val="-2"/>
                <w:sz w:val="18"/>
              </w:rPr>
              <w:t>exceedances- monthly summary</w:t>
            </w:r>
            <w:r>
              <w:rPr>
                <w:spacing w:val="40"/>
                <w:sz w:val="18"/>
              </w:rPr>
              <w:t xml:space="preserve"> </w:t>
            </w:r>
            <w:r>
              <w:rPr>
                <w:sz w:val="18"/>
              </w:rPr>
              <w:t>reports</w:t>
            </w:r>
            <w:r>
              <w:rPr>
                <w:spacing w:val="-15"/>
                <w:sz w:val="18"/>
              </w:rPr>
              <w:t xml:space="preserve"> </w:t>
            </w:r>
            <w:r>
              <w:rPr>
                <w:sz w:val="18"/>
              </w:rPr>
              <w:t>sent</w:t>
            </w:r>
            <w:r>
              <w:rPr>
                <w:spacing w:val="-12"/>
                <w:sz w:val="18"/>
              </w:rPr>
              <w:t xml:space="preserve"> </w:t>
            </w:r>
            <w:r>
              <w:rPr>
                <w:sz w:val="18"/>
              </w:rPr>
              <w:t>with ongoing totals.</w:t>
            </w:r>
          </w:p>
        </w:tc>
        <w:tc>
          <w:tcPr>
            <w:tcW w:w="1273" w:type="dxa"/>
          </w:tcPr>
          <w:p w14:paraId="4BF277B6" w14:textId="77777777" w:rsidR="00F404B8" w:rsidRDefault="00F404B8">
            <w:pPr>
              <w:pStyle w:val="TableParagraph"/>
              <w:spacing w:before="32"/>
              <w:jc w:val="left"/>
              <w:rPr>
                <w:b/>
                <w:sz w:val="18"/>
              </w:rPr>
            </w:pPr>
          </w:p>
          <w:p w14:paraId="2FE75424" w14:textId="77777777" w:rsidR="00F404B8" w:rsidRDefault="00E97E3A">
            <w:pPr>
              <w:pStyle w:val="TableParagraph"/>
              <w:spacing w:line="360" w:lineRule="auto"/>
              <w:ind w:left="114" w:right="161"/>
              <w:jc w:val="left"/>
              <w:rPr>
                <w:sz w:val="18"/>
              </w:rPr>
            </w:pPr>
            <w:r>
              <w:rPr>
                <w:spacing w:val="-2"/>
                <w:sz w:val="18"/>
              </w:rPr>
              <w:t xml:space="preserve">Completed, </w:t>
            </w:r>
            <w:r>
              <w:rPr>
                <w:sz w:val="18"/>
              </w:rPr>
              <w:t>and</w:t>
            </w:r>
            <w:r>
              <w:rPr>
                <w:spacing w:val="-13"/>
                <w:sz w:val="18"/>
              </w:rPr>
              <w:t xml:space="preserve"> </w:t>
            </w:r>
            <w:r>
              <w:rPr>
                <w:sz w:val="18"/>
              </w:rPr>
              <w:t xml:space="preserve">monthly </w:t>
            </w:r>
            <w:r>
              <w:rPr>
                <w:spacing w:val="-2"/>
                <w:sz w:val="18"/>
              </w:rPr>
              <w:t>reports ongoing.</w:t>
            </w:r>
          </w:p>
        </w:tc>
        <w:tc>
          <w:tcPr>
            <w:tcW w:w="1276" w:type="dxa"/>
          </w:tcPr>
          <w:p w14:paraId="5893A671" w14:textId="77777777" w:rsidR="00F404B8" w:rsidRDefault="00F404B8">
            <w:pPr>
              <w:pStyle w:val="TableParagraph"/>
              <w:jc w:val="left"/>
              <w:rPr>
                <w:rFonts w:ascii="Times New Roman"/>
                <w:sz w:val="18"/>
              </w:rPr>
            </w:pPr>
          </w:p>
        </w:tc>
      </w:tr>
      <w:tr w:rsidR="00F404B8" w14:paraId="1026BF4E" w14:textId="77777777">
        <w:trPr>
          <w:trHeight w:val="3396"/>
        </w:trPr>
        <w:tc>
          <w:tcPr>
            <w:tcW w:w="960" w:type="dxa"/>
          </w:tcPr>
          <w:p w14:paraId="4C8FE7EF" w14:textId="77777777" w:rsidR="00F404B8" w:rsidRDefault="00F404B8">
            <w:pPr>
              <w:pStyle w:val="TableParagraph"/>
              <w:spacing w:before="31"/>
              <w:jc w:val="left"/>
              <w:rPr>
                <w:b/>
                <w:sz w:val="18"/>
              </w:rPr>
            </w:pPr>
          </w:p>
          <w:p w14:paraId="47C19523" w14:textId="77777777" w:rsidR="00F404B8" w:rsidRDefault="00E97E3A">
            <w:pPr>
              <w:pStyle w:val="TableParagraph"/>
              <w:spacing w:before="1"/>
              <w:ind w:left="110"/>
              <w:jc w:val="left"/>
              <w:rPr>
                <w:b/>
                <w:sz w:val="18"/>
              </w:rPr>
            </w:pPr>
            <w:r>
              <w:rPr>
                <w:b/>
                <w:spacing w:val="-10"/>
                <w:sz w:val="18"/>
              </w:rPr>
              <w:t>2</w:t>
            </w:r>
          </w:p>
        </w:tc>
        <w:tc>
          <w:tcPr>
            <w:tcW w:w="1416" w:type="dxa"/>
          </w:tcPr>
          <w:p w14:paraId="68834D55" w14:textId="77777777" w:rsidR="00F404B8" w:rsidRDefault="00F404B8">
            <w:pPr>
              <w:pStyle w:val="TableParagraph"/>
              <w:spacing w:before="31"/>
              <w:jc w:val="left"/>
              <w:rPr>
                <w:b/>
                <w:sz w:val="18"/>
              </w:rPr>
            </w:pPr>
          </w:p>
          <w:p w14:paraId="103AAC1E" w14:textId="77777777" w:rsidR="00F404B8" w:rsidRDefault="00E97E3A">
            <w:pPr>
              <w:pStyle w:val="TableParagraph"/>
              <w:spacing w:before="1" w:line="360" w:lineRule="auto"/>
              <w:ind w:left="108" w:right="181"/>
              <w:jc w:val="left"/>
              <w:rPr>
                <w:sz w:val="18"/>
              </w:rPr>
            </w:pPr>
            <w:r>
              <w:rPr>
                <w:spacing w:val="-2"/>
                <w:sz w:val="18"/>
              </w:rPr>
              <w:t>Grangemouth Working Group</w:t>
            </w:r>
          </w:p>
        </w:tc>
        <w:tc>
          <w:tcPr>
            <w:tcW w:w="1277" w:type="dxa"/>
          </w:tcPr>
          <w:p w14:paraId="35E9C681" w14:textId="77777777" w:rsidR="00F404B8" w:rsidRDefault="00F404B8">
            <w:pPr>
              <w:pStyle w:val="TableParagraph"/>
              <w:spacing w:before="31"/>
              <w:jc w:val="left"/>
              <w:rPr>
                <w:b/>
                <w:sz w:val="18"/>
              </w:rPr>
            </w:pPr>
          </w:p>
          <w:p w14:paraId="647100E7" w14:textId="77777777" w:rsidR="00F404B8" w:rsidRDefault="00E97E3A">
            <w:pPr>
              <w:pStyle w:val="TableParagraph"/>
              <w:spacing w:before="1" w:line="360" w:lineRule="auto"/>
              <w:ind w:left="110" w:right="136"/>
              <w:jc w:val="left"/>
              <w:rPr>
                <w:sz w:val="18"/>
              </w:rPr>
            </w:pPr>
            <w:r>
              <w:rPr>
                <w:spacing w:val="-2"/>
                <w:sz w:val="18"/>
              </w:rPr>
              <w:t xml:space="preserve">Policy Guidance </w:t>
            </w:r>
            <w:r>
              <w:rPr>
                <w:spacing w:val="-4"/>
                <w:sz w:val="18"/>
              </w:rPr>
              <w:t xml:space="preserve">and </w:t>
            </w:r>
            <w:proofErr w:type="spellStart"/>
            <w:r>
              <w:rPr>
                <w:spacing w:val="-2"/>
                <w:sz w:val="18"/>
              </w:rPr>
              <w:t>Developmen</w:t>
            </w:r>
            <w:proofErr w:type="spellEnd"/>
            <w:r>
              <w:rPr>
                <w:spacing w:val="-2"/>
                <w:sz w:val="18"/>
              </w:rPr>
              <w:t xml:space="preserve"> </w:t>
            </w:r>
            <w:r>
              <w:rPr>
                <w:sz w:val="18"/>
              </w:rPr>
              <w:t>t Control</w:t>
            </w:r>
          </w:p>
        </w:tc>
        <w:tc>
          <w:tcPr>
            <w:tcW w:w="1419" w:type="dxa"/>
          </w:tcPr>
          <w:p w14:paraId="5E3C870A" w14:textId="77777777" w:rsidR="00F404B8" w:rsidRDefault="00F404B8">
            <w:pPr>
              <w:pStyle w:val="TableParagraph"/>
              <w:spacing w:before="31"/>
              <w:jc w:val="left"/>
              <w:rPr>
                <w:b/>
                <w:sz w:val="18"/>
              </w:rPr>
            </w:pPr>
          </w:p>
          <w:p w14:paraId="531584C4" w14:textId="77777777" w:rsidR="00F404B8" w:rsidRDefault="00E97E3A">
            <w:pPr>
              <w:pStyle w:val="TableParagraph"/>
              <w:spacing w:before="1" w:line="360" w:lineRule="auto"/>
              <w:ind w:left="108" w:right="233"/>
              <w:jc w:val="left"/>
              <w:rPr>
                <w:sz w:val="18"/>
              </w:rPr>
            </w:pPr>
            <w:r>
              <w:rPr>
                <w:spacing w:val="-2"/>
                <w:sz w:val="18"/>
              </w:rPr>
              <w:t xml:space="preserve">Bringing together: Petroineos, </w:t>
            </w:r>
            <w:r>
              <w:rPr>
                <w:sz w:val="18"/>
              </w:rPr>
              <w:t>INEOS, S. Gov,</w:t>
            </w:r>
            <w:r>
              <w:rPr>
                <w:spacing w:val="-1"/>
                <w:sz w:val="18"/>
              </w:rPr>
              <w:t xml:space="preserve"> </w:t>
            </w:r>
            <w:r>
              <w:rPr>
                <w:spacing w:val="-4"/>
                <w:sz w:val="18"/>
              </w:rPr>
              <w:t>SEPA</w:t>
            </w:r>
          </w:p>
          <w:p w14:paraId="7B932FE3" w14:textId="77777777" w:rsidR="00F404B8" w:rsidRDefault="00E97E3A">
            <w:pPr>
              <w:pStyle w:val="TableParagraph"/>
              <w:spacing w:line="360" w:lineRule="auto"/>
              <w:ind w:left="108" w:right="413"/>
              <w:jc w:val="left"/>
              <w:rPr>
                <w:sz w:val="18"/>
              </w:rPr>
            </w:pPr>
            <w:r>
              <w:rPr>
                <w:sz w:val="18"/>
              </w:rPr>
              <w:t>and</w:t>
            </w:r>
            <w:r>
              <w:rPr>
                <w:spacing w:val="-13"/>
                <w:sz w:val="18"/>
              </w:rPr>
              <w:t xml:space="preserve"> </w:t>
            </w:r>
            <w:r>
              <w:rPr>
                <w:sz w:val="18"/>
              </w:rPr>
              <w:t xml:space="preserve">Falkirk </w:t>
            </w:r>
            <w:r>
              <w:rPr>
                <w:spacing w:val="-2"/>
                <w:sz w:val="18"/>
              </w:rPr>
              <w:t>Council.</w:t>
            </w:r>
          </w:p>
        </w:tc>
        <w:tc>
          <w:tcPr>
            <w:tcW w:w="1133" w:type="dxa"/>
          </w:tcPr>
          <w:p w14:paraId="58A10BC1" w14:textId="77777777" w:rsidR="00F404B8" w:rsidRDefault="00F404B8">
            <w:pPr>
              <w:pStyle w:val="TableParagraph"/>
              <w:spacing w:before="31"/>
              <w:jc w:val="left"/>
              <w:rPr>
                <w:b/>
                <w:sz w:val="18"/>
              </w:rPr>
            </w:pPr>
          </w:p>
          <w:p w14:paraId="354CC15B" w14:textId="77777777" w:rsidR="00F404B8" w:rsidRDefault="00E97E3A">
            <w:pPr>
              <w:pStyle w:val="TableParagraph"/>
              <w:spacing w:before="1" w:line="360" w:lineRule="auto"/>
              <w:ind w:left="107" w:right="409"/>
              <w:jc w:val="left"/>
              <w:rPr>
                <w:sz w:val="18"/>
              </w:rPr>
            </w:pPr>
            <w:r>
              <w:rPr>
                <w:spacing w:val="-2"/>
                <w:sz w:val="18"/>
              </w:rPr>
              <w:t>Falkirk Council</w:t>
            </w:r>
          </w:p>
        </w:tc>
        <w:tc>
          <w:tcPr>
            <w:tcW w:w="991" w:type="dxa"/>
          </w:tcPr>
          <w:p w14:paraId="5CA29C85" w14:textId="77777777" w:rsidR="00F404B8" w:rsidRDefault="00F404B8">
            <w:pPr>
              <w:pStyle w:val="TableParagraph"/>
              <w:spacing w:before="31"/>
              <w:jc w:val="left"/>
              <w:rPr>
                <w:b/>
                <w:sz w:val="18"/>
              </w:rPr>
            </w:pPr>
          </w:p>
          <w:p w14:paraId="655B79B3" w14:textId="77777777" w:rsidR="00F404B8" w:rsidRDefault="00E97E3A">
            <w:pPr>
              <w:pStyle w:val="TableParagraph"/>
              <w:spacing w:before="1"/>
              <w:ind w:left="110"/>
              <w:jc w:val="left"/>
              <w:rPr>
                <w:sz w:val="18"/>
              </w:rPr>
            </w:pPr>
            <w:r>
              <w:rPr>
                <w:spacing w:val="-4"/>
                <w:sz w:val="18"/>
              </w:rPr>
              <w:t>2013</w:t>
            </w:r>
          </w:p>
        </w:tc>
        <w:tc>
          <w:tcPr>
            <w:tcW w:w="1135" w:type="dxa"/>
          </w:tcPr>
          <w:p w14:paraId="0158AAA3" w14:textId="77777777" w:rsidR="00F404B8" w:rsidRDefault="00F404B8">
            <w:pPr>
              <w:pStyle w:val="TableParagraph"/>
              <w:spacing w:before="31"/>
              <w:jc w:val="left"/>
              <w:rPr>
                <w:b/>
                <w:sz w:val="18"/>
              </w:rPr>
            </w:pPr>
          </w:p>
          <w:p w14:paraId="4196E430" w14:textId="77777777" w:rsidR="00F404B8" w:rsidRDefault="00E97E3A">
            <w:pPr>
              <w:pStyle w:val="TableParagraph"/>
              <w:spacing w:before="1"/>
              <w:ind w:left="110"/>
              <w:jc w:val="left"/>
              <w:rPr>
                <w:sz w:val="18"/>
              </w:rPr>
            </w:pPr>
            <w:r>
              <w:rPr>
                <w:spacing w:val="-4"/>
                <w:sz w:val="18"/>
              </w:rPr>
              <w:t>2013</w:t>
            </w:r>
          </w:p>
        </w:tc>
        <w:tc>
          <w:tcPr>
            <w:tcW w:w="1559" w:type="dxa"/>
          </w:tcPr>
          <w:p w14:paraId="54BCEF63" w14:textId="77777777" w:rsidR="00F404B8" w:rsidRDefault="00F404B8">
            <w:pPr>
              <w:pStyle w:val="TableParagraph"/>
              <w:spacing w:before="31"/>
              <w:jc w:val="left"/>
              <w:rPr>
                <w:b/>
                <w:sz w:val="18"/>
              </w:rPr>
            </w:pPr>
          </w:p>
          <w:p w14:paraId="6F38881F" w14:textId="77777777" w:rsidR="00F404B8" w:rsidRDefault="00E97E3A">
            <w:pPr>
              <w:pStyle w:val="TableParagraph"/>
              <w:spacing w:before="1" w:line="360" w:lineRule="auto"/>
              <w:ind w:left="108" w:right="288"/>
              <w:jc w:val="left"/>
              <w:rPr>
                <w:sz w:val="18"/>
              </w:rPr>
            </w:pPr>
            <w:r>
              <w:rPr>
                <w:sz w:val="18"/>
              </w:rPr>
              <w:t>AQ</w:t>
            </w:r>
            <w:r>
              <w:rPr>
                <w:spacing w:val="-13"/>
                <w:sz w:val="18"/>
              </w:rPr>
              <w:t xml:space="preserve"> </w:t>
            </w:r>
            <w:r>
              <w:rPr>
                <w:sz w:val="18"/>
              </w:rPr>
              <w:t xml:space="preserve">Objectives met in during </w:t>
            </w:r>
            <w:r>
              <w:rPr>
                <w:spacing w:val="-2"/>
                <w:sz w:val="18"/>
              </w:rPr>
              <w:t>2016-2020.</w:t>
            </w:r>
          </w:p>
        </w:tc>
        <w:tc>
          <w:tcPr>
            <w:tcW w:w="1557" w:type="dxa"/>
          </w:tcPr>
          <w:p w14:paraId="66CB0153" w14:textId="77777777" w:rsidR="00F404B8" w:rsidRDefault="00F404B8">
            <w:pPr>
              <w:pStyle w:val="TableParagraph"/>
              <w:spacing w:before="31"/>
              <w:jc w:val="left"/>
              <w:rPr>
                <w:b/>
                <w:sz w:val="18"/>
              </w:rPr>
            </w:pPr>
          </w:p>
          <w:p w14:paraId="14FEB4EE" w14:textId="77777777" w:rsidR="00F404B8" w:rsidRDefault="00E97E3A">
            <w:pPr>
              <w:pStyle w:val="TableParagraph"/>
              <w:spacing w:before="1" w:line="360" w:lineRule="auto"/>
              <w:ind w:left="109" w:right="370"/>
              <w:jc w:val="left"/>
              <w:rPr>
                <w:sz w:val="18"/>
              </w:rPr>
            </w:pPr>
            <w:r>
              <w:rPr>
                <w:sz w:val="18"/>
              </w:rPr>
              <w:t xml:space="preserve">Reduction in </w:t>
            </w:r>
            <w:r>
              <w:rPr>
                <w:position w:val="1"/>
                <w:sz w:val="18"/>
              </w:rPr>
              <w:t>SO</w:t>
            </w:r>
            <w:r>
              <w:rPr>
                <w:sz w:val="12"/>
              </w:rPr>
              <w:t>2</w:t>
            </w:r>
            <w:r>
              <w:rPr>
                <w:spacing w:val="40"/>
                <w:sz w:val="12"/>
              </w:rPr>
              <w:t xml:space="preserve"> </w:t>
            </w:r>
            <w:r>
              <w:rPr>
                <w:position w:val="1"/>
                <w:sz w:val="18"/>
              </w:rPr>
              <w:t xml:space="preserve">due to </w:t>
            </w:r>
            <w:r>
              <w:rPr>
                <w:spacing w:val="-2"/>
                <w:sz w:val="18"/>
              </w:rPr>
              <w:t xml:space="preserve">cooperative </w:t>
            </w:r>
            <w:r>
              <w:rPr>
                <w:sz w:val="18"/>
              </w:rPr>
              <w:t>working and agreement</w:t>
            </w:r>
            <w:r>
              <w:rPr>
                <w:spacing w:val="-13"/>
                <w:sz w:val="18"/>
              </w:rPr>
              <w:t xml:space="preserve"> </w:t>
            </w:r>
            <w:r>
              <w:rPr>
                <w:sz w:val="18"/>
              </w:rPr>
              <w:t xml:space="preserve">of </w:t>
            </w:r>
            <w:r>
              <w:rPr>
                <w:spacing w:val="-2"/>
                <w:sz w:val="18"/>
              </w:rPr>
              <w:t>priorities.</w:t>
            </w:r>
          </w:p>
        </w:tc>
        <w:tc>
          <w:tcPr>
            <w:tcW w:w="1559" w:type="dxa"/>
          </w:tcPr>
          <w:p w14:paraId="0A6FD7E5" w14:textId="77777777" w:rsidR="00F404B8" w:rsidRDefault="00F404B8">
            <w:pPr>
              <w:pStyle w:val="TableParagraph"/>
              <w:spacing w:before="31"/>
              <w:jc w:val="left"/>
              <w:rPr>
                <w:b/>
                <w:sz w:val="18"/>
              </w:rPr>
            </w:pPr>
          </w:p>
          <w:p w14:paraId="7FBA1FF7" w14:textId="77777777" w:rsidR="00F404B8" w:rsidRDefault="00E97E3A">
            <w:pPr>
              <w:pStyle w:val="TableParagraph"/>
              <w:spacing w:before="1"/>
              <w:ind w:left="113"/>
              <w:jc w:val="left"/>
              <w:rPr>
                <w:sz w:val="18"/>
              </w:rPr>
            </w:pPr>
            <w:r>
              <w:rPr>
                <w:spacing w:val="-2"/>
                <w:sz w:val="18"/>
              </w:rPr>
              <w:t>Completed.</w:t>
            </w:r>
          </w:p>
          <w:p w14:paraId="22693447" w14:textId="77777777" w:rsidR="00F404B8" w:rsidRDefault="00F404B8">
            <w:pPr>
              <w:pStyle w:val="TableParagraph"/>
              <w:spacing w:before="135"/>
              <w:jc w:val="left"/>
              <w:rPr>
                <w:b/>
                <w:sz w:val="18"/>
              </w:rPr>
            </w:pPr>
          </w:p>
          <w:p w14:paraId="390750D9" w14:textId="77777777" w:rsidR="00F404B8" w:rsidRDefault="00E97E3A">
            <w:pPr>
              <w:pStyle w:val="TableParagraph"/>
              <w:spacing w:line="360" w:lineRule="auto"/>
              <w:ind w:left="113" w:right="88"/>
              <w:jc w:val="left"/>
              <w:rPr>
                <w:sz w:val="18"/>
              </w:rPr>
            </w:pPr>
            <w:r>
              <w:rPr>
                <w:sz w:val="18"/>
              </w:rPr>
              <w:t>TGU fully commissioned</w:t>
            </w:r>
            <w:r>
              <w:rPr>
                <w:spacing w:val="-13"/>
                <w:sz w:val="18"/>
              </w:rPr>
              <w:t xml:space="preserve"> </w:t>
            </w:r>
            <w:r>
              <w:rPr>
                <w:sz w:val="18"/>
              </w:rPr>
              <w:t>in August 2013, meeting held in November</w:t>
            </w:r>
            <w:r>
              <w:rPr>
                <w:spacing w:val="-13"/>
                <w:sz w:val="18"/>
              </w:rPr>
              <w:t xml:space="preserve"> </w:t>
            </w:r>
            <w:r>
              <w:rPr>
                <w:sz w:val="18"/>
              </w:rPr>
              <w:t>2013. Further meeting only if breach of objective</w:t>
            </w:r>
            <w:r>
              <w:rPr>
                <w:spacing w:val="-13"/>
                <w:sz w:val="18"/>
              </w:rPr>
              <w:t xml:space="preserve"> </w:t>
            </w:r>
            <w:r>
              <w:rPr>
                <w:sz w:val="18"/>
              </w:rPr>
              <w:t>occurs.</w:t>
            </w:r>
          </w:p>
        </w:tc>
        <w:tc>
          <w:tcPr>
            <w:tcW w:w="1273" w:type="dxa"/>
          </w:tcPr>
          <w:p w14:paraId="68B5727E" w14:textId="77777777" w:rsidR="00F404B8" w:rsidRDefault="00F404B8">
            <w:pPr>
              <w:pStyle w:val="TableParagraph"/>
              <w:spacing w:before="31"/>
              <w:jc w:val="left"/>
              <w:rPr>
                <w:b/>
                <w:sz w:val="18"/>
              </w:rPr>
            </w:pPr>
          </w:p>
          <w:p w14:paraId="13F62790" w14:textId="77777777" w:rsidR="00F404B8" w:rsidRDefault="00E97E3A">
            <w:pPr>
              <w:pStyle w:val="TableParagraph"/>
              <w:spacing w:before="1"/>
              <w:ind w:left="114"/>
              <w:jc w:val="left"/>
              <w:rPr>
                <w:sz w:val="18"/>
              </w:rPr>
            </w:pPr>
            <w:r>
              <w:rPr>
                <w:spacing w:val="-2"/>
                <w:sz w:val="18"/>
              </w:rPr>
              <w:t>Completed.</w:t>
            </w:r>
          </w:p>
        </w:tc>
        <w:tc>
          <w:tcPr>
            <w:tcW w:w="1276" w:type="dxa"/>
          </w:tcPr>
          <w:p w14:paraId="65588658" w14:textId="77777777" w:rsidR="00F404B8" w:rsidRDefault="00F404B8">
            <w:pPr>
              <w:pStyle w:val="TableParagraph"/>
              <w:jc w:val="left"/>
              <w:rPr>
                <w:rFonts w:ascii="Times New Roman"/>
                <w:sz w:val="18"/>
              </w:rPr>
            </w:pPr>
          </w:p>
        </w:tc>
      </w:tr>
    </w:tbl>
    <w:p w14:paraId="3985C4F0" w14:textId="77777777" w:rsidR="00F404B8" w:rsidRDefault="00F404B8">
      <w:pPr>
        <w:rPr>
          <w:rFonts w:ascii="Times New Roman"/>
          <w:sz w:val="18"/>
        </w:rPr>
        <w:sectPr w:rsidR="00F404B8">
          <w:headerReference w:type="default" r:id="rId70"/>
          <w:footerReference w:type="default" r:id="rId71"/>
          <w:pgSz w:w="16840" w:h="11900" w:orient="landscape"/>
          <w:pgMar w:top="1120" w:right="20" w:bottom="860" w:left="1020" w:header="589" w:footer="663" w:gutter="0"/>
          <w:cols w:space="720"/>
        </w:sect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416"/>
        <w:gridCol w:w="1277"/>
        <w:gridCol w:w="1419"/>
        <w:gridCol w:w="1133"/>
        <w:gridCol w:w="991"/>
        <w:gridCol w:w="1135"/>
        <w:gridCol w:w="1559"/>
        <w:gridCol w:w="1557"/>
        <w:gridCol w:w="1559"/>
        <w:gridCol w:w="1273"/>
        <w:gridCol w:w="1276"/>
      </w:tblGrid>
      <w:tr w:rsidR="00F404B8" w14:paraId="7E53BC03" w14:textId="77777777">
        <w:trPr>
          <w:trHeight w:val="6262"/>
        </w:trPr>
        <w:tc>
          <w:tcPr>
            <w:tcW w:w="960" w:type="dxa"/>
          </w:tcPr>
          <w:p w14:paraId="5BE10E77" w14:textId="77777777" w:rsidR="00F404B8" w:rsidRDefault="00F404B8">
            <w:pPr>
              <w:pStyle w:val="TableParagraph"/>
              <w:spacing w:before="34"/>
              <w:jc w:val="left"/>
              <w:rPr>
                <w:b/>
                <w:sz w:val="18"/>
              </w:rPr>
            </w:pPr>
          </w:p>
          <w:p w14:paraId="63F4DEEB" w14:textId="77777777" w:rsidR="00F404B8" w:rsidRDefault="00E97E3A">
            <w:pPr>
              <w:pStyle w:val="TableParagraph"/>
              <w:ind w:left="110"/>
              <w:jc w:val="left"/>
              <w:rPr>
                <w:b/>
                <w:sz w:val="18"/>
              </w:rPr>
            </w:pPr>
            <w:r>
              <w:rPr>
                <w:b/>
                <w:spacing w:val="-10"/>
                <w:sz w:val="18"/>
              </w:rPr>
              <w:t>3</w:t>
            </w:r>
          </w:p>
        </w:tc>
        <w:tc>
          <w:tcPr>
            <w:tcW w:w="1416" w:type="dxa"/>
          </w:tcPr>
          <w:p w14:paraId="4418C898" w14:textId="77777777" w:rsidR="00F404B8" w:rsidRDefault="00F404B8">
            <w:pPr>
              <w:pStyle w:val="TableParagraph"/>
              <w:spacing w:before="34"/>
              <w:jc w:val="left"/>
              <w:rPr>
                <w:b/>
                <w:sz w:val="18"/>
              </w:rPr>
            </w:pPr>
          </w:p>
          <w:p w14:paraId="05D4464A" w14:textId="77777777" w:rsidR="00F404B8" w:rsidRDefault="00E97E3A">
            <w:pPr>
              <w:pStyle w:val="TableParagraph"/>
              <w:spacing w:line="360" w:lineRule="auto"/>
              <w:ind w:left="108" w:right="520"/>
              <w:jc w:val="left"/>
              <w:rPr>
                <w:sz w:val="18"/>
              </w:rPr>
            </w:pPr>
            <w:r>
              <w:rPr>
                <w:sz w:val="18"/>
              </w:rPr>
              <w:t>Text</w:t>
            </w:r>
            <w:r>
              <w:rPr>
                <w:spacing w:val="-13"/>
                <w:sz w:val="18"/>
              </w:rPr>
              <w:t xml:space="preserve"> </w:t>
            </w:r>
            <w:r>
              <w:rPr>
                <w:sz w:val="18"/>
              </w:rPr>
              <w:t xml:space="preserve">Alert </w:t>
            </w:r>
            <w:r>
              <w:rPr>
                <w:spacing w:val="-2"/>
                <w:sz w:val="18"/>
              </w:rPr>
              <w:t>System</w:t>
            </w:r>
          </w:p>
        </w:tc>
        <w:tc>
          <w:tcPr>
            <w:tcW w:w="1277" w:type="dxa"/>
          </w:tcPr>
          <w:p w14:paraId="3B993AE8" w14:textId="77777777" w:rsidR="00F404B8" w:rsidRDefault="00F404B8">
            <w:pPr>
              <w:pStyle w:val="TableParagraph"/>
              <w:spacing w:before="34"/>
              <w:jc w:val="left"/>
              <w:rPr>
                <w:b/>
                <w:sz w:val="18"/>
              </w:rPr>
            </w:pPr>
          </w:p>
          <w:p w14:paraId="0075AEB3" w14:textId="77777777" w:rsidR="00F404B8" w:rsidRDefault="00E97E3A">
            <w:pPr>
              <w:pStyle w:val="TableParagraph"/>
              <w:spacing w:line="360" w:lineRule="auto"/>
              <w:ind w:left="110"/>
              <w:jc w:val="left"/>
              <w:rPr>
                <w:sz w:val="18"/>
              </w:rPr>
            </w:pPr>
            <w:r>
              <w:rPr>
                <w:spacing w:val="-2"/>
                <w:sz w:val="18"/>
              </w:rPr>
              <w:t>Public Information</w:t>
            </w:r>
          </w:p>
        </w:tc>
        <w:tc>
          <w:tcPr>
            <w:tcW w:w="1419" w:type="dxa"/>
          </w:tcPr>
          <w:p w14:paraId="3DBBC964" w14:textId="77777777" w:rsidR="00F404B8" w:rsidRDefault="00F404B8">
            <w:pPr>
              <w:pStyle w:val="TableParagraph"/>
              <w:spacing w:before="34"/>
              <w:jc w:val="left"/>
              <w:rPr>
                <w:b/>
                <w:sz w:val="18"/>
              </w:rPr>
            </w:pPr>
          </w:p>
          <w:p w14:paraId="6829DC4A" w14:textId="77777777" w:rsidR="00F404B8" w:rsidRDefault="00E97E3A">
            <w:pPr>
              <w:pStyle w:val="TableParagraph"/>
              <w:spacing w:line="360" w:lineRule="auto"/>
              <w:ind w:left="108" w:right="233"/>
              <w:jc w:val="left"/>
              <w:rPr>
                <w:sz w:val="18"/>
              </w:rPr>
            </w:pPr>
            <w:r>
              <w:rPr>
                <w:spacing w:val="-2"/>
                <w:sz w:val="18"/>
              </w:rPr>
              <w:t xml:space="preserve">Real-time </w:t>
            </w:r>
            <w:r>
              <w:rPr>
                <w:sz w:val="18"/>
              </w:rPr>
              <w:t>notification</w:t>
            </w:r>
            <w:r>
              <w:rPr>
                <w:spacing w:val="-13"/>
                <w:sz w:val="18"/>
              </w:rPr>
              <w:t xml:space="preserve"> </w:t>
            </w:r>
            <w:r>
              <w:rPr>
                <w:sz w:val="18"/>
              </w:rPr>
              <w:t xml:space="preserve">of </w:t>
            </w:r>
            <w:r>
              <w:rPr>
                <w:spacing w:val="-2"/>
                <w:sz w:val="18"/>
              </w:rPr>
              <w:t xml:space="preserve">exceedances </w:t>
            </w:r>
            <w:r>
              <w:rPr>
                <w:sz w:val="18"/>
              </w:rPr>
              <w:t xml:space="preserve">by SMS and </w:t>
            </w:r>
            <w:r>
              <w:rPr>
                <w:spacing w:val="-2"/>
                <w:sz w:val="18"/>
              </w:rPr>
              <w:t>Email.</w:t>
            </w:r>
          </w:p>
        </w:tc>
        <w:tc>
          <w:tcPr>
            <w:tcW w:w="1133" w:type="dxa"/>
          </w:tcPr>
          <w:p w14:paraId="28F4FBD2" w14:textId="77777777" w:rsidR="00F404B8" w:rsidRDefault="00F404B8">
            <w:pPr>
              <w:pStyle w:val="TableParagraph"/>
              <w:spacing w:before="34"/>
              <w:jc w:val="left"/>
              <w:rPr>
                <w:b/>
                <w:sz w:val="18"/>
              </w:rPr>
            </w:pPr>
          </w:p>
          <w:p w14:paraId="596D6135" w14:textId="77777777" w:rsidR="00F404B8" w:rsidRDefault="00E97E3A">
            <w:pPr>
              <w:pStyle w:val="TableParagraph"/>
              <w:spacing w:line="360" w:lineRule="auto"/>
              <w:ind w:left="107" w:right="409"/>
              <w:jc w:val="left"/>
              <w:rPr>
                <w:sz w:val="18"/>
              </w:rPr>
            </w:pPr>
            <w:r>
              <w:rPr>
                <w:spacing w:val="-2"/>
                <w:sz w:val="18"/>
              </w:rPr>
              <w:t>Falkirk Council</w:t>
            </w:r>
          </w:p>
        </w:tc>
        <w:tc>
          <w:tcPr>
            <w:tcW w:w="991" w:type="dxa"/>
          </w:tcPr>
          <w:p w14:paraId="543717C1" w14:textId="77777777" w:rsidR="00F404B8" w:rsidRDefault="00F404B8">
            <w:pPr>
              <w:pStyle w:val="TableParagraph"/>
              <w:spacing w:before="34"/>
              <w:jc w:val="left"/>
              <w:rPr>
                <w:b/>
                <w:sz w:val="18"/>
              </w:rPr>
            </w:pPr>
          </w:p>
          <w:p w14:paraId="6097175C" w14:textId="77777777" w:rsidR="00F404B8" w:rsidRDefault="00E97E3A">
            <w:pPr>
              <w:pStyle w:val="TableParagraph"/>
              <w:ind w:left="110"/>
              <w:jc w:val="left"/>
              <w:rPr>
                <w:sz w:val="18"/>
              </w:rPr>
            </w:pPr>
            <w:r>
              <w:rPr>
                <w:spacing w:val="-4"/>
                <w:sz w:val="18"/>
              </w:rPr>
              <w:t>2013</w:t>
            </w:r>
          </w:p>
        </w:tc>
        <w:tc>
          <w:tcPr>
            <w:tcW w:w="1135" w:type="dxa"/>
          </w:tcPr>
          <w:p w14:paraId="1F6812DE" w14:textId="77777777" w:rsidR="00F404B8" w:rsidRDefault="00F404B8">
            <w:pPr>
              <w:pStyle w:val="TableParagraph"/>
              <w:spacing w:before="34"/>
              <w:jc w:val="left"/>
              <w:rPr>
                <w:b/>
                <w:sz w:val="18"/>
              </w:rPr>
            </w:pPr>
          </w:p>
          <w:p w14:paraId="76A89E72" w14:textId="77777777" w:rsidR="00F404B8" w:rsidRDefault="00E97E3A">
            <w:pPr>
              <w:pStyle w:val="TableParagraph"/>
              <w:ind w:left="110"/>
              <w:jc w:val="left"/>
              <w:rPr>
                <w:sz w:val="18"/>
              </w:rPr>
            </w:pPr>
            <w:r>
              <w:rPr>
                <w:spacing w:val="-4"/>
                <w:sz w:val="18"/>
              </w:rPr>
              <w:t>2013</w:t>
            </w:r>
          </w:p>
        </w:tc>
        <w:tc>
          <w:tcPr>
            <w:tcW w:w="1559" w:type="dxa"/>
          </w:tcPr>
          <w:p w14:paraId="3DD3666A" w14:textId="77777777" w:rsidR="00F404B8" w:rsidRDefault="00F404B8">
            <w:pPr>
              <w:pStyle w:val="TableParagraph"/>
              <w:spacing w:before="34"/>
              <w:jc w:val="left"/>
              <w:rPr>
                <w:b/>
                <w:sz w:val="18"/>
              </w:rPr>
            </w:pPr>
          </w:p>
          <w:p w14:paraId="720CB2AB" w14:textId="77777777" w:rsidR="00F404B8" w:rsidRDefault="00E97E3A">
            <w:pPr>
              <w:pStyle w:val="TableParagraph"/>
              <w:spacing w:line="360" w:lineRule="auto"/>
              <w:ind w:left="108" w:right="203"/>
              <w:jc w:val="left"/>
              <w:rPr>
                <w:sz w:val="18"/>
              </w:rPr>
            </w:pPr>
            <w:r>
              <w:rPr>
                <w:sz w:val="18"/>
              </w:rPr>
              <w:t>Text alerts received by Falkirk</w:t>
            </w:r>
            <w:r>
              <w:rPr>
                <w:spacing w:val="-13"/>
                <w:sz w:val="18"/>
              </w:rPr>
              <w:t xml:space="preserve"> </w:t>
            </w:r>
            <w:r>
              <w:rPr>
                <w:sz w:val="18"/>
              </w:rPr>
              <w:t xml:space="preserve">Council, </w:t>
            </w:r>
            <w:r>
              <w:rPr>
                <w:spacing w:val="-2"/>
                <w:sz w:val="18"/>
              </w:rPr>
              <w:t>SEPA,</w:t>
            </w:r>
          </w:p>
          <w:p w14:paraId="6C2F32DE" w14:textId="77777777" w:rsidR="00F404B8" w:rsidRDefault="00E97E3A">
            <w:pPr>
              <w:pStyle w:val="TableParagraph"/>
              <w:spacing w:line="360" w:lineRule="auto"/>
              <w:ind w:left="108"/>
              <w:jc w:val="left"/>
              <w:rPr>
                <w:sz w:val="18"/>
              </w:rPr>
            </w:pPr>
            <w:r>
              <w:rPr>
                <w:sz w:val="18"/>
              </w:rPr>
              <w:t xml:space="preserve">Petroineos and INEOS when an NAQS objective </w:t>
            </w:r>
            <w:r>
              <w:rPr>
                <w:spacing w:val="-2"/>
                <w:sz w:val="18"/>
              </w:rPr>
              <w:t xml:space="preserve">exceedance </w:t>
            </w:r>
            <w:r>
              <w:rPr>
                <w:sz w:val="18"/>
              </w:rPr>
              <w:t>occurs</w:t>
            </w:r>
            <w:r>
              <w:rPr>
                <w:spacing w:val="-15"/>
                <w:sz w:val="18"/>
              </w:rPr>
              <w:t xml:space="preserve"> </w:t>
            </w:r>
            <w:r>
              <w:rPr>
                <w:sz w:val="18"/>
              </w:rPr>
              <w:t>within</w:t>
            </w:r>
            <w:r>
              <w:rPr>
                <w:spacing w:val="-12"/>
                <w:sz w:val="18"/>
              </w:rPr>
              <w:t xml:space="preserve"> </w:t>
            </w:r>
            <w:r>
              <w:rPr>
                <w:sz w:val="18"/>
              </w:rPr>
              <w:t xml:space="preserve">the </w:t>
            </w:r>
            <w:r>
              <w:rPr>
                <w:spacing w:val="-2"/>
                <w:sz w:val="18"/>
              </w:rPr>
              <w:t xml:space="preserve">Grangemouth </w:t>
            </w:r>
            <w:r>
              <w:rPr>
                <w:spacing w:val="-4"/>
                <w:sz w:val="18"/>
              </w:rPr>
              <w:t>AQMA.</w:t>
            </w:r>
          </w:p>
        </w:tc>
        <w:tc>
          <w:tcPr>
            <w:tcW w:w="1557" w:type="dxa"/>
          </w:tcPr>
          <w:p w14:paraId="69BF6C73" w14:textId="77777777" w:rsidR="00F404B8" w:rsidRDefault="00F404B8">
            <w:pPr>
              <w:pStyle w:val="TableParagraph"/>
              <w:spacing w:before="34"/>
              <w:jc w:val="left"/>
              <w:rPr>
                <w:b/>
                <w:sz w:val="18"/>
              </w:rPr>
            </w:pPr>
          </w:p>
          <w:p w14:paraId="6FB07714" w14:textId="77777777" w:rsidR="00F404B8" w:rsidRDefault="00E97E3A">
            <w:pPr>
              <w:pStyle w:val="TableParagraph"/>
              <w:spacing w:line="360" w:lineRule="auto"/>
              <w:ind w:left="109" w:right="118"/>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SO</w:t>
            </w:r>
            <w:r>
              <w:rPr>
                <w:sz w:val="12"/>
              </w:rPr>
              <w:t>2</w:t>
            </w:r>
            <w:r>
              <w:rPr>
                <w:spacing w:val="40"/>
                <w:sz w:val="12"/>
              </w:rPr>
              <w:t xml:space="preserve"> </w:t>
            </w:r>
            <w:r>
              <w:rPr>
                <w:sz w:val="18"/>
              </w:rPr>
              <w:t xml:space="preserve">NAQS objective </w:t>
            </w:r>
            <w:r>
              <w:rPr>
                <w:spacing w:val="-2"/>
                <w:sz w:val="18"/>
              </w:rPr>
              <w:t xml:space="preserve">exceedances </w:t>
            </w:r>
            <w:r>
              <w:rPr>
                <w:sz w:val="18"/>
              </w:rPr>
              <w:t xml:space="preserve">due to real time alerts of </w:t>
            </w:r>
            <w:r>
              <w:rPr>
                <w:spacing w:val="-2"/>
                <w:sz w:val="18"/>
              </w:rPr>
              <w:t xml:space="preserve">exceedances </w:t>
            </w:r>
            <w:r>
              <w:rPr>
                <w:sz w:val="18"/>
              </w:rPr>
              <w:t xml:space="preserve">supplied to </w:t>
            </w:r>
            <w:r>
              <w:rPr>
                <w:spacing w:val="-2"/>
                <w:sz w:val="18"/>
              </w:rPr>
              <w:t>SEPA,</w:t>
            </w:r>
          </w:p>
          <w:p w14:paraId="5FD52B68" w14:textId="77777777" w:rsidR="00F404B8" w:rsidRDefault="00E97E3A">
            <w:pPr>
              <w:pStyle w:val="TableParagraph"/>
              <w:spacing w:line="360" w:lineRule="auto"/>
              <w:ind w:left="109" w:right="65"/>
              <w:jc w:val="left"/>
              <w:rPr>
                <w:sz w:val="18"/>
              </w:rPr>
            </w:pPr>
            <w:r>
              <w:rPr>
                <w:sz w:val="18"/>
              </w:rPr>
              <w:t>Petroineos and INEOS</w:t>
            </w:r>
            <w:r>
              <w:rPr>
                <w:spacing w:val="-15"/>
                <w:sz w:val="18"/>
              </w:rPr>
              <w:t xml:space="preserve"> </w:t>
            </w:r>
            <w:r>
              <w:rPr>
                <w:sz w:val="18"/>
              </w:rPr>
              <w:t>so</w:t>
            </w:r>
            <w:r>
              <w:rPr>
                <w:spacing w:val="-12"/>
                <w:sz w:val="18"/>
              </w:rPr>
              <w:t xml:space="preserve"> </w:t>
            </w:r>
            <w:r>
              <w:rPr>
                <w:sz w:val="18"/>
              </w:rPr>
              <w:t xml:space="preserve">action to rectify any plant emission / process issues can be </w:t>
            </w:r>
            <w:r>
              <w:rPr>
                <w:spacing w:val="-2"/>
                <w:sz w:val="18"/>
              </w:rPr>
              <w:t>addressed.</w:t>
            </w:r>
          </w:p>
        </w:tc>
        <w:tc>
          <w:tcPr>
            <w:tcW w:w="1559" w:type="dxa"/>
          </w:tcPr>
          <w:p w14:paraId="0FEF196A" w14:textId="77777777" w:rsidR="00F404B8" w:rsidRDefault="00F404B8">
            <w:pPr>
              <w:pStyle w:val="TableParagraph"/>
              <w:spacing w:before="34"/>
              <w:jc w:val="left"/>
              <w:rPr>
                <w:b/>
                <w:sz w:val="18"/>
              </w:rPr>
            </w:pPr>
          </w:p>
          <w:p w14:paraId="62AEA8CF" w14:textId="77777777" w:rsidR="00F404B8" w:rsidRDefault="00E97E3A">
            <w:pPr>
              <w:pStyle w:val="TableParagraph"/>
              <w:spacing w:line="360" w:lineRule="auto"/>
              <w:ind w:left="113" w:right="211"/>
              <w:jc w:val="left"/>
              <w:rPr>
                <w:sz w:val="18"/>
              </w:rPr>
            </w:pPr>
            <w:r>
              <w:rPr>
                <w:sz w:val="18"/>
              </w:rPr>
              <w:t>Completed</w:t>
            </w:r>
            <w:r>
              <w:rPr>
                <w:spacing w:val="-13"/>
                <w:sz w:val="18"/>
              </w:rPr>
              <w:t xml:space="preserve"> </w:t>
            </w:r>
            <w:r>
              <w:rPr>
                <w:sz w:val="18"/>
              </w:rPr>
              <w:t xml:space="preserve">and </w:t>
            </w:r>
            <w:r>
              <w:rPr>
                <w:spacing w:val="-2"/>
                <w:sz w:val="18"/>
              </w:rPr>
              <w:t>on-going.</w:t>
            </w:r>
          </w:p>
        </w:tc>
        <w:tc>
          <w:tcPr>
            <w:tcW w:w="1273" w:type="dxa"/>
          </w:tcPr>
          <w:p w14:paraId="618EFAF8" w14:textId="77777777" w:rsidR="00F404B8" w:rsidRDefault="00F404B8">
            <w:pPr>
              <w:pStyle w:val="TableParagraph"/>
              <w:spacing w:before="34"/>
              <w:jc w:val="left"/>
              <w:rPr>
                <w:b/>
                <w:sz w:val="18"/>
              </w:rPr>
            </w:pPr>
          </w:p>
          <w:p w14:paraId="453ED9E7" w14:textId="77777777" w:rsidR="00F404B8" w:rsidRDefault="00E97E3A">
            <w:pPr>
              <w:pStyle w:val="TableParagraph"/>
              <w:spacing w:line="360" w:lineRule="auto"/>
              <w:ind w:left="114" w:right="161"/>
              <w:jc w:val="left"/>
              <w:rPr>
                <w:sz w:val="18"/>
              </w:rPr>
            </w:pPr>
            <w:r>
              <w:rPr>
                <w:spacing w:val="-2"/>
                <w:sz w:val="18"/>
              </w:rPr>
              <w:t xml:space="preserve">Completed </w:t>
            </w:r>
            <w:r>
              <w:rPr>
                <w:sz w:val="18"/>
              </w:rPr>
              <w:t>in 2013 / Upgraded</w:t>
            </w:r>
            <w:r>
              <w:rPr>
                <w:spacing w:val="-13"/>
                <w:sz w:val="18"/>
              </w:rPr>
              <w:t xml:space="preserve"> </w:t>
            </w:r>
            <w:r>
              <w:rPr>
                <w:sz w:val="18"/>
              </w:rPr>
              <w:t xml:space="preserve">in </w:t>
            </w:r>
            <w:r>
              <w:rPr>
                <w:spacing w:val="-4"/>
                <w:sz w:val="18"/>
              </w:rPr>
              <w:t>2018</w:t>
            </w:r>
          </w:p>
        </w:tc>
        <w:tc>
          <w:tcPr>
            <w:tcW w:w="1276" w:type="dxa"/>
          </w:tcPr>
          <w:p w14:paraId="173A5CA5" w14:textId="77777777" w:rsidR="00F404B8" w:rsidRDefault="00F404B8">
            <w:pPr>
              <w:pStyle w:val="TableParagraph"/>
              <w:spacing w:before="34"/>
              <w:jc w:val="left"/>
              <w:rPr>
                <w:b/>
                <w:sz w:val="18"/>
              </w:rPr>
            </w:pPr>
          </w:p>
          <w:p w14:paraId="3500E4BB" w14:textId="77777777" w:rsidR="00F404B8" w:rsidRDefault="00E97E3A">
            <w:pPr>
              <w:pStyle w:val="TableParagraph"/>
              <w:spacing w:line="360" w:lineRule="auto"/>
              <w:ind w:left="115" w:right="118"/>
              <w:jc w:val="left"/>
              <w:rPr>
                <w:sz w:val="18"/>
              </w:rPr>
            </w:pPr>
            <w:r>
              <w:rPr>
                <w:sz w:val="18"/>
              </w:rPr>
              <w:t xml:space="preserve">Rather than a text alert </w:t>
            </w:r>
            <w:r>
              <w:rPr>
                <w:spacing w:val="-2"/>
                <w:sz w:val="18"/>
              </w:rPr>
              <w:t xml:space="preserve">system </w:t>
            </w:r>
            <w:r>
              <w:rPr>
                <w:sz w:val="18"/>
              </w:rPr>
              <w:t xml:space="preserve">linked to </w:t>
            </w:r>
            <w:r>
              <w:rPr>
                <w:spacing w:val="-2"/>
                <w:sz w:val="18"/>
              </w:rPr>
              <w:t xml:space="preserve">individual </w:t>
            </w:r>
            <w:proofErr w:type="spellStart"/>
            <w:r>
              <w:rPr>
                <w:spacing w:val="-2"/>
                <w:sz w:val="18"/>
              </w:rPr>
              <w:t>analysers</w:t>
            </w:r>
            <w:proofErr w:type="spellEnd"/>
            <w:r>
              <w:rPr>
                <w:spacing w:val="-2"/>
                <w:sz w:val="18"/>
              </w:rPr>
              <w:t xml:space="preserve"> </w:t>
            </w:r>
            <w:r>
              <w:rPr>
                <w:sz w:val="18"/>
              </w:rPr>
              <w:t xml:space="preserve">this system has been upgraded in 2018 to </w:t>
            </w:r>
            <w:r>
              <w:rPr>
                <w:spacing w:val="-2"/>
                <w:sz w:val="18"/>
              </w:rPr>
              <w:t xml:space="preserve">incorporate </w:t>
            </w:r>
            <w:r>
              <w:rPr>
                <w:sz w:val="18"/>
              </w:rPr>
              <w:t>the</w:t>
            </w:r>
            <w:r>
              <w:rPr>
                <w:spacing w:val="-13"/>
                <w:sz w:val="18"/>
              </w:rPr>
              <w:t xml:space="preserve"> </w:t>
            </w:r>
            <w:r>
              <w:rPr>
                <w:sz w:val="18"/>
              </w:rPr>
              <w:t xml:space="preserve">Council’s </w:t>
            </w:r>
            <w:r>
              <w:rPr>
                <w:spacing w:val="-4"/>
                <w:sz w:val="18"/>
              </w:rPr>
              <w:t xml:space="preserve">data </w:t>
            </w:r>
            <w:r>
              <w:rPr>
                <w:spacing w:val="-2"/>
                <w:sz w:val="18"/>
              </w:rPr>
              <w:t xml:space="preserve">collection </w:t>
            </w:r>
            <w:r>
              <w:rPr>
                <w:sz w:val="18"/>
              </w:rPr>
              <w:t xml:space="preserve">system and can be used for any </w:t>
            </w:r>
            <w:r>
              <w:rPr>
                <w:spacing w:val="-2"/>
                <w:sz w:val="18"/>
              </w:rPr>
              <w:t>measured pollutant.</w:t>
            </w:r>
          </w:p>
        </w:tc>
      </w:tr>
      <w:tr w:rsidR="00F404B8" w14:paraId="1D642EE6" w14:textId="77777777">
        <w:trPr>
          <w:trHeight w:val="2844"/>
        </w:trPr>
        <w:tc>
          <w:tcPr>
            <w:tcW w:w="960" w:type="dxa"/>
          </w:tcPr>
          <w:p w14:paraId="6D60B660" w14:textId="77777777" w:rsidR="00F404B8" w:rsidRDefault="00F404B8">
            <w:pPr>
              <w:pStyle w:val="TableParagraph"/>
              <w:spacing w:before="31"/>
              <w:jc w:val="left"/>
              <w:rPr>
                <w:b/>
                <w:sz w:val="18"/>
              </w:rPr>
            </w:pPr>
          </w:p>
          <w:p w14:paraId="3241614F" w14:textId="77777777" w:rsidR="00F404B8" w:rsidRDefault="00E97E3A">
            <w:pPr>
              <w:pStyle w:val="TableParagraph"/>
              <w:spacing w:before="1"/>
              <w:ind w:left="110"/>
              <w:jc w:val="left"/>
              <w:rPr>
                <w:b/>
                <w:sz w:val="18"/>
              </w:rPr>
            </w:pPr>
            <w:r>
              <w:rPr>
                <w:b/>
                <w:spacing w:val="-10"/>
                <w:sz w:val="18"/>
              </w:rPr>
              <w:t>4</w:t>
            </w:r>
          </w:p>
        </w:tc>
        <w:tc>
          <w:tcPr>
            <w:tcW w:w="1416" w:type="dxa"/>
          </w:tcPr>
          <w:p w14:paraId="113EE4DA" w14:textId="77777777" w:rsidR="00F404B8" w:rsidRDefault="00F404B8">
            <w:pPr>
              <w:pStyle w:val="TableParagraph"/>
              <w:spacing w:before="31"/>
              <w:jc w:val="left"/>
              <w:rPr>
                <w:b/>
                <w:sz w:val="18"/>
              </w:rPr>
            </w:pPr>
          </w:p>
          <w:p w14:paraId="34DE27CF" w14:textId="77777777" w:rsidR="00F404B8" w:rsidRDefault="00E97E3A">
            <w:pPr>
              <w:pStyle w:val="TableParagraph"/>
              <w:spacing w:before="1" w:line="360" w:lineRule="auto"/>
              <w:ind w:left="108"/>
              <w:jc w:val="left"/>
              <w:rPr>
                <w:sz w:val="18"/>
              </w:rPr>
            </w:pPr>
            <w:r>
              <w:rPr>
                <w:spacing w:val="-2"/>
                <w:sz w:val="18"/>
              </w:rPr>
              <w:t>Review Monitoring Network</w:t>
            </w:r>
          </w:p>
        </w:tc>
        <w:tc>
          <w:tcPr>
            <w:tcW w:w="1277" w:type="dxa"/>
          </w:tcPr>
          <w:p w14:paraId="49A9F4E8" w14:textId="77777777" w:rsidR="00F404B8" w:rsidRDefault="00F404B8">
            <w:pPr>
              <w:pStyle w:val="TableParagraph"/>
              <w:spacing w:before="31"/>
              <w:jc w:val="left"/>
              <w:rPr>
                <w:b/>
                <w:sz w:val="18"/>
              </w:rPr>
            </w:pPr>
          </w:p>
          <w:p w14:paraId="182557C7" w14:textId="77777777" w:rsidR="00F404B8" w:rsidRDefault="00E97E3A">
            <w:pPr>
              <w:pStyle w:val="TableParagraph"/>
              <w:spacing w:before="1" w:line="360" w:lineRule="auto"/>
              <w:ind w:left="110"/>
              <w:jc w:val="left"/>
              <w:rPr>
                <w:sz w:val="18"/>
              </w:rPr>
            </w:pPr>
            <w:r>
              <w:rPr>
                <w:spacing w:val="-2"/>
                <w:sz w:val="18"/>
              </w:rPr>
              <w:t>Public Information</w:t>
            </w:r>
          </w:p>
        </w:tc>
        <w:tc>
          <w:tcPr>
            <w:tcW w:w="1419" w:type="dxa"/>
          </w:tcPr>
          <w:p w14:paraId="6BA52B8E" w14:textId="77777777" w:rsidR="00F404B8" w:rsidRDefault="00F404B8">
            <w:pPr>
              <w:pStyle w:val="TableParagraph"/>
              <w:spacing w:before="31"/>
              <w:jc w:val="left"/>
              <w:rPr>
                <w:b/>
                <w:sz w:val="18"/>
              </w:rPr>
            </w:pPr>
          </w:p>
          <w:p w14:paraId="3A84E49E" w14:textId="77777777" w:rsidR="00F404B8" w:rsidRDefault="00E97E3A">
            <w:pPr>
              <w:pStyle w:val="TableParagraph"/>
              <w:spacing w:before="1" w:line="360" w:lineRule="auto"/>
              <w:ind w:left="108" w:right="173"/>
              <w:jc w:val="left"/>
              <w:rPr>
                <w:sz w:val="18"/>
              </w:rPr>
            </w:pPr>
            <w:r>
              <w:rPr>
                <w:spacing w:val="-2"/>
                <w:sz w:val="18"/>
              </w:rPr>
              <w:t xml:space="preserve">Grangemouth </w:t>
            </w:r>
            <w:r>
              <w:rPr>
                <w:position w:val="1"/>
                <w:sz w:val="18"/>
              </w:rPr>
              <w:t>Moray</w:t>
            </w:r>
            <w:r>
              <w:rPr>
                <w:spacing w:val="-2"/>
                <w:position w:val="1"/>
                <w:sz w:val="18"/>
              </w:rPr>
              <w:t xml:space="preserve"> </w:t>
            </w:r>
            <w:r>
              <w:rPr>
                <w:position w:val="1"/>
                <w:sz w:val="18"/>
              </w:rPr>
              <w:t>SO</w:t>
            </w:r>
            <w:r>
              <w:rPr>
                <w:sz w:val="12"/>
              </w:rPr>
              <w:t>2</w:t>
            </w:r>
            <w:r>
              <w:rPr>
                <w:spacing w:val="14"/>
                <w:sz w:val="12"/>
              </w:rPr>
              <w:t xml:space="preserve"> </w:t>
            </w:r>
            <w:r>
              <w:rPr>
                <w:position w:val="1"/>
                <w:sz w:val="18"/>
              </w:rPr>
              <w:t xml:space="preserve">in </w:t>
            </w:r>
            <w:r>
              <w:rPr>
                <w:sz w:val="18"/>
              </w:rPr>
              <w:t xml:space="preserve">Scottish Air </w:t>
            </w:r>
            <w:r>
              <w:rPr>
                <w:spacing w:val="-2"/>
                <w:sz w:val="18"/>
              </w:rPr>
              <w:t>Quality Network (SAQN).</w:t>
            </w:r>
          </w:p>
        </w:tc>
        <w:tc>
          <w:tcPr>
            <w:tcW w:w="1133" w:type="dxa"/>
          </w:tcPr>
          <w:p w14:paraId="174348F5" w14:textId="77777777" w:rsidR="00F404B8" w:rsidRDefault="00F404B8">
            <w:pPr>
              <w:pStyle w:val="TableParagraph"/>
              <w:spacing w:before="31"/>
              <w:jc w:val="left"/>
              <w:rPr>
                <w:b/>
                <w:sz w:val="18"/>
              </w:rPr>
            </w:pPr>
          </w:p>
          <w:p w14:paraId="0B52A464" w14:textId="77777777" w:rsidR="00F404B8" w:rsidRDefault="00E97E3A">
            <w:pPr>
              <w:pStyle w:val="TableParagraph"/>
              <w:spacing w:before="1" w:line="360" w:lineRule="auto"/>
              <w:ind w:left="107" w:right="409"/>
              <w:jc w:val="left"/>
              <w:rPr>
                <w:sz w:val="18"/>
              </w:rPr>
            </w:pPr>
            <w:r>
              <w:rPr>
                <w:spacing w:val="-2"/>
                <w:sz w:val="18"/>
              </w:rPr>
              <w:t>Falkirk Council</w:t>
            </w:r>
          </w:p>
        </w:tc>
        <w:tc>
          <w:tcPr>
            <w:tcW w:w="991" w:type="dxa"/>
          </w:tcPr>
          <w:p w14:paraId="7C794B71" w14:textId="77777777" w:rsidR="00F404B8" w:rsidRDefault="00F404B8">
            <w:pPr>
              <w:pStyle w:val="TableParagraph"/>
              <w:spacing w:before="31"/>
              <w:jc w:val="left"/>
              <w:rPr>
                <w:b/>
                <w:sz w:val="18"/>
              </w:rPr>
            </w:pPr>
          </w:p>
          <w:p w14:paraId="54503A51" w14:textId="77777777" w:rsidR="00F404B8" w:rsidRDefault="00E97E3A">
            <w:pPr>
              <w:pStyle w:val="TableParagraph"/>
              <w:spacing w:before="1" w:line="360" w:lineRule="auto"/>
              <w:ind w:left="110" w:right="100"/>
              <w:jc w:val="left"/>
              <w:rPr>
                <w:sz w:val="18"/>
              </w:rPr>
            </w:pPr>
            <w:r>
              <w:rPr>
                <w:spacing w:val="-2"/>
                <w:sz w:val="18"/>
              </w:rPr>
              <w:t xml:space="preserve">Falkirk </w:t>
            </w:r>
            <w:r>
              <w:rPr>
                <w:sz w:val="18"/>
              </w:rPr>
              <w:t xml:space="preserve">Park St </w:t>
            </w:r>
            <w:r>
              <w:rPr>
                <w:spacing w:val="-2"/>
                <w:sz w:val="18"/>
              </w:rPr>
              <w:t xml:space="preserve">ceased operation </w:t>
            </w:r>
            <w:r>
              <w:rPr>
                <w:sz w:val="18"/>
              </w:rPr>
              <w:t xml:space="preserve">in April </w:t>
            </w:r>
            <w:r>
              <w:rPr>
                <w:spacing w:val="-2"/>
                <w:sz w:val="18"/>
              </w:rPr>
              <w:t>2014.</w:t>
            </w:r>
          </w:p>
        </w:tc>
        <w:tc>
          <w:tcPr>
            <w:tcW w:w="1135" w:type="dxa"/>
          </w:tcPr>
          <w:p w14:paraId="24DA1077" w14:textId="77777777" w:rsidR="00F404B8" w:rsidRDefault="00F404B8">
            <w:pPr>
              <w:pStyle w:val="TableParagraph"/>
              <w:spacing w:before="31"/>
              <w:jc w:val="left"/>
              <w:rPr>
                <w:b/>
                <w:sz w:val="18"/>
              </w:rPr>
            </w:pPr>
          </w:p>
          <w:p w14:paraId="5CB6734E" w14:textId="77777777" w:rsidR="00F404B8" w:rsidRDefault="00E97E3A">
            <w:pPr>
              <w:pStyle w:val="TableParagraph"/>
              <w:spacing w:before="1"/>
              <w:ind w:left="110"/>
              <w:jc w:val="left"/>
              <w:rPr>
                <w:sz w:val="18"/>
              </w:rPr>
            </w:pPr>
            <w:r>
              <w:rPr>
                <w:sz w:val="18"/>
              </w:rPr>
              <w:t>2014</w:t>
            </w:r>
            <w:r>
              <w:rPr>
                <w:spacing w:val="-8"/>
                <w:sz w:val="18"/>
              </w:rPr>
              <w:t xml:space="preserve"> </w:t>
            </w:r>
            <w:r>
              <w:rPr>
                <w:spacing w:val="-5"/>
                <w:sz w:val="18"/>
              </w:rPr>
              <w:t>and</w:t>
            </w:r>
          </w:p>
          <w:p w14:paraId="5E725B83" w14:textId="77777777" w:rsidR="00F404B8" w:rsidRDefault="00E97E3A">
            <w:pPr>
              <w:pStyle w:val="TableParagraph"/>
              <w:spacing w:before="102"/>
              <w:ind w:left="110"/>
              <w:jc w:val="left"/>
              <w:rPr>
                <w:sz w:val="18"/>
              </w:rPr>
            </w:pPr>
            <w:r>
              <w:rPr>
                <w:spacing w:val="-4"/>
                <w:sz w:val="18"/>
              </w:rPr>
              <w:t>2015</w:t>
            </w:r>
          </w:p>
        </w:tc>
        <w:tc>
          <w:tcPr>
            <w:tcW w:w="1559" w:type="dxa"/>
          </w:tcPr>
          <w:p w14:paraId="642DAB2C" w14:textId="77777777" w:rsidR="00F404B8" w:rsidRDefault="00F404B8">
            <w:pPr>
              <w:pStyle w:val="TableParagraph"/>
              <w:spacing w:before="31"/>
              <w:jc w:val="left"/>
              <w:rPr>
                <w:b/>
                <w:sz w:val="18"/>
              </w:rPr>
            </w:pPr>
          </w:p>
          <w:p w14:paraId="470C971E" w14:textId="77777777" w:rsidR="00F404B8" w:rsidRDefault="00E97E3A">
            <w:pPr>
              <w:pStyle w:val="TableParagraph"/>
              <w:spacing w:before="1" w:line="360" w:lineRule="auto"/>
              <w:ind w:left="108" w:right="174"/>
              <w:jc w:val="left"/>
              <w:rPr>
                <w:sz w:val="18"/>
              </w:rPr>
            </w:pPr>
            <w:r>
              <w:rPr>
                <w:spacing w:val="-4"/>
                <w:sz w:val="18"/>
              </w:rPr>
              <w:t xml:space="preserve">All </w:t>
            </w:r>
            <w:r>
              <w:rPr>
                <w:spacing w:val="-2"/>
                <w:sz w:val="18"/>
              </w:rPr>
              <w:t xml:space="preserve">Grangemouth automatic </w:t>
            </w:r>
            <w:r>
              <w:rPr>
                <w:sz w:val="18"/>
              </w:rPr>
              <w:t>monitoring</w:t>
            </w:r>
            <w:r>
              <w:rPr>
                <w:spacing w:val="-13"/>
                <w:sz w:val="18"/>
              </w:rPr>
              <w:t xml:space="preserve"> </w:t>
            </w:r>
            <w:r>
              <w:rPr>
                <w:sz w:val="18"/>
              </w:rPr>
              <w:t>sites are affiliated with</w:t>
            </w:r>
            <w:r>
              <w:rPr>
                <w:spacing w:val="-4"/>
                <w:sz w:val="18"/>
              </w:rPr>
              <w:t xml:space="preserve"> </w:t>
            </w:r>
            <w:r>
              <w:rPr>
                <w:sz w:val="18"/>
              </w:rPr>
              <w:t>the</w:t>
            </w:r>
            <w:r>
              <w:rPr>
                <w:spacing w:val="-4"/>
                <w:sz w:val="18"/>
              </w:rPr>
              <w:t xml:space="preserve"> </w:t>
            </w:r>
            <w:r>
              <w:rPr>
                <w:sz w:val="18"/>
              </w:rPr>
              <w:t>SAQN.</w:t>
            </w:r>
          </w:p>
        </w:tc>
        <w:tc>
          <w:tcPr>
            <w:tcW w:w="1557" w:type="dxa"/>
          </w:tcPr>
          <w:p w14:paraId="490E3576" w14:textId="77777777" w:rsidR="00F404B8" w:rsidRDefault="00F404B8">
            <w:pPr>
              <w:pStyle w:val="TableParagraph"/>
              <w:spacing w:before="31"/>
              <w:jc w:val="left"/>
              <w:rPr>
                <w:b/>
                <w:sz w:val="18"/>
              </w:rPr>
            </w:pPr>
          </w:p>
          <w:p w14:paraId="4125C85C" w14:textId="77777777" w:rsidR="00F404B8" w:rsidRDefault="00E97E3A">
            <w:pPr>
              <w:pStyle w:val="TableParagraph"/>
              <w:spacing w:before="1" w:line="360" w:lineRule="auto"/>
              <w:ind w:left="109" w:right="130"/>
              <w:jc w:val="left"/>
              <w:rPr>
                <w:sz w:val="18"/>
              </w:rPr>
            </w:pPr>
            <w:r>
              <w:rPr>
                <w:sz w:val="18"/>
              </w:rPr>
              <w:t>Affiliation with the SAQN increases data capture</w:t>
            </w:r>
            <w:r>
              <w:rPr>
                <w:spacing w:val="-13"/>
                <w:sz w:val="18"/>
              </w:rPr>
              <w:t xml:space="preserve"> </w:t>
            </w:r>
            <w:r>
              <w:rPr>
                <w:sz w:val="18"/>
              </w:rPr>
              <w:t xml:space="preserve">allowing </w:t>
            </w:r>
            <w:r>
              <w:rPr>
                <w:spacing w:val="-2"/>
                <w:sz w:val="18"/>
              </w:rPr>
              <w:t xml:space="preserve">better </w:t>
            </w:r>
            <w:r>
              <w:rPr>
                <w:sz w:val="18"/>
              </w:rPr>
              <w:t xml:space="preserve">comparison to the NAQS </w:t>
            </w:r>
            <w:r>
              <w:rPr>
                <w:spacing w:val="-2"/>
                <w:sz w:val="18"/>
              </w:rPr>
              <w:t>objectives.</w:t>
            </w:r>
          </w:p>
        </w:tc>
        <w:tc>
          <w:tcPr>
            <w:tcW w:w="1559" w:type="dxa"/>
          </w:tcPr>
          <w:p w14:paraId="618438C0" w14:textId="77777777" w:rsidR="00F404B8" w:rsidRDefault="00F404B8">
            <w:pPr>
              <w:pStyle w:val="TableParagraph"/>
              <w:spacing w:before="31"/>
              <w:jc w:val="left"/>
              <w:rPr>
                <w:b/>
                <w:sz w:val="18"/>
              </w:rPr>
            </w:pPr>
          </w:p>
          <w:p w14:paraId="28821AF5" w14:textId="77777777" w:rsidR="00F404B8" w:rsidRDefault="00E97E3A">
            <w:pPr>
              <w:pStyle w:val="TableParagraph"/>
              <w:spacing w:before="1"/>
              <w:ind w:left="113"/>
              <w:jc w:val="left"/>
              <w:rPr>
                <w:sz w:val="18"/>
              </w:rPr>
            </w:pPr>
            <w:r>
              <w:rPr>
                <w:spacing w:val="-2"/>
                <w:sz w:val="18"/>
              </w:rPr>
              <w:t>Completed.</w:t>
            </w:r>
          </w:p>
          <w:p w14:paraId="2250F07D" w14:textId="77777777" w:rsidR="00F404B8" w:rsidRDefault="00F404B8">
            <w:pPr>
              <w:pStyle w:val="TableParagraph"/>
              <w:spacing w:before="135"/>
              <w:jc w:val="left"/>
              <w:rPr>
                <w:b/>
                <w:sz w:val="18"/>
              </w:rPr>
            </w:pPr>
          </w:p>
          <w:p w14:paraId="1626A9D4" w14:textId="77777777" w:rsidR="00F404B8" w:rsidRDefault="00E97E3A">
            <w:pPr>
              <w:pStyle w:val="TableParagraph"/>
              <w:spacing w:line="360" w:lineRule="auto"/>
              <w:ind w:left="113" w:right="158"/>
              <w:jc w:val="left"/>
              <w:rPr>
                <w:sz w:val="18"/>
              </w:rPr>
            </w:pPr>
            <w:r>
              <w:rPr>
                <w:sz w:val="18"/>
              </w:rPr>
              <w:t>In addition, the Bo’ness,</w:t>
            </w:r>
            <w:r>
              <w:rPr>
                <w:spacing w:val="-13"/>
                <w:sz w:val="18"/>
              </w:rPr>
              <w:t xml:space="preserve"> </w:t>
            </w:r>
            <w:r>
              <w:rPr>
                <w:sz w:val="18"/>
              </w:rPr>
              <w:t xml:space="preserve">Falkirk Graham’s Rd, and Main St, </w:t>
            </w:r>
            <w:r>
              <w:rPr>
                <w:spacing w:val="-2"/>
                <w:sz w:val="18"/>
              </w:rPr>
              <w:t xml:space="preserve">Bainsford </w:t>
            </w:r>
            <w:r>
              <w:rPr>
                <w:sz w:val="18"/>
              </w:rPr>
              <w:t>stations were</w:t>
            </w:r>
          </w:p>
        </w:tc>
        <w:tc>
          <w:tcPr>
            <w:tcW w:w="1273" w:type="dxa"/>
          </w:tcPr>
          <w:p w14:paraId="644DE941" w14:textId="77777777" w:rsidR="00F404B8" w:rsidRDefault="00F404B8">
            <w:pPr>
              <w:pStyle w:val="TableParagraph"/>
              <w:spacing w:before="31"/>
              <w:jc w:val="left"/>
              <w:rPr>
                <w:b/>
                <w:sz w:val="18"/>
              </w:rPr>
            </w:pPr>
          </w:p>
          <w:p w14:paraId="1BFA4825" w14:textId="77777777" w:rsidR="00F404B8" w:rsidRDefault="00E97E3A">
            <w:pPr>
              <w:pStyle w:val="TableParagraph"/>
              <w:spacing w:before="1"/>
              <w:ind w:left="114"/>
              <w:jc w:val="left"/>
              <w:rPr>
                <w:sz w:val="18"/>
              </w:rPr>
            </w:pPr>
            <w:r>
              <w:rPr>
                <w:spacing w:val="-2"/>
                <w:sz w:val="18"/>
              </w:rPr>
              <w:t>Completed.</w:t>
            </w:r>
          </w:p>
        </w:tc>
        <w:tc>
          <w:tcPr>
            <w:tcW w:w="1276" w:type="dxa"/>
          </w:tcPr>
          <w:p w14:paraId="6BAE6BA3" w14:textId="77777777" w:rsidR="00F404B8" w:rsidRDefault="00F404B8">
            <w:pPr>
              <w:pStyle w:val="TableParagraph"/>
              <w:jc w:val="left"/>
              <w:rPr>
                <w:rFonts w:ascii="Times New Roman"/>
                <w:sz w:val="18"/>
              </w:rPr>
            </w:pPr>
          </w:p>
        </w:tc>
      </w:tr>
    </w:tbl>
    <w:p w14:paraId="2767E993" w14:textId="77777777" w:rsidR="00F404B8" w:rsidRDefault="00F404B8">
      <w:pPr>
        <w:rPr>
          <w:rFonts w:ascii="Times New Roman"/>
          <w:sz w:val="18"/>
        </w:rPr>
        <w:sectPr w:rsidR="00F404B8">
          <w:type w:val="continuous"/>
          <w:pgSz w:w="16840" w:h="11900" w:orient="landscape"/>
          <w:pgMar w:top="1120" w:right="20" w:bottom="860" w:left="1020" w:header="589" w:footer="663" w:gutter="0"/>
          <w:cols w:space="720"/>
        </w:sect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416"/>
        <w:gridCol w:w="1277"/>
        <w:gridCol w:w="1419"/>
        <w:gridCol w:w="1133"/>
        <w:gridCol w:w="991"/>
        <w:gridCol w:w="1135"/>
        <w:gridCol w:w="1559"/>
        <w:gridCol w:w="1557"/>
        <w:gridCol w:w="1559"/>
        <w:gridCol w:w="1273"/>
        <w:gridCol w:w="1276"/>
      </w:tblGrid>
      <w:tr w:rsidR="00F404B8" w14:paraId="26650315" w14:textId="77777777">
        <w:trPr>
          <w:trHeight w:val="2967"/>
        </w:trPr>
        <w:tc>
          <w:tcPr>
            <w:tcW w:w="960" w:type="dxa"/>
          </w:tcPr>
          <w:p w14:paraId="587872D5" w14:textId="77777777" w:rsidR="00F404B8" w:rsidRDefault="00F404B8">
            <w:pPr>
              <w:pStyle w:val="TableParagraph"/>
              <w:jc w:val="left"/>
              <w:rPr>
                <w:rFonts w:ascii="Times New Roman"/>
                <w:sz w:val="18"/>
              </w:rPr>
            </w:pPr>
          </w:p>
        </w:tc>
        <w:tc>
          <w:tcPr>
            <w:tcW w:w="1416" w:type="dxa"/>
          </w:tcPr>
          <w:p w14:paraId="1FDA4BB1" w14:textId="77777777" w:rsidR="00F404B8" w:rsidRDefault="00F404B8">
            <w:pPr>
              <w:pStyle w:val="TableParagraph"/>
              <w:jc w:val="left"/>
              <w:rPr>
                <w:rFonts w:ascii="Times New Roman"/>
                <w:sz w:val="18"/>
              </w:rPr>
            </w:pPr>
          </w:p>
        </w:tc>
        <w:tc>
          <w:tcPr>
            <w:tcW w:w="1277" w:type="dxa"/>
          </w:tcPr>
          <w:p w14:paraId="149697E0" w14:textId="77777777" w:rsidR="00F404B8" w:rsidRDefault="00F404B8">
            <w:pPr>
              <w:pStyle w:val="TableParagraph"/>
              <w:jc w:val="left"/>
              <w:rPr>
                <w:rFonts w:ascii="Times New Roman"/>
                <w:sz w:val="18"/>
              </w:rPr>
            </w:pPr>
          </w:p>
        </w:tc>
        <w:tc>
          <w:tcPr>
            <w:tcW w:w="1419" w:type="dxa"/>
          </w:tcPr>
          <w:p w14:paraId="704D264B" w14:textId="77777777" w:rsidR="00F404B8" w:rsidRDefault="00E97E3A">
            <w:pPr>
              <w:pStyle w:val="TableParagraph"/>
              <w:spacing w:before="121" w:line="360" w:lineRule="auto"/>
              <w:ind w:left="108"/>
              <w:jc w:val="left"/>
              <w:rPr>
                <w:sz w:val="18"/>
              </w:rPr>
            </w:pPr>
            <w:r>
              <w:rPr>
                <w:spacing w:val="-2"/>
                <w:sz w:val="18"/>
              </w:rPr>
              <w:t xml:space="preserve">Monitoring </w:t>
            </w:r>
            <w:r>
              <w:rPr>
                <w:sz w:val="18"/>
              </w:rPr>
              <w:t xml:space="preserve">conducted in </w:t>
            </w:r>
            <w:r>
              <w:rPr>
                <w:spacing w:val="-2"/>
                <w:sz w:val="18"/>
              </w:rPr>
              <w:t xml:space="preserve">Grangemouth </w:t>
            </w:r>
            <w:r>
              <w:rPr>
                <w:sz w:val="18"/>
              </w:rPr>
              <w:t>Zetland</w:t>
            </w:r>
            <w:r>
              <w:rPr>
                <w:spacing w:val="-3"/>
                <w:sz w:val="18"/>
              </w:rPr>
              <w:t xml:space="preserve"> </w:t>
            </w:r>
            <w:r>
              <w:rPr>
                <w:spacing w:val="-2"/>
                <w:sz w:val="18"/>
              </w:rPr>
              <w:t>Park.</w:t>
            </w:r>
          </w:p>
        </w:tc>
        <w:tc>
          <w:tcPr>
            <w:tcW w:w="1133" w:type="dxa"/>
          </w:tcPr>
          <w:p w14:paraId="5AC2F4BE" w14:textId="77777777" w:rsidR="00F404B8" w:rsidRDefault="00F404B8">
            <w:pPr>
              <w:pStyle w:val="TableParagraph"/>
              <w:jc w:val="left"/>
              <w:rPr>
                <w:rFonts w:ascii="Times New Roman"/>
                <w:sz w:val="18"/>
              </w:rPr>
            </w:pPr>
          </w:p>
        </w:tc>
        <w:tc>
          <w:tcPr>
            <w:tcW w:w="991" w:type="dxa"/>
          </w:tcPr>
          <w:p w14:paraId="043413A4" w14:textId="77777777" w:rsidR="00F404B8" w:rsidRDefault="00E97E3A">
            <w:pPr>
              <w:pStyle w:val="TableParagraph"/>
              <w:spacing w:before="121" w:line="360" w:lineRule="auto"/>
              <w:ind w:left="110" w:right="100"/>
              <w:jc w:val="left"/>
              <w:rPr>
                <w:sz w:val="18"/>
              </w:rPr>
            </w:pPr>
            <w:r>
              <w:rPr>
                <w:spacing w:val="-2"/>
                <w:sz w:val="18"/>
              </w:rPr>
              <w:t xml:space="preserve">Zetland </w:t>
            </w:r>
            <w:r>
              <w:rPr>
                <w:spacing w:val="-4"/>
                <w:sz w:val="18"/>
              </w:rPr>
              <w:t xml:space="preserve">Park </w:t>
            </w:r>
            <w:proofErr w:type="spellStart"/>
            <w:r>
              <w:rPr>
                <w:spacing w:val="-2"/>
                <w:sz w:val="18"/>
              </w:rPr>
              <w:t>commen</w:t>
            </w:r>
            <w:proofErr w:type="spellEnd"/>
            <w:r>
              <w:rPr>
                <w:spacing w:val="-2"/>
                <w:sz w:val="18"/>
              </w:rPr>
              <w:t xml:space="preserve"> </w:t>
            </w:r>
            <w:proofErr w:type="spellStart"/>
            <w:r>
              <w:rPr>
                <w:spacing w:val="-4"/>
                <w:sz w:val="18"/>
              </w:rPr>
              <w:t>ced</w:t>
            </w:r>
            <w:proofErr w:type="spellEnd"/>
            <w:r>
              <w:rPr>
                <w:spacing w:val="-4"/>
                <w:sz w:val="18"/>
              </w:rPr>
              <w:t xml:space="preserve"> </w:t>
            </w:r>
            <w:r>
              <w:rPr>
                <w:spacing w:val="-2"/>
                <w:sz w:val="18"/>
              </w:rPr>
              <w:t>operation April 2015.</w:t>
            </w:r>
          </w:p>
        </w:tc>
        <w:tc>
          <w:tcPr>
            <w:tcW w:w="1135" w:type="dxa"/>
          </w:tcPr>
          <w:p w14:paraId="5CE21C4B" w14:textId="77777777" w:rsidR="00F404B8" w:rsidRDefault="00F404B8">
            <w:pPr>
              <w:pStyle w:val="TableParagraph"/>
              <w:jc w:val="left"/>
              <w:rPr>
                <w:rFonts w:ascii="Times New Roman"/>
                <w:sz w:val="18"/>
              </w:rPr>
            </w:pPr>
          </w:p>
        </w:tc>
        <w:tc>
          <w:tcPr>
            <w:tcW w:w="1559" w:type="dxa"/>
          </w:tcPr>
          <w:p w14:paraId="69645F68" w14:textId="77777777" w:rsidR="00F404B8" w:rsidRDefault="00F404B8">
            <w:pPr>
              <w:pStyle w:val="TableParagraph"/>
              <w:jc w:val="left"/>
              <w:rPr>
                <w:rFonts w:ascii="Times New Roman"/>
                <w:sz w:val="18"/>
              </w:rPr>
            </w:pPr>
          </w:p>
        </w:tc>
        <w:tc>
          <w:tcPr>
            <w:tcW w:w="1557" w:type="dxa"/>
          </w:tcPr>
          <w:p w14:paraId="4AAD03C7" w14:textId="77777777" w:rsidR="00F404B8" w:rsidRDefault="00F404B8">
            <w:pPr>
              <w:pStyle w:val="TableParagraph"/>
              <w:jc w:val="left"/>
              <w:rPr>
                <w:rFonts w:ascii="Times New Roman"/>
                <w:sz w:val="18"/>
              </w:rPr>
            </w:pPr>
          </w:p>
        </w:tc>
        <w:tc>
          <w:tcPr>
            <w:tcW w:w="1559" w:type="dxa"/>
          </w:tcPr>
          <w:p w14:paraId="6A76D1D1" w14:textId="77777777" w:rsidR="00F404B8" w:rsidRDefault="00E97E3A">
            <w:pPr>
              <w:pStyle w:val="TableParagraph"/>
              <w:spacing w:before="1" w:line="360" w:lineRule="auto"/>
              <w:ind w:left="113" w:right="228"/>
              <w:jc w:val="left"/>
              <w:rPr>
                <w:sz w:val="18"/>
              </w:rPr>
            </w:pPr>
            <w:r>
              <w:rPr>
                <w:sz w:val="18"/>
              </w:rPr>
              <w:t>affiliated</w:t>
            </w:r>
            <w:r>
              <w:rPr>
                <w:spacing w:val="-3"/>
                <w:sz w:val="18"/>
              </w:rPr>
              <w:t xml:space="preserve"> </w:t>
            </w:r>
            <w:r>
              <w:rPr>
                <w:sz w:val="18"/>
              </w:rPr>
              <w:t>to</w:t>
            </w:r>
            <w:r>
              <w:rPr>
                <w:spacing w:val="-5"/>
                <w:sz w:val="18"/>
              </w:rPr>
              <w:t xml:space="preserve"> </w:t>
            </w:r>
            <w:r>
              <w:rPr>
                <w:sz w:val="18"/>
              </w:rPr>
              <w:t>the SAQN</w:t>
            </w:r>
            <w:r>
              <w:rPr>
                <w:spacing w:val="-2"/>
                <w:sz w:val="18"/>
              </w:rPr>
              <w:t xml:space="preserve"> </w:t>
            </w:r>
            <w:r>
              <w:rPr>
                <w:sz w:val="18"/>
              </w:rPr>
              <w:t>in</w:t>
            </w:r>
            <w:r>
              <w:rPr>
                <w:spacing w:val="-1"/>
                <w:sz w:val="18"/>
              </w:rPr>
              <w:t xml:space="preserve"> </w:t>
            </w:r>
            <w:r>
              <w:rPr>
                <w:spacing w:val="-2"/>
                <w:sz w:val="18"/>
              </w:rPr>
              <w:t>2016.</w:t>
            </w:r>
          </w:p>
        </w:tc>
        <w:tc>
          <w:tcPr>
            <w:tcW w:w="1273" w:type="dxa"/>
          </w:tcPr>
          <w:p w14:paraId="6B5C27AC" w14:textId="77777777" w:rsidR="00F404B8" w:rsidRDefault="00F404B8">
            <w:pPr>
              <w:pStyle w:val="TableParagraph"/>
              <w:jc w:val="left"/>
              <w:rPr>
                <w:rFonts w:ascii="Times New Roman"/>
                <w:sz w:val="18"/>
              </w:rPr>
            </w:pPr>
          </w:p>
        </w:tc>
        <w:tc>
          <w:tcPr>
            <w:tcW w:w="1276" w:type="dxa"/>
          </w:tcPr>
          <w:p w14:paraId="496AEF24" w14:textId="77777777" w:rsidR="00F404B8" w:rsidRDefault="00F404B8">
            <w:pPr>
              <w:pStyle w:val="TableParagraph"/>
              <w:jc w:val="left"/>
              <w:rPr>
                <w:rFonts w:ascii="Times New Roman"/>
                <w:sz w:val="18"/>
              </w:rPr>
            </w:pPr>
          </w:p>
        </w:tc>
      </w:tr>
      <w:tr w:rsidR="00F404B8" w14:paraId="3D5B14E8" w14:textId="77777777">
        <w:trPr>
          <w:trHeight w:val="6449"/>
        </w:trPr>
        <w:tc>
          <w:tcPr>
            <w:tcW w:w="960" w:type="dxa"/>
          </w:tcPr>
          <w:p w14:paraId="0C340FA7" w14:textId="77777777" w:rsidR="00F404B8" w:rsidRDefault="00F404B8">
            <w:pPr>
              <w:pStyle w:val="TableParagraph"/>
              <w:spacing w:before="31"/>
              <w:jc w:val="left"/>
              <w:rPr>
                <w:b/>
                <w:sz w:val="18"/>
              </w:rPr>
            </w:pPr>
          </w:p>
          <w:p w14:paraId="44493709" w14:textId="77777777" w:rsidR="00F404B8" w:rsidRDefault="00E97E3A">
            <w:pPr>
              <w:pStyle w:val="TableParagraph"/>
              <w:spacing w:before="1"/>
              <w:ind w:left="110"/>
              <w:jc w:val="left"/>
              <w:rPr>
                <w:b/>
                <w:sz w:val="18"/>
              </w:rPr>
            </w:pPr>
            <w:r>
              <w:rPr>
                <w:b/>
                <w:spacing w:val="-10"/>
                <w:sz w:val="18"/>
              </w:rPr>
              <w:t>5</w:t>
            </w:r>
          </w:p>
        </w:tc>
        <w:tc>
          <w:tcPr>
            <w:tcW w:w="1416" w:type="dxa"/>
          </w:tcPr>
          <w:p w14:paraId="47D1250B" w14:textId="77777777" w:rsidR="00F404B8" w:rsidRDefault="00F404B8">
            <w:pPr>
              <w:pStyle w:val="TableParagraph"/>
              <w:spacing w:before="31"/>
              <w:jc w:val="left"/>
              <w:rPr>
                <w:b/>
                <w:sz w:val="18"/>
              </w:rPr>
            </w:pPr>
          </w:p>
          <w:p w14:paraId="3D86E97E" w14:textId="77777777" w:rsidR="00F404B8" w:rsidRDefault="00E97E3A">
            <w:pPr>
              <w:pStyle w:val="TableParagraph"/>
              <w:spacing w:before="1" w:line="360" w:lineRule="auto"/>
              <w:ind w:left="108" w:right="265"/>
              <w:jc w:val="left"/>
              <w:rPr>
                <w:sz w:val="18"/>
              </w:rPr>
            </w:pPr>
            <w:r>
              <w:rPr>
                <w:spacing w:val="-2"/>
                <w:sz w:val="18"/>
              </w:rPr>
              <w:t xml:space="preserve">Electric </w:t>
            </w:r>
            <w:r>
              <w:rPr>
                <w:sz w:val="18"/>
              </w:rPr>
              <w:t>Vehicles</w:t>
            </w:r>
            <w:r>
              <w:rPr>
                <w:spacing w:val="-13"/>
                <w:sz w:val="18"/>
              </w:rPr>
              <w:t xml:space="preserve"> </w:t>
            </w:r>
            <w:r>
              <w:rPr>
                <w:sz w:val="18"/>
              </w:rPr>
              <w:t xml:space="preserve">and </w:t>
            </w:r>
            <w:r>
              <w:rPr>
                <w:spacing w:val="-2"/>
                <w:sz w:val="18"/>
              </w:rPr>
              <w:t>Plug-ins</w:t>
            </w:r>
          </w:p>
        </w:tc>
        <w:tc>
          <w:tcPr>
            <w:tcW w:w="1277" w:type="dxa"/>
          </w:tcPr>
          <w:p w14:paraId="7BB86016" w14:textId="77777777" w:rsidR="00F404B8" w:rsidRDefault="00F404B8">
            <w:pPr>
              <w:pStyle w:val="TableParagraph"/>
              <w:spacing w:before="31"/>
              <w:jc w:val="left"/>
              <w:rPr>
                <w:b/>
                <w:sz w:val="18"/>
              </w:rPr>
            </w:pPr>
          </w:p>
          <w:p w14:paraId="6B4B199C" w14:textId="77777777" w:rsidR="00F404B8" w:rsidRDefault="00E97E3A">
            <w:pPr>
              <w:pStyle w:val="TableParagraph"/>
              <w:spacing w:before="1" w:line="360" w:lineRule="auto"/>
              <w:ind w:left="110" w:right="144"/>
              <w:jc w:val="left"/>
              <w:rPr>
                <w:sz w:val="18"/>
              </w:rPr>
            </w:pPr>
            <w:r>
              <w:rPr>
                <w:spacing w:val="-2"/>
                <w:sz w:val="18"/>
              </w:rPr>
              <w:t xml:space="preserve">Promoting </w:t>
            </w:r>
            <w:r>
              <w:rPr>
                <w:spacing w:val="-4"/>
                <w:sz w:val="18"/>
              </w:rPr>
              <w:t xml:space="preserve">Low </w:t>
            </w:r>
            <w:r>
              <w:rPr>
                <w:spacing w:val="-2"/>
                <w:sz w:val="18"/>
              </w:rPr>
              <w:t>Emission Transport</w:t>
            </w:r>
          </w:p>
        </w:tc>
        <w:tc>
          <w:tcPr>
            <w:tcW w:w="1419" w:type="dxa"/>
          </w:tcPr>
          <w:p w14:paraId="3B226BFC" w14:textId="77777777" w:rsidR="00F404B8" w:rsidRDefault="00F404B8">
            <w:pPr>
              <w:pStyle w:val="TableParagraph"/>
              <w:spacing w:before="31"/>
              <w:jc w:val="left"/>
              <w:rPr>
                <w:b/>
                <w:sz w:val="18"/>
              </w:rPr>
            </w:pPr>
          </w:p>
          <w:p w14:paraId="32957532" w14:textId="77777777" w:rsidR="00F404B8" w:rsidRDefault="00E97E3A">
            <w:pPr>
              <w:pStyle w:val="TableParagraph"/>
              <w:spacing w:before="1"/>
              <w:ind w:left="108"/>
              <w:jc w:val="left"/>
              <w:rPr>
                <w:sz w:val="18"/>
              </w:rPr>
            </w:pPr>
            <w:r>
              <w:rPr>
                <w:sz w:val="18"/>
              </w:rPr>
              <w:t>Cars</w:t>
            </w:r>
            <w:r>
              <w:rPr>
                <w:spacing w:val="-2"/>
                <w:sz w:val="18"/>
              </w:rPr>
              <w:t xml:space="preserve"> </w:t>
            </w:r>
            <w:r>
              <w:rPr>
                <w:sz w:val="18"/>
              </w:rPr>
              <w:t>/</w:t>
            </w:r>
            <w:r>
              <w:rPr>
                <w:spacing w:val="-2"/>
                <w:sz w:val="18"/>
              </w:rPr>
              <w:t xml:space="preserve"> Fleet</w:t>
            </w:r>
          </w:p>
        </w:tc>
        <w:tc>
          <w:tcPr>
            <w:tcW w:w="1133" w:type="dxa"/>
          </w:tcPr>
          <w:p w14:paraId="2ABDC00E" w14:textId="77777777" w:rsidR="00F404B8" w:rsidRDefault="00F404B8">
            <w:pPr>
              <w:pStyle w:val="TableParagraph"/>
              <w:spacing w:before="31"/>
              <w:jc w:val="left"/>
              <w:rPr>
                <w:b/>
                <w:sz w:val="18"/>
              </w:rPr>
            </w:pPr>
          </w:p>
          <w:p w14:paraId="4C7D981A" w14:textId="77777777" w:rsidR="00F404B8" w:rsidRDefault="00E97E3A">
            <w:pPr>
              <w:pStyle w:val="TableParagraph"/>
              <w:spacing w:before="1" w:line="360" w:lineRule="auto"/>
              <w:ind w:left="107" w:right="409"/>
              <w:jc w:val="left"/>
              <w:rPr>
                <w:sz w:val="18"/>
              </w:rPr>
            </w:pPr>
            <w:r>
              <w:rPr>
                <w:spacing w:val="-2"/>
                <w:sz w:val="18"/>
              </w:rPr>
              <w:t>Falkirk Council</w:t>
            </w:r>
          </w:p>
        </w:tc>
        <w:tc>
          <w:tcPr>
            <w:tcW w:w="991" w:type="dxa"/>
          </w:tcPr>
          <w:p w14:paraId="0940EE12" w14:textId="77777777" w:rsidR="00F404B8" w:rsidRDefault="00F404B8">
            <w:pPr>
              <w:pStyle w:val="TableParagraph"/>
              <w:spacing w:before="31"/>
              <w:jc w:val="left"/>
              <w:rPr>
                <w:b/>
                <w:sz w:val="18"/>
              </w:rPr>
            </w:pPr>
          </w:p>
          <w:p w14:paraId="1AF9ED1A" w14:textId="77777777" w:rsidR="00F404B8" w:rsidRDefault="00E97E3A">
            <w:pPr>
              <w:pStyle w:val="TableParagraph"/>
              <w:spacing w:before="1"/>
              <w:ind w:left="110"/>
              <w:jc w:val="left"/>
              <w:rPr>
                <w:sz w:val="18"/>
              </w:rPr>
            </w:pPr>
            <w:r>
              <w:rPr>
                <w:spacing w:val="-4"/>
                <w:sz w:val="18"/>
              </w:rPr>
              <w:t>2012</w:t>
            </w:r>
          </w:p>
        </w:tc>
        <w:tc>
          <w:tcPr>
            <w:tcW w:w="1135" w:type="dxa"/>
          </w:tcPr>
          <w:p w14:paraId="0109B9A5" w14:textId="77777777" w:rsidR="00F404B8" w:rsidRDefault="00F404B8">
            <w:pPr>
              <w:pStyle w:val="TableParagraph"/>
              <w:spacing w:before="31"/>
              <w:jc w:val="left"/>
              <w:rPr>
                <w:b/>
                <w:sz w:val="18"/>
              </w:rPr>
            </w:pPr>
          </w:p>
          <w:p w14:paraId="6D238F15" w14:textId="77777777" w:rsidR="00F404B8" w:rsidRDefault="00E97E3A">
            <w:pPr>
              <w:pStyle w:val="TableParagraph"/>
              <w:spacing w:before="1" w:line="360" w:lineRule="auto"/>
              <w:ind w:left="110" w:right="258"/>
              <w:jc w:val="left"/>
              <w:rPr>
                <w:sz w:val="18"/>
              </w:rPr>
            </w:pPr>
            <w:r>
              <w:rPr>
                <w:sz w:val="18"/>
              </w:rPr>
              <w:t>2012</w:t>
            </w:r>
            <w:r>
              <w:rPr>
                <w:spacing w:val="-13"/>
                <w:sz w:val="18"/>
              </w:rPr>
              <w:t xml:space="preserve"> </w:t>
            </w:r>
            <w:r>
              <w:rPr>
                <w:sz w:val="18"/>
              </w:rPr>
              <w:t>and on-</w:t>
            </w:r>
            <w:r>
              <w:rPr>
                <w:spacing w:val="-2"/>
                <w:sz w:val="18"/>
              </w:rPr>
              <w:t>going</w:t>
            </w:r>
          </w:p>
        </w:tc>
        <w:tc>
          <w:tcPr>
            <w:tcW w:w="1559" w:type="dxa"/>
          </w:tcPr>
          <w:p w14:paraId="083515EA" w14:textId="77777777" w:rsidR="00F404B8" w:rsidRDefault="00F404B8">
            <w:pPr>
              <w:pStyle w:val="TableParagraph"/>
              <w:spacing w:before="31"/>
              <w:jc w:val="left"/>
              <w:rPr>
                <w:b/>
                <w:sz w:val="18"/>
              </w:rPr>
            </w:pPr>
          </w:p>
          <w:p w14:paraId="779665A1" w14:textId="77777777" w:rsidR="00F404B8" w:rsidRDefault="00E97E3A">
            <w:pPr>
              <w:pStyle w:val="TableParagraph"/>
              <w:spacing w:before="1" w:line="360" w:lineRule="auto"/>
              <w:ind w:left="108" w:right="173"/>
              <w:jc w:val="left"/>
              <w:rPr>
                <w:sz w:val="18"/>
              </w:rPr>
            </w:pPr>
            <w:r>
              <w:rPr>
                <w:sz w:val="18"/>
              </w:rPr>
              <w:t>Charging</w:t>
            </w:r>
            <w:r>
              <w:rPr>
                <w:spacing w:val="-13"/>
                <w:sz w:val="18"/>
              </w:rPr>
              <w:t xml:space="preserve"> </w:t>
            </w:r>
            <w:r>
              <w:rPr>
                <w:sz w:val="18"/>
              </w:rPr>
              <w:t>points at Falkirk Council depots</w:t>
            </w:r>
          </w:p>
        </w:tc>
        <w:tc>
          <w:tcPr>
            <w:tcW w:w="1557" w:type="dxa"/>
          </w:tcPr>
          <w:p w14:paraId="5FC5D775" w14:textId="77777777" w:rsidR="00F404B8" w:rsidRDefault="00F404B8">
            <w:pPr>
              <w:pStyle w:val="TableParagraph"/>
              <w:spacing w:before="31"/>
              <w:jc w:val="left"/>
              <w:rPr>
                <w:b/>
                <w:sz w:val="18"/>
              </w:rPr>
            </w:pPr>
          </w:p>
          <w:p w14:paraId="43E79B04" w14:textId="77777777" w:rsidR="00F404B8" w:rsidRDefault="00E97E3A">
            <w:pPr>
              <w:pStyle w:val="TableParagraph"/>
              <w:spacing w:before="1" w:line="360" w:lineRule="auto"/>
              <w:ind w:left="109" w:right="114"/>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and PM emissions due</w:t>
            </w:r>
            <w:r>
              <w:rPr>
                <w:spacing w:val="40"/>
                <w:sz w:val="18"/>
              </w:rPr>
              <w:t xml:space="preserve"> </w:t>
            </w:r>
            <w:r>
              <w:rPr>
                <w:sz w:val="18"/>
              </w:rPr>
              <w:t>to</w:t>
            </w:r>
            <w:r>
              <w:rPr>
                <w:spacing w:val="-12"/>
                <w:sz w:val="18"/>
              </w:rPr>
              <w:t xml:space="preserve"> </w:t>
            </w:r>
            <w:r>
              <w:rPr>
                <w:sz w:val="18"/>
              </w:rPr>
              <w:t>increased</w:t>
            </w:r>
            <w:r>
              <w:rPr>
                <w:spacing w:val="-13"/>
                <w:sz w:val="18"/>
              </w:rPr>
              <w:t xml:space="preserve"> </w:t>
            </w:r>
            <w:r>
              <w:rPr>
                <w:sz w:val="18"/>
              </w:rPr>
              <w:t xml:space="preserve">use of electric </w:t>
            </w:r>
            <w:r>
              <w:rPr>
                <w:spacing w:val="-2"/>
                <w:sz w:val="18"/>
              </w:rPr>
              <w:t>vehicles.</w:t>
            </w:r>
          </w:p>
        </w:tc>
        <w:tc>
          <w:tcPr>
            <w:tcW w:w="1559" w:type="dxa"/>
          </w:tcPr>
          <w:p w14:paraId="2732B76E" w14:textId="77777777" w:rsidR="00F404B8" w:rsidRDefault="00F404B8">
            <w:pPr>
              <w:pStyle w:val="TableParagraph"/>
              <w:spacing w:before="31"/>
              <w:jc w:val="left"/>
              <w:rPr>
                <w:b/>
                <w:sz w:val="18"/>
              </w:rPr>
            </w:pPr>
          </w:p>
          <w:p w14:paraId="5FB3BBAB" w14:textId="77777777" w:rsidR="00F404B8" w:rsidRDefault="00E97E3A">
            <w:pPr>
              <w:pStyle w:val="TableParagraph"/>
              <w:spacing w:before="1" w:line="360" w:lineRule="auto"/>
              <w:ind w:left="113" w:right="123"/>
              <w:jc w:val="left"/>
              <w:rPr>
                <w:sz w:val="18"/>
              </w:rPr>
            </w:pPr>
            <w:r>
              <w:rPr>
                <w:sz w:val="18"/>
              </w:rPr>
              <w:t>In 2020, the EV charging point bays increased to</w:t>
            </w:r>
            <w:r>
              <w:rPr>
                <w:spacing w:val="-15"/>
                <w:sz w:val="18"/>
              </w:rPr>
              <w:t xml:space="preserve"> </w:t>
            </w:r>
            <w:r>
              <w:rPr>
                <w:sz w:val="18"/>
              </w:rPr>
              <w:t>39.</w:t>
            </w:r>
            <w:r>
              <w:rPr>
                <w:spacing w:val="-12"/>
                <w:sz w:val="18"/>
              </w:rPr>
              <w:t xml:space="preserve"> </w:t>
            </w:r>
            <w:r>
              <w:rPr>
                <w:sz w:val="18"/>
              </w:rPr>
              <w:t>These</w:t>
            </w:r>
            <w:r>
              <w:rPr>
                <w:spacing w:val="-12"/>
                <w:sz w:val="18"/>
              </w:rPr>
              <w:t xml:space="preserve"> </w:t>
            </w:r>
            <w:r>
              <w:rPr>
                <w:sz w:val="18"/>
              </w:rPr>
              <w:t>are located at depots and public places across the Falkirk Council area. There are 63 being planned in coming year.</w:t>
            </w:r>
          </w:p>
          <w:p w14:paraId="0D337E9E" w14:textId="77777777" w:rsidR="00F404B8" w:rsidRDefault="00E97E3A">
            <w:pPr>
              <w:pStyle w:val="TableParagraph"/>
              <w:spacing w:line="360" w:lineRule="auto"/>
              <w:ind w:left="113" w:right="113"/>
              <w:jc w:val="left"/>
              <w:rPr>
                <w:sz w:val="18"/>
              </w:rPr>
            </w:pPr>
            <w:r>
              <w:rPr>
                <w:sz w:val="18"/>
              </w:rPr>
              <w:t>Falkirk Council increased its electric vehicle fleet to 42 available</w:t>
            </w:r>
            <w:r>
              <w:rPr>
                <w:spacing w:val="-15"/>
                <w:sz w:val="18"/>
              </w:rPr>
              <w:t xml:space="preserve"> </w:t>
            </w:r>
            <w:r>
              <w:rPr>
                <w:sz w:val="18"/>
              </w:rPr>
              <w:t>for</w:t>
            </w:r>
            <w:r>
              <w:rPr>
                <w:spacing w:val="-12"/>
                <w:sz w:val="18"/>
              </w:rPr>
              <w:t xml:space="preserve"> </w:t>
            </w:r>
            <w:r>
              <w:rPr>
                <w:sz w:val="18"/>
              </w:rPr>
              <w:t>use by</w:t>
            </w:r>
            <w:r>
              <w:rPr>
                <w:spacing w:val="-3"/>
                <w:sz w:val="18"/>
              </w:rPr>
              <w:t xml:space="preserve"> </w:t>
            </w:r>
            <w:r>
              <w:rPr>
                <w:sz w:val="18"/>
              </w:rPr>
              <w:t>Council</w:t>
            </w:r>
            <w:r>
              <w:rPr>
                <w:spacing w:val="-3"/>
                <w:sz w:val="18"/>
              </w:rPr>
              <w:t xml:space="preserve"> </w:t>
            </w:r>
            <w:r>
              <w:rPr>
                <w:spacing w:val="-2"/>
                <w:sz w:val="18"/>
              </w:rPr>
              <w:t>staff.</w:t>
            </w:r>
          </w:p>
        </w:tc>
        <w:tc>
          <w:tcPr>
            <w:tcW w:w="1273" w:type="dxa"/>
          </w:tcPr>
          <w:p w14:paraId="0B8D31AB" w14:textId="77777777" w:rsidR="00F404B8" w:rsidRDefault="00F404B8">
            <w:pPr>
              <w:pStyle w:val="TableParagraph"/>
              <w:spacing w:before="31"/>
              <w:jc w:val="left"/>
              <w:rPr>
                <w:b/>
                <w:sz w:val="18"/>
              </w:rPr>
            </w:pPr>
          </w:p>
          <w:p w14:paraId="42B71E6D" w14:textId="77777777" w:rsidR="00F404B8" w:rsidRDefault="00E97E3A">
            <w:pPr>
              <w:pStyle w:val="TableParagraph"/>
              <w:spacing w:before="1" w:line="360" w:lineRule="auto"/>
              <w:ind w:left="114" w:right="91"/>
              <w:jc w:val="left"/>
              <w:rPr>
                <w:sz w:val="18"/>
              </w:rPr>
            </w:pPr>
            <w:r>
              <w:rPr>
                <w:spacing w:val="-2"/>
                <w:sz w:val="18"/>
              </w:rPr>
              <w:t xml:space="preserve">Completed </w:t>
            </w:r>
            <w:r>
              <w:rPr>
                <w:sz w:val="18"/>
              </w:rPr>
              <w:t>and</w:t>
            </w:r>
            <w:r>
              <w:rPr>
                <w:spacing w:val="-13"/>
                <w:sz w:val="18"/>
              </w:rPr>
              <w:t xml:space="preserve"> </w:t>
            </w:r>
            <w:r>
              <w:rPr>
                <w:sz w:val="18"/>
              </w:rPr>
              <w:t>on-going</w:t>
            </w:r>
          </w:p>
        </w:tc>
        <w:tc>
          <w:tcPr>
            <w:tcW w:w="1276" w:type="dxa"/>
          </w:tcPr>
          <w:p w14:paraId="06170302" w14:textId="77777777" w:rsidR="00F404B8" w:rsidRDefault="00F404B8">
            <w:pPr>
              <w:pStyle w:val="TableParagraph"/>
              <w:spacing w:before="31"/>
              <w:jc w:val="left"/>
              <w:rPr>
                <w:b/>
                <w:sz w:val="18"/>
              </w:rPr>
            </w:pPr>
          </w:p>
          <w:p w14:paraId="3BDB1B2D" w14:textId="77777777" w:rsidR="00F404B8" w:rsidRDefault="00E97E3A">
            <w:pPr>
              <w:pStyle w:val="TableParagraph"/>
              <w:spacing w:before="1" w:line="360" w:lineRule="auto"/>
              <w:ind w:left="115" w:right="106"/>
              <w:jc w:val="left"/>
              <w:rPr>
                <w:sz w:val="18"/>
              </w:rPr>
            </w:pPr>
            <w:r>
              <w:rPr>
                <w:sz w:val="18"/>
              </w:rPr>
              <w:t xml:space="preserve">The air quality team within the Env. Health </w:t>
            </w:r>
            <w:r>
              <w:rPr>
                <w:spacing w:val="-2"/>
                <w:sz w:val="18"/>
              </w:rPr>
              <w:t xml:space="preserve">Department </w:t>
            </w:r>
            <w:r>
              <w:rPr>
                <w:sz w:val="18"/>
              </w:rPr>
              <w:t>at Falkirk Council</w:t>
            </w:r>
            <w:r>
              <w:rPr>
                <w:spacing w:val="-13"/>
                <w:sz w:val="18"/>
              </w:rPr>
              <w:t xml:space="preserve"> </w:t>
            </w:r>
            <w:r>
              <w:rPr>
                <w:sz w:val="18"/>
              </w:rPr>
              <w:t xml:space="preserve">have received a new fully </w:t>
            </w:r>
            <w:r>
              <w:rPr>
                <w:spacing w:val="-2"/>
                <w:sz w:val="18"/>
              </w:rPr>
              <w:t xml:space="preserve">electric (Renault Kangoo </w:t>
            </w:r>
            <w:r>
              <w:rPr>
                <w:sz w:val="18"/>
              </w:rPr>
              <w:t>ZE33)</w:t>
            </w:r>
            <w:r>
              <w:rPr>
                <w:spacing w:val="-8"/>
                <w:sz w:val="18"/>
              </w:rPr>
              <w:t xml:space="preserve"> </w:t>
            </w:r>
            <w:r>
              <w:rPr>
                <w:sz w:val="18"/>
              </w:rPr>
              <w:t>van</w:t>
            </w:r>
            <w:r>
              <w:rPr>
                <w:spacing w:val="-8"/>
                <w:sz w:val="18"/>
              </w:rPr>
              <w:t xml:space="preserve"> </w:t>
            </w:r>
            <w:r>
              <w:rPr>
                <w:sz w:val="18"/>
              </w:rPr>
              <w:t xml:space="preserve">in June 2019 – </w:t>
            </w:r>
            <w:r>
              <w:rPr>
                <w:spacing w:val="-2"/>
                <w:sz w:val="18"/>
              </w:rPr>
              <w:t>further</w:t>
            </w:r>
            <w:r>
              <w:rPr>
                <w:spacing w:val="40"/>
                <w:sz w:val="18"/>
              </w:rPr>
              <w:t xml:space="preserve"> </w:t>
            </w:r>
            <w:r>
              <w:rPr>
                <w:spacing w:val="-2"/>
                <w:sz w:val="18"/>
              </w:rPr>
              <w:t xml:space="preserve">details </w:t>
            </w:r>
            <w:r>
              <w:rPr>
                <w:sz w:val="18"/>
              </w:rPr>
              <w:t xml:space="preserve">provided in </w:t>
            </w:r>
            <w:r>
              <w:rPr>
                <w:spacing w:val="-2"/>
                <w:sz w:val="18"/>
              </w:rPr>
              <w:t xml:space="preserve">Section </w:t>
            </w:r>
            <w:r>
              <w:rPr>
                <w:sz w:val="18"/>
              </w:rPr>
              <w:t>‘Actions to</w:t>
            </w:r>
          </w:p>
          <w:p w14:paraId="5FAE50B5" w14:textId="77777777" w:rsidR="00F404B8" w:rsidRDefault="00E97E3A">
            <w:pPr>
              <w:pStyle w:val="TableParagraph"/>
              <w:spacing w:before="1"/>
              <w:ind w:left="115"/>
              <w:jc w:val="left"/>
              <w:rPr>
                <w:sz w:val="18"/>
              </w:rPr>
            </w:pPr>
            <w:r>
              <w:rPr>
                <w:sz w:val="18"/>
              </w:rPr>
              <w:t>Improve</w:t>
            </w:r>
            <w:r>
              <w:rPr>
                <w:spacing w:val="-1"/>
                <w:sz w:val="18"/>
              </w:rPr>
              <w:t xml:space="preserve"> </w:t>
            </w:r>
            <w:r>
              <w:rPr>
                <w:spacing w:val="-5"/>
                <w:sz w:val="18"/>
              </w:rPr>
              <w:t>Air</w:t>
            </w:r>
          </w:p>
        </w:tc>
      </w:tr>
    </w:tbl>
    <w:p w14:paraId="6A3DEA5C" w14:textId="77777777" w:rsidR="00F404B8" w:rsidRDefault="00F404B8">
      <w:pPr>
        <w:rPr>
          <w:sz w:val="18"/>
        </w:rPr>
        <w:sectPr w:rsidR="00F404B8">
          <w:type w:val="continuous"/>
          <w:pgSz w:w="16840" w:h="11900" w:orient="landscape"/>
          <w:pgMar w:top="1120" w:right="20" w:bottom="860" w:left="1020" w:header="589" w:footer="663" w:gutter="0"/>
          <w:cols w:space="720"/>
        </w:sect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416"/>
        <w:gridCol w:w="1277"/>
        <w:gridCol w:w="1419"/>
        <w:gridCol w:w="1133"/>
        <w:gridCol w:w="991"/>
        <w:gridCol w:w="1135"/>
        <w:gridCol w:w="1559"/>
        <w:gridCol w:w="1557"/>
        <w:gridCol w:w="1559"/>
        <w:gridCol w:w="1273"/>
        <w:gridCol w:w="1276"/>
      </w:tblGrid>
      <w:tr w:rsidR="00F404B8" w14:paraId="236837DA" w14:textId="77777777">
        <w:trPr>
          <w:trHeight w:val="844"/>
        </w:trPr>
        <w:tc>
          <w:tcPr>
            <w:tcW w:w="960" w:type="dxa"/>
          </w:tcPr>
          <w:p w14:paraId="6454C2B5" w14:textId="77777777" w:rsidR="00F404B8" w:rsidRDefault="00F404B8">
            <w:pPr>
              <w:pStyle w:val="TableParagraph"/>
              <w:jc w:val="left"/>
              <w:rPr>
                <w:rFonts w:ascii="Times New Roman"/>
                <w:sz w:val="18"/>
              </w:rPr>
            </w:pPr>
          </w:p>
        </w:tc>
        <w:tc>
          <w:tcPr>
            <w:tcW w:w="1416" w:type="dxa"/>
          </w:tcPr>
          <w:p w14:paraId="22BE7A30" w14:textId="77777777" w:rsidR="00F404B8" w:rsidRDefault="00F404B8">
            <w:pPr>
              <w:pStyle w:val="TableParagraph"/>
              <w:jc w:val="left"/>
              <w:rPr>
                <w:rFonts w:ascii="Times New Roman"/>
                <w:sz w:val="18"/>
              </w:rPr>
            </w:pPr>
          </w:p>
        </w:tc>
        <w:tc>
          <w:tcPr>
            <w:tcW w:w="1277" w:type="dxa"/>
          </w:tcPr>
          <w:p w14:paraId="00625484" w14:textId="77777777" w:rsidR="00F404B8" w:rsidRDefault="00F404B8">
            <w:pPr>
              <w:pStyle w:val="TableParagraph"/>
              <w:jc w:val="left"/>
              <w:rPr>
                <w:rFonts w:ascii="Times New Roman"/>
                <w:sz w:val="18"/>
              </w:rPr>
            </w:pPr>
          </w:p>
        </w:tc>
        <w:tc>
          <w:tcPr>
            <w:tcW w:w="1419" w:type="dxa"/>
          </w:tcPr>
          <w:p w14:paraId="5750ED98" w14:textId="77777777" w:rsidR="00F404B8" w:rsidRDefault="00F404B8">
            <w:pPr>
              <w:pStyle w:val="TableParagraph"/>
              <w:jc w:val="left"/>
              <w:rPr>
                <w:rFonts w:ascii="Times New Roman"/>
                <w:sz w:val="18"/>
              </w:rPr>
            </w:pPr>
          </w:p>
        </w:tc>
        <w:tc>
          <w:tcPr>
            <w:tcW w:w="1133" w:type="dxa"/>
          </w:tcPr>
          <w:p w14:paraId="56B7CF6A" w14:textId="77777777" w:rsidR="00F404B8" w:rsidRDefault="00F404B8">
            <w:pPr>
              <w:pStyle w:val="TableParagraph"/>
              <w:jc w:val="left"/>
              <w:rPr>
                <w:rFonts w:ascii="Times New Roman"/>
                <w:sz w:val="18"/>
              </w:rPr>
            </w:pPr>
          </w:p>
        </w:tc>
        <w:tc>
          <w:tcPr>
            <w:tcW w:w="991" w:type="dxa"/>
          </w:tcPr>
          <w:p w14:paraId="649CECA6" w14:textId="77777777" w:rsidR="00F404B8" w:rsidRDefault="00F404B8">
            <w:pPr>
              <w:pStyle w:val="TableParagraph"/>
              <w:jc w:val="left"/>
              <w:rPr>
                <w:rFonts w:ascii="Times New Roman"/>
                <w:sz w:val="18"/>
              </w:rPr>
            </w:pPr>
          </w:p>
        </w:tc>
        <w:tc>
          <w:tcPr>
            <w:tcW w:w="1135" w:type="dxa"/>
          </w:tcPr>
          <w:p w14:paraId="732F7FA8" w14:textId="77777777" w:rsidR="00F404B8" w:rsidRDefault="00F404B8">
            <w:pPr>
              <w:pStyle w:val="TableParagraph"/>
              <w:jc w:val="left"/>
              <w:rPr>
                <w:rFonts w:ascii="Times New Roman"/>
                <w:sz w:val="18"/>
              </w:rPr>
            </w:pPr>
          </w:p>
        </w:tc>
        <w:tc>
          <w:tcPr>
            <w:tcW w:w="1559" w:type="dxa"/>
          </w:tcPr>
          <w:p w14:paraId="00414AB1" w14:textId="77777777" w:rsidR="00F404B8" w:rsidRDefault="00F404B8">
            <w:pPr>
              <w:pStyle w:val="TableParagraph"/>
              <w:jc w:val="left"/>
              <w:rPr>
                <w:rFonts w:ascii="Times New Roman"/>
                <w:sz w:val="18"/>
              </w:rPr>
            </w:pPr>
          </w:p>
        </w:tc>
        <w:tc>
          <w:tcPr>
            <w:tcW w:w="1557" w:type="dxa"/>
          </w:tcPr>
          <w:p w14:paraId="63DB291D" w14:textId="77777777" w:rsidR="00F404B8" w:rsidRDefault="00F404B8">
            <w:pPr>
              <w:pStyle w:val="TableParagraph"/>
              <w:jc w:val="left"/>
              <w:rPr>
                <w:rFonts w:ascii="Times New Roman"/>
                <w:sz w:val="18"/>
              </w:rPr>
            </w:pPr>
          </w:p>
        </w:tc>
        <w:tc>
          <w:tcPr>
            <w:tcW w:w="1559" w:type="dxa"/>
          </w:tcPr>
          <w:p w14:paraId="69C51BF2" w14:textId="77777777" w:rsidR="00F404B8" w:rsidRDefault="00F404B8">
            <w:pPr>
              <w:pStyle w:val="TableParagraph"/>
              <w:jc w:val="left"/>
              <w:rPr>
                <w:rFonts w:ascii="Times New Roman"/>
                <w:sz w:val="18"/>
              </w:rPr>
            </w:pPr>
          </w:p>
        </w:tc>
        <w:tc>
          <w:tcPr>
            <w:tcW w:w="1273" w:type="dxa"/>
          </w:tcPr>
          <w:p w14:paraId="49CDF60B" w14:textId="77777777" w:rsidR="00F404B8" w:rsidRDefault="00F404B8">
            <w:pPr>
              <w:pStyle w:val="TableParagraph"/>
              <w:jc w:val="left"/>
              <w:rPr>
                <w:rFonts w:ascii="Times New Roman"/>
                <w:sz w:val="18"/>
              </w:rPr>
            </w:pPr>
          </w:p>
        </w:tc>
        <w:tc>
          <w:tcPr>
            <w:tcW w:w="1276" w:type="dxa"/>
          </w:tcPr>
          <w:p w14:paraId="7D64E9BF" w14:textId="77777777" w:rsidR="00F404B8" w:rsidRDefault="00E97E3A">
            <w:pPr>
              <w:pStyle w:val="TableParagraph"/>
              <w:spacing w:before="1" w:line="360" w:lineRule="auto"/>
              <w:ind w:left="115" w:right="138"/>
              <w:jc w:val="left"/>
              <w:rPr>
                <w:sz w:val="18"/>
              </w:rPr>
            </w:pPr>
            <w:r>
              <w:rPr>
                <w:spacing w:val="-2"/>
                <w:sz w:val="18"/>
              </w:rPr>
              <w:t xml:space="preserve">Quality’, </w:t>
            </w:r>
            <w:r>
              <w:rPr>
                <w:sz w:val="18"/>
              </w:rPr>
              <w:t>page v</w:t>
            </w:r>
          </w:p>
        </w:tc>
      </w:tr>
      <w:tr w:rsidR="00F404B8" w14:paraId="50940E65" w14:textId="77777777">
        <w:trPr>
          <w:trHeight w:val="2534"/>
        </w:trPr>
        <w:tc>
          <w:tcPr>
            <w:tcW w:w="960" w:type="dxa"/>
          </w:tcPr>
          <w:p w14:paraId="70337C96" w14:textId="77777777" w:rsidR="00F404B8" w:rsidRDefault="00F404B8">
            <w:pPr>
              <w:pStyle w:val="TableParagraph"/>
              <w:spacing w:before="31"/>
              <w:jc w:val="left"/>
              <w:rPr>
                <w:b/>
                <w:sz w:val="18"/>
              </w:rPr>
            </w:pPr>
          </w:p>
          <w:p w14:paraId="023F70E5" w14:textId="77777777" w:rsidR="00F404B8" w:rsidRDefault="00E97E3A">
            <w:pPr>
              <w:pStyle w:val="TableParagraph"/>
              <w:spacing w:before="1"/>
              <w:ind w:left="110"/>
              <w:jc w:val="left"/>
              <w:rPr>
                <w:b/>
                <w:sz w:val="18"/>
              </w:rPr>
            </w:pPr>
            <w:r>
              <w:rPr>
                <w:b/>
                <w:spacing w:val="-10"/>
                <w:sz w:val="18"/>
              </w:rPr>
              <w:t>6</w:t>
            </w:r>
          </w:p>
        </w:tc>
        <w:tc>
          <w:tcPr>
            <w:tcW w:w="1416" w:type="dxa"/>
          </w:tcPr>
          <w:p w14:paraId="56DAB1F8" w14:textId="77777777" w:rsidR="00F404B8" w:rsidRDefault="00F404B8">
            <w:pPr>
              <w:pStyle w:val="TableParagraph"/>
              <w:spacing w:before="31"/>
              <w:jc w:val="left"/>
              <w:rPr>
                <w:b/>
                <w:sz w:val="18"/>
              </w:rPr>
            </w:pPr>
          </w:p>
          <w:p w14:paraId="1EEA5A74" w14:textId="77777777" w:rsidR="00F404B8" w:rsidRDefault="00E97E3A">
            <w:pPr>
              <w:pStyle w:val="TableParagraph"/>
              <w:spacing w:before="1" w:line="362" w:lineRule="auto"/>
              <w:ind w:left="108"/>
              <w:jc w:val="left"/>
              <w:rPr>
                <w:sz w:val="18"/>
              </w:rPr>
            </w:pPr>
            <w:r>
              <w:rPr>
                <w:spacing w:val="-2"/>
                <w:sz w:val="18"/>
              </w:rPr>
              <w:t xml:space="preserve">Eco-advanced </w:t>
            </w:r>
            <w:r>
              <w:rPr>
                <w:sz w:val="18"/>
              </w:rPr>
              <w:t>Driver</w:t>
            </w:r>
            <w:r>
              <w:rPr>
                <w:spacing w:val="-4"/>
                <w:sz w:val="18"/>
              </w:rPr>
              <w:t xml:space="preserve"> </w:t>
            </w:r>
            <w:r>
              <w:rPr>
                <w:spacing w:val="-2"/>
                <w:sz w:val="18"/>
              </w:rPr>
              <w:t>Training</w:t>
            </w:r>
          </w:p>
        </w:tc>
        <w:tc>
          <w:tcPr>
            <w:tcW w:w="1277" w:type="dxa"/>
          </w:tcPr>
          <w:p w14:paraId="1F9CD914" w14:textId="77777777" w:rsidR="00F404B8" w:rsidRDefault="00F404B8">
            <w:pPr>
              <w:pStyle w:val="TableParagraph"/>
              <w:spacing w:before="31"/>
              <w:jc w:val="left"/>
              <w:rPr>
                <w:b/>
                <w:sz w:val="18"/>
              </w:rPr>
            </w:pPr>
          </w:p>
          <w:p w14:paraId="5F408BF0" w14:textId="77777777" w:rsidR="00F404B8" w:rsidRDefault="00E97E3A">
            <w:pPr>
              <w:pStyle w:val="TableParagraph"/>
              <w:spacing w:before="1" w:line="360" w:lineRule="auto"/>
              <w:ind w:left="110" w:right="144"/>
              <w:jc w:val="left"/>
              <w:rPr>
                <w:sz w:val="18"/>
              </w:rPr>
            </w:pPr>
            <w:r>
              <w:rPr>
                <w:spacing w:val="-2"/>
                <w:sz w:val="18"/>
              </w:rPr>
              <w:t xml:space="preserve">Promoting </w:t>
            </w:r>
            <w:r>
              <w:rPr>
                <w:spacing w:val="-4"/>
                <w:sz w:val="18"/>
              </w:rPr>
              <w:t xml:space="preserve">Low </w:t>
            </w:r>
            <w:r>
              <w:rPr>
                <w:spacing w:val="-2"/>
                <w:sz w:val="18"/>
              </w:rPr>
              <w:t>Emission Transport</w:t>
            </w:r>
          </w:p>
        </w:tc>
        <w:tc>
          <w:tcPr>
            <w:tcW w:w="1419" w:type="dxa"/>
          </w:tcPr>
          <w:p w14:paraId="4A454E74" w14:textId="77777777" w:rsidR="00F404B8" w:rsidRDefault="00F404B8">
            <w:pPr>
              <w:pStyle w:val="TableParagraph"/>
              <w:spacing w:before="31"/>
              <w:jc w:val="left"/>
              <w:rPr>
                <w:b/>
                <w:sz w:val="18"/>
              </w:rPr>
            </w:pPr>
          </w:p>
          <w:p w14:paraId="5FDF90EE" w14:textId="77777777" w:rsidR="00F404B8" w:rsidRDefault="00E97E3A">
            <w:pPr>
              <w:pStyle w:val="TableParagraph"/>
              <w:spacing w:before="1" w:line="360" w:lineRule="auto"/>
              <w:ind w:left="108" w:right="343"/>
              <w:jc w:val="left"/>
              <w:rPr>
                <w:sz w:val="18"/>
              </w:rPr>
            </w:pPr>
            <w:r>
              <w:rPr>
                <w:sz w:val="18"/>
              </w:rPr>
              <w:t xml:space="preserve">All types of </w:t>
            </w:r>
            <w:proofErr w:type="gramStart"/>
            <w:r>
              <w:rPr>
                <w:sz w:val="18"/>
              </w:rPr>
              <w:t>vehicle</w:t>
            </w:r>
            <w:proofErr w:type="gramEnd"/>
            <w:r>
              <w:rPr>
                <w:sz w:val="18"/>
              </w:rPr>
              <w:t>,</w:t>
            </w:r>
            <w:r>
              <w:rPr>
                <w:spacing w:val="-13"/>
                <w:sz w:val="18"/>
              </w:rPr>
              <w:t xml:space="preserve"> </w:t>
            </w:r>
            <w:r>
              <w:rPr>
                <w:sz w:val="18"/>
              </w:rPr>
              <w:t xml:space="preserve">fuel use and </w:t>
            </w:r>
            <w:r>
              <w:rPr>
                <w:spacing w:val="-2"/>
                <w:sz w:val="18"/>
              </w:rPr>
              <w:t>emissions</w:t>
            </w:r>
          </w:p>
        </w:tc>
        <w:tc>
          <w:tcPr>
            <w:tcW w:w="1133" w:type="dxa"/>
          </w:tcPr>
          <w:p w14:paraId="1EC7DDAB" w14:textId="77777777" w:rsidR="00F404B8" w:rsidRDefault="00F404B8">
            <w:pPr>
              <w:pStyle w:val="TableParagraph"/>
              <w:spacing w:before="31"/>
              <w:jc w:val="left"/>
              <w:rPr>
                <w:b/>
                <w:sz w:val="18"/>
              </w:rPr>
            </w:pPr>
          </w:p>
          <w:p w14:paraId="748FAF7A" w14:textId="77777777" w:rsidR="00F404B8" w:rsidRDefault="00E97E3A">
            <w:pPr>
              <w:pStyle w:val="TableParagraph"/>
              <w:spacing w:before="1" w:line="362" w:lineRule="auto"/>
              <w:ind w:left="107" w:right="409"/>
              <w:jc w:val="left"/>
              <w:rPr>
                <w:sz w:val="18"/>
              </w:rPr>
            </w:pPr>
            <w:r>
              <w:rPr>
                <w:spacing w:val="-2"/>
                <w:sz w:val="18"/>
              </w:rPr>
              <w:t>Falkirk Council</w:t>
            </w:r>
          </w:p>
        </w:tc>
        <w:tc>
          <w:tcPr>
            <w:tcW w:w="991" w:type="dxa"/>
          </w:tcPr>
          <w:p w14:paraId="474BCAAA" w14:textId="77777777" w:rsidR="00F404B8" w:rsidRDefault="00F404B8">
            <w:pPr>
              <w:pStyle w:val="TableParagraph"/>
              <w:spacing w:before="31"/>
              <w:jc w:val="left"/>
              <w:rPr>
                <w:b/>
                <w:sz w:val="18"/>
              </w:rPr>
            </w:pPr>
          </w:p>
          <w:p w14:paraId="41AAB29A" w14:textId="77777777" w:rsidR="00F404B8" w:rsidRDefault="00E97E3A">
            <w:pPr>
              <w:pStyle w:val="TableParagraph"/>
              <w:spacing w:before="1"/>
              <w:ind w:left="110"/>
              <w:jc w:val="left"/>
              <w:rPr>
                <w:sz w:val="18"/>
              </w:rPr>
            </w:pPr>
            <w:r>
              <w:rPr>
                <w:spacing w:val="-4"/>
                <w:sz w:val="18"/>
              </w:rPr>
              <w:t>2014</w:t>
            </w:r>
          </w:p>
        </w:tc>
        <w:tc>
          <w:tcPr>
            <w:tcW w:w="1135" w:type="dxa"/>
          </w:tcPr>
          <w:p w14:paraId="4C92856D" w14:textId="77777777" w:rsidR="00F404B8" w:rsidRDefault="00F404B8">
            <w:pPr>
              <w:pStyle w:val="TableParagraph"/>
              <w:spacing w:before="31"/>
              <w:jc w:val="left"/>
              <w:rPr>
                <w:b/>
                <w:sz w:val="18"/>
              </w:rPr>
            </w:pPr>
          </w:p>
          <w:p w14:paraId="2C158B61" w14:textId="77777777" w:rsidR="00F404B8" w:rsidRDefault="00E97E3A">
            <w:pPr>
              <w:pStyle w:val="TableParagraph"/>
              <w:spacing w:before="1"/>
              <w:ind w:left="110"/>
              <w:jc w:val="left"/>
              <w:rPr>
                <w:sz w:val="18"/>
              </w:rPr>
            </w:pPr>
            <w:r>
              <w:rPr>
                <w:spacing w:val="-4"/>
                <w:sz w:val="18"/>
              </w:rPr>
              <w:t>2015</w:t>
            </w:r>
          </w:p>
        </w:tc>
        <w:tc>
          <w:tcPr>
            <w:tcW w:w="1559" w:type="dxa"/>
          </w:tcPr>
          <w:p w14:paraId="5190C77A" w14:textId="77777777" w:rsidR="00F404B8" w:rsidRDefault="00F404B8">
            <w:pPr>
              <w:pStyle w:val="TableParagraph"/>
              <w:spacing w:before="31"/>
              <w:jc w:val="left"/>
              <w:rPr>
                <w:b/>
                <w:sz w:val="18"/>
              </w:rPr>
            </w:pPr>
          </w:p>
          <w:p w14:paraId="3A4178D9" w14:textId="77777777" w:rsidR="00F404B8" w:rsidRDefault="00E97E3A">
            <w:pPr>
              <w:pStyle w:val="TableParagraph"/>
              <w:spacing w:before="1" w:line="360" w:lineRule="auto"/>
              <w:ind w:left="108" w:right="123"/>
              <w:jc w:val="left"/>
              <w:rPr>
                <w:sz w:val="18"/>
              </w:rPr>
            </w:pPr>
            <w:r>
              <w:rPr>
                <w:sz w:val="18"/>
              </w:rPr>
              <w:t>Offered to Council</w:t>
            </w:r>
            <w:r>
              <w:rPr>
                <w:spacing w:val="-13"/>
                <w:sz w:val="18"/>
              </w:rPr>
              <w:t xml:space="preserve"> </w:t>
            </w:r>
            <w:r>
              <w:rPr>
                <w:sz w:val="18"/>
              </w:rPr>
              <w:t>services by fleet</w:t>
            </w:r>
          </w:p>
        </w:tc>
        <w:tc>
          <w:tcPr>
            <w:tcW w:w="1557" w:type="dxa"/>
          </w:tcPr>
          <w:p w14:paraId="7CC5FB63" w14:textId="77777777" w:rsidR="00F404B8" w:rsidRDefault="00F404B8">
            <w:pPr>
              <w:pStyle w:val="TableParagraph"/>
              <w:spacing w:before="31"/>
              <w:jc w:val="left"/>
              <w:rPr>
                <w:b/>
                <w:sz w:val="18"/>
              </w:rPr>
            </w:pPr>
          </w:p>
          <w:p w14:paraId="524A0E02" w14:textId="77777777" w:rsidR="00F404B8" w:rsidRDefault="00E97E3A">
            <w:pPr>
              <w:pStyle w:val="TableParagraph"/>
              <w:spacing w:before="1" w:line="360" w:lineRule="auto"/>
              <w:ind w:left="109" w:right="114"/>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and PM emissions due</w:t>
            </w:r>
            <w:r>
              <w:rPr>
                <w:spacing w:val="40"/>
                <w:sz w:val="18"/>
              </w:rPr>
              <w:t xml:space="preserve"> </w:t>
            </w:r>
            <w:r>
              <w:rPr>
                <w:sz w:val="18"/>
              </w:rPr>
              <w:t xml:space="preserve">to promotion of efficient driving </w:t>
            </w:r>
            <w:r>
              <w:rPr>
                <w:spacing w:val="-2"/>
                <w:sz w:val="18"/>
              </w:rPr>
              <w:t>practices.</w:t>
            </w:r>
          </w:p>
        </w:tc>
        <w:tc>
          <w:tcPr>
            <w:tcW w:w="1559" w:type="dxa"/>
          </w:tcPr>
          <w:p w14:paraId="7E08451B" w14:textId="77777777" w:rsidR="00F404B8" w:rsidRDefault="00F404B8">
            <w:pPr>
              <w:pStyle w:val="TableParagraph"/>
              <w:spacing w:before="31"/>
              <w:jc w:val="left"/>
              <w:rPr>
                <w:b/>
                <w:sz w:val="18"/>
              </w:rPr>
            </w:pPr>
          </w:p>
          <w:p w14:paraId="1E50099B" w14:textId="77777777" w:rsidR="00F404B8" w:rsidRDefault="00E97E3A">
            <w:pPr>
              <w:pStyle w:val="TableParagraph"/>
              <w:spacing w:before="1" w:line="360" w:lineRule="auto"/>
              <w:ind w:left="113" w:right="118"/>
              <w:jc w:val="left"/>
              <w:rPr>
                <w:sz w:val="18"/>
              </w:rPr>
            </w:pPr>
            <w:r>
              <w:rPr>
                <w:sz w:val="18"/>
              </w:rPr>
              <w:t>Offered to Council</w:t>
            </w:r>
            <w:r>
              <w:rPr>
                <w:spacing w:val="-13"/>
                <w:sz w:val="18"/>
              </w:rPr>
              <w:t xml:space="preserve"> </w:t>
            </w:r>
            <w:r>
              <w:rPr>
                <w:sz w:val="18"/>
              </w:rPr>
              <w:t>services by fleet.</w:t>
            </w:r>
          </w:p>
        </w:tc>
        <w:tc>
          <w:tcPr>
            <w:tcW w:w="1273" w:type="dxa"/>
          </w:tcPr>
          <w:p w14:paraId="7F8D4F41" w14:textId="77777777" w:rsidR="00F404B8" w:rsidRDefault="00F404B8">
            <w:pPr>
              <w:pStyle w:val="TableParagraph"/>
              <w:spacing w:before="31"/>
              <w:jc w:val="left"/>
              <w:rPr>
                <w:b/>
                <w:sz w:val="18"/>
              </w:rPr>
            </w:pPr>
          </w:p>
          <w:p w14:paraId="6B26698C" w14:textId="77777777" w:rsidR="00F404B8" w:rsidRDefault="00E97E3A">
            <w:pPr>
              <w:pStyle w:val="TableParagraph"/>
              <w:spacing w:before="1" w:line="360" w:lineRule="auto"/>
              <w:ind w:left="114" w:right="91"/>
              <w:jc w:val="left"/>
              <w:rPr>
                <w:sz w:val="18"/>
              </w:rPr>
            </w:pPr>
            <w:r>
              <w:rPr>
                <w:spacing w:val="-2"/>
                <w:sz w:val="18"/>
              </w:rPr>
              <w:t xml:space="preserve">Completed </w:t>
            </w:r>
            <w:r>
              <w:rPr>
                <w:sz w:val="18"/>
              </w:rPr>
              <w:t>and</w:t>
            </w:r>
            <w:r>
              <w:rPr>
                <w:spacing w:val="-13"/>
                <w:sz w:val="18"/>
              </w:rPr>
              <w:t xml:space="preserve"> </w:t>
            </w:r>
            <w:r>
              <w:rPr>
                <w:sz w:val="18"/>
              </w:rPr>
              <w:t xml:space="preserve">on-going </w:t>
            </w:r>
            <w:r>
              <w:rPr>
                <w:spacing w:val="-2"/>
                <w:sz w:val="18"/>
              </w:rPr>
              <w:t>training offered.</w:t>
            </w:r>
          </w:p>
        </w:tc>
        <w:tc>
          <w:tcPr>
            <w:tcW w:w="1276" w:type="dxa"/>
          </w:tcPr>
          <w:p w14:paraId="3BAC004B" w14:textId="77777777" w:rsidR="00F404B8" w:rsidRDefault="00F404B8">
            <w:pPr>
              <w:pStyle w:val="TableParagraph"/>
              <w:jc w:val="left"/>
              <w:rPr>
                <w:rFonts w:ascii="Times New Roman"/>
                <w:sz w:val="18"/>
              </w:rPr>
            </w:pPr>
          </w:p>
        </w:tc>
      </w:tr>
      <w:tr w:rsidR="00F404B8" w14:paraId="6C962DCD" w14:textId="77777777">
        <w:trPr>
          <w:trHeight w:val="5640"/>
        </w:trPr>
        <w:tc>
          <w:tcPr>
            <w:tcW w:w="960" w:type="dxa"/>
          </w:tcPr>
          <w:p w14:paraId="5AF907AA" w14:textId="77777777" w:rsidR="00F404B8" w:rsidRDefault="00F404B8">
            <w:pPr>
              <w:pStyle w:val="TableParagraph"/>
              <w:spacing w:before="31"/>
              <w:jc w:val="left"/>
              <w:rPr>
                <w:b/>
                <w:sz w:val="18"/>
              </w:rPr>
            </w:pPr>
          </w:p>
          <w:p w14:paraId="1EA7EFD5" w14:textId="77777777" w:rsidR="00F404B8" w:rsidRDefault="00E97E3A">
            <w:pPr>
              <w:pStyle w:val="TableParagraph"/>
              <w:spacing w:before="1"/>
              <w:ind w:left="110"/>
              <w:jc w:val="left"/>
              <w:rPr>
                <w:b/>
                <w:sz w:val="18"/>
              </w:rPr>
            </w:pPr>
            <w:r>
              <w:rPr>
                <w:b/>
                <w:spacing w:val="-10"/>
                <w:sz w:val="18"/>
              </w:rPr>
              <w:t>7</w:t>
            </w:r>
          </w:p>
        </w:tc>
        <w:tc>
          <w:tcPr>
            <w:tcW w:w="1416" w:type="dxa"/>
          </w:tcPr>
          <w:p w14:paraId="2BA88783" w14:textId="77777777" w:rsidR="00F404B8" w:rsidRDefault="00F404B8">
            <w:pPr>
              <w:pStyle w:val="TableParagraph"/>
              <w:spacing w:before="31"/>
              <w:jc w:val="left"/>
              <w:rPr>
                <w:b/>
                <w:sz w:val="18"/>
              </w:rPr>
            </w:pPr>
          </w:p>
          <w:p w14:paraId="7B636ADA" w14:textId="77777777" w:rsidR="00F404B8" w:rsidRDefault="00E97E3A">
            <w:pPr>
              <w:pStyle w:val="TableParagraph"/>
              <w:spacing w:before="1" w:line="360" w:lineRule="auto"/>
              <w:ind w:left="108" w:right="120"/>
              <w:jc w:val="left"/>
              <w:rPr>
                <w:sz w:val="18"/>
              </w:rPr>
            </w:pPr>
            <w:r>
              <w:rPr>
                <w:sz w:val="18"/>
              </w:rPr>
              <w:t>Review of School Bus Contracts</w:t>
            </w:r>
            <w:r>
              <w:rPr>
                <w:spacing w:val="-7"/>
                <w:sz w:val="18"/>
              </w:rPr>
              <w:t xml:space="preserve"> </w:t>
            </w:r>
            <w:r>
              <w:rPr>
                <w:sz w:val="18"/>
              </w:rPr>
              <w:t>with View to Raising</w:t>
            </w:r>
            <w:r>
              <w:rPr>
                <w:spacing w:val="-13"/>
                <w:sz w:val="18"/>
              </w:rPr>
              <w:t xml:space="preserve"> </w:t>
            </w:r>
            <w:r>
              <w:rPr>
                <w:sz w:val="18"/>
              </w:rPr>
              <w:t xml:space="preserve">EURO </w:t>
            </w:r>
            <w:r>
              <w:rPr>
                <w:spacing w:val="-2"/>
                <w:sz w:val="18"/>
              </w:rPr>
              <w:t>Engine</w:t>
            </w:r>
          </w:p>
          <w:p w14:paraId="30072B3A" w14:textId="77777777" w:rsidR="00F404B8" w:rsidRDefault="00F404B8">
            <w:pPr>
              <w:pStyle w:val="TableParagraph"/>
              <w:spacing w:before="32"/>
              <w:jc w:val="left"/>
              <w:rPr>
                <w:b/>
                <w:sz w:val="18"/>
              </w:rPr>
            </w:pPr>
          </w:p>
          <w:p w14:paraId="1E1217A1" w14:textId="77777777" w:rsidR="00F404B8" w:rsidRDefault="00E97E3A">
            <w:pPr>
              <w:pStyle w:val="TableParagraph"/>
              <w:spacing w:before="1"/>
              <w:ind w:left="108"/>
              <w:jc w:val="left"/>
              <w:rPr>
                <w:sz w:val="18"/>
              </w:rPr>
            </w:pPr>
            <w:r>
              <w:rPr>
                <w:spacing w:val="-2"/>
                <w:sz w:val="18"/>
              </w:rPr>
              <w:t>Standards</w:t>
            </w:r>
          </w:p>
        </w:tc>
        <w:tc>
          <w:tcPr>
            <w:tcW w:w="1277" w:type="dxa"/>
          </w:tcPr>
          <w:p w14:paraId="372140DF" w14:textId="77777777" w:rsidR="00F404B8" w:rsidRDefault="00F404B8">
            <w:pPr>
              <w:pStyle w:val="TableParagraph"/>
              <w:spacing w:before="31"/>
              <w:jc w:val="left"/>
              <w:rPr>
                <w:b/>
                <w:sz w:val="18"/>
              </w:rPr>
            </w:pPr>
          </w:p>
          <w:p w14:paraId="11C28C7F" w14:textId="77777777" w:rsidR="00F404B8" w:rsidRDefault="00E97E3A">
            <w:pPr>
              <w:pStyle w:val="TableParagraph"/>
              <w:spacing w:before="1" w:line="362" w:lineRule="auto"/>
              <w:ind w:left="110" w:right="109"/>
              <w:jc w:val="left"/>
              <w:rPr>
                <w:sz w:val="18"/>
              </w:rPr>
            </w:pPr>
            <w:r>
              <w:rPr>
                <w:sz w:val="18"/>
              </w:rPr>
              <w:t>Vehicle</w:t>
            </w:r>
            <w:r>
              <w:rPr>
                <w:spacing w:val="-13"/>
                <w:sz w:val="18"/>
              </w:rPr>
              <w:t xml:space="preserve"> </w:t>
            </w:r>
            <w:r>
              <w:rPr>
                <w:sz w:val="18"/>
              </w:rPr>
              <w:t xml:space="preserve">Fleet </w:t>
            </w:r>
            <w:r>
              <w:rPr>
                <w:spacing w:val="-2"/>
                <w:sz w:val="18"/>
              </w:rPr>
              <w:t>Efficiency</w:t>
            </w:r>
          </w:p>
        </w:tc>
        <w:tc>
          <w:tcPr>
            <w:tcW w:w="1419" w:type="dxa"/>
          </w:tcPr>
          <w:p w14:paraId="6F94A3AC" w14:textId="77777777" w:rsidR="00F404B8" w:rsidRDefault="00F404B8">
            <w:pPr>
              <w:pStyle w:val="TableParagraph"/>
              <w:spacing w:before="31"/>
              <w:jc w:val="left"/>
              <w:rPr>
                <w:b/>
                <w:sz w:val="18"/>
              </w:rPr>
            </w:pPr>
          </w:p>
          <w:p w14:paraId="3457FEE3" w14:textId="77777777" w:rsidR="00F404B8" w:rsidRDefault="00E97E3A">
            <w:pPr>
              <w:pStyle w:val="TableParagraph"/>
              <w:spacing w:before="1"/>
              <w:ind w:left="108"/>
              <w:jc w:val="left"/>
              <w:rPr>
                <w:sz w:val="18"/>
              </w:rPr>
            </w:pPr>
            <w:r>
              <w:rPr>
                <w:spacing w:val="-2"/>
                <w:sz w:val="18"/>
              </w:rPr>
              <w:t>Buses</w:t>
            </w:r>
          </w:p>
        </w:tc>
        <w:tc>
          <w:tcPr>
            <w:tcW w:w="1133" w:type="dxa"/>
          </w:tcPr>
          <w:p w14:paraId="2EDA189E" w14:textId="77777777" w:rsidR="00F404B8" w:rsidRDefault="00F404B8">
            <w:pPr>
              <w:pStyle w:val="TableParagraph"/>
              <w:spacing w:before="31"/>
              <w:jc w:val="left"/>
              <w:rPr>
                <w:b/>
                <w:sz w:val="18"/>
              </w:rPr>
            </w:pPr>
          </w:p>
          <w:p w14:paraId="7FEF2A2E" w14:textId="77777777" w:rsidR="00F404B8" w:rsidRDefault="00E97E3A">
            <w:pPr>
              <w:pStyle w:val="TableParagraph"/>
              <w:spacing w:before="1" w:line="362" w:lineRule="auto"/>
              <w:ind w:left="107" w:right="409"/>
              <w:jc w:val="left"/>
              <w:rPr>
                <w:sz w:val="18"/>
              </w:rPr>
            </w:pPr>
            <w:r>
              <w:rPr>
                <w:spacing w:val="-2"/>
                <w:sz w:val="18"/>
              </w:rPr>
              <w:t>Falkirk Council</w:t>
            </w:r>
          </w:p>
        </w:tc>
        <w:tc>
          <w:tcPr>
            <w:tcW w:w="991" w:type="dxa"/>
          </w:tcPr>
          <w:p w14:paraId="15321D2D" w14:textId="77777777" w:rsidR="00F404B8" w:rsidRDefault="00F404B8">
            <w:pPr>
              <w:pStyle w:val="TableParagraph"/>
              <w:spacing w:before="31"/>
              <w:jc w:val="left"/>
              <w:rPr>
                <w:b/>
                <w:sz w:val="18"/>
              </w:rPr>
            </w:pPr>
          </w:p>
          <w:p w14:paraId="3E960191" w14:textId="77777777" w:rsidR="00F404B8" w:rsidRDefault="00E97E3A">
            <w:pPr>
              <w:pStyle w:val="TableParagraph"/>
              <w:spacing w:before="1"/>
              <w:ind w:left="110"/>
              <w:jc w:val="left"/>
              <w:rPr>
                <w:sz w:val="18"/>
              </w:rPr>
            </w:pPr>
            <w:r>
              <w:rPr>
                <w:spacing w:val="-4"/>
                <w:sz w:val="18"/>
              </w:rPr>
              <w:t>2017</w:t>
            </w:r>
          </w:p>
        </w:tc>
        <w:tc>
          <w:tcPr>
            <w:tcW w:w="1135" w:type="dxa"/>
          </w:tcPr>
          <w:p w14:paraId="1BC6F6B0" w14:textId="77777777" w:rsidR="00F404B8" w:rsidRDefault="00F404B8">
            <w:pPr>
              <w:pStyle w:val="TableParagraph"/>
              <w:spacing w:before="31"/>
              <w:jc w:val="left"/>
              <w:rPr>
                <w:b/>
                <w:sz w:val="18"/>
              </w:rPr>
            </w:pPr>
          </w:p>
          <w:p w14:paraId="3AF27DB4" w14:textId="77777777" w:rsidR="00F404B8" w:rsidRDefault="00E97E3A">
            <w:pPr>
              <w:pStyle w:val="TableParagraph"/>
              <w:spacing w:before="1"/>
              <w:ind w:left="110"/>
              <w:jc w:val="left"/>
              <w:rPr>
                <w:sz w:val="18"/>
              </w:rPr>
            </w:pPr>
            <w:r>
              <w:rPr>
                <w:spacing w:val="-4"/>
                <w:sz w:val="18"/>
              </w:rPr>
              <w:t>2021</w:t>
            </w:r>
          </w:p>
        </w:tc>
        <w:tc>
          <w:tcPr>
            <w:tcW w:w="1559" w:type="dxa"/>
          </w:tcPr>
          <w:p w14:paraId="03CD2BF9" w14:textId="77777777" w:rsidR="00F404B8" w:rsidRDefault="00F404B8">
            <w:pPr>
              <w:pStyle w:val="TableParagraph"/>
              <w:spacing w:before="31"/>
              <w:jc w:val="left"/>
              <w:rPr>
                <w:b/>
                <w:sz w:val="18"/>
              </w:rPr>
            </w:pPr>
          </w:p>
          <w:p w14:paraId="711CB12B" w14:textId="77777777" w:rsidR="00F404B8" w:rsidRDefault="00E97E3A">
            <w:pPr>
              <w:pStyle w:val="TableParagraph"/>
              <w:spacing w:before="1"/>
              <w:ind w:left="108"/>
              <w:jc w:val="left"/>
              <w:rPr>
                <w:sz w:val="18"/>
              </w:rPr>
            </w:pPr>
            <w:r>
              <w:rPr>
                <w:spacing w:val="-5"/>
                <w:sz w:val="18"/>
              </w:rPr>
              <w:t>n/a</w:t>
            </w:r>
          </w:p>
        </w:tc>
        <w:tc>
          <w:tcPr>
            <w:tcW w:w="1557" w:type="dxa"/>
          </w:tcPr>
          <w:p w14:paraId="74C5A3EC" w14:textId="77777777" w:rsidR="00F404B8" w:rsidRDefault="00F404B8">
            <w:pPr>
              <w:pStyle w:val="TableParagraph"/>
              <w:spacing w:before="31"/>
              <w:jc w:val="left"/>
              <w:rPr>
                <w:b/>
                <w:sz w:val="18"/>
              </w:rPr>
            </w:pPr>
          </w:p>
          <w:p w14:paraId="5D2E84C0" w14:textId="77777777" w:rsidR="00F404B8" w:rsidRDefault="00E97E3A">
            <w:pPr>
              <w:pStyle w:val="TableParagraph"/>
              <w:spacing w:before="1" w:line="360" w:lineRule="auto"/>
              <w:ind w:left="109" w:right="65"/>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and PM emissions from buses operating within</w:t>
            </w:r>
            <w:r>
              <w:rPr>
                <w:spacing w:val="-15"/>
                <w:sz w:val="18"/>
              </w:rPr>
              <w:t xml:space="preserve"> </w:t>
            </w:r>
            <w:r>
              <w:rPr>
                <w:sz w:val="18"/>
              </w:rPr>
              <w:t>the</w:t>
            </w:r>
            <w:r>
              <w:rPr>
                <w:spacing w:val="-12"/>
                <w:sz w:val="18"/>
              </w:rPr>
              <w:t xml:space="preserve"> </w:t>
            </w:r>
            <w:r>
              <w:rPr>
                <w:sz w:val="18"/>
              </w:rPr>
              <w:t>Falkirk Council area.</w:t>
            </w:r>
          </w:p>
        </w:tc>
        <w:tc>
          <w:tcPr>
            <w:tcW w:w="1559" w:type="dxa"/>
          </w:tcPr>
          <w:p w14:paraId="5CA7A8DE" w14:textId="77777777" w:rsidR="00F404B8" w:rsidRDefault="00F404B8">
            <w:pPr>
              <w:pStyle w:val="TableParagraph"/>
              <w:spacing w:before="31"/>
              <w:jc w:val="left"/>
              <w:rPr>
                <w:b/>
                <w:sz w:val="18"/>
              </w:rPr>
            </w:pPr>
          </w:p>
          <w:p w14:paraId="270634CD" w14:textId="77777777" w:rsidR="00F404B8" w:rsidRDefault="00E97E3A">
            <w:pPr>
              <w:pStyle w:val="TableParagraph"/>
              <w:spacing w:before="1" w:line="360" w:lineRule="auto"/>
              <w:ind w:left="113" w:right="122"/>
              <w:jc w:val="left"/>
              <w:rPr>
                <w:sz w:val="18"/>
              </w:rPr>
            </w:pPr>
            <w:r>
              <w:rPr>
                <w:sz w:val="18"/>
              </w:rPr>
              <w:t>Meetings to be arranged in 2021/22 with Public</w:t>
            </w:r>
            <w:r>
              <w:rPr>
                <w:spacing w:val="-13"/>
                <w:sz w:val="18"/>
              </w:rPr>
              <w:t xml:space="preserve"> </w:t>
            </w:r>
            <w:r>
              <w:rPr>
                <w:sz w:val="18"/>
              </w:rPr>
              <w:t xml:space="preserve">Transport </w:t>
            </w:r>
            <w:r>
              <w:rPr>
                <w:spacing w:val="-2"/>
                <w:sz w:val="18"/>
              </w:rPr>
              <w:t>Co-</w:t>
            </w:r>
            <w:proofErr w:type="spellStart"/>
            <w:r>
              <w:rPr>
                <w:spacing w:val="-2"/>
                <w:sz w:val="18"/>
              </w:rPr>
              <w:t>ordinator</w:t>
            </w:r>
            <w:proofErr w:type="spellEnd"/>
            <w:r>
              <w:rPr>
                <w:spacing w:val="40"/>
                <w:sz w:val="18"/>
              </w:rPr>
              <w:t xml:space="preserve"> </w:t>
            </w:r>
            <w:r>
              <w:rPr>
                <w:spacing w:val="-4"/>
                <w:sz w:val="18"/>
              </w:rPr>
              <w:t>and</w:t>
            </w:r>
            <w:r>
              <w:rPr>
                <w:spacing w:val="40"/>
                <w:sz w:val="18"/>
              </w:rPr>
              <w:t xml:space="preserve"> </w:t>
            </w:r>
            <w:r>
              <w:rPr>
                <w:spacing w:val="-2"/>
                <w:sz w:val="18"/>
              </w:rPr>
              <w:t xml:space="preserve">Procurement </w:t>
            </w:r>
            <w:r>
              <w:rPr>
                <w:sz w:val="18"/>
              </w:rPr>
              <w:t xml:space="preserve">Services to discuss the feasibility of raising the </w:t>
            </w:r>
            <w:r>
              <w:rPr>
                <w:spacing w:val="-4"/>
                <w:sz w:val="18"/>
              </w:rPr>
              <w:t>EURO</w:t>
            </w:r>
          </w:p>
          <w:p w14:paraId="34246262" w14:textId="77777777" w:rsidR="00F404B8" w:rsidRDefault="00E97E3A">
            <w:pPr>
              <w:pStyle w:val="TableParagraph"/>
              <w:spacing w:before="2" w:line="360" w:lineRule="auto"/>
              <w:ind w:left="113" w:right="113"/>
              <w:jc w:val="left"/>
              <w:rPr>
                <w:sz w:val="18"/>
              </w:rPr>
            </w:pPr>
            <w:r>
              <w:rPr>
                <w:sz w:val="18"/>
              </w:rPr>
              <w:t>standards for local</w:t>
            </w:r>
            <w:r>
              <w:rPr>
                <w:spacing w:val="-15"/>
                <w:sz w:val="18"/>
              </w:rPr>
              <w:t xml:space="preserve"> </w:t>
            </w:r>
            <w:r>
              <w:rPr>
                <w:sz w:val="18"/>
              </w:rPr>
              <w:t>and</w:t>
            </w:r>
            <w:r>
              <w:rPr>
                <w:spacing w:val="-12"/>
                <w:sz w:val="18"/>
              </w:rPr>
              <w:t xml:space="preserve"> </w:t>
            </w:r>
            <w:r>
              <w:rPr>
                <w:sz w:val="18"/>
              </w:rPr>
              <w:t xml:space="preserve">school bus contracts from 2021 </w:t>
            </w:r>
            <w:r>
              <w:rPr>
                <w:spacing w:val="-2"/>
                <w:sz w:val="18"/>
              </w:rPr>
              <w:t>onwards.</w:t>
            </w:r>
          </w:p>
        </w:tc>
        <w:tc>
          <w:tcPr>
            <w:tcW w:w="1273" w:type="dxa"/>
          </w:tcPr>
          <w:p w14:paraId="72DF0F22" w14:textId="77777777" w:rsidR="00F404B8" w:rsidRDefault="00F404B8">
            <w:pPr>
              <w:pStyle w:val="TableParagraph"/>
              <w:spacing w:before="31"/>
              <w:jc w:val="left"/>
              <w:rPr>
                <w:b/>
                <w:sz w:val="18"/>
              </w:rPr>
            </w:pPr>
          </w:p>
          <w:p w14:paraId="72547AC4" w14:textId="77777777" w:rsidR="00F404B8" w:rsidRDefault="00E97E3A">
            <w:pPr>
              <w:pStyle w:val="TableParagraph"/>
              <w:spacing w:before="1"/>
              <w:ind w:left="114"/>
              <w:jc w:val="left"/>
              <w:rPr>
                <w:sz w:val="18"/>
              </w:rPr>
            </w:pPr>
            <w:r>
              <w:rPr>
                <w:spacing w:val="-4"/>
                <w:sz w:val="18"/>
              </w:rPr>
              <w:t>2021</w:t>
            </w:r>
          </w:p>
        </w:tc>
        <w:tc>
          <w:tcPr>
            <w:tcW w:w="1276" w:type="dxa"/>
          </w:tcPr>
          <w:p w14:paraId="2DF6B54E" w14:textId="77777777" w:rsidR="00F404B8" w:rsidRDefault="00F404B8">
            <w:pPr>
              <w:pStyle w:val="TableParagraph"/>
              <w:jc w:val="left"/>
              <w:rPr>
                <w:rFonts w:ascii="Times New Roman"/>
                <w:sz w:val="18"/>
              </w:rPr>
            </w:pPr>
          </w:p>
        </w:tc>
      </w:tr>
    </w:tbl>
    <w:p w14:paraId="586801B7" w14:textId="77777777" w:rsidR="00F404B8" w:rsidRDefault="00F404B8">
      <w:pPr>
        <w:rPr>
          <w:rFonts w:ascii="Times New Roman"/>
          <w:sz w:val="18"/>
        </w:rPr>
        <w:sectPr w:rsidR="00F404B8">
          <w:type w:val="continuous"/>
          <w:pgSz w:w="16840" w:h="11900" w:orient="landscape"/>
          <w:pgMar w:top="1120" w:right="20" w:bottom="860" w:left="1020" w:header="589" w:footer="663" w:gutter="0"/>
          <w:cols w:space="720"/>
        </w:sect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416"/>
        <w:gridCol w:w="1277"/>
        <w:gridCol w:w="1419"/>
        <w:gridCol w:w="1133"/>
        <w:gridCol w:w="991"/>
        <w:gridCol w:w="1135"/>
        <w:gridCol w:w="1559"/>
        <w:gridCol w:w="1557"/>
        <w:gridCol w:w="1559"/>
        <w:gridCol w:w="1273"/>
        <w:gridCol w:w="1276"/>
      </w:tblGrid>
      <w:tr w:rsidR="00F404B8" w14:paraId="050A8D38" w14:textId="77777777">
        <w:trPr>
          <w:trHeight w:val="2847"/>
        </w:trPr>
        <w:tc>
          <w:tcPr>
            <w:tcW w:w="960" w:type="dxa"/>
          </w:tcPr>
          <w:p w14:paraId="2916A738" w14:textId="77777777" w:rsidR="00F404B8" w:rsidRDefault="00F404B8">
            <w:pPr>
              <w:pStyle w:val="TableParagraph"/>
              <w:spacing w:before="34"/>
              <w:jc w:val="left"/>
              <w:rPr>
                <w:b/>
                <w:sz w:val="18"/>
              </w:rPr>
            </w:pPr>
          </w:p>
          <w:p w14:paraId="6519CBBC" w14:textId="77777777" w:rsidR="00F404B8" w:rsidRDefault="00E97E3A">
            <w:pPr>
              <w:pStyle w:val="TableParagraph"/>
              <w:ind w:left="110"/>
              <w:jc w:val="left"/>
              <w:rPr>
                <w:b/>
                <w:sz w:val="18"/>
              </w:rPr>
            </w:pPr>
            <w:r>
              <w:rPr>
                <w:b/>
                <w:spacing w:val="-10"/>
                <w:sz w:val="18"/>
              </w:rPr>
              <w:t>8</w:t>
            </w:r>
          </w:p>
        </w:tc>
        <w:tc>
          <w:tcPr>
            <w:tcW w:w="1416" w:type="dxa"/>
          </w:tcPr>
          <w:p w14:paraId="29A9D493" w14:textId="77777777" w:rsidR="00F404B8" w:rsidRDefault="00F404B8">
            <w:pPr>
              <w:pStyle w:val="TableParagraph"/>
              <w:spacing w:before="34"/>
              <w:jc w:val="left"/>
              <w:rPr>
                <w:b/>
                <w:sz w:val="18"/>
              </w:rPr>
            </w:pPr>
          </w:p>
          <w:p w14:paraId="734CC6BE" w14:textId="77777777" w:rsidR="00F404B8" w:rsidRDefault="00E97E3A">
            <w:pPr>
              <w:pStyle w:val="TableParagraph"/>
              <w:spacing w:line="360" w:lineRule="auto"/>
              <w:ind w:left="108" w:right="154"/>
              <w:jc w:val="left"/>
              <w:rPr>
                <w:sz w:val="18"/>
              </w:rPr>
            </w:pPr>
            <w:r>
              <w:rPr>
                <w:spacing w:val="-2"/>
                <w:sz w:val="18"/>
              </w:rPr>
              <w:t xml:space="preserve">Improvements </w:t>
            </w:r>
            <w:r>
              <w:rPr>
                <w:sz w:val="18"/>
              </w:rPr>
              <w:t xml:space="preserve">of Traffic Lights at </w:t>
            </w:r>
            <w:r>
              <w:rPr>
                <w:spacing w:val="-2"/>
                <w:sz w:val="18"/>
              </w:rPr>
              <w:t>Bankside</w:t>
            </w:r>
          </w:p>
        </w:tc>
        <w:tc>
          <w:tcPr>
            <w:tcW w:w="1277" w:type="dxa"/>
          </w:tcPr>
          <w:p w14:paraId="637161D4" w14:textId="77777777" w:rsidR="00F404B8" w:rsidRDefault="00F404B8">
            <w:pPr>
              <w:pStyle w:val="TableParagraph"/>
              <w:spacing w:before="34"/>
              <w:jc w:val="left"/>
              <w:rPr>
                <w:b/>
                <w:sz w:val="18"/>
              </w:rPr>
            </w:pPr>
          </w:p>
          <w:p w14:paraId="0FC2F722" w14:textId="77777777" w:rsidR="00F404B8" w:rsidRDefault="00E97E3A">
            <w:pPr>
              <w:pStyle w:val="TableParagraph"/>
              <w:spacing w:line="360" w:lineRule="auto"/>
              <w:ind w:left="110" w:right="103"/>
              <w:jc w:val="left"/>
              <w:rPr>
                <w:sz w:val="18"/>
              </w:rPr>
            </w:pPr>
            <w:r>
              <w:rPr>
                <w:spacing w:val="-2"/>
                <w:sz w:val="18"/>
              </w:rPr>
              <w:t xml:space="preserve">Transport </w:t>
            </w:r>
            <w:r>
              <w:rPr>
                <w:sz w:val="18"/>
              </w:rPr>
              <w:t>Planning</w:t>
            </w:r>
            <w:r>
              <w:rPr>
                <w:spacing w:val="-13"/>
                <w:sz w:val="18"/>
              </w:rPr>
              <w:t xml:space="preserve"> </w:t>
            </w:r>
            <w:r>
              <w:rPr>
                <w:sz w:val="18"/>
              </w:rPr>
              <w:t xml:space="preserve">and </w:t>
            </w:r>
            <w:proofErr w:type="spellStart"/>
            <w:r>
              <w:rPr>
                <w:spacing w:val="-2"/>
                <w:sz w:val="18"/>
              </w:rPr>
              <w:t>Infrastructur</w:t>
            </w:r>
            <w:proofErr w:type="spellEnd"/>
            <w:r>
              <w:rPr>
                <w:spacing w:val="40"/>
                <w:sz w:val="18"/>
              </w:rPr>
              <w:t xml:space="preserve"> </w:t>
            </w:r>
            <w:r>
              <w:rPr>
                <w:spacing w:val="-10"/>
                <w:sz w:val="18"/>
              </w:rPr>
              <w:t>e</w:t>
            </w:r>
          </w:p>
        </w:tc>
        <w:tc>
          <w:tcPr>
            <w:tcW w:w="1419" w:type="dxa"/>
          </w:tcPr>
          <w:p w14:paraId="458F8328" w14:textId="77777777" w:rsidR="00F404B8" w:rsidRDefault="00F404B8">
            <w:pPr>
              <w:pStyle w:val="TableParagraph"/>
              <w:spacing w:before="34"/>
              <w:jc w:val="left"/>
              <w:rPr>
                <w:b/>
                <w:sz w:val="18"/>
              </w:rPr>
            </w:pPr>
          </w:p>
          <w:p w14:paraId="2DA76B07" w14:textId="77777777" w:rsidR="00F404B8" w:rsidRDefault="00E97E3A">
            <w:pPr>
              <w:pStyle w:val="TableParagraph"/>
              <w:ind w:left="108"/>
              <w:jc w:val="left"/>
              <w:rPr>
                <w:sz w:val="18"/>
              </w:rPr>
            </w:pPr>
            <w:r>
              <w:rPr>
                <w:spacing w:val="-2"/>
                <w:sz w:val="18"/>
              </w:rPr>
              <w:t>Congestion</w:t>
            </w:r>
          </w:p>
        </w:tc>
        <w:tc>
          <w:tcPr>
            <w:tcW w:w="1133" w:type="dxa"/>
          </w:tcPr>
          <w:p w14:paraId="0AC1A8B0" w14:textId="77777777" w:rsidR="00F404B8" w:rsidRDefault="00F404B8">
            <w:pPr>
              <w:pStyle w:val="TableParagraph"/>
              <w:spacing w:before="34"/>
              <w:jc w:val="left"/>
              <w:rPr>
                <w:b/>
                <w:sz w:val="18"/>
              </w:rPr>
            </w:pPr>
          </w:p>
          <w:p w14:paraId="427123CE" w14:textId="77777777" w:rsidR="00F404B8" w:rsidRDefault="00E97E3A">
            <w:pPr>
              <w:pStyle w:val="TableParagraph"/>
              <w:spacing w:line="360" w:lineRule="auto"/>
              <w:ind w:left="107" w:right="409"/>
              <w:jc w:val="left"/>
              <w:rPr>
                <w:sz w:val="18"/>
              </w:rPr>
            </w:pPr>
            <w:r>
              <w:rPr>
                <w:spacing w:val="-2"/>
                <w:sz w:val="18"/>
              </w:rPr>
              <w:t>Falkirk Council</w:t>
            </w:r>
          </w:p>
        </w:tc>
        <w:tc>
          <w:tcPr>
            <w:tcW w:w="991" w:type="dxa"/>
          </w:tcPr>
          <w:p w14:paraId="097774B3" w14:textId="77777777" w:rsidR="00F404B8" w:rsidRDefault="00F404B8">
            <w:pPr>
              <w:pStyle w:val="TableParagraph"/>
              <w:spacing w:before="34"/>
              <w:jc w:val="left"/>
              <w:rPr>
                <w:b/>
                <w:sz w:val="18"/>
              </w:rPr>
            </w:pPr>
          </w:p>
          <w:p w14:paraId="46C4A8DB" w14:textId="77777777" w:rsidR="00F404B8" w:rsidRDefault="00E97E3A">
            <w:pPr>
              <w:pStyle w:val="TableParagraph"/>
              <w:ind w:left="110"/>
              <w:jc w:val="left"/>
              <w:rPr>
                <w:sz w:val="18"/>
              </w:rPr>
            </w:pPr>
            <w:r>
              <w:rPr>
                <w:spacing w:val="-4"/>
                <w:sz w:val="18"/>
              </w:rPr>
              <w:t>2013</w:t>
            </w:r>
          </w:p>
        </w:tc>
        <w:tc>
          <w:tcPr>
            <w:tcW w:w="1135" w:type="dxa"/>
          </w:tcPr>
          <w:p w14:paraId="018EAB62" w14:textId="77777777" w:rsidR="00F404B8" w:rsidRDefault="00F404B8">
            <w:pPr>
              <w:pStyle w:val="TableParagraph"/>
              <w:spacing w:before="34"/>
              <w:jc w:val="left"/>
              <w:rPr>
                <w:b/>
                <w:sz w:val="18"/>
              </w:rPr>
            </w:pPr>
          </w:p>
          <w:p w14:paraId="59518F90" w14:textId="77777777" w:rsidR="00F404B8" w:rsidRDefault="00E97E3A">
            <w:pPr>
              <w:pStyle w:val="TableParagraph"/>
              <w:ind w:left="110"/>
              <w:jc w:val="left"/>
              <w:rPr>
                <w:sz w:val="18"/>
              </w:rPr>
            </w:pPr>
            <w:r>
              <w:rPr>
                <w:spacing w:val="-4"/>
                <w:sz w:val="18"/>
              </w:rPr>
              <w:t>2014</w:t>
            </w:r>
          </w:p>
        </w:tc>
        <w:tc>
          <w:tcPr>
            <w:tcW w:w="1559" w:type="dxa"/>
          </w:tcPr>
          <w:p w14:paraId="28FD73A9" w14:textId="77777777" w:rsidR="00F404B8" w:rsidRDefault="00F404B8">
            <w:pPr>
              <w:pStyle w:val="TableParagraph"/>
              <w:spacing w:before="34"/>
              <w:jc w:val="left"/>
              <w:rPr>
                <w:b/>
                <w:sz w:val="18"/>
              </w:rPr>
            </w:pPr>
          </w:p>
          <w:p w14:paraId="1E4AF25D" w14:textId="77777777" w:rsidR="00F404B8" w:rsidRDefault="00E97E3A">
            <w:pPr>
              <w:pStyle w:val="TableParagraph"/>
              <w:ind w:left="108"/>
              <w:jc w:val="left"/>
              <w:rPr>
                <w:sz w:val="18"/>
              </w:rPr>
            </w:pPr>
            <w:r>
              <w:rPr>
                <w:spacing w:val="-5"/>
                <w:sz w:val="18"/>
              </w:rPr>
              <w:t>n/a</w:t>
            </w:r>
          </w:p>
        </w:tc>
        <w:tc>
          <w:tcPr>
            <w:tcW w:w="1557" w:type="dxa"/>
          </w:tcPr>
          <w:p w14:paraId="3C4096B4" w14:textId="77777777" w:rsidR="00F404B8" w:rsidRDefault="00F404B8">
            <w:pPr>
              <w:pStyle w:val="TableParagraph"/>
              <w:spacing w:before="34"/>
              <w:jc w:val="left"/>
              <w:rPr>
                <w:b/>
                <w:sz w:val="18"/>
              </w:rPr>
            </w:pPr>
          </w:p>
          <w:p w14:paraId="14E244B8" w14:textId="77777777" w:rsidR="00F404B8" w:rsidRDefault="00E97E3A">
            <w:pPr>
              <w:pStyle w:val="TableParagraph"/>
              <w:spacing w:line="360" w:lineRule="auto"/>
              <w:ind w:left="109" w:right="114"/>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and PM emissions due</w:t>
            </w:r>
            <w:r>
              <w:rPr>
                <w:spacing w:val="40"/>
                <w:sz w:val="18"/>
              </w:rPr>
              <w:t xml:space="preserve"> </w:t>
            </w:r>
            <w:r>
              <w:rPr>
                <w:sz w:val="18"/>
              </w:rPr>
              <w:t xml:space="preserve">to traffic queue reduction at Bankside traffic </w:t>
            </w:r>
            <w:r>
              <w:rPr>
                <w:spacing w:val="-2"/>
                <w:sz w:val="18"/>
              </w:rPr>
              <w:t>lights.</w:t>
            </w:r>
          </w:p>
        </w:tc>
        <w:tc>
          <w:tcPr>
            <w:tcW w:w="1559" w:type="dxa"/>
          </w:tcPr>
          <w:p w14:paraId="47730BB4" w14:textId="77777777" w:rsidR="00F404B8" w:rsidRDefault="00F404B8">
            <w:pPr>
              <w:pStyle w:val="TableParagraph"/>
              <w:spacing w:before="34"/>
              <w:jc w:val="left"/>
              <w:rPr>
                <w:b/>
                <w:sz w:val="18"/>
              </w:rPr>
            </w:pPr>
          </w:p>
          <w:p w14:paraId="2394CF76" w14:textId="77777777" w:rsidR="00F404B8" w:rsidRDefault="00E97E3A">
            <w:pPr>
              <w:pStyle w:val="TableParagraph"/>
              <w:ind w:left="113"/>
              <w:jc w:val="left"/>
              <w:rPr>
                <w:sz w:val="18"/>
              </w:rPr>
            </w:pPr>
            <w:r>
              <w:rPr>
                <w:spacing w:val="-2"/>
                <w:sz w:val="18"/>
              </w:rPr>
              <w:t>Completed.</w:t>
            </w:r>
          </w:p>
        </w:tc>
        <w:tc>
          <w:tcPr>
            <w:tcW w:w="1273" w:type="dxa"/>
          </w:tcPr>
          <w:p w14:paraId="1EE797E5" w14:textId="77777777" w:rsidR="00F404B8" w:rsidRDefault="00F404B8">
            <w:pPr>
              <w:pStyle w:val="TableParagraph"/>
              <w:spacing w:before="34"/>
              <w:jc w:val="left"/>
              <w:rPr>
                <w:b/>
                <w:sz w:val="18"/>
              </w:rPr>
            </w:pPr>
          </w:p>
          <w:p w14:paraId="35BADE3F" w14:textId="77777777" w:rsidR="00F404B8" w:rsidRDefault="00E97E3A">
            <w:pPr>
              <w:pStyle w:val="TableParagraph"/>
              <w:ind w:left="114"/>
              <w:jc w:val="left"/>
              <w:rPr>
                <w:sz w:val="18"/>
              </w:rPr>
            </w:pPr>
            <w:r>
              <w:rPr>
                <w:spacing w:val="-2"/>
                <w:sz w:val="18"/>
              </w:rPr>
              <w:t>Completed.</w:t>
            </w:r>
          </w:p>
        </w:tc>
        <w:tc>
          <w:tcPr>
            <w:tcW w:w="1276" w:type="dxa"/>
          </w:tcPr>
          <w:p w14:paraId="5CECD740" w14:textId="77777777" w:rsidR="00F404B8" w:rsidRDefault="00F404B8">
            <w:pPr>
              <w:pStyle w:val="TableParagraph"/>
              <w:jc w:val="left"/>
              <w:rPr>
                <w:rFonts w:ascii="Times New Roman"/>
                <w:sz w:val="18"/>
              </w:rPr>
            </w:pPr>
          </w:p>
        </w:tc>
      </w:tr>
      <w:tr w:rsidR="00F404B8" w14:paraId="72DFFE76" w14:textId="77777777">
        <w:trPr>
          <w:trHeight w:val="3153"/>
        </w:trPr>
        <w:tc>
          <w:tcPr>
            <w:tcW w:w="960" w:type="dxa"/>
          </w:tcPr>
          <w:p w14:paraId="00D83E17" w14:textId="77777777" w:rsidR="00F404B8" w:rsidRDefault="00F404B8">
            <w:pPr>
              <w:pStyle w:val="TableParagraph"/>
              <w:spacing w:before="31"/>
              <w:jc w:val="left"/>
              <w:rPr>
                <w:b/>
                <w:sz w:val="18"/>
              </w:rPr>
            </w:pPr>
          </w:p>
          <w:p w14:paraId="02D2BA4C" w14:textId="77777777" w:rsidR="00F404B8" w:rsidRDefault="00E97E3A">
            <w:pPr>
              <w:pStyle w:val="TableParagraph"/>
              <w:spacing w:before="1"/>
              <w:ind w:left="110"/>
              <w:jc w:val="left"/>
              <w:rPr>
                <w:b/>
                <w:sz w:val="18"/>
              </w:rPr>
            </w:pPr>
            <w:r>
              <w:rPr>
                <w:b/>
                <w:spacing w:val="-10"/>
                <w:sz w:val="18"/>
              </w:rPr>
              <w:t>9</w:t>
            </w:r>
          </w:p>
        </w:tc>
        <w:tc>
          <w:tcPr>
            <w:tcW w:w="1416" w:type="dxa"/>
          </w:tcPr>
          <w:p w14:paraId="6941A317" w14:textId="77777777" w:rsidR="00F404B8" w:rsidRDefault="00F404B8">
            <w:pPr>
              <w:pStyle w:val="TableParagraph"/>
              <w:spacing w:before="31"/>
              <w:jc w:val="left"/>
              <w:rPr>
                <w:b/>
                <w:sz w:val="18"/>
              </w:rPr>
            </w:pPr>
          </w:p>
          <w:p w14:paraId="161A9883" w14:textId="77777777" w:rsidR="00F404B8" w:rsidRDefault="00E97E3A">
            <w:pPr>
              <w:pStyle w:val="TableParagraph"/>
              <w:spacing w:before="1" w:line="360" w:lineRule="auto"/>
              <w:ind w:left="108" w:right="181"/>
              <w:jc w:val="left"/>
              <w:rPr>
                <w:sz w:val="18"/>
              </w:rPr>
            </w:pPr>
            <w:r>
              <w:rPr>
                <w:spacing w:val="-2"/>
                <w:sz w:val="18"/>
              </w:rPr>
              <w:t xml:space="preserve">Feasibility </w:t>
            </w:r>
            <w:r>
              <w:rPr>
                <w:sz w:val="18"/>
              </w:rPr>
              <w:t xml:space="preserve">Study of </w:t>
            </w:r>
            <w:r>
              <w:rPr>
                <w:spacing w:val="-2"/>
                <w:sz w:val="18"/>
              </w:rPr>
              <w:t>Haggs Infrastructure Changes</w:t>
            </w:r>
          </w:p>
        </w:tc>
        <w:tc>
          <w:tcPr>
            <w:tcW w:w="1277" w:type="dxa"/>
          </w:tcPr>
          <w:p w14:paraId="15599B15" w14:textId="77777777" w:rsidR="00F404B8" w:rsidRDefault="00F404B8">
            <w:pPr>
              <w:pStyle w:val="TableParagraph"/>
              <w:spacing w:before="31"/>
              <w:jc w:val="left"/>
              <w:rPr>
                <w:b/>
                <w:sz w:val="18"/>
              </w:rPr>
            </w:pPr>
          </w:p>
          <w:p w14:paraId="299F1EAA" w14:textId="77777777" w:rsidR="00F404B8" w:rsidRDefault="00E97E3A">
            <w:pPr>
              <w:pStyle w:val="TableParagraph"/>
              <w:spacing w:before="1" w:line="360" w:lineRule="auto"/>
              <w:ind w:left="110" w:right="103"/>
              <w:jc w:val="left"/>
              <w:rPr>
                <w:sz w:val="18"/>
              </w:rPr>
            </w:pPr>
            <w:r>
              <w:rPr>
                <w:spacing w:val="-2"/>
                <w:sz w:val="18"/>
              </w:rPr>
              <w:t xml:space="preserve">Transport </w:t>
            </w:r>
            <w:r>
              <w:rPr>
                <w:sz w:val="18"/>
              </w:rPr>
              <w:t>Planning</w:t>
            </w:r>
            <w:r>
              <w:rPr>
                <w:spacing w:val="-13"/>
                <w:sz w:val="18"/>
              </w:rPr>
              <w:t xml:space="preserve"> </w:t>
            </w:r>
            <w:r>
              <w:rPr>
                <w:sz w:val="18"/>
              </w:rPr>
              <w:t xml:space="preserve">and </w:t>
            </w:r>
            <w:proofErr w:type="spellStart"/>
            <w:r>
              <w:rPr>
                <w:spacing w:val="-2"/>
                <w:sz w:val="18"/>
              </w:rPr>
              <w:t>Infrastructur</w:t>
            </w:r>
            <w:proofErr w:type="spellEnd"/>
            <w:r>
              <w:rPr>
                <w:spacing w:val="40"/>
                <w:sz w:val="18"/>
              </w:rPr>
              <w:t xml:space="preserve"> </w:t>
            </w:r>
            <w:r>
              <w:rPr>
                <w:spacing w:val="-10"/>
                <w:sz w:val="18"/>
              </w:rPr>
              <w:t>e</w:t>
            </w:r>
          </w:p>
        </w:tc>
        <w:tc>
          <w:tcPr>
            <w:tcW w:w="1419" w:type="dxa"/>
          </w:tcPr>
          <w:p w14:paraId="586835C6" w14:textId="77777777" w:rsidR="00F404B8" w:rsidRDefault="00F404B8">
            <w:pPr>
              <w:pStyle w:val="TableParagraph"/>
              <w:spacing w:before="31"/>
              <w:jc w:val="left"/>
              <w:rPr>
                <w:b/>
                <w:sz w:val="18"/>
              </w:rPr>
            </w:pPr>
          </w:p>
          <w:p w14:paraId="30E3DADA" w14:textId="77777777" w:rsidR="00F404B8" w:rsidRDefault="00E97E3A">
            <w:pPr>
              <w:pStyle w:val="TableParagraph"/>
              <w:spacing w:before="1"/>
              <w:ind w:left="108"/>
              <w:jc w:val="left"/>
              <w:rPr>
                <w:sz w:val="18"/>
              </w:rPr>
            </w:pPr>
            <w:r>
              <w:rPr>
                <w:spacing w:val="-2"/>
                <w:sz w:val="18"/>
              </w:rPr>
              <w:t>Congestion</w:t>
            </w:r>
          </w:p>
        </w:tc>
        <w:tc>
          <w:tcPr>
            <w:tcW w:w="1133" w:type="dxa"/>
          </w:tcPr>
          <w:p w14:paraId="304FA295" w14:textId="77777777" w:rsidR="00F404B8" w:rsidRDefault="00F404B8">
            <w:pPr>
              <w:pStyle w:val="TableParagraph"/>
              <w:spacing w:before="31"/>
              <w:jc w:val="left"/>
              <w:rPr>
                <w:b/>
                <w:sz w:val="18"/>
              </w:rPr>
            </w:pPr>
          </w:p>
          <w:p w14:paraId="7A1CE93E" w14:textId="77777777" w:rsidR="00F404B8" w:rsidRDefault="00E97E3A">
            <w:pPr>
              <w:pStyle w:val="TableParagraph"/>
              <w:spacing w:before="1" w:line="360" w:lineRule="auto"/>
              <w:ind w:left="107" w:right="409"/>
              <w:jc w:val="left"/>
              <w:rPr>
                <w:sz w:val="18"/>
              </w:rPr>
            </w:pPr>
            <w:r>
              <w:rPr>
                <w:spacing w:val="-2"/>
                <w:sz w:val="18"/>
              </w:rPr>
              <w:t>Falkirk Council</w:t>
            </w:r>
          </w:p>
        </w:tc>
        <w:tc>
          <w:tcPr>
            <w:tcW w:w="991" w:type="dxa"/>
          </w:tcPr>
          <w:p w14:paraId="422CFBCA" w14:textId="77777777" w:rsidR="00F404B8" w:rsidRDefault="00F404B8">
            <w:pPr>
              <w:pStyle w:val="TableParagraph"/>
              <w:spacing w:before="31"/>
              <w:jc w:val="left"/>
              <w:rPr>
                <w:b/>
                <w:sz w:val="18"/>
              </w:rPr>
            </w:pPr>
          </w:p>
          <w:p w14:paraId="52C44F6B" w14:textId="77777777" w:rsidR="00F404B8" w:rsidRDefault="00E97E3A">
            <w:pPr>
              <w:pStyle w:val="TableParagraph"/>
              <w:spacing w:before="1" w:line="360" w:lineRule="auto"/>
              <w:ind w:left="110" w:right="107"/>
              <w:jc w:val="left"/>
              <w:rPr>
                <w:sz w:val="18"/>
              </w:rPr>
            </w:pPr>
            <w:proofErr w:type="spellStart"/>
            <w:r>
              <w:rPr>
                <w:spacing w:val="-2"/>
                <w:sz w:val="18"/>
              </w:rPr>
              <w:t>Depende</w:t>
            </w:r>
            <w:proofErr w:type="spellEnd"/>
            <w:r>
              <w:rPr>
                <w:spacing w:val="-2"/>
                <w:sz w:val="18"/>
              </w:rPr>
              <w:t xml:space="preserve"> </w:t>
            </w:r>
            <w:proofErr w:type="spellStart"/>
            <w:r>
              <w:rPr>
                <w:sz w:val="18"/>
              </w:rPr>
              <w:t>nt</w:t>
            </w:r>
            <w:proofErr w:type="spellEnd"/>
            <w:r>
              <w:rPr>
                <w:sz w:val="18"/>
              </w:rPr>
              <w:t xml:space="preserve"> on </w:t>
            </w:r>
            <w:proofErr w:type="spellStart"/>
            <w:r>
              <w:rPr>
                <w:spacing w:val="-2"/>
                <w:sz w:val="18"/>
              </w:rPr>
              <w:t>develope</w:t>
            </w:r>
            <w:proofErr w:type="spellEnd"/>
            <w:r>
              <w:rPr>
                <w:spacing w:val="-2"/>
                <w:sz w:val="18"/>
              </w:rPr>
              <w:t xml:space="preserve"> </w:t>
            </w:r>
            <w:r>
              <w:rPr>
                <w:spacing w:val="-10"/>
                <w:sz w:val="18"/>
              </w:rPr>
              <w:t>r</w:t>
            </w:r>
            <w:r>
              <w:rPr>
                <w:spacing w:val="-2"/>
                <w:sz w:val="18"/>
              </w:rPr>
              <w:t xml:space="preserve"> </w:t>
            </w:r>
            <w:proofErr w:type="spellStart"/>
            <w:r>
              <w:rPr>
                <w:spacing w:val="-2"/>
                <w:sz w:val="18"/>
              </w:rPr>
              <w:t>contributi</w:t>
            </w:r>
            <w:proofErr w:type="spellEnd"/>
            <w:r>
              <w:rPr>
                <w:spacing w:val="-2"/>
                <w:sz w:val="18"/>
              </w:rPr>
              <w:t xml:space="preserve"> </w:t>
            </w:r>
            <w:proofErr w:type="spellStart"/>
            <w:r>
              <w:rPr>
                <w:sz w:val="18"/>
              </w:rPr>
              <w:t>ons</w:t>
            </w:r>
            <w:proofErr w:type="spellEnd"/>
            <w:r>
              <w:rPr>
                <w:sz w:val="18"/>
              </w:rPr>
              <w:t xml:space="preserve"> and </w:t>
            </w:r>
            <w:r>
              <w:rPr>
                <w:spacing w:val="-2"/>
                <w:sz w:val="18"/>
              </w:rPr>
              <w:t xml:space="preserve">planning </w:t>
            </w:r>
            <w:proofErr w:type="spellStart"/>
            <w:r>
              <w:rPr>
                <w:spacing w:val="-2"/>
                <w:sz w:val="18"/>
              </w:rPr>
              <w:t>applicatio</w:t>
            </w:r>
            <w:proofErr w:type="spellEnd"/>
            <w:r>
              <w:rPr>
                <w:spacing w:val="-2"/>
                <w:sz w:val="18"/>
              </w:rPr>
              <w:t xml:space="preserve"> </w:t>
            </w:r>
            <w:r>
              <w:rPr>
                <w:spacing w:val="-4"/>
                <w:sz w:val="18"/>
              </w:rPr>
              <w:t>ns.</w:t>
            </w:r>
          </w:p>
        </w:tc>
        <w:tc>
          <w:tcPr>
            <w:tcW w:w="1135" w:type="dxa"/>
          </w:tcPr>
          <w:p w14:paraId="5027B04F" w14:textId="77777777" w:rsidR="00F404B8" w:rsidRDefault="00F404B8">
            <w:pPr>
              <w:pStyle w:val="TableParagraph"/>
              <w:spacing w:before="31"/>
              <w:jc w:val="left"/>
              <w:rPr>
                <w:b/>
                <w:sz w:val="18"/>
              </w:rPr>
            </w:pPr>
          </w:p>
          <w:p w14:paraId="1DA3AAE1" w14:textId="77777777" w:rsidR="00F404B8" w:rsidRDefault="00E97E3A">
            <w:pPr>
              <w:pStyle w:val="TableParagraph"/>
              <w:spacing w:before="1" w:line="360" w:lineRule="auto"/>
              <w:ind w:left="110" w:right="74"/>
              <w:jc w:val="left"/>
              <w:rPr>
                <w:sz w:val="18"/>
              </w:rPr>
            </w:pPr>
            <w:r>
              <w:rPr>
                <w:spacing w:val="-2"/>
                <w:sz w:val="18"/>
              </w:rPr>
              <w:t xml:space="preserve">Dependent </w:t>
            </w:r>
            <w:r>
              <w:rPr>
                <w:spacing w:val="-6"/>
                <w:sz w:val="18"/>
              </w:rPr>
              <w:t xml:space="preserve">on </w:t>
            </w:r>
            <w:r>
              <w:rPr>
                <w:spacing w:val="-2"/>
                <w:sz w:val="18"/>
              </w:rPr>
              <w:t xml:space="preserve">developer </w:t>
            </w:r>
            <w:proofErr w:type="spellStart"/>
            <w:r>
              <w:rPr>
                <w:spacing w:val="-2"/>
                <w:sz w:val="18"/>
              </w:rPr>
              <w:t>contributio</w:t>
            </w:r>
            <w:proofErr w:type="spellEnd"/>
            <w:r>
              <w:rPr>
                <w:spacing w:val="-2"/>
                <w:sz w:val="18"/>
              </w:rPr>
              <w:t xml:space="preserve"> </w:t>
            </w:r>
            <w:r>
              <w:rPr>
                <w:sz w:val="18"/>
              </w:rPr>
              <w:t xml:space="preserve">ns and </w:t>
            </w:r>
            <w:r>
              <w:rPr>
                <w:spacing w:val="-2"/>
                <w:sz w:val="18"/>
              </w:rPr>
              <w:t xml:space="preserve">planning application </w:t>
            </w:r>
            <w:r>
              <w:rPr>
                <w:spacing w:val="-6"/>
                <w:sz w:val="18"/>
              </w:rPr>
              <w:t>s.</w:t>
            </w:r>
          </w:p>
        </w:tc>
        <w:tc>
          <w:tcPr>
            <w:tcW w:w="1559" w:type="dxa"/>
          </w:tcPr>
          <w:p w14:paraId="2ADF4DF6" w14:textId="77777777" w:rsidR="00F404B8" w:rsidRDefault="00F404B8">
            <w:pPr>
              <w:pStyle w:val="TableParagraph"/>
              <w:spacing w:before="31"/>
              <w:jc w:val="left"/>
              <w:rPr>
                <w:b/>
                <w:sz w:val="18"/>
              </w:rPr>
            </w:pPr>
          </w:p>
          <w:p w14:paraId="53BE9023" w14:textId="77777777" w:rsidR="00F404B8" w:rsidRDefault="00E97E3A">
            <w:pPr>
              <w:pStyle w:val="TableParagraph"/>
              <w:spacing w:before="1"/>
              <w:ind w:left="108"/>
              <w:jc w:val="left"/>
              <w:rPr>
                <w:sz w:val="18"/>
              </w:rPr>
            </w:pPr>
            <w:r>
              <w:rPr>
                <w:spacing w:val="-4"/>
                <w:sz w:val="18"/>
              </w:rPr>
              <w:t>n/a.</w:t>
            </w:r>
          </w:p>
        </w:tc>
        <w:tc>
          <w:tcPr>
            <w:tcW w:w="1557" w:type="dxa"/>
          </w:tcPr>
          <w:p w14:paraId="50AC6A47" w14:textId="77777777" w:rsidR="00F404B8" w:rsidRDefault="00F404B8">
            <w:pPr>
              <w:pStyle w:val="TableParagraph"/>
              <w:spacing w:before="31"/>
              <w:jc w:val="left"/>
              <w:rPr>
                <w:b/>
                <w:sz w:val="18"/>
              </w:rPr>
            </w:pPr>
          </w:p>
          <w:p w14:paraId="0175FE4A" w14:textId="77777777" w:rsidR="00F404B8" w:rsidRDefault="00E97E3A">
            <w:pPr>
              <w:pStyle w:val="TableParagraph"/>
              <w:spacing w:before="1" w:line="360" w:lineRule="auto"/>
              <w:ind w:left="109" w:right="65"/>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 xml:space="preserve">and PM </w:t>
            </w:r>
            <w:r>
              <w:rPr>
                <w:spacing w:val="-2"/>
                <w:sz w:val="18"/>
              </w:rPr>
              <w:t>emissions.</w:t>
            </w:r>
          </w:p>
        </w:tc>
        <w:tc>
          <w:tcPr>
            <w:tcW w:w="1559" w:type="dxa"/>
          </w:tcPr>
          <w:p w14:paraId="26A8FDDA" w14:textId="77777777" w:rsidR="00F404B8" w:rsidRDefault="00F404B8">
            <w:pPr>
              <w:pStyle w:val="TableParagraph"/>
              <w:spacing w:before="31"/>
              <w:jc w:val="left"/>
              <w:rPr>
                <w:b/>
                <w:sz w:val="18"/>
              </w:rPr>
            </w:pPr>
          </w:p>
          <w:p w14:paraId="3C1F6B0A" w14:textId="77777777" w:rsidR="00F404B8" w:rsidRDefault="00E97E3A">
            <w:pPr>
              <w:pStyle w:val="TableParagraph"/>
              <w:spacing w:before="1" w:line="360" w:lineRule="auto"/>
              <w:ind w:left="113" w:right="298"/>
              <w:jc w:val="left"/>
              <w:rPr>
                <w:sz w:val="18"/>
              </w:rPr>
            </w:pPr>
            <w:r>
              <w:rPr>
                <w:sz w:val="18"/>
              </w:rPr>
              <w:t>Dependent</w:t>
            </w:r>
            <w:r>
              <w:rPr>
                <w:spacing w:val="-13"/>
                <w:sz w:val="18"/>
              </w:rPr>
              <w:t xml:space="preserve"> </w:t>
            </w:r>
            <w:r>
              <w:rPr>
                <w:sz w:val="18"/>
              </w:rPr>
              <w:t xml:space="preserve">on </w:t>
            </w:r>
            <w:r>
              <w:rPr>
                <w:spacing w:val="-2"/>
                <w:sz w:val="18"/>
              </w:rPr>
              <w:t xml:space="preserve">developer contributions </w:t>
            </w:r>
            <w:r>
              <w:rPr>
                <w:sz w:val="18"/>
              </w:rPr>
              <w:t xml:space="preserve">and planning </w:t>
            </w:r>
            <w:r>
              <w:rPr>
                <w:spacing w:val="-2"/>
                <w:sz w:val="18"/>
              </w:rPr>
              <w:t>applications.</w:t>
            </w:r>
          </w:p>
        </w:tc>
        <w:tc>
          <w:tcPr>
            <w:tcW w:w="1273" w:type="dxa"/>
          </w:tcPr>
          <w:p w14:paraId="1C5A319E" w14:textId="77777777" w:rsidR="00F404B8" w:rsidRDefault="00F404B8">
            <w:pPr>
              <w:pStyle w:val="TableParagraph"/>
              <w:spacing w:before="31"/>
              <w:jc w:val="left"/>
              <w:rPr>
                <w:b/>
                <w:sz w:val="18"/>
              </w:rPr>
            </w:pPr>
          </w:p>
          <w:p w14:paraId="4B2E476D" w14:textId="77777777" w:rsidR="00F404B8" w:rsidRDefault="00E97E3A">
            <w:pPr>
              <w:pStyle w:val="TableParagraph"/>
              <w:spacing w:before="1" w:line="360" w:lineRule="auto"/>
              <w:ind w:left="114" w:right="104"/>
              <w:jc w:val="left"/>
              <w:rPr>
                <w:sz w:val="18"/>
              </w:rPr>
            </w:pPr>
            <w:r>
              <w:rPr>
                <w:spacing w:val="-2"/>
                <w:sz w:val="18"/>
              </w:rPr>
              <w:t xml:space="preserve">Dependent </w:t>
            </w:r>
            <w:r>
              <w:rPr>
                <w:sz w:val="18"/>
              </w:rPr>
              <w:t>on</w:t>
            </w:r>
            <w:r>
              <w:rPr>
                <w:spacing w:val="-13"/>
                <w:sz w:val="18"/>
              </w:rPr>
              <w:t xml:space="preserve"> </w:t>
            </w:r>
            <w:r>
              <w:rPr>
                <w:sz w:val="18"/>
              </w:rPr>
              <w:t xml:space="preserve">developer </w:t>
            </w:r>
            <w:r>
              <w:rPr>
                <w:spacing w:val="-2"/>
                <w:sz w:val="18"/>
              </w:rPr>
              <w:t xml:space="preserve">contributions </w:t>
            </w:r>
            <w:r>
              <w:rPr>
                <w:sz w:val="18"/>
              </w:rPr>
              <w:t>and</w:t>
            </w:r>
            <w:r>
              <w:rPr>
                <w:spacing w:val="-13"/>
                <w:sz w:val="18"/>
              </w:rPr>
              <w:t xml:space="preserve"> </w:t>
            </w:r>
            <w:r>
              <w:rPr>
                <w:sz w:val="18"/>
              </w:rPr>
              <w:t xml:space="preserve">planning </w:t>
            </w:r>
            <w:r>
              <w:rPr>
                <w:spacing w:val="-2"/>
                <w:sz w:val="18"/>
              </w:rPr>
              <w:t>applications. Future</w:t>
            </w:r>
            <w:r>
              <w:rPr>
                <w:spacing w:val="40"/>
                <w:sz w:val="18"/>
              </w:rPr>
              <w:t xml:space="preserve"> </w:t>
            </w:r>
            <w:r>
              <w:rPr>
                <w:spacing w:val="-2"/>
                <w:sz w:val="18"/>
              </w:rPr>
              <w:t>action.</w:t>
            </w:r>
          </w:p>
        </w:tc>
        <w:tc>
          <w:tcPr>
            <w:tcW w:w="1276" w:type="dxa"/>
          </w:tcPr>
          <w:p w14:paraId="4976EFF2" w14:textId="77777777" w:rsidR="00F404B8" w:rsidRDefault="00F404B8">
            <w:pPr>
              <w:pStyle w:val="TableParagraph"/>
              <w:jc w:val="left"/>
              <w:rPr>
                <w:rFonts w:ascii="Times New Roman"/>
                <w:sz w:val="18"/>
              </w:rPr>
            </w:pPr>
          </w:p>
        </w:tc>
      </w:tr>
      <w:tr w:rsidR="00F404B8" w14:paraId="35C80BFF" w14:textId="77777777">
        <w:trPr>
          <w:trHeight w:val="3345"/>
        </w:trPr>
        <w:tc>
          <w:tcPr>
            <w:tcW w:w="960" w:type="dxa"/>
          </w:tcPr>
          <w:p w14:paraId="1631F61F" w14:textId="77777777" w:rsidR="00F404B8" w:rsidRDefault="00F404B8">
            <w:pPr>
              <w:pStyle w:val="TableParagraph"/>
              <w:spacing w:before="31"/>
              <w:jc w:val="left"/>
              <w:rPr>
                <w:b/>
                <w:sz w:val="18"/>
              </w:rPr>
            </w:pPr>
          </w:p>
          <w:p w14:paraId="15BBC37A" w14:textId="77777777" w:rsidR="00F404B8" w:rsidRDefault="00E97E3A">
            <w:pPr>
              <w:pStyle w:val="TableParagraph"/>
              <w:spacing w:before="1"/>
              <w:ind w:left="110"/>
              <w:jc w:val="left"/>
              <w:rPr>
                <w:b/>
                <w:sz w:val="18"/>
              </w:rPr>
            </w:pPr>
            <w:r>
              <w:rPr>
                <w:b/>
                <w:spacing w:val="-5"/>
                <w:sz w:val="18"/>
              </w:rPr>
              <w:t>10</w:t>
            </w:r>
          </w:p>
        </w:tc>
        <w:tc>
          <w:tcPr>
            <w:tcW w:w="1416" w:type="dxa"/>
          </w:tcPr>
          <w:p w14:paraId="5F46EC58" w14:textId="77777777" w:rsidR="00F404B8" w:rsidRDefault="00F404B8">
            <w:pPr>
              <w:pStyle w:val="TableParagraph"/>
              <w:spacing w:before="31"/>
              <w:jc w:val="left"/>
              <w:rPr>
                <w:b/>
                <w:sz w:val="18"/>
              </w:rPr>
            </w:pPr>
          </w:p>
          <w:p w14:paraId="3EE5E1AE" w14:textId="77777777" w:rsidR="00F404B8" w:rsidRDefault="00E97E3A">
            <w:pPr>
              <w:pStyle w:val="TableParagraph"/>
              <w:spacing w:before="1" w:line="360" w:lineRule="auto"/>
              <w:ind w:left="108" w:right="123"/>
              <w:jc w:val="left"/>
              <w:rPr>
                <w:sz w:val="18"/>
              </w:rPr>
            </w:pPr>
            <w:r>
              <w:rPr>
                <w:spacing w:val="-2"/>
                <w:sz w:val="18"/>
              </w:rPr>
              <w:t xml:space="preserve">Feasibility </w:t>
            </w:r>
            <w:r>
              <w:rPr>
                <w:sz w:val="18"/>
              </w:rPr>
              <w:t>study</w:t>
            </w:r>
            <w:r>
              <w:rPr>
                <w:spacing w:val="-15"/>
                <w:sz w:val="18"/>
              </w:rPr>
              <w:t xml:space="preserve"> </w:t>
            </w:r>
            <w:r>
              <w:rPr>
                <w:sz w:val="18"/>
              </w:rPr>
              <w:t>of</w:t>
            </w:r>
            <w:r>
              <w:rPr>
                <w:spacing w:val="-12"/>
                <w:sz w:val="18"/>
              </w:rPr>
              <w:t xml:space="preserve"> </w:t>
            </w:r>
            <w:r>
              <w:rPr>
                <w:sz w:val="18"/>
              </w:rPr>
              <w:t>West Bridge</w:t>
            </w:r>
            <w:r>
              <w:rPr>
                <w:spacing w:val="-15"/>
                <w:sz w:val="18"/>
              </w:rPr>
              <w:t xml:space="preserve"> </w:t>
            </w:r>
            <w:r>
              <w:rPr>
                <w:sz w:val="18"/>
              </w:rPr>
              <w:t>St</w:t>
            </w:r>
            <w:r>
              <w:rPr>
                <w:spacing w:val="-12"/>
                <w:sz w:val="18"/>
              </w:rPr>
              <w:t xml:space="preserve"> </w:t>
            </w:r>
            <w:r>
              <w:rPr>
                <w:sz w:val="18"/>
              </w:rPr>
              <w:t xml:space="preserve">and Town Centre </w:t>
            </w:r>
            <w:r>
              <w:rPr>
                <w:spacing w:val="-2"/>
                <w:sz w:val="18"/>
              </w:rPr>
              <w:t xml:space="preserve">Traffic Management Changes </w:t>
            </w:r>
            <w:r>
              <w:rPr>
                <w:sz w:val="18"/>
              </w:rPr>
              <w:t>(speed</w:t>
            </w:r>
            <w:r>
              <w:rPr>
                <w:spacing w:val="-6"/>
                <w:sz w:val="18"/>
              </w:rPr>
              <w:t xml:space="preserve"> </w:t>
            </w:r>
            <w:r>
              <w:rPr>
                <w:sz w:val="18"/>
              </w:rPr>
              <w:t>limits, TROs etc.)</w:t>
            </w:r>
          </w:p>
        </w:tc>
        <w:tc>
          <w:tcPr>
            <w:tcW w:w="1277" w:type="dxa"/>
          </w:tcPr>
          <w:p w14:paraId="140FB7C4" w14:textId="77777777" w:rsidR="00F404B8" w:rsidRDefault="00F404B8">
            <w:pPr>
              <w:pStyle w:val="TableParagraph"/>
              <w:spacing w:before="31"/>
              <w:jc w:val="left"/>
              <w:rPr>
                <w:b/>
                <w:sz w:val="18"/>
              </w:rPr>
            </w:pPr>
          </w:p>
          <w:p w14:paraId="3A098EBB" w14:textId="77777777" w:rsidR="00F404B8" w:rsidRDefault="00E97E3A">
            <w:pPr>
              <w:pStyle w:val="TableParagraph"/>
              <w:spacing w:before="1" w:line="360" w:lineRule="auto"/>
              <w:ind w:left="110" w:right="103"/>
              <w:jc w:val="left"/>
              <w:rPr>
                <w:sz w:val="18"/>
              </w:rPr>
            </w:pPr>
            <w:r>
              <w:rPr>
                <w:spacing w:val="-2"/>
                <w:sz w:val="18"/>
              </w:rPr>
              <w:t xml:space="preserve">Transport </w:t>
            </w:r>
            <w:r>
              <w:rPr>
                <w:sz w:val="18"/>
              </w:rPr>
              <w:t>Planning</w:t>
            </w:r>
            <w:r>
              <w:rPr>
                <w:spacing w:val="-13"/>
                <w:sz w:val="18"/>
              </w:rPr>
              <w:t xml:space="preserve"> </w:t>
            </w:r>
            <w:r>
              <w:rPr>
                <w:sz w:val="18"/>
              </w:rPr>
              <w:t xml:space="preserve">and </w:t>
            </w:r>
            <w:proofErr w:type="spellStart"/>
            <w:r>
              <w:rPr>
                <w:spacing w:val="-2"/>
                <w:sz w:val="18"/>
              </w:rPr>
              <w:t>Infrastructur</w:t>
            </w:r>
            <w:proofErr w:type="spellEnd"/>
            <w:r>
              <w:rPr>
                <w:spacing w:val="40"/>
                <w:sz w:val="18"/>
              </w:rPr>
              <w:t xml:space="preserve"> </w:t>
            </w:r>
            <w:r>
              <w:rPr>
                <w:spacing w:val="-10"/>
                <w:sz w:val="18"/>
              </w:rPr>
              <w:t>e</w:t>
            </w:r>
          </w:p>
        </w:tc>
        <w:tc>
          <w:tcPr>
            <w:tcW w:w="1419" w:type="dxa"/>
          </w:tcPr>
          <w:p w14:paraId="1BB55C13" w14:textId="77777777" w:rsidR="00F404B8" w:rsidRDefault="00F404B8">
            <w:pPr>
              <w:pStyle w:val="TableParagraph"/>
              <w:spacing w:before="31"/>
              <w:jc w:val="left"/>
              <w:rPr>
                <w:b/>
                <w:sz w:val="18"/>
              </w:rPr>
            </w:pPr>
          </w:p>
          <w:p w14:paraId="179A0AF7" w14:textId="77777777" w:rsidR="00F404B8" w:rsidRDefault="00E97E3A">
            <w:pPr>
              <w:pStyle w:val="TableParagraph"/>
              <w:spacing w:before="1"/>
              <w:ind w:left="108"/>
              <w:jc w:val="left"/>
              <w:rPr>
                <w:sz w:val="18"/>
              </w:rPr>
            </w:pPr>
            <w:r>
              <w:rPr>
                <w:spacing w:val="-2"/>
                <w:sz w:val="18"/>
              </w:rPr>
              <w:t>Congestion</w:t>
            </w:r>
          </w:p>
        </w:tc>
        <w:tc>
          <w:tcPr>
            <w:tcW w:w="1133" w:type="dxa"/>
          </w:tcPr>
          <w:p w14:paraId="0BA352D7" w14:textId="77777777" w:rsidR="00F404B8" w:rsidRDefault="00F404B8">
            <w:pPr>
              <w:pStyle w:val="TableParagraph"/>
              <w:spacing w:before="31"/>
              <w:jc w:val="left"/>
              <w:rPr>
                <w:b/>
                <w:sz w:val="18"/>
              </w:rPr>
            </w:pPr>
          </w:p>
          <w:p w14:paraId="13ADC2EC" w14:textId="77777777" w:rsidR="00F404B8" w:rsidRDefault="00E97E3A">
            <w:pPr>
              <w:pStyle w:val="TableParagraph"/>
              <w:spacing w:before="1" w:line="362" w:lineRule="auto"/>
              <w:ind w:left="107" w:right="409"/>
              <w:jc w:val="left"/>
              <w:rPr>
                <w:sz w:val="18"/>
              </w:rPr>
            </w:pPr>
            <w:r>
              <w:rPr>
                <w:spacing w:val="-2"/>
                <w:sz w:val="18"/>
              </w:rPr>
              <w:t>Falkirk Council</w:t>
            </w:r>
          </w:p>
        </w:tc>
        <w:tc>
          <w:tcPr>
            <w:tcW w:w="991" w:type="dxa"/>
          </w:tcPr>
          <w:p w14:paraId="0C1B8FC9" w14:textId="77777777" w:rsidR="00F404B8" w:rsidRDefault="00F404B8">
            <w:pPr>
              <w:pStyle w:val="TableParagraph"/>
              <w:spacing w:before="31"/>
              <w:jc w:val="left"/>
              <w:rPr>
                <w:b/>
                <w:sz w:val="18"/>
              </w:rPr>
            </w:pPr>
          </w:p>
          <w:p w14:paraId="1867C067" w14:textId="77777777" w:rsidR="00F404B8" w:rsidRDefault="00E97E3A">
            <w:pPr>
              <w:pStyle w:val="TableParagraph"/>
              <w:spacing w:before="1"/>
              <w:ind w:left="110"/>
              <w:jc w:val="left"/>
              <w:rPr>
                <w:sz w:val="18"/>
              </w:rPr>
            </w:pPr>
            <w:r>
              <w:rPr>
                <w:spacing w:val="-5"/>
                <w:sz w:val="18"/>
              </w:rPr>
              <w:t>n/a</w:t>
            </w:r>
          </w:p>
        </w:tc>
        <w:tc>
          <w:tcPr>
            <w:tcW w:w="1135" w:type="dxa"/>
          </w:tcPr>
          <w:p w14:paraId="5F4CF39A" w14:textId="77777777" w:rsidR="00F404B8" w:rsidRDefault="00F404B8">
            <w:pPr>
              <w:pStyle w:val="TableParagraph"/>
              <w:spacing w:before="31"/>
              <w:jc w:val="left"/>
              <w:rPr>
                <w:b/>
                <w:sz w:val="18"/>
              </w:rPr>
            </w:pPr>
          </w:p>
          <w:p w14:paraId="262A4007" w14:textId="77777777" w:rsidR="00F404B8" w:rsidRDefault="00E97E3A">
            <w:pPr>
              <w:pStyle w:val="TableParagraph"/>
              <w:spacing w:before="1"/>
              <w:ind w:left="110"/>
              <w:jc w:val="left"/>
              <w:rPr>
                <w:sz w:val="18"/>
              </w:rPr>
            </w:pPr>
            <w:r>
              <w:rPr>
                <w:spacing w:val="-5"/>
                <w:sz w:val="18"/>
              </w:rPr>
              <w:t>n/a</w:t>
            </w:r>
          </w:p>
        </w:tc>
        <w:tc>
          <w:tcPr>
            <w:tcW w:w="1559" w:type="dxa"/>
          </w:tcPr>
          <w:p w14:paraId="3DE7014B" w14:textId="77777777" w:rsidR="00F404B8" w:rsidRDefault="00F404B8">
            <w:pPr>
              <w:pStyle w:val="TableParagraph"/>
              <w:spacing w:before="31"/>
              <w:jc w:val="left"/>
              <w:rPr>
                <w:b/>
                <w:sz w:val="18"/>
              </w:rPr>
            </w:pPr>
          </w:p>
          <w:p w14:paraId="62296F4A" w14:textId="77777777" w:rsidR="00F404B8" w:rsidRDefault="00E97E3A">
            <w:pPr>
              <w:pStyle w:val="TableParagraph"/>
              <w:spacing w:before="1"/>
              <w:ind w:left="108"/>
              <w:jc w:val="left"/>
              <w:rPr>
                <w:sz w:val="18"/>
              </w:rPr>
            </w:pPr>
            <w:r>
              <w:rPr>
                <w:spacing w:val="-5"/>
                <w:sz w:val="18"/>
              </w:rPr>
              <w:t>n/a</w:t>
            </w:r>
          </w:p>
        </w:tc>
        <w:tc>
          <w:tcPr>
            <w:tcW w:w="1557" w:type="dxa"/>
          </w:tcPr>
          <w:p w14:paraId="6A9F49F0" w14:textId="77777777" w:rsidR="00F404B8" w:rsidRDefault="00F404B8">
            <w:pPr>
              <w:pStyle w:val="TableParagraph"/>
              <w:spacing w:before="31"/>
              <w:jc w:val="left"/>
              <w:rPr>
                <w:b/>
                <w:sz w:val="18"/>
              </w:rPr>
            </w:pPr>
          </w:p>
          <w:p w14:paraId="7BE47724" w14:textId="77777777" w:rsidR="00F404B8" w:rsidRDefault="00E97E3A">
            <w:pPr>
              <w:pStyle w:val="TableParagraph"/>
              <w:spacing w:before="1" w:line="360" w:lineRule="auto"/>
              <w:ind w:left="109" w:right="65"/>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 xml:space="preserve">and PM </w:t>
            </w:r>
            <w:r>
              <w:rPr>
                <w:spacing w:val="-2"/>
                <w:sz w:val="18"/>
              </w:rPr>
              <w:t>emissions.</w:t>
            </w:r>
          </w:p>
        </w:tc>
        <w:tc>
          <w:tcPr>
            <w:tcW w:w="1559" w:type="dxa"/>
          </w:tcPr>
          <w:p w14:paraId="06BBA30E" w14:textId="77777777" w:rsidR="00F404B8" w:rsidRDefault="00F404B8">
            <w:pPr>
              <w:pStyle w:val="TableParagraph"/>
              <w:spacing w:before="31"/>
              <w:jc w:val="left"/>
              <w:rPr>
                <w:b/>
                <w:sz w:val="18"/>
              </w:rPr>
            </w:pPr>
          </w:p>
          <w:p w14:paraId="676B170A" w14:textId="77777777" w:rsidR="00F404B8" w:rsidRDefault="00E97E3A">
            <w:pPr>
              <w:pStyle w:val="TableParagraph"/>
              <w:spacing w:before="1" w:line="360" w:lineRule="auto"/>
              <w:ind w:left="113" w:right="112"/>
              <w:jc w:val="left"/>
              <w:rPr>
                <w:sz w:val="18"/>
              </w:rPr>
            </w:pPr>
            <w:r>
              <w:rPr>
                <w:sz w:val="18"/>
              </w:rPr>
              <w:t xml:space="preserve">This measure was linked to a </w:t>
            </w:r>
            <w:r>
              <w:rPr>
                <w:spacing w:val="-2"/>
                <w:sz w:val="18"/>
              </w:rPr>
              <w:t xml:space="preserve">planning </w:t>
            </w:r>
            <w:r>
              <w:rPr>
                <w:sz w:val="18"/>
              </w:rPr>
              <w:t>application to build new</w:t>
            </w:r>
            <w:r>
              <w:rPr>
                <w:spacing w:val="40"/>
                <w:sz w:val="18"/>
              </w:rPr>
              <w:t xml:space="preserve"> </w:t>
            </w:r>
            <w:r>
              <w:rPr>
                <w:sz w:val="18"/>
              </w:rPr>
              <w:t>council</w:t>
            </w:r>
            <w:r>
              <w:rPr>
                <w:spacing w:val="-15"/>
                <w:sz w:val="18"/>
              </w:rPr>
              <w:t xml:space="preserve"> </w:t>
            </w:r>
            <w:r>
              <w:rPr>
                <w:sz w:val="18"/>
              </w:rPr>
              <w:t>offices</w:t>
            </w:r>
            <w:r>
              <w:rPr>
                <w:spacing w:val="-12"/>
                <w:sz w:val="18"/>
              </w:rPr>
              <w:t xml:space="preserve"> </w:t>
            </w:r>
            <w:r>
              <w:rPr>
                <w:sz w:val="18"/>
              </w:rPr>
              <w:t xml:space="preserve">at Falkirk Town </w:t>
            </w:r>
            <w:r>
              <w:rPr>
                <w:spacing w:val="-2"/>
                <w:sz w:val="18"/>
              </w:rPr>
              <w:t>Centre</w:t>
            </w:r>
            <w:r>
              <w:rPr>
                <w:spacing w:val="80"/>
                <w:sz w:val="18"/>
              </w:rPr>
              <w:t xml:space="preserve"> </w:t>
            </w:r>
            <w:r>
              <w:rPr>
                <w:spacing w:val="-2"/>
                <w:sz w:val="18"/>
              </w:rPr>
              <w:t>Municipal</w:t>
            </w:r>
          </w:p>
          <w:p w14:paraId="125FDB5D" w14:textId="77777777" w:rsidR="00F404B8" w:rsidRDefault="00E97E3A">
            <w:pPr>
              <w:pStyle w:val="TableParagraph"/>
              <w:ind w:left="113"/>
              <w:jc w:val="left"/>
              <w:rPr>
                <w:sz w:val="18"/>
              </w:rPr>
            </w:pPr>
            <w:r>
              <w:rPr>
                <w:spacing w:val="-2"/>
                <w:sz w:val="18"/>
              </w:rPr>
              <w:t>Buildings.</w:t>
            </w:r>
          </w:p>
        </w:tc>
        <w:tc>
          <w:tcPr>
            <w:tcW w:w="1273" w:type="dxa"/>
          </w:tcPr>
          <w:p w14:paraId="026F3483" w14:textId="77777777" w:rsidR="00F404B8" w:rsidRDefault="00F404B8">
            <w:pPr>
              <w:pStyle w:val="TableParagraph"/>
              <w:spacing w:before="31"/>
              <w:jc w:val="left"/>
              <w:rPr>
                <w:b/>
                <w:sz w:val="18"/>
              </w:rPr>
            </w:pPr>
          </w:p>
          <w:p w14:paraId="7F3E4221" w14:textId="77777777" w:rsidR="00F404B8" w:rsidRDefault="00E97E3A">
            <w:pPr>
              <w:pStyle w:val="TableParagraph"/>
              <w:spacing w:before="1"/>
              <w:ind w:left="114"/>
              <w:jc w:val="left"/>
              <w:rPr>
                <w:sz w:val="18"/>
              </w:rPr>
            </w:pPr>
            <w:r>
              <w:rPr>
                <w:spacing w:val="-2"/>
                <w:sz w:val="18"/>
              </w:rPr>
              <w:t>Completed</w:t>
            </w:r>
          </w:p>
        </w:tc>
        <w:tc>
          <w:tcPr>
            <w:tcW w:w="1276" w:type="dxa"/>
          </w:tcPr>
          <w:p w14:paraId="127BE334" w14:textId="77777777" w:rsidR="00F404B8" w:rsidRDefault="00F404B8">
            <w:pPr>
              <w:pStyle w:val="TableParagraph"/>
              <w:jc w:val="left"/>
              <w:rPr>
                <w:rFonts w:ascii="Times New Roman"/>
                <w:sz w:val="18"/>
              </w:rPr>
            </w:pPr>
          </w:p>
        </w:tc>
      </w:tr>
    </w:tbl>
    <w:p w14:paraId="568101C3" w14:textId="77777777" w:rsidR="00F404B8" w:rsidRDefault="00F404B8">
      <w:pPr>
        <w:rPr>
          <w:rFonts w:ascii="Times New Roman"/>
          <w:sz w:val="18"/>
        </w:rPr>
        <w:sectPr w:rsidR="00F404B8">
          <w:type w:val="continuous"/>
          <w:pgSz w:w="16840" w:h="11900" w:orient="landscape"/>
          <w:pgMar w:top="1120" w:right="20" w:bottom="860" w:left="1020" w:header="589" w:footer="663" w:gutter="0"/>
          <w:cols w:space="720"/>
        </w:sect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416"/>
        <w:gridCol w:w="1277"/>
        <w:gridCol w:w="1419"/>
        <w:gridCol w:w="1133"/>
        <w:gridCol w:w="991"/>
        <w:gridCol w:w="1135"/>
        <w:gridCol w:w="1559"/>
        <w:gridCol w:w="1557"/>
        <w:gridCol w:w="1559"/>
        <w:gridCol w:w="1273"/>
        <w:gridCol w:w="1276"/>
      </w:tblGrid>
      <w:tr w:rsidR="00F404B8" w14:paraId="42AC671C" w14:textId="77777777">
        <w:trPr>
          <w:trHeight w:val="3226"/>
        </w:trPr>
        <w:tc>
          <w:tcPr>
            <w:tcW w:w="960" w:type="dxa"/>
          </w:tcPr>
          <w:p w14:paraId="2E2D84A9" w14:textId="77777777" w:rsidR="00F404B8" w:rsidRDefault="00F404B8">
            <w:pPr>
              <w:pStyle w:val="TableParagraph"/>
              <w:jc w:val="left"/>
              <w:rPr>
                <w:rFonts w:ascii="Times New Roman"/>
                <w:sz w:val="18"/>
              </w:rPr>
            </w:pPr>
          </w:p>
        </w:tc>
        <w:tc>
          <w:tcPr>
            <w:tcW w:w="1416" w:type="dxa"/>
          </w:tcPr>
          <w:p w14:paraId="234713AC" w14:textId="77777777" w:rsidR="00F404B8" w:rsidRDefault="00F404B8">
            <w:pPr>
              <w:pStyle w:val="TableParagraph"/>
              <w:jc w:val="left"/>
              <w:rPr>
                <w:rFonts w:ascii="Times New Roman"/>
                <w:sz w:val="18"/>
              </w:rPr>
            </w:pPr>
          </w:p>
        </w:tc>
        <w:tc>
          <w:tcPr>
            <w:tcW w:w="1277" w:type="dxa"/>
          </w:tcPr>
          <w:p w14:paraId="78CA83E0" w14:textId="77777777" w:rsidR="00F404B8" w:rsidRDefault="00F404B8">
            <w:pPr>
              <w:pStyle w:val="TableParagraph"/>
              <w:jc w:val="left"/>
              <w:rPr>
                <w:rFonts w:ascii="Times New Roman"/>
                <w:sz w:val="18"/>
              </w:rPr>
            </w:pPr>
          </w:p>
        </w:tc>
        <w:tc>
          <w:tcPr>
            <w:tcW w:w="1419" w:type="dxa"/>
          </w:tcPr>
          <w:p w14:paraId="0C3212C7" w14:textId="77777777" w:rsidR="00F404B8" w:rsidRDefault="00F404B8">
            <w:pPr>
              <w:pStyle w:val="TableParagraph"/>
              <w:jc w:val="left"/>
              <w:rPr>
                <w:rFonts w:ascii="Times New Roman"/>
                <w:sz w:val="18"/>
              </w:rPr>
            </w:pPr>
          </w:p>
        </w:tc>
        <w:tc>
          <w:tcPr>
            <w:tcW w:w="1133" w:type="dxa"/>
          </w:tcPr>
          <w:p w14:paraId="78070D11" w14:textId="77777777" w:rsidR="00F404B8" w:rsidRDefault="00F404B8">
            <w:pPr>
              <w:pStyle w:val="TableParagraph"/>
              <w:jc w:val="left"/>
              <w:rPr>
                <w:rFonts w:ascii="Times New Roman"/>
                <w:sz w:val="18"/>
              </w:rPr>
            </w:pPr>
          </w:p>
        </w:tc>
        <w:tc>
          <w:tcPr>
            <w:tcW w:w="991" w:type="dxa"/>
          </w:tcPr>
          <w:p w14:paraId="418D4EE5" w14:textId="77777777" w:rsidR="00F404B8" w:rsidRDefault="00F404B8">
            <w:pPr>
              <w:pStyle w:val="TableParagraph"/>
              <w:jc w:val="left"/>
              <w:rPr>
                <w:rFonts w:ascii="Times New Roman"/>
                <w:sz w:val="18"/>
              </w:rPr>
            </w:pPr>
          </w:p>
        </w:tc>
        <w:tc>
          <w:tcPr>
            <w:tcW w:w="1135" w:type="dxa"/>
          </w:tcPr>
          <w:p w14:paraId="65187BA2" w14:textId="77777777" w:rsidR="00F404B8" w:rsidRDefault="00F404B8">
            <w:pPr>
              <w:pStyle w:val="TableParagraph"/>
              <w:jc w:val="left"/>
              <w:rPr>
                <w:rFonts w:ascii="Times New Roman"/>
                <w:sz w:val="18"/>
              </w:rPr>
            </w:pPr>
          </w:p>
        </w:tc>
        <w:tc>
          <w:tcPr>
            <w:tcW w:w="1559" w:type="dxa"/>
          </w:tcPr>
          <w:p w14:paraId="774BEAE3" w14:textId="77777777" w:rsidR="00F404B8" w:rsidRDefault="00F404B8">
            <w:pPr>
              <w:pStyle w:val="TableParagraph"/>
              <w:jc w:val="left"/>
              <w:rPr>
                <w:rFonts w:ascii="Times New Roman"/>
                <w:sz w:val="18"/>
              </w:rPr>
            </w:pPr>
          </w:p>
        </w:tc>
        <w:tc>
          <w:tcPr>
            <w:tcW w:w="1557" w:type="dxa"/>
          </w:tcPr>
          <w:p w14:paraId="367EFC07" w14:textId="77777777" w:rsidR="00F404B8" w:rsidRDefault="00F404B8">
            <w:pPr>
              <w:pStyle w:val="TableParagraph"/>
              <w:jc w:val="left"/>
              <w:rPr>
                <w:rFonts w:ascii="Times New Roman"/>
                <w:sz w:val="18"/>
              </w:rPr>
            </w:pPr>
          </w:p>
        </w:tc>
        <w:tc>
          <w:tcPr>
            <w:tcW w:w="1559" w:type="dxa"/>
          </w:tcPr>
          <w:p w14:paraId="4097723C" w14:textId="77777777" w:rsidR="00F404B8" w:rsidRDefault="00E97E3A">
            <w:pPr>
              <w:pStyle w:val="TableParagraph"/>
              <w:spacing w:before="1" w:line="360" w:lineRule="auto"/>
              <w:ind w:left="113" w:right="168"/>
              <w:jc w:val="left"/>
              <w:rPr>
                <w:sz w:val="18"/>
              </w:rPr>
            </w:pPr>
            <w:r>
              <w:rPr>
                <w:sz w:val="18"/>
              </w:rPr>
              <w:t>However, this project is still being decided upon.</w:t>
            </w:r>
            <w:r>
              <w:rPr>
                <w:spacing w:val="-13"/>
                <w:sz w:val="18"/>
              </w:rPr>
              <w:t xml:space="preserve"> </w:t>
            </w:r>
            <w:r>
              <w:rPr>
                <w:sz w:val="18"/>
              </w:rPr>
              <w:t xml:space="preserve">However, traffic signals along West Bridge St have been altered to improve traffic </w:t>
            </w:r>
            <w:r>
              <w:rPr>
                <w:spacing w:val="-2"/>
                <w:sz w:val="18"/>
              </w:rPr>
              <w:t>flows.</w:t>
            </w:r>
          </w:p>
        </w:tc>
        <w:tc>
          <w:tcPr>
            <w:tcW w:w="1273" w:type="dxa"/>
          </w:tcPr>
          <w:p w14:paraId="0D062B89" w14:textId="77777777" w:rsidR="00F404B8" w:rsidRDefault="00F404B8">
            <w:pPr>
              <w:pStyle w:val="TableParagraph"/>
              <w:jc w:val="left"/>
              <w:rPr>
                <w:rFonts w:ascii="Times New Roman"/>
                <w:sz w:val="18"/>
              </w:rPr>
            </w:pPr>
          </w:p>
        </w:tc>
        <w:tc>
          <w:tcPr>
            <w:tcW w:w="1276" w:type="dxa"/>
          </w:tcPr>
          <w:p w14:paraId="40C0E20A" w14:textId="77777777" w:rsidR="00F404B8" w:rsidRDefault="00F404B8">
            <w:pPr>
              <w:pStyle w:val="TableParagraph"/>
              <w:jc w:val="left"/>
              <w:rPr>
                <w:rFonts w:ascii="Times New Roman"/>
                <w:sz w:val="18"/>
              </w:rPr>
            </w:pPr>
          </w:p>
        </w:tc>
      </w:tr>
      <w:tr w:rsidR="00F404B8" w14:paraId="6EC283B0" w14:textId="77777777">
        <w:trPr>
          <w:trHeight w:val="4709"/>
        </w:trPr>
        <w:tc>
          <w:tcPr>
            <w:tcW w:w="960" w:type="dxa"/>
          </w:tcPr>
          <w:p w14:paraId="6AFC6FF7" w14:textId="77777777" w:rsidR="00F404B8" w:rsidRDefault="00F404B8">
            <w:pPr>
              <w:pStyle w:val="TableParagraph"/>
              <w:spacing w:before="31"/>
              <w:jc w:val="left"/>
              <w:rPr>
                <w:b/>
                <w:sz w:val="18"/>
              </w:rPr>
            </w:pPr>
          </w:p>
          <w:p w14:paraId="71604BEA" w14:textId="77777777" w:rsidR="00F404B8" w:rsidRDefault="00E97E3A">
            <w:pPr>
              <w:pStyle w:val="TableParagraph"/>
              <w:spacing w:before="1"/>
              <w:ind w:left="110"/>
              <w:jc w:val="left"/>
              <w:rPr>
                <w:b/>
                <w:sz w:val="18"/>
              </w:rPr>
            </w:pPr>
            <w:r>
              <w:rPr>
                <w:b/>
                <w:spacing w:val="-5"/>
                <w:sz w:val="18"/>
              </w:rPr>
              <w:t>11</w:t>
            </w:r>
          </w:p>
        </w:tc>
        <w:tc>
          <w:tcPr>
            <w:tcW w:w="1416" w:type="dxa"/>
          </w:tcPr>
          <w:p w14:paraId="164D5383" w14:textId="77777777" w:rsidR="00F404B8" w:rsidRDefault="00F404B8">
            <w:pPr>
              <w:pStyle w:val="TableParagraph"/>
              <w:spacing w:before="31"/>
              <w:jc w:val="left"/>
              <w:rPr>
                <w:b/>
                <w:sz w:val="18"/>
              </w:rPr>
            </w:pPr>
          </w:p>
          <w:p w14:paraId="2F8973AD" w14:textId="77777777" w:rsidR="00F404B8" w:rsidRDefault="00E97E3A">
            <w:pPr>
              <w:pStyle w:val="TableParagraph"/>
              <w:spacing w:before="1" w:line="360" w:lineRule="auto"/>
              <w:ind w:left="108" w:right="123"/>
              <w:jc w:val="left"/>
              <w:rPr>
                <w:sz w:val="18"/>
              </w:rPr>
            </w:pPr>
            <w:r>
              <w:rPr>
                <w:sz w:val="18"/>
              </w:rPr>
              <w:t>Take</w:t>
            </w:r>
            <w:r>
              <w:rPr>
                <w:spacing w:val="-15"/>
                <w:sz w:val="18"/>
              </w:rPr>
              <w:t xml:space="preserve"> </w:t>
            </w:r>
            <w:r>
              <w:rPr>
                <w:sz w:val="18"/>
              </w:rPr>
              <w:t>the</w:t>
            </w:r>
            <w:r>
              <w:rPr>
                <w:spacing w:val="-12"/>
                <w:sz w:val="18"/>
              </w:rPr>
              <w:t xml:space="preserve"> </w:t>
            </w:r>
            <w:r>
              <w:rPr>
                <w:sz w:val="18"/>
              </w:rPr>
              <w:t>Right Route / Walk to School &amp; School Travel Plan Pack</w:t>
            </w:r>
          </w:p>
        </w:tc>
        <w:tc>
          <w:tcPr>
            <w:tcW w:w="1277" w:type="dxa"/>
          </w:tcPr>
          <w:p w14:paraId="47277855" w14:textId="77777777" w:rsidR="00F404B8" w:rsidRDefault="00F404B8">
            <w:pPr>
              <w:pStyle w:val="TableParagraph"/>
              <w:spacing w:before="31"/>
              <w:jc w:val="left"/>
              <w:rPr>
                <w:b/>
                <w:sz w:val="18"/>
              </w:rPr>
            </w:pPr>
          </w:p>
          <w:p w14:paraId="50402F77" w14:textId="77777777" w:rsidR="00F404B8" w:rsidRDefault="00E97E3A">
            <w:pPr>
              <w:pStyle w:val="TableParagraph"/>
              <w:spacing w:before="1" w:line="360" w:lineRule="auto"/>
              <w:ind w:left="110" w:right="136"/>
              <w:jc w:val="left"/>
              <w:rPr>
                <w:sz w:val="18"/>
              </w:rPr>
            </w:pPr>
            <w:r>
              <w:rPr>
                <w:spacing w:val="-2"/>
                <w:sz w:val="18"/>
              </w:rPr>
              <w:t>Promote Travel Alternatives</w:t>
            </w:r>
          </w:p>
        </w:tc>
        <w:tc>
          <w:tcPr>
            <w:tcW w:w="1419" w:type="dxa"/>
          </w:tcPr>
          <w:p w14:paraId="4969D939" w14:textId="77777777" w:rsidR="00F404B8" w:rsidRDefault="00F404B8">
            <w:pPr>
              <w:pStyle w:val="TableParagraph"/>
              <w:spacing w:before="31"/>
              <w:jc w:val="left"/>
              <w:rPr>
                <w:b/>
                <w:sz w:val="18"/>
              </w:rPr>
            </w:pPr>
          </w:p>
          <w:p w14:paraId="7CBF363F" w14:textId="77777777" w:rsidR="00F404B8" w:rsidRDefault="00E97E3A">
            <w:pPr>
              <w:pStyle w:val="TableParagraph"/>
              <w:spacing w:before="1"/>
              <w:ind w:left="108"/>
              <w:jc w:val="left"/>
              <w:rPr>
                <w:sz w:val="18"/>
              </w:rPr>
            </w:pPr>
            <w:r>
              <w:rPr>
                <w:sz w:val="18"/>
              </w:rPr>
              <w:t>Car</w:t>
            </w:r>
            <w:r>
              <w:rPr>
                <w:spacing w:val="-3"/>
                <w:sz w:val="18"/>
              </w:rPr>
              <w:t xml:space="preserve"> </w:t>
            </w:r>
            <w:r>
              <w:rPr>
                <w:spacing w:val="-2"/>
                <w:sz w:val="18"/>
              </w:rPr>
              <w:t>travel</w:t>
            </w:r>
          </w:p>
        </w:tc>
        <w:tc>
          <w:tcPr>
            <w:tcW w:w="1133" w:type="dxa"/>
          </w:tcPr>
          <w:p w14:paraId="4E910739" w14:textId="77777777" w:rsidR="00F404B8" w:rsidRDefault="00F404B8">
            <w:pPr>
              <w:pStyle w:val="TableParagraph"/>
              <w:spacing w:before="31"/>
              <w:jc w:val="left"/>
              <w:rPr>
                <w:b/>
                <w:sz w:val="18"/>
              </w:rPr>
            </w:pPr>
          </w:p>
          <w:p w14:paraId="2CCEE4C2" w14:textId="77777777" w:rsidR="00F404B8" w:rsidRDefault="00E97E3A">
            <w:pPr>
              <w:pStyle w:val="TableParagraph"/>
              <w:spacing w:before="1" w:line="362" w:lineRule="auto"/>
              <w:ind w:left="107" w:right="409"/>
              <w:jc w:val="left"/>
              <w:rPr>
                <w:sz w:val="18"/>
              </w:rPr>
            </w:pPr>
            <w:r>
              <w:rPr>
                <w:spacing w:val="-2"/>
                <w:sz w:val="18"/>
              </w:rPr>
              <w:t>Falkirk Council</w:t>
            </w:r>
          </w:p>
        </w:tc>
        <w:tc>
          <w:tcPr>
            <w:tcW w:w="991" w:type="dxa"/>
          </w:tcPr>
          <w:p w14:paraId="182AB228" w14:textId="77777777" w:rsidR="00F404B8" w:rsidRDefault="00F404B8">
            <w:pPr>
              <w:pStyle w:val="TableParagraph"/>
              <w:spacing w:before="31"/>
              <w:jc w:val="left"/>
              <w:rPr>
                <w:b/>
                <w:sz w:val="18"/>
              </w:rPr>
            </w:pPr>
          </w:p>
          <w:p w14:paraId="39016D8A" w14:textId="77777777" w:rsidR="00F404B8" w:rsidRDefault="00E97E3A">
            <w:pPr>
              <w:pStyle w:val="TableParagraph"/>
              <w:spacing w:before="1"/>
              <w:ind w:left="110"/>
              <w:jc w:val="left"/>
              <w:rPr>
                <w:sz w:val="18"/>
              </w:rPr>
            </w:pPr>
            <w:r>
              <w:rPr>
                <w:spacing w:val="-4"/>
                <w:sz w:val="18"/>
              </w:rPr>
              <w:t>2009</w:t>
            </w:r>
          </w:p>
        </w:tc>
        <w:tc>
          <w:tcPr>
            <w:tcW w:w="1135" w:type="dxa"/>
          </w:tcPr>
          <w:p w14:paraId="06D42C24" w14:textId="77777777" w:rsidR="00F404B8" w:rsidRDefault="00F404B8">
            <w:pPr>
              <w:pStyle w:val="TableParagraph"/>
              <w:spacing w:before="31"/>
              <w:jc w:val="left"/>
              <w:rPr>
                <w:b/>
                <w:sz w:val="18"/>
              </w:rPr>
            </w:pPr>
          </w:p>
          <w:p w14:paraId="14AE0EDD" w14:textId="77777777" w:rsidR="00F404B8" w:rsidRDefault="00E97E3A">
            <w:pPr>
              <w:pStyle w:val="TableParagraph"/>
              <w:spacing w:before="1" w:line="362" w:lineRule="auto"/>
              <w:ind w:left="110" w:right="257"/>
              <w:jc w:val="left"/>
              <w:rPr>
                <w:sz w:val="18"/>
              </w:rPr>
            </w:pPr>
            <w:r>
              <w:rPr>
                <w:sz w:val="18"/>
              </w:rPr>
              <w:t>2013</w:t>
            </w:r>
            <w:r>
              <w:rPr>
                <w:spacing w:val="-13"/>
                <w:sz w:val="18"/>
              </w:rPr>
              <w:t xml:space="preserve"> </w:t>
            </w:r>
            <w:r>
              <w:rPr>
                <w:sz w:val="18"/>
              </w:rPr>
              <w:t xml:space="preserve">and </w:t>
            </w:r>
            <w:r>
              <w:rPr>
                <w:spacing w:val="-2"/>
                <w:sz w:val="18"/>
              </w:rPr>
              <w:t>ongoing</w:t>
            </w:r>
          </w:p>
        </w:tc>
        <w:tc>
          <w:tcPr>
            <w:tcW w:w="1559" w:type="dxa"/>
          </w:tcPr>
          <w:p w14:paraId="747CE715" w14:textId="77777777" w:rsidR="00F404B8" w:rsidRDefault="00F404B8">
            <w:pPr>
              <w:pStyle w:val="TableParagraph"/>
              <w:spacing w:before="31"/>
              <w:jc w:val="left"/>
              <w:rPr>
                <w:b/>
                <w:sz w:val="18"/>
              </w:rPr>
            </w:pPr>
          </w:p>
          <w:p w14:paraId="76BA16AC" w14:textId="77777777" w:rsidR="00F404B8" w:rsidRDefault="00E97E3A">
            <w:pPr>
              <w:pStyle w:val="TableParagraph"/>
              <w:spacing w:before="1" w:line="360" w:lineRule="auto"/>
              <w:ind w:left="108"/>
              <w:jc w:val="left"/>
              <w:rPr>
                <w:sz w:val="18"/>
              </w:rPr>
            </w:pPr>
            <w:r>
              <w:rPr>
                <w:sz w:val="18"/>
              </w:rPr>
              <w:t>Scheme</w:t>
            </w:r>
            <w:r>
              <w:rPr>
                <w:spacing w:val="-15"/>
                <w:sz w:val="18"/>
              </w:rPr>
              <w:t xml:space="preserve"> </w:t>
            </w:r>
            <w:r>
              <w:rPr>
                <w:sz w:val="18"/>
              </w:rPr>
              <w:t>in</w:t>
            </w:r>
            <w:r>
              <w:rPr>
                <w:spacing w:val="-12"/>
                <w:sz w:val="18"/>
              </w:rPr>
              <w:t xml:space="preserve"> </w:t>
            </w:r>
            <w:r>
              <w:rPr>
                <w:sz w:val="18"/>
              </w:rPr>
              <w:t xml:space="preserve">place and publicly advertised on Falkirk Council </w:t>
            </w:r>
            <w:r>
              <w:rPr>
                <w:spacing w:val="-2"/>
                <w:sz w:val="18"/>
              </w:rPr>
              <w:t>website.</w:t>
            </w:r>
          </w:p>
        </w:tc>
        <w:tc>
          <w:tcPr>
            <w:tcW w:w="1557" w:type="dxa"/>
          </w:tcPr>
          <w:p w14:paraId="5C04C309" w14:textId="77777777" w:rsidR="00F404B8" w:rsidRDefault="00F404B8">
            <w:pPr>
              <w:pStyle w:val="TableParagraph"/>
              <w:spacing w:before="31"/>
              <w:jc w:val="left"/>
              <w:rPr>
                <w:b/>
                <w:sz w:val="18"/>
              </w:rPr>
            </w:pPr>
          </w:p>
          <w:p w14:paraId="3DBB2888" w14:textId="77777777" w:rsidR="00F404B8" w:rsidRDefault="00E97E3A">
            <w:pPr>
              <w:pStyle w:val="TableParagraph"/>
              <w:spacing w:before="1" w:line="360" w:lineRule="auto"/>
              <w:ind w:left="109" w:right="114"/>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and PM emissions due</w:t>
            </w:r>
            <w:r>
              <w:rPr>
                <w:spacing w:val="40"/>
                <w:sz w:val="18"/>
              </w:rPr>
              <w:t xml:space="preserve"> </w:t>
            </w:r>
            <w:r>
              <w:rPr>
                <w:sz w:val="18"/>
              </w:rPr>
              <w:t>to</w:t>
            </w:r>
            <w:r>
              <w:rPr>
                <w:spacing w:val="-8"/>
                <w:sz w:val="18"/>
              </w:rPr>
              <w:t xml:space="preserve"> </w:t>
            </w:r>
            <w:r>
              <w:rPr>
                <w:sz w:val="18"/>
              </w:rPr>
              <w:t>an</w:t>
            </w:r>
            <w:r>
              <w:rPr>
                <w:spacing w:val="-10"/>
                <w:sz w:val="18"/>
              </w:rPr>
              <w:t xml:space="preserve"> </w:t>
            </w:r>
            <w:r>
              <w:rPr>
                <w:sz w:val="18"/>
              </w:rPr>
              <w:t>increase</w:t>
            </w:r>
            <w:r>
              <w:rPr>
                <w:spacing w:val="-8"/>
                <w:sz w:val="18"/>
              </w:rPr>
              <w:t xml:space="preserve"> </w:t>
            </w:r>
            <w:r>
              <w:rPr>
                <w:sz w:val="18"/>
              </w:rPr>
              <w:t>in green travel such as walking and cycling.</w:t>
            </w:r>
          </w:p>
        </w:tc>
        <w:tc>
          <w:tcPr>
            <w:tcW w:w="1559" w:type="dxa"/>
          </w:tcPr>
          <w:p w14:paraId="500EB156" w14:textId="77777777" w:rsidR="00F404B8" w:rsidRDefault="00F404B8">
            <w:pPr>
              <w:pStyle w:val="TableParagraph"/>
              <w:spacing w:before="31"/>
              <w:jc w:val="left"/>
              <w:rPr>
                <w:b/>
                <w:sz w:val="18"/>
              </w:rPr>
            </w:pPr>
          </w:p>
          <w:p w14:paraId="5EB61877" w14:textId="77777777" w:rsidR="00F404B8" w:rsidRDefault="00E97E3A">
            <w:pPr>
              <w:pStyle w:val="TableParagraph"/>
              <w:spacing w:before="1" w:line="360" w:lineRule="auto"/>
              <w:ind w:left="113" w:right="92"/>
              <w:jc w:val="left"/>
              <w:rPr>
                <w:sz w:val="18"/>
              </w:rPr>
            </w:pPr>
            <w:r>
              <w:rPr>
                <w:sz w:val="18"/>
              </w:rPr>
              <w:t>In 2020 Take</w:t>
            </w:r>
            <w:r>
              <w:rPr>
                <w:spacing w:val="40"/>
                <w:sz w:val="18"/>
              </w:rPr>
              <w:t xml:space="preserve"> </w:t>
            </w:r>
            <w:r>
              <w:rPr>
                <w:sz w:val="18"/>
              </w:rPr>
              <w:t xml:space="preserve">the Right Route </w:t>
            </w:r>
            <w:r>
              <w:rPr>
                <w:spacing w:val="-2"/>
                <w:sz w:val="18"/>
              </w:rPr>
              <w:t xml:space="preserve">continually </w:t>
            </w:r>
            <w:r>
              <w:rPr>
                <w:sz w:val="18"/>
              </w:rPr>
              <w:t>promoted</w:t>
            </w:r>
            <w:r>
              <w:rPr>
                <w:spacing w:val="-13"/>
                <w:sz w:val="18"/>
              </w:rPr>
              <w:t xml:space="preserve"> </w:t>
            </w:r>
            <w:r>
              <w:rPr>
                <w:sz w:val="18"/>
              </w:rPr>
              <w:t>across the Falkirk Council area</w:t>
            </w:r>
            <w:r>
              <w:rPr>
                <w:spacing w:val="40"/>
                <w:sz w:val="18"/>
              </w:rPr>
              <w:t xml:space="preserve"> </w:t>
            </w:r>
            <w:r>
              <w:rPr>
                <w:sz w:val="18"/>
              </w:rPr>
              <w:t xml:space="preserve">with on street </w:t>
            </w:r>
            <w:r>
              <w:rPr>
                <w:spacing w:val="-2"/>
                <w:sz w:val="18"/>
              </w:rPr>
              <w:t>interviews,</w:t>
            </w:r>
            <w:r>
              <w:rPr>
                <w:spacing w:val="40"/>
                <w:sz w:val="18"/>
              </w:rPr>
              <w:t xml:space="preserve"> </w:t>
            </w:r>
            <w:r>
              <w:rPr>
                <w:spacing w:val="-2"/>
                <w:sz w:val="18"/>
              </w:rPr>
              <w:t xml:space="preserve">online </w:t>
            </w:r>
            <w:r>
              <w:rPr>
                <w:sz w:val="18"/>
              </w:rPr>
              <w:t xml:space="preserve">campaigns, bus and newspaper advertising and </w:t>
            </w:r>
            <w:r>
              <w:rPr>
                <w:spacing w:val="-2"/>
                <w:sz w:val="18"/>
              </w:rPr>
              <w:t>leaflets distributed.</w:t>
            </w:r>
          </w:p>
        </w:tc>
        <w:tc>
          <w:tcPr>
            <w:tcW w:w="1273" w:type="dxa"/>
          </w:tcPr>
          <w:p w14:paraId="0AD58079" w14:textId="77777777" w:rsidR="00F404B8" w:rsidRDefault="00F404B8">
            <w:pPr>
              <w:pStyle w:val="TableParagraph"/>
              <w:spacing w:before="31"/>
              <w:jc w:val="left"/>
              <w:rPr>
                <w:b/>
                <w:sz w:val="18"/>
              </w:rPr>
            </w:pPr>
          </w:p>
          <w:p w14:paraId="3BAE635F" w14:textId="77777777" w:rsidR="00F404B8" w:rsidRDefault="00E97E3A">
            <w:pPr>
              <w:pStyle w:val="TableParagraph"/>
              <w:spacing w:before="1" w:line="360" w:lineRule="auto"/>
              <w:ind w:left="114" w:right="161"/>
              <w:jc w:val="left"/>
              <w:rPr>
                <w:sz w:val="18"/>
              </w:rPr>
            </w:pPr>
            <w:r>
              <w:rPr>
                <w:spacing w:val="-2"/>
                <w:sz w:val="18"/>
              </w:rPr>
              <w:t xml:space="preserve">Completed </w:t>
            </w:r>
            <w:r>
              <w:rPr>
                <w:sz w:val="18"/>
              </w:rPr>
              <w:t xml:space="preserve">and on- </w:t>
            </w:r>
            <w:r>
              <w:rPr>
                <w:spacing w:val="-2"/>
                <w:sz w:val="18"/>
              </w:rPr>
              <w:t>going.</w:t>
            </w:r>
          </w:p>
        </w:tc>
        <w:tc>
          <w:tcPr>
            <w:tcW w:w="1276" w:type="dxa"/>
          </w:tcPr>
          <w:p w14:paraId="2C26FCF1" w14:textId="77777777" w:rsidR="00F404B8" w:rsidRDefault="00F404B8">
            <w:pPr>
              <w:pStyle w:val="TableParagraph"/>
              <w:jc w:val="left"/>
              <w:rPr>
                <w:rFonts w:ascii="Times New Roman"/>
                <w:sz w:val="18"/>
              </w:rPr>
            </w:pPr>
          </w:p>
        </w:tc>
      </w:tr>
      <w:tr w:rsidR="00F404B8" w14:paraId="7F2F8E09" w14:textId="77777777">
        <w:trPr>
          <w:trHeight w:val="1480"/>
        </w:trPr>
        <w:tc>
          <w:tcPr>
            <w:tcW w:w="960" w:type="dxa"/>
          </w:tcPr>
          <w:p w14:paraId="3742E47C" w14:textId="77777777" w:rsidR="00F404B8" w:rsidRDefault="00F404B8">
            <w:pPr>
              <w:pStyle w:val="TableParagraph"/>
              <w:spacing w:before="31"/>
              <w:jc w:val="left"/>
              <w:rPr>
                <w:b/>
                <w:sz w:val="18"/>
              </w:rPr>
            </w:pPr>
          </w:p>
          <w:p w14:paraId="1C44321B" w14:textId="77777777" w:rsidR="00F404B8" w:rsidRDefault="00E97E3A">
            <w:pPr>
              <w:pStyle w:val="TableParagraph"/>
              <w:spacing w:before="1"/>
              <w:ind w:left="110"/>
              <w:jc w:val="left"/>
              <w:rPr>
                <w:b/>
                <w:sz w:val="18"/>
              </w:rPr>
            </w:pPr>
            <w:r>
              <w:rPr>
                <w:b/>
                <w:spacing w:val="-5"/>
                <w:sz w:val="18"/>
              </w:rPr>
              <w:t>12</w:t>
            </w:r>
          </w:p>
        </w:tc>
        <w:tc>
          <w:tcPr>
            <w:tcW w:w="1416" w:type="dxa"/>
          </w:tcPr>
          <w:p w14:paraId="7F42ED1A" w14:textId="77777777" w:rsidR="00F404B8" w:rsidRDefault="00F404B8">
            <w:pPr>
              <w:pStyle w:val="TableParagraph"/>
              <w:spacing w:before="31"/>
              <w:jc w:val="left"/>
              <w:rPr>
                <w:b/>
                <w:sz w:val="18"/>
              </w:rPr>
            </w:pPr>
          </w:p>
          <w:p w14:paraId="458F0099" w14:textId="77777777" w:rsidR="00F404B8" w:rsidRDefault="00E97E3A">
            <w:pPr>
              <w:pStyle w:val="TableParagraph"/>
              <w:spacing w:before="1" w:line="360" w:lineRule="auto"/>
              <w:ind w:left="108" w:right="560"/>
              <w:jc w:val="left"/>
              <w:rPr>
                <w:sz w:val="18"/>
              </w:rPr>
            </w:pPr>
            <w:r>
              <w:rPr>
                <w:sz w:val="18"/>
              </w:rPr>
              <w:t>Bike</w:t>
            </w:r>
            <w:r>
              <w:rPr>
                <w:spacing w:val="-13"/>
                <w:sz w:val="18"/>
              </w:rPr>
              <w:t xml:space="preserve"> </w:t>
            </w:r>
            <w:r>
              <w:rPr>
                <w:sz w:val="18"/>
              </w:rPr>
              <w:t xml:space="preserve">Hire </w:t>
            </w:r>
            <w:r>
              <w:rPr>
                <w:spacing w:val="-2"/>
                <w:sz w:val="18"/>
              </w:rPr>
              <w:t>Scheme</w:t>
            </w:r>
          </w:p>
        </w:tc>
        <w:tc>
          <w:tcPr>
            <w:tcW w:w="1277" w:type="dxa"/>
          </w:tcPr>
          <w:p w14:paraId="1A16B4B1" w14:textId="77777777" w:rsidR="00F404B8" w:rsidRDefault="00F404B8">
            <w:pPr>
              <w:pStyle w:val="TableParagraph"/>
              <w:spacing w:before="31"/>
              <w:jc w:val="left"/>
              <w:rPr>
                <w:b/>
                <w:sz w:val="18"/>
              </w:rPr>
            </w:pPr>
          </w:p>
          <w:p w14:paraId="741EAC3C" w14:textId="77777777" w:rsidR="00F404B8" w:rsidRDefault="00E97E3A">
            <w:pPr>
              <w:pStyle w:val="TableParagraph"/>
              <w:spacing w:before="1" w:line="360" w:lineRule="auto"/>
              <w:ind w:left="110" w:right="136"/>
              <w:jc w:val="left"/>
              <w:rPr>
                <w:sz w:val="18"/>
              </w:rPr>
            </w:pPr>
            <w:r>
              <w:rPr>
                <w:spacing w:val="-2"/>
                <w:sz w:val="18"/>
              </w:rPr>
              <w:t>Promote Travel Alternatives</w:t>
            </w:r>
          </w:p>
        </w:tc>
        <w:tc>
          <w:tcPr>
            <w:tcW w:w="1419" w:type="dxa"/>
          </w:tcPr>
          <w:p w14:paraId="57C27401" w14:textId="77777777" w:rsidR="00F404B8" w:rsidRDefault="00F404B8">
            <w:pPr>
              <w:pStyle w:val="TableParagraph"/>
              <w:spacing w:before="31"/>
              <w:jc w:val="left"/>
              <w:rPr>
                <w:b/>
                <w:sz w:val="18"/>
              </w:rPr>
            </w:pPr>
          </w:p>
          <w:p w14:paraId="59E92E17" w14:textId="77777777" w:rsidR="00F404B8" w:rsidRDefault="00E97E3A">
            <w:pPr>
              <w:pStyle w:val="TableParagraph"/>
              <w:spacing w:before="1"/>
              <w:ind w:left="108"/>
              <w:jc w:val="left"/>
              <w:rPr>
                <w:sz w:val="18"/>
              </w:rPr>
            </w:pPr>
            <w:r>
              <w:rPr>
                <w:sz w:val="18"/>
              </w:rPr>
              <w:t>Mode</w:t>
            </w:r>
            <w:r>
              <w:rPr>
                <w:spacing w:val="-8"/>
                <w:sz w:val="18"/>
              </w:rPr>
              <w:t xml:space="preserve"> </w:t>
            </w:r>
            <w:r>
              <w:rPr>
                <w:spacing w:val="-2"/>
                <w:sz w:val="18"/>
              </w:rPr>
              <w:t>transfer</w:t>
            </w:r>
          </w:p>
        </w:tc>
        <w:tc>
          <w:tcPr>
            <w:tcW w:w="1133" w:type="dxa"/>
          </w:tcPr>
          <w:p w14:paraId="619A1F7D" w14:textId="77777777" w:rsidR="00F404B8" w:rsidRDefault="00F404B8">
            <w:pPr>
              <w:pStyle w:val="TableParagraph"/>
              <w:spacing w:before="31"/>
              <w:jc w:val="left"/>
              <w:rPr>
                <w:b/>
                <w:sz w:val="18"/>
              </w:rPr>
            </w:pPr>
          </w:p>
          <w:p w14:paraId="70B6F744" w14:textId="77777777" w:rsidR="00F404B8" w:rsidRDefault="00E97E3A">
            <w:pPr>
              <w:pStyle w:val="TableParagraph"/>
              <w:spacing w:before="1" w:line="360" w:lineRule="auto"/>
              <w:ind w:left="107" w:right="409"/>
              <w:jc w:val="left"/>
              <w:rPr>
                <w:sz w:val="18"/>
              </w:rPr>
            </w:pPr>
            <w:r>
              <w:rPr>
                <w:spacing w:val="-2"/>
                <w:sz w:val="18"/>
              </w:rPr>
              <w:t>Falkirk Council</w:t>
            </w:r>
          </w:p>
        </w:tc>
        <w:tc>
          <w:tcPr>
            <w:tcW w:w="991" w:type="dxa"/>
          </w:tcPr>
          <w:p w14:paraId="3638EB62" w14:textId="77777777" w:rsidR="00F404B8" w:rsidRDefault="00F404B8">
            <w:pPr>
              <w:pStyle w:val="TableParagraph"/>
              <w:spacing w:before="31"/>
              <w:jc w:val="left"/>
              <w:rPr>
                <w:b/>
                <w:sz w:val="18"/>
              </w:rPr>
            </w:pPr>
          </w:p>
          <w:p w14:paraId="40AAD5DC" w14:textId="77777777" w:rsidR="00F404B8" w:rsidRDefault="00E97E3A">
            <w:pPr>
              <w:pStyle w:val="TableParagraph"/>
              <w:spacing w:before="1"/>
              <w:ind w:left="110"/>
              <w:jc w:val="left"/>
              <w:rPr>
                <w:sz w:val="18"/>
              </w:rPr>
            </w:pPr>
            <w:r>
              <w:rPr>
                <w:spacing w:val="-4"/>
                <w:sz w:val="18"/>
              </w:rPr>
              <w:t>2016</w:t>
            </w:r>
          </w:p>
        </w:tc>
        <w:tc>
          <w:tcPr>
            <w:tcW w:w="1135" w:type="dxa"/>
          </w:tcPr>
          <w:p w14:paraId="74DB28CB" w14:textId="77777777" w:rsidR="00F404B8" w:rsidRDefault="00F404B8">
            <w:pPr>
              <w:pStyle w:val="TableParagraph"/>
              <w:spacing w:before="31"/>
              <w:jc w:val="left"/>
              <w:rPr>
                <w:b/>
                <w:sz w:val="18"/>
              </w:rPr>
            </w:pPr>
          </w:p>
          <w:p w14:paraId="16B8E5B7" w14:textId="77777777" w:rsidR="00F404B8" w:rsidRDefault="00E97E3A">
            <w:pPr>
              <w:pStyle w:val="TableParagraph"/>
              <w:spacing w:before="1"/>
              <w:ind w:left="110"/>
              <w:jc w:val="left"/>
              <w:rPr>
                <w:sz w:val="18"/>
              </w:rPr>
            </w:pPr>
            <w:r>
              <w:rPr>
                <w:spacing w:val="-4"/>
                <w:sz w:val="18"/>
              </w:rPr>
              <w:t>2018</w:t>
            </w:r>
          </w:p>
        </w:tc>
        <w:tc>
          <w:tcPr>
            <w:tcW w:w="1559" w:type="dxa"/>
          </w:tcPr>
          <w:p w14:paraId="4E515B98" w14:textId="77777777" w:rsidR="00F404B8" w:rsidRDefault="00F404B8">
            <w:pPr>
              <w:pStyle w:val="TableParagraph"/>
              <w:spacing w:before="31"/>
              <w:jc w:val="left"/>
              <w:rPr>
                <w:b/>
                <w:sz w:val="18"/>
              </w:rPr>
            </w:pPr>
          </w:p>
          <w:p w14:paraId="2233C650" w14:textId="77777777" w:rsidR="00F404B8" w:rsidRDefault="00E97E3A">
            <w:pPr>
              <w:pStyle w:val="TableParagraph"/>
              <w:spacing w:before="1"/>
              <w:ind w:left="108"/>
              <w:jc w:val="left"/>
              <w:rPr>
                <w:sz w:val="18"/>
              </w:rPr>
            </w:pPr>
            <w:r>
              <w:rPr>
                <w:spacing w:val="-2"/>
                <w:sz w:val="18"/>
              </w:rPr>
              <w:t>Unknown</w:t>
            </w:r>
          </w:p>
        </w:tc>
        <w:tc>
          <w:tcPr>
            <w:tcW w:w="1557" w:type="dxa"/>
          </w:tcPr>
          <w:p w14:paraId="374BBAB6" w14:textId="77777777" w:rsidR="00F404B8" w:rsidRDefault="00F404B8">
            <w:pPr>
              <w:pStyle w:val="TableParagraph"/>
              <w:spacing w:before="31"/>
              <w:jc w:val="left"/>
              <w:rPr>
                <w:b/>
                <w:sz w:val="18"/>
              </w:rPr>
            </w:pPr>
          </w:p>
          <w:p w14:paraId="6F46B52D" w14:textId="77777777" w:rsidR="00F404B8" w:rsidRDefault="00E97E3A">
            <w:pPr>
              <w:pStyle w:val="TableParagraph"/>
              <w:spacing w:before="1" w:line="360" w:lineRule="auto"/>
              <w:ind w:left="109"/>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and PM</w:t>
            </w:r>
          </w:p>
          <w:p w14:paraId="06A1701E" w14:textId="77777777" w:rsidR="00F404B8" w:rsidRDefault="00E97E3A">
            <w:pPr>
              <w:pStyle w:val="TableParagraph"/>
              <w:spacing w:line="207" w:lineRule="exact"/>
              <w:ind w:left="109"/>
              <w:jc w:val="left"/>
              <w:rPr>
                <w:sz w:val="18"/>
              </w:rPr>
            </w:pPr>
            <w:r>
              <w:rPr>
                <w:sz w:val="18"/>
              </w:rPr>
              <w:t>emissions</w:t>
            </w:r>
            <w:r>
              <w:rPr>
                <w:spacing w:val="-2"/>
                <w:sz w:val="18"/>
              </w:rPr>
              <w:t xml:space="preserve"> </w:t>
            </w:r>
            <w:r>
              <w:rPr>
                <w:spacing w:val="-5"/>
                <w:sz w:val="18"/>
              </w:rPr>
              <w:t>due</w:t>
            </w:r>
          </w:p>
        </w:tc>
        <w:tc>
          <w:tcPr>
            <w:tcW w:w="1559" w:type="dxa"/>
          </w:tcPr>
          <w:p w14:paraId="7A56F09B" w14:textId="77777777" w:rsidR="00F404B8" w:rsidRDefault="00F404B8">
            <w:pPr>
              <w:pStyle w:val="TableParagraph"/>
              <w:spacing w:before="31"/>
              <w:jc w:val="left"/>
              <w:rPr>
                <w:b/>
                <w:sz w:val="18"/>
              </w:rPr>
            </w:pPr>
          </w:p>
          <w:p w14:paraId="745975F9" w14:textId="77777777" w:rsidR="00F404B8" w:rsidRDefault="00E97E3A">
            <w:pPr>
              <w:pStyle w:val="TableParagraph"/>
              <w:spacing w:before="1" w:line="360" w:lineRule="auto"/>
              <w:ind w:left="113" w:right="148"/>
              <w:jc w:val="left"/>
              <w:rPr>
                <w:sz w:val="18"/>
              </w:rPr>
            </w:pPr>
            <w:r>
              <w:rPr>
                <w:sz w:val="18"/>
              </w:rPr>
              <w:t>Forth Bike (in conjunction</w:t>
            </w:r>
            <w:r>
              <w:rPr>
                <w:spacing w:val="-13"/>
                <w:sz w:val="18"/>
              </w:rPr>
              <w:t xml:space="preserve"> </w:t>
            </w:r>
            <w:r>
              <w:rPr>
                <w:sz w:val="18"/>
              </w:rPr>
              <w:t xml:space="preserve">with </w:t>
            </w:r>
            <w:r>
              <w:rPr>
                <w:spacing w:val="-2"/>
                <w:sz w:val="18"/>
              </w:rPr>
              <w:t>Forth</w:t>
            </w:r>
          </w:p>
          <w:p w14:paraId="270FC17A" w14:textId="77777777" w:rsidR="00F404B8" w:rsidRDefault="00E97E3A">
            <w:pPr>
              <w:pStyle w:val="TableParagraph"/>
              <w:spacing w:line="207" w:lineRule="exact"/>
              <w:ind w:left="113"/>
              <w:jc w:val="left"/>
              <w:rPr>
                <w:sz w:val="18"/>
              </w:rPr>
            </w:pPr>
            <w:r>
              <w:rPr>
                <w:spacing w:val="-2"/>
                <w:sz w:val="18"/>
              </w:rPr>
              <w:t>Environment</w:t>
            </w:r>
          </w:p>
        </w:tc>
        <w:tc>
          <w:tcPr>
            <w:tcW w:w="1273" w:type="dxa"/>
          </w:tcPr>
          <w:p w14:paraId="227E2E14" w14:textId="77777777" w:rsidR="00F404B8" w:rsidRDefault="00F404B8">
            <w:pPr>
              <w:pStyle w:val="TableParagraph"/>
              <w:spacing w:before="31"/>
              <w:jc w:val="left"/>
              <w:rPr>
                <w:b/>
                <w:sz w:val="18"/>
              </w:rPr>
            </w:pPr>
          </w:p>
          <w:p w14:paraId="5DBA770D" w14:textId="77777777" w:rsidR="00F404B8" w:rsidRDefault="00E97E3A">
            <w:pPr>
              <w:pStyle w:val="TableParagraph"/>
              <w:spacing w:before="1" w:line="360" w:lineRule="auto"/>
              <w:ind w:left="114"/>
              <w:jc w:val="left"/>
              <w:rPr>
                <w:sz w:val="18"/>
              </w:rPr>
            </w:pPr>
            <w:r>
              <w:rPr>
                <w:spacing w:val="-2"/>
                <w:sz w:val="18"/>
              </w:rPr>
              <w:t xml:space="preserve">Completed. </w:t>
            </w:r>
            <w:r>
              <w:rPr>
                <w:sz w:val="18"/>
              </w:rPr>
              <w:t xml:space="preserve">Forth Bike </w:t>
            </w:r>
            <w:r>
              <w:rPr>
                <w:spacing w:val="-2"/>
                <w:sz w:val="18"/>
              </w:rPr>
              <w:t>scheme</w:t>
            </w:r>
          </w:p>
          <w:p w14:paraId="557619FE" w14:textId="77777777" w:rsidR="00F404B8" w:rsidRDefault="00E97E3A">
            <w:pPr>
              <w:pStyle w:val="TableParagraph"/>
              <w:spacing w:line="207" w:lineRule="exact"/>
              <w:ind w:left="114"/>
              <w:jc w:val="left"/>
              <w:rPr>
                <w:sz w:val="18"/>
              </w:rPr>
            </w:pPr>
            <w:r>
              <w:rPr>
                <w:spacing w:val="-2"/>
                <w:sz w:val="18"/>
              </w:rPr>
              <w:t>established</w:t>
            </w:r>
          </w:p>
        </w:tc>
        <w:tc>
          <w:tcPr>
            <w:tcW w:w="1276" w:type="dxa"/>
          </w:tcPr>
          <w:p w14:paraId="2ED0112C" w14:textId="77777777" w:rsidR="00F404B8" w:rsidRDefault="00F404B8">
            <w:pPr>
              <w:pStyle w:val="TableParagraph"/>
              <w:jc w:val="left"/>
              <w:rPr>
                <w:rFonts w:ascii="Times New Roman"/>
                <w:sz w:val="18"/>
              </w:rPr>
            </w:pPr>
          </w:p>
        </w:tc>
      </w:tr>
    </w:tbl>
    <w:p w14:paraId="5E68F34B" w14:textId="77777777" w:rsidR="00F404B8" w:rsidRDefault="00F404B8">
      <w:pPr>
        <w:rPr>
          <w:rFonts w:ascii="Times New Roman"/>
          <w:sz w:val="18"/>
        </w:rPr>
        <w:sectPr w:rsidR="00F404B8">
          <w:type w:val="continuous"/>
          <w:pgSz w:w="16840" w:h="11900" w:orient="landscape"/>
          <w:pgMar w:top="1120" w:right="20" w:bottom="860" w:left="1020" w:header="589" w:footer="663" w:gutter="0"/>
          <w:cols w:space="720"/>
        </w:sect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416"/>
        <w:gridCol w:w="1277"/>
        <w:gridCol w:w="1419"/>
        <w:gridCol w:w="1133"/>
        <w:gridCol w:w="991"/>
        <w:gridCol w:w="1135"/>
        <w:gridCol w:w="1559"/>
        <w:gridCol w:w="1557"/>
        <w:gridCol w:w="1559"/>
        <w:gridCol w:w="1273"/>
        <w:gridCol w:w="1276"/>
      </w:tblGrid>
      <w:tr w:rsidR="00F404B8" w14:paraId="4E1EADF3" w14:textId="77777777">
        <w:trPr>
          <w:trHeight w:val="6641"/>
        </w:trPr>
        <w:tc>
          <w:tcPr>
            <w:tcW w:w="960" w:type="dxa"/>
          </w:tcPr>
          <w:p w14:paraId="7B4A602E" w14:textId="77777777" w:rsidR="00F404B8" w:rsidRDefault="00F404B8">
            <w:pPr>
              <w:pStyle w:val="TableParagraph"/>
              <w:jc w:val="left"/>
              <w:rPr>
                <w:rFonts w:ascii="Times New Roman"/>
                <w:sz w:val="18"/>
              </w:rPr>
            </w:pPr>
          </w:p>
        </w:tc>
        <w:tc>
          <w:tcPr>
            <w:tcW w:w="1416" w:type="dxa"/>
          </w:tcPr>
          <w:p w14:paraId="6F58C00A" w14:textId="77777777" w:rsidR="00F404B8" w:rsidRDefault="00F404B8">
            <w:pPr>
              <w:pStyle w:val="TableParagraph"/>
              <w:jc w:val="left"/>
              <w:rPr>
                <w:rFonts w:ascii="Times New Roman"/>
                <w:sz w:val="18"/>
              </w:rPr>
            </w:pPr>
          </w:p>
        </w:tc>
        <w:tc>
          <w:tcPr>
            <w:tcW w:w="1277" w:type="dxa"/>
          </w:tcPr>
          <w:p w14:paraId="3ACC3F3D" w14:textId="77777777" w:rsidR="00F404B8" w:rsidRDefault="00F404B8">
            <w:pPr>
              <w:pStyle w:val="TableParagraph"/>
              <w:jc w:val="left"/>
              <w:rPr>
                <w:rFonts w:ascii="Times New Roman"/>
                <w:sz w:val="18"/>
              </w:rPr>
            </w:pPr>
          </w:p>
        </w:tc>
        <w:tc>
          <w:tcPr>
            <w:tcW w:w="1419" w:type="dxa"/>
          </w:tcPr>
          <w:p w14:paraId="48A2C786" w14:textId="77777777" w:rsidR="00F404B8" w:rsidRDefault="00F404B8">
            <w:pPr>
              <w:pStyle w:val="TableParagraph"/>
              <w:jc w:val="left"/>
              <w:rPr>
                <w:rFonts w:ascii="Times New Roman"/>
                <w:sz w:val="18"/>
              </w:rPr>
            </w:pPr>
          </w:p>
        </w:tc>
        <w:tc>
          <w:tcPr>
            <w:tcW w:w="1133" w:type="dxa"/>
          </w:tcPr>
          <w:p w14:paraId="27CD3AA5" w14:textId="77777777" w:rsidR="00F404B8" w:rsidRDefault="00F404B8">
            <w:pPr>
              <w:pStyle w:val="TableParagraph"/>
              <w:jc w:val="left"/>
              <w:rPr>
                <w:rFonts w:ascii="Times New Roman"/>
                <w:sz w:val="18"/>
              </w:rPr>
            </w:pPr>
          </w:p>
        </w:tc>
        <w:tc>
          <w:tcPr>
            <w:tcW w:w="991" w:type="dxa"/>
          </w:tcPr>
          <w:p w14:paraId="074F930D" w14:textId="77777777" w:rsidR="00F404B8" w:rsidRDefault="00F404B8">
            <w:pPr>
              <w:pStyle w:val="TableParagraph"/>
              <w:jc w:val="left"/>
              <w:rPr>
                <w:rFonts w:ascii="Times New Roman"/>
                <w:sz w:val="18"/>
              </w:rPr>
            </w:pPr>
          </w:p>
        </w:tc>
        <w:tc>
          <w:tcPr>
            <w:tcW w:w="1135" w:type="dxa"/>
          </w:tcPr>
          <w:p w14:paraId="12C91BAA" w14:textId="77777777" w:rsidR="00F404B8" w:rsidRDefault="00F404B8">
            <w:pPr>
              <w:pStyle w:val="TableParagraph"/>
              <w:jc w:val="left"/>
              <w:rPr>
                <w:rFonts w:ascii="Times New Roman"/>
                <w:sz w:val="18"/>
              </w:rPr>
            </w:pPr>
          </w:p>
        </w:tc>
        <w:tc>
          <w:tcPr>
            <w:tcW w:w="1559" w:type="dxa"/>
          </w:tcPr>
          <w:p w14:paraId="4836F63D" w14:textId="77777777" w:rsidR="00F404B8" w:rsidRDefault="00F404B8">
            <w:pPr>
              <w:pStyle w:val="TableParagraph"/>
              <w:jc w:val="left"/>
              <w:rPr>
                <w:rFonts w:ascii="Times New Roman"/>
                <w:sz w:val="18"/>
              </w:rPr>
            </w:pPr>
          </w:p>
        </w:tc>
        <w:tc>
          <w:tcPr>
            <w:tcW w:w="1557" w:type="dxa"/>
          </w:tcPr>
          <w:p w14:paraId="7F9165D0" w14:textId="77777777" w:rsidR="00F404B8" w:rsidRDefault="00E97E3A">
            <w:pPr>
              <w:pStyle w:val="TableParagraph"/>
              <w:spacing w:before="1" w:line="360" w:lineRule="auto"/>
              <w:ind w:left="109"/>
              <w:jc w:val="left"/>
              <w:rPr>
                <w:sz w:val="18"/>
              </w:rPr>
            </w:pPr>
            <w:r>
              <w:rPr>
                <w:sz w:val="18"/>
              </w:rPr>
              <w:t>to</w:t>
            </w:r>
            <w:r>
              <w:rPr>
                <w:spacing w:val="-13"/>
                <w:sz w:val="18"/>
              </w:rPr>
              <w:t xml:space="preserve"> </w:t>
            </w:r>
            <w:r>
              <w:rPr>
                <w:sz w:val="18"/>
              </w:rPr>
              <w:t>an</w:t>
            </w:r>
            <w:r>
              <w:rPr>
                <w:spacing w:val="-12"/>
                <w:sz w:val="18"/>
              </w:rPr>
              <w:t xml:space="preserve"> </w:t>
            </w:r>
            <w:r>
              <w:rPr>
                <w:sz w:val="18"/>
              </w:rPr>
              <w:t>increase</w:t>
            </w:r>
            <w:r>
              <w:rPr>
                <w:spacing w:val="-13"/>
                <w:sz w:val="18"/>
              </w:rPr>
              <w:t xml:space="preserve"> </w:t>
            </w:r>
            <w:r>
              <w:rPr>
                <w:sz w:val="18"/>
              </w:rPr>
              <w:t xml:space="preserve">in green travel </w:t>
            </w:r>
            <w:r>
              <w:rPr>
                <w:spacing w:val="-2"/>
                <w:sz w:val="18"/>
              </w:rPr>
              <w:t>alternatives.</w:t>
            </w:r>
          </w:p>
        </w:tc>
        <w:tc>
          <w:tcPr>
            <w:tcW w:w="1559" w:type="dxa"/>
          </w:tcPr>
          <w:p w14:paraId="07FBCCBC" w14:textId="77777777" w:rsidR="00F404B8" w:rsidRDefault="00E97E3A">
            <w:pPr>
              <w:pStyle w:val="TableParagraph"/>
              <w:spacing w:before="1" w:line="360" w:lineRule="auto"/>
              <w:ind w:left="113" w:right="92"/>
              <w:jc w:val="left"/>
              <w:rPr>
                <w:sz w:val="18"/>
              </w:rPr>
            </w:pPr>
            <w:r>
              <w:rPr>
                <w:sz w:val="18"/>
              </w:rPr>
              <w:t>Link) operates an electric bike hire scheme within</w:t>
            </w:r>
            <w:r>
              <w:rPr>
                <w:spacing w:val="-15"/>
                <w:sz w:val="18"/>
              </w:rPr>
              <w:t xml:space="preserve"> </w:t>
            </w:r>
            <w:r>
              <w:rPr>
                <w:sz w:val="18"/>
              </w:rPr>
              <w:t>the</w:t>
            </w:r>
            <w:r>
              <w:rPr>
                <w:spacing w:val="-12"/>
                <w:sz w:val="18"/>
              </w:rPr>
              <w:t xml:space="preserve"> </w:t>
            </w:r>
            <w:r>
              <w:rPr>
                <w:sz w:val="18"/>
              </w:rPr>
              <w:t>Falkirk and</w:t>
            </w:r>
            <w:r>
              <w:rPr>
                <w:spacing w:val="-4"/>
                <w:sz w:val="18"/>
              </w:rPr>
              <w:t xml:space="preserve"> </w:t>
            </w:r>
            <w:r>
              <w:rPr>
                <w:sz w:val="18"/>
              </w:rPr>
              <w:t>Stirling</w:t>
            </w:r>
            <w:r>
              <w:rPr>
                <w:spacing w:val="-4"/>
                <w:sz w:val="18"/>
              </w:rPr>
              <w:t xml:space="preserve"> </w:t>
            </w:r>
            <w:r>
              <w:rPr>
                <w:sz w:val="18"/>
              </w:rPr>
              <w:t>area The Forth Bike system</w:t>
            </w:r>
            <w:r>
              <w:rPr>
                <w:spacing w:val="-7"/>
                <w:sz w:val="18"/>
              </w:rPr>
              <w:t xml:space="preserve"> </w:t>
            </w:r>
            <w:r>
              <w:rPr>
                <w:sz w:val="18"/>
              </w:rPr>
              <w:t xml:space="preserve">currently includes over one hundred electric pedal assist (Pedelec) bikes spread between their four local stations: the Falkirk Wheel, the Helix, </w:t>
            </w:r>
            <w:proofErr w:type="spellStart"/>
            <w:r>
              <w:rPr>
                <w:sz w:val="18"/>
              </w:rPr>
              <w:t>Forth</w:t>
            </w:r>
            <w:proofErr w:type="spellEnd"/>
            <w:r>
              <w:rPr>
                <w:sz w:val="18"/>
              </w:rPr>
              <w:t xml:space="preserve"> Valley Royal Hospital, and University of </w:t>
            </w:r>
            <w:r>
              <w:rPr>
                <w:spacing w:val="-2"/>
                <w:sz w:val="18"/>
              </w:rPr>
              <w:t>Stirling.</w:t>
            </w:r>
          </w:p>
        </w:tc>
        <w:tc>
          <w:tcPr>
            <w:tcW w:w="1273" w:type="dxa"/>
          </w:tcPr>
          <w:p w14:paraId="61E9F8A0" w14:textId="77777777" w:rsidR="00F404B8" w:rsidRDefault="00E97E3A">
            <w:pPr>
              <w:pStyle w:val="TableParagraph"/>
              <w:spacing w:before="1" w:line="360" w:lineRule="auto"/>
              <w:ind w:left="114" w:right="191"/>
              <w:jc w:val="left"/>
              <w:rPr>
                <w:sz w:val="18"/>
              </w:rPr>
            </w:pPr>
            <w:r>
              <w:rPr>
                <w:sz w:val="18"/>
              </w:rPr>
              <w:t>and</w:t>
            </w:r>
            <w:r>
              <w:rPr>
                <w:spacing w:val="-13"/>
                <w:sz w:val="18"/>
              </w:rPr>
              <w:t xml:space="preserve"> </w:t>
            </w:r>
            <w:r>
              <w:rPr>
                <w:sz w:val="18"/>
              </w:rPr>
              <w:t>running in 2020.</w:t>
            </w:r>
          </w:p>
          <w:p w14:paraId="67F3F208" w14:textId="77777777" w:rsidR="00F404B8" w:rsidRDefault="00E97E3A">
            <w:pPr>
              <w:pStyle w:val="TableParagraph"/>
              <w:spacing w:line="360" w:lineRule="auto"/>
              <w:ind w:left="114" w:right="101"/>
              <w:jc w:val="left"/>
              <w:rPr>
                <w:sz w:val="18"/>
              </w:rPr>
            </w:pPr>
            <w:r>
              <w:rPr>
                <w:sz w:val="18"/>
              </w:rPr>
              <w:t>Expansion</w:t>
            </w:r>
            <w:r>
              <w:rPr>
                <w:spacing w:val="-13"/>
                <w:sz w:val="18"/>
              </w:rPr>
              <w:t xml:space="preserve"> </w:t>
            </w:r>
            <w:r>
              <w:rPr>
                <w:sz w:val="18"/>
              </w:rPr>
              <w:t>of the scheme expected in future years.</w:t>
            </w:r>
          </w:p>
        </w:tc>
        <w:tc>
          <w:tcPr>
            <w:tcW w:w="1276" w:type="dxa"/>
          </w:tcPr>
          <w:p w14:paraId="149909EE" w14:textId="77777777" w:rsidR="00F404B8" w:rsidRDefault="00F404B8">
            <w:pPr>
              <w:pStyle w:val="TableParagraph"/>
              <w:jc w:val="left"/>
              <w:rPr>
                <w:rFonts w:ascii="Times New Roman"/>
                <w:sz w:val="18"/>
              </w:rPr>
            </w:pPr>
          </w:p>
        </w:tc>
      </w:tr>
      <w:tr w:rsidR="00F404B8" w14:paraId="56F94A0F" w14:textId="77777777">
        <w:trPr>
          <w:trHeight w:val="2726"/>
        </w:trPr>
        <w:tc>
          <w:tcPr>
            <w:tcW w:w="960" w:type="dxa"/>
          </w:tcPr>
          <w:p w14:paraId="0A042FDA" w14:textId="77777777" w:rsidR="00F404B8" w:rsidRDefault="00F404B8">
            <w:pPr>
              <w:pStyle w:val="TableParagraph"/>
              <w:spacing w:before="31"/>
              <w:jc w:val="left"/>
              <w:rPr>
                <w:b/>
                <w:sz w:val="18"/>
              </w:rPr>
            </w:pPr>
          </w:p>
          <w:p w14:paraId="5DAC793D" w14:textId="77777777" w:rsidR="00F404B8" w:rsidRDefault="00E97E3A">
            <w:pPr>
              <w:pStyle w:val="TableParagraph"/>
              <w:spacing w:before="1"/>
              <w:ind w:left="110"/>
              <w:jc w:val="left"/>
              <w:rPr>
                <w:b/>
                <w:sz w:val="18"/>
              </w:rPr>
            </w:pPr>
            <w:r>
              <w:rPr>
                <w:b/>
                <w:spacing w:val="-5"/>
                <w:sz w:val="18"/>
              </w:rPr>
              <w:t>13</w:t>
            </w:r>
          </w:p>
        </w:tc>
        <w:tc>
          <w:tcPr>
            <w:tcW w:w="1416" w:type="dxa"/>
          </w:tcPr>
          <w:p w14:paraId="3CB3F818" w14:textId="77777777" w:rsidR="00F404B8" w:rsidRDefault="00F404B8">
            <w:pPr>
              <w:pStyle w:val="TableParagraph"/>
              <w:spacing w:before="31"/>
              <w:jc w:val="left"/>
              <w:rPr>
                <w:b/>
                <w:sz w:val="18"/>
              </w:rPr>
            </w:pPr>
          </w:p>
          <w:p w14:paraId="5F418FE0" w14:textId="77777777" w:rsidR="00F404B8" w:rsidRDefault="00E97E3A">
            <w:pPr>
              <w:pStyle w:val="TableParagraph"/>
              <w:spacing w:before="1"/>
              <w:ind w:left="108"/>
              <w:jc w:val="left"/>
              <w:rPr>
                <w:sz w:val="18"/>
              </w:rPr>
            </w:pPr>
            <w:r>
              <w:rPr>
                <w:sz w:val="18"/>
              </w:rPr>
              <w:t>Soft</w:t>
            </w:r>
            <w:r>
              <w:rPr>
                <w:spacing w:val="-1"/>
                <w:sz w:val="18"/>
              </w:rPr>
              <w:t xml:space="preserve"> </w:t>
            </w:r>
            <w:r>
              <w:rPr>
                <w:spacing w:val="-2"/>
                <w:sz w:val="18"/>
              </w:rPr>
              <w:t>Measures</w:t>
            </w:r>
          </w:p>
          <w:p w14:paraId="71397870" w14:textId="77777777" w:rsidR="00F404B8" w:rsidRDefault="00E97E3A">
            <w:pPr>
              <w:pStyle w:val="TableParagraph"/>
              <w:spacing w:before="105" w:line="360" w:lineRule="auto"/>
              <w:ind w:left="108" w:right="181"/>
              <w:jc w:val="left"/>
              <w:rPr>
                <w:sz w:val="18"/>
              </w:rPr>
            </w:pPr>
            <w:r>
              <w:rPr>
                <w:sz w:val="18"/>
              </w:rPr>
              <w:t xml:space="preserve">e.g. travel </w:t>
            </w:r>
            <w:r>
              <w:rPr>
                <w:spacing w:val="-2"/>
                <w:sz w:val="18"/>
              </w:rPr>
              <w:t>planning (larger employers, schools), journey</w:t>
            </w:r>
          </w:p>
          <w:p w14:paraId="44CE4863" w14:textId="77777777" w:rsidR="00F404B8" w:rsidRDefault="00E97E3A">
            <w:pPr>
              <w:pStyle w:val="TableParagraph"/>
              <w:spacing w:line="206" w:lineRule="exact"/>
              <w:ind w:left="108"/>
              <w:jc w:val="left"/>
              <w:rPr>
                <w:sz w:val="18"/>
              </w:rPr>
            </w:pPr>
            <w:r>
              <w:rPr>
                <w:spacing w:val="-2"/>
                <w:sz w:val="18"/>
              </w:rPr>
              <w:t>sharing,</w:t>
            </w:r>
          </w:p>
        </w:tc>
        <w:tc>
          <w:tcPr>
            <w:tcW w:w="1277" w:type="dxa"/>
          </w:tcPr>
          <w:p w14:paraId="38BBE6CA" w14:textId="77777777" w:rsidR="00F404B8" w:rsidRDefault="00F404B8">
            <w:pPr>
              <w:pStyle w:val="TableParagraph"/>
              <w:spacing w:before="31"/>
              <w:jc w:val="left"/>
              <w:rPr>
                <w:b/>
                <w:sz w:val="18"/>
              </w:rPr>
            </w:pPr>
          </w:p>
          <w:p w14:paraId="1B91B1A5" w14:textId="77777777" w:rsidR="00F404B8" w:rsidRDefault="00E97E3A">
            <w:pPr>
              <w:pStyle w:val="TableParagraph"/>
              <w:spacing w:before="1" w:line="360" w:lineRule="auto"/>
              <w:ind w:left="110" w:right="136"/>
              <w:jc w:val="left"/>
              <w:rPr>
                <w:sz w:val="18"/>
              </w:rPr>
            </w:pPr>
            <w:r>
              <w:rPr>
                <w:spacing w:val="-2"/>
                <w:sz w:val="18"/>
              </w:rPr>
              <w:t>Promote Travel Alternatives</w:t>
            </w:r>
          </w:p>
        </w:tc>
        <w:tc>
          <w:tcPr>
            <w:tcW w:w="1419" w:type="dxa"/>
          </w:tcPr>
          <w:p w14:paraId="3F58CDC0" w14:textId="77777777" w:rsidR="00F404B8" w:rsidRDefault="00F404B8">
            <w:pPr>
              <w:pStyle w:val="TableParagraph"/>
              <w:spacing w:before="31"/>
              <w:jc w:val="left"/>
              <w:rPr>
                <w:b/>
                <w:sz w:val="18"/>
              </w:rPr>
            </w:pPr>
          </w:p>
          <w:p w14:paraId="4CDA0B2D" w14:textId="77777777" w:rsidR="00F404B8" w:rsidRDefault="00E97E3A">
            <w:pPr>
              <w:pStyle w:val="TableParagraph"/>
              <w:spacing w:before="1"/>
              <w:ind w:left="108"/>
              <w:jc w:val="left"/>
              <w:rPr>
                <w:sz w:val="18"/>
              </w:rPr>
            </w:pPr>
            <w:r>
              <w:rPr>
                <w:spacing w:val="-2"/>
                <w:sz w:val="18"/>
              </w:rPr>
              <w:t>Variety</w:t>
            </w:r>
          </w:p>
        </w:tc>
        <w:tc>
          <w:tcPr>
            <w:tcW w:w="1133" w:type="dxa"/>
          </w:tcPr>
          <w:p w14:paraId="63EBA1AD" w14:textId="77777777" w:rsidR="00F404B8" w:rsidRDefault="00F404B8">
            <w:pPr>
              <w:pStyle w:val="TableParagraph"/>
              <w:spacing w:before="31"/>
              <w:jc w:val="left"/>
              <w:rPr>
                <w:b/>
                <w:sz w:val="18"/>
              </w:rPr>
            </w:pPr>
          </w:p>
          <w:p w14:paraId="61A64C01" w14:textId="77777777" w:rsidR="00F404B8" w:rsidRDefault="00E97E3A">
            <w:pPr>
              <w:pStyle w:val="TableParagraph"/>
              <w:spacing w:before="1" w:line="362" w:lineRule="auto"/>
              <w:ind w:left="107" w:right="409"/>
              <w:jc w:val="left"/>
              <w:rPr>
                <w:sz w:val="18"/>
              </w:rPr>
            </w:pPr>
            <w:r>
              <w:rPr>
                <w:spacing w:val="-2"/>
                <w:sz w:val="18"/>
              </w:rPr>
              <w:t>Falkirk Council</w:t>
            </w:r>
          </w:p>
        </w:tc>
        <w:tc>
          <w:tcPr>
            <w:tcW w:w="991" w:type="dxa"/>
          </w:tcPr>
          <w:p w14:paraId="43BE9A41" w14:textId="77777777" w:rsidR="00F404B8" w:rsidRDefault="00F404B8">
            <w:pPr>
              <w:pStyle w:val="TableParagraph"/>
              <w:spacing w:before="31"/>
              <w:jc w:val="left"/>
              <w:rPr>
                <w:b/>
                <w:sz w:val="18"/>
              </w:rPr>
            </w:pPr>
          </w:p>
          <w:p w14:paraId="02308BEE" w14:textId="77777777" w:rsidR="00F404B8" w:rsidRDefault="00E97E3A">
            <w:pPr>
              <w:pStyle w:val="TableParagraph"/>
              <w:spacing w:before="1"/>
              <w:ind w:left="110"/>
              <w:jc w:val="left"/>
              <w:rPr>
                <w:sz w:val="18"/>
              </w:rPr>
            </w:pPr>
            <w:r>
              <w:rPr>
                <w:spacing w:val="-4"/>
                <w:sz w:val="18"/>
              </w:rPr>
              <w:t>2006</w:t>
            </w:r>
          </w:p>
        </w:tc>
        <w:tc>
          <w:tcPr>
            <w:tcW w:w="1135" w:type="dxa"/>
          </w:tcPr>
          <w:p w14:paraId="1B74D48C" w14:textId="77777777" w:rsidR="00F404B8" w:rsidRDefault="00F404B8">
            <w:pPr>
              <w:pStyle w:val="TableParagraph"/>
              <w:spacing w:before="31"/>
              <w:jc w:val="left"/>
              <w:rPr>
                <w:b/>
                <w:sz w:val="18"/>
              </w:rPr>
            </w:pPr>
          </w:p>
          <w:p w14:paraId="6C0AC358" w14:textId="77777777" w:rsidR="00F404B8" w:rsidRDefault="00E97E3A">
            <w:pPr>
              <w:pStyle w:val="TableParagraph"/>
              <w:spacing w:before="1"/>
              <w:ind w:left="110"/>
              <w:jc w:val="left"/>
              <w:rPr>
                <w:sz w:val="18"/>
              </w:rPr>
            </w:pPr>
            <w:r>
              <w:rPr>
                <w:spacing w:val="-4"/>
                <w:sz w:val="18"/>
              </w:rPr>
              <w:t>2014</w:t>
            </w:r>
          </w:p>
        </w:tc>
        <w:tc>
          <w:tcPr>
            <w:tcW w:w="1559" w:type="dxa"/>
          </w:tcPr>
          <w:p w14:paraId="73F4F88F" w14:textId="77777777" w:rsidR="00F404B8" w:rsidRDefault="00F404B8">
            <w:pPr>
              <w:pStyle w:val="TableParagraph"/>
              <w:spacing w:before="31"/>
              <w:jc w:val="left"/>
              <w:rPr>
                <w:b/>
                <w:sz w:val="18"/>
              </w:rPr>
            </w:pPr>
          </w:p>
          <w:p w14:paraId="17F06DE1" w14:textId="77777777" w:rsidR="00F404B8" w:rsidRDefault="00E97E3A">
            <w:pPr>
              <w:pStyle w:val="TableParagraph"/>
              <w:spacing w:before="1" w:line="362" w:lineRule="auto"/>
              <w:ind w:left="108" w:right="173"/>
              <w:jc w:val="left"/>
              <w:rPr>
                <w:sz w:val="18"/>
              </w:rPr>
            </w:pPr>
            <w:r>
              <w:rPr>
                <w:sz w:val="18"/>
              </w:rPr>
              <w:t>Development</w:t>
            </w:r>
            <w:r>
              <w:rPr>
                <w:spacing w:val="-13"/>
                <w:sz w:val="18"/>
              </w:rPr>
              <w:t xml:space="preserve"> </w:t>
            </w:r>
            <w:r>
              <w:rPr>
                <w:sz w:val="18"/>
              </w:rPr>
              <w:t>of Travel Plans</w:t>
            </w:r>
          </w:p>
        </w:tc>
        <w:tc>
          <w:tcPr>
            <w:tcW w:w="1557" w:type="dxa"/>
          </w:tcPr>
          <w:p w14:paraId="7DB401D0" w14:textId="77777777" w:rsidR="00F404B8" w:rsidRDefault="00F404B8">
            <w:pPr>
              <w:pStyle w:val="TableParagraph"/>
              <w:spacing w:before="31"/>
              <w:jc w:val="left"/>
              <w:rPr>
                <w:b/>
                <w:sz w:val="18"/>
              </w:rPr>
            </w:pPr>
          </w:p>
          <w:p w14:paraId="7DB687CA" w14:textId="77777777" w:rsidR="00F404B8" w:rsidRDefault="00E97E3A">
            <w:pPr>
              <w:pStyle w:val="TableParagraph"/>
              <w:spacing w:before="1" w:line="360" w:lineRule="auto"/>
              <w:ind w:left="109" w:right="114"/>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and PM emissions due</w:t>
            </w:r>
            <w:r>
              <w:rPr>
                <w:spacing w:val="40"/>
                <w:sz w:val="18"/>
              </w:rPr>
              <w:t xml:space="preserve"> </w:t>
            </w:r>
            <w:r>
              <w:rPr>
                <w:sz w:val="18"/>
              </w:rPr>
              <w:t xml:space="preserve">to promotion of </w:t>
            </w:r>
            <w:r>
              <w:rPr>
                <w:spacing w:val="-2"/>
                <w:sz w:val="18"/>
              </w:rPr>
              <w:t>travel alternatives.</w:t>
            </w:r>
          </w:p>
        </w:tc>
        <w:tc>
          <w:tcPr>
            <w:tcW w:w="1559" w:type="dxa"/>
          </w:tcPr>
          <w:p w14:paraId="5E843AB4" w14:textId="77777777" w:rsidR="00F404B8" w:rsidRDefault="00F404B8">
            <w:pPr>
              <w:pStyle w:val="TableParagraph"/>
              <w:spacing w:before="31"/>
              <w:jc w:val="left"/>
              <w:rPr>
                <w:b/>
                <w:sz w:val="18"/>
              </w:rPr>
            </w:pPr>
          </w:p>
          <w:p w14:paraId="11CD0201" w14:textId="77777777" w:rsidR="00F404B8" w:rsidRDefault="00E97E3A">
            <w:pPr>
              <w:pStyle w:val="TableParagraph"/>
              <w:spacing w:before="1" w:line="360" w:lineRule="auto"/>
              <w:ind w:left="113" w:right="113"/>
              <w:jc w:val="left"/>
              <w:rPr>
                <w:sz w:val="18"/>
              </w:rPr>
            </w:pPr>
            <w:r>
              <w:rPr>
                <w:sz w:val="18"/>
              </w:rPr>
              <w:t>Increased fuel efficient and electric pool car vehicles</w:t>
            </w:r>
            <w:r>
              <w:rPr>
                <w:spacing w:val="-15"/>
                <w:sz w:val="18"/>
              </w:rPr>
              <w:t xml:space="preserve"> </w:t>
            </w:r>
            <w:r>
              <w:rPr>
                <w:sz w:val="18"/>
              </w:rPr>
              <w:t>for</w:t>
            </w:r>
            <w:r>
              <w:rPr>
                <w:spacing w:val="-12"/>
                <w:sz w:val="18"/>
              </w:rPr>
              <w:t xml:space="preserve"> </w:t>
            </w:r>
            <w:r>
              <w:rPr>
                <w:sz w:val="18"/>
              </w:rPr>
              <w:t xml:space="preserve">staff use as part of Council’s travel </w:t>
            </w:r>
            <w:r>
              <w:rPr>
                <w:spacing w:val="-4"/>
                <w:sz w:val="18"/>
              </w:rPr>
              <w:t>plan</w:t>
            </w:r>
          </w:p>
        </w:tc>
        <w:tc>
          <w:tcPr>
            <w:tcW w:w="1273" w:type="dxa"/>
          </w:tcPr>
          <w:p w14:paraId="00D2A873" w14:textId="77777777" w:rsidR="00F404B8" w:rsidRDefault="00F404B8">
            <w:pPr>
              <w:pStyle w:val="TableParagraph"/>
              <w:spacing w:before="31"/>
              <w:jc w:val="left"/>
              <w:rPr>
                <w:b/>
                <w:sz w:val="18"/>
              </w:rPr>
            </w:pPr>
          </w:p>
          <w:p w14:paraId="2C94ED37" w14:textId="77777777" w:rsidR="00F404B8" w:rsidRDefault="00E97E3A">
            <w:pPr>
              <w:pStyle w:val="TableParagraph"/>
              <w:spacing w:before="1"/>
              <w:ind w:left="114"/>
              <w:jc w:val="left"/>
              <w:rPr>
                <w:sz w:val="18"/>
              </w:rPr>
            </w:pPr>
            <w:r>
              <w:rPr>
                <w:spacing w:val="-2"/>
                <w:sz w:val="18"/>
              </w:rPr>
              <w:t>On-going</w:t>
            </w:r>
          </w:p>
        </w:tc>
        <w:tc>
          <w:tcPr>
            <w:tcW w:w="1276" w:type="dxa"/>
          </w:tcPr>
          <w:p w14:paraId="685D1B9D" w14:textId="77777777" w:rsidR="00F404B8" w:rsidRDefault="00F404B8">
            <w:pPr>
              <w:pStyle w:val="TableParagraph"/>
              <w:jc w:val="left"/>
              <w:rPr>
                <w:rFonts w:ascii="Times New Roman"/>
                <w:sz w:val="18"/>
              </w:rPr>
            </w:pPr>
          </w:p>
        </w:tc>
      </w:tr>
    </w:tbl>
    <w:p w14:paraId="349B18E3" w14:textId="77777777" w:rsidR="00F404B8" w:rsidRDefault="00F404B8">
      <w:pPr>
        <w:rPr>
          <w:rFonts w:ascii="Times New Roman"/>
          <w:sz w:val="18"/>
        </w:rPr>
        <w:sectPr w:rsidR="00F404B8">
          <w:type w:val="continuous"/>
          <w:pgSz w:w="16840" w:h="11900" w:orient="landscape"/>
          <w:pgMar w:top="1120" w:right="20" w:bottom="860" w:left="1020" w:header="589" w:footer="663" w:gutter="0"/>
          <w:cols w:space="720"/>
        </w:sect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416"/>
        <w:gridCol w:w="1277"/>
        <w:gridCol w:w="1419"/>
        <w:gridCol w:w="1133"/>
        <w:gridCol w:w="991"/>
        <w:gridCol w:w="1135"/>
        <w:gridCol w:w="1559"/>
        <w:gridCol w:w="1557"/>
        <w:gridCol w:w="1559"/>
        <w:gridCol w:w="1273"/>
        <w:gridCol w:w="1276"/>
      </w:tblGrid>
      <w:tr w:rsidR="00F404B8" w14:paraId="1B049E07" w14:textId="77777777">
        <w:trPr>
          <w:trHeight w:val="2344"/>
        </w:trPr>
        <w:tc>
          <w:tcPr>
            <w:tcW w:w="960" w:type="dxa"/>
          </w:tcPr>
          <w:p w14:paraId="3D168479" w14:textId="77777777" w:rsidR="00F404B8" w:rsidRDefault="00F404B8">
            <w:pPr>
              <w:pStyle w:val="TableParagraph"/>
              <w:jc w:val="left"/>
              <w:rPr>
                <w:rFonts w:ascii="Times New Roman"/>
                <w:sz w:val="18"/>
              </w:rPr>
            </w:pPr>
          </w:p>
        </w:tc>
        <w:tc>
          <w:tcPr>
            <w:tcW w:w="1416" w:type="dxa"/>
          </w:tcPr>
          <w:p w14:paraId="23E4DECA" w14:textId="77777777" w:rsidR="00F404B8" w:rsidRDefault="00E97E3A">
            <w:pPr>
              <w:pStyle w:val="TableParagraph"/>
              <w:spacing w:before="1" w:line="360" w:lineRule="auto"/>
              <w:ind w:left="108" w:right="110"/>
              <w:jc w:val="left"/>
              <w:rPr>
                <w:sz w:val="18"/>
              </w:rPr>
            </w:pPr>
            <w:r>
              <w:rPr>
                <w:sz w:val="18"/>
              </w:rPr>
              <w:t>changes to mileage,</w:t>
            </w:r>
            <w:r>
              <w:rPr>
                <w:spacing w:val="-13"/>
                <w:sz w:val="18"/>
              </w:rPr>
              <w:t xml:space="preserve"> </w:t>
            </w:r>
            <w:r>
              <w:rPr>
                <w:sz w:val="18"/>
              </w:rPr>
              <w:t xml:space="preserve">home and mobile </w:t>
            </w:r>
            <w:r>
              <w:rPr>
                <w:spacing w:val="-2"/>
                <w:sz w:val="18"/>
              </w:rPr>
              <w:t>working.</w:t>
            </w:r>
          </w:p>
        </w:tc>
        <w:tc>
          <w:tcPr>
            <w:tcW w:w="1277" w:type="dxa"/>
          </w:tcPr>
          <w:p w14:paraId="1E43B424" w14:textId="77777777" w:rsidR="00F404B8" w:rsidRDefault="00F404B8">
            <w:pPr>
              <w:pStyle w:val="TableParagraph"/>
              <w:jc w:val="left"/>
              <w:rPr>
                <w:rFonts w:ascii="Times New Roman"/>
                <w:sz w:val="18"/>
              </w:rPr>
            </w:pPr>
          </w:p>
        </w:tc>
        <w:tc>
          <w:tcPr>
            <w:tcW w:w="1419" w:type="dxa"/>
          </w:tcPr>
          <w:p w14:paraId="26628ADE" w14:textId="77777777" w:rsidR="00F404B8" w:rsidRDefault="00F404B8">
            <w:pPr>
              <w:pStyle w:val="TableParagraph"/>
              <w:jc w:val="left"/>
              <w:rPr>
                <w:rFonts w:ascii="Times New Roman"/>
                <w:sz w:val="18"/>
              </w:rPr>
            </w:pPr>
          </w:p>
        </w:tc>
        <w:tc>
          <w:tcPr>
            <w:tcW w:w="1133" w:type="dxa"/>
          </w:tcPr>
          <w:p w14:paraId="2D762C8F" w14:textId="77777777" w:rsidR="00F404B8" w:rsidRDefault="00F404B8">
            <w:pPr>
              <w:pStyle w:val="TableParagraph"/>
              <w:jc w:val="left"/>
              <w:rPr>
                <w:rFonts w:ascii="Times New Roman"/>
                <w:sz w:val="18"/>
              </w:rPr>
            </w:pPr>
          </w:p>
        </w:tc>
        <w:tc>
          <w:tcPr>
            <w:tcW w:w="991" w:type="dxa"/>
          </w:tcPr>
          <w:p w14:paraId="29982F7C" w14:textId="77777777" w:rsidR="00F404B8" w:rsidRDefault="00F404B8">
            <w:pPr>
              <w:pStyle w:val="TableParagraph"/>
              <w:jc w:val="left"/>
              <w:rPr>
                <w:rFonts w:ascii="Times New Roman"/>
                <w:sz w:val="18"/>
              </w:rPr>
            </w:pPr>
          </w:p>
        </w:tc>
        <w:tc>
          <w:tcPr>
            <w:tcW w:w="1135" w:type="dxa"/>
          </w:tcPr>
          <w:p w14:paraId="4E62711A" w14:textId="77777777" w:rsidR="00F404B8" w:rsidRDefault="00F404B8">
            <w:pPr>
              <w:pStyle w:val="TableParagraph"/>
              <w:jc w:val="left"/>
              <w:rPr>
                <w:rFonts w:ascii="Times New Roman"/>
                <w:sz w:val="18"/>
              </w:rPr>
            </w:pPr>
          </w:p>
        </w:tc>
        <w:tc>
          <w:tcPr>
            <w:tcW w:w="1559" w:type="dxa"/>
          </w:tcPr>
          <w:p w14:paraId="3199D01B" w14:textId="77777777" w:rsidR="00F404B8" w:rsidRDefault="00F404B8">
            <w:pPr>
              <w:pStyle w:val="TableParagraph"/>
              <w:jc w:val="left"/>
              <w:rPr>
                <w:rFonts w:ascii="Times New Roman"/>
                <w:sz w:val="18"/>
              </w:rPr>
            </w:pPr>
          </w:p>
        </w:tc>
        <w:tc>
          <w:tcPr>
            <w:tcW w:w="1557" w:type="dxa"/>
          </w:tcPr>
          <w:p w14:paraId="74D17798" w14:textId="77777777" w:rsidR="00F404B8" w:rsidRDefault="00F404B8">
            <w:pPr>
              <w:pStyle w:val="TableParagraph"/>
              <w:jc w:val="left"/>
              <w:rPr>
                <w:rFonts w:ascii="Times New Roman"/>
                <w:sz w:val="18"/>
              </w:rPr>
            </w:pPr>
          </w:p>
        </w:tc>
        <w:tc>
          <w:tcPr>
            <w:tcW w:w="1559" w:type="dxa"/>
          </w:tcPr>
          <w:p w14:paraId="22E5EF9E" w14:textId="77777777" w:rsidR="00F404B8" w:rsidRDefault="00F404B8">
            <w:pPr>
              <w:pStyle w:val="TableParagraph"/>
              <w:jc w:val="left"/>
              <w:rPr>
                <w:b/>
                <w:sz w:val="18"/>
              </w:rPr>
            </w:pPr>
          </w:p>
          <w:p w14:paraId="6A263B5D" w14:textId="77777777" w:rsidR="00F404B8" w:rsidRDefault="00F404B8">
            <w:pPr>
              <w:pStyle w:val="TableParagraph"/>
              <w:jc w:val="left"/>
              <w:rPr>
                <w:b/>
                <w:sz w:val="18"/>
              </w:rPr>
            </w:pPr>
          </w:p>
          <w:p w14:paraId="57C05D1D" w14:textId="77777777" w:rsidR="00F404B8" w:rsidRDefault="00F404B8">
            <w:pPr>
              <w:pStyle w:val="TableParagraph"/>
              <w:spacing w:before="50"/>
              <w:jc w:val="left"/>
              <w:rPr>
                <w:b/>
                <w:sz w:val="18"/>
              </w:rPr>
            </w:pPr>
          </w:p>
          <w:p w14:paraId="09C104D2" w14:textId="77777777" w:rsidR="00F404B8" w:rsidRDefault="00E97E3A">
            <w:pPr>
              <w:pStyle w:val="TableParagraph"/>
              <w:spacing w:line="360" w:lineRule="auto"/>
              <w:ind w:left="113" w:right="198"/>
              <w:jc w:val="left"/>
              <w:rPr>
                <w:sz w:val="18"/>
              </w:rPr>
            </w:pPr>
            <w:r>
              <w:rPr>
                <w:sz w:val="18"/>
              </w:rPr>
              <w:t>Operational</w:t>
            </w:r>
            <w:r>
              <w:rPr>
                <w:spacing w:val="-13"/>
                <w:sz w:val="18"/>
              </w:rPr>
              <w:t xml:space="preserve"> </w:t>
            </w:r>
            <w:r>
              <w:rPr>
                <w:sz w:val="18"/>
              </w:rPr>
              <w:t xml:space="preserve">car </w:t>
            </w:r>
            <w:r>
              <w:rPr>
                <w:spacing w:val="-2"/>
                <w:sz w:val="18"/>
              </w:rPr>
              <w:t xml:space="preserve">sharing </w:t>
            </w:r>
            <w:r>
              <w:rPr>
                <w:sz w:val="18"/>
              </w:rPr>
              <w:t xml:space="preserve">database for Falkirk Council </w:t>
            </w:r>
            <w:r>
              <w:rPr>
                <w:spacing w:val="-2"/>
                <w:sz w:val="18"/>
              </w:rPr>
              <w:t>area.</w:t>
            </w:r>
          </w:p>
        </w:tc>
        <w:tc>
          <w:tcPr>
            <w:tcW w:w="1273" w:type="dxa"/>
          </w:tcPr>
          <w:p w14:paraId="4CE29340" w14:textId="77777777" w:rsidR="00F404B8" w:rsidRDefault="00F404B8">
            <w:pPr>
              <w:pStyle w:val="TableParagraph"/>
              <w:jc w:val="left"/>
              <w:rPr>
                <w:rFonts w:ascii="Times New Roman"/>
                <w:sz w:val="18"/>
              </w:rPr>
            </w:pPr>
          </w:p>
        </w:tc>
        <w:tc>
          <w:tcPr>
            <w:tcW w:w="1276" w:type="dxa"/>
          </w:tcPr>
          <w:p w14:paraId="2B37E979" w14:textId="77777777" w:rsidR="00F404B8" w:rsidRDefault="00F404B8">
            <w:pPr>
              <w:pStyle w:val="TableParagraph"/>
              <w:jc w:val="left"/>
              <w:rPr>
                <w:rFonts w:ascii="Times New Roman"/>
                <w:sz w:val="18"/>
              </w:rPr>
            </w:pPr>
          </w:p>
        </w:tc>
      </w:tr>
      <w:tr w:rsidR="00F404B8" w14:paraId="67704B87" w14:textId="77777777">
        <w:trPr>
          <w:trHeight w:val="1913"/>
        </w:trPr>
        <w:tc>
          <w:tcPr>
            <w:tcW w:w="960" w:type="dxa"/>
          </w:tcPr>
          <w:p w14:paraId="1B2F2892" w14:textId="77777777" w:rsidR="00F404B8" w:rsidRDefault="00F404B8">
            <w:pPr>
              <w:pStyle w:val="TableParagraph"/>
              <w:spacing w:before="32"/>
              <w:jc w:val="left"/>
              <w:rPr>
                <w:b/>
                <w:sz w:val="18"/>
              </w:rPr>
            </w:pPr>
          </w:p>
          <w:p w14:paraId="7B341B16" w14:textId="77777777" w:rsidR="00F404B8" w:rsidRDefault="00E97E3A">
            <w:pPr>
              <w:pStyle w:val="TableParagraph"/>
              <w:ind w:left="110"/>
              <w:jc w:val="left"/>
              <w:rPr>
                <w:b/>
                <w:sz w:val="18"/>
              </w:rPr>
            </w:pPr>
            <w:r>
              <w:rPr>
                <w:b/>
                <w:spacing w:val="-5"/>
                <w:sz w:val="18"/>
              </w:rPr>
              <w:t>14</w:t>
            </w:r>
          </w:p>
        </w:tc>
        <w:tc>
          <w:tcPr>
            <w:tcW w:w="1416" w:type="dxa"/>
          </w:tcPr>
          <w:p w14:paraId="19002816" w14:textId="77777777" w:rsidR="00F404B8" w:rsidRDefault="00F404B8">
            <w:pPr>
              <w:pStyle w:val="TableParagraph"/>
              <w:spacing w:before="32"/>
              <w:jc w:val="left"/>
              <w:rPr>
                <w:b/>
                <w:sz w:val="18"/>
              </w:rPr>
            </w:pPr>
          </w:p>
          <w:p w14:paraId="360E88AB" w14:textId="77777777" w:rsidR="00F404B8" w:rsidRDefault="00E97E3A">
            <w:pPr>
              <w:pStyle w:val="TableParagraph"/>
              <w:spacing w:line="360" w:lineRule="auto"/>
              <w:ind w:left="108" w:right="181"/>
              <w:jc w:val="left"/>
              <w:rPr>
                <w:sz w:val="18"/>
              </w:rPr>
            </w:pPr>
            <w:r>
              <w:rPr>
                <w:spacing w:val="-2"/>
                <w:sz w:val="18"/>
              </w:rPr>
              <w:t xml:space="preserve">Consideration </w:t>
            </w:r>
            <w:r>
              <w:rPr>
                <w:sz w:val="18"/>
              </w:rPr>
              <w:t xml:space="preserve">of Air Quality in Local </w:t>
            </w:r>
            <w:r>
              <w:rPr>
                <w:spacing w:val="-2"/>
                <w:sz w:val="18"/>
              </w:rPr>
              <w:t xml:space="preserve">Development </w:t>
            </w:r>
            <w:r>
              <w:rPr>
                <w:spacing w:val="-4"/>
                <w:sz w:val="18"/>
              </w:rPr>
              <w:t>Plan</w:t>
            </w:r>
          </w:p>
        </w:tc>
        <w:tc>
          <w:tcPr>
            <w:tcW w:w="1277" w:type="dxa"/>
          </w:tcPr>
          <w:p w14:paraId="669DD632" w14:textId="77777777" w:rsidR="00F404B8" w:rsidRDefault="00F404B8">
            <w:pPr>
              <w:pStyle w:val="TableParagraph"/>
              <w:spacing w:before="32"/>
              <w:jc w:val="left"/>
              <w:rPr>
                <w:b/>
                <w:sz w:val="18"/>
              </w:rPr>
            </w:pPr>
          </w:p>
          <w:p w14:paraId="502F2058" w14:textId="77777777" w:rsidR="00F404B8" w:rsidRDefault="00E97E3A">
            <w:pPr>
              <w:pStyle w:val="TableParagraph"/>
              <w:spacing w:line="360" w:lineRule="auto"/>
              <w:ind w:left="110" w:right="136"/>
              <w:jc w:val="left"/>
              <w:rPr>
                <w:sz w:val="18"/>
              </w:rPr>
            </w:pPr>
            <w:r>
              <w:rPr>
                <w:spacing w:val="-2"/>
                <w:sz w:val="18"/>
              </w:rPr>
              <w:t xml:space="preserve">Policy Guidance </w:t>
            </w:r>
            <w:r>
              <w:rPr>
                <w:spacing w:val="-4"/>
                <w:sz w:val="18"/>
              </w:rPr>
              <w:t xml:space="preserve">and </w:t>
            </w:r>
            <w:proofErr w:type="spellStart"/>
            <w:r>
              <w:rPr>
                <w:spacing w:val="-2"/>
                <w:sz w:val="18"/>
              </w:rPr>
              <w:t>Developmen</w:t>
            </w:r>
            <w:proofErr w:type="spellEnd"/>
            <w:r>
              <w:rPr>
                <w:spacing w:val="-2"/>
                <w:sz w:val="18"/>
              </w:rPr>
              <w:t xml:space="preserve"> </w:t>
            </w:r>
            <w:r>
              <w:rPr>
                <w:sz w:val="18"/>
              </w:rPr>
              <w:t>t Control</w:t>
            </w:r>
          </w:p>
        </w:tc>
        <w:tc>
          <w:tcPr>
            <w:tcW w:w="1419" w:type="dxa"/>
          </w:tcPr>
          <w:p w14:paraId="3AF8A430" w14:textId="77777777" w:rsidR="00F404B8" w:rsidRDefault="00F404B8">
            <w:pPr>
              <w:pStyle w:val="TableParagraph"/>
              <w:spacing w:before="32"/>
              <w:jc w:val="left"/>
              <w:rPr>
                <w:b/>
                <w:sz w:val="18"/>
              </w:rPr>
            </w:pPr>
          </w:p>
          <w:p w14:paraId="6FBFA591" w14:textId="77777777" w:rsidR="00F404B8" w:rsidRDefault="00E97E3A">
            <w:pPr>
              <w:pStyle w:val="TableParagraph"/>
              <w:ind w:left="108"/>
              <w:jc w:val="left"/>
              <w:rPr>
                <w:sz w:val="18"/>
              </w:rPr>
            </w:pPr>
            <w:r>
              <w:rPr>
                <w:spacing w:val="-2"/>
                <w:sz w:val="18"/>
              </w:rPr>
              <w:t>Development</w:t>
            </w:r>
          </w:p>
        </w:tc>
        <w:tc>
          <w:tcPr>
            <w:tcW w:w="1133" w:type="dxa"/>
          </w:tcPr>
          <w:p w14:paraId="263FAD9A" w14:textId="77777777" w:rsidR="00F404B8" w:rsidRDefault="00F404B8">
            <w:pPr>
              <w:pStyle w:val="TableParagraph"/>
              <w:spacing w:before="32"/>
              <w:jc w:val="left"/>
              <w:rPr>
                <w:b/>
                <w:sz w:val="18"/>
              </w:rPr>
            </w:pPr>
          </w:p>
          <w:p w14:paraId="73F3C595" w14:textId="77777777" w:rsidR="00F404B8" w:rsidRDefault="00E97E3A">
            <w:pPr>
              <w:pStyle w:val="TableParagraph"/>
              <w:spacing w:line="360" w:lineRule="auto"/>
              <w:ind w:left="107" w:right="409"/>
              <w:jc w:val="left"/>
              <w:rPr>
                <w:sz w:val="18"/>
              </w:rPr>
            </w:pPr>
            <w:r>
              <w:rPr>
                <w:spacing w:val="-2"/>
                <w:sz w:val="18"/>
              </w:rPr>
              <w:t>Falkirk Council</w:t>
            </w:r>
          </w:p>
        </w:tc>
        <w:tc>
          <w:tcPr>
            <w:tcW w:w="991" w:type="dxa"/>
          </w:tcPr>
          <w:p w14:paraId="69EFE0C2" w14:textId="77777777" w:rsidR="00F404B8" w:rsidRDefault="00F404B8">
            <w:pPr>
              <w:pStyle w:val="TableParagraph"/>
              <w:spacing w:before="32"/>
              <w:jc w:val="left"/>
              <w:rPr>
                <w:b/>
                <w:sz w:val="18"/>
              </w:rPr>
            </w:pPr>
          </w:p>
          <w:p w14:paraId="328E6797" w14:textId="77777777" w:rsidR="00F404B8" w:rsidRDefault="00E97E3A">
            <w:pPr>
              <w:pStyle w:val="TableParagraph"/>
              <w:ind w:left="110"/>
              <w:jc w:val="left"/>
              <w:rPr>
                <w:sz w:val="18"/>
              </w:rPr>
            </w:pPr>
            <w:r>
              <w:rPr>
                <w:spacing w:val="-4"/>
                <w:sz w:val="18"/>
              </w:rPr>
              <w:t>2015</w:t>
            </w:r>
          </w:p>
        </w:tc>
        <w:tc>
          <w:tcPr>
            <w:tcW w:w="1135" w:type="dxa"/>
          </w:tcPr>
          <w:p w14:paraId="1C28E207" w14:textId="77777777" w:rsidR="00F404B8" w:rsidRDefault="00F404B8">
            <w:pPr>
              <w:pStyle w:val="TableParagraph"/>
              <w:spacing w:before="32"/>
              <w:jc w:val="left"/>
              <w:rPr>
                <w:b/>
                <w:sz w:val="18"/>
              </w:rPr>
            </w:pPr>
          </w:p>
          <w:p w14:paraId="6773D5AC" w14:textId="77777777" w:rsidR="00F404B8" w:rsidRDefault="00E97E3A">
            <w:pPr>
              <w:pStyle w:val="TableParagraph"/>
              <w:ind w:left="110"/>
              <w:jc w:val="left"/>
              <w:rPr>
                <w:sz w:val="18"/>
              </w:rPr>
            </w:pPr>
            <w:r>
              <w:rPr>
                <w:spacing w:val="-4"/>
                <w:sz w:val="18"/>
              </w:rPr>
              <w:t>2015</w:t>
            </w:r>
          </w:p>
        </w:tc>
        <w:tc>
          <w:tcPr>
            <w:tcW w:w="1559" w:type="dxa"/>
          </w:tcPr>
          <w:p w14:paraId="61D90AFD" w14:textId="77777777" w:rsidR="00F404B8" w:rsidRDefault="00F404B8">
            <w:pPr>
              <w:pStyle w:val="TableParagraph"/>
              <w:spacing w:before="32"/>
              <w:jc w:val="left"/>
              <w:rPr>
                <w:b/>
                <w:sz w:val="18"/>
              </w:rPr>
            </w:pPr>
          </w:p>
          <w:p w14:paraId="5E876E24" w14:textId="77777777" w:rsidR="00F404B8" w:rsidRDefault="00E97E3A">
            <w:pPr>
              <w:pStyle w:val="TableParagraph"/>
              <w:spacing w:line="360" w:lineRule="auto"/>
              <w:ind w:left="108" w:right="132"/>
              <w:jc w:val="left"/>
              <w:rPr>
                <w:sz w:val="18"/>
              </w:rPr>
            </w:pPr>
            <w:r>
              <w:rPr>
                <w:sz w:val="18"/>
              </w:rPr>
              <w:t>Air</w:t>
            </w:r>
            <w:r>
              <w:rPr>
                <w:spacing w:val="-15"/>
                <w:sz w:val="18"/>
              </w:rPr>
              <w:t xml:space="preserve"> </w:t>
            </w:r>
            <w:r>
              <w:rPr>
                <w:sz w:val="18"/>
              </w:rPr>
              <w:t>quality</w:t>
            </w:r>
            <w:r>
              <w:rPr>
                <w:spacing w:val="-12"/>
                <w:sz w:val="18"/>
              </w:rPr>
              <w:t xml:space="preserve"> </w:t>
            </w:r>
            <w:r>
              <w:rPr>
                <w:sz w:val="18"/>
              </w:rPr>
              <w:t xml:space="preserve">policy statement in </w:t>
            </w:r>
            <w:r>
              <w:rPr>
                <w:spacing w:val="-2"/>
                <w:sz w:val="18"/>
              </w:rPr>
              <w:t xml:space="preserve">local development </w:t>
            </w:r>
            <w:r>
              <w:rPr>
                <w:spacing w:val="-4"/>
                <w:sz w:val="18"/>
              </w:rPr>
              <w:t>plan</w:t>
            </w:r>
          </w:p>
        </w:tc>
        <w:tc>
          <w:tcPr>
            <w:tcW w:w="1557" w:type="dxa"/>
          </w:tcPr>
          <w:p w14:paraId="0C9939F1" w14:textId="77777777" w:rsidR="00F404B8" w:rsidRDefault="00F404B8">
            <w:pPr>
              <w:pStyle w:val="TableParagraph"/>
              <w:spacing w:before="32"/>
              <w:jc w:val="left"/>
              <w:rPr>
                <w:b/>
                <w:sz w:val="18"/>
              </w:rPr>
            </w:pPr>
          </w:p>
          <w:p w14:paraId="6D508460" w14:textId="77777777" w:rsidR="00F404B8" w:rsidRDefault="00E97E3A">
            <w:pPr>
              <w:pStyle w:val="TableParagraph"/>
              <w:spacing w:line="360" w:lineRule="auto"/>
              <w:ind w:left="109" w:right="250"/>
              <w:jc w:val="left"/>
              <w:rPr>
                <w:sz w:val="18"/>
              </w:rPr>
            </w:pPr>
            <w:r>
              <w:rPr>
                <w:sz w:val="18"/>
              </w:rPr>
              <w:t xml:space="preserve">Air Quality </w:t>
            </w:r>
            <w:r>
              <w:rPr>
                <w:spacing w:val="-2"/>
                <w:sz w:val="18"/>
              </w:rPr>
              <w:t xml:space="preserve">Assessment </w:t>
            </w:r>
            <w:r>
              <w:rPr>
                <w:sz w:val="18"/>
              </w:rPr>
              <w:t xml:space="preserve">required for </w:t>
            </w:r>
            <w:r>
              <w:rPr>
                <w:spacing w:val="-2"/>
                <w:sz w:val="18"/>
              </w:rPr>
              <w:t xml:space="preserve">developments </w:t>
            </w:r>
            <w:r>
              <w:rPr>
                <w:sz w:val="18"/>
              </w:rPr>
              <w:t>within</w:t>
            </w:r>
            <w:r>
              <w:rPr>
                <w:spacing w:val="-13"/>
                <w:sz w:val="18"/>
              </w:rPr>
              <w:t xml:space="preserve"> </w:t>
            </w:r>
            <w:r>
              <w:rPr>
                <w:sz w:val="18"/>
              </w:rPr>
              <w:t>AQMAs.</w:t>
            </w:r>
          </w:p>
        </w:tc>
        <w:tc>
          <w:tcPr>
            <w:tcW w:w="1559" w:type="dxa"/>
          </w:tcPr>
          <w:p w14:paraId="44F34F0F" w14:textId="77777777" w:rsidR="00F404B8" w:rsidRDefault="00F404B8">
            <w:pPr>
              <w:pStyle w:val="TableParagraph"/>
              <w:spacing w:before="32"/>
              <w:jc w:val="left"/>
              <w:rPr>
                <w:b/>
                <w:sz w:val="18"/>
              </w:rPr>
            </w:pPr>
          </w:p>
          <w:p w14:paraId="452CD9C6" w14:textId="77777777" w:rsidR="00F404B8" w:rsidRDefault="00E97E3A">
            <w:pPr>
              <w:pStyle w:val="TableParagraph"/>
              <w:spacing w:line="360" w:lineRule="auto"/>
              <w:ind w:left="113" w:right="113"/>
              <w:jc w:val="left"/>
              <w:rPr>
                <w:sz w:val="18"/>
              </w:rPr>
            </w:pPr>
            <w:r>
              <w:rPr>
                <w:sz w:val="18"/>
              </w:rPr>
              <w:t>Air</w:t>
            </w:r>
            <w:r>
              <w:rPr>
                <w:spacing w:val="-15"/>
                <w:sz w:val="18"/>
              </w:rPr>
              <w:t xml:space="preserve"> </w:t>
            </w:r>
            <w:r>
              <w:rPr>
                <w:sz w:val="18"/>
              </w:rPr>
              <w:t>quality</w:t>
            </w:r>
            <w:r>
              <w:rPr>
                <w:spacing w:val="-12"/>
                <w:sz w:val="18"/>
              </w:rPr>
              <w:t xml:space="preserve"> </w:t>
            </w:r>
            <w:r>
              <w:rPr>
                <w:sz w:val="18"/>
              </w:rPr>
              <w:t xml:space="preserve">policy statement in </w:t>
            </w:r>
            <w:r>
              <w:rPr>
                <w:spacing w:val="-2"/>
                <w:sz w:val="18"/>
              </w:rPr>
              <w:t>plan.</w:t>
            </w:r>
          </w:p>
        </w:tc>
        <w:tc>
          <w:tcPr>
            <w:tcW w:w="1273" w:type="dxa"/>
          </w:tcPr>
          <w:p w14:paraId="64AB6D46" w14:textId="77777777" w:rsidR="00F404B8" w:rsidRDefault="00F404B8">
            <w:pPr>
              <w:pStyle w:val="TableParagraph"/>
              <w:spacing w:before="32"/>
              <w:jc w:val="left"/>
              <w:rPr>
                <w:b/>
                <w:sz w:val="18"/>
              </w:rPr>
            </w:pPr>
          </w:p>
          <w:p w14:paraId="1F8C094C" w14:textId="77777777" w:rsidR="00F404B8" w:rsidRDefault="00E97E3A">
            <w:pPr>
              <w:pStyle w:val="TableParagraph"/>
              <w:ind w:left="114"/>
              <w:jc w:val="left"/>
              <w:rPr>
                <w:sz w:val="18"/>
              </w:rPr>
            </w:pPr>
            <w:r>
              <w:rPr>
                <w:spacing w:val="-2"/>
                <w:sz w:val="18"/>
              </w:rPr>
              <w:t>Completed</w:t>
            </w:r>
          </w:p>
        </w:tc>
        <w:tc>
          <w:tcPr>
            <w:tcW w:w="1276" w:type="dxa"/>
          </w:tcPr>
          <w:p w14:paraId="5A4D6D8B" w14:textId="77777777" w:rsidR="00F404B8" w:rsidRDefault="00F404B8">
            <w:pPr>
              <w:pStyle w:val="TableParagraph"/>
              <w:jc w:val="left"/>
              <w:rPr>
                <w:rFonts w:ascii="Times New Roman"/>
                <w:sz w:val="18"/>
              </w:rPr>
            </w:pPr>
          </w:p>
        </w:tc>
      </w:tr>
      <w:tr w:rsidR="00F404B8" w14:paraId="45F44026" w14:textId="77777777">
        <w:trPr>
          <w:trHeight w:val="3466"/>
        </w:trPr>
        <w:tc>
          <w:tcPr>
            <w:tcW w:w="960" w:type="dxa"/>
          </w:tcPr>
          <w:p w14:paraId="5A0E78AC" w14:textId="77777777" w:rsidR="00F404B8" w:rsidRDefault="00F404B8">
            <w:pPr>
              <w:pStyle w:val="TableParagraph"/>
              <w:spacing w:before="31"/>
              <w:jc w:val="left"/>
              <w:rPr>
                <w:b/>
                <w:sz w:val="18"/>
              </w:rPr>
            </w:pPr>
          </w:p>
          <w:p w14:paraId="78383745" w14:textId="77777777" w:rsidR="00F404B8" w:rsidRDefault="00E97E3A">
            <w:pPr>
              <w:pStyle w:val="TableParagraph"/>
              <w:spacing w:before="1"/>
              <w:ind w:left="110"/>
              <w:jc w:val="left"/>
              <w:rPr>
                <w:b/>
                <w:sz w:val="18"/>
              </w:rPr>
            </w:pPr>
            <w:r>
              <w:rPr>
                <w:b/>
                <w:spacing w:val="-5"/>
                <w:sz w:val="18"/>
              </w:rPr>
              <w:t>15</w:t>
            </w:r>
          </w:p>
        </w:tc>
        <w:tc>
          <w:tcPr>
            <w:tcW w:w="1416" w:type="dxa"/>
          </w:tcPr>
          <w:p w14:paraId="1FAD5BA3" w14:textId="77777777" w:rsidR="00F404B8" w:rsidRDefault="00F404B8">
            <w:pPr>
              <w:pStyle w:val="TableParagraph"/>
              <w:spacing w:before="31"/>
              <w:jc w:val="left"/>
              <w:rPr>
                <w:b/>
                <w:sz w:val="18"/>
              </w:rPr>
            </w:pPr>
          </w:p>
          <w:p w14:paraId="58A14292" w14:textId="77777777" w:rsidR="00F404B8" w:rsidRDefault="00E97E3A">
            <w:pPr>
              <w:pStyle w:val="TableParagraph"/>
              <w:spacing w:before="1" w:line="360" w:lineRule="auto"/>
              <w:ind w:left="108" w:right="90"/>
              <w:jc w:val="left"/>
              <w:rPr>
                <w:sz w:val="18"/>
              </w:rPr>
            </w:pPr>
            <w:r>
              <w:rPr>
                <w:sz w:val="18"/>
              </w:rPr>
              <w:t>Appropriate</w:t>
            </w:r>
            <w:r>
              <w:rPr>
                <w:spacing w:val="-13"/>
                <w:sz w:val="18"/>
              </w:rPr>
              <w:t xml:space="preserve"> </w:t>
            </w:r>
            <w:r>
              <w:rPr>
                <w:sz w:val="18"/>
              </w:rPr>
              <w:t xml:space="preserve">Air </w:t>
            </w:r>
            <w:r>
              <w:rPr>
                <w:spacing w:val="-2"/>
                <w:sz w:val="18"/>
              </w:rPr>
              <w:t xml:space="preserve">Quality </w:t>
            </w:r>
            <w:r>
              <w:rPr>
                <w:sz w:val="18"/>
              </w:rPr>
              <w:t xml:space="preserve">Monitoring in </w:t>
            </w:r>
            <w:r>
              <w:rPr>
                <w:spacing w:val="-2"/>
                <w:sz w:val="18"/>
              </w:rPr>
              <w:t>AQMAs.</w:t>
            </w:r>
          </w:p>
        </w:tc>
        <w:tc>
          <w:tcPr>
            <w:tcW w:w="1277" w:type="dxa"/>
          </w:tcPr>
          <w:p w14:paraId="3D83CA62" w14:textId="77777777" w:rsidR="00F404B8" w:rsidRDefault="00F404B8">
            <w:pPr>
              <w:pStyle w:val="TableParagraph"/>
              <w:spacing w:before="31"/>
              <w:jc w:val="left"/>
              <w:rPr>
                <w:b/>
                <w:sz w:val="18"/>
              </w:rPr>
            </w:pPr>
          </w:p>
          <w:p w14:paraId="03F7E84C" w14:textId="77777777" w:rsidR="00F404B8" w:rsidRDefault="00E97E3A">
            <w:pPr>
              <w:pStyle w:val="TableParagraph"/>
              <w:spacing w:before="1" w:line="360" w:lineRule="auto"/>
              <w:ind w:left="110"/>
              <w:jc w:val="left"/>
              <w:rPr>
                <w:sz w:val="18"/>
              </w:rPr>
            </w:pPr>
            <w:r>
              <w:rPr>
                <w:spacing w:val="-2"/>
                <w:sz w:val="18"/>
              </w:rPr>
              <w:t>Public Information</w:t>
            </w:r>
          </w:p>
        </w:tc>
        <w:tc>
          <w:tcPr>
            <w:tcW w:w="1419" w:type="dxa"/>
          </w:tcPr>
          <w:p w14:paraId="58976527" w14:textId="77777777" w:rsidR="00F404B8" w:rsidRDefault="00F404B8">
            <w:pPr>
              <w:pStyle w:val="TableParagraph"/>
              <w:spacing w:before="31"/>
              <w:jc w:val="left"/>
              <w:rPr>
                <w:b/>
                <w:sz w:val="18"/>
              </w:rPr>
            </w:pPr>
          </w:p>
          <w:p w14:paraId="43107630" w14:textId="77777777" w:rsidR="00F404B8" w:rsidRDefault="00E97E3A">
            <w:pPr>
              <w:pStyle w:val="TableParagraph"/>
              <w:spacing w:before="1" w:line="360" w:lineRule="auto"/>
              <w:ind w:left="108" w:right="103"/>
              <w:jc w:val="left"/>
              <w:rPr>
                <w:sz w:val="18"/>
              </w:rPr>
            </w:pPr>
            <w:r>
              <w:rPr>
                <w:sz w:val="18"/>
              </w:rPr>
              <w:t>Improving</w:t>
            </w:r>
            <w:r>
              <w:rPr>
                <w:spacing w:val="-13"/>
                <w:sz w:val="18"/>
              </w:rPr>
              <w:t xml:space="preserve"> </w:t>
            </w:r>
            <w:r>
              <w:rPr>
                <w:sz w:val="18"/>
              </w:rPr>
              <w:t xml:space="preserve">data </w:t>
            </w:r>
            <w:r>
              <w:rPr>
                <w:spacing w:val="-2"/>
                <w:sz w:val="18"/>
              </w:rPr>
              <w:t>capture.</w:t>
            </w:r>
          </w:p>
        </w:tc>
        <w:tc>
          <w:tcPr>
            <w:tcW w:w="1133" w:type="dxa"/>
          </w:tcPr>
          <w:p w14:paraId="6992F44A" w14:textId="77777777" w:rsidR="00F404B8" w:rsidRDefault="00F404B8">
            <w:pPr>
              <w:pStyle w:val="TableParagraph"/>
              <w:spacing w:before="31"/>
              <w:jc w:val="left"/>
              <w:rPr>
                <w:b/>
                <w:sz w:val="18"/>
              </w:rPr>
            </w:pPr>
          </w:p>
          <w:p w14:paraId="45B2A774" w14:textId="77777777" w:rsidR="00F404B8" w:rsidRDefault="00E97E3A">
            <w:pPr>
              <w:pStyle w:val="TableParagraph"/>
              <w:spacing w:before="1" w:line="360" w:lineRule="auto"/>
              <w:ind w:left="107" w:right="409"/>
              <w:jc w:val="left"/>
              <w:rPr>
                <w:sz w:val="18"/>
              </w:rPr>
            </w:pPr>
            <w:r>
              <w:rPr>
                <w:spacing w:val="-2"/>
                <w:sz w:val="18"/>
              </w:rPr>
              <w:t>Falkirk Council</w:t>
            </w:r>
          </w:p>
        </w:tc>
        <w:tc>
          <w:tcPr>
            <w:tcW w:w="991" w:type="dxa"/>
          </w:tcPr>
          <w:p w14:paraId="71CEEE8B" w14:textId="77777777" w:rsidR="00F404B8" w:rsidRDefault="00F404B8">
            <w:pPr>
              <w:pStyle w:val="TableParagraph"/>
              <w:spacing w:before="31"/>
              <w:jc w:val="left"/>
              <w:rPr>
                <w:b/>
                <w:sz w:val="18"/>
              </w:rPr>
            </w:pPr>
          </w:p>
          <w:p w14:paraId="2AA24FCC" w14:textId="77777777" w:rsidR="00F404B8" w:rsidRDefault="00E97E3A">
            <w:pPr>
              <w:pStyle w:val="TableParagraph"/>
              <w:spacing w:before="1"/>
              <w:ind w:left="110"/>
              <w:jc w:val="left"/>
              <w:rPr>
                <w:sz w:val="18"/>
              </w:rPr>
            </w:pPr>
            <w:r>
              <w:rPr>
                <w:spacing w:val="-4"/>
                <w:sz w:val="18"/>
              </w:rPr>
              <w:t>2005</w:t>
            </w:r>
          </w:p>
        </w:tc>
        <w:tc>
          <w:tcPr>
            <w:tcW w:w="1135" w:type="dxa"/>
          </w:tcPr>
          <w:p w14:paraId="2FDBFDFB" w14:textId="77777777" w:rsidR="00F404B8" w:rsidRDefault="00F404B8">
            <w:pPr>
              <w:pStyle w:val="TableParagraph"/>
              <w:spacing w:before="31"/>
              <w:jc w:val="left"/>
              <w:rPr>
                <w:b/>
                <w:sz w:val="18"/>
              </w:rPr>
            </w:pPr>
          </w:p>
          <w:p w14:paraId="25AB5ADB" w14:textId="77777777" w:rsidR="00F404B8" w:rsidRDefault="00E97E3A">
            <w:pPr>
              <w:pStyle w:val="TableParagraph"/>
              <w:spacing w:before="1"/>
              <w:ind w:left="110"/>
              <w:jc w:val="left"/>
              <w:rPr>
                <w:sz w:val="18"/>
              </w:rPr>
            </w:pPr>
            <w:r>
              <w:rPr>
                <w:spacing w:val="-4"/>
                <w:sz w:val="18"/>
              </w:rPr>
              <w:t>2005</w:t>
            </w:r>
          </w:p>
        </w:tc>
        <w:tc>
          <w:tcPr>
            <w:tcW w:w="1559" w:type="dxa"/>
          </w:tcPr>
          <w:p w14:paraId="39C940C7" w14:textId="77777777" w:rsidR="00F404B8" w:rsidRDefault="00F404B8">
            <w:pPr>
              <w:pStyle w:val="TableParagraph"/>
              <w:spacing w:before="31"/>
              <w:jc w:val="left"/>
              <w:rPr>
                <w:b/>
                <w:sz w:val="18"/>
              </w:rPr>
            </w:pPr>
          </w:p>
          <w:p w14:paraId="78C6D520" w14:textId="77777777" w:rsidR="00F404B8" w:rsidRDefault="00E97E3A">
            <w:pPr>
              <w:pStyle w:val="TableParagraph"/>
              <w:spacing w:before="1" w:line="360" w:lineRule="auto"/>
              <w:ind w:left="108" w:right="113"/>
              <w:jc w:val="left"/>
              <w:rPr>
                <w:sz w:val="18"/>
              </w:rPr>
            </w:pPr>
            <w:r>
              <w:rPr>
                <w:sz w:val="18"/>
              </w:rPr>
              <w:t>Good data capture</w:t>
            </w:r>
            <w:r>
              <w:rPr>
                <w:spacing w:val="-15"/>
                <w:sz w:val="18"/>
              </w:rPr>
              <w:t xml:space="preserve"> </w:t>
            </w:r>
            <w:r>
              <w:rPr>
                <w:sz w:val="18"/>
              </w:rPr>
              <w:t>(90%)</w:t>
            </w:r>
            <w:r>
              <w:rPr>
                <w:spacing w:val="-12"/>
                <w:sz w:val="18"/>
              </w:rPr>
              <w:t xml:space="preserve"> </w:t>
            </w:r>
            <w:r>
              <w:rPr>
                <w:sz w:val="18"/>
              </w:rPr>
              <w:t xml:space="preserve">in </w:t>
            </w:r>
            <w:r>
              <w:rPr>
                <w:spacing w:val="-4"/>
                <w:sz w:val="18"/>
              </w:rPr>
              <w:t>AQMAs</w:t>
            </w:r>
          </w:p>
        </w:tc>
        <w:tc>
          <w:tcPr>
            <w:tcW w:w="1557" w:type="dxa"/>
          </w:tcPr>
          <w:p w14:paraId="7EEB2DB9" w14:textId="77777777" w:rsidR="00F404B8" w:rsidRDefault="00F404B8">
            <w:pPr>
              <w:pStyle w:val="TableParagraph"/>
              <w:spacing w:before="31"/>
              <w:jc w:val="left"/>
              <w:rPr>
                <w:b/>
                <w:sz w:val="18"/>
              </w:rPr>
            </w:pPr>
          </w:p>
          <w:p w14:paraId="1F461136" w14:textId="77777777" w:rsidR="00F404B8" w:rsidRDefault="00E97E3A">
            <w:pPr>
              <w:pStyle w:val="TableParagraph"/>
              <w:spacing w:before="1" w:line="360" w:lineRule="auto"/>
              <w:ind w:left="109" w:right="300"/>
              <w:jc w:val="left"/>
              <w:rPr>
                <w:sz w:val="12"/>
              </w:rPr>
            </w:pPr>
            <w:r>
              <w:rPr>
                <w:sz w:val="18"/>
              </w:rPr>
              <w:t>Good data capture will allow strict comparison</w:t>
            </w:r>
            <w:r>
              <w:rPr>
                <w:spacing w:val="-13"/>
                <w:sz w:val="18"/>
              </w:rPr>
              <w:t xml:space="preserve"> </w:t>
            </w:r>
            <w:r>
              <w:rPr>
                <w:sz w:val="18"/>
              </w:rPr>
              <w:t xml:space="preserve">of </w:t>
            </w:r>
            <w:r>
              <w:rPr>
                <w:position w:val="1"/>
                <w:sz w:val="18"/>
              </w:rPr>
              <w:t>PM</w:t>
            </w:r>
            <w:r>
              <w:rPr>
                <w:sz w:val="12"/>
              </w:rPr>
              <w:t>10</w:t>
            </w:r>
            <w:r>
              <w:rPr>
                <w:position w:val="1"/>
                <w:sz w:val="18"/>
              </w:rPr>
              <w:t>, PM</w:t>
            </w:r>
            <w:r>
              <w:rPr>
                <w:sz w:val="12"/>
              </w:rPr>
              <w:t>2.5</w:t>
            </w:r>
            <w:r>
              <w:rPr>
                <w:position w:val="1"/>
                <w:sz w:val="18"/>
              </w:rPr>
              <w:t>, SO</w:t>
            </w:r>
            <w:r>
              <w:rPr>
                <w:sz w:val="12"/>
              </w:rPr>
              <w:t>2</w:t>
            </w:r>
            <w:r>
              <w:rPr>
                <w:position w:val="1"/>
                <w:sz w:val="18"/>
              </w:rPr>
              <w:t>, NO</w:t>
            </w:r>
            <w:r>
              <w:rPr>
                <w:sz w:val="12"/>
              </w:rPr>
              <w:t>X</w:t>
            </w:r>
          </w:p>
          <w:p w14:paraId="5E0F19F6" w14:textId="77777777" w:rsidR="00F404B8" w:rsidRDefault="00E97E3A">
            <w:pPr>
              <w:pStyle w:val="TableParagraph"/>
              <w:spacing w:line="360" w:lineRule="auto"/>
              <w:ind w:left="109" w:right="118"/>
              <w:jc w:val="left"/>
              <w:rPr>
                <w:sz w:val="18"/>
              </w:rPr>
            </w:pPr>
            <w:r>
              <w:rPr>
                <w:spacing w:val="-2"/>
                <w:sz w:val="18"/>
              </w:rPr>
              <w:t xml:space="preserve">concentrations </w:t>
            </w:r>
            <w:r>
              <w:rPr>
                <w:sz w:val="18"/>
              </w:rPr>
              <w:t xml:space="preserve">against the </w:t>
            </w:r>
            <w:r>
              <w:rPr>
                <w:spacing w:val="-4"/>
                <w:sz w:val="18"/>
              </w:rPr>
              <w:t>NAQS</w:t>
            </w:r>
          </w:p>
          <w:p w14:paraId="0463C7F0" w14:textId="77777777" w:rsidR="00F404B8" w:rsidRDefault="00E97E3A">
            <w:pPr>
              <w:pStyle w:val="TableParagraph"/>
              <w:ind w:left="109"/>
              <w:jc w:val="left"/>
              <w:rPr>
                <w:sz w:val="18"/>
              </w:rPr>
            </w:pPr>
            <w:r>
              <w:rPr>
                <w:spacing w:val="-2"/>
                <w:sz w:val="18"/>
              </w:rPr>
              <w:t>objectives.</w:t>
            </w:r>
          </w:p>
        </w:tc>
        <w:tc>
          <w:tcPr>
            <w:tcW w:w="1559" w:type="dxa"/>
          </w:tcPr>
          <w:p w14:paraId="02FA064D" w14:textId="77777777" w:rsidR="00F404B8" w:rsidRDefault="00F404B8">
            <w:pPr>
              <w:pStyle w:val="TableParagraph"/>
              <w:spacing w:before="31"/>
              <w:jc w:val="left"/>
              <w:rPr>
                <w:b/>
                <w:sz w:val="18"/>
              </w:rPr>
            </w:pPr>
          </w:p>
          <w:p w14:paraId="4CD06FB8" w14:textId="77777777" w:rsidR="00F404B8" w:rsidRDefault="00E97E3A">
            <w:pPr>
              <w:pStyle w:val="TableParagraph"/>
              <w:spacing w:before="1" w:line="360" w:lineRule="auto"/>
              <w:ind w:left="113" w:right="358"/>
              <w:jc w:val="left"/>
              <w:rPr>
                <w:sz w:val="18"/>
              </w:rPr>
            </w:pPr>
            <w:r>
              <w:rPr>
                <w:spacing w:val="-2"/>
                <w:sz w:val="18"/>
              </w:rPr>
              <w:t xml:space="preserve">Monitoring </w:t>
            </w:r>
            <w:r>
              <w:rPr>
                <w:sz w:val="18"/>
              </w:rPr>
              <w:t>maintained</w:t>
            </w:r>
            <w:r>
              <w:rPr>
                <w:spacing w:val="-13"/>
                <w:sz w:val="18"/>
              </w:rPr>
              <w:t xml:space="preserve"> </w:t>
            </w:r>
            <w:r>
              <w:rPr>
                <w:sz w:val="18"/>
              </w:rPr>
              <w:t xml:space="preserve">in </w:t>
            </w:r>
            <w:r>
              <w:rPr>
                <w:spacing w:val="-2"/>
                <w:sz w:val="18"/>
              </w:rPr>
              <w:t>AQMAs.</w:t>
            </w:r>
          </w:p>
          <w:p w14:paraId="735AC514" w14:textId="77777777" w:rsidR="00F404B8" w:rsidRDefault="00E97E3A">
            <w:pPr>
              <w:pStyle w:val="TableParagraph"/>
              <w:spacing w:line="360" w:lineRule="auto"/>
              <w:ind w:left="113" w:right="428"/>
              <w:jc w:val="left"/>
              <w:rPr>
                <w:sz w:val="18"/>
              </w:rPr>
            </w:pPr>
            <w:r>
              <w:rPr>
                <w:spacing w:val="-2"/>
                <w:sz w:val="18"/>
              </w:rPr>
              <w:t xml:space="preserve">Equipment upgrades completed </w:t>
            </w:r>
            <w:r>
              <w:rPr>
                <w:sz w:val="18"/>
              </w:rPr>
              <w:t>during</w:t>
            </w:r>
            <w:r>
              <w:rPr>
                <w:spacing w:val="-13"/>
                <w:sz w:val="18"/>
              </w:rPr>
              <w:t xml:space="preserve"> </w:t>
            </w:r>
            <w:r>
              <w:rPr>
                <w:sz w:val="18"/>
              </w:rPr>
              <w:t>2020.</w:t>
            </w:r>
          </w:p>
        </w:tc>
        <w:tc>
          <w:tcPr>
            <w:tcW w:w="1273" w:type="dxa"/>
          </w:tcPr>
          <w:p w14:paraId="7C477BEF" w14:textId="77777777" w:rsidR="00F404B8" w:rsidRDefault="00F404B8">
            <w:pPr>
              <w:pStyle w:val="TableParagraph"/>
              <w:spacing w:before="31"/>
              <w:jc w:val="left"/>
              <w:rPr>
                <w:b/>
                <w:sz w:val="18"/>
              </w:rPr>
            </w:pPr>
          </w:p>
          <w:p w14:paraId="5D6A80C6" w14:textId="77777777" w:rsidR="00F404B8" w:rsidRDefault="00E97E3A">
            <w:pPr>
              <w:pStyle w:val="TableParagraph"/>
              <w:spacing w:before="1" w:line="360" w:lineRule="auto"/>
              <w:ind w:left="114" w:right="91"/>
              <w:jc w:val="left"/>
              <w:rPr>
                <w:sz w:val="18"/>
              </w:rPr>
            </w:pPr>
            <w:r>
              <w:rPr>
                <w:spacing w:val="-2"/>
                <w:sz w:val="18"/>
              </w:rPr>
              <w:t xml:space="preserve">Completed </w:t>
            </w:r>
            <w:r>
              <w:rPr>
                <w:sz w:val="18"/>
              </w:rPr>
              <w:t>and</w:t>
            </w:r>
            <w:r>
              <w:rPr>
                <w:spacing w:val="-13"/>
                <w:sz w:val="18"/>
              </w:rPr>
              <w:t xml:space="preserve"> </w:t>
            </w:r>
            <w:r>
              <w:rPr>
                <w:sz w:val="18"/>
              </w:rPr>
              <w:t>on-going</w:t>
            </w:r>
          </w:p>
        </w:tc>
        <w:tc>
          <w:tcPr>
            <w:tcW w:w="1276" w:type="dxa"/>
          </w:tcPr>
          <w:p w14:paraId="59DB1CFF" w14:textId="77777777" w:rsidR="00F404B8" w:rsidRDefault="00F404B8">
            <w:pPr>
              <w:pStyle w:val="TableParagraph"/>
              <w:jc w:val="left"/>
              <w:rPr>
                <w:rFonts w:ascii="Times New Roman"/>
                <w:sz w:val="18"/>
              </w:rPr>
            </w:pPr>
          </w:p>
        </w:tc>
      </w:tr>
      <w:tr w:rsidR="00F404B8" w14:paraId="41B1A282" w14:textId="77777777">
        <w:trPr>
          <w:trHeight w:val="1792"/>
        </w:trPr>
        <w:tc>
          <w:tcPr>
            <w:tcW w:w="960" w:type="dxa"/>
          </w:tcPr>
          <w:p w14:paraId="464DBFA8" w14:textId="77777777" w:rsidR="00F404B8" w:rsidRDefault="00F404B8">
            <w:pPr>
              <w:pStyle w:val="TableParagraph"/>
              <w:spacing w:before="31"/>
              <w:jc w:val="left"/>
              <w:rPr>
                <w:b/>
                <w:sz w:val="18"/>
              </w:rPr>
            </w:pPr>
          </w:p>
          <w:p w14:paraId="2FBE5F4F" w14:textId="77777777" w:rsidR="00F404B8" w:rsidRDefault="00E97E3A">
            <w:pPr>
              <w:pStyle w:val="TableParagraph"/>
              <w:spacing w:before="1"/>
              <w:ind w:left="110"/>
              <w:jc w:val="left"/>
              <w:rPr>
                <w:b/>
                <w:sz w:val="18"/>
              </w:rPr>
            </w:pPr>
            <w:r>
              <w:rPr>
                <w:b/>
                <w:spacing w:val="-5"/>
                <w:sz w:val="18"/>
              </w:rPr>
              <w:t>16</w:t>
            </w:r>
          </w:p>
        </w:tc>
        <w:tc>
          <w:tcPr>
            <w:tcW w:w="1416" w:type="dxa"/>
          </w:tcPr>
          <w:p w14:paraId="355B13EB" w14:textId="77777777" w:rsidR="00F404B8" w:rsidRDefault="00F404B8">
            <w:pPr>
              <w:pStyle w:val="TableParagraph"/>
              <w:spacing w:before="31"/>
              <w:jc w:val="left"/>
              <w:rPr>
                <w:b/>
                <w:sz w:val="18"/>
              </w:rPr>
            </w:pPr>
          </w:p>
          <w:p w14:paraId="0217FD62" w14:textId="77777777" w:rsidR="00F404B8" w:rsidRDefault="00E97E3A">
            <w:pPr>
              <w:pStyle w:val="TableParagraph"/>
              <w:spacing w:before="1" w:line="360" w:lineRule="auto"/>
              <w:ind w:left="108" w:right="270"/>
              <w:jc w:val="left"/>
              <w:rPr>
                <w:sz w:val="18"/>
              </w:rPr>
            </w:pPr>
            <w:r>
              <w:rPr>
                <w:sz w:val="18"/>
              </w:rPr>
              <w:t>Promotion</w:t>
            </w:r>
            <w:r>
              <w:rPr>
                <w:spacing w:val="-13"/>
                <w:sz w:val="18"/>
              </w:rPr>
              <w:t xml:space="preserve"> </w:t>
            </w:r>
            <w:r>
              <w:rPr>
                <w:sz w:val="18"/>
              </w:rPr>
              <w:t>of ECO Stars</w:t>
            </w:r>
          </w:p>
        </w:tc>
        <w:tc>
          <w:tcPr>
            <w:tcW w:w="1277" w:type="dxa"/>
          </w:tcPr>
          <w:p w14:paraId="6D60585D" w14:textId="77777777" w:rsidR="00F404B8" w:rsidRDefault="00F404B8">
            <w:pPr>
              <w:pStyle w:val="TableParagraph"/>
              <w:spacing w:before="31"/>
              <w:jc w:val="left"/>
              <w:rPr>
                <w:b/>
                <w:sz w:val="18"/>
              </w:rPr>
            </w:pPr>
          </w:p>
          <w:p w14:paraId="242AD7BB" w14:textId="77777777" w:rsidR="00F404B8" w:rsidRDefault="00E97E3A">
            <w:pPr>
              <w:pStyle w:val="TableParagraph"/>
              <w:spacing w:before="1" w:line="360" w:lineRule="auto"/>
              <w:ind w:left="110" w:right="109"/>
              <w:jc w:val="left"/>
              <w:rPr>
                <w:sz w:val="18"/>
              </w:rPr>
            </w:pPr>
            <w:r>
              <w:rPr>
                <w:sz w:val="18"/>
              </w:rPr>
              <w:t>Vehicle</w:t>
            </w:r>
            <w:r>
              <w:rPr>
                <w:spacing w:val="-13"/>
                <w:sz w:val="18"/>
              </w:rPr>
              <w:t xml:space="preserve"> </w:t>
            </w:r>
            <w:r>
              <w:rPr>
                <w:sz w:val="18"/>
              </w:rPr>
              <w:t xml:space="preserve">Fleet </w:t>
            </w:r>
            <w:r>
              <w:rPr>
                <w:spacing w:val="-2"/>
                <w:sz w:val="18"/>
              </w:rPr>
              <w:t>Efficiency</w:t>
            </w:r>
          </w:p>
        </w:tc>
        <w:tc>
          <w:tcPr>
            <w:tcW w:w="1419" w:type="dxa"/>
          </w:tcPr>
          <w:p w14:paraId="1AA2F9BA" w14:textId="77777777" w:rsidR="00F404B8" w:rsidRDefault="00F404B8">
            <w:pPr>
              <w:pStyle w:val="TableParagraph"/>
              <w:spacing w:before="31"/>
              <w:jc w:val="left"/>
              <w:rPr>
                <w:b/>
                <w:sz w:val="18"/>
              </w:rPr>
            </w:pPr>
          </w:p>
          <w:p w14:paraId="79531169" w14:textId="77777777" w:rsidR="00F404B8" w:rsidRDefault="00E97E3A">
            <w:pPr>
              <w:pStyle w:val="TableParagraph"/>
              <w:spacing w:before="1" w:line="360" w:lineRule="auto"/>
              <w:ind w:left="108" w:right="173"/>
              <w:jc w:val="left"/>
              <w:rPr>
                <w:sz w:val="18"/>
              </w:rPr>
            </w:pPr>
            <w:r>
              <w:rPr>
                <w:spacing w:val="-2"/>
                <w:sz w:val="18"/>
              </w:rPr>
              <w:t xml:space="preserve">Commercial </w:t>
            </w:r>
            <w:r>
              <w:rPr>
                <w:sz w:val="18"/>
              </w:rPr>
              <w:t>vehicles,</w:t>
            </w:r>
            <w:r>
              <w:rPr>
                <w:spacing w:val="-13"/>
                <w:sz w:val="18"/>
              </w:rPr>
              <w:t xml:space="preserve"> </w:t>
            </w:r>
            <w:r>
              <w:rPr>
                <w:sz w:val="18"/>
              </w:rPr>
              <w:t>taxis and private hire cars.</w:t>
            </w:r>
          </w:p>
        </w:tc>
        <w:tc>
          <w:tcPr>
            <w:tcW w:w="1133" w:type="dxa"/>
          </w:tcPr>
          <w:p w14:paraId="02CFD5DF" w14:textId="77777777" w:rsidR="00F404B8" w:rsidRDefault="00F404B8">
            <w:pPr>
              <w:pStyle w:val="TableParagraph"/>
              <w:spacing w:before="31"/>
              <w:jc w:val="left"/>
              <w:rPr>
                <w:b/>
                <w:sz w:val="18"/>
              </w:rPr>
            </w:pPr>
          </w:p>
          <w:p w14:paraId="7A4C6EB3" w14:textId="77777777" w:rsidR="00F404B8" w:rsidRDefault="00E97E3A">
            <w:pPr>
              <w:pStyle w:val="TableParagraph"/>
              <w:spacing w:before="1" w:line="360" w:lineRule="auto"/>
              <w:ind w:left="107" w:right="409"/>
              <w:jc w:val="left"/>
              <w:rPr>
                <w:sz w:val="18"/>
              </w:rPr>
            </w:pPr>
            <w:r>
              <w:rPr>
                <w:spacing w:val="-2"/>
                <w:sz w:val="18"/>
              </w:rPr>
              <w:t>Falkirk Council</w:t>
            </w:r>
          </w:p>
        </w:tc>
        <w:tc>
          <w:tcPr>
            <w:tcW w:w="991" w:type="dxa"/>
          </w:tcPr>
          <w:p w14:paraId="613FCD0D" w14:textId="77777777" w:rsidR="00F404B8" w:rsidRDefault="00F404B8">
            <w:pPr>
              <w:pStyle w:val="TableParagraph"/>
              <w:spacing w:before="31"/>
              <w:jc w:val="left"/>
              <w:rPr>
                <w:b/>
                <w:sz w:val="18"/>
              </w:rPr>
            </w:pPr>
          </w:p>
          <w:p w14:paraId="67AA5E96" w14:textId="77777777" w:rsidR="00F404B8" w:rsidRDefault="00E97E3A">
            <w:pPr>
              <w:pStyle w:val="TableParagraph"/>
              <w:spacing w:before="1"/>
              <w:ind w:left="110"/>
              <w:jc w:val="left"/>
              <w:rPr>
                <w:sz w:val="18"/>
              </w:rPr>
            </w:pPr>
            <w:r>
              <w:rPr>
                <w:spacing w:val="-4"/>
                <w:sz w:val="18"/>
              </w:rPr>
              <w:t>2013</w:t>
            </w:r>
          </w:p>
        </w:tc>
        <w:tc>
          <w:tcPr>
            <w:tcW w:w="1135" w:type="dxa"/>
          </w:tcPr>
          <w:p w14:paraId="0DFB8BCB" w14:textId="77777777" w:rsidR="00F404B8" w:rsidRDefault="00F404B8">
            <w:pPr>
              <w:pStyle w:val="TableParagraph"/>
              <w:spacing w:before="31"/>
              <w:jc w:val="left"/>
              <w:rPr>
                <w:b/>
                <w:sz w:val="18"/>
              </w:rPr>
            </w:pPr>
          </w:p>
          <w:p w14:paraId="062EA26C" w14:textId="77777777" w:rsidR="00F404B8" w:rsidRDefault="00E97E3A">
            <w:pPr>
              <w:pStyle w:val="TableParagraph"/>
              <w:spacing w:before="1" w:line="360" w:lineRule="auto"/>
              <w:ind w:left="110" w:right="260"/>
              <w:jc w:val="left"/>
              <w:rPr>
                <w:sz w:val="18"/>
              </w:rPr>
            </w:pPr>
            <w:r>
              <w:rPr>
                <w:sz w:val="18"/>
              </w:rPr>
              <w:t>2013</w:t>
            </w:r>
            <w:r>
              <w:rPr>
                <w:spacing w:val="-13"/>
                <w:sz w:val="18"/>
              </w:rPr>
              <w:t xml:space="preserve"> </w:t>
            </w:r>
            <w:r>
              <w:rPr>
                <w:sz w:val="18"/>
              </w:rPr>
              <w:t>and on-</w:t>
            </w:r>
            <w:r>
              <w:rPr>
                <w:spacing w:val="-2"/>
                <w:sz w:val="18"/>
              </w:rPr>
              <w:t>going</w:t>
            </w:r>
          </w:p>
        </w:tc>
        <w:tc>
          <w:tcPr>
            <w:tcW w:w="1559" w:type="dxa"/>
          </w:tcPr>
          <w:p w14:paraId="4619BB23" w14:textId="77777777" w:rsidR="00F404B8" w:rsidRDefault="00F404B8">
            <w:pPr>
              <w:pStyle w:val="TableParagraph"/>
              <w:spacing w:before="31"/>
              <w:jc w:val="left"/>
              <w:rPr>
                <w:b/>
                <w:sz w:val="18"/>
              </w:rPr>
            </w:pPr>
          </w:p>
          <w:p w14:paraId="642D0681" w14:textId="77777777" w:rsidR="00F404B8" w:rsidRDefault="00E97E3A">
            <w:pPr>
              <w:pStyle w:val="TableParagraph"/>
              <w:spacing w:before="1" w:line="360" w:lineRule="auto"/>
              <w:ind w:left="108" w:right="493"/>
              <w:jc w:val="left"/>
              <w:rPr>
                <w:sz w:val="18"/>
              </w:rPr>
            </w:pPr>
            <w:r>
              <w:rPr>
                <w:sz w:val="18"/>
              </w:rPr>
              <w:t>The latest Falkirk Eco Stars</w:t>
            </w:r>
            <w:r>
              <w:rPr>
                <w:spacing w:val="-13"/>
                <w:sz w:val="18"/>
              </w:rPr>
              <w:t xml:space="preserve"> </w:t>
            </w:r>
            <w:r>
              <w:rPr>
                <w:sz w:val="18"/>
              </w:rPr>
              <w:t>report shows that</w:t>
            </w:r>
          </w:p>
          <w:p w14:paraId="2E5F6612" w14:textId="77777777" w:rsidR="00F404B8" w:rsidRDefault="00E97E3A">
            <w:pPr>
              <w:pStyle w:val="TableParagraph"/>
              <w:spacing w:line="206" w:lineRule="exact"/>
              <w:ind w:left="108"/>
              <w:jc w:val="left"/>
              <w:rPr>
                <w:sz w:val="18"/>
              </w:rPr>
            </w:pPr>
            <w:r>
              <w:rPr>
                <w:sz w:val="18"/>
              </w:rPr>
              <w:t>recruitment</w:t>
            </w:r>
            <w:r>
              <w:rPr>
                <w:spacing w:val="-4"/>
                <w:sz w:val="18"/>
              </w:rPr>
              <w:t xml:space="preserve"> </w:t>
            </w:r>
            <w:r>
              <w:rPr>
                <w:spacing w:val="-5"/>
                <w:sz w:val="18"/>
              </w:rPr>
              <w:t>in</w:t>
            </w:r>
          </w:p>
        </w:tc>
        <w:tc>
          <w:tcPr>
            <w:tcW w:w="1557" w:type="dxa"/>
          </w:tcPr>
          <w:p w14:paraId="1CDB86E6" w14:textId="77777777" w:rsidR="00F404B8" w:rsidRDefault="00F404B8">
            <w:pPr>
              <w:pStyle w:val="TableParagraph"/>
              <w:spacing w:before="31"/>
              <w:jc w:val="left"/>
              <w:rPr>
                <w:b/>
                <w:sz w:val="18"/>
              </w:rPr>
            </w:pPr>
          </w:p>
          <w:p w14:paraId="2CD2EE89" w14:textId="77777777" w:rsidR="00F404B8" w:rsidRDefault="00E97E3A">
            <w:pPr>
              <w:pStyle w:val="TableParagraph"/>
              <w:spacing w:before="1" w:line="360" w:lineRule="auto"/>
              <w:ind w:left="109" w:right="65"/>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and PM emissions due</w:t>
            </w:r>
          </w:p>
          <w:p w14:paraId="3315D476" w14:textId="77777777" w:rsidR="00F404B8" w:rsidRDefault="00E97E3A">
            <w:pPr>
              <w:pStyle w:val="TableParagraph"/>
              <w:spacing w:line="206" w:lineRule="exact"/>
              <w:ind w:left="109"/>
              <w:jc w:val="left"/>
              <w:rPr>
                <w:sz w:val="18"/>
              </w:rPr>
            </w:pPr>
            <w:r>
              <w:rPr>
                <w:sz w:val="18"/>
              </w:rPr>
              <w:t>to</w:t>
            </w:r>
            <w:r>
              <w:rPr>
                <w:spacing w:val="-5"/>
                <w:sz w:val="18"/>
              </w:rPr>
              <w:t xml:space="preserve"> </w:t>
            </w:r>
            <w:r>
              <w:rPr>
                <w:sz w:val="18"/>
              </w:rPr>
              <w:t>promotion</w:t>
            </w:r>
            <w:r>
              <w:rPr>
                <w:spacing w:val="-4"/>
                <w:sz w:val="18"/>
              </w:rPr>
              <w:t xml:space="preserve"> </w:t>
            </w:r>
            <w:r>
              <w:rPr>
                <w:spacing w:val="-5"/>
                <w:sz w:val="18"/>
              </w:rPr>
              <w:t>of</w:t>
            </w:r>
          </w:p>
        </w:tc>
        <w:tc>
          <w:tcPr>
            <w:tcW w:w="1559" w:type="dxa"/>
          </w:tcPr>
          <w:p w14:paraId="678492C6" w14:textId="77777777" w:rsidR="00F404B8" w:rsidRDefault="00F404B8">
            <w:pPr>
              <w:pStyle w:val="TableParagraph"/>
              <w:spacing w:before="31"/>
              <w:jc w:val="left"/>
              <w:rPr>
                <w:b/>
                <w:sz w:val="18"/>
              </w:rPr>
            </w:pPr>
          </w:p>
          <w:p w14:paraId="63FFA2F3" w14:textId="77777777" w:rsidR="00F404B8" w:rsidRDefault="00E97E3A">
            <w:pPr>
              <w:pStyle w:val="TableParagraph"/>
              <w:spacing w:before="1" w:line="360" w:lineRule="auto"/>
              <w:ind w:left="113" w:right="113"/>
              <w:jc w:val="left"/>
              <w:rPr>
                <w:sz w:val="18"/>
              </w:rPr>
            </w:pPr>
            <w:r>
              <w:rPr>
                <w:sz w:val="18"/>
              </w:rPr>
              <w:t>During 2020, reference to EcoStars</w:t>
            </w:r>
            <w:r>
              <w:rPr>
                <w:spacing w:val="-15"/>
                <w:sz w:val="18"/>
              </w:rPr>
              <w:t xml:space="preserve"> </w:t>
            </w:r>
            <w:r>
              <w:rPr>
                <w:sz w:val="18"/>
              </w:rPr>
              <w:t>is</w:t>
            </w:r>
            <w:r>
              <w:rPr>
                <w:spacing w:val="-12"/>
                <w:sz w:val="18"/>
              </w:rPr>
              <w:t xml:space="preserve"> </w:t>
            </w:r>
            <w:r>
              <w:rPr>
                <w:sz w:val="18"/>
              </w:rPr>
              <w:t>now included in the</w:t>
            </w:r>
          </w:p>
          <w:p w14:paraId="611B2921" w14:textId="77777777" w:rsidR="00F404B8" w:rsidRDefault="00E97E3A">
            <w:pPr>
              <w:pStyle w:val="TableParagraph"/>
              <w:spacing w:line="206" w:lineRule="exact"/>
              <w:ind w:left="113"/>
              <w:jc w:val="left"/>
              <w:rPr>
                <w:sz w:val="18"/>
              </w:rPr>
            </w:pPr>
            <w:r>
              <w:rPr>
                <w:spacing w:val="-2"/>
                <w:sz w:val="18"/>
              </w:rPr>
              <w:t>tender</w:t>
            </w:r>
          </w:p>
        </w:tc>
        <w:tc>
          <w:tcPr>
            <w:tcW w:w="1273" w:type="dxa"/>
          </w:tcPr>
          <w:p w14:paraId="6A05C38F" w14:textId="77777777" w:rsidR="00F404B8" w:rsidRDefault="00F404B8">
            <w:pPr>
              <w:pStyle w:val="TableParagraph"/>
              <w:spacing w:before="31"/>
              <w:jc w:val="left"/>
              <w:rPr>
                <w:b/>
                <w:sz w:val="18"/>
              </w:rPr>
            </w:pPr>
          </w:p>
          <w:p w14:paraId="7A2C265A" w14:textId="77777777" w:rsidR="00F404B8" w:rsidRDefault="00E97E3A">
            <w:pPr>
              <w:pStyle w:val="TableParagraph"/>
              <w:spacing w:before="1"/>
              <w:ind w:left="114"/>
              <w:jc w:val="left"/>
              <w:rPr>
                <w:sz w:val="18"/>
              </w:rPr>
            </w:pPr>
            <w:r>
              <w:rPr>
                <w:spacing w:val="-2"/>
                <w:sz w:val="18"/>
              </w:rPr>
              <w:t>On-going</w:t>
            </w:r>
          </w:p>
        </w:tc>
        <w:tc>
          <w:tcPr>
            <w:tcW w:w="1276" w:type="dxa"/>
          </w:tcPr>
          <w:p w14:paraId="0AC84FFF" w14:textId="77777777" w:rsidR="00F404B8" w:rsidRDefault="00F404B8">
            <w:pPr>
              <w:pStyle w:val="TableParagraph"/>
              <w:jc w:val="left"/>
              <w:rPr>
                <w:rFonts w:ascii="Times New Roman"/>
                <w:sz w:val="18"/>
              </w:rPr>
            </w:pPr>
          </w:p>
        </w:tc>
      </w:tr>
    </w:tbl>
    <w:p w14:paraId="56B429E5" w14:textId="77777777" w:rsidR="00F404B8" w:rsidRDefault="00F404B8">
      <w:pPr>
        <w:rPr>
          <w:rFonts w:ascii="Times New Roman"/>
          <w:sz w:val="18"/>
        </w:rPr>
        <w:sectPr w:rsidR="00F404B8">
          <w:type w:val="continuous"/>
          <w:pgSz w:w="16840" w:h="11900" w:orient="landscape"/>
          <w:pgMar w:top="1120" w:right="20" w:bottom="860" w:left="1020" w:header="589" w:footer="663" w:gutter="0"/>
          <w:cols w:space="720"/>
        </w:sect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416"/>
        <w:gridCol w:w="1277"/>
        <w:gridCol w:w="1419"/>
        <w:gridCol w:w="1133"/>
        <w:gridCol w:w="991"/>
        <w:gridCol w:w="1135"/>
        <w:gridCol w:w="1559"/>
        <w:gridCol w:w="1557"/>
        <w:gridCol w:w="1559"/>
        <w:gridCol w:w="1273"/>
        <w:gridCol w:w="1276"/>
      </w:tblGrid>
      <w:tr w:rsidR="00F404B8" w14:paraId="68EA0F1A" w14:textId="77777777">
        <w:trPr>
          <w:trHeight w:val="3538"/>
        </w:trPr>
        <w:tc>
          <w:tcPr>
            <w:tcW w:w="960" w:type="dxa"/>
          </w:tcPr>
          <w:p w14:paraId="58B819C5" w14:textId="77777777" w:rsidR="00F404B8" w:rsidRDefault="00F404B8">
            <w:pPr>
              <w:pStyle w:val="TableParagraph"/>
              <w:jc w:val="left"/>
              <w:rPr>
                <w:rFonts w:ascii="Times New Roman"/>
                <w:sz w:val="18"/>
              </w:rPr>
            </w:pPr>
          </w:p>
        </w:tc>
        <w:tc>
          <w:tcPr>
            <w:tcW w:w="1416" w:type="dxa"/>
          </w:tcPr>
          <w:p w14:paraId="29C183C4" w14:textId="77777777" w:rsidR="00F404B8" w:rsidRDefault="00F404B8">
            <w:pPr>
              <w:pStyle w:val="TableParagraph"/>
              <w:jc w:val="left"/>
              <w:rPr>
                <w:rFonts w:ascii="Times New Roman"/>
                <w:sz w:val="18"/>
              </w:rPr>
            </w:pPr>
          </w:p>
        </w:tc>
        <w:tc>
          <w:tcPr>
            <w:tcW w:w="1277" w:type="dxa"/>
          </w:tcPr>
          <w:p w14:paraId="7FE8D0F0" w14:textId="77777777" w:rsidR="00F404B8" w:rsidRDefault="00F404B8">
            <w:pPr>
              <w:pStyle w:val="TableParagraph"/>
              <w:jc w:val="left"/>
              <w:rPr>
                <w:rFonts w:ascii="Times New Roman"/>
                <w:sz w:val="18"/>
              </w:rPr>
            </w:pPr>
          </w:p>
        </w:tc>
        <w:tc>
          <w:tcPr>
            <w:tcW w:w="1419" w:type="dxa"/>
          </w:tcPr>
          <w:p w14:paraId="21A4861E" w14:textId="77777777" w:rsidR="00F404B8" w:rsidRDefault="00F404B8">
            <w:pPr>
              <w:pStyle w:val="TableParagraph"/>
              <w:jc w:val="left"/>
              <w:rPr>
                <w:rFonts w:ascii="Times New Roman"/>
                <w:sz w:val="18"/>
              </w:rPr>
            </w:pPr>
          </w:p>
        </w:tc>
        <w:tc>
          <w:tcPr>
            <w:tcW w:w="1133" w:type="dxa"/>
          </w:tcPr>
          <w:p w14:paraId="3FB9FB59" w14:textId="77777777" w:rsidR="00F404B8" w:rsidRDefault="00F404B8">
            <w:pPr>
              <w:pStyle w:val="TableParagraph"/>
              <w:jc w:val="left"/>
              <w:rPr>
                <w:rFonts w:ascii="Times New Roman"/>
                <w:sz w:val="18"/>
              </w:rPr>
            </w:pPr>
          </w:p>
        </w:tc>
        <w:tc>
          <w:tcPr>
            <w:tcW w:w="991" w:type="dxa"/>
          </w:tcPr>
          <w:p w14:paraId="5CEC65FD" w14:textId="77777777" w:rsidR="00F404B8" w:rsidRDefault="00F404B8">
            <w:pPr>
              <w:pStyle w:val="TableParagraph"/>
              <w:jc w:val="left"/>
              <w:rPr>
                <w:rFonts w:ascii="Times New Roman"/>
                <w:sz w:val="18"/>
              </w:rPr>
            </w:pPr>
          </w:p>
        </w:tc>
        <w:tc>
          <w:tcPr>
            <w:tcW w:w="1135" w:type="dxa"/>
          </w:tcPr>
          <w:p w14:paraId="741180E2" w14:textId="77777777" w:rsidR="00F404B8" w:rsidRDefault="00F404B8">
            <w:pPr>
              <w:pStyle w:val="TableParagraph"/>
              <w:jc w:val="left"/>
              <w:rPr>
                <w:rFonts w:ascii="Times New Roman"/>
                <w:sz w:val="18"/>
              </w:rPr>
            </w:pPr>
          </w:p>
        </w:tc>
        <w:tc>
          <w:tcPr>
            <w:tcW w:w="1559" w:type="dxa"/>
          </w:tcPr>
          <w:p w14:paraId="5E8A6678" w14:textId="77777777" w:rsidR="00F404B8" w:rsidRDefault="00E97E3A">
            <w:pPr>
              <w:pStyle w:val="TableParagraph"/>
              <w:spacing w:before="1" w:line="360" w:lineRule="auto"/>
              <w:ind w:left="108" w:right="113"/>
              <w:jc w:val="left"/>
              <w:rPr>
                <w:sz w:val="18"/>
              </w:rPr>
            </w:pPr>
            <w:r>
              <w:rPr>
                <w:sz w:val="18"/>
              </w:rPr>
              <w:t>Falkirk</w:t>
            </w:r>
            <w:r>
              <w:rPr>
                <w:spacing w:val="-15"/>
                <w:sz w:val="18"/>
              </w:rPr>
              <w:t xml:space="preserve"> </w:t>
            </w:r>
            <w:r>
              <w:rPr>
                <w:sz w:val="18"/>
              </w:rPr>
              <w:t>has</w:t>
            </w:r>
            <w:r>
              <w:rPr>
                <w:spacing w:val="-12"/>
                <w:sz w:val="18"/>
              </w:rPr>
              <w:t xml:space="preserve"> </w:t>
            </w:r>
            <w:r>
              <w:rPr>
                <w:sz w:val="18"/>
              </w:rPr>
              <w:t xml:space="preserve">227 </w:t>
            </w:r>
            <w:r>
              <w:rPr>
                <w:spacing w:val="-2"/>
                <w:sz w:val="18"/>
              </w:rPr>
              <w:t>members.</w:t>
            </w:r>
          </w:p>
        </w:tc>
        <w:tc>
          <w:tcPr>
            <w:tcW w:w="1557" w:type="dxa"/>
          </w:tcPr>
          <w:p w14:paraId="7E89F9E8" w14:textId="77777777" w:rsidR="00F404B8" w:rsidRDefault="00E97E3A">
            <w:pPr>
              <w:pStyle w:val="TableParagraph"/>
              <w:spacing w:before="1" w:line="360" w:lineRule="auto"/>
              <w:ind w:left="109" w:right="230"/>
              <w:jc w:val="left"/>
              <w:rPr>
                <w:sz w:val="18"/>
              </w:rPr>
            </w:pPr>
            <w:r>
              <w:rPr>
                <w:sz w:val="18"/>
              </w:rPr>
              <w:t>efficient</w:t>
            </w:r>
            <w:r>
              <w:rPr>
                <w:spacing w:val="-13"/>
                <w:sz w:val="18"/>
              </w:rPr>
              <w:t xml:space="preserve"> </w:t>
            </w:r>
            <w:r>
              <w:rPr>
                <w:sz w:val="18"/>
              </w:rPr>
              <w:t xml:space="preserve">driving </w:t>
            </w:r>
            <w:r>
              <w:rPr>
                <w:spacing w:val="-2"/>
                <w:sz w:val="18"/>
              </w:rPr>
              <w:t>practices.</w:t>
            </w:r>
          </w:p>
        </w:tc>
        <w:tc>
          <w:tcPr>
            <w:tcW w:w="1559" w:type="dxa"/>
          </w:tcPr>
          <w:p w14:paraId="0E454434" w14:textId="77777777" w:rsidR="00F404B8" w:rsidRDefault="00E97E3A">
            <w:pPr>
              <w:pStyle w:val="TableParagraph"/>
              <w:spacing w:before="1" w:line="360" w:lineRule="auto"/>
              <w:ind w:left="113" w:right="178"/>
              <w:jc w:val="left"/>
              <w:rPr>
                <w:sz w:val="18"/>
              </w:rPr>
            </w:pPr>
            <w:r>
              <w:rPr>
                <w:sz w:val="18"/>
              </w:rPr>
              <w:t>specification</w:t>
            </w:r>
            <w:r>
              <w:rPr>
                <w:spacing w:val="-13"/>
                <w:sz w:val="18"/>
              </w:rPr>
              <w:t xml:space="preserve"> </w:t>
            </w:r>
            <w:r>
              <w:rPr>
                <w:sz w:val="18"/>
              </w:rPr>
              <w:t xml:space="preserve">for Falkirk Council Adult and </w:t>
            </w:r>
            <w:r>
              <w:rPr>
                <w:spacing w:val="-2"/>
                <w:sz w:val="18"/>
              </w:rPr>
              <w:t>Children’s Service passenger transport.</w:t>
            </w:r>
          </w:p>
          <w:p w14:paraId="12562961" w14:textId="77777777" w:rsidR="00F404B8" w:rsidRDefault="00E97E3A">
            <w:pPr>
              <w:pStyle w:val="TableParagraph"/>
              <w:spacing w:line="360" w:lineRule="auto"/>
              <w:ind w:left="113" w:right="258"/>
              <w:jc w:val="left"/>
              <w:rPr>
                <w:sz w:val="18"/>
              </w:rPr>
            </w:pPr>
            <w:r>
              <w:rPr>
                <w:spacing w:val="-2"/>
                <w:sz w:val="18"/>
              </w:rPr>
              <w:t xml:space="preserve">Member </w:t>
            </w:r>
            <w:r>
              <w:rPr>
                <w:sz w:val="18"/>
              </w:rPr>
              <w:t>meetings</w:t>
            </w:r>
            <w:r>
              <w:rPr>
                <w:spacing w:val="-13"/>
                <w:sz w:val="18"/>
              </w:rPr>
              <w:t xml:space="preserve"> </w:t>
            </w:r>
            <w:r>
              <w:rPr>
                <w:sz w:val="18"/>
              </w:rPr>
              <w:t>were held regularly during 2020.</w:t>
            </w:r>
          </w:p>
        </w:tc>
        <w:tc>
          <w:tcPr>
            <w:tcW w:w="1273" w:type="dxa"/>
          </w:tcPr>
          <w:p w14:paraId="0E7E2158" w14:textId="77777777" w:rsidR="00F404B8" w:rsidRDefault="00F404B8">
            <w:pPr>
              <w:pStyle w:val="TableParagraph"/>
              <w:jc w:val="left"/>
              <w:rPr>
                <w:rFonts w:ascii="Times New Roman"/>
                <w:sz w:val="18"/>
              </w:rPr>
            </w:pPr>
          </w:p>
        </w:tc>
        <w:tc>
          <w:tcPr>
            <w:tcW w:w="1276" w:type="dxa"/>
          </w:tcPr>
          <w:p w14:paraId="17D1DBCD" w14:textId="77777777" w:rsidR="00F404B8" w:rsidRDefault="00F404B8">
            <w:pPr>
              <w:pStyle w:val="TableParagraph"/>
              <w:jc w:val="left"/>
              <w:rPr>
                <w:rFonts w:ascii="Times New Roman"/>
                <w:sz w:val="18"/>
              </w:rPr>
            </w:pPr>
          </w:p>
        </w:tc>
      </w:tr>
      <w:tr w:rsidR="00F404B8" w14:paraId="27D76748" w14:textId="77777777">
        <w:trPr>
          <w:trHeight w:val="5638"/>
        </w:trPr>
        <w:tc>
          <w:tcPr>
            <w:tcW w:w="960" w:type="dxa"/>
          </w:tcPr>
          <w:p w14:paraId="76524B28" w14:textId="77777777" w:rsidR="00F404B8" w:rsidRDefault="00F404B8">
            <w:pPr>
              <w:pStyle w:val="TableParagraph"/>
              <w:spacing w:before="31"/>
              <w:jc w:val="left"/>
              <w:rPr>
                <w:b/>
                <w:sz w:val="18"/>
              </w:rPr>
            </w:pPr>
          </w:p>
          <w:p w14:paraId="4E1A4141" w14:textId="77777777" w:rsidR="00F404B8" w:rsidRDefault="00E97E3A">
            <w:pPr>
              <w:pStyle w:val="TableParagraph"/>
              <w:spacing w:before="1"/>
              <w:ind w:left="110"/>
              <w:jc w:val="left"/>
              <w:rPr>
                <w:b/>
                <w:sz w:val="18"/>
              </w:rPr>
            </w:pPr>
            <w:r>
              <w:rPr>
                <w:b/>
                <w:spacing w:val="-5"/>
                <w:sz w:val="18"/>
              </w:rPr>
              <w:t>17</w:t>
            </w:r>
          </w:p>
        </w:tc>
        <w:tc>
          <w:tcPr>
            <w:tcW w:w="1416" w:type="dxa"/>
          </w:tcPr>
          <w:p w14:paraId="6046410A" w14:textId="77777777" w:rsidR="00F404B8" w:rsidRDefault="00F404B8">
            <w:pPr>
              <w:pStyle w:val="TableParagraph"/>
              <w:spacing w:before="31"/>
              <w:jc w:val="left"/>
              <w:rPr>
                <w:b/>
                <w:sz w:val="18"/>
              </w:rPr>
            </w:pPr>
          </w:p>
          <w:p w14:paraId="023A0217" w14:textId="77777777" w:rsidR="00F404B8" w:rsidRDefault="00E97E3A">
            <w:pPr>
              <w:pStyle w:val="TableParagraph"/>
              <w:spacing w:before="1" w:line="360" w:lineRule="auto"/>
              <w:ind w:left="108" w:right="154"/>
              <w:jc w:val="left"/>
              <w:rPr>
                <w:sz w:val="18"/>
              </w:rPr>
            </w:pPr>
            <w:r>
              <w:rPr>
                <w:sz w:val="18"/>
              </w:rPr>
              <w:t>Review of Park</w:t>
            </w:r>
            <w:r>
              <w:rPr>
                <w:spacing w:val="-15"/>
                <w:sz w:val="18"/>
              </w:rPr>
              <w:t xml:space="preserve"> </w:t>
            </w:r>
            <w:r>
              <w:rPr>
                <w:sz w:val="18"/>
              </w:rPr>
              <w:t>and</w:t>
            </w:r>
            <w:r>
              <w:rPr>
                <w:spacing w:val="-12"/>
                <w:sz w:val="18"/>
              </w:rPr>
              <w:t xml:space="preserve"> </w:t>
            </w:r>
            <w:r>
              <w:rPr>
                <w:sz w:val="18"/>
              </w:rPr>
              <w:t xml:space="preserve">Ride </w:t>
            </w:r>
            <w:r>
              <w:rPr>
                <w:spacing w:val="-2"/>
                <w:sz w:val="18"/>
              </w:rPr>
              <w:t>Facilities</w:t>
            </w:r>
          </w:p>
        </w:tc>
        <w:tc>
          <w:tcPr>
            <w:tcW w:w="1277" w:type="dxa"/>
          </w:tcPr>
          <w:p w14:paraId="066EDD96" w14:textId="77777777" w:rsidR="00F404B8" w:rsidRDefault="00F404B8">
            <w:pPr>
              <w:pStyle w:val="TableParagraph"/>
              <w:spacing w:before="31"/>
              <w:jc w:val="left"/>
              <w:rPr>
                <w:b/>
                <w:sz w:val="18"/>
              </w:rPr>
            </w:pPr>
          </w:p>
          <w:p w14:paraId="663783EE" w14:textId="77777777" w:rsidR="00F404B8" w:rsidRDefault="00E97E3A">
            <w:pPr>
              <w:pStyle w:val="TableParagraph"/>
              <w:spacing w:before="1" w:line="360" w:lineRule="auto"/>
              <w:ind w:left="110" w:right="103"/>
              <w:jc w:val="left"/>
              <w:rPr>
                <w:sz w:val="18"/>
              </w:rPr>
            </w:pPr>
            <w:r>
              <w:rPr>
                <w:spacing w:val="-2"/>
                <w:sz w:val="18"/>
              </w:rPr>
              <w:t xml:space="preserve">Transport </w:t>
            </w:r>
            <w:r>
              <w:rPr>
                <w:sz w:val="18"/>
              </w:rPr>
              <w:t>Planning</w:t>
            </w:r>
            <w:r>
              <w:rPr>
                <w:spacing w:val="-13"/>
                <w:sz w:val="18"/>
              </w:rPr>
              <w:t xml:space="preserve"> </w:t>
            </w:r>
            <w:r>
              <w:rPr>
                <w:sz w:val="18"/>
              </w:rPr>
              <w:t xml:space="preserve">and </w:t>
            </w:r>
            <w:proofErr w:type="spellStart"/>
            <w:r>
              <w:rPr>
                <w:spacing w:val="-2"/>
                <w:sz w:val="18"/>
              </w:rPr>
              <w:t>Infrastructur</w:t>
            </w:r>
            <w:proofErr w:type="spellEnd"/>
            <w:r>
              <w:rPr>
                <w:spacing w:val="40"/>
                <w:sz w:val="18"/>
              </w:rPr>
              <w:t xml:space="preserve"> </w:t>
            </w:r>
            <w:r>
              <w:rPr>
                <w:spacing w:val="-10"/>
                <w:sz w:val="18"/>
              </w:rPr>
              <w:t>e</w:t>
            </w:r>
          </w:p>
        </w:tc>
        <w:tc>
          <w:tcPr>
            <w:tcW w:w="1419" w:type="dxa"/>
          </w:tcPr>
          <w:p w14:paraId="7ACD3A62" w14:textId="77777777" w:rsidR="00F404B8" w:rsidRDefault="00F404B8">
            <w:pPr>
              <w:pStyle w:val="TableParagraph"/>
              <w:spacing w:before="31"/>
              <w:jc w:val="left"/>
              <w:rPr>
                <w:b/>
                <w:sz w:val="18"/>
              </w:rPr>
            </w:pPr>
          </w:p>
          <w:p w14:paraId="2E45B8F7" w14:textId="77777777" w:rsidR="00F404B8" w:rsidRDefault="00E97E3A">
            <w:pPr>
              <w:pStyle w:val="TableParagraph"/>
              <w:spacing w:before="1"/>
              <w:ind w:left="108"/>
              <w:jc w:val="left"/>
              <w:rPr>
                <w:sz w:val="18"/>
              </w:rPr>
            </w:pPr>
            <w:r>
              <w:rPr>
                <w:spacing w:val="-4"/>
                <w:sz w:val="18"/>
              </w:rPr>
              <w:t>Cars</w:t>
            </w:r>
          </w:p>
        </w:tc>
        <w:tc>
          <w:tcPr>
            <w:tcW w:w="1133" w:type="dxa"/>
          </w:tcPr>
          <w:p w14:paraId="43D59CD8" w14:textId="77777777" w:rsidR="00F404B8" w:rsidRDefault="00F404B8">
            <w:pPr>
              <w:pStyle w:val="TableParagraph"/>
              <w:spacing w:before="31"/>
              <w:jc w:val="left"/>
              <w:rPr>
                <w:b/>
                <w:sz w:val="18"/>
              </w:rPr>
            </w:pPr>
          </w:p>
          <w:p w14:paraId="74EEDE63" w14:textId="77777777" w:rsidR="00F404B8" w:rsidRDefault="00E97E3A">
            <w:pPr>
              <w:pStyle w:val="TableParagraph"/>
              <w:spacing w:before="1" w:line="360" w:lineRule="auto"/>
              <w:ind w:left="107" w:right="409"/>
              <w:jc w:val="left"/>
              <w:rPr>
                <w:sz w:val="18"/>
              </w:rPr>
            </w:pPr>
            <w:r>
              <w:rPr>
                <w:spacing w:val="-2"/>
                <w:sz w:val="18"/>
              </w:rPr>
              <w:t>Falkirk Council</w:t>
            </w:r>
          </w:p>
        </w:tc>
        <w:tc>
          <w:tcPr>
            <w:tcW w:w="991" w:type="dxa"/>
          </w:tcPr>
          <w:p w14:paraId="0AD66697" w14:textId="77777777" w:rsidR="00F404B8" w:rsidRDefault="00F404B8">
            <w:pPr>
              <w:pStyle w:val="TableParagraph"/>
              <w:spacing w:before="31"/>
              <w:jc w:val="left"/>
              <w:rPr>
                <w:b/>
                <w:sz w:val="18"/>
              </w:rPr>
            </w:pPr>
          </w:p>
          <w:p w14:paraId="5E2A749D" w14:textId="77777777" w:rsidR="00F404B8" w:rsidRDefault="00E97E3A">
            <w:pPr>
              <w:pStyle w:val="TableParagraph"/>
              <w:spacing w:before="1"/>
              <w:ind w:left="110"/>
              <w:jc w:val="left"/>
              <w:rPr>
                <w:sz w:val="18"/>
              </w:rPr>
            </w:pPr>
            <w:r>
              <w:rPr>
                <w:spacing w:val="-4"/>
                <w:sz w:val="18"/>
              </w:rPr>
              <w:t>2017</w:t>
            </w:r>
          </w:p>
        </w:tc>
        <w:tc>
          <w:tcPr>
            <w:tcW w:w="1135" w:type="dxa"/>
          </w:tcPr>
          <w:p w14:paraId="1DC888FF" w14:textId="77777777" w:rsidR="00F404B8" w:rsidRDefault="00F404B8">
            <w:pPr>
              <w:pStyle w:val="TableParagraph"/>
              <w:spacing w:before="31"/>
              <w:jc w:val="left"/>
              <w:rPr>
                <w:b/>
                <w:sz w:val="18"/>
              </w:rPr>
            </w:pPr>
          </w:p>
          <w:p w14:paraId="313C6FEF" w14:textId="77777777" w:rsidR="00F404B8" w:rsidRDefault="00E97E3A">
            <w:pPr>
              <w:pStyle w:val="TableParagraph"/>
              <w:spacing w:before="1"/>
              <w:ind w:left="110"/>
              <w:jc w:val="left"/>
              <w:rPr>
                <w:sz w:val="18"/>
              </w:rPr>
            </w:pPr>
            <w:r>
              <w:rPr>
                <w:spacing w:val="-4"/>
                <w:sz w:val="18"/>
              </w:rPr>
              <w:t>2018</w:t>
            </w:r>
          </w:p>
        </w:tc>
        <w:tc>
          <w:tcPr>
            <w:tcW w:w="1559" w:type="dxa"/>
          </w:tcPr>
          <w:p w14:paraId="769F00BB" w14:textId="77777777" w:rsidR="00F404B8" w:rsidRDefault="00F404B8">
            <w:pPr>
              <w:pStyle w:val="TableParagraph"/>
              <w:spacing w:before="31"/>
              <w:jc w:val="left"/>
              <w:rPr>
                <w:b/>
                <w:sz w:val="18"/>
              </w:rPr>
            </w:pPr>
          </w:p>
          <w:p w14:paraId="4CEC0F20" w14:textId="77777777" w:rsidR="00F404B8" w:rsidRDefault="00E97E3A">
            <w:pPr>
              <w:pStyle w:val="TableParagraph"/>
              <w:spacing w:before="1"/>
              <w:ind w:left="108"/>
              <w:jc w:val="left"/>
              <w:rPr>
                <w:sz w:val="18"/>
              </w:rPr>
            </w:pPr>
            <w:r>
              <w:rPr>
                <w:spacing w:val="-2"/>
                <w:sz w:val="18"/>
              </w:rPr>
              <w:t>Ongoing.</w:t>
            </w:r>
          </w:p>
        </w:tc>
        <w:tc>
          <w:tcPr>
            <w:tcW w:w="1557" w:type="dxa"/>
          </w:tcPr>
          <w:p w14:paraId="170D2EF2" w14:textId="77777777" w:rsidR="00F404B8" w:rsidRDefault="00F404B8">
            <w:pPr>
              <w:pStyle w:val="TableParagraph"/>
              <w:spacing w:before="31"/>
              <w:jc w:val="left"/>
              <w:rPr>
                <w:b/>
                <w:sz w:val="18"/>
              </w:rPr>
            </w:pPr>
          </w:p>
          <w:p w14:paraId="6FCEB81A" w14:textId="77777777" w:rsidR="00F404B8" w:rsidRDefault="00E97E3A">
            <w:pPr>
              <w:pStyle w:val="TableParagraph"/>
              <w:spacing w:before="1" w:line="360" w:lineRule="auto"/>
              <w:ind w:left="109" w:right="65"/>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 xml:space="preserve">and PM </w:t>
            </w:r>
            <w:r>
              <w:rPr>
                <w:spacing w:val="-2"/>
                <w:sz w:val="18"/>
              </w:rPr>
              <w:t>emissions.</w:t>
            </w:r>
          </w:p>
        </w:tc>
        <w:tc>
          <w:tcPr>
            <w:tcW w:w="1559" w:type="dxa"/>
          </w:tcPr>
          <w:p w14:paraId="6879B481" w14:textId="77777777" w:rsidR="00F404B8" w:rsidRDefault="00F404B8">
            <w:pPr>
              <w:pStyle w:val="TableParagraph"/>
              <w:spacing w:before="31"/>
              <w:jc w:val="left"/>
              <w:rPr>
                <w:b/>
                <w:sz w:val="18"/>
              </w:rPr>
            </w:pPr>
          </w:p>
          <w:p w14:paraId="200EAAD5" w14:textId="77777777" w:rsidR="00F404B8" w:rsidRDefault="00E97E3A">
            <w:pPr>
              <w:pStyle w:val="TableParagraph"/>
              <w:spacing w:before="1" w:line="360" w:lineRule="auto"/>
              <w:ind w:left="113" w:right="298"/>
              <w:jc w:val="left"/>
              <w:rPr>
                <w:sz w:val="18"/>
              </w:rPr>
            </w:pPr>
            <w:r>
              <w:rPr>
                <w:sz w:val="18"/>
              </w:rPr>
              <w:t>There is currently no progress in taking</w:t>
            </w:r>
            <w:r>
              <w:rPr>
                <w:spacing w:val="-13"/>
                <w:sz w:val="18"/>
              </w:rPr>
              <w:t xml:space="preserve"> </w:t>
            </w:r>
            <w:r>
              <w:rPr>
                <w:sz w:val="18"/>
              </w:rPr>
              <w:t xml:space="preserve">forward any new bus park and ride </w:t>
            </w:r>
            <w:r>
              <w:rPr>
                <w:spacing w:val="-2"/>
                <w:sz w:val="18"/>
              </w:rPr>
              <w:t>facilities.</w:t>
            </w:r>
          </w:p>
          <w:p w14:paraId="6DBC6B6B" w14:textId="77777777" w:rsidR="00F404B8" w:rsidRDefault="00E97E3A">
            <w:pPr>
              <w:pStyle w:val="TableParagraph"/>
              <w:spacing w:line="360" w:lineRule="auto"/>
              <w:ind w:left="113" w:right="132"/>
              <w:jc w:val="left"/>
              <w:rPr>
                <w:sz w:val="18"/>
              </w:rPr>
            </w:pPr>
            <w:r>
              <w:rPr>
                <w:spacing w:val="-2"/>
                <w:sz w:val="18"/>
              </w:rPr>
              <w:t xml:space="preserve">However, additional </w:t>
            </w:r>
            <w:r>
              <w:rPr>
                <w:sz w:val="18"/>
              </w:rPr>
              <w:t>parking has been created at Falkirk</w:t>
            </w:r>
            <w:r>
              <w:rPr>
                <w:spacing w:val="-15"/>
                <w:sz w:val="18"/>
              </w:rPr>
              <w:t xml:space="preserve"> </w:t>
            </w:r>
            <w:r>
              <w:rPr>
                <w:sz w:val="18"/>
              </w:rPr>
              <w:t>High</w:t>
            </w:r>
            <w:r>
              <w:rPr>
                <w:spacing w:val="-12"/>
                <w:sz w:val="18"/>
              </w:rPr>
              <w:t xml:space="preserve"> </w:t>
            </w:r>
            <w:r>
              <w:rPr>
                <w:sz w:val="18"/>
              </w:rPr>
              <w:t xml:space="preserve">and Larbert train stations to help improve park and ride </w:t>
            </w:r>
            <w:r>
              <w:rPr>
                <w:spacing w:val="-2"/>
                <w:sz w:val="18"/>
              </w:rPr>
              <w:t>facilities.</w:t>
            </w:r>
          </w:p>
        </w:tc>
        <w:tc>
          <w:tcPr>
            <w:tcW w:w="1273" w:type="dxa"/>
          </w:tcPr>
          <w:p w14:paraId="7071D0FE" w14:textId="77777777" w:rsidR="00F404B8" w:rsidRDefault="00F404B8">
            <w:pPr>
              <w:pStyle w:val="TableParagraph"/>
              <w:spacing w:before="31"/>
              <w:jc w:val="left"/>
              <w:rPr>
                <w:b/>
                <w:sz w:val="18"/>
              </w:rPr>
            </w:pPr>
          </w:p>
          <w:p w14:paraId="596B9A7B" w14:textId="77777777" w:rsidR="00F404B8" w:rsidRDefault="00E97E3A">
            <w:pPr>
              <w:pStyle w:val="TableParagraph"/>
              <w:spacing w:before="1" w:line="360" w:lineRule="auto"/>
              <w:ind w:left="114" w:right="91"/>
              <w:jc w:val="left"/>
              <w:rPr>
                <w:sz w:val="18"/>
              </w:rPr>
            </w:pPr>
            <w:r>
              <w:rPr>
                <w:spacing w:val="-2"/>
                <w:sz w:val="18"/>
              </w:rPr>
              <w:t xml:space="preserve">Completed </w:t>
            </w:r>
            <w:r>
              <w:rPr>
                <w:sz w:val="18"/>
              </w:rPr>
              <w:t>and</w:t>
            </w:r>
            <w:r>
              <w:rPr>
                <w:spacing w:val="-13"/>
                <w:sz w:val="18"/>
              </w:rPr>
              <w:t xml:space="preserve"> </w:t>
            </w:r>
            <w:r>
              <w:rPr>
                <w:sz w:val="18"/>
              </w:rPr>
              <w:t>on-going</w:t>
            </w:r>
          </w:p>
        </w:tc>
        <w:tc>
          <w:tcPr>
            <w:tcW w:w="1276" w:type="dxa"/>
          </w:tcPr>
          <w:p w14:paraId="1012446B" w14:textId="77777777" w:rsidR="00F404B8" w:rsidRDefault="00F404B8">
            <w:pPr>
              <w:pStyle w:val="TableParagraph"/>
              <w:jc w:val="left"/>
              <w:rPr>
                <w:rFonts w:ascii="Times New Roman"/>
                <w:sz w:val="18"/>
              </w:rPr>
            </w:pPr>
          </w:p>
        </w:tc>
      </w:tr>
    </w:tbl>
    <w:p w14:paraId="0DA207A8" w14:textId="77777777" w:rsidR="00F404B8" w:rsidRDefault="00F404B8">
      <w:pPr>
        <w:rPr>
          <w:rFonts w:ascii="Times New Roman"/>
          <w:sz w:val="18"/>
        </w:rPr>
        <w:sectPr w:rsidR="00F404B8">
          <w:type w:val="continuous"/>
          <w:pgSz w:w="16840" w:h="11900" w:orient="landscape"/>
          <w:pgMar w:top="1120" w:right="20" w:bottom="860" w:left="1020" w:header="589" w:footer="663" w:gutter="0"/>
          <w:cols w:space="720"/>
        </w:sect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416"/>
        <w:gridCol w:w="1277"/>
        <w:gridCol w:w="1419"/>
        <w:gridCol w:w="1133"/>
        <w:gridCol w:w="991"/>
        <w:gridCol w:w="1135"/>
        <w:gridCol w:w="1559"/>
        <w:gridCol w:w="1557"/>
        <w:gridCol w:w="1559"/>
        <w:gridCol w:w="1273"/>
        <w:gridCol w:w="1276"/>
      </w:tblGrid>
      <w:tr w:rsidR="00F404B8" w14:paraId="3E14DAA9" w14:textId="77777777">
        <w:trPr>
          <w:trHeight w:val="2535"/>
        </w:trPr>
        <w:tc>
          <w:tcPr>
            <w:tcW w:w="960" w:type="dxa"/>
          </w:tcPr>
          <w:p w14:paraId="1C0C6AFC" w14:textId="77777777" w:rsidR="00F404B8" w:rsidRDefault="00F404B8">
            <w:pPr>
              <w:pStyle w:val="TableParagraph"/>
              <w:spacing w:before="34"/>
              <w:jc w:val="left"/>
              <w:rPr>
                <w:b/>
                <w:sz w:val="18"/>
              </w:rPr>
            </w:pPr>
          </w:p>
          <w:p w14:paraId="23710CCE" w14:textId="77777777" w:rsidR="00F404B8" w:rsidRDefault="00E97E3A">
            <w:pPr>
              <w:pStyle w:val="TableParagraph"/>
              <w:ind w:left="110"/>
              <w:jc w:val="left"/>
              <w:rPr>
                <w:b/>
                <w:sz w:val="18"/>
              </w:rPr>
            </w:pPr>
            <w:r>
              <w:rPr>
                <w:b/>
                <w:spacing w:val="-5"/>
                <w:sz w:val="18"/>
              </w:rPr>
              <w:t>18</w:t>
            </w:r>
          </w:p>
        </w:tc>
        <w:tc>
          <w:tcPr>
            <w:tcW w:w="1416" w:type="dxa"/>
          </w:tcPr>
          <w:p w14:paraId="43050AB6" w14:textId="77777777" w:rsidR="00F404B8" w:rsidRDefault="00F404B8">
            <w:pPr>
              <w:pStyle w:val="TableParagraph"/>
              <w:spacing w:before="34"/>
              <w:jc w:val="left"/>
              <w:rPr>
                <w:b/>
                <w:sz w:val="18"/>
              </w:rPr>
            </w:pPr>
          </w:p>
          <w:p w14:paraId="3378B3B9" w14:textId="77777777" w:rsidR="00F404B8" w:rsidRDefault="00E97E3A">
            <w:pPr>
              <w:pStyle w:val="TableParagraph"/>
              <w:ind w:left="108"/>
              <w:jc w:val="left"/>
              <w:rPr>
                <w:sz w:val="18"/>
              </w:rPr>
            </w:pPr>
            <w:r>
              <w:rPr>
                <w:sz w:val="18"/>
              </w:rPr>
              <w:t>Taxi</w:t>
            </w:r>
            <w:r>
              <w:rPr>
                <w:spacing w:val="-4"/>
                <w:sz w:val="18"/>
              </w:rPr>
              <w:t xml:space="preserve"> </w:t>
            </w:r>
            <w:r>
              <w:rPr>
                <w:spacing w:val="-2"/>
                <w:sz w:val="18"/>
              </w:rPr>
              <w:t>Licensing</w:t>
            </w:r>
          </w:p>
        </w:tc>
        <w:tc>
          <w:tcPr>
            <w:tcW w:w="1277" w:type="dxa"/>
          </w:tcPr>
          <w:p w14:paraId="38937E40" w14:textId="77777777" w:rsidR="00F404B8" w:rsidRDefault="00F404B8">
            <w:pPr>
              <w:pStyle w:val="TableParagraph"/>
              <w:spacing w:before="34"/>
              <w:jc w:val="left"/>
              <w:rPr>
                <w:b/>
                <w:sz w:val="18"/>
              </w:rPr>
            </w:pPr>
          </w:p>
          <w:p w14:paraId="0D5F2004" w14:textId="77777777" w:rsidR="00F404B8" w:rsidRDefault="00E97E3A">
            <w:pPr>
              <w:pStyle w:val="TableParagraph"/>
              <w:spacing w:line="360" w:lineRule="auto"/>
              <w:ind w:left="110" w:right="109"/>
              <w:jc w:val="left"/>
              <w:rPr>
                <w:sz w:val="18"/>
              </w:rPr>
            </w:pPr>
            <w:r>
              <w:rPr>
                <w:sz w:val="18"/>
              </w:rPr>
              <w:t>Vehicle</w:t>
            </w:r>
            <w:r>
              <w:rPr>
                <w:spacing w:val="-13"/>
                <w:sz w:val="18"/>
              </w:rPr>
              <w:t xml:space="preserve"> </w:t>
            </w:r>
            <w:r>
              <w:rPr>
                <w:sz w:val="18"/>
              </w:rPr>
              <w:t xml:space="preserve">Fleet </w:t>
            </w:r>
            <w:r>
              <w:rPr>
                <w:spacing w:val="-2"/>
                <w:sz w:val="18"/>
              </w:rPr>
              <w:t>Efficiency</w:t>
            </w:r>
          </w:p>
        </w:tc>
        <w:tc>
          <w:tcPr>
            <w:tcW w:w="1419" w:type="dxa"/>
          </w:tcPr>
          <w:p w14:paraId="155BE6DD" w14:textId="77777777" w:rsidR="00F404B8" w:rsidRDefault="00F404B8">
            <w:pPr>
              <w:pStyle w:val="TableParagraph"/>
              <w:spacing w:before="34"/>
              <w:jc w:val="left"/>
              <w:rPr>
                <w:b/>
                <w:sz w:val="18"/>
              </w:rPr>
            </w:pPr>
          </w:p>
          <w:p w14:paraId="01B4629D" w14:textId="77777777" w:rsidR="00F404B8" w:rsidRDefault="00E97E3A">
            <w:pPr>
              <w:pStyle w:val="TableParagraph"/>
              <w:ind w:left="108"/>
              <w:jc w:val="left"/>
              <w:rPr>
                <w:sz w:val="18"/>
              </w:rPr>
            </w:pPr>
            <w:r>
              <w:rPr>
                <w:spacing w:val="-2"/>
                <w:sz w:val="18"/>
              </w:rPr>
              <w:t>Taxis</w:t>
            </w:r>
          </w:p>
        </w:tc>
        <w:tc>
          <w:tcPr>
            <w:tcW w:w="1133" w:type="dxa"/>
          </w:tcPr>
          <w:p w14:paraId="0037C89A" w14:textId="77777777" w:rsidR="00F404B8" w:rsidRDefault="00F404B8">
            <w:pPr>
              <w:pStyle w:val="TableParagraph"/>
              <w:spacing w:before="34"/>
              <w:jc w:val="left"/>
              <w:rPr>
                <w:b/>
                <w:sz w:val="18"/>
              </w:rPr>
            </w:pPr>
          </w:p>
          <w:p w14:paraId="77176BD3" w14:textId="77777777" w:rsidR="00F404B8" w:rsidRDefault="00E97E3A">
            <w:pPr>
              <w:pStyle w:val="TableParagraph"/>
              <w:spacing w:line="360" w:lineRule="auto"/>
              <w:ind w:left="107" w:right="409"/>
              <w:jc w:val="left"/>
              <w:rPr>
                <w:sz w:val="18"/>
              </w:rPr>
            </w:pPr>
            <w:r>
              <w:rPr>
                <w:spacing w:val="-2"/>
                <w:sz w:val="18"/>
              </w:rPr>
              <w:t>Falkirk Council</w:t>
            </w:r>
          </w:p>
        </w:tc>
        <w:tc>
          <w:tcPr>
            <w:tcW w:w="991" w:type="dxa"/>
          </w:tcPr>
          <w:p w14:paraId="5890711C" w14:textId="77777777" w:rsidR="00F404B8" w:rsidRDefault="00F404B8">
            <w:pPr>
              <w:pStyle w:val="TableParagraph"/>
              <w:spacing w:before="34"/>
              <w:jc w:val="left"/>
              <w:rPr>
                <w:b/>
                <w:sz w:val="18"/>
              </w:rPr>
            </w:pPr>
          </w:p>
          <w:p w14:paraId="38502BBE" w14:textId="77777777" w:rsidR="00F404B8" w:rsidRDefault="00E97E3A">
            <w:pPr>
              <w:pStyle w:val="TableParagraph"/>
              <w:ind w:left="110"/>
              <w:jc w:val="left"/>
              <w:rPr>
                <w:sz w:val="18"/>
              </w:rPr>
            </w:pPr>
            <w:r>
              <w:rPr>
                <w:spacing w:val="-4"/>
                <w:sz w:val="18"/>
              </w:rPr>
              <w:t>2013</w:t>
            </w:r>
          </w:p>
        </w:tc>
        <w:tc>
          <w:tcPr>
            <w:tcW w:w="1135" w:type="dxa"/>
          </w:tcPr>
          <w:p w14:paraId="76AAF96D" w14:textId="77777777" w:rsidR="00F404B8" w:rsidRDefault="00F404B8">
            <w:pPr>
              <w:pStyle w:val="TableParagraph"/>
              <w:spacing w:before="34"/>
              <w:jc w:val="left"/>
              <w:rPr>
                <w:b/>
                <w:sz w:val="18"/>
              </w:rPr>
            </w:pPr>
          </w:p>
          <w:p w14:paraId="182FCFE6" w14:textId="77777777" w:rsidR="00F404B8" w:rsidRDefault="00E97E3A">
            <w:pPr>
              <w:pStyle w:val="TableParagraph"/>
              <w:ind w:left="110"/>
              <w:jc w:val="left"/>
              <w:rPr>
                <w:sz w:val="18"/>
              </w:rPr>
            </w:pPr>
            <w:r>
              <w:rPr>
                <w:spacing w:val="-4"/>
                <w:sz w:val="18"/>
              </w:rPr>
              <w:t>2015</w:t>
            </w:r>
          </w:p>
        </w:tc>
        <w:tc>
          <w:tcPr>
            <w:tcW w:w="1559" w:type="dxa"/>
          </w:tcPr>
          <w:p w14:paraId="7D47636C" w14:textId="77777777" w:rsidR="00F404B8" w:rsidRDefault="00F404B8">
            <w:pPr>
              <w:pStyle w:val="TableParagraph"/>
              <w:spacing w:before="34"/>
              <w:jc w:val="left"/>
              <w:rPr>
                <w:b/>
                <w:sz w:val="18"/>
              </w:rPr>
            </w:pPr>
          </w:p>
          <w:p w14:paraId="36BE2144" w14:textId="77777777" w:rsidR="00F404B8" w:rsidRDefault="00E97E3A">
            <w:pPr>
              <w:pStyle w:val="TableParagraph"/>
              <w:spacing w:line="360" w:lineRule="auto"/>
              <w:ind w:left="108" w:right="196"/>
              <w:jc w:val="both"/>
              <w:rPr>
                <w:sz w:val="18"/>
              </w:rPr>
            </w:pPr>
            <w:r>
              <w:rPr>
                <w:sz w:val="18"/>
              </w:rPr>
              <w:t>Increase</w:t>
            </w:r>
            <w:r>
              <w:rPr>
                <w:spacing w:val="-4"/>
                <w:sz w:val="18"/>
              </w:rPr>
              <w:t xml:space="preserve"> </w:t>
            </w:r>
            <w:r>
              <w:rPr>
                <w:sz w:val="18"/>
              </w:rPr>
              <w:t>in</w:t>
            </w:r>
            <w:r>
              <w:rPr>
                <w:spacing w:val="-2"/>
                <w:sz w:val="18"/>
              </w:rPr>
              <w:t xml:space="preserve"> </w:t>
            </w:r>
            <w:r>
              <w:rPr>
                <w:sz w:val="18"/>
              </w:rPr>
              <w:t>taxi services</w:t>
            </w:r>
            <w:r>
              <w:rPr>
                <w:spacing w:val="-13"/>
                <w:sz w:val="18"/>
              </w:rPr>
              <w:t xml:space="preserve"> </w:t>
            </w:r>
            <w:r>
              <w:rPr>
                <w:sz w:val="18"/>
              </w:rPr>
              <w:t>signed up</w:t>
            </w:r>
            <w:r>
              <w:rPr>
                <w:spacing w:val="-9"/>
                <w:sz w:val="18"/>
              </w:rPr>
              <w:t xml:space="preserve"> </w:t>
            </w:r>
            <w:r>
              <w:rPr>
                <w:sz w:val="18"/>
              </w:rPr>
              <w:t>to</w:t>
            </w:r>
            <w:r>
              <w:rPr>
                <w:spacing w:val="-9"/>
                <w:sz w:val="18"/>
              </w:rPr>
              <w:t xml:space="preserve"> </w:t>
            </w:r>
            <w:r>
              <w:rPr>
                <w:sz w:val="18"/>
              </w:rPr>
              <w:t>Eco</w:t>
            </w:r>
            <w:r>
              <w:rPr>
                <w:spacing w:val="-9"/>
                <w:sz w:val="18"/>
              </w:rPr>
              <w:t xml:space="preserve"> </w:t>
            </w:r>
            <w:r>
              <w:rPr>
                <w:sz w:val="18"/>
              </w:rPr>
              <w:t xml:space="preserve">Stars </w:t>
            </w:r>
            <w:r>
              <w:rPr>
                <w:spacing w:val="-2"/>
                <w:sz w:val="18"/>
              </w:rPr>
              <w:t>Scheme.</w:t>
            </w:r>
          </w:p>
        </w:tc>
        <w:tc>
          <w:tcPr>
            <w:tcW w:w="1557" w:type="dxa"/>
          </w:tcPr>
          <w:p w14:paraId="370F116F" w14:textId="77777777" w:rsidR="00F404B8" w:rsidRDefault="00F404B8">
            <w:pPr>
              <w:pStyle w:val="TableParagraph"/>
              <w:spacing w:before="34"/>
              <w:jc w:val="left"/>
              <w:rPr>
                <w:b/>
                <w:sz w:val="18"/>
              </w:rPr>
            </w:pPr>
          </w:p>
          <w:p w14:paraId="581CA019" w14:textId="77777777" w:rsidR="00F404B8" w:rsidRDefault="00E97E3A">
            <w:pPr>
              <w:pStyle w:val="TableParagraph"/>
              <w:spacing w:line="360" w:lineRule="auto"/>
              <w:ind w:left="109" w:right="114"/>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and PM emissions due</w:t>
            </w:r>
            <w:r>
              <w:rPr>
                <w:spacing w:val="40"/>
                <w:sz w:val="18"/>
              </w:rPr>
              <w:t xml:space="preserve"> </w:t>
            </w:r>
            <w:r>
              <w:rPr>
                <w:sz w:val="18"/>
              </w:rPr>
              <w:t>to promotion of efficient driving and vehicles.</w:t>
            </w:r>
          </w:p>
        </w:tc>
        <w:tc>
          <w:tcPr>
            <w:tcW w:w="1559" w:type="dxa"/>
          </w:tcPr>
          <w:p w14:paraId="5D36B194" w14:textId="77777777" w:rsidR="00F404B8" w:rsidRDefault="00F404B8">
            <w:pPr>
              <w:pStyle w:val="TableParagraph"/>
              <w:spacing w:before="34"/>
              <w:jc w:val="left"/>
              <w:rPr>
                <w:b/>
                <w:sz w:val="18"/>
              </w:rPr>
            </w:pPr>
          </w:p>
          <w:p w14:paraId="16475415" w14:textId="77777777" w:rsidR="00F404B8" w:rsidRDefault="00E97E3A">
            <w:pPr>
              <w:pStyle w:val="TableParagraph"/>
              <w:spacing w:line="360" w:lineRule="auto"/>
              <w:ind w:left="113" w:right="98"/>
              <w:jc w:val="left"/>
              <w:rPr>
                <w:sz w:val="18"/>
              </w:rPr>
            </w:pPr>
            <w:r>
              <w:rPr>
                <w:sz w:val="18"/>
              </w:rPr>
              <w:t>Changes to licensing in May 2013 and Eco Stars extended to taxis and private</w:t>
            </w:r>
            <w:r>
              <w:rPr>
                <w:spacing w:val="-15"/>
                <w:sz w:val="18"/>
              </w:rPr>
              <w:t xml:space="preserve"> </w:t>
            </w:r>
            <w:r>
              <w:rPr>
                <w:sz w:val="18"/>
              </w:rPr>
              <w:t>hire</w:t>
            </w:r>
            <w:r>
              <w:rPr>
                <w:spacing w:val="-12"/>
                <w:sz w:val="18"/>
              </w:rPr>
              <w:t xml:space="preserve"> </w:t>
            </w:r>
            <w:r>
              <w:rPr>
                <w:sz w:val="18"/>
              </w:rPr>
              <w:t>cars.</w:t>
            </w:r>
          </w:p>
        </w:tc>
        <w:tc>
          <w:tcPr>
            <w:tcW w:w="1273" w:type="dxa"/>
          </w:tcPr>
          <w:p w14:paraId="497170E3" w14:textId="77777777" w:rsidR="00F404B8" w:rsidRDefault="00F404B8">
            <w:pPr>
              <w:pStyle w:val="TableParagraph"/>
              <w:spacing w:before="34"/>
              <w:jc w:val="left"/>
              <w:rPr>
                <w:b/>
                <w:sz w:val="18"/>
              </w:rPr>
            </w:pPr>
          </w:p>
          <w:p w14:paraId="20048457" w14:textId="77777777" w:rsidR="00F404B8" w:rsidRDefault="00E97E3A">
            <w:pPr>
              <w:pStyle w:val="TableParagraph"/>
              <w:ind w:left="114"/>
              <w:jc w:val="left"/>
              <w:rPr>
                <w:sz w:val="18"/>
              </w:rPr>
            </w:pPr>
            <w:r>
              <w:rPr>
                <w:spacing w:val="-2"/>
                <w:sz w:val="18"/>
              </w:rPr>
              <w:t>On-going</w:t>
            </w:r>
          </w:p>
        </w:tc>
        <w:tc>
          <w:tcPr>
            <w:tcW w:w="1276" w:type="dxa"/>
          </w:tcPr>
          <w:p w14:paraId="6855C935" w14:textId="77777777" w:rsidR="00F404B8" w:rsidRDefault="00F404B8">
            <w:pPr>
              <w:pStyle w:val="TableParagraph"/>
              <w:jc w:val="left"/>
              <w:rPr>
                <w:rFonts w:ascii="Times New Roman"/>
                <w:sz w:val="18"/>
              </w:rPr>
            </w:pPr>
          </w:p>
        </w:tc>
      </w:tr>
      <w:tr w:rsidR="00F404B8" w14:paraId="71FD633B" w14:textId="77777777">
        <w:trPr>
          <w:trHeight w:val="4396"/>
        </w:trPr>
        <w:tc>
          <w:tcPr>
            <w:tcW w:w="960" w:type="dxa"/>
          </w:tcPr>
          <w:p w14:paraId="41154828" w14:textId="77777777" w:rsidR="00F404B8" w:rsidRDefault="00F404B8">
            <w:pPr>
              <w:pStyle w:val="TableParagraph"/>
              <w:spacing w:before="31"/>
              <w:jc w:val="left"/>
              <w:rPr>
                <w:b/>
                <w:sz w:val="18"/>
              </w:rPr>
            </w:pPr>
          </w:p>
          <w:p w14:paraId="687DFA4D" w14:textId="77777777" w:rsidR="00F404B8" w:rsidRDefault="00E97E3A">
            <w:pPr>
              <w:pStyle w:val="TableParagraph"/>
              <w:spacing w:before="1"/>
              <w:ind w:left="110"/>
              <w:jc w:val="left"/>
              <w:rPr>
                <w:b/>
                <w:sz w:val="18"/>
              </w:rPr>
            </w:pPr>
            <w:r>
              <w:rPr>
                <w:b/>
                <w:spacing w:val="-5"/>
                <w:sz w:val="18"/>
              </w:rPr>
              <w:t>19</w:t>
            </w:r>
          </w:p>
        </w:tc>
        <w:tc>
          <w:tcPr>
            <w:tcW w:w="1416" w:type="dxa"/>
          </w:tcPr>
          <w:p w14:paraId="43F838A9" w14:textId="77777777" w:rsidR="00F404B8" w:rsidRDefault="00F404B8">
            <w:pPr>
              <w:pStyle w:val="TableParagraph"/>
              <w:spacing w:before="31"/>
              <w:jc w:val="left"/>
              <w:rPr>
                <w:b/>
                <w:sz w:val="18"/>
              </w:rPr>
            </w:pPr>
          </w:p>
          <w:p w14:paraId="24A27952" w14:textId="77777777" w:rsidR="00F404B8" w:rsidRDefault="00E97E3A">
            <w:pPr>
              <w:pStyle w:val="TableParagraph"/>
              <w:spacing w:before="1" w:line="360" w:lineRule="auto"/>
              <w:ind w:left="108" w:right="123"/>
              <w:jc w:val="left"/>
              <w:rPr>
                <w:sz w:val="18"/>
              </w:rPr>
            </w:pPr>
            <w:r>
              <w:rPr>
                <w:spacing w:val="-2"/>
                <w:sz w:val="18"/>
              </w:rPr>
              <w:t xml:space="preserve">Vehicle Emissions Partnership </w:t>
            </w:r>
            <w:r>
              <w:rPr>
                <w:sz w:val="18"/>
              </w:rPr>
              <w:t xml:space="preserve">(testing and idling) - </w:t>
            </w:r>
            <w:r>
              <w:rPr>
                <w:spacing w:val="-2"/>
                <w:sz w:val="18"/>
              </w:rPr>
              <w:t xml:space="preserve">enforcement </w:t>
            </w:r>
            <w:r>
              <w:rPr>
                <w:sz w:val="18"/>
              </w:rPr>
              <w:t xml:space="preserve">and fines rather than </w:t>
            </w:r>
            <w:r>
              <w:rPr>
                <w:spacing w:val="-2"/>
                <w:sz w:val="18"/>
              </w:rPr>
              <w:t>raising awareness.</w:t>
            </w:r>
          </w:p>
        </w:tc>
        <w:tc>
          <w:tcPr>
            <w:tcW w:w="1277" w:type="dxa"/>
          </w:tcPr>
          <w:p w14:paraId="08151509" w14:textId="77777777" w:rsidR="00F404B8" w:rsidRDefault="00F404B8">
            <w:pPr>
              <w:pStyle w:val="TableParagraph"/>
              <w:spacing w:before="31"/>
              <w:jc w:val="left"/>
              <w:rPr>
                <w:b/>
                <w:sz w:val="18"/>
              </w:rPr>
            </w:pPr>
          </w:p>
          <w:p w14:paraId="2BD4B05F" w14:textId="77777777" w:rsidR="00F404B8" w:rsidRDefault="00E97E3A">
            <w:pPr>
              <w:pStyle w:val="TableParagraph"/>
              <w:spacing w:before="1" w:line="360" w:lineRule="auto"/>
              <w:ind w:left="110" w:right="144"/>
              <w:jc w:val="left"/>
              <w:rPr>
                <w:sz w:val="18"/>
              </w:rPr>
            </w:pPr>
            <w:r>
              <w:rPr>
                <w:spacing w:val="-2"/>
                <w:sz w:val="18"/>
              </w:rPr>
              <w:t xml:space="preserve">Promoting </w:t>
            </w:r>
            <w:r>
              <w:rPr>
                <w:spacing w:val="-4"/>
                <w:sz w:val="18"/>
              </w:rPr>
              <w:t xml:space="preserve">Low </w:t>
            </w:r>
            <w:r>
              <w:rPr>
                <w:spacing w:val="-2"/>
                <w:sz w:val="18"/>
              </w:rPr>
              <w:t>Emission Transport</w:t>
            </w:r>
          </w:p>
        </w:tc>
        <w:tc>
          <w:tcPr>
            <w:tcW w:w="1419" w:type="dxa"/>
          </w:tcPr>
          <w:p w14:paraId="197EE589" w14:textId="77777777" w:rsidR="00F404B8" w:rsidRDefault="00F404B8">
            <w:pPr>
              <w:pStyle w:val="TableParagraph"/>
              <w:spacing w:before="31"/>
              <w:jc w:val="left"/>
              <w:rPr>
                <w:b/>
                <w:sz w:val="18"/>
              </w:rPr>
            </w:pPr>
          </w:p>
          <w:p w14:paraId="34387503" w14:textId="77777777" w:rsidR="00F404B8" w:rsidRDefault="00E97E3A">
            <w:pPr>
              <w:pStyle w:val="TableParagraph"/>
              <w:spacing w:before="1"/>
              <w:ind w:left="108"/>
              <w:jc w:val="left"/>
              <w:rPr>
                <w:sz w:val="18"/>
              </w:rPr>
            </w:pPr>
            <w:r>
              <w:rPr>
                <w:spacing w:val="-4"/>
                <w:sz w:val="18"/>
              </w:rPr>
              <w:t>Cars</w:t>
            </w:r>
          </w:p>
        </w:tc>
        <w:tc>
          <w:tcPr>
            <w:tcW w:w="1133" w:type="dxa"/>
          </w:tcPr>
          <w:p w14:paraId="74EDCF6D" w14:textId="77777777" w:rsidR="00F404B8" w:rsidRDefault="00F404B8">
            <w:pPr>
              <w:pStyle w:val="TableParagraph"/>
              <w:spacing w:before="31"/>
              <w:jc w:val="left"/>
              <w:rPr>
                <w:b/>
                <w:sz w:val="18"/>
              </w:rPr>
            </w:pPr>
          </w:p>
          <w:p w14:paraId="623B728B" w14:textId="77777777" w:rsidR="00F404B8" w:rsidRDefault="00E97E3A">
            <w:pPr>
              <w:pStyle w:val="TableParagraph"/>
              <w:spacing w:before="1" w:line="360" w:lineRule="auto"/>
              <w:ind w:left="107" w:right="128"/>
              <w:jc w:val="left"/>
              <w:rPr>
                <w:sz w:val="18"/>
              </w:rPr>
            </w:pPr>
            <w:r>
              <w:rPr>
                <w:sz w:val="18"/>
              </w:rPr>
              <w:t>Falkirk</w:t>
            </w:r>
            <w:r>
              <w:rPr>
                <w:spacing w:val="-13"/>
                <w:sz w:val="18"/>
              </w:rPr>
              <w:t xml:space="preserve"> </w:t>
            </w:r>
            <w:r>
              <w:rPr>
                <w:sz w:val="18"/>
              </w:rPr>
              <w:t xml:space="preserve">and </w:t>
            </w:r>
            <w:r>
              <w:rPr>
                <w:spacing w:val="-2"/>
                <w:sz w:val="18"/>
              </w:rPr>
              <w:t xml:space="preserve">other </w:t>
            </w:r>
            <w:proofErr w:type="spellStart"/>
            <w:r>
              <w:rPr>
                <w:spacing w:val="-2"/>
                <w:sz w:val="18"/>
              </w:rPr>
              <w:t>neighbouri</w:t>
            </w:r>
            <w:proofErr w:type="spellEnd"/>
            <w:r>
              <w:rPr>
                <w:spacing w:val="-2"/>
                <w:sz w:val="18"/>
              </w:rPr>
              <w:t xml:space="preserve"> </w:t>
            </w:r>
            <w:r>
              <w:rPr>
                <w:spacing w:val="-6"/>
                <w:sz w:val="18"/>
              </w:rPr>
              <w:t xml:space="preserve">ng </w:t>
            </w:r>
            <w:r>
              <w:rPr>
                <w:spacing w:val="-2"/>
                <w:sz w:val="18"/>
              </w:rPr>
              <w:t>authorities.</w:t>
            </w:r>
          </w:p>
        </w:tc>
        <w:tc>
          <w:tcPr>
            <w:tcW w:w="991" w:type="dxa"/>
          </w:tcPr>
          <w:p w14:paraId="1DA638B5" w14:textId="77777777" w:rsidR="00F404B8" w:rsidRDefault="00F404B8">
            <w:pPr>
              <w:pStyle w:val="TableParagraph"/>
              <w:spacing w:before="31"/>
              <w:jc w:val="left"/>
              <w:rPr>
                <w:b/>
                <w:sz w:val="18"/>
              </w:rPr>
            </w:pPr>
          </w:p>
          <w:p w14:paraId="0CDA350C" w14:textId="77777777" w:rsidR="00F404B8" w:rsidRDefault="00E97E3A">
            <w:pPr>
              <w:pStyle w:val="TableParagraph"/>
              <w:spacing w:before="1"/>
              <w:ind w:left="110"/>
              <w:jc w:val="left"/>
              <w:rPr>
                <w:sz w:val="18"/>
              </w:rPr>
            </w:pPr>
            <w:r>
              <w:rPr>
                <w:spacing w:val="-4"/>
                <w:sz w:val="18"/>
              </w:rPr>
              <w:t>2012</w:t>
            </w:r>
          </w:p>
        </w:tc>
        <w:tc>
          <w:tcPr>
            <w:tcW w:w="1135" w:type="dxa"/>
          </w:tcPr>
          <w:p w14:paraId="2A31D72A" w14:textId="77777777" w:rsidR="00F404B8" w:rsidRDefault="00F404B8">
            <w:pPr>
              <w:pStyle w:val="TableParagraph"/>
              <w:spacing w:before="31"/>
              <w:jc w:val="left"/>
              <w:rPr>
                <w:b/>
                <w:sz w:val="18"/>
              </w:rPr>
            </w:pPr>
          </w:p>
          <w:p w14:paraId="55183CE0" w14:textId="77777777" w:rsidR="00F404B8" w:rsidRDefault="00E97E3A">
            <w:pPr>
              <w:pStyle w:val="TableParagraph"/>
              <w:spacing w:before="1" w:line="362" w:lineRule="auto"/>
              <w:ind w:left="110" w:right="260"/>
              <w:jc w:val="left"/>
              <w:rPr>
                <w:sz w:val="18"/>
              </w:rPr>
            </w:pPr>
            <w:r>
              <w:rPr>
                <w:sz w:val="18"/>
              </w:rPr>
              <w:t>2012</w:t>
            </w:r>
            <w:r>
              <w:rPr>
                <w:spacing w:val="-13"/>
                <w:sz w:val="18"/>
              </w:rPr>
              <w:t xml:space="preserve"> </w:t>
            </w:r>
            <w:r>
              <w:rPr>
                <w:sz w:val="18"/>
              </w:rPr>
              <w:t>and on-</w:t>
            </w:r>
            <w:r>
              <w:rPr>
                <w:spacing w:val="-2"/>
                <w:sz w:val="18"/>
              </w:rPr>
              <w:t>going</w:t>
            </w:r>
          </w:p>
        </w:tc>
        <w:tc>
          <w:tcPr>
            <w:tcW w:w="1559" w:type="dxa"/>
          </w:tcPr>
          <w:p w14:paraId="1DE43651" w14:textId="77777777" w:rsidR="00F404B8" w:rsidRDefault="00F404B8">
            <w:pPr>
              <w:pStyle w:val="TableParagraph"/>
              <w:spacing w:before="31"/>
              <w:jc w:val="left"/>
              <w:rPr>
                <w:b/>
                <w:sz w:val="18"/>
              </w:rPr>
            </w:pPr>
          </w:p>
          <w:p w14:paraId="57048C34" w14:textId="77777777" w:rsidR="00F404B8" w:rsidRDefault="00E97E3A">
            <w:pPr>
              <w:pStyle w:val="TableParagraph"/>
              <w:spacing w:before="1" w:line="360" w:lineRule="auto"/>
              <w:ind w:left="108" w:right="183"/>
              <w:jc w:val="left"/>
              <w:rPr>
                <w:sz w:val="18"/>
              </w:rPr>
            </w:pPr>
            <w:r>
              <w:rPr>
                <w:spacing w:val="-2"/>
                <w:sz w:val="18"/>
              </w:rPr>
              <w:t xml:space="preserve">Maintain </w:t>
            </w:r>
            <w:r>
              <w:rPr>
                <w:sz w:val="18"/>
              </w:rPr>
              <w:t>membership of the</w:t>
            </w:r>
            <w:r>
              <w:rPr>
                <w:spacing w:val="-13"/>
                <w:sz w:val="18"/>
              </w:rPr>
              <w:t xml:space="preserve"> </w:t>
            </w:r>
            <w:r>
              <w:rPr>
                <w:sz w:val="18"/>
              </w:rPr>
              <w:t>partnership.</w:t>
            </w:r>
          </w:p>
        </w:tc>
        <w:tc>
          <w:tcPr>
            <w:tcW w:w="1557" w:type="dxa"/>
          </w:tcPr>
          <w:p w14:paraId="64838B5E" w14:textId="77777777" w:rsidR="00F404B8" w:rsidRDefault="00F404B8">
            <w:pPr>
              <w:pStyle w:val="TableParagraph"/>
              <w:spacing w:before="31"/>
              <w:jc w:val="left"/>
              <w:rPr>
                <w:b/>
                <w:sz w:val="18"/>
              </w:rPr>
            </w:pPr>
          </w:p>
          <w:p w14:paraId="2586853E" w14:textId="77777777" w:rsidR="00F404B8" w:rsidRDefault="00E97E3A">
            <w:pPr>
              <w:pStyle w:val="TableParagraph"/>
              <w:spacing w:before="1" w:line="360" w:lineRule="auto"/>
              <w:ind w:left="109" w:right="65"/>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 xml:space="preserve">and PM </w:t>
            </w:r>
            <w:r>
              <w:rPr>
                <w:spacing w:val="-2"/>
                <w:sz w:val="18"/>
              </w:rPr>
              <w:t xml:space="preserve">emissions </w:t>
            </w:r>
            <w:r>
              <w:rPr>
                <w:sz w:val="18"/>
              </w:rPr>
              <w:t xml:space="preserve">through anti- </w:t>
            </w:r>
            <w:r>
              <w:rPr>
                <w:spacing w:val="-2"/>
                <w:sz w:val="18"/>
              </w:rPr>
              <w:t>idling enforcement.</w:t>
            </w:r>
          </w:p>
        </w:tc>
        <w:tc>
          <w:tcPr>
            <w:tcW w:w="1559" w:type="dxa"/>
          </w:tcPr>
          <w:p w14:paraId="34B26B2C" w14:textId="77777777" w:rsidR="00F404B8" w:rsidRDefault="00F404B8">
            <w:pPr>
              <w:pStyle w:val="TableParagraph"/>
              <w:spacing w:before="31"/>
              <w:jc w:val="left"/>
              <w:rPr>
                <w:b/>
                <w:sz w:val="18"/>
              </w:rPr>
            </w:pPr>
          </w:p>
          <w:p w14:paraId="3BC6540C" w14:textId="77777777" w:rsidR="00F404B8" w:rsidRDefault="00E97E3A">
            <w:pPr>
              <w:pStyle w:val="TableParagraph"/>
              <w:spacing w:before="1"/>
              <w:ind w:left="113"/>
              <w:jc w:val="left"/>
              <w:rPr>
                <w:sz w:val="18"/>
              </w:rPr>
            </w:pPr>
            <w:r>
              <w:rPr>
                <w:sz w:val="18"/>
              </w:rPr>
              <w:t>The</w:t>
            </w:r>
            <w:r>
              <w:rPr>
                <w:spacing w:val="-1"/>
                <w:sz w:val="18"/>
              </w:rPr>
              <w:t xml:space="preserve"> </w:t>
            </w:r>
            <w:r>
              <w:rPr>
                <w:spacing w:val="-2"/>
                <w:sz w:val="18"/>
              </w:rPr>
              <w:t>ESVEP</w:t>
            </w:r>
          </w:p>
          <w:p w14:paraId="42931AC3" w14:textId="77777777" w:rsidR="00F404B8" w:rsidRDefault="00E97E3A">
            <w:pPr>
              <w:pStyle w:val="TableParagraph"/>
              <w:spacing w:before="105" w:line="360" w:lineRule="auto"/>
              <w:ind w:left="113" w:right="248"/>
              <w:jc w:val="left"/>
              <w:rPr>
                <w:sz w:val="18"/>
              </w:rPr>
            </w:pPr>
            <w:r>
              <w:rPr>
                <w:sz w:val="18"/>
              </w:rPr>
              <w:t>continues to assist in promoting anti idling in the Falkirk</w:t>
            </w:r>
            <w:r>
              <w:rPr>
                <w:spacing w:val="-13"/>
                <w:sz w:val="18"/>
              </w:rPr>
              <w:t xml:space="preserve"> </w:t>
            </w:r>
            <w:r>
              <w:rPr>
                <w:sz w:val="18"/>
              </w:rPr>
              <w:t xml:space="preserve">Council </w:t>
            </w:r>
            <w:r>
              <w:rPr>
                <w:spacing w:val="-2"/>
                <w:sz w:val="18"/>
              </w:rPr>
              <w:t>area.</w:t>
            </w:r>
          </w:p>
          <w:p w14:paraId="207692D8" w14:textId="77777777" w:rsidR="00F404B8" w:rsidRDefault="00E97E3A">
            <w:pPr>
              <w:pStyle w:val="TableParagraph"/>
              <w:spacing w:line="360" w:lineRule="auto"/>
              <w:ind w:left="113" w:right="88"/>
              <w:jc w:val="left"/>
              <w:rPr>
                <w:sz w:val="18"/>
              </w:rPr>
            </w:pPr>
            <w:r>
              <w:rPr>
                <w:sz w:val="18"/>
              </w:rPr>
              <w:t>Improvements</w:t>
            </w:r>
            <w:r>
              <w:rPr>
                <w:spacing w:val="-13"/>
                <w:sz w:val="18"/>
              </w:rPr>
              <w:t xml:space="preserve"> </w:t>
            </w:r>
            <w:r>
              <w:rPr>
                <w:sz w:val="18"/>
              </w:rPr>
              <w:t>of the associated ‘Switch Off and Breathe’</w:t>
            </w:r>
            <w:r>
              <w:rPr>
                <w:spacing w:val="-13"/>
                <w:sz w:val="18"/>
              </w:rPr>
              <w:t xml:space="preserve"> </w:t>
            </w:r>
            <w:r>
              <w:rPr>
                <w:sz w:val="18"/>
              </w:rPr>
              <w:t xml:space="preserve">website have taken </w:t>
            </w:r>
            <w:r>
              <w:rPr>
                <w:spacing w:val="-2"/>
                <w:sz w:val="18"/>
              </w:rPr>
              <w:t>place.</w:t>
            </w:r>
          </w:p>
        </w:tc>
        <w:tc>
          <w:tcPr>
            <w:tcW w:w="1273" w:type="dxa"/>
          </w:tcPr>
          <w:p w14:paraId="7FEC2070" w14:textId="77777777" w:rsidR="00F404B8" w:rsidRDefault="00F404B8">
            <w:pPr>
              <w:pStyle w:val="TableParagraph"/>
              <w:spacing w:before="31"/>
              <w:jc w:val="left"/>
              <w:rPr>
                <w:b/>
                <w:sz w:val="18"/>
              </w:rPr>
            </w:pPr>
          </w:p>
          <w:p w14:paraId="20A55CD4" w14:textId="77777777" w:rsidR="00F404B8" w:rsidRDefault="00E97E3A">
            <w:pPr>
              <w:pStyle w:val="TableParagraph"/>
              <w:spacing w:before="1" w:line="360" w:lineRule="auto"/>
              <w:ind w:left="114" w:right="161"/>
              <w:jc w:val="left"/>
              <w:rPr>
                <w:sz w:val="18"/>
              </w:rPr>
            </w:pPr>
            <w:r>
              <w:rPr>
                <w:spacing w:val="-2"/>
                <w:sz w:val="18"/>
              </w:rPr>
              <w:t xml:space="preserve">On-going </w:t>
            </w:r>
            <w:r>
              <w:rPr>
                <w:sz w:val="18"/>
              </w:rPr>
              <w:t xml:space="preserve">subject to </w:t>
            </w:r>
            <w:r>
              <w:rPr>
                <w:spacing w:val="-2"/>
                <w:sz w:val="18"/>
              </w:rPr>
              <w:t>annual funding allocation.</w:t>
            </w:r>
          </w:p>
        </w:tc>
        <w:tc>
          <w:tcPr>
            <w:tcW w:w="1276" w:type="dxa"/>
          </w:tcPr>
          <w:p w14:paraId="02E6F97A" w14:textId="77777777" w:rsidR="00F404B8" w:rsidRDefault="00F404B8">
            <w:pPr>
              <w:pStyle w:val="TableParagraph"/>
              <w:jc w:val="left"/>
              <w:rPr>
                <w:rFonts w:ascii="Times New Roman"/>
                <w:sz w:val="18"/>
              </w:rPr>
            </w:pPr>
          </w:p>
        </w:tc>
      </w:tr>
      <w:tr w:rsidR="00F404B8" w14:paraId="17F27D0B" w14:textId="77777777">
        <w:trPr>
          <w:trHeight w:val="2534"/>
        </w:trPr>
        <w:tc>
          <w:tcPr>
            <w:tcW w:w="960" w:type="dxa"/>
          </w:tcPr>
          <w:p w14:paraId="20D4CB32" w14:textId="77777777" w:rsidR="00F404B8" w:rsidRDefault="00F404B8">
            <w:pPr>
              <w:pStyle w:val="TableParagraph"/>
              <w:spacing w:before="31"/>
              <w:jc w:val="left"/>
              <w:rPr>
                <w:b/>
                <w:sz w:val="18"/>
              </w:rPr>
            </w:pPr>
          </w:p>
          <w:p w14:paraId="1E83F1D7" w14:textId="77777777" w:rsidR="00F404B8" w:rsidRDefault="00E97E3A">
            <w:pPr>
              <w:pStyle w:val="TableParagraph"/>
              <w:spacing w:before="1"/>
              <w:ind w:left="110"/>
              <w:jc w:val="left"/>
              <w:rPr>
                <w:b/>
                <w:sz w:val="18"/>
              </w:rPr>
            </w:pPr>
            <w:r>
              <w:rPr>
                <w:b/>
                <w:spacing w:val="-5"/>
                <w:sz w:val="18"/>
              </w:rPr>
              <w:t>20</w:t>
            </w:r>
          </w:p>
        </w:tc>
        <w:tc>
          <w:tcPr>
            <w:tcW w:w="1416" w:type="dxa"/>
          </w:tcPr>
          <w:p w14:paraId="46E1932E" w14:textId="77777777" w:rsidR="00F404B8" w:rsidRDefault="00F404B8">
            <w:pPr>
              <w:pStyle w:val="TableParagraph"/>
              <w:spacing w:before="31"/>
              <w:jc w:val="left"/>
              <w:rPr>
                <w:b/>
                <w:sz w:val="18"/>
              </w:rPr>
            </w:pPr>
          </w:p>
          <w:p w14:paraId="56D82FE4" w14:textId="77777777" w:rsidR="00F404B8" w:rsidRDefault="00E97E3A">
            <w:pPr>
              <w:pStyle w:val="TableParagraph"/>
              <w:spacing w:before="1" w:line="360" w:lineRule="auto"/>
              <w:ind w:left="108" w:right="370"/>
              <w:jc w:val="left"/>
              <w:rPr>
                <w:sz w:val="18"/>
              </w:rPr>
            </w:pPr>
            <w:r>
              <w:rPr>
                <w:spacing w:val="-2"/>
                <w:sz w:val="18"/>
              </w:rPr>
              <w:t xml:space="preserve">Introduce </w:t>
            </w:r>
            <w:r>
              <w:rPr>
                <w:sz w:val="18"/>
              </w:rPr>
              <w:t>Quality</w:t>
            </w:r>
            <w:r>
              <w:rPr>
                <w:spacing w:val="-13"/>
                <w:sz w:val="18"/>
              </w:rPr>
              <w:t xml:space="preserve"> </w:t>
            </w:r>
            <w:r>
              <w:rPr>
                <w:sz w:val="18"/>
              </w:rPr>
              <w:t xml:space="preserve">Bus </w:t>
            </w:r>
            <w:r>
              <w:rPr>
                <w:spacing w:val="-2"/>
                <w:sz w:val="18"/>
              </w:rPr>
              <w:t>Corridors</w:t>
            </w:r>
          </w:p>
        </w:tc>
        <w:tc>
          <w:tcPr>
            <w:tcW w:w="1277" w:type="dxa"/>
          </w:tcPr>
          <w:p w14:paraId="3EB2120C" w14:textId="77777777" w:rsidR="00F404B8" w:rsidRDefault="00F404B8">
            <w:pPr>
              <w:pStyle w:val="TableParagraph"/>
              <w:spacing w:before="31"/>
              <w:jc w:val="left"/>
              <w:rPr>
                <w:b/>
                <w:sz w:val="18"/>
              </w:rPr>
            </w:pPr>
          </w:p>
          <w:p w14:paraId="506B367E" w14:textId="77777777" w:rsidR="00F404B8" w:rsidRDefault="00E97E3A">
            <w:pPr>
              <w:pStyle w:val="TableParagraph"/>
              <w:spacing w:before="1" w:line="360" w:lineRule="auto"/>
              <w:ind w:left="110" w:right="103"/>
              <w:jc w:val="left"/>
              <w:rPr>
                <w:sz w:val="18"/>
              </w:rPr>
            </w:pPr>
            <w:r>
              <w:rPr>
                <w:spacing w:val="-2"/>
                <w:sz w:val="18"/>
              </w:rPr>
              <w:t xml:space="preserve">Transport </w:t>
            </w:r>
            <w:r>
              <w:rPr>
                <w:sz w:val="18"/>
              </w:rPr>
              <w:t>Planning</w:t>
            </w:r>
            <w:r>
              <w:rPr>
                <w:spacing w:val="-13"/>
                <w:sz w:val="18"/>
              </w:rPr>
              <w:t xml:space="preserve"> </w:t>
            </w:r>
            <w:r>
              <w:rPr>
                <w:sz w:val="18"/>
              </w:rPr>
              <w:t xml:space="preserve">and </w:t>
            </w:r>
            <w:proofErr w:type="spellStart"/>
            <w:r>
              <w:rPr>
                <w:spacing w:val="-2"/>
                <w:sz w:val="18"/>
              </w:rPr>
              <w:t>Infrastructur</w:t>
            </w:r>
            <w:proofErr w:type="spellEnd"/>
            <w:r>
              <w:rPr>
                <w:spacing w:val="40"/>
                <w:sz w:val="18"/>
              </w:rPr>
              <w:t xml:space="preserve"> </w:t>
            </w:r>
            <w:r>
              <w:rPr>
                <w:spacing w:val="-10"/>
                <w:sz w:val="18"/>
              </w:rPr>
              <w:t>e</w:t>
            </w:r>
          </w:p>
        </w:tc>
        <w:tc>
          <w:tcPr>
            <w:tcW w:w="1419" w:type="dxa"/>
          </w:tcPr>
          <w:p w14:paraId="3C165B56" w14:textId="77777777" w:rsidR="00F404B8" w:rsidRDefault="00F404B8">
            <w:pPr>
              <w:pStyle w:val="TableParagraph"/>
              <w:spacing w:before="31"/>
              <w:jc w:val="left"/>
              <w:rPr>
                <w:b/>
                <w:sz w:val="18"/>
              </w:rPr>
            </w:pPr>
          </w:p>
          <w:p w14:paraId="40BACABC" w14:textId="77777777" w:rsidR="00F404B8" w:rsidRDefault="00E97E3A">
            <w:pPr>
              <w:pStyle w:val="TableParagraph"/>
              <w:spacing w:before="1"/>
              <w:ind w:left="108"/>
              <w:jc w:val="left"/>
              <w:rPr>
                <w:sz w:val="18"/>
              </w:rPr>
            </w:pPr>
            <w:r>
              <w:rPr>
                <w:spacing w:val="-2"/>
                <w:sz w:val="18"/>
              </w:rPr>
              <w:t>Buses</w:t>
            </w:r>
          </w:p>
        </w:tc>
        <w:tc>
          <w:tcPr>
            <w:tcW w:w="1133" w:type="dxa"/>
          </w:tcPr>
          <w:p w14:paraId="590055A1" w14:textId="77777777" w:rsidR="00F404B8" w:rsidRDefault="00F404B8">
            <w:pPr>
              <w:pStyle w:val="TableParagraph"/>
              <w:spacing w:before="31"/>
              <w:jc w:val="left"/>
              <w:rPr>
                <w:b/>
                <w:sz w:val="18"/>
              </w:rPr>
            </w:pPr>
          </w:p>
          <w:p w14:paraId="7CE1D854" w14:textId="77777777" w:rsidR="00F404B8" w:rsidRDefault="00E97E3A">
            <w:pPr>
              <w:pStyle w:val="TableParagraph"/>
              <w:spacing w:before="1" w:line="362" w:lineRule="auto"/>
              <w:ind w:left="107" w:right="409"/>
              <w:jc w:val="left"/>
              <w:rPr>
                <w:sz w:val="18"/>
              </w:rPr>
            </w:pPr>
            <w:r>
              <w:rPr>
                <w:spacing w:val="-2"/>
                <w:sz w:val="18"/>
              </w:rPr>
              <w:t>Falkirk Council</w:t>
            </w:r>
          </w:p>
        </w:tc>
        <w:tc>
          <w:tcPr>
            <w:tcW w:w="991" w:type="dxa"/>
          </w:tcPr>
          <w:p w14:paraId="7F34FC5B" w14:textId="77777777" w:rsidR="00F404B8" w:rsidRDefault="00F404B8">
            <w:pPr>
              <w:pStyle w:val="TableParagraph"/>
              <w:spacing w:before="31"/>
              <w:jc w:val="left"/>
              <w:rPr>
                <w:b/>
                <w:sz w:val="18"/>
              </w:rPr>
            </w:pPr>
          </w:p>
          <w:p w14:paraId="2EC23A5A" w14:textId="77777777" w:rsidR="00F404B8" w:rsidRDefault="00E97E3A">
            <w:pPr>
              <w:pStyle w:val="TableParagraph"/>
              <w:spacing w:before="1"/>
              <w:ind w:left="110"/>
              <w:jc w:val="left"/>
              <w:rPr>
                <w:sz w:val="18"/>
              </w:rPr>
            </w:pPr>
            <w:r>
              <w:rPr>
                <w:spacing w:val="-4"/>
                <w:sz w:val="18"/>
              </w:rPr>
              <w:t>2017</w:t>
            </w:r>
          </w:p>
        </w:tc>
        <w:tc>
          <w:tcPr>
            <w:tcW w:w="1135" w:type="dxa"/>
          </w:tcPr>
          <w:p w14:paraId="6C455BF2" w14:textId="77777777" w:rsidR="00F404B8" w:rsidRDefault="00F404B8">
            <w:pPr>
              <w:pStyle w:val="TableParagraph"/>
              <w:spacing w:before="31"/>
              <w:jc w:val="left"/>
              <w:rPr>
                <w:b/>
                <w:sz w:val="18"/>
              </w:rPr>
            </w:pPr>
          </w:p>
          <w:p w14:paraId="3BE5372B" w14:textId="77777777" w:rsidR="00F404B8" w:rsidRDefault="00E97E3A">
            <w:pPr>
              <w:pStyle w:val="TableParagraph"/>
              <w:spacing w:before="1" w:line="360" w:lineRule="auto"/>
              <w:ind w:left="110" w:right="167"/>
              <w:jc w:val="left"/>
              <w:rPr>
                <w:sz w:val="18"/>
              </w:rPr>
            </w:pPr>
            <w:r>
              <w:rPr>
                <w:spacing w:val="-2"/>
                <w:sz w:val="18"/>
              </w:rPr>
              <w:t xml:space="preserve">On-going depending </w:t>
            </w:r>
            <w:r>
              <w:rPr>
                <w:sz w:val="18"/>
              </w:rPr>
              <w:t>on</w:t>
            </w:r>
            <w:r>
              <w:rPr>
                <w:spacing w:val="-13"/>
                <w:sz w:val="18"/>
              </w:rPr>
              <w:t xml:space="preserve"> </w:t>
            </w:r>
            <w:r>
              <w:rPr>
                <w:sz w:val="18"/>
              </w:rPr>
              <w:t xml:space="preserve">funding </w:t>
            </w:r>
            <w:r>
              <w:rPr>
                <w:spacing w:val="-6"/>
                <w:sz w:val="18"/>
              </w:rPr>
              <w:t xml:space="preserve">to </w:t>
            </w:r>
            <w:r>
              <w:rPr>
                <w:spacing w:val="-2"/>
                <w:sz w:val="18"/>
              </w:rPr>
              <w:t xml:space="preserve">complete </w:t>
            </w:r>
            <w:r>
              <w:rPr>
                <w:spacing w:val="-4"/>
                <w:sz w:val="18"/>
              </w:rPr>
              <w:t xml:space="preserve">the </w:t>
            </w:r>
            <w:r>
              <w:rPr>
                <w:spacing w:val="-2"/>
                <w:sz w:val="18"/>
              </w:rPr>
              <w:t>scheme.</w:t>
            </w:r>
          </w:p>
        </w:tc>
        <w:tc>
          <w:tcPr>
            <w:tcW w:w="1559" w:type="dxa"/>
          </w:tcPr>
          <w:p w14:paraId="638247F5" w14:textId="77777777" w:rsidR="00F404B8" w:rsidRDefault="00F404B8">
            <w:pPr>
              <w:pStyle w:val="TableParagraph"/>
              <w:spacing w:before="31"/>
              <w:jc w:val="left"/>
              <w:rPr>
                <w:b/>
                <w:sz w:val="18"/>
              </w:rPr>
            </w:pPr>
          </w:p>
          <w:p w14:paraId="180F6BF5" w14:textId="77777777" w:rsidR="00F404B8" w:rsidRDefault="00E97E3A">
            <w:pPr>
              <w:pStyle w:val="TableParagraph"/>
              <w:spacing w:before="1"/>
              <w:ind w:left="108"/>
              <w:jc w:val="left"/>
              <w:rPr>
                <w:sz w:val="18"/>
              </w:rPr>
            </w:pPr>
            <w:r>
              <w:rPr>
                <w:spacing w:val="-2"/>
                <w:sz w:val="18"/>
              </w:rPr>
              <w:t>Unknown</w:t>
            </w:r>
          </w:p>
        </w:tc>
        <w:tc>
          <w:tcPr>
            <w:tcW w:w="1557" w:type="dxa"/>
          </w:tcPr>
          <w:p w14:paraId="22AD4356" w14:textId="77777777" w:rsidR="00F404B8" w:rsidRDefault="00F404B8">
            <w:pPr>
              <w:pStyle w:val="TableParagraph"/>
              <w:spacing w:before="31"/>
              <w:jc w:val="left"/>
              <w:rPr>
                <w:b/>
                <w:sz w:val="18"/>
              </w:rPr>
            </w:pPr>
          </w:p>
          <w:p w14:paraId="6BFD0FF5" w14:textId="77777777" w:rsidR="00F404B8" w:rsidRDefault="00E97E3A">
            <w:pPr>
              <w:pStyle w:val="TableParagraph"/>
              <w:spacing w:before="1" w:line="360" w:lineRule="auto"/>
              <w:ind w:left="109" w:right="101"/>
              <w:jc w:val="left"/>
              <w:rPr>
                <w:sz w:val="18"/>
              </w:rPr>
            </w:pPr>
            <w:r>
              <w:rPr>
                <w:spacing w:val="-2"/>
                <w:sz w:val="18"/>
              </w:rPr>
              <w:t xml:space="preserve">Anticipated </w:t>
            </w:r>
            <w:r>
              <w:rPr>
                <w:position w:val="1"/>
                <w:sz w:val="18"/>
              </w:rPr>
              <w:t>reduction</w:t>
            </w:r>
            <w:r>
              <w:rPr>
                <w:spacing w:val="-15"/>
                <w:position w:val="1"/>
                <w:sz w:val="18"/>
              </w:rPr>
              <w:t xml:space="preserve"> </w:t>
            </w:r>
            <w:r>
              <w:rPr>
                <w:position w:val="1"/>
                <w:sz w:val="18"/>
              </w:rPr>
              <w:t>in</w:t>
            </w:r>
            <w:r>
              <w:rPr>
                <w:spacing w:val="-12"/>
                <w:position w:val="1"/>
                <w:sz w:val="18"/>
              </w:rPr>
              <w:t xml:space="preserve"> </w:t>
            </w:r>
            <w:r>
              <w:rPr>
                <w:position w:val="1"/>
                <w:sz w:val="18"/>
              </w:rPr>
              <w:t>NO</w:t>
            </w:r>
            <w:r>
              <w:rPr>
                <w:sz w:val="12"/>
              </w:rPr>
              <w:t>X</w:t>
            </w:r>
            <w:r>
              <w:rPr>
                <w:spacing w:val="40"/>
                <w:sz w:val="12"/>
              </w:rPr>
              <w:t xml:space="preserve"> </w:t>
            </w:r>
            <w:r>
              <w:rPr>
                <w:sz w:val="18"/>
              </w:rPr>
              <w:t xml:space="preserve">and PM </w:t>
            </w:r>
            <w:r>
              <w:rPr>
                <w:spacing w:val="-2"/>
                <w:sz w:val="18"/>
              </w:rPr>
              <w:t xml:space="preserve">emissions through </w:t>
            </w:r>
            <w:r>
              <w:rPr>
                <w:sz w:val="18"/>
              </w:rPr>
              <w:t xml:space="preserve">improved public </w:t>
            </w:r>
            <w:r>
              <w:rPr>
                <w:spacing w:val="-2"/>
                <w:sz w:val="18"/>
              </w:rPr>
              <w:t>transport.</w:t>
            </w:r>
          </w:p>
        </w:tc>
        <w:tc>
          <w:tcPr>
            <w:tcW w:w="1559" w:type="dxa"/>
          </w:tcPr>
          <w:p w14:paraId="665A2269" w14:textId="77777777" w:rsidR="00F404B8" w:rsidRDefault="00F404B8">
            <w:pPr>
              <w:pStyle w:val="TableParagraph"/>
              <w:spacing w:before="31"/>
              <w:jc w:val="left"/>
              <w:rPr>
                <w:b/>
                <w:sz w:val="18"/>
              </w:rPr>
            </w:pPr>
          </w:p>
          <w:p w14:paraId="2AE71274" w14:textId="77777777" w:rsidR="00F404B8" w:rsidRDefault="00E97E3A">
            <w:pPr>
              <w:pStyle w:val="TableParagraph"/>
              <w:spacing w:before="1" w:line="360" w:lineRule="auto"/>
              <w:ind w:left="113"/>
              <w:jc w:val="left"/>
              <w:rPr>
                <w:sz w:val="18"/>
              </w:rPr>
            </w:pPr>
            <w:r>
              <w:rPr>
                <w:sz w:val="18"/>
              </w:rPr>
              <w:t>The Council has secured</w:t>
            </w:r>
            <w:r>
              <w:rPr>
                <w:spacing w:val="-15"/>
                <w:sz w:val="18"/>
              </w:rPr>
              <w:t xml:space="preserve"> </w:t>
            </w:r>
            <w:r>
              <w:rPr>
                <w:sz w:val="18"/>
              </w:rPr>
              <w:t>areas</w:t>
            </w:r>
            <w:r>
              <w:rPr>
                <w:spacing w:val="-12"/>
                <w:sz w:val="18"/>
              </w:rPr>
              <w:t xml:space="preserve"> </w:t>
            </w:r>
            <w:r>
              <w:rPr>
                <w:sz w:val="18"/>
              </w:rPr>
              <w:t>of land along the A803 Glasgow Road corridor in Camelon. In addition to this</w:t>
            </w:r>
          </w:p>
        </w:tc>
        <w:tc>
          <w:tcPr>
            <w:tcW w:w="1273" w:type="dxa"/>
          </w:tcPr>
          <w:p w14:paraId="7DBBACBA" w14:textId="77777777" w:rsidR="00F404B8" w:rsidRDefault="00F404B8">
            <w:pPr>
              <w:pStyle w:val="TableParagraph"/>
              <w:spacing w:before="31"/>
              <w:jc w:val="left"/>
              <w:rPr>
                <w:b/>
                <w:sz w:val="18"/>
              </w:rPr>
            </w:pPr>
          </w:p>
          <w:p w14:paraId="23DE4B71" w14:textId="77777777" w:rsidR="00F404B8" w:rsidRDefault="00E97E3A">
            <w:pPr>
              <w:pStyle w:val="TableParagraph"/>
              <w:spacing w:before="1"/>
              <w:ind w:left="114"/>
              <w:jc w:val="left"/>
              <w:rPr>
                <w:sz w:val="18"/>
              </w:rPr>
            </w:pPr>
            <w:r>
              <w:rPr>
                <w:spacing w:val="-4"/>
                <w:sz w:val="18"/>
              </w:rPr>
              <w:t>2030</w:t>
            </w:r>
          </w:p>
        </w:tc>
        <w:tc>
          <w:tcPr>
            <w:tcW w:w="1276" w:type="dxa"/>
          </w:tcPr>
          <w:p w14:paraId="2200E8DF" w14:textId="77777777" w:rsidR="00F404B8" w:rsidRDefault="00F404B8">
            <w:pPr>
              <w:pStyle w:val="TableParagraph"/>
              <w:jc w:val="left"/>
              <w:rPr>
                <w:rFonts w:ascii="Times New Roman"/>
                <w:sz w:val="18"/>
              </w:rPr>
            </w:pPr>
          </w:p>
        </w:tc>
      </w:tr>
    </w:tbl>
    <w:p w14:paraId="4CB3D428" w14:textId="77777777" w:rsidR="00F404B8" w:rsidRDefault="00F404B8">
      <w:pPr>
        <w:rPr>
          <w:rFonts w:ascii="Times New Roman"/>
          <w:sz w:val="18"/>
        </w:rPr>
        <w:sectPr w:rsidR="00F404B8">
          <w:type w:val="continuous"/>
          <w:pgSz w:w="16840" w:h="11900" w:orient="landscape"/>
          <w:pgMar w:top="1120" w:right="20" w:bottom="860" w:left="1020" w:header="589" w:footer="663" w:gutter="0"/>
          <w:cols w:space="720"/>
        </w:sect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1416"/>
        <w:gridCol w:w="1277"/>
        <w:gridCol w:w="1419"/>
        <w:gridCol w:w="1133"/>
        <w:gridCol w:w="991"/>
        <w:gridCol w:w="1135"/>
        <w:gridCol w:w="1559"/>
        <w:gridCol w:w="1557"/>
        <w:gridCol w:w="1559"/>
        <w:gridCol w:w="1273"/>
        <w:gridCol w:w="1276"/>
      </w:tblGrid>
      <w:tr w:rsidR="00F404B8" w14:paraId="584B5809" w14:textId="77777777">
        <w:trPr>
          <w:trHeight w:val="6332"/>
        </w:trPr>
        <w:tc>
          <w:tcPr>
            <w:tcW w:w="960" w:type="dxa"/>
          </w:tcPr>
          <w:p w14:paraId="29DECF1C" w14:textId="77777777" w:rsidR="00F404B8" w:rsidRDefault="00F404B8">
            <w:pPr>
              <w:pStyle w:val="TableParagraph"/>
              <w:jc w:val="left"/>
              <w:rPr>
                <w:rFonts w:ascii="Times New Roman"/>
                <w:sz w:val="18"/>
              </w:rPr>
            </w:pPr>
          </w:p>
        </w:tc>
        <w:tc>
          <w:tcPr>
            <w:tcW w:w="1416" w:type="dxa"/>
          </w:tcPr>
          <w:p w14:paraId="63BC3113" w14:textId="77777777" w:rsidR="00F404B8" w:rsidRDefault="00F404B8">
            <w:pPr>
              <w:pStyle w:val="TableParagraph"/>
              <w:jc w:val="left"/>
              <w:rPr>
                <w:rFonts w:ascii="Times New Roman"/>
                <w:sz w:val="18"/>
              </w:rPr>
            </w:pPr>
          </w:p>
        </w:tc>
        <w:tc>
          <w:tcPr>
            <w:tcW w:w="1277" w:type="dxa"/>
          </w:tcPr>
          <w:p w14:paraId="45B37FD1" w14:textId="77777777" w:rsidR="00F404B8" w:rsidRDefault="00F404B8">
            <w:pPr>
              <w:pStyle w:val="TableParagraph"/>
              <w:jc w:val="left"/>
              <w:rPr>
                <w:rFonts w:ascii="Times New Roman"/>
                <w:sz w:val="18"/>
              </w:rPr>
            </w:pPr>
          </w:p>
        </w:tc>
        <w:tc>
          <w:tcPr>
            <w:tcW w:w="1419" w:type="dxa"/>
          </w:tcPr>
          <w:p w14:paraId="123B4D92" w14:textId="77777777" w:rsidR="00F404B8" w:rsidRDefault="00F404B8">
            <w:pPr>
              <w:pStyle w:val="TableParagraph"/>
              <w:jc w:val="left"/>
              <w:rPr>
                <w:rFonts w:ascii="Times New Roman"/>
                <w:sz w:val="18"/>
              </w:rPr>
            </w:pPr>
          </w:p>
        </w:tc>
        <w:tc>
          <w:tcPr>
            <w:tcW w:w="1133" w:type="dxa"/>
          </w:tcPr>
          <w:p w14:paraId="081B88F3" w14:textId="77777777" w:rsidR="00F404B8" w:rsidRDefault="00F404B8">
            <w:pPr>
              <w:pStyle w:val="TableParagraph"/>
              <w:jc w:val="left"/>
              <w:rPr>
                <w:rFonts w:ascii="Times New Roman"/>
                <w:sz w:val="18"/>
              </w:rPr>
            </w:pPr>
          </w:p>
        </w:tc>
        <w:tc>
          <w:tcPr>
            <w:tcW w:w="991" w:type="dxa"/>
          </w:tcPr>
          <w:p w14:paraId="23617A84" w14:textId="77777777" w:rsidR="00F404B8" w:rsidRDefault="00F404B8">
            <w:pPr>
              <w:pStyle w:val="TableParagraph"/>
              <w:jc w:val="left"/>
              <w:rPr>
                <w:rFonts w:ascii="Times New Roman"/>
                <w:sz w:val="18"/>
              </w:rPr>
            </w:pPr>
          </w:p>
        </w:tc>
        <w:tc>
          <w:tcPr>
            <w:tcW w:w="1135" w:type="dxa"/>
          </w:tcPr>
          <w:p w14:paraId="6DA5E22E" w14:textId="77777777" w:rsidR="00F404B8" w:rsidRDefault="00F404B8">
            <w:pPr>
              <w:pStyle w:val="TableParagraph"/>
              <w:jc w:val="left"/>
              <w:rPr>
                <w:rFonts w:ascii="Times New Roman"/>
                <w:sz w:val="18"/>
              </w:rPr>
            </w:pPr>
          </w:p>
        </w:tc>
        <w:tc>
          <w:tcPr>
            <w:tcW w:w="1559" w:type="dxa"/>
          </w:tcPr>
          <w:p w14:paraId="0FE302D0" w14:textId="77777777" w:rsidR="00F404B8" w:rsidRDefault="00F404B8">
            <w:pPr>
              <w:pStyle w:val="TableParagraph"/>
              <w:jc w:val="left"/>
              <w:rPr>
                <w:rFonts w:ascii="Times New Roman"/>
                <w:sz w:val="18"/>
              </w:rPr>
            </w:pPr>
          </w:p>
        </w:tc>
        <w:tc>
          <w:tcPr>
            <w:tcW w:w="1557" w:type="dxa"/>
          </w:tcPr>
          <w:p w14:paraId="12EFA208" w14:textId="77777777" w:rsidR="00F404B8" w:rsidRDefault="00F404B8">
            <w:pPr>
              <w:pStyle w:val="TableParagraph"/>
              <w:jc w:val="left"/>
              <w:rPr>
                <w:rFonts w:ascii="Times New Roman"/>
                <w:sz w:val="18"/>
              </w:rPr>
            </w:pPr>
          </w:p>
        </w:tc>
        <w:tc>
          <w:tcPr>
            <w:tcW w:w="1559" w:type="dxa"/>
          </w:tcPr>
          <w:p w14:paraId="0E27D6CA" w14:textId="77777777" w:rsidR="00F404B8" w:rsidRDefault="00E97E3A">
            <w:pPr>
              <w:pStyle w:val="TableParagraph"/>
              <w:spacing w:before="1" w:line="360" w:lineRule="auto"/>
              <w:ind w:left="113" w:right="113"/>
              <w:jc w:val="left"/>
              <w:rPr>
                <w:sz w:val="18"/>
              </w:rPr>
            </w:pPr>
            <w:r>
              <w:rPr>
                <w:sz w:val="18"/>
              </w:rPr>
              <w:t>the Council has updated the traffic</w:t>
            </w:r>
            <w:r>
              <w:rPr>
                <w:spacing w:val="-15"/>
                <w:sz w:val="18"/>
              </w:rPr>
              <w:t xml:space="preserve"> </w:t>
            </w:r>
            <w:r>
              <w:rPr>
                <w:sz w:val="18"/>
              </w:rPr>
              <w:t>signals</w:t>
            </w:r>
            <w:r>
              <w:rPr>
                <w:spacing w:val="-12"/>
                <w:sz w:val="18"/>
              </w:rPr>
              <w:t xml:space="preserve"> </w:t>
            </w:r>
            <w:r>
              <w:rPr>
                <w:sz w:val="18"/>
              </w:rPr>
              <w:t xml:space="preserve">on the B902 Grahams Road </w:t>
            </w:r>
            <w:r>
              <w:rPr>
                <w:spacing w:val="-2"/>
                <w:sz w:val="18"/>
              </w:rPr>
              <w:t>corridor</w:t>
            </w:r>
          </w:p>
          <w:p w14:paraId="2967BA9B" w14:textId="77777777" w:rsidR="00F404B8" w:rsidRDefault="00E97E3A">
            <w:pPr>
              <w:pStyle w:val="TableParagraph"/>
              <w:spacing w:line="360" w:lineRule="auto"/>
              <w:ind w:left="113" w:right="98"/>
              <w:jc w:val="left"/>
              <w:rPr>
                <w:sz w:val="18"/>
              </w:rPr>
            </w:pPr>
            <w:r>
              <w:rPr>
                <w:sz w:val="18"/>
              </w:rPr>
              <w:t>to</w:t>
            </w:r>
            <w:r>
              <w:rPr>
                <w:spacing w:val="40"/>
                <w:sz w:val="18"/>
              </w:rPr>
              <w:t xml:space="preserve"> </w:t>
            </w:r>
            <w:r>
              <w:rPr>
                <w:sz w:val="18"/>
              </w:rPr>
              <w:t>“intelligent” traffic signals which better manage the flows of traffic increasing</w:t>
            </w:r>
            <w:r>
              <w:rPr>
                <w:spacing w:val="-13"/>
                <w:sz w:val="18"/>
              </w:rPr>
              <w:t xml:space="preserve"> </w:t>
            </w:r>
            <w:r>
              <w:rPr>
                <w:sz w:val="18"/>
              </w:rPr>
              <w:t xml:space="preserve">green time along the main corridor, the </w:t>
            </w:r>
            <w:proofErr w:type="gramStart"/>
            <w:r>
              <w:rPr>
                <w:sz w:val="18"/>
              </w:rPr>
              <w:t>knock on</w:t>
            </w:r>
            <w:proofErr w:type="gramEnd"/>
            <w:r>
              <w:rPr>
                <w:sz w:val="18"/>
              </w:rPr>
              <w:t xml:space="preserve"> effect of this improves bus journey times into the town </w:t>
            </w:r>
            <w:proofErr w:type="spellStart"/>
            <w:r>
              <w:rPr>
                <w:spacing w:val="-2"/>
                <w:sz w:val="18"/>
              </w:rPr>
              <w:t>centre</w:t>
            </w:r>
            <w:proofErr w:type="spellEnd"/>
            <w:r>
              <w:rPr>
                <w:spacing w:val="-2"/>
                <w:sz w:val="18"/>
              </w:rPr>
              <w:t>.</w:t>
            </w:r>
          </w:p>
        </w:tc>
        <w:tc>
          <w:tcPr>
            <w:tcW w:w="1273" w:type="dxa"/>
          </w:tcPr>
          <w:p w14:paraId="0B6EA122" w14:textId="77777777" w:rsidR="00F404B8" w:rsidRDefault="00F404B8">
            <w:pPr>
              <w:pStyle w:val="TableParagraph"/>
              <w:jc w:val="left"/>
              <w:rPr>
                <w:rFonts w:ascii="Times New Roman"/>
                <w:sz w:val="18"/>
              </w:rPr>
            </w:pPr>
          </w:p>
        </w:tc>
        <w:tc>
          <w:tcPr>
            <w:tcW w:w="1276" w:type="dxa"/>
          </w:tcPr>
          <w:p w14:paraId="2E283A25" w14:textId="77777777" w:rsidR="00F404B8" w:rsidRDefault="00F404B8">
            <w:pPr>
              <w:pStyle w:val="TableParagraph"/>
              <w:jc w:val="left"/>
              <w:rPr>
                <w:rFonts w:ascii="Times New Roman"/>
                <w:sz w:val="18"/>
              </w:rPr>
            </w:pPr>
          </w:p>
        </w:tc>
      </w:tr>
    </w:tbl>
    <w:p w14:paraId="5D7D2CC1" w14:textId="77777777" w:rsidR="00F404B8" w:rsidRDefault="00F404B8">
      <w:pPr>
        <w:rPr>
          <w:rFonts w:ascii="Times New Roman"/>
          <w:sz w:val="18"/>
        </w:rPr>
        <w:sectPr w:rsidR="00F404B8">
          <w:type w:val="continuous"/>
          <w:pgSz w:w="16840" w:h="11900" w:orient="landscape"/>
          <w:pgMar w:top="1120" w:right="20" w:bottom="860" w:left="1020" w:header="589" w:footer="663" w:gutter="0"/>
          <w:cols w:space="720"/>
        </w:sectPr>
      </w:pPr>
    </w:p>
    <w:p w14:paraId="262AE000" w14:textId="77777777" w:rsidR="00F404B8" w:rsidRDefault="00F404B8">
      <w:pPr>
        <w:pStyle w:val="BodyText"/>
        <w:spacing w:before="28"/>
        <w:rPr>
          <w:b/>
          <w:sz w:val="36"/>
        </w:rPr>
      </w:pPr>
    </w:p>
    <w:p w14:paraId="55E02B74" w14:textId="77777777" w:rsidR="00F404B8" w:rsidRDefault="00E97E3A" w:rsidP="000A26AE">
      <w:pPr>
        <w:pStyle w:val="Heading8"/>
        <w:numPr>
          <w:ilvl w:val="0"/>
          <w:numId w:val="56"/>
        </w:numPr>
        <w:tabs>
          <w:tab w:val="left" w:pos="965"/>
        </w:tabs>
        <w:spacing w:before="1" w:line="360" w:lineRule="auto"/>
        <w:ind w:right="470"/>
      </w:pPr>
      <w:r>
        <w:t>Air</w:t>
      </w:r>
      <w:r>
        <w:rPr>
          <w:spacing w:val="-7"/>
        </w:rPr>
        <w:t xml:space="preserve"> </w:t>
      </w:r>
      <w:r>
        <w:t>Quality</w:t>
      </w:r>
      <w:r>
        <w:rPr>
          <w:spacing w:val="-6"/>
        </w:rPr>
        <w:t xml:space="preserve"> </w:t>
      </w:r>
      <w:r>
        <w:t>Monitoring</w:t>
      </w:r>
      <w:r>
        <w:rPr>
          <w:spacing w:val="-6"/>
        </w:rPr>
        <w:t xml:space="preserve"> </w:t>
      </w:r>
      <w:r>
        <w:t>Data</w:t>
      </w:r>
      <w:r>
        <w:rPr>
          <w:spacing w:val="-8"/>
        </w:rPr>
        <w:t xml:space="preserve"> </w:t>
      </w:r>
      <w:r>
        <w:t>and</w:t>
      </w:r>
      <w:r>
        <w:rPr>
          <w:spacing w:val="-5"/>
        </w:rPr>
        <w:t xml:space="preserve"> </w:t>
      </w:r>
      <w:r>
        <w:t>Comparison</w:t>
      </w:r>
      <w:r>
        <w:rPr>
          <w:spacing w:val="-5"/>
        </w:rPr>
        <w:t xml:space="preserve"> </w:t>
      </w:r>
      <w:r>
        <w:t>with Air Quality Objectives</w:t>
      </w:r>
    </w:p>
    <w:p w14:paraId="13EFD79C" w14:textId="77777777" w:rsidR="00F404B8" w:rsidRDefault="00F404B8">
      <w:pPr>
        <w:pStyle w:val="BodyText"/>
        <w:spacing w:before="66"/>
        <w:rPr>
          <w:b/>
          <w:sz w:val="36"/>
        </w:rPr>
      </w:pPr>
    </w:p>
    <w:p w14:paraId="732F46AC" w14:textId="77777777" w:rsidR="00F404B8" w:rsidRDefault="00E97E3A">
      <w:pPr>
        <w:ind w:left="112"/>
        <w:rPr>
          <w:b/>
          <w:sz w:val="32"/>
        </w:rPr>
      </w:pPr>
      <w:r>
        <w:rPr>
          <w:b/>
          <w:sz w:val="32"/>
        </w:rPr>
        <w:t>Summary</w:t>
      </w:r>
      <w:r>
        <w:rPr>
          <w:b/>
          <w:spacing w:val="-13"/>
          <w:sz w:val="32"/>
        </w:rPr>
        <w:t xml:space="preserve"> </w:t>
      </w:r>
      <w:r>
        <w:rPr>
          <w:b/>
          <w:sz w:val="32"/>
        </w:rPr>
        <w:t>of</w:t>
      </w:r>
      <w:r>
        <w:rPr>
          <w:b/>
          <w:spacing w:val="-13"/>
          <w:sz w:val="32"/>
        </w:rPr>
        <w:t xml:space="preserve"> </w:t>
      </w:r>
      <w:r>
        <w:rPr>
          <w:b/>
          <w:sz w:val="32"/>
        </w:rPr>
        <w:t>Monitoring</w:t>
      </w:r>
      <w:r>
        <w:rPr>
          <w:b/>
          <w:spacing w:val="-13"/>
          <w:sz w:val="32"/>
        </w:rPr>
        <w:t xml:space="preserve"> </w:t>
      </w:r>
      <w:r>
        <w:rPr>
          <w:b/>
          <w:spacing w:val="-2"/>
          <w:sz w:val="32"/>
        </w:rPr>
        <w:t>Undertaken</w:t>
      </w:r>
    </w:p>
    <w:p w14:paraId="77B72DDD" w14:textId="77777777" w:rsidR="00F404B8" w:rsidRDefault="00F404B8">
      <w:pPr>
        <w:pStyle w:val="BodyText"/>
        <w:spacing w:before="82"/>
        <w:rPr>
          <w:b/>
        </w:rPr>
      </w:pPr>
    </w:p>
    <w:p w14:paraId="49678161" w14:textId="77777777" w:rsidR="00F404B8" w:rsidRDefault="00E97E3A">
      <w:pPr>
        <w:tabs>
          <w:tab w:val="left" w:pos="833"/>
        </w:tabs>
        <w:ind w:left="122"/>
        <w:rPr>
          <w:b/>
          <w:sz w:val="24"/>
        </w:rPr>
      </w:pPr>
      <w:r>
        <w:rPr>
          <w:noProof/>
        </w:rPr>
        <w:drawing>
          <wp:inline distT="0" distB="0" distL="0" distR="0" wp14:anchorId="4054A335" wp14:editId="24CE3A66">
            <wp:extent cx="311646" cy="113385"/>
            <wp:effectExtent l="0" t="0" r="0" b="1270"/>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a:extLst>
                        <a:ext uri="{C183D7F6-B498-43B3-948B-1728B52AA6E4}">
                          <adec:decorative xmlns:adec="http://schemas.microsoft.com/office/drawing/2017/decorative" val="1"/>
                        </a:ext>
                      </a:extLst>
                    </pic:cNvPr>
                    <pic:cNvPicPr/>
                  </pic:nvPicPr>
                  <pic:blipFill>
                    <a:blip r:embed="rId72" cstate="print"/>
                    <a:stretch>
                      <a:fillRect/>
                    </a:stretch>
                  </pic:blipFill>
                  <pic:spPr>
                    <a:xfrm>
                      <a:off x="0" y="0"/>
                      <a:ext cx="311646" cy="113385"/>
                    </a:xfrm>
                    <a:prstGeom prst="rect">
                      <a:avLst/>
                    </a:prstGeom>
                  </pic:spPr>
                </pic:pic>
              </a:graphicData>
            </a:graphic>
          </wp:inline>
        </w:drawing>
      </w:r>
      <w:r>
        <w:rPr>
          <w:rFonts w:ascii="Times New Roman"/>
          <w:position w:val="1"/>
          <w:sz w:val="20"/>
        </w:rPr>
        <w:tab/>
      </w:r>
      <w:r>
        <w:rPr>
          <w:b/>
          <w:position w:val="1"/>
          <w:sz w:val="24"/>
        </w:rPr>
        <w:t>Automatic</w:t>
      </w:r>
      <w:r>
        <w:rPr>
          <w:b/>
          <w:spacing w:val="-3"/>
          <w:position w:val="1"/>
          <w:sz w:val="24"/>
        </w:rPr>
        <w:t xml:space="preserve"> </w:t>
      </w:r>
      <w:r>
        <w:rPr>
          <w:b/>
          <w:position w:val="1"/>
          <w:sz w:val="24"/>
        </w:rPr>
        <w:t>Monitoring</w:t>
      </w:r>
      <w:r>
        <w:rPr>
          <w:b/>
          <w:spacing w:val="-3"/>
          <w:position w:val="1"/>
          <w:sz w:val="24"/>
        </w:rPr>
        <w:t xml:space="preserve"> </w:t>
      </w:r>
      <w:r>
        <w:rPr>
          <w:b/>
          <w:spacing w:val="-4"/>
          <w:position w:val="1"/>
          <w:sz w:val="24"/>
        </w:rPr>
        <w:t>Sites</w:t>
      </w:r>
    </w:p>
    <w:p w14:paraId="22DB3717" w14:textId="77777777" w:rsidR="00F404B8" w:rsidRDefault="00F404B8">
      <w:pPr>
        <w:pStyle w:val="BodyText"/>
        <w:spacing w:before="105"/>
        <w:rPr>
          <w:b/>
        </w:rPr>
      </w:pPr>
    </w:p>
    <w:p w14:paraId="4EDD2075" w14:textId="77777777" w:rsidR="00F404B8" w:rsidRDefault="00E97E3A">
      <w:pPr>
        <w:pStyle w:val="BodyText"/>
        <w:spacing w:line="360" w:lineRule="auto"/>
        <w:ind w:left="112"/>
      </w:pPr>
      <w:r>
        <w:t>This</w:t>
      </w:r>
      <w:r>
        <w:rPr>
          <w:spacing w:val="-2"/>
        </w:rPr>
        <w:t xml:space="preserve"> </w:t>
      </w:r>
      <w:r>
        <w:t>section</w:t>
      </w:r>
      <w:r>
        <w:rPr>
          <w:spacing w:val="-4"/>
        </w:rPr>
        <w:t xml:space="preserve"> </w:t>
      </w:r>
      <w:r>
        <w:t>sets</w:t>
      </w:r>
      <w:r>
        <w:rPr>
          <w:spacing w:val="-4"/>
        </w:rPr>
        <w:t xml:space="preserve"> </w:t>
      </w:r>
      <w:r>
        <w:t>out</w:t>
      </w:r>
      <w:r>
        <w:rPr>
          <w:spacing w:val="-4"/>
        </w:rPr>
        <w:t xml:space="preserve"> </w:t>
      </w:r>
      <w:r>
        <w:t>what</w:t>
      </w:r>
      <w:r>
        <w:rPr>
          <w:spacing w:val="-4"/>
        </w:rPr>
        <w:t xml:space="preserve"> </w:t>
      </w:r>
      <w:r>
        <w:t>monitoring</w:t>
      </w:r>
      <w:r>
        <w:rPr>
          <w:spacing w:val="-4"/>
        </w:rPr>
        <w:t xml:space="preserve"> </w:t>
      </w:r>
      <w:r>
        <w:t>has</w:t>
      </w:r>
      <w:r>
        <w:rPr>
          <w:spacing w:val="-4"/>
        </w:rPr>
        <w:t xml:space="preserve"> </w:t>
      </w:r>
      <w:r>
        <w:t>taken</w:t>
      </w:r>
      <w:r>
        <w:rPr>
          <w:spacing w:val="-2"/>
        </w:rPr>
        <w:t xml:space="preserve"> </w:t>
      </w:r>
      <w:r>
        <w:t>place</w:t>
      </w:r>
      <w:r>
        <w:rPr>
          <w:spacing w:val="-2"/>
        </w:rPr>
        <w:t xml:space="preserve"> </w:t>
      </w:r>
      <w:r>
        <w:t>and</w:t>
      </w:r>
      <w:r>
        <w:rPr>
          <w:spacing w:val="-4"/>
        </w:rPr>
        <w:t xml:space="preserve"> </w:t>
      </w:r>
      <w:r>
        <w:t>how local</w:t>
      </w:r>
      <w:r>
        <w:rPr>
          <w:spacing w:val="-5"/>
        </w:rPr>
        <w:t xml:space="preserve"> </w:t>
      </w:r>
      <w:r>
        <w:t>concentrations</w:t>
      </w:r>
      <w:r>
        <w:rPr>
          <w:spacing w:val="-2"/>
        </w:rPr>
        <w:t xml:space="preserve"> </w:t>
      </w:r>
      <w:r>
        <w:t>of</w:t>
      </w:r>
      <w:r>
        <w:rPr>
          <w:spacing w:val="-2"/>
        </w:rPr>
        <w:t xml:space="preserve"> </w:t>
      </w:r>
      <w:r>
        <w:t>the main air pollutants compare with the NAQS objectives.</w:t>
      </w:r>
    </w:p>
    <w:p w14:paraId="1432FDB3" w14:textId="77777777" w:rsidR="00F404B8" w:rsidRDefault="00E97E3A">
      <w:pPr>
        <w:pStyle w:val="BodyText"/>
        <w:spacing w:before="241" w:line="360" w:lineRule="auto"/>
        <w:ind w:left="112" w:right="156"/>
      </w:pPr>
      <w:r>
        <w:t xml:space="preserve">Falkirk Council undertook automatic (continuous) monitoring at ten sites during 2020. </w:t>
      </w:r>
      <w:hyperlink w:anchor="_bookmark4" w:history="1">
        <w:r>
          <w:t>Table</w:t>
        </w:r>
        <w:r>
          <w:rPr>
            <w:spacing w:val="-3"/>
          </w:rPr>
          <w:t xml:space="preserve"> </w:t>
        </w:r>
        <w:r>
          <w:t>A.1</w:t>
        </w:r>
      </w:hyperlink>
      <w:r>
        <w:rPr>
          <w:spacing w:val="-2"/>
        </w:rPr>
        <w:t xml:space="preserve"> </w:t>
      </w:r>
      <w:r>
        <w:t>in</w:t>
      </w:r>
      <w:r>
        <w:rPr>
          <w:spacing w:val="-4"/>
        </w:rPr>
        <w:t xml:space="preserve"> </w:t>
      </w:r>
      <w:hyperlink w:anchor="_bookmark3" w:history="1">
        <w:r>
          <w:t>Appendix</w:t>
        </w:r>
        <w:r>
          <w:rPr>
            <w:spacing w:val="-5"/>
          </w:rPr>
          <w:t xml:space="preserve"> </w:t>
        </w:r>
        <w:r>
          <w:t>A</w:t>
        </w:r>
      </w:hyperlink>
      <w:r>
        <w:rPr>
          <w:spacing w:val="-1"/>
        </w:rPr>
        <w:t xml:space="preserve"> </w:t>
      </w:r>
      <w:r>
        <w:t>shows</w:t>
      </w:r>
      <w:r>
        <w:rPr>
          <w:spacing w:val="-3"/>
        </w:rPr>
        <w:t xml:space="preserve"> </w:t>
      </w:r>
      <w:r>
        <w:t>the</w:t>
      </w:r>
      <w:r>
        <w:rPr>
          <w:spacing w:val="-4"/>
        </w:rPr>
        <w:t xml:space="preserve"> </w:t>
      </w:r>
      <w:r>
        <w:t>details</w:t>
      </w:r>
      <w:r>
        <w:rPr>
          <w:spacing w:val="-3"/>
        </w:rPr>
        <w:t xml:space="preserve"> </w:t>
      </w:r>
      <w:r>
        <w:t>of</w:t>
      </w:r>
      <w:r>
        <w:rPr>
          <w:spacing w:val="-4"/>
        </w:rPr>
        <w:t xml:space="preserve"> </w:t>
      </w:r>
      <w:r>
        <w:t>the</w:t>
      </w:r>
      <w:r>
        <w:rPr>
          <w:spacing w:val="-3"/>
        </w:rPr>
        <w:t xml:space="preserve"> </w:t>
      </w:r>
      <w:r>
        <w:t>sites. National</w:t>
      </w:r>
      <w:r>
        <w:rPr>
          <w:spacing w:val="-5"/>
        </w:rPr>
        <w:t xml:space="preserve"> </w:t>
      </w:r>
      <w:r>
        <w:t>monitoring</w:t>
      </w:r>
      <w:r>
        <w:rPr>
          <w:spacing w:val="-3"/>
        </w:rPr>
        <w:t xml:space="preserve"> </w:t>
      </w:r>
      <w:r>
        <w:t>results</w:t>
      </w:r>
      <w:r>
        <w:rPr>
          <w:spacing w:val="-4"/>
        </w:rPr>
        <w:t xml:space="preserve"> </w:t>
      </w:r>
      <w:r>
        <w:t xml:space="preserve">are available at </w:t>
      </w:r>
      <w:hyperlink r:id="rId73">
        <w:r>
          <w:rPr>
            <w:color w:val="1D6FB8"/>
            <w:u w:val="single" w:color="1D6FB8"/>
          </w:rPr>
          <w:t>http://www.scottishairquality.scot/</w:t>
        </w:r>
      </w:hyperlink>
      <w:r>
        <w:t>.</w:t>
      </w:r>
    </w:p>
    <w:p w14:paraId="033B83AA" w14:textId="77777777" w:rsidR="00F404B8" w:rsidRDefault="00E97E3A">
      <w:pPr>
        <w:pStyle w:val="BodyText"/>
        <w:spacing w:before="239"/>
        <w:ind w:left="112"/>
      </w:pPr>
      <w:r>
        <w:t>Maps</w:t>
      </w:r>
      <w:r>
        <w:rPr>
          <w:spacing w:val="-9"/>
        </w:rPr>
        <w:t xml:space="preserve"> </w:t>
      </w:r>
      <w:r>
        <w:t>showing</w:t>
      </w:r>
      <w:r>
        <w:rPr>
          <w:spacing w:val="-9"/>
        </w:rPr>
        <w:t xml:space="preserve"> </w:t>
      </w:r>
      <w:r>
        <w:t>the</w:t>
      </w:r>
      <w:r>
        <w:rPr>
          <w:spacing w:val="-9"/>
        </w:rPr>
        <w:t xml:space="preserve"> </w:t>
      </w:r>
      <w:r>
        <w:t>location</w:t>
      </w:r>
      <w:r>
        <w:rPr>
          <w:spacing w:val="-8"/>
        </w:rPr>
        <w:t xml:space="preserve"> </w:t>
      </w:r>
      <w:r>
        <w:t>of</w:t>
      </w:r>
      <w:r>
        <w:rPr>
          <w:spacing w:val="-9"/>
        </w:rPr>
        <w:t xml:space="preserve"> </w:t>
      </w:r>
      <w:r>
        <w:t>the</w:t>
      </w:r>
      <w:r>
        <w:rPr>
          <w:spacing w:val="-11"/>
        </w:rPr>
        <w:t xml:space="preserve"> </w:t>
      </w:r>
      <w:r>
        <w:t>monitoring</w:t>
      </w:r>
      <w:r>
        <w:rPr>
          <w:spacing w:val="-8"/>
        </w:rPr>
        <w:t xml:space="preserve"> </w:t>
      </w:r>
      <w:r>
        <w:t>sites</w:t>
      </w:r>
      <w:r>
        <w:rPr>
          <w:spacing w:val="-9"/>
        </w:rPr>
        <w:t xml:space="preserve"> </w:t>
      </w:r>
      <w:r>
        <w:t>are</w:t>
      </w:r>
      <w:r>
        <w:rPr>
          <w:spacing w:val="-11"/>
        </w:rPr>
        <w:t xml:space="preserve"> </w:t>
      </w:r>
      <w:r>
        <w:t>provided</w:t>
      </w:r>
      <w:r>
        <w:rPr>
          <w:spacing w:val="-4"/>
        </w:rPr>
        <w:t xml:space="preserve"> </w:t>
      </w:r>
      <w:r>
        <w:t>in</w:t>
      </w:r>
      <w:r>
        <w:rPr>
          <w:spacing w:val="-10"/>
        </w:rPr>
        <w:t xml:space="preserve"> </w:t>
      </w:r>
      <w:r>
        <w:t>Appendix</w:t>
      </w:r>
      <w:r>
        <w:rPr>
          <w:spacing w:val="-9"/>
        </w:rPr>
        <w:t xml:space="preserve"> </w:t>
      </w:r>
      <w:r>
        <w:t>A,</w:t>
      </w:r>
      <w:r>
        <w:rPr>
          <w:spacing w:val="-8"/>
        </w:rPr>
        <w:t xml:space="preserve"> </w:t>
      </w:r>
      <w:r>
        <w:t>Figure</w:t>
      </w:r>
      <w:r>
        <w:rPr>
          <w:spacing w:val="-8"/>
        </w:rPr>
        <w:t xml:space="preserve"> </w:t>
      </w:r>
      <w:r>
        <w:rPr>
          <w:spacing w:val="-5"/>
        </w:rPr>
        <w:t>25</w:t>
      </w:r>
    </w:p>
    <w:p w14:paraId="1D36B6C0" w14:textId="77777777" w:rsidR="00F404B8" w:rsidRDefault="00E97E3A">
      <w:pPr>
        <w:pStyle w:val="BodyText"/>
        <w:spacing w:before="139" w:line="360" w:lineRule="auto"/>
        <w:ind w:left="112"/>
      </w:pPr>
      <w:r>
        <w:t>A)</w:t>
      </w:r>
      <w:r>
        <w:rPr>
          <w:spacing w:val="-2"/>
        </w:rPr>
        <w:t xml:space="preserve"> </w:t>
      </w:r>
      <w:r>
        <w:t>to</w:t>
      </w:r>
      <w:r>
        <w:rPr>
          <w:spacing w:val="-2"/>
        </w:rPr>
        <w:t xml:space="preserve"> </w:t>
      </w:r>
      <w:r>
        <w:t>F).</w:t>
      </w:r>
      <w:r>
        <w:rPr>
          <w:spacing w:val="40"/>
        </w:rPr>
        <w:t xml:space="preserve"> </w:t>
      </w:r>
      <w:r>
        <w:t>Further</w:t>
      </w:r>
      <w:r>
        <w:rPr>
          <w:spacing w:val="-5"/>
        </w:rPr>
        <w:t xml:space="preserve"> </w:t>
      </w:r>
      <w:r>
        <w:t>details</w:t>
      </w:r>
      <w:r>
        <w:rPr>
          <w:spacing w:val="-2"/>
        </w:rPr>
        <w:t xml:space="preserve"> </w:t>
      </w:r>
      <w:r>
        <w:t>on</w:t>
      </w:r>
      <w:r>
        <w:rPr>
          <w:spacing w:val="-4"/>
        </w:rPr>
        <w:t xml:space="preserve"> </w:t>
      </w:r>
      <w:r>
        <w:t>how</w:t>
      </w:r>
      <w:r>
        <w:rPr>
          <w:spacing w:val="-2"/>
        </w:rPr>
        <w:t xml:space="preserve"> </w:t>
      </w:r>
      <w:r>
        <w:t>the</w:t>
      </w:r>
      <w:r>
        <w:rPr>
          <w:spacing w:val="-4"/>
        </w:rPr>
        <w:t xml:space="preserve"> </w:t>
      </w:r>
      <w:r>
        <w:t>monitors</w:t>
      </w:r>
      <w:r>
        <w:rPr>
          <w:spacing w:val="-5"/>
        </w:rPr>
        <w:t xml:space="preserve"> </w:t>
      </w:r>
      <w:r>
        <w:t>are</w:t>
      </w:r>
      <w:r>
        <w:rPr>
          <w:spacing w:val="-2"/>
        </w:rPr>
        <w:t xml:space="preserve"> </w:t>
      </w:r>
      <w:r>
        <w:t>calibrated</w:t>
      </w:r>
      <w:r>
        <w:rPr>
          <w:spacing w:val="-4"/>
        </w:rPr>
        <w:t xml:space="preserve"> </w:t>
      </w:r>
      <w:r>
        <w:t>and</w:t>
      </w:r>
      <w:r>
        <w:rPr>
          <w:spacing w:val="-4"/>
        </w:rPr>
        <w:t xml:space="preserve"> </w:t>
      </w:r>
      <w:r>
        <w:t>how</w:t>
      </w:r>
      <w:r>
        <w:rPr>
          <w:spacing w:val="-5"/>
        </w:rPr>
        <w:t xml:space="preserve"> </w:t>
      </w:r>
      <w:r>
        <w:t>the</w:t>
      </w:r>
      <w:r>
        <w:rPr>
          <w:spacing w:val="-4"/>
        </w:rPr>
        <w:t xml:space="preserve"> </w:t>
      </w:r>
      <w:r>
        <w:t>data</w:t>
      </w:r>
      <w:r>
        <w:rPr>
          <w:spacing w:val="-2"/>
        </w:rPr>
        <w:t xml:space="preserve"> </w:t>
      </w:r>
      <w:r>
        <w:t>has</w:t>
      </w:r>
      <w:r>
        <w:rPr>
          <w:spacing w:val="-2"/>
        </w:rPr>
        <w:t xml:space="preserve"> </w:t>
      </w:r>
      <w:r>
        <w:t xml:space="preserve">been adjusted are included in </w:t>
      </w:r>
      <w:hyperlink w:anchor="_bookmark14" w:history="1">
        <w:r>
          <w:t>Appendix C</w:t>
        </w:r>
      </w:hyperlink>
      <w:r>
        <w:t xml:space="preserve"> ‘Supporting Technical Information / Air Quality Monitoring Data QA/QC’.</w:t>
      </w:r>
    </w:p>
    <w:p w14:paraId="570D9AC0" w14:textId="77777777" w:rsidR="00F404B8" w:rsidRDefault="00F404B8">
      <w:pPr>
        <w:pStyle w:val="BodyText"/>
        <w:spacing w:before="80"/>
      </w:pPr>
    </w:p>
    <w:p w14:paraId="3FF68EAB" w14:textId="77777777" w:rsidR="00F404B8" w:rsidRDefault="00E97E3A">
      <w:pPr>
        <w:ind w:left="122"/>
        <w:rPr>
          <w:b/>
          <w:sz w:val="24"/>
        </w:rPr>
      </w:pPr>
      <w:r>
        <w:rPr>
          <w:noProof/>
        </w:rPr>
        <w:drawing>
          <wp:inline distT="0" distB="0" distL="0" distR="0" wp14:anchorId="224932E1" wp14:editId="0AA78F9B">
            <wp:extent cx="328369" cy="113385"/>
            <wp:effectExtent l="0" t="0" r="0" b="1270"/>
            <wp:docPr id="24"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pic:nvPicPr>
                  <pic:blipFill>
                    <a:blip r:embed="rId74" cstate="print"/>
                    <a:stretch>
                      <a:fillRect/>
                    </a:stretch>
                  </pic:blipFill>
                  <pic:spPr>
                    <a:xfrm>
                      <a:off x="0" y="0"/>
                      <a:ext cx="328369" cy="113385"/>
                    </a:xfrm>
                    <a:prstGeom prst="rect">
                      <a:avLst/>
                    </a:prstGeom>
                  </pic:spPr>
                </pic:pic>
              </a:graphicData>
            </a:graphic>
          </wp:inline>
        </w:drawing>
      </w:r>
      <w:r>
        <w:rPr>
          <w:rFonts w:ascii="Times New Roman"/>
          <w:spacing w:val="80"/>
          <w:w w:val="150"/>
          <w:position w:val="1"/>
          <w:sz w:val="20"/>
        </w:rPr>
        <w:t xml:space="preserve"> </w:t>
      </w:r>
      <w:r>
        <w:rPr>
          <w:b/>
          <w:position w:val="1"/>
          <w:sz w:val="24"/>
        </w:rPr>
        <w:t>Non-Automatic Monitoring Sites</w:t>
      </w:r>
    </w:p>
    <w:p w14:paraId="70CC0492" w14:textId="77777777" w:rsidR="00F404B8" w:rsidRDefault="00F404B8">
      <w:pPr>
        <w:pStyle w:val="BodyText"/>
        <w:spacing w:before="106"/>
        <w:rPr>
          <w:b/>
        </w:rPr>
      </w:pPr>
    </w:p>
    <w:p w14:paraId="5DD835B2" w14:textId="77777777" w:rsidR="00F404B8" w:rsidRDefault="00E97E3A">
      <w:pPr>
        <w:pStyle w:val="BodyText"/>
        <w:spacing w:line="360" w:lineRule="auto"/>
        <w:ind w:left="112" w:right="189"/>
      </w:pPr>
      <w:r>
        <w:rPr>
          <w:position w:val="1"/>
        </w:rPr>
        <w:t>Falkirk</w:t>
      </w:r>
      <w:r>
        <w:rPr>
          <w:spacing w:val="-4"/>
          <w:position w:val="1"/>
        </w:rPr>
        <w:t xml:space="preserve"> </w:t>
      </w:r>
      <w:r>
        <w:rPr>
          <w:position w:val="1"/>
        </w:rPr>
        <w:t>Council</w:t>
      </w:r>
      <w:r>
        <w:rPr>
          <w:spacing w:val="-3"/>
          <w:position w:val="1"/>
        </w:rPr>
        <w:t xml:space="preserve"> </w:t>
      </w:r>
      <w:r>
        <w:rPr>
          <w:position w:val="1"/>
        </w:rPr>
        <w:t>undertook</w:t>
      </w:r>
      <w:r>
        <w:rPr>
          <w:spacing w:val="-2"/>
          <w:position w:val="1"/>
        </w:rPr>
        <w:t xml:space="preserve"> </w:t>
      </w:r>
      <w:r>
        <w:rPr>
          <w:position w:val="1"/>
        </w:rPr>
        <w:t>non-automatic</w:t>
      </w:r>
      <w:r>
        <w:rPr>
          <w:spacing w:val="-4"/>
          <w:position w:val="1"/>
        </w:rPr>
        <w:t xml:space="preserve"> </w:t>
      </w:r>
      <w:r>
        <w:rPr>
          <w:position w:val="1"/>
        </w:rPr>
        <w:t>(passive)</w:t>
      </w:r>
      <w:r>
        <w:rPr>
          <w:spacing w:val="-4"/>
          <w:position w:val="1"/>
        </w:rPr>
        <w:t xml:space="preserve"> </w:t>
      </w:r>
      <w:r>
        <w:rPr>
          <w:position w:val="1"/>
        </w:rPr>
        <w:t>monitoring</w:t>
      </w:r>
      <w:r>
        <w:rPr>
          <w:spacing w:val="-4"/>
          <w:position w:val="1"/>
        </w:rPr>
        <w:t xml:space="preserve"> </w:t>
      </w:r>
      <w:r>
        <w:rPr>
          <w:position w:val="1"/>
        </w:rPr>
        <w:t>of</w:t>
      </w:r>
      <w:r>
        <w:rPr>
          <w:spacing w:val="-3"/>
          <w:position w:val="1"/>
        </w:rPr>
        <w:t xml:space="preserve"> </w:t>
      </w:r>
      <w:r>
        <w:rPr>
          <w:position w:val="1"/>
        </w:rPr>
        <w:t>NO</w:t>
      </w:r>
      <w:r>
        <w:rPr>
          <w:sz w:val="16"/>
        </w:rPr>
        <w:t>2</w:t>
      </w:r>
      <w:r>
        <w:rPr>
          <w:spacing w:val="18"/>
          <w:sz w:val="16"/>
        </w:rPr>
        <w:t xml:space="preserve"> </w:t>
      </w:r>
      <w:r>
        <w:rPr>
          <w:position w:val="1"/>
        </w:rPr>
        <w:t>at</w:t>
      </w:r>
      <w:r>
        <w:rPr>
          <w:spacing w:val="-3"/>
          <w:position w:val="1"/>
        </w:rPr>
        <w:t xml:space="preserve"> </w:t>
      </w:r>
      <w:r>
        <w:rPr>
          <w:position w:val="1"/>
        </w:rPr>
        <w:t>sixty-one</w:t>
      </w:r>
      <w:r>
        <w:rPr>
          <w:spacing w:val="-3"/>
          <w:position w:val="1"/>
        </w:rPr>
        <w:t xml:space="preserve"> </w:t>
      </w:r>
      <w:r>
        <w:rPr>
          <w:position w:val="1"/>
        </w:rPr>
        <w:t xml:space="preserve">sites </w:t>
      </w:r>
      <w:r>
        <w:t xml:space="preserve">during 2020. </w:t>
      </w:r>
      <w:hyperlink w:anchor="_bookmark5" w:history="1">
        <w:r>
          <w:t>Table A.2</w:t>
        </w:r>
      </w:hyperlink>
      <w:r>
        <w:t xml:space="preserve"> in </w:t>
      </w:r>
      <w:hyperlink w:anchor="_bookmark3" w:history="1">
        <w:r>
          <w:t>Appendix A</w:t>
        </w:r>
      </w:hyperlink>
      <w:r>
        <w:t xml:space="preserve"> shows the details of the sites.</w:t>
      </w:r>
    </w:p>
    <w:p w14:paraId="4A90D3CA" w14:textId="77777777" w:rsidR="00F404B8" w:rsidRDefault="00E97E3A">
      <w:pPr>
        <w:pStyle w:val="BodyText"/>
        <w:spacing w:before="121" w:line="360" w:lineRule="auto"/>
        <w:ind w:left="112" w:right="156"/>
      </w:pPr>
      <w:r>
        <w:t>Falkirk Council also undertook non-automatic (passive) monitoring of 1, 3 butadiene at three</w:t>
      </w:r>
      <w:r>
        <w:rPr>
          <w:spacing w:val="-2"/>
        </w:rPr>
        <w:t xml:space="preserve"> </w:t>
      </w:r>
      <w:r>
        <w:t>sites</w:t>
      </w:r>
      <w:r>
        <w:rPr>
          <w:spacing w:val="-2"/>
        </w:rPr>
        <w:t xml:space="preserve"> </w:t>
      </w:r>
      <w:r>
        <w:t>during</w:t>
      </w:r>
      <w:r>
        <w:rPr>
          <w:spacing w:val="-2"/>
        </w:rPr>
        <w:t xml:space="preserve"> </w:t>
      </w:r>
      <w:r>
        <w:t>2020.</w:t>
      </w:r>
      <w:r>
        <w:rPr>
          <w:spacing w:val="-2"/>
        </w:rPr>
        <w:t xml:space="preserve"> </w:t>
      </w:r>
      <w:r>
        <w:t>Table</w:t>
      </w:r>
      <w:r>
        <w:rPr>
          <w:spacing w:val="-4"/>
        </w:rPr>
        <w:t xml:space="preserve"> </w:t>
      </w:r>
      <w:r>
        <w:t>A.9</w:t>
      </w:r>
      <w:r>
        <w:rPr>
          <w:spacing w:val="-3"/>
        </w:rPr>
        <w:t xml:space="preserve"> </w:t>
      </w:r>
      <w:r>
        <w:t>in</w:t>
      </w:r>
      <w:r>
        <w:rPr>
          <w:spacing w:val="-2"/>
        </w:rPr>
        <w:t xml:space="preserve"> </w:t>
      </w:r>
      <w:r>
        <w:t>Appendix</w:t>
      </w:r>
      <w:r>
        <w:rPr>
          <w:spacing w:val="-2"/>
        </w:rPr>
        <w:t xml:space="preserve"> </w:t>
      </w:r>
      <w:r>
        <w:t>A</w:t>
      </w:r>
      <w:r>
        <w:rPr>
          <w:spacing w:val="-1"/>
        </w:rPr>
        <w:t xml:space="preserve"> </w:t>
      </w:r>
      <w:r>
        <w:t>shows</w:t>
      </w:r>
      <w:r>
        <w:rPr>
          <w:spacing w:val="-5"/>
        </w:rPr>
        <w:t xml:space="preserve"> </w:t>
      </w:r>
      <w:r>
        <w:t>the</w:t>
      </w:r>
      <w:r>
        <w:rPr>
          <w:spacing w:val="-4"/>
        </w:rPr>
        <w:t xml:space="preserve"> </w:t>
      </w:r>
      <w:r>
        <w:t>details</w:t>
      </w:r>
      <w:r>
        <w:rPr>
          <w:spacing w:val="-2"/>
        </w:rPr>
        <w:t xml:space="preserve"> </w:t>
      </w:r>
      <w:r>
        <w:t>of</w:t>
      </w:r>
      <w:r>
        <w:rPr>
          <w:spacing w:val="-2"/>
        </w:rPr>
        <w:t xml:space="preserve"> </w:t>
      </w:r>
      <w:r>
        <w:t>the</w:t>
      </w:r>
      <w:r>
        <w:rPr>
          <w:spacing w:val="-4"/>
        </w:rPr>
        <w:t xml:space="preserve"> </w:t>
      </w:r>
      <w:r>
        <w:t>1,</w:t>
      </w:r>
      <w:r>
        <w:rPr>
          <w:spacing w:val="-4"/>
        </w:rPr>
        <w:t xml:space="preserve"> </w:t>
      </w:r>
      <w:r>
        <w:t>3</w:t>
      </w:r>
      <w:r>
        <w:rPr>
          <w:spacing w:val="-2"/>
        </w:rPr>
        <w:t xml:space="preserve"> </w:t>
      </w:r>
      <w:r>
        <w:t xml:space="preserve">butadiene </w:t>
      </w:r>
      <w:r>
        <w:rPr>
          <w:spacing w:val="-2"/>
        </w:rPr>
        <w:t>sites.</w:t>
      </w:r>
    </w:p>
    <w:p w14:paraId="3119DC54" w14:textId="77777777" w:rsidR="00F404B8" w:rsidRDefault="00E97E3A">
      <w:pPr>
        <w:pStyle w:val="BodyText"/>
        <w:spacing w:before="119" w:line="360" w:lineRule="auto"/>
        <w:ind w:left="112" w:right="156"/>
      </w:pPr>
      <w:r>
        <w:t>In</w:t>
      </w:r>
      <w:r>
        <w:rPr>
          <w:spacing w:val="-3"/>
        </w:rPr>
        <w:t xml:space="preserve"> </w:t>
      </w:r>
      <w:r>
        <w:t>addition,</w:t>
      </w:r>
      <w:r>
        <w:rPr>
          <w:spacing w:val="-4"/>
        </w:rPr>
        <w:t xml:space="preserve"> </w:t>
      </w:r>
      <w:r>
        <w:t>Falkirk</w:t>
      </w:r>
      <w:r>
        <w:rPr>
          <w:spacing w:val="-4"/>
        </w:rPr>
        <w:t xml:space="preserve"> </w:t>
      </w:r>
      <w:r>
        <w:t>Council</w:t>
      </w:r>
      <w:r>
        <w:rPr>
          <w:spacing w:val="-5"/>
        </w:rPr>
        <w:t xml:space="preserve"> </w:t>
      </w:r>
      <w:r>
        <w:t>also undertook</w:t>
      </w:r>
      <w:r>
        <w:rPr>
          <w:spacing w:val="-6"/>
        </w:rPr>
        <w:t xml:space="preserve"> </w:t>
      </w:r>
      <w:r>
        <w:t>non-automatic</w:t>
      </w:r>
      <w:r>
        <w:rPr>
          <w:spacing w:val="-4"/>
        </w:rPr>
        <w:t xml:space="preserve"> </w:t>
      </w:r>
      <w:r>
        <w:t>(passive)</w:t>
      </w:r>
      <w:r>
        <w:rPr>
          <w:spacing w:val="-6"/>
        </w:rPr>
        <w:t xml:space="preserve"> </w:t>
      </w:r>
      <w:r>
        <w:t>monitoring</w:t>
      </w:r>
      <w:r>
        <w:rPr>
          <w:spacing w:val="-6"/>
        </w:rPr>
        <w:t xml:space="preserve"> </w:t>
      </w:r>
      <w:r>
        <w:t>of</w:t>
      </w:r>
      <w:r>
        <w:rPr>
          <w:spacing w:val="-4"/>
        </w:rPr>
        <w:t xml:space="preserve"> </w:t>
      </w:r>
      <w:r>
        <w:t xml:space="preserve">benzene at sixteen sites during 2020. Table A.10 in Appendix A shows the details of the benzene </w:t>
      </w:r>
      <w:r>
        <w:rPr>
          <w:spacing w:val="-2"/>
        </w:rPr>
        <w:t>sites.</w:t>
      </w:r>
    </w:p>
    <w:p w14:paraId="4826443A" w14:textId="77777777" w:rsidR="00F404B8" w:rsidRDefault="00E97E3A">
      <w:pPr>
        <w:pStyle w:val="BodyText"/>
        <w:spacing w:before="241"/>
        <w:ind w:left="112"/>
      </w:pPr>
      <w:r>
        <w:t>Maps</w:t>
      </w:r>
      <w:r>
        <w:rPr>
          <w:spacing w:val="-9"/>
        </w:rPr>
        <w:t xml:space="preserve"> </w:t>
      </w:r>
      <w:r>
        <w:t>showing</w:t>
      </w:r>
      <w:r>
        <w:rPr>
          <w:spacing w:val="-9"/>
        </w:rPr>
        <w:t xml:space="preserve"> </w:t>
      </w:r>
      <w:r>
        <w:t>the</w:t>
      </w:r>
      <w:r>
        <w:rPr>
          <w:spacing w:val="-9"/>
        </w:rPr>
        <w:t xml:space="preserve"> </w:t>
      </w:r>
      <w:r>
        <w:t>location</w:t>
      </w:r>
      <w:r>
        <w:rPr>
          <w:spacing w:val="-9"/>
        </w:rPr>
        <w:t xml:space="preserve"> </w:t>
      </w:r>
      <w:r>
        <w:t>of</w:t>
      </w:r>
      <w:r>
        <w:rPr>
          <w:spacing w:val="-9"/>
        </w:rPr>
        <w:t xml:space="preserve"> </w:t>
      </w:r>
      <w:r>
        <w:t>the</w:t>
      </w:r>
      <w:r>
        <w:rPr>
          <w:spacing w:val="-11"/>
        </w:rPr>
        <w:t xml:space="preserve"> </w:t>
      </w:r>
      <w:r>
        <w:t>monitoring</w:t>
      </w:r>
      <w:r>
        <w:rPr>
          <w:spacing w:val="-9"/>
        </w:rPr>
        <w:t xml:space="preserve"> </w:t>
      </w:r>
      <w:r>
        <w:t>sites</w:t>
      </w:r>
      <w:r>
        <w:rPr>
          <w:spacing w:val="-9"/>
        </w:rPr>
        <w:t xml:space="preserve"> </w:t>
      </w:r>
      <w:r>
        <w:t>are</w:t>
      </w:r>
      <w:r>
        <w:rPr>
          <w:spacing w:val="-11"/>
        </w:rPr>
        <w:t xml:space="preserve"> </w:t>
      </w:r>
      <w:r>
        <w:t>provided</w:t>
      </w:r>
      <w:r>
        <w:rPr>
          <w:spacing w:val="-9"/>
        </w:rPr>
        <w:t xml:space="preserve"> </w:t>
      </w:r>
      <w:r>
        <w:t>in</w:t>
      </w:r>
      <w:r>
        <w:rPr>
          <w:spacing w:val="-4"/>
        </w:rPr>
        <w:t xml:space="preserve"> </w:t>
      </w:r>
      <w:r>
        <w:t>Appendix</w:t>
      </w:r>
      <w:r>
        <w:rPr>
          <w:spacing w:val="-9"/>
        </w:rPr>
        <w:t xml:space="preserve"> </w:t>
      </w:r>
      <w:r>
        <w:t>A,</w:t>
      </w:r>
      <w:r>
        <w:rPr>
          <w:spacing w:val="-8"/>
        </w:rPr>
        <w:t xml:space="preserve"> </w:t>
      </w:r>
      <w:r>
        <w:t>Figure</w:t>
      </w:r>
      <w:r>
        <w:rPr>
          <w:spacing w:val="-8"/>
        </w:rPr>
        <w:t xml:space="preserve"> </w:t>
      </w:r>
      <w:r>
        <w:rPr>
          <w:spacing w:val="-5"/>
        </w:rPr>
        <w:t>26</w:t>
      </w:r>
    </w:p>
    <w:p w14:paraId="7F144A5F" w14:textId="77777777" w:rsidR="00F404B8" w:rsidRDefault="00E97E3A">
      <w:pPr>
        <w:pStyle w:val="BodyText"/>
        <w:spacing w:before="137" w:line="360" w:lineRule="auto"/>
        <w:ind w:left="112" w:right="753"/>
      </w:pPr>
      <w:r>
        <w:t>A) to C). Further details on Quality Assurance/Quality Control (QA/QC) and bias adjustment</w:t>
      </w:r>
      <w:r>
        <w:rPr>
          <w:spacing w:val="-4"/>
        </w:rPr>
        <w:t xml:space="preserve"> </w:t>
      </w:r>
      <w:r>
        <w:t>for</w:t>
      </w:r>
      <w:r>
        <w:rPr>
          <w:spacing w:val="-4"/>
        </w:rPr>
        <w:t xml:space="preserve"> </w:t>
      </w:r>
      <w:r>
        <w:t>the</w:t>
      </w:r>
      <w:r>
        <w:rPr>
          <w:spacing w:val="-6"/>
        </w:rPr>
        <w:t xml:space="preserve"> </w:t>
      </w:r>
      <w:r>
        <w:t>diffusion</w:t>
      </w:r>
      <w:r>
        <w:rPr>
          <w:spacing w:val="-3"/>
        </w:rPr>
        <w:t xml:space="preserve"> </w:t>
      </w:r>
      <w:r>
        <w:t>tubes</w:t>
      </w:r>
      <w:r>
        <w:rPr>
          <w:spacing w:val="-6"/>
        </w:rPr>
        <w:t xml:space="preserve"> </w:t>
      </w:r>
      <w:r>
        <w:t>are</w:t>
      </w:r>
      <w:r>
        <w:rPr>
          <w:spacing w:val="-4"/>
        </w:rPr>
        <w:t xml:space="preserve"> </w:t>
      </w:r>
      <w:r>
        <w:t>included</w:t>
      </w:r>
      <w:r>
        <w:rPr>
          <w:spacing w:val="-4"/>
        </w:rPr>
        <w:t xml:space="preserve"> </w:t>
      </w:r>
      <w:r>
        <w:t xml:space="preserve">in </w:t>
      </w:r>
      <w:hyperlink w:anchor="_bookmark14" w:history="1">
        <w:r>
          <w:t>Appendix</w:t>
        </w:r>
        <w:r>
          <w:rPr>
            <w:spacing w:val="-4"/>
          </w:rPr>
          <w:t xml:space="preserve"> </w:t>
        </w:r>
        <w:r>
          <w:t>C</w:t>
        </w:r>
      </w:hyperlink>
      <w:r>
        <w:rPr>
          <w:spacing w:val="-4"/>
        </w:rPr>
        <w:t xml:space="preserve"> </w:t>
      </w:r>
      <w:r>
        <w:t>‘Supporting</w:t>
      </w:r>
      <w:r>
        <w:rPr>
          <w:spacing w:val="-4"/>
        </w:rPr>
        <w:t xml:space="preserve"> </w:t>
      </w:r>
      <w:r>
        <w:t>Technical Information / Air Quality Monitoring Data QA/QC’.</w:t>
      </w:r>
    </w:p>
    <w:p w14:paraId="48760E88" w14:textId="77777777" w:rsidR="00F404B8" w:rsidRDefault="00F404B8">
      <w:pPr>
        <w:pStyle w:val="BodyText"/>
        <w:spacing w:before="124"/>
        <w:rPr>
          <w:sz w:val="20"/>
        </w:rPr>
      </w:pPr>
    </w:p>
    <w:p w14:paraId="74184029" w14:textId="77777777" w:rsidR="00F404B8" w:rsidRDefault="00E97E3A">
      <w:pPr>
        <w:ind w:left="112"/>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p w14:paraId="61624D0B" w14:textId="77777777" w:rsidR="00F404B8" w:rsidRDefault="00F404B8">
      <w:pPr>
        <w:rPr>
          <w:sz w:val="20"/>
        </w:rPr>
        <w:sectPr w:rsidR="00F404B8">
          <w:headerReference w:type="default" r:id="rId75"/>
          <w:footerReference w:type="default" r:id="rId76"/>
          <w:pgSz w:w="11900" w:h="16840"/>
          <w:pgMar w:top="1040" w:right="1020" w:bottom="860" w:left="1020" w:header="589" w:footer="663" w:gutter="0"/>
          <w:cols w:space="720"/>
        </w:sectPr>
      </w:pPr>
    </w:p>
    <w:p w14:paraId="13328B6C" w14:textId="77777777" w:rsidR="00F404B8" w:rsidRDefault="00E97E3A">
      <w:pPr>
        <w:spacing w:before="81"/>
        <w:ind w:left="112"/>
        <w:rPr>
          <w:b/>
          <w:sz w:val="32"/>
        </w:rPr>
      </w:pPr>
      <w:r>
        <w:rPr>
          <w:b/>
          <w:sz w:val="32"/>
        </w:rPr>
        <w:lastRenderedPageBreak/>
        <w:t>Individual</w:t>
      </w:r>
      <w:r>
        <w:rPr>
          <w:b/>
          <w:spacing w:val="-18"/>
          <w:sz w:val="32"/>
        </w:rPr>
        <w:t xml:space="preserve"> </w:t>
      </w:r>
      <w:r>
        <w:rPr>
          <w:b/>
          <w:spacing w:val="-2"/>
          <w:sz w:val="32"/>
        </w:rPr>
        <w:t>Pollutants</w:t>
      </w:r>
    </w:p>
    <w:p w14:paraId="151B5B58" w14:textId="77777777" w:rsidR="00F404B8" w:rsidRDefault="00E97E3A">
      <w:pPr>
        <w:pStyle w:val="BodyText"/>
        <w:spacing w:before="243" w:line="360" w:lineRule="auto"/>
        <w:ind w:left="112" w:right="303"/>
      </w:pPr>
      <w:r>
        <w:t>The</w:t>
      </w:r>
      <w:r>
        <w:rPr>
          <w:spacing w:val="-3"/>
        </w:rPr>
        <w:t xml:space="preserve"> </w:t>
      </w:r>
      <w:r>
        <w:t>air</w:t>
      </w:r>
      <w:r>
        <w:rPr>
          <w:spacing w:val="-5"/>
        </w:rPr>
        <w:t xml:space="preserve"> </w:t>
      </w:r>
      <w:r>
        <w:t>quality</w:t>
      </w:r>
      <w:r>
        <w:rPr>
          <w:spacing w:val="-5"/>
        </w:rPr>
        <w:t xml:space="preserve"> </w:t>
      </w:r>
      <w:r>
        <w:t>monitoring</w:t>
      </w:r>
      <w:r>
        <w:rPr>
          <w:spacing w:val="-3"/>
        </w:rPr>
        <w:t xml:space="preserve"> </w:t>
      </w:r>
      <w:r>
        <w:t>results</w:t>
      </w:r>
      <w:r>
        <w:rPr>
          <w:spacing w:val="-6"/>
        </w:rPr>
        <w:t xml:space="preserve"> </w:t>
      </w:r>
      <w:r>
        <w:t>presented</w:t>
      </w:r>
      <w:r>
        <w:rPr>
          <w:spacing w:val="-3"/>
        </w:rPr>
        <w:t xml:space="preserve"> </w:t>
      </w:r>
      <w:r>
        <w:t>in</w:t>
      </w:r>
      <w:r>
        <w:rPr>
          <w:spacing w:val="-5"/>
        </w:rPr>
        <w:t xml:space="preserve"> </w:t>
      </w:r>
      <w:r>
        <w:t>this</w:t>
      </w:r>
      <w:r>
        <w:rPr>
          <w:spacing w:val="-3"/>
        </w:rPr>
        <w:t xml:space="preserve"> </w:t>
      </w:r>
      <w:r>
        <w:t>section</w:t>
      </w:r>
      <w:r>
        <w:rPr>
          <w:spacing w:val="-5"/>
        </w:rPr>
        <w:t xml:space="preserve"> </w:t>
      </w:r>
      <w:r>
        <w:t>are,</w:t>
      </w:r>
      <w:r>
        <w:rPr>
          <w:spacing w:val="-2"/>
        </w:rPr>
        <w:t xml:space="preserve"> </w:t>
      </w:r>
      <w:r>
        <w:t>where</w:t>
      </w:r>
      <w:r>
        <w:rPr>
          <w:spacing w:val="-3"/>
        </w:rPr>
        <w:t xml:space="preserve"> </w:t>
      </w:r>
      <w:r>
        <w:t>relevant,</w:t>
      </w:r>
      <w:r>
        <w:rPr>
          <w:spacing w:val="-5"/>
        </w:rPr>
        <w:t xml:space="preserve"> </w:t>
      </w:r>
      <w:r>
        <w:t xml:space="preserve">adjusted for annualisation and bias. Further details on adjustments are provided in </w:t>
      </w:r>
      <w:hyperlink w:anchor="_bookmark14" w:history="1">
        <w:r>
          <w:t>Appendix C</w:t>
        </w:r>
      </w:hyperlink>
      <w:r>
        <w:t xml:space="preserve"> ‘Supporting Technical Information / Air Quality Monitoring Data QA/QC’.</w:t>
      </w:r>
    </w:p>
    <w:p w14:paraId="558BFFC8" w14:textId="77777777" w:rsidR="00F404B8" w:rsidRDefault="00F404B8">
      <w:pPr>
        <w:pStyle w:val="BodyText"/>
        <w:spacing w:before="82"/>
      </w:pPr>
    </w:p>
    <w:p w14:paraId="76E07A10" w14:textId="77777777" w:rsidR="00F404B8" w:rsidRDefault="00E97E3A">
      <w:pPr>
        <w:ind w:left="122"/>
        <w:rPr>
          <w:b/>
          <w:sz w:val="24"/>
        </w:rPr>
      </w:pPr>
      <w:r>
        <w:rPr>
          <w:noProof/>
        </w:rPr>
        <w:drawing>
          <wp:inline distT="0" distB="0" distL="0" distR="0" wp14:anchorId="2252EF5C" wp14:editId="0E887C34">
            <wp:extent cx="329935" cy="113385"/>
            <wp:effectExtent l="0" t="0" r="0" b="1270"/>
            <wp:docPr id="28" name="Imag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a:extLst>
                        <a:ext uri="{C183D7F6-B498-43B3-948B-1728B52AA6E4}">
                          <adec:decorative xmlns:adec="http://schemas.microsoft.com/office/drawing/2017/decorative" val="1"/>
                        </a:ext>
                      </a:extLst>
                    </pic:cNvPr>
                    <pic:cNvPicPr/>
                  </pic:nvPicPr>
                  <pic:blipFill>
                    <a:blip r:embed="rId77" cstate="print"/>
                    <a:stretch>
                      <a:fillRect/>
                    </a:stretch>
                  </pic:blipFill>
                  <pic:spPr>
                    <a:xfrm>
                      <a:off x="0" y="0"/>
                      <a:ext cx="329935" cy="113385"/>
                    </a:xfrm>
                    <a:prstGeom prst="rect">
                      <a:avLst/>
                    </a:prstGeom>
                  </pic:spPr>
                </pic:pic>
              </a:graphicData>
            </a:graphic>
          </wp:inline>
        </w:drawing>
      </w:r>
      <w:r>
        <w:rPr>
          <w:rFonts w:ascii="Times New Roman"/>
          <w:spacing w:val="80"/>
          <w:w w:val="150"/>
          <w:position w:val="1"/>
          <w:sz w:val="20"/>
        </w:rPr>
        <w:t xml:space="preserve"> </w:t>
      </w:r>
      <w:r>
        <w:rPr>
          <w:b/>
          <w:position w:val="1"/>
          <w:sz w:val="24"/>
        </w:rPr>
        <w:t>Nitrogen Dioxide (NO</w:t>
      </w:r>
      <w:r>
        <w:rPr>
          <w:b/>
          <w:sz w:val="16"/>
        </w:rPr>
        <w:t>2</w:t>
      </w:r>
      <w:r>
        <w:rPr>
          <w:b/>
          <w:position w:val="1"/>
          <w:sz w:val="24"/>
        </w:rPr>
        <w:t>)</w:t>
      </w:r>
    </w:p>
    <w:p w14:paraId="1CB7B2EC" w14:textId="77777777" w:rsidR="00F404B8" w:rsidRDefault="00F404B8">
      <w:pPr>
        <w:pStyle w:val="BodyText"/>
        <w:spacing w:before="103"/>
        <w:rPr>
          <w:b/>
        </w:rPr>
      </w:pPr>
    </w:p>
    <w:p w14:paraId="4E57CBFE" w14:textId="77777777" w:rsidR="00F404B8" w:rsidRDefault="0092665E">
      <w:pPr>
        <w:pStyle w:val="BodyText"/>
        <w:spacing w:before="1" w:line="355" w:lineRule="auto"/>
        <w:ind w:left="112"/>
      </w:pPr>
      <w:hyperlink w:anchor="_bookmark6" w:history="1">
        <w:r w:rsidR="00E97E3A">
          <w:rPr>
            <w:position w:val="1"/>
          </w:rPr>
          <w:t>Table</w:t>
        </w:r>
        <w:r w:rsidR="00E97E3A">
          <w:rPr>
            <w:spacing w:val="-3"/>
            <w:position w:val="1"/>
          </w:rPr>
          <w:t xml:space="preserve"> </w:t>
        </w:r>
        <w:r w:rsidR="00E97E3A">
          <w:rPr>
            <w:position w:val="1"/>
          </w:rPr>
          <w:t>A.3</w:t>
        </w:r>
      </w:hyperlink>
      <w:r w:rsidR="00E97E3A">
        <w:rPr>
          <w:spacing w:val="-2"/>
          <w:position w:val="1"/>
        </w:rPr>
        <w:t xml:space="preserve"> </w:t>
      </w:r>
      <w:r w:rsidR="00E97E3A">
        <w:rPr>
          <w:position w:val="1"/>
        </w:rPr>
        <w:t>in</w:t>
      </w:r>
      <w:r w:rsidR="00E97E3A">
        <w:rPr>
          <w:spacing w:val="-5"/>
          <w:position w:val="1"/>
        </w:rPr>
        <w:t xml:space="preserve"> </w:t>
      </w:r>
      <w:hyperlink w:anchor="_bookmark3" w:history="1">
        <w:r w:rsidR="00E97E3A">
          <w:rPr>
            <w:position w:val="1"/>
          </w:rPr>
          <w:t>Appendix</w:t>
        </w:r>
        <w:r w:rsidR="00E97E3A">
          <w:rPr>
            <w:spacing w:val="-6"/>
            <w:position w:val="1"/>
          </w:rPr>
          <w:t xml:space="preserve"> </w:t>
        </w:r>
        <w:r w:rsidR="00E97E3A">
          <w:rPr>
            <w:position w:val="1"/>
          </w:rPr>
          <w:t>A</w:t>
        </w:r>
      </w:hyperlink>
      <w:r w:rsidR="00E97E3A">
        <w:rPr>
          <w:spacing w:val="-1"/>
          <w:position w:val="1"/>
        </w:rPr>
        <w:t xml:space="preserve"> </w:t>
      </w:r>
      <w:r w:rsidR="00E97E3A">
        <w:rPr>
          <w:position w:val="1"/>
        </w:rPr>
        <w:t>compares</w:t>
      </w:r>
      <w:r w:rsidR="00E97E3A">
        <w:rPr>
          <w:spacing w:val="-6"/>
          <w:position w:val="1"/>
        </w:rPr>
        <w:t xml:space="preserve"> </w:t>
      </w:r>
      <w:r w:rsidR="00E97E3A">
        <w:rPr>
          <w:position w:val="1"/>
        </w:rPr>
        <w:t>the</w:t>
      </w:r>
      <w:r w:rsidR="00E97E3A">
        <w:rPr>
          <w:spacing w:val="-3"/>
          <w:position w:val="1"/>
        </w:rPr>
        <w:t xml:space="preserve"> </w:t>
      </w:r>
      <w:r w:rsidR="00E97E3A">
        <w:rPr>
          <w:position w:val="1"/>
        </w:rPr>
        <w:t>ratified</w:t>
      </w:r>
      <w:r w:rsidR="00E97E3A">
        <w:rPr>
          <w:spacing w:val="-3"/>
          <w:position w:val="1"/>
        </w:rPr>
        <w:t xml:space="preserve"> </w:t>
      </w:r>
      <w:r w:rsidR="00E97E3A">
        <w:rPr>
          <w:position w:val="1"/>
        </w:rPr>
        <w:t>and</w:t>
      </w:r>
      <w:r w:rsidR="00E97E3A">
        <w:rPr>
          <w:spacing w:val="-3"/>
          <w:position w:val="1"/>
        </w:rPr>
        <w:t xml:space="preserve"> </w:t>
      </w:r>
      <w:r w:rsidR="00E97E3A">
        <w:rPr>
          <w:position w:val="1"/>
        </w:rPr>
        <w:t>adjusted</w:t>
      </w:r>
      <w:r w:rsidR="00E97E3A">
        <w:rPr>
          <w:spacing w:val="-5"/>
          <w:position w:val="1"/>
        </w:rPr>
        <w:t xml:space="preserve"> </w:t>
      </w:r>
      <w:r w:rsidR="00E97E3A">
        <w:rPr>
          <w:position w:val="1"/>
        </w:rPr>
        <w:t>monitored</w:t>
      </w:r>
      <w:r w:rsidR="00E97E3A">
        <w:rPr>
          <w:spacing w:val="-1"/>
          <w:position w:val="1"/>
        </w:rPr>
        <w:t xml:space="preserve"> </w:t>
      </w:r>
      <w:r w:rsidR="00E97E3A">
        <w:rPr>
          <w:position w:val="1"/>
        </w:rPr>
        <w:t>NO</w:t>
      </w:r>
      <w:r w:rsidR="00E97E3A">
        <w:rPr>
          <w:sz w:val="16"/>
        </w:rPr>
        <w:t>2</w:t>
      </w:r>
      <w:r w:rsidR="00E97E3A">
        <w:rPr>
          <w:spacing w:val="19"/>
          <w:sz w:val="16"/>
        </w:rPr>
        <w:t xml:space="preserve"> </w:t>
      </w:r>
      <w:r w:rsidR="00E97E3A">
        <w:rPr>
          <w:position w:val="1"/>
        </w:rPr>
        <w:t>(annual</w:t>
      </w:r>
      <w:r w:rsidR="00E97E3A">
        <w:rPr>
          <w:spacing w:val="-3"/>
          <w:position w:val="1"/>
        </w:rPr>
        <w:t xml:space="preserve"> </w:t>
      </w:r>
      <w:r w:rsidR="00E97E3A">
        <w:rPr>
          <w:position w:val="1"/>
        </w:rPr>
        <w:t xml:space="preserve">mean) </w:t>
      </w:r>
      <w:r w:rsidR="00E97E3A">
        <w:t>concentrations for the past five years with the NAQS objective limit of 40 µg/m</w:t>
      </w:r>
      <w:r w:rsidR="00E97E3A">
        <w:rPr>
          <w:position w:val="8"/>
          <w:sz w:val="16"/>
        </w:rPr>
        <w:t>3</w:t>
      </w:r>
      <w:r w:rsidR="00E97E3A">
        <w:t>.</w:t>
      </w:r>
    </w:p>
    <w:p w14:paraId="1939BB53" w14:textId="77777777" w:rsidR="00F404B8" w:rsidRDefault="00E97E3A">
      <w:pPr>
        <w:pStyle w:val="BodyText"/>
        <w:spacing w:before="247" w:line="360" w:lineRule="auto"/>
        <w:ind w:left="112" w:right="303"/>
      </w:pPr>
      <w:r>
        <w:t>For</w:t>
      </w:r>
      <w:r>
        <w:rPr>
          <w:spacing w:val="-2"/>
        </w:rPr>
        <w:t xml:space="preserve"> </w:t>
      </w:r>
      <w:r>
        <w:t>diffusion</w:t>
      </w:r>
      <w:r>
        <w:rPr>
          <w:spacing w:val="-2"/>
        </w:rPr>
        <w:t xml:space="preserve"> </w:t>
      </w:r>
      <w:r>
        <w:t>tubes,</w:t>
      </w:r>
      <w:r>
        <w:rPr>
          <w:spacing w:val="-4"/>
        </w:rPr>
        <w:t xml:space="preserve"> </w:t>
      </w:r>
      <w:r>
        <w:t>the</w:t>
      </w:r>
      <w:r>
        <w:rPr>
          <w:spacing w:val="-4"/>
        </w:rPr>
        <w:t xml:space="preserve"> </w:t>
      </w:r>
      <w:r>
        <w:t>full 2020</w:t>
      </w:r>
      <w:r>
        <w:rPr>
          <w:spacing w:val="-3"/>
        </w:rPr>
        <w:t xml:space="preserve"> </w:t>
      </w:r>
      <w:r>
        <w:t>dataset</w:t>
      </w:r>
      <w:r>
        <w:rPr>
          <w:spacing w:val="-4"/>
        </w:rPr>
        <w:t xml:space="preserve"> </w:t>
      </w:r>
      <w:r>
        <w:t>of</w:t>
      </w:r>
      <w:r>
        <w:rPr>
          <w:spacing w:val="-4"/>
        </w:rPr>
        <w:t xml:space="preserve"> </w:t>
      </w:r>
      <w:r>
        <w:t>monthly</w:t>
      </w:r>
      <w:r>
        <w:rPr>
          <w:spacing w:val="-5"/>
        </w:rPr>
        <w:t xml:space="preserve"> </w:t>
      </w:r>
      <w:r>
        <w:t>mean</w:t>
      </w:r>
      <w:r>
        <w:rPr>
          <w:spacing w:val="-2"/>
        </w:rPr>
        <w:t xml:space="preserve"> </w:t>
      </w:r>
      <w:r>
        <w:t>values</w:t>
      </w:r>
      <w:r>
        <w:rPr>
          <w:spacing w:val="-5"/>
        </w:rPr>
        <w:t xml:space="preserve"> </w:t>
      </w:r>
      <w:r>
        <w:t>is</w:t>
      </w:r>
      <w:r>
        <w:rPr>
          <w:spacing w:val="-4"/>
        </w:rPr>
        <w:t xml:space="preserve"> </w:t>
      </w:r>
      <w:r>
        <w:t>provided</w:t>
      </w:r>
      <w:r>
        <w:rPr>
          <w:spacing w:val="-4"/>
        </w:rPr>
        <w:t xml:space="preserve"> </w:t>
      </w:r>
      <w:r>
        <w:t xml:space="preserve">in </w:t>
      </w:r>
      <w:hyperlink w:anchor="_bookmark13" w:history="1">
        <w:r>
          <w:t>Appendix</w:t>
        </w:r>
      </w:hyperlink>
      <w:r>
        <w:t xml:space="preserve"> </w:t>
      </w:r>
      <w:hyperlink w:anchor="_bookmark13" w:history="1">
        <w:r>
          <w:t>B</w:t>
        </w:r>
      </w:hyperlink>
      <w:r>
        <w:t xml:space="preserve"> ‘Full Monthly Diffusion Tube Results for 2020’.</w:t>
      </w:r>
    </w:p>
    <w:p w14:paraId="56D40FC8" w14:textId="77777777" w:rsidR="00F404B8" w:rsidRDefault="0092665E">
      <w:pPr>
        <w:pStyle w:val="BodyText"/>
        <w:spacing w:before="239" w:line="357" w:lineRule="auto"/>
        <w:ind w:left="112" w:right="189"/>
      </w:pPr>
      <w:hyperlink w:anchor="_bookmark7" w:history="1">
        <w:r w:rsidR="00E97E3A">
          <w:rPr>
            <w:position w:val="1"/>
          </w:rPr>
          <w:t>Table A.4</w:t>
        </w:r>
      </w:hyperlink>
      <w:r w:rsidR="00E97E3A">
        <w:rPr>
          <w:position w:val="1"/>
        </w:rPr>
        <w:t xml:space="preserve"> in </w:t>
      </w:r>
      <w:hyperlink w:anchor="_bookmark3" w:history="1">
        <w:r w:rsidR="00E97E3A">
          <w:rPr>
            <w:position w:val="1"/>
          </w:rPr>
          <w:t>Appendix A</w:t>
        </w:r>
      </w:hyperlink>
      <w:r w:rsidR="00E97E3A">
        <w:rPr>
          <w:position w:val="1"/>
        </w:rPr>
        <w:t xml:space="preserve"> compares the ratified continuous monitored NO</w:t>
      </w:r>
      <w:r w:rsidR="00E97E3A">
        <w:rPr>
          <w:sz w:val="16"/>
        </w:rPr>
        <w:t>2</w:t>
      </w:r>
      <w:r w:rsidR="00E97E3A">
        <w:rPr>
          <w:spacing w:val="32"/>
          <w:sz w:val="16"/>
        </w:rPr>
        <w:t xml:space="preserve"> </w:t>
      </w:r>
      <w:r w:rsidR="00E97E3A">
        <w:rPr>
          <w:position w:val="1"/>
        </w:rPr>
        <w:t xml:space="preserve">hourly mean </w:t>
      </w:r>
      <w:r w:rsidR="00E97E3A">
        <w:t>concentrations</w:t>
      </w:r>
      <w:r w:rsidR="00E97E3A">
        <w:rPr>
          <w:spacing w:val="-2"/>
        </w:rPr>
        <w:t xml:space="preserve"> </w:t>
      </w:r>
      <w:r w:rsidR="00E97E3A">
        <w:t>for</w:t>
      </w:r>
      <w:r w:rsidR="00E97E3A">
        <w:rPr>
          <w:spacing w:val="-2"/>
        </w:rPr>
        <w:t xml:space="preserve"> </w:t>
      </w:r>
      <w:r w:rsidR="00E97E3A">
        <w:t>the</w:t>
      </w:r>
      <w:r w:rsidR="00E97E3A">
        <w:rPr>
          <w:spacing w:val="-4"/>
        </w:rPr>
        <w:t xml:space="preserve"> </w:t>
      </w:r>
      <w:r w:rsidR="00E97E3A">
        <w:t>past five</w:t>
      </w:r>
      <w:r w:rsidR="00E97E3A">
        <w:rPr>
          <w:spacing w:val="-1"/>
        </w:rPr>
        <w:t xml:space="preserve"> </w:t>
      </w:r>
      <w:r w:rsidR="00E97E3A">
        <w:t>years</w:t>
      </w:r>
      <w:r w:rsidR="00E97E3A">
        <w:rPr>
          <w:spacing w:val="-2"/>
        </w:rPr>
        <w:t xml:space="preserve"> </w:t>
      </w:r>
      <w:r w:rsidR="00E97E3A">
        <w:t>with</w:t>
      </w:r>
      <w:r w:rsidR="00E97E3A">
        <w:rPr>
          <w:spacing w:val="-2"/>
        </w:rPr>
        <w:t xml:space="preserve"> </w:t>
      </w:r>
      <w:r w:rsidR="00E97E3A">
        <w:t>the</w:t>
      </w:r>
      <w:r w:rsidR="00E97E3A">
        <w:rPr>
          <w:spacing w:val="-4"/>
        </w:rPr>
        <w:t xml:space="preserve"> </w:t>
      </w:r>
      <w:r w:rsidR="00E97E3A">
        <w:t>air</w:t>
      </w:r>
      <w:r w:rsidR="00E97E3A">
        <w:rPr>
          <w:spacing w:val="-4"/>
        </w:rPr>
        <w:t xml:space="preserve"> </w:t>
      </w:r>
      <w:r w:rsidR="00E97E3A">
        <w:t>quality</w:t>
      </w:r>
      <w:r w:rsidR="00E97E3A">
        <w:rPr>
          <w:spacing w:val="-4"/>
        </w:rPr>
        <w:t xml:space="preserve"> </w:t>
      </w:r>
      <w:r w:rsidR="00E97E3A">
        <w:t>objective</w:t>
      </w:r>
      <w:r w:rsidR="00E97E3A">
        <w:rPr>
          <w:spacing w:val="-2"/>
        </w:rPr>
        <w:t xml:space="preserve"> </w:t>
      </w:r>
      <w:r w:rsidR="00E97E3A">
        <w:t>of</w:t>
      </w:r>
      <w:r w:rsidR="00E97E3A">
        <w:rPr>
          <w:spacing w:val="-4"/>
        </w:rPr>
        <w:t xml:space="preserve"> </w:t>
      </w:r>
      <w:r w:rsidR="00E97E3A">
        <w:t>200µg/m</w:t>
      </w:r>
      <w:r w:rsidR="00E97E3A">
        <w:rPr>
          <w:position w:val="8"/>
          <w:sz w:val="16"/>
        </w:rPr>
        <w:t>3</w:t>
      </w:r>
      <w:r w:rsidR="00E97E3A">
        <w:t>,</w:t>
      </w:r>
      <w:r w:rsidR="00E97E3A">
        <w:rPr>
          <w:spacing w:val="-4"/>
        </w:rPr>
        <w:t xml:space="preserve"> </w:t>
      </w:r>
      <w:r w:rsidR="00E97E3A">
        <w:t>not</w:t>
      </w:r>
      <w:r w:rsidR="00E97E3A">
        <w:rPr>
          <w:spacing w:val="-4"/>
        </w:rPr>
        <w:t xml:space="preserve"> </w:t>
      </w:r>
      <w:r w:rsidR="00E97E3A">
        <w:t>to</w:t>
      </w:r>
      <w:r w:rsidR="00E97E3A">
        <w:rPr>
          <w:spacing w:val="-3"/>
        </w:rPr>
        <w:t xml:space="preserve"> </w:t>
      </w:r>
      <w:r w:rsidR="00E97E3A">
        <w:t>be exceeded more than 18 times per year.</w:t>
      </w:r>
    </w:p>
    <w:p w14:paraId="206E4114" w14:textId="77777777" w:rsidR="00F404B8" w:rsidRDefault="00E97E3A">
      <w:pPr>
        <w:pStyle w:val="BodyText"/>
        <w:spacing w:before="123"/>
        <w:ind w:left="112"/>
      </w:pPr>
      <w:r>
        <w:rPr>
          <w:position w:val="1"/>
          <w:u w:val="single"/>
        </w:rPr>
        <w:t>NO</w:t>
      </w:r>
      <w:r>
        <w:rPr>
          <w:sz w:val="16"/>
          <w:u w:val="single"/>
        </w:rPr>
        <w:t>2</w:t>
      </w:r>
      <w:r>
        <w:rPr>
          <w:spacing w:val="19"/>
          <w:sz w:val="16"/>
          <w:u w:val="single"/>
        </w:rPr>
        <w:t xml:space="preserve"> </w:t>
      </w:r>
      <w:r>
        <w:rPr>
          <w:position w:val="1"/>
          <w:u w:val="single"/>
        </w:rPr>
        <w:t>Automatic</w:t>
      </w:r>
      <w:r>
        <w:rPr>
          <w:spacing w:val="-3"/>
          <w:position w:val="1"/>
          <w:u w:val="single"/>
        </w:rPr>
        <w:t xml:space="preserve"> </w:t>
      </w:r>
      <w:r>
        <w:rPr>
          <w:position w:val="1"/>
          <w:u w:val="single"/>
        </w:rPr>
        <w:t>Analyser</w:t>
      </w:r>
      <w:r>
        <w:rPr>
          <w:spacing w:val="-3"/>
          <w:position w:val="1"/>
          <w:u w:val="single"/>
        </w:rPr>
        <w:t xml:space="preserve"> </w:t>
      </w:r>
      <w:r>
        <w:rPr>
          <w:spacing w:val="-2"/>
          <w:position w:val="1"/>
          <w:u w:val="single"/>
        </w:rPr>
        <w:t>Results</w:t>
      </w:r>
    </w:p>
    <w:p w14:paraId="40C35270" w14:textId="77777777" w:rsidR="00F404B8" w:rsidRDefault="00E97E3A">
      <w:pPr>
        <w:pStyle w:val="BodyText"/>
        <w:spacing w:before="259" w:line="357" w:lineRule="auto"/>
        <w:ind w:left="112" w:right="153"/>
      </w:pPr>
      <w:r>
        <w:t>The</w:t>
      </w:r>
      <w:r>
        <w:rPr>
          <w:spacing w:val="-1"/>
        </w:rPr>
        <w:t xml:space="preserve"> </w:t>
      </w:r>
      <w:r>
        <w:t>2020</w:t>
      </w:r>
      <w:r>
        <w:rPr>
          <w:spacing w:val="-2"/>
        </w:rPr>
        <w:t xml:space="preserve"> </w:t>
      </w:r>
      <w:r>
        <w:t>monitoring</w:t>
      </w:r>
      <w:r>
        <w:rPr>
          <w:spacing w:val="-1"/>
        </w:rPr>
        <w:t xml:space="preserve"> </w:t>
      </w:r>
      <w:r>
        <w:t>results</w:t>
      </w:r>
      <w:r>
        <w:rPr>
          <w:spacing w:val="-1"/>
        </w:rPr>
        <w:t xml:space="preserve"> </w:t>
      </w:r>
      <w:r>
        <w:t>(as</w:t>
      </w:r>
      <w:r>
        <w:rPr>
          <w:spacing w:val="-3"/>
        </w:rPr>
        <w:t xml:space="preserve"> </w:t>
      </w:r>
      <w:r>
        <w:t>displayed</w:t>
      </w:r>
      <w:r>
        <w:rPr>
          <w:spacing w:val="-1"/>
        </w:rPr>
        <w:t xml:space="preserve"> </w:t>
      </w:r>
      <w:r>
        <w:t>in Appendix</w:t>
      </w:r>
      <w:r>
        <w:rPr>
          <w:spacing w:val="-1"/>
        </w:rPr>
        <w:t xml:space="preserve"> </w:t>
      </w:r>
      <w:r>
        <w:t>A</w:t>
      </w:r>
      <w:r>
        <w:rPr>
          <w:spacing w:val="-1"/>
        </w:rPr>
        <w:t xml:space="preserve"> </w:t>
      </w:r>
      <w:r>
        <w:t>Tables</w:t>
      </w:r>
      <w:r>
        <w:rPr>
          <w:spacing w:val="-1"/>
        </w:rPr>
        <w:t xml:space="preserve"> </w:t>
      </w:r>
      <w:r>
        <w:t>A.3</w:t>
      </w:r>
      <w:r>
        <w:rPr>
          <w:spacing w:val="-3"/>
        </w:rPr>
        <w:t xml:space="preserve"> </w:t>
      </w:r>
      <w:r>
        <w:t>and</w:t>
      </w:r>
      <w:r>
        <w:rPr>
          <w:spacing w:val="-3"/>
        </w:rPr>
        <w:t xml:space="preserve"> </w:t>
      </w:r>
      <w:r>
        <w:t>A.4)</w:t>
      </w:r>
      <w:r>
        <w:rPr>
          <w:spacing w:val="-1"/>
        </w:rPr>
        <w:t xml:space="preserve"> </w:t>
      </w:r>
      <w:r>
        <w:t>show</w:t>
      </w:r>
      <w:r>
        <w:rPr>
          <w:spacing w:val="-1"/>
        </w:rPr>
        <w:t xml:space="preserve"> </w:t>
      </w:r>
      <w:r>
        <w:t>that</w:t>
      </w:r>
      <w:r>
        <w:rPr>
          <w:spacing w:val="-3"/>
        </w:rPr>
        <w:t xml:space="preserve"> </w:t>
      </w:r>
      <w:r>
        <w:t xml:space="preserve">all </w:t>
      </w:r>
      <w:r>
        <w:rPr>
          <w:position w:val="1"/>
        </w:rPr>
        <w:t>seven automatic NO</w:t>
      </w:r>
      <w:r>
        <w:rPr>
          <w:sz w:val="16"/>
        </w:rPr>
        <w:t>2</w:t>
      </w:r>
      <w:r>
        <w:rPr>
          <w:spacing w:val="29"/>
          <w:sz w:val="16"/>
        </w:rPr>
        <w:t xml:space="preserve"> </w:t>
      </w:r>
      <w:proofErr w:type="spellStart"/>
      <w:r>
        <w:rPr>
          <w:position w:val="1"/>
        </w:rPr>
        <w:t>analysers</w:t>
      </w:r>
      <w:proofErr w:type="spellEnd"/>
      <w:r>
        <w:rPr>
          <w:position w:val="1"/>
        </w:rPr>
        <w:t xml:space="preserve"> in the Falkirk Council’s air monitoring network met both NO</w:t>
      </w:r>
      <w:r>
        <w:rPr>
          <w:sz w:val="16"/>
        </w:rPr>
        <w:t>2</w:t>
      </w:r>
      <w:r>
        <w:rPr>
          <w:spacing w:val="32"/>
          <w:sz w:val="16"/>
        </w:rPr>
        <w:t xml:space="preserve"> </w:t>
      </w:r>
      <w:r>
        <w:rPr>
          <w:position w:val="1"/>
        </w:rPr>
        <w:t>NAQS objectives (1hr and annual mean). The highest NO</w:t>
      </w:r>
      <w:r>
        <w:rPr>
          <w:sz w:val="16"/>
        </w:rPr>
        <w:t>2</w:t>
      </w:r>
      <w:r>
        <w:rPr>
          <w:spacing w:val="29"/>
          <w:sz w:val="16"/>
        </w:rPr>
        <w:t xml:space="preserve"> </w:t>
      </w:r>
      <w:r>
        <w:rPr>
          <w:position w:val="1"/>
        </w:rPr>
        <w:t xml:space="preserve">annual mean result in </w:t>
      </w:r>
      <w:r>
        <w:t>2020 was recorded at the Falkirk West Bridge Street site (27µg/m</w:t>
      </w:r>
      <w:r>
        <w:rPr>
          <w:position w:val="8"/>
          <w:sz w:val="16"/>
        </w:rPr>
        <w:t>3</w:t>
      </w:r>
      <w:r>
        <w:t>) - this result has decreased (11 µg/m</w:t>
      </w:r>
      <w:r>
        <w:rPr>
          <w:position w:val="8"/>
          <w:sz w:val="16"/>
        </w:rPr>
        <w:t>3</w:t>
      </w:r>
      <w:r>
        <w:t>) from 2019’s result (38µg/m</w:t>
      </w:r>
      <w:r>
        <w:rPr>
          <w:position w:val="8"/>
          <w:sz w:val="16"/>
        </w:rPr>
        <w:t>3</w:t>
      </w:r>
      <w:r>
        <w:t xml:space="preserve">). The lowest result was recorded at the </w:t>
      </w:r>
      <w:r>
        <w:rPr>
          <w:position w:val="1"/>
        </w:rPr>
        <w:t>Grangemouth AURN (11µg/m</w:t>
      </w:r>
      <w:r>
        <w:rPr>
          <w:position w:val="1"/>
          <w:vertAlign w:val="superscript"/>
        </w:rPr>
        <w:t>3</w:t>
      </w:r>
      <w:r>
        <w:rPr>
          <w:position w:val="1"/>
        </w:rPr>
        <w:t>) site. The Grangemouth AURN NO</w:t>
      </w:r>
      <w:r>
        <w:rPr>
          <w:sz w:val="16"/>
        </w:rPr>
        <w:t>2</w:t>
      </w:r>
      <w:r>
        <w:rPr>
          <w:spacing w:val="35"/>
          <w:sz w:val="16"/>
        </w:rPr>
        <w:t xml:space="preserve"> </w:t>
      </w:r>
      <w:r>
        <w:rPr>
          <w:position w:val="1"/>
        </w:rPr>
        <w:t>annual mean result has decreased from 15µg/m</w:t>
      </w:r>
      <w:r>
        <w:rPr>
          <w:position w:val="1"/>
          <w:vertAlign w:val="superscript"/>
        </w:rPr>
        <w:t>3</w:t>
      </w:r>
      <w:r>
        <w:rPr>
          <w:position w:val="1"/>
        </w:rPr>
        <w:t xml:space="preserve"> in 2019. Overall, all fixed automatic site’s NO</w:t>
      </w:r>
      <w:r>
        <w:rPr>
          <w:sz w:val="16"/>
        </w:rPr>
        <w:t>2</w:t>
      </w:r>
      <w:r>
        <w:rPr>
          <w:spacing w:val="40"/>
          <w:sz w:val="16"/>
        </w:rPr>
        <w:t xml:space="preserve"> </w:t>
      </w:r>
      <w:r>
        <w:t>concentrations have decreased significantly from 2019’s results however, this is most</w:t>
      </w:r>
      <w:r>
        <w:rPr>
          <w:spacing w:val="40"/>
        </w:rPr>
        <w:t xml:space="preserve"> </w:t>
      </w:r>
      <w:proofErr w:type="spellStart"/>
      <w:r>
        <w:t>likley</w:t>
      </w:r>
      <w:proofErr w:type="spellEnd"/>
      <w:r>
        <w:t xml:space="preserve"> to be attributed to the Coronavirus (COVID-19) travel restrictions</w:t>
      </w:r>
      <w:r>
        <w:rPr>
          <w:position w:val="8"/>
          <w:sz w:val="16"/>
        </w:rPr>
        <w:t>Ref1</w:t>
      </w:r>
      <w:r>
        <w:rPr>
          <w:spacing w:val="32"/>
          <w:position w:val="8"/>
          <w:sz w:val="16"/>
        </w:rPr>
        <w:t xml:space="preserve"> </w:t>
      </w:r>
      <w:r>
        <w:t>which commenced</w:t>
      </w:r>
      <w:r>
        <w:rPr>
          <w:spacing w:val="-1"/>
        </w:rPr>
        <w:t xml:space="preserve"> </w:t>
      </w:r>
      <w:r>
        <w:t>in</w:t>
      </w:r>
      <w:r>
        <w:rPr>
          <w:spacing w:val="-2"/>
        </w:rPr>
        <w:t xml:space="preserve"> </w:t>
      </w:r>
      <w:r>
        <w:t>late</w:t>
      </w:r>
      <w:r>
        <w:rPr>
          <w:spacing w:val="-2"/>
        </w:rPr>
        <w:t xml:space="preserve"> </w:t>
      </w:r>
      <w:r>
        <w:t>March</w:t>
      </w:r>
      <w:r>
        <w:rPr>
          <w:spacing w:val="-3"/>
        </w:rPr>
        <w:t xml:space="preserve"> </w:t>
      </w:r>
      <w:r>
        <w:t>2020</w:t>
      </w:r>
      <w:r>
        <w:rPr>
          <w:spacing w:val="-3"/>
        </w:rPr>
        <w:t xml:space="preserve"> </w:t>
      </w:r>
      <w:r>
        <w:t>and continued</w:t>
      </w:r>
      <w:r>
        <w:rPr>
          <w:spacing w:val="-1"/>
        </w:rPr>
        <w:t xml:space="preserve"> </w:t>
      </w:r>
      <w:r>
        <w:t>into</w:t>
      </w:r>
      <w:r>
        <w:rPr>
          <w:spacing w:val="-5"/>
        </w:rPr>
        <w:t xml:space="preserve"> </w:t>
      </w:r>
      <w:r>
        <w:t>2021.</w:t>
      </w:r>
      <w:r>
        <w:rPr>
          <w:spacing w:val="-5"/>
        </w:rPr>
        <w:t xml:space="preserve"> </w:t>
      </w:r>
      <w:r>
        <w:t>This</w:t>
      </w:r>
      <w:r>
        <w:rPr>
          <w:spacing w:val="-3"/>
        </w:rPr>
        <w:t xml:space="preserve"> </w:t>
      </w:r>
      <w:r>
        <w:t>resulted</w:t>
      </w:r>
      <w:r>
        <w:rPr>
          <w:spacing w:val="-3"/>
        </w:rPr>
        <w:t xml:space="preserve"> </w:t>
      </w:r>
      <w:r>
        <w:t>in</w:t>
      </w:r>
      <w:r>
        <w:rPr>
          <w:spacing w:val="-3"/>
        </w:rPr>
        <w:t xml:space="preserve"> </w:t>
      </w:r>
      <w:r>
        <w:t>less</w:t>
      </w:r>
      <w:r>
        <w:rPr>
          <w:spacing w:val="-3"/>
        </w:rPr>
        <w:t xml:space="preserve"> </w:t>
      </w:r>
      <w:r>
        <w:t>daily</w:t>
      </w:r>
      <w:r>
        <w:rPr>
          <w:spacing w:val="-3"/>
        </w:rPr>
        <w:t xml:space="preserve"> </w:t>
      </w:r>
      <w:r>
        <w:t xml:space="preserve">vehicle trips due to the ‘Stay at Home’ Scottish Government advice. The last exceedance in </w:t>
      </w:r>
      <w:r>
        <w:rPr>
          <w:position w:val="1"/>
        </w:rPr>
        <w:t>relation to NO</w:t>
      </w:r>
      <w:r>
        <w:rPr>
          <w:sz w:val="16"/>
        </w:rPr>
        <w:t>2</w:t>
      </w:r>
      <w:r>
        <w:rPr>
          <w:spacing w:val="28"/>
          <w:sz w:val="16"/>
        </w:rPr>
        <w:t xml:space="preserve"> </w:t>
      </w:r>
      <w:r>
        <w:rPr>
          <w:position w:val="1"/>
        </w:rPr>
        <w:t xml:space="preserve">annual mean concentrations was recorded in 2014 at the Falkirk West </w:t>
      </w:r>
      <w:r>
        <w:t>Bridge Street site (41µg/m</w:t>
      </w:r>
      <w:r>
        <w:rPr>
          <w:position w:val="8"/>
          <w:sz w:val="16"/>
        </w:rPr>
        <w:t>3</w:t>
      </w:r>
      <w:r>
        <w:t>).</w:t>
      </w:r>
    </w:p>
    <w:p w14:paraId="203E790B" w14:textId="77777777" w:rsidR="00F404B8" w:rsidRDefault="00E97E3A">
      <w:pPr>
        <w:pStyle w:val="BodyText"/>
        <w:spacing w:before="117" w:line="360" w:lineRule="auto"/>
        <w:ind w:left="112" w:right="189"/>
      </w:pPr>
      <w:r>
        <w:t xml:space="preserve">Over a </w:t>
      </w:r>
      <w:proofErr w:type="gramStart"/>
      <w:r>
        <w:t>five year</w:t>
      </w:r>
      <w:proofErr w:type="gramEnd"/>
      <w:r>
        <w:t xml:space="preserve"> period (from 2016 to 2020), all seven monitoring sites have recorded </w:t>
      </w:r>
      <w:r>
        <w:rPr>
          <w:position w:val="1"/>
        </w:rPr>
        <w:t>annual</w:t>
      </w:r>
      <w:r>
        <w:rPr>
          <w:spacing w:val="-6"/>
          <w:position w:val="1"/>
        </w:rPr>
        <w:t xml:space="preserve"> </w:t>
      </w:r>
      <w:r>
        <w:rPr>
          <w:position w:val="1"/>
        </w:rPr>
        <w:t>mean NO</w:t>
      </w:r>
      <w:r>
        <w:rPr>
          <w:sz w:val="16"/>
        </w:rPr>
        <w:t>2</w:t>
      </w:r>
      <w:r>
        <w:rPr>
          <w:spacing w:val="19"/>
          <w:sz w:val="16"/>
        </w:rPr>
        <w:t xml:space="preserve"> </w:t>
      </w:r>
      <w:r>
        <w:rPr>
          <w:position w:val="1"/>
        </w:rPr>
        <w:t>concentration</w:t>
      </w:r>
      <w:r>
        <w:rPr>
          <w:spacing w:val="-3"/>
          <w:position w:val="1"/>
        </w:rPr>
        <w:t xml:space="preserve"> </w:t>
      </w:r>
      <w:r>
        <w:rPr>
          <w:position w:val="1"/>
        </w:rPr>
        <w:t>reductions.</w:t>
      </w:r>
      <w:r>
        <w:rPr>
          <w:spacing w:val="-2"/>
          <w:position w:val="1"/>
        </w:rPr>
        <w:t xml:space="preserve"> </w:t>
      </w:r>
      <w:r>
        <w:rPr>
          <w:position w:val="1"/>
        </w:rPr>
        <w:t>There</w:t>
      </w:r>
      <w:r>
        <w:rPr>
          <w:spacing w:val="-3"/>
          <w:position w:val="1"/>
        </w:rPr>
        <w:t xml:space="preserve"> </w:t>
      </w:r>
      <w:r>
        <w:rPr>
          <w:position w:val="1"/>
        </w:rPr>
        <w:t>have</w:t>
      </w:r>
      <w:r>
        <w:rPr>
          <w:spacing w:val="-5"/>
          <w:position w:val="1"/>
        </w:rPr>
        <w:t xml:space="preserve"> </w:t>
      </w:r>
      <w:r>
        <w:rPr>
          <w:position w:val="1"/>
        </w:rPr>
        <w:t>been</w:t>
      </w:r>
      <w:r>
        <w:rPr>
          <w:spacing w:val="-5"/>
          <w:position w:val="1"/>
        </w:rPr>
        <w:t xml:space="preserve"> </w:t>
      </w:r>
      <w:r>
        <w:rPr>
          <w:position w:val="1"/>
        </w:rPr>
        <w:t>minor</w:t>
      </w:r>
      <w:r>
        <w:rPr>
          <w:spacing w:val="-3"/>
          <w:position w:val="1"/>
        </w:rPr>
        <w:t xml:space="preserve"> </w:t>
      </w:r>
      <w:r>
        <w:rPr>
          <w:position w:val="1"/>
        </w:rPr>
        <w:t>fluctuations</w:t>
      </w:r>
      <w:r>
        <w:rPr>
          <w:spacing w:val="-3"/>
          <w:position w:val="1"/>
        </w:rPr>
        <w:t xml:space="preserve"> </w:t>
      </w:r>
      <w:r>
        <w:rPr>
          <w:position w:val="1"/>
        </w:rPr>
        <w:t>in</w:t>
      </w:r>
      <w:r>
        <w:rPr>
          <w:spacing w:val="-5"/>
          <w:position w:val="1"/>
        </w:rPr>
        <w:t xml:space="preserve"> </w:t>
      </w:r>
      <w:r>
        <w:rPr>
          <w:position w:val="1"/>
        </w:rPr>
        <w:t>results during</w:t>
      </w:r>
      <w:r>
        <w:rPr>
          <w:spacing w:val="-3"/>
          <w:position w:val="1"/>
        </w:rPr>
        <w:t xml:space="preserve"> </w:t>
      </w:r>
      <w:r>
        <w:rPr>
          <w:position w:val="1"/>
        </w:rPr>
        <w:t>this</w:t>
      </w:r>
      <w:r>
        <w:rPr>
          <w:spacing w:val="-2"/>
          <w:position w:val="1"/>
        </w:rPr>
        <w:t xml:space="preserve"> </w:t>
      </w:r>
      <w:proofErr w:type="gramStart"/>
      <w:r>
        <w:rPr>
          <w:position w:val="1"/>
        </w:rPr>
        <w:t>period</w:t>
      </w:r>
      <w:proofErr w:type="gramEnd"/>
      <w:r>
        <w:rPr>
          <w:spacing w:val="-2"/>
          <w:position w:val="1"/>
        </w:rPr>
        <w:t xml:space="preserve"> </w:t>
      </w:r>
      <w:r>
        <w:rPr>
          <w:position w:val="1"/>
        </w:rPr>
        <w:t>but</w:t>
      </w:r>
      <w:r>
        <w:rPr>
          <w:spacing w:val="-5"/>
          <w:position w:val="1"/>
        </w:rPr>
        <w:t xml:space="preserve"> </w:t>
      </w:r>
      <w:r>
        <w:rPr>
          <w:position w:val="1"/>
        </w:rPr>
        <w:t>all</w:t>
      </w:r>
      <w:r>
        <w:rPr>
          <w:spacing w:val="-3"/>
          <w:position w:val="1"/>
        </w:rPr>
        <w:t xml:space="preserve"> </w:t>
      </w:r>
      <w:r>
        <w:rPr>
          <w:position w:val="1"/>
        </w:rPr>
        <w:t>remain</w:t>
      </w:r>
      <w:r>
        <w:rPr>
          <w:spacing w:val="-2"/>
          <w:position w:val="1"/>
        </w:rPr>
        <w:t xml:space="preserve"> </w:t>
      </w:r>
      <w:r>
        <w:rPr>
          <w:position w:val="1"/>
        </w:rPr>
        <w:t>within</w:t>
      </w:r>
      <w:r>
        <w:rPr>
          <w:spacing w:val="-3"/>
          <w:position w:val="1"/>
        </w:rPr>
        <w:t xml:space="preserve"> </w:t>
      </w:r>
      <w:r>
        <w:rPr>
          <w:position w:val="1"/>
        </w:rPr>
        <w:t>the</w:t>
      </w:r>
      <w:r>
        <w:rPr>
          <w:spacing w:val="2"/>
          <w:position w:val="1"/>
        </w:rPr>
        <w:t xml:space="preserve"> </w:t>
      </w:r>
      <w:r>
        <w:rPr>
          <w:position w:val="1"/>
        </w:rPr>
        <w:t>NO</w:t>
      </w:r>
      <w:r>
        <w:rPr>
          <w:sz w:val="16"/>
        </w:rPr>
        <w:t>2</w:t>
      </w:r>
      <w:r>
        <w:rPr>
          <w:spacing w:val="20"/>
          <w:sz w:val="16"/>
        </w:rPr>
        <w:t xml:space="preserve"> </w:t>
      </w:r>
      <w:r>
        <w:rPr>
          <w:position w:val="1"/>
        </w:rPr>
        <w:t>NAQS</w:t>
      </w:r>
      <w:r>
        <w:rPr>
          <w:spacing w:val="-2"/>
          <w:position w:val="1"/>
        </w:rPr>
        <w:t xml:space="preserve"> </w:t>
      </w:r>
      <w:r>
        <w:rPr>
          <w:position w:val="1"/>
        </w:rPr>
        <w:t>(1hr</w:t>
      </w:r>
      <w:r>
        <w:rPr>
          <w:spacing w:val="-5"/>
          <w:position w:val="1"/>
        </w:rPr>
        <w:t xml:space="preserve"> </w:t>
      </w:r>
      <w:r>
        <w:rPr>
          <w:position w:val="1"/>
        </w:rPr>
        <w:t>and</w:t>
      </w:r>
      <w:r>
        <w:rPr>
          <w:spacing w:val="-4"/>
          <w:position w:val="1"/>
        </w:rPr>
        <w:t xml:space="preserve"> </w:t>
      </w:r>
      <w:r>
        <w:rPr>
          <w:position w:val="1"/>
        </w:rPr>
        <w:t>annual</w:t>
      </w:r>
      <w:r>
        <w:rPr>
          <w:spacing w:val="-3"/>
          <w:position w:val="1"/>
        </w:rPr>
        <w:t xml:space="preserve"> </w:t>
      </w:r>
      <w:r>
        <w:rPr>
          <w:position w:val="1"/>
        </w:rPr>
        <w:t>mean)</w:t>
      </w:r>
      <w:r>
        <w:rPr>
          <w:spacing w:val="-2"/>
          <w:position w:val="1"/>
        </w:rPr>
        <w:t xml:space="preserve"> </w:t>
      </w:r>
      <w:proofErr w:type="spellStart"/>
      <w:r>
        <w:rPr>
          <w:spacing w:val="-2"/>
          <w:position w:val="1"/>
        </w:rPr>
        <w:t>objecvtives</w:t>
      </w:r>
      <w:proofErr w:type="spellEnd"/>
      <w:r>
        <w:rPr>
          <w:spacing w:val="-2"/>
          <w:position w:val="1"/>
        </w:rPr>
        <w:t>.</w:t>
      </w:r>
    </w:p>
    <w:p w14:paraId="17B6531F" w14:textId="77777777" w:rsidR="00F404B8" w:rsidRDefault="00E97E3A">
      <w:pPr>
        <w:pStyle w:val="BodyText"/>
        <w:spacing w:before="118" w:line="362" w:lineRule="auto"/>
        <w:ind w:left="112" w:right="189"/>
      </w:pPr>
      <w:r>
        <w:rPr>
          <w:position w:val="1"/>
        </w:rPr>
        <w:t>Long term NO</w:t>
      </w:r>
      <w:r>
        <w:rPr>
          <w:sz w:val="16"/>
        </w:rPr>
        <w:t>2</w:t>
      </w:r>
      <w:r>
        <w:rPr>
          <w:spacing w:val="27"/>
          <w:sz w:val="16"/>
        </w:rPr>
        <w:t xml:space="preserve"> </w:t>
      </w:r>
      <w:r>
        <w:rPr>
          <w:position w:val="1"/>
        </w:rPr>
        <w:t>trend graphs are shown in Appendix A, Figures 1 to 7. There is an overall downward</w:t>
      </w:r>
      <w:r>
        <w:rPr>
          <w:spacing w:val="-5"/>
          <w:position w:val="1"/>
        </w:rPr>
        <w:t xml:space="preserve"> </w:t>
      </w:r>
      <w:r>
        <w:rPr>
          <w:position w:val="1"/>
        </w:rPr>
        <w:t>trend</w:t>
      </w:r>
      <w:r>
        <w:rPr>
          <w:spacing w:val="-5"/>
          <w:position w:val="1"/>
        </w:rPr>
        <w:t xml:space="preserve"> </w:t>
      </w:r>
      <w:r>
        <w:rPr>
          <w:position w:val="1"/>
        </w:rPr>
        <w:t>in</w:t>
      </w:r>
      <w:r>
        <w:rPr>
          <w:spacing w:val="-3"/>
          <w:position w:val="1"/>
        </w:rPr>
        <w:t xml:space="preserve"> </w:t>
      </w:r>
      <w:r>
        <w:rPr>
          <w:position w:val="1"/>
        </w:rPr>
        <w:t>NO</w:t>
      </w:r>
      <w:r>
        <w:rPr>
          <w:sz w:val="16"/>
        </w:rPr>
        <w:t>2</w:t>
      </w:r>
      <w:r>
        <w:rPr>
          <w:spacing w:val="19"/>
          <w:sz w:val="16"/>
        </w:rPr>
        <w:t xml:space="preserve"> </w:t>
      </w:r>
      <w:r>
        <w:rPr>
          <w:position w:val="1"/>
        </w:rPr>
        <w:t>(annual</w:t>
      </w:r>
      <w:r>
        <w:rPr>
          <w:spacing w:val="-3"/>
          <w:position w:val="1"/>
        </w:rPr>
        <w:t xml:space="preserve"> </w:t>
      </w:r>
      <w:r>
        <w:rPr>
          <w:position w:val="1"/>
        </w:rPr>
        <w:t>mean)</w:t>
      </w:r>
      <w:r>
        <w:rPr>
          <w:spacing w:val="-3"/>
          <w:position w:val="1"/>
        </w:rPr>
        <w:t xml:space="preserve"> </w:t>
      </w:r>
      <w:r>
        <w:rPr>
          <w:position w:val="1"/>
        </w:rPr>
        <w:t>concentrations</w:t>
      </w:r>
      <w:r>
        <w:rPr>
          <w:spacing w:val="-6"/>
          <w:position w:val="1"/>
        </w:rPr>
        <w:t xml:space="preserve"> </w:t>
      </w:r>
      <w:r>
        <w:rPr>
          <w:position w:val="1"/>
        </w:rPr>
        <w:t>at</w:t>
      </w:r>
      <w:r>
        <w:rPr>
          <w:spacing w:val="-5"/>
          <w:position w:val="1"/>
        </w:rPr>
        <w:t xml:space="preserve"> </w:t>
      </w:r>
      <w:r>
        <w:rPr>
          <w:position w:val="1"/>
        </w:rPr>
        <w:t>the</w:t>
      </w:r>
      <w:r>
        <w:rPr>
          <w:spacing w:val="-5"/>
          <w:position w:val="1"/>
        </w:rPr>
        <w:t xml:space="preserve"> </w:t>
      </w:r>
      <w:r>
        <w:rPr>
          <w:position w:val="1"/>
        </w:rPr>
        <w:t>following monitoring</w:t>
      </w:r>
      <w:r>
        <w:rPr>
          <w:spacing w:val="-1"/>
          <w:position w:val="1"/>
        </w:rPr>
        <w:t xml:space="preserve"> </w:t>
      </w:r>
      <w:r>
        <w:rPr>
          <w:position w:val="1"/>
        </w:rPr>
        <w:t>sites:</w:t>
      </w:r>
      <w:r>
        <w:rPr>
          <w:spacing w:val="-5"/>
          <w:position w:val="1"/>
        </w:rPr>
        <w:t xml:space="preserve"> </w:t>
      </w:r>
      <w:r>
        <w:rPr>
          <w:position w:val="1"/>
        </w:rPr>
        <w:t>A4</w:t>
      </w:r>
    </w:p>
    <w:p w14:paraId="489F819C" w14:textId="77777777" w:rsidR="00F404B8" w:rsidRDefault="00F404B8">
      <w:pPr>
        <w:spacing w:line="362" w:lineRule="auto"/>
        <w:sectPr w:rsidR="00F404B8">
          <w:headerReference w:type="default" r:id="rId78"/>
          <w:footerReference w:type="default" r:id="rId79"/>
          <w:pgSz w:w="11900" w:h="16840"/>
          <w:pgMar w:top="1040" w:right="1020" w:bottom="860" w:left="1020" w:header="589" w:footer="663" w:gutter="0"/>
          <w:pgNumType w:start="20"/>
          <w:cols w:space="720"/>
        </w:sectPr>
      </w:pPr>
    </w:p>
    <w:p w14:paraId="2A3C241A" w14:textId="77777777" w:rsidR="00F404B8" w:rsidRDefault="00E97E3A">
      <w:pPr>
        <w:pStyle w:val="BodyText"/>
        <w:spacing w:before="82" w:line="360" w:lineRule="auto"/>
        <w:ind w:left="112" w:right="189"/>
      </w:pPr>
      <w:r>
        <w:lastRenderedPageBreak/>
        <w:t>Haggs (Figure 1), A5 Falkirk Hope Street (Figure 2), A10 Grangemouth Municipal Chambers</w:t>
      </w:r>
      <w:r>
        <w:rPr>
          <w:spacing w:val="-3"/>
        </w:rPr>
        <w:t xml:space="preserve"> </w:t>
      </w:r>
      <w:r>
        <w:t>(Figure</w:t>
      </w:r>
      <w:r>
        <w:rPr>
          <w:spacing w:val="-5"/>
        </w:rPr>
        <w:t xml:space="preserve"> </w:t>
      </w:r>
      <w:r>
        <w:t>6)</w:t>
      </w:r>
      <w:r>
        <w:rPr>
          <w:spacing w:val="-2"/>
        </w:rPr>
        <w:t xml:space="preserve"> </w:t>
      </w:r>
      <w:r>
        <w:t>and</w:t>
      </w:r>
      <w:r>
        <w:rPr>
          <w:spacing w:val="-3"/>
        </w:rPr>
        <w:t xml:space="preserve"> </w:t>
      </w:r>
      <w:r>
        <w:t>A15</w:t>
      </w:r>
      <w:r>
        <w:rPr>
          <w:spacing w:val="-3"/>
        </w:rPr>
        <w:t xml:space="preserve"> </w:t>
      </w:r>
      <w:r>
        <w:t>Main</w:t>
      </w:r>
      <w:r>
        <w:rPr>
          <w:spacing w:val="-5"/>
        </w:rPr>
        <w:t xml:space="preserve"> </w:t>
      </w:r>
      <w:r>
        <w:t>Street</w:t>
      </w:r>
      <w:r>
        <w:rPr>
          <w:spacing w:val="-3"/>
        </w:rPr>
        <w:t xml:space="preserve"> </w:t>
      </w:r>
      <w:r>
        <w:t>Bainsford</w:t>
      </w:r>
      <w:r>
        <w:rPr>
          <w:spacing w:val="-3"/>
        </w:rPr>
        <w:t xml:space="preserve"> </w:t>
      </w:r>
      <w:r>
        <w:t>(Figure</w:t>
      </w:r>
      <w:r>
        <w:rPr>
          <w:spacing w:val="-5"/>
        </w:rPr>
        <w:t xml:space="preserve"> </w:t>
      </w:r>
      <w:r>
        <w:t>7).</w:t>
      </w:r>
      <w:r>
        <w:rPr>
          <w:spacing w:val="-3"/>
        </w:rPr>
        <w:t xml:space="preserve"> </w:t>
      </w:r>
      <w:r>
        <w:t>A8</w:t>
      </w:r>
      <w:r>
        <w:rPr>
          <w:spacing w:val="-5"/>
        </w:rPr>
        <w:t xml:space="preserve"> </w:t>
      </w:r>
      <w:r>
        <w:t>Grangemouth</w:t>
      </w:r>
      <w:r>
        <w:rPr>
          <w:spacing w:val="-4"/>
        </w:rPr>
        <w:t xml:space="preserve"> </w:t>
      </w:r>
      <w:r>
        <w:t xml:space="preserve">AURN (Figure 4) trend has largely remained at the same concentration. The A7 Falkirk West Bridge Street (Figure 3) site shows </w:t>
      </w:r>
      <w:proofErr w:type="spellStart"/>
      <w:r>
        <w:t>flucuations</w:t>
      </w:r>
      <w:proofErr w:type="spellEnd"/>
      <w:r>
        <w:t xml:space="preserve"> upwards and downwards over this </w:t>
      </w:r>
      <w:proofErr w:type="gramStart"/>
      <w:r>
        <w:t xml:space="preserve">time </w:t>
      </w:r>
      <w:r>
        <w:rPr>
          <w:spacing w:val="-2"/>
        </w:rPr>
        <w:t>period</w:t>
      </w:r>
      <w:proofErr w:type="gramEnd"/>
      <w:r>
        <w:rPr>
          <w:spacing w:val="-2"/>
        </w:rPr>
        <w:t>.</w:t>
      </w:r>
    </w:p>
    <w:p w14:paraId="6041B889" w14:textId="77777777" w:rsidR="00F404B8" w:rsidRDefault="00E97E3A">
      <w:pPr>
        <w:pStyle w:val="BodyText"/>
        <w:spacing w:before="121" w:line="360" w:lineRule="auto"/>
        <w:ind w:left="112" w:right="116"/>
      </w:pPr>
      <w:r>
        <w:rPr>
          <w:position w:val="1"/>
        </w:rPr>
        <w:t>Likely</w:t>
      </w:r>
      <w:r>
        <w:rPr>
          <w:spacing w:val="-2"/>
          <w:position w:val="1"/>
        </w:rPr>
        <w:t xml:space="preserve"> </w:t>
      </w:r>
      <w:r>
        <w:rPr>
          <w:position w:val="1"/>
        </w:rPr>
        <w:t>contributing</w:t>
      </w:r>
      <w:r>
        <w:rPr>
          <w:spacing w:val="-4"/>
          <w:position w:val="1"/>
        </w:rPr>
        <w:t xml:space="preserve"> </w:t>
      </w:r>
      <w:r>
        <w:rPr>
          <w:position w:val="1"/>
        </w:rPr>
        <w:t>factors</w:t>
      </w:r>
      <w:r>
        <w:rPr>
          <w:spacing w:val="-2"/>
          <w:position w:val="1"/>
        </w:rPr>
        <w:t xml:space="preserve"> </w:t>
      </w:r>
      <w:r>
        <w:rPr>
          <w:position w:val="1"/>
        </w:rPr>
        <w:t>to</w:t>
      </w:r>
      <w:r>
        <w:rPr>
          <w:spacing w:val="-2"/>
          <w:position w:val="1"/>
        </w:rPr>
        <w:t xml:space="preserve"> </w:t>
      </w:r>
      <w:r>
        <w:rPr>
          <w:position w:val="1"/>
        </w:rPr>
        <w:t>the</w:t>
      </w:r>
      <w:r>
        <w:rPr>
          <w:spacing w:val="-2"/>
          <w:position w:val="1"/>
        </w:rPr>
        <w:t xml:space="preserve"> </w:t>
      </w:r>
      <w:r>
        <w:rPr>
          <w:position w:val="1"/>
        </w:rPr>
        <w:t>reduction</w:t>
      </w:r>
      <w:r>
        <w:rPr>
          <w:spacing w:val="-2"/>
          <w:position w:val="1"/>
        </w:rPr>
        <w:t xml:space="preserve"> </w:t>
      </w:r>
      <w:r>
        <w:rPr>
          <w:position w:val="1"/>
        </w:rPr>
        <w:t>in</w:t>
      </w:r>
      <w:r>
        <w:rPr>
          <w:spacing w:val="-4"/>
          <w:position w:val="1"/>
        </w:rPr>
        <w:t xml:space="preserve"> </w:t>
      </w:r>
      <w:r>
        <w:rPr>
          <w:position w:val="1"/>
        </w:rPr>
        <w:t>NO</w:t>
      </w:r>
      <w:r>
        <w:rPr>
          <w:sz w:val="16"/>
        </w:rPr>
        <w:t>2</w:t>
      </w:r>
      <w:r>
        <w:rPr>
          <w:spacing w:val="20"/>
          <w:sz w:val="16"/>
        </w:rPr>
        <w:t xml:space="preserve"> </w:t>
      </w:r>
      <w:r>
        <w:rPr>
          <w:position w:val="1"/>
        </w:rPr>
        <w:t>concentrations</w:t>
      </w:r>
      <w:r>
        <w:rPr>
          <w:spacing w:val="-2"/>
          <w:position w:val="1"/>
        </w:rPr>
        <w:t xml:space="preserve"> </w:t>
      </w:r>
      <w:r>
        <w:rPr>
          <w:position w:val="1"/>
        </w:rPr>
        <w:t>at</w:t>
      </w:r>
      <w:r>
        <w:rPr>
          <w:spacing w:val="-6"/>
          <w:position w:val="1"/>
        </w:rPr>
        <w:t xml:space="preserve"> </w:t>
      </w:r>
      <w:r>
        <w:rPr>
          <w:position w:val="1"/>
        </w:rPr>
        <w:t>the</w:t>
      </w:r>
      <w:r>
        <w:rPr>
          <w:spacing w:val="-4"/>
          <w:position w:val="1"/>
        </w:rPr>
        <w:t xml:space="preserve"> </w:t>
      </w:r>
      <w:r>
        <w:rPr>
          <w:position w:val="1"/>
        </w:rPr>
        <w:t>above</w:t>
      </w:r>
      <w:r>
        <w:rPr>
          <w:spacing w:val="-2"/>
          <w:position w:val="1"/>
        </w:rPr>
        <w:t xml:space="preserve"> </w:t>
      </w:r>
      <w:r>
        <w:rPr>
          <w:position w:val="1"/>
        </w:rPr>
        <w:t>sites</w:t>
      </w:r>
      <w:r>
        <w:rPr>
          <w:spacing w:val="-5"/>
          <w:position w:val="1"/>
        </w:rPr>
        <w:t xml:space="preserve"> </w:t>
      </w:r>
      <w:r>
        <w:rPr>
          <w:position w:val="1"/>
        </w:rPr>
        <w:t xml:space="preserve">include </w:t>
      </w:r>
      <w:r>
        <w:t>the Coronavirus (COVID-19) pandemic</w:t>
      </w:r>
      <w:r>
        <w:rPr>
          <w:position w:val="8"/>
          <w:sz w:val="16"/>
        </w:rPr>
        <w:t xml:space="preserve">Ref 1 </w:t>
      </w:r>
      <w:r>
        <w:t xml:space="preserve">in March 2020 to 2021 (resulting in less road traffic), traffic-light timing amendments (on Falkirk West Bridge Street) to </w:t>
      </w:r>
      <w:proofErr w:type="spellStart"/>
      <w:r>
        <w:t>minimise</w:t>
      </w:r>
      <w:proofErr w:type="spellEnd"/>
      <w:r>
        <w:t xml:space="preserve"> congestion and prevent excessive idling (within the Falkirk town </w:t>
      </w:r>
      <w:proofErr w:type="spellStart"/>
      <w:r>
        <w:t>centre</w:t>
      </w:r>
      <w:proofErr w:type="spellEnd"/>
      <w:r>
        <w:t xml:space="preserve"> area), road upgrades (M80 at Haggs) and speed limit enforcement measures (30mph on the A803).</w:t>
      </w:r>
    </w:p>
    <w:p w14:paraId="5451375C" w14:textId="77777777" w:rsidR="00F404B8" w:rsidRDefault="00E97E3A">
      <w:pPr>
        <w:pStyle w:val="BodyText"/>
        <w:spacing w:line="360" w:lineRule="auto"/>
        <w:ind w:left="112" w:right="753"/>
      </w:pPr>
      <w:r>
        <w:t>Increased</w:t>
      </w:r>
      <w:r>
        <w:rPr>
          <w:spacing w:val="-3"/>
        </w:rPr>
        <w:t xml:space="preserve"> </w:t>
      </w:r>
      <w:r>
        <w:t>ownership</w:t>
      </w:r>
      <w:r>
        <w:rPr>
          <w:spacing w:val="-5"/>
        </w:rPr>
        <w:t xml:space="preserve"> </w:t>
      </w:r>
      <w:r>
        <w:t>of</w:t>
      </w:r>
      <w:r>
        <w:rPr>
          <w:spacing w:val="-3"/>
        </w:rPr>
        <w:t xml:space="preserve"> </w:t>
      </w:r>
      <w:r>
        <w:t>hybrid</w:t>
      </w:r>
      <w:r>
        <w:rPr>
          <w:spacing w:val="-5"/>
        </w:rPr>
        <w:t xml:space="preserve"> </w:t>
      </w:r>
      <w:r>
        <w:t>and</w:t>
      </w:r>
      <w:r>
        <w:rPr>
          <w:spacing w:val="-5"/>
        </w:rPr>
        <w:t xml:space="preserve"> </w:t>
      </w:r>
      <w:r>
        <w:t>electric</w:t>
      </w:r>
      <w:r>
        <w:rPr>
          <w:spacing w:val="-3"/>
        </w:rPr>
        <w:t xml:space="preserve"> </w:t>
      </w:r>
      <w:r>
        <w:t>vehicles</w:t>
      </w:r>
      <w:r>
        <w:rPr>
          <w:spacing w:val="-3"/>
        </w:rPr>
        <w:t xml:space="preserve"> </w:t>
      </w:r>
      <w:r>
        <w:t>may</w:t>
      </w:r>
      <w:r>
        <w:rPr>
          <w:spacing w:val="-3"/>
        </w:rPr>
        <w:t xml:space="preserve"> </w:t>
      </w:r>
      <w:r>
        <w:t>also</w:t>
      </w:r>
      <w:r>
        <w:rPr>
          <w:spacing w:val="-5"/>
        </w:rPr>
        <w:t xml:space="preserve"> </w:t>
      </w:r>
      <w:r>
        <w:t>have</w:t>
      </w:r>
      <w:r>
        <w:rPr>
          <w:spacing w:val="-3"/>
        </w:rPr>
        <w:t xml:space="preserve"> </w:t>
      </w:r>
      <w:r>
        <w:t>contributed</w:t>
      </w:r>
      <w:r>
        <w:rPr>
          <w:spacing w:val="-5"/>
        </w:rPr>
        <w:t xml:space="preserve"> </w:t>
      </w:r>
      <w:r>
        <w:t>to</w:t>
      </w:r>
      <w:r>
        <w:rPr>
          <w:spacing w:val="-2"/>
        </w:rPr>
        <w:t xml:space="preserve"> </w:t>
      </w:r>
      <w:r>
        <w:t xml:space="preserve">the </w:t>
      </w:r>
      <w:r>
        <w:rPr>
          <w:position w:val="1"/>
        </w:rPr>
        <w:t>overall NO</w:t>
      </w:r>
      <w:r>
        <w:rPr>
          <w:sz w:val="16"/>
        </w:rPr>
        <w:t>2</w:t>
      </w:r>
      <w:r>
        <w:rPr>
          <w:spacing w:val="40"/>
          <w:sz w:val="16"/>
        </w:rPr>
        <w:t xml:space="preserve"> </w:t>
      </w:r>
      <w:r>
        <w:rPr>
          <w:position w:val="1"/>
        </w:rPr>
        <w:t>reduction.</w:t>
      </w:r>
    </w:p>
    <w:p w14:paraId="4AC5AB39" w14:textId="77777777" w:rsidR="00F404B8" w:rsidRDefault="00E97E3A">
      <w:pPr>
        <w:pStyle w:val="BodyText"/>
        <w:spacing w:before="115"/>
        <w:ind w:left="112"/>
      </w:pPr>
      <w:r>
        <w:rPr>
          <w:position w:val="1"/>
          <w:u w:val="single"/>
        </w:rPr>
        <w:t>Annual</w:t>
      </w:r>
      <w:r>
        <w:rPr>
          <w:spacing w:val="-3"/>
          <w:position w:val="1"/>
          <w:u w:val="single"/>
        </w:rPr>
        <w:t xml:space="preserve"> </w:t>
      </w:r>
      <w:r>
        <w:rPr>
          <w:position w:val="1"/>
          <w:u w:val="single"/>
        </w:rPr>
        <w:t>NO</w:t>
      </w:r>
      <w:r>
        <w:rPr>
          <w:sz w:val="16"/>
          <w:u w:val="single"/>
        </w:rPr>
        <w:t>2</w:t>
      </w:r>
      <w:r>
        <w:rPr>
          <w:spacing w:val="19"/>
          <w:sz w:val="16"/>
          <w:u w:val="single"/>
        </w:rPr>
        <w:t xml:space="preserve"> </w:t>
      </w:r>
      <w:r>
        <w:rPr>
          <w:position w:val="1"/>
          <w:u w:val="single"/>
        </w:rPr>
        <w:t>Diffusion</w:t>
      </w:r>
      <w:r>
        <w:rPr>
          <w:spacing w:val="-4"/>
          <w:position w:val="1"/>
          <w:u w:val="single"/>
        </w:rPr>
        <w:t xml:space="preserve"> </w:t>
      </w:r>
      <w:r>
        <w:rPr>
          <w:position w:val="1"/>
          <w:u w:val="single"/>
        </w:rPr>
        <w:t>Tube</w:t>
      </w:r>
      <w:r>
        <w:rPr>
          <w:spacing w:val="-3"/>
          <w:position w:val="1"/>
          <w:u w:val="single"/>
        </w:rPr>
        <w:t xml:space="preserve"> </w:t>
      </w:r>
      <w:r>
        <w:rPr>
          <w:spacing w:val="-2"/>
          <w:position w:val="1"/>
          <w:u w:val="single"/>
        </w:rPr>
        <w:t>Results</w:t>
      </w:r>
    </w:p>
    <w:p w14:paraId="1C468BA4" w14:textId="77777777" w:rsidR="00F404B8" w:rsidRDefault="00E97E3A">
      <w:pPr>
        <w:pStyle w:val="BodyText"/>
        <w:spacing w:before="259" w:line="357" w:lineRule="auto"/>
        <w:ind w:left="112" w:right="156"/>
      </w:pPr>
      <w:r>
        <w:rPr>
          <w:position w:val="1"/>
        </w:rPr>
        <w:t>The</w:t>
      </w:r>
      <w:r>
        <w:rPr>
          <w:spacing w:val="-3"/>
          <w:position w:val="1"/>
        </w:rPr>
        <w:t xml:space="preserve"> </w:t>
      </w:r>
      <w:r>
        <w:rPr>
          <w:position w:val="1"/>
        </w:rPr>
        <w:t>2020</w:t>
      </w:r>
      <w:r>
        <w:rPr>
          <w:spacing w:val="-4"/>
          <w:position w:val="1"/>
        </w:rPr>
        <w:t xml:space="preserve"> </w:t>
      </w:r>
      <w:r>
        <w:rPr>
          <w:position w:val="1"/>
        </w:rPr>
        <w:t>annual</w:t>
      </w:r>
      <w:r>
        <w:rPr>
          <w:spacing w:val="-3"/>
          <w:position w:val="1"/>
        </w:rPr>
        <w:t xml:space="preserve"> </w:t>
      </w:r>
      <w:r>
        <w:rPr>
          <w:position w:val="1"/>
        </w:rPr>
        <w:t>NO</w:t>
      </w:r>
      <w:r>
        <w:rPr>
          <w:sz w:val="16"/>
        </w:rPr>
        <w:t>2</w:t>
      </w:r>
      <w:r>
        <w:rPr>
          <w:spacing w:val="16"/>
          <w:sz w:val="16"/>
        </w:rPr>
        <w:t xml:space="preserve"> </w:t>
      </w:r>
      <w:r>
        <w:rPr>
          <w:position w:val="1"/>
        </w:rPr>
        <w:t>diffusion</w:t>
      </w:r>
      <w:r>
        <w:rPr>
          <w:spacing w:val="-3"/>
          <w:position w:val="1"/>
        </w:rPr>
        <w:t xml:space="preserve"> </w:t>
      </w:r>
      <w:r>
        <w:rPr>
          <w:position w:val="1"/>
        </w:rPr>
        <w:t>tube</w:t>
      </w:r>
      <w:r>
        <w:rPr>
          <w:spacing w:val="-5"/>
          <w:position w:val="1"/>
        </w:rPr>
        <w:t xml:space="preserve"> </w:t>
      </w:r>
      <w:r>
        <w:rPr>
          <w:position w:val="1"/>
        </w:rPr>
        <w:t>monitoring</w:t>
      </w:r>
      <w:r>
        <w:rPr>
          <w:spacing w:val="-3"/>
          <w:position w:val="1"/>
        </w:rPr>
        <w:t xml:space="preserve"> </w:t>
      </w:r>
      <w:r>
        <w:rPr>
          <w:position w:val="1"/>
        </w:rPr>
        <w:t>results</w:t>
      </w:r>
      <w:r>
        <w:rPr>
          <w:spacing w:val="-6"/>
          <w:position w:val="1"/>
        </w:rPr>
        <w:t xml:space="preserve"> </w:t>
      </w:r>
      <w:r>
        <w:rPr>
          <w:position w:val="1"/>
        </w:rPr>
        <w:t>(as</w:t>
      </w:r>
      <w:r>
        <w:rPr>
          <w:spacing w:val="-3"/>
          <w:position w:val="1"/>
        </w:rPr>
        <w:t xml:space="preserve"> </w:t>
      </w:r>
      <w:r>
        <w:rPr>
          <w:position w:val="1"/>
        </w:rPr>
        <w:t>displayed</w:t>
      </w:r>
      <w:r>
        <w:rPr>
          <w:spacing w:val="-3"/>
          <w:position w:val="1"/>
        </w:rPr>
        <w:t xml:space="preserve"> </w:t>
      </w:r>
      <w:r>
        <w:rPr>
          <w:position w:val="1"/>
        </w:rPr>
        <w:t>in</w:t>
      </w:r>
      <w:r>
        <w:rPr>
          <w:spacing w:val="-3"/>
          <w:position w:val="1"/>
        </w:rPr>
        <w:t xml:space="preserve"> </w:t>
      </w:r>
      <w:r>
        <w:rPr>
          <w:position w:val="1"/>
        </w:rPr>
        <w:t>Appendix</w:t>
      </w:r>
      <w:r>
        <w:rPr>
          <w:spacing w:val="-3"/>
          <w:position w:val="1"/>
        </w:rPr>
        <w:t xml:space="preserve"> </w:t>
      </w:r>
      <w:r>
        <w:rPr>
          <w:position w:val="1"/>
        </w:rPr>
        <w:t>A</w:t>
      </w:r>
      <w:r>
        <w:rPr>
          <w:spacing w:val="-5"/>
          <w:position w:val="1"/>
        </w:rPr>
        <w:t xml:space="preserve"> </w:t>
      </w:r>
      <w:r>
        <w:rPr>
          <w:position w:val="1"/>
        </w:rPr>
        <w:t>Table A.3) shows that no (non-automatic) NO</w:t>
      </w:r>
      <w:r>
        <w:rPr>
          <w:sz w:val="16"/>
        </w:rPr>
        <w:t>2</w:t>
      </w:r>
      <w:r>
        <w:rPr>
          <w:spacing w:val="34"/>
          <w:sz w:val="16"/>
        </w:rPr>
        <w:t xml:space="preserve"> </w:t>
      </w:r>
      <w:r>
        <w:rPr>
          <w:position w:val="1"/>
        </w:rPr>
        <w:t>tubes exceeded the NAQS (annual mean) objective limit of 40µg/m</w:t>
      </w:r>
      <w:r>
        <w:rPr>
          <w:position w:val="1"/>
          <w:vertAlign w:val="superscript"/>
        </w:rPr>
        <w:t>3</w:t>
      </w:r>
      <w:r>
        <w:rPr>
          <w:position w:val="1"/>
        </w:rPr>
        <w:t>. All sixty-one tubes in Falkirk Council’s network met the NO</w:t>
      </w:r>
      <w:r>
        <w:rPr>
          <w:sz w:val="16"/>
        </w:rPr>
        <w:t xml:space="preserve">2 </w:t>
      </w:r>
      <w:r>
        <w:t>NAQS (annual mean) objective.</w:t>
      </w:r>
    </w:p>
    <w:p w14:paraId="5967D590" w14:textId="77777777" w:rsidR="00F404B8" w:rsidRDefault="00E97E3A">
      <w:pPr>
        <w:pStyle w:val="BodyText"/>
        <w:spacing w:before="117" w:line="357" w:lineRule="auto"/>
        <w:ind w:left="112" w:right="109"/>
      </w:pPr>
      <w:r>
        <w:t>One diffusion tube was close to the 40µg/m</w:t>
      </w:r>
      <w:r>
        <w:rPr>
          <w:position w:val="8"/>
          <w:sz w:val="16"/>
        </w:rPr>
        <w:t>3</w:t>
      </w:r>
      <w:r>
        <w:rPr>
          <w:spacing w:val="28"/>
          <w:position w:val="8"/>
          <w:sz w:val="16"/>
        </w:rPr>
        <w:t xml:space="preserve"> </w:t>
      </w:r>
      <w:r>
        <w:t>annual limit with the highest concentration recorded</w:t>
      </w:r>
      <w:r>
        <w:rPr>
          <w:spacing w:val="-4"/>
        </w:rPr>
        <w:t xml:space="preserve"> </w:t>
      </w:r>
      <w:r>
        <w:t>at</w:t>
      </w:r>
      <w:r>
        <w:rPr>
          <w:spacing w:val="-4"/>
        </w:rPr>
        <w:t xml:space="preserve"> </w:t>
      </w:r>
      <w:r>
        <w:t>the</w:t>
      </w:r>
      <w:r>
        <w:rPr>
          <w:spacing w:val="-4"/>
        </w:rPr>
        <w:t xml:space="preserve"> </w:t>
      </w:r>
      <w:r>
        <w:t>NA27</w:t>
      </w:r>
      <w:r>
        <w:rPr>
          <w:spacing w:val="-6"/>
        </w:rPr>
        <w:t xml:space="preserve"> </w:t>
      </w:r>
      <w:r>
        <w:t>Falkirk</w:t>
      </w:r>
      <w:r>
        <w:rPr>
          <w:spacing w:val="-2"/>
        </w:rPr>
        <w:t xml:space="preserve"> </w:t>
      </w:r>
      <w:r>
        <w:t>West</w:t>
      </w:r>
      <w:r>
        <w:rPr>
          <w:spacing w:val="-2"/>
        </w:rPr>
        <w:t xml:space="preserve"> </w:t>
      </w:r>
      <w:r>
        <w:t>Bridge</w:t>
      </w:r>
      <w:r>
        <w:rPr>
          <w:spacing w:val="-4"/>
        </w:rPr>
        <w:t xml:space="preserve"> </w:t>
      </w:r>
      <w:r>
        <w:t>Street</w:t>
      </w:r>
      <w:r>
        <w:rPr>
          <w:spacing w:val="-2"/>
        </w:rPr>
        <w:t xml:space="preserve"> </w:t>
      </w:r>
      <w:r>
        <w:t>(35µg/m</w:t>
      </w:r>
      <w:r>
        <w:rPr>
          <w:position w:val="8"/>
          <w:sz w:val="16"/>
        </w:rPr>
        <w:t>3</w:t>
      </w:r>
      <w:r>
        <w:t>)</w:t>
      </w:r>
      <w:r>
        <w:rPr>
          <w:spacing w:val="-4"/>
        </w:rPr>
        <w:t xml:space="preserve"> </w:t>
      </w:r>
      <w:r>
        <w:t>site.</w:t>
      </w:r>
      <w:r>
        <w:rPr>
          <w:spacing w:val="-1"/>
        </w:rPr>
        <w:t xml:space="preserve"> </w:t>
      </w:r>
      <w:r>
        <w:t>This</w:t>
      </w:r>
      <w:r>
        <w:rPr>
          <w:spacing w:val="-2"/>
        </w:rPr>
        <w:t xml:space="preserve"> </w:t>
      </w:r>
      <w:r>
        <w:t>tube is</w:t>
      </w:r>
      <w:r>
        <w:rPr>
          <w:spacing w:val="-2"/>
        </w:rPr>
        <w:t xml:space="preserve"> </w:t>
      </w:r>
      <w:r>
        <w:t>located</w:t>
      </w:r>
      <w:r>
        <w:rPr>
          <w:spacing w:val="-3"/>
        </w:rPr>
        <w:t xml:space="preserve"> </w:t>
      </w:r>
      <w:r>
        <w:t>within the Falkirk Town Centre AQMA at a roadside location.</w:t>
      </w:r>
    </w:p>
    <w:p w14:paraId="7F78DDFC" w14:textId="77777777" w:rsidR="00F404B8" w:rsidRDefault="00E97E3A">
      <w:pPr>
        <w:pStyle w:val="BodyText"/>
        <w:spacing w:before="122" w:line="360" w:lineRule="auto"/>
        <w:ind w:left="112" w:right="156"/>
      </w:pPr>
      <w:r>
        <w:t xml:space="preserve">Diffusion tube NA27 is co-located with the Falkirk West Bridge Street fixed automatic </w:t>
      </w:r>
      <w:r>
        <w:rPr>
          <w:position w:val="1"/>
        </w:rPr>
        <w:t>monitoring station. This site contains a NO</w:t>
      </w:r>
      <w:r>
        <w:rPr>
          <w:sz w:val="16"/>
        </w:rPr>
        <w:t>2</w:t>
      </w:r>
      <w:r>
        <w:rPr>
          <w:spacing w:val="35"/>
          <w:sz w:val="16"/>
        </w:rPr>
        <w:t xml:space="preserve"> </w:t>
      </w:r>
      <w:r>
        <w:rPr>
          <w:position w:val="1"/>
        </w:rPr>
        <w:t>reference method (Chemiluminescence) analyser (API Teledyne T200) which has recorded an annual NO</w:t>
      </w:r>
      <w:r>
        <w:rPr>
          <w:sz w:val="16"/>
        </w:rPr>
        <w:t>2</w:t>
      </w:r>
      <w:r>
        <w:rPr>
          <w:spacing w:val="34"/>
          <w:sz w:val="16"/>
        </w:rPr>
        <w:t xml:space="preserve"> </w:t>
      </w:r>
      <w:r>
        <w:rPr>
          <w:position w:val="1"/>
        </w:rPr>
        <w:t xml:space="preserve">concentration of </w:t>
      </w:r>
      <w:r>
        <w:t>27µg/m</w:t>
      </w:r>
      <w:r>
        <w:rPr>
          <w:position w:val="8"/>
          <w:sz w:val="16"/>
        </w:rPr>
        <w:t>3</w:t>
      </w:r>
      <w:r>
        <w:rPr>
          <w:spacing w:val="-4"/>
          <w:position w:val="8"/>
          <w:sz w:val="16"/>
        </w:rPr>
        <w:t xml:space="preserve"> </w:t>
      </w:r>
      <w:r>
        <w:t>during</w:t>
      </w:r>
      <w:r>
        <w:rPr>
          <w:spacing w:val="-3"/>
        </w:rPr>
        <w:t xml:space="preserve"> </w:t>
      </w:r>
      <w:r>
        <w:t>2020.</w:t>
      </w:r>
      <w:r>
        <w:rPr>
          <w:spacing w:val="-5"/>
        </w:rPr>
        <w:t xml:space="preserve"> </w:t>
      </w:r>
      <w:r>
        <w:t>The</w:t>
      </w:r>
      <w:r>
        <w:rPr>
          <w:spacing w:val="-3"/>
        </w:rPr>
        <w:t xml:space="preserve"> </w:t>
      </w:r>
      <w:r>
        <w:t>reference</w:t>
      </w:r>
      <w:r>
        <w:rPr>
          <w:spacing w:val="-5"/>
        </w:rPr>
        <w:t xml:space="preserve"> </w:t>
      </w:r>
      <w:r>
        <w:t>analyser</w:t>
      </w:r>
      <w:r>
        <w:rPr>
          <w:spacing w:val="-3"/>
        </w:rPr>
        <w:t xml:space="preserve"> </w:t>
      </w:r>
      <w:r>
        <w:t>result</w:t>
      </w:r>
      <w:r>
        <w:rPr>
          <w:spacing w:val="-3"/>
        </w:rPr>
        <w:t xml:space="preserve"> </w:t>
      </w:r>
      <w:r>
        <w:t>is</w:t>
      </w:r>
      <w:r>
        <w:rPr>
          <w:spacing w:val="-3"/>
        </w:rPr>
        <w:t xml:space="preserve"> </w:t>
      </w:r>
      <w:r>
        <w:t>significantly</w:t>
      </w:r>
      <w:r>
        <w:rPr>
          <w:spacing w:val="-3"/>
        </w:rPr>
        <w:t xml:space="preserve"> </w:t>
      </w:r>
      <w:r>
        <w:t>lower than</w:t>
      </w:r>
      <w:r>
        <w:rPr>
          <w:spacing w:val="-3"/>
        </w:rPr>
        <w:t xml:space="preserve"> </w:t>
      </w:r>
      <w:r>
        <w:t>the</w:t>
      </w:r>
      <w:r>
        <w:rPr>
          <w:spacing w:val="-5"/>
        </w:rPr>
        <w:t xml:space="preserve"> </w:t>
      </w:r>
      <w:r>
        <w:t>diffusion tube for 2020.</w:t>
      </w:r>
    </w:p>
    <w:p w14:paraId="5AE9033B" w14:textId="77777777" w:rsidR="00F404B8" w:rsidRDefault="00E97E3A">
      <w:pPr>
        <w:pStyle w:val="BodyText"/>
        <w:spacing w:before="117" w:line="360" w:lineRule="auto"/>
        <w:ind w:left="112" w:right="198"/>
      </w:pPr>
      <w:r>
        <w:t>Historically,</w:t>
      </w:r>
      <w:r>
        <w:rPr>
          <w:spacing w:val="-4"/>
        </w:rPr>
        <w:t xml:space="preserve"> </w:t>
      </w:r>
      <w:r>
        <w:t>diffusion</w:t>
      </w:r>
      <w:r>
        <w:rPr>
          <w:spacing w:val="-4"/>
        </w:rPr>
        <w:t xml:space="preserve"> </w:t>
      </w:r>
      <w:r>
        <w:t>tube</w:t>
      </w:r>
      <w:r>
        <w:rPr>
          <w:spacing w:val="-4"/>
        </w:rPr>
        <w:t xml:space="preserve"> </w:t>
      </w:r>
      <w:r>
        <w:t>NA27</w:t>
      </w:r>
      <w:r>
        <w:rPr>
          <w:spacing w:val="-4"/>
        </w:rPr>
        <w:t xml:space="preserve"> </w:t>
      </w:r>
      <w:r>
        <w:t>Falkirk</w:t>
      </w:r>
      <w:r>
        <w:rPr>
          <w:spacing w:val="-4"/>
        </w:rPr>
        <w:t xml:space="preserve"> </w:t>
      </w:r>
      <w:r>
        <w:t>West</w:t>
      </w:r>
      <w:r>
        <w:rPr>
          <w:spacing w:val="-5"/>
        </w:rPr>
        <w:t xml:space="preserve"> </w:t>
      </w:r>
      <w:r>
        <w:t>Bridge</w:t>
      </w:r>
      <w:r>
        <w:rPr>
          <w:spacing w:val="-4"/>
        </w:rPr>
        <w:t xml:space="preserve"> </w:t>
      </w:r>
      <w:r>
        <w:t>Street</w:t>
      </w:r>
      <w:r>
        <w:rPr>
          <w:spacing w:val="-5"/>
        </w:rPr>
        <w:t xml:space="preserve"> </w:t>
      </w:r>
      <w:r>
        <w:t>records</w:t>
      </w:r>
      <w:r>
        <w:rPr>
          <w:spacing w:val="-5"/>
        </w:rPr>
        <w:t xml:space="preserve"> </w:t>
      </w:r>
      <w:r>
        <w:t>a</w:t>
      </w:r>
      <w:r>
        <w:rPr>
          <w:spacing w:val="-4"/>
        </w:rPr>
        <w:t xml:space="preserve"> </w:t>
      </w:r>
      <w:r>
        <w:t>higher</w:t>
      </w:r>
      <w:r>
        <w:rPr>
          <w:spacing w:val="-4"/>
        </w:rPr>
        <w:t xml:space="preserve"> </w:t>
      </w:r>
      <w:r>
        <w:t xml:space="preserve">concentration than the automatic analyser despite the </w:t>
      </w:r>
      <w:proofErr w:type="gramStart"/>
      <w:r>
        <w:t>close proximity</w:t>
      </w:r>
      <w:proofErr w:type="gramEnd"/>
      <w:r>
        <w:t xml:space="preserve"> to one another. The most likely reason for a higher concentration at this location is that the automatic site is located at a further distance from the road than the NA27 tube location and is therefore less exposed to traffic emissions. The NA27 Falkirk West Bridge Street diffusion tube concentrations </w:t>
      </w:r>
      <w:r>
        <w:rPr>
          <w:position w:val="1"/>
        </w:rPr>
        <w:t xml:space="preserve">regularly </w:t>
      </w:r>
      <w:proofErr w:type="gramStart"/>
      <w:r>
        <w:rPr>
          <w:position w:val="1"/>
        </w:rPr>
        <w:t>exceeds</w:t>
      </w:r>
      <w:proofErr w:type="gramEnd"/>
      <w:r>
        <w:rPr>
          <w:position w:val="1"/>
        </w:rPr>
        <w:t xml:space="preserve"> the NAQS objective for NO</w:t>
      </w:r>
      <w:r>
        <w:rPr>
          <w:sz w:val="16"/>
        </w:rPr>
        <w:t>2</w:t>
      </w:r>
      <w:r>
        <w:rPr>
          <w:spacing w:val="30"/>
          <w:sz w:val="16"/>
        </w:rPr>
        <w:t xml:space="preserve"> </w:t>
      </w:r>
      <w:r>
        <w:rPr>
          <w:position w:val="1"/>
        </w:rPr>
        <w:t xml:space="preserve">- this is the second occasion over a </w:t>
      </w:r>
      <w:proofErr w:type="gramStart"/>
      <w:r>
        <w:rPr>
          <w:position w:val="1"/>
        </w:rPr>
        <w:t>five year</w:t>
      </w:r>
      <w:proofErr w:type="gramEnd"/>
      <w:r>
        <w:rPr>
          <w:position w:val="1"/>
        </w:rPr>
        <w:t xml:space="preserve"> period that the result has complied with the NAQS objective for NO</w:t>
      </w:r>
      <w:r>
        <w:rPr>
          <w:sz w:val="16"/>
        </w:rPr>
        <w:t>2</w:t>
      </w:r>
      <w:r>
        <w:rPr>
          <w:position w:val="1"/>
        </w:rPr>
        <w:t>.</w:t>
      </w:r>
    </w:p>
    <w:p w14:paraId="382DE3D9" w14:textId="77777777" w:rsidR="00F404B8" w:rsidRDefault="00F404B8">
      <w:pPr>
        <w:spacing w:line="360" w:lineRule="auto"/>
        <w:sectPr w:rsidR="00F404B8">
          <w:pgSz w:w="11900" w:h="16840"/>
          <w:pgMar w:top="1040" w:right="1020" w:bottom="860" w:left="1020" w:header="589" w:footer="663" w:gutter="0"/>
          <w:cols w:space="720"/>
        </w:sectPr>
      </w:pPr>
    </w:p>
    <w:p w14:paraId="538AC782" w14:textId="77777777" w:rsidR="00F404B8" w:rsidRDefault="00E97E3A">
      <w:pPr>
        <w:pStyle w:val="BodyText"/>
        <w:spacing w:before="81" w:line="355" w:lineRule="auto"/>
        <w:ind w:left="112" w:right="156"/>
      </w:pPr>
      <w:r>
        <w:rPr>
          <w:position w:val="1"/>
        </w:rPr>
        <w:lastRenderedPageBreak/>
        <w:t>The</w:t>
      </w:r>
      <w:r>
        <w:rPr>
          <w:spacing w:val="-3"/>
          <w:position w:val="1"/>
        </w:rPr>
        <w:t xml:space="preserve"> </w:t>
      </w:r>
      <w:r>
        <w:rPr>
          <w:position w:val="1"/>
        </w:rPr>
        <w:t>lowest</w:t>
      </w:r>
      <w:r>
        <w:rPr>
          <w:spacing w:val="-5"/>
          <w:position w:val="1"/>
        </w:rPr>
        <w:t xml:space="preserve"> </w:t>
      </w:r>
      <w:r>
        <w:rPr>
          <w:position w:val="1"/>
        </w:rPr>
        <w:t>NO</w:t>
      </w:r>
      <w:r>
        <w:rPr>
          <w:sz w:val="16"/>
        </w:rPr>
        <w:t>2</w:t>
      </w:r>
      <w:r>
        <w:rPr>
          <w:spacing w:val="19"/>
          <w:sz w:val="16"/>
        </w:rPr>
        <w:t xml:space="preserve"> </w:t>
      </w:r>
      <w:r>
        <w:rPr>
          <w:position w:val="1"/>
        </w:rPr>
        <w:t>annual</w:t>
      </w:r>
      <w:r>
        <w:rPr>
          <w:spacing w:val="-3"/>
          <w:position w:val="1"/>
        </w:rPr>
        <w:t xml:space="preserve"> </w:t>
      </w:r>
      <w:r>
        <w:rPr>
          <w:position w:val="1"/>
        </w:rPr>
        <w:t>mean</w:t>
      </w:r>
      <w:r>
        <w:rPr>
          <w:spacing w:val="-3"/>
          <w:position w:val="1"/>
        </w:rPr>
        <w:t xml:space="preserve"> </w:t>
      </w:r>
      <w:r>
        <w:rPr>
          <w:position w:val="1"/>
        </w:rPr>
        <w:t>diffusion</w:t>
      </w:r>
      <w:r>
        <w:rPr>
          <w:spacing w:val="-3"/>
          <w:position w:val="1"/>
        </w:rPr>
        <w:t xml:space="preserve"> </w:t>
      </w:r>
      <w:r>
        <w:rPr>
          <w:position w:val="1"/>
        </w:rPr>
        <w:t>tube</w:t>
      </w:r>
      <w:r>
        <w:rPr>
          <w:spacing w:val="-3"/>
          <w:position w:val="1"/>
        </w:rPr>
        <w:t xml:space="preserve"> </w:t>
      </w:r>
      <w:r>
        <w:rPr>
          <w:position w:val="1"/>
        </w:rPr>
        <w:t>concentrations in</w:t>
      </w:r>
      <w:r>
        <w:rPr>
          <w:spacing w:val="-5"/>
          <w:position w:val="1"/>
        </w:rPr>
        <w:t xml:space="preserve"> </w:t>
      </w:r>
      <w:r>
        <w:rPr>
          <w:position w:val="1"/>
        </w:rPr>
        <w:t>2020</w:t>
      </w:r>
      <w:r>
        <w:rPr>
          <w:spacing w:val="-4"/>
          <w:position w:val="1"/>
        </w:rPr>
        <w:t xml:space="preserve"> </w:t>
      </w:r>
      <w:r>
        <w:rPr>
          <w:position w:val="1"/>
        </w:rPr>
        <w:t>were</w:t>
      </w:r>
      <w:r>
        <w:rPr>
          <w:spacing w:val="-3"/>
          <w:position w:val="1"/>
        </w:rPr>
        <w:t xml:space="preserve"> </w:t>
      </w:r>
      <w:r>
        <w:rPr>
          <w:position w:val="1"/>
        </w:rPr>
        <w:t>recorded</w:t>
      </w:r>
      <w:r>
        <w:rPr>
          <w:spacing w:val="-3"/>
          <w:position w:val="1"/>
        </w:rPr>
        <w:t xml:space="preserve"> </w:t>
      </w:r>
      <w:r>
        <w:rPr>
          <w:position w:val="1"/>
        </w:rPr>
        <w:t>at</w:t>
      </w:r>
      <w:r>
        <w:rPr>
          <w:spacing w:val="-3"/>
          <w:position w:val="1"/>
        </w:rPr>
        <w:t xml:space="preserve"> </w:t>
      </w:r>
      <w:r>
        <w:rPr>
          <w:position w:val="1"/>
        </w:rPr>
        <w:t xml:space="preserve">the </w:t>
      </w:r>
      <w:r>
        <w:t>following locations: NA105 West of Shieldhill (Rural, 6µg/m</w:t>
      </w:r>
      <w:r>
        <w:rPr>
          <w:position w:val="8"/>
          <w:sz w:val="16"/>
        </w:rPr>
        <w:t>3</w:t>
      </w:r>
      <w:r>
        <w:t>) and NA64 New Hallglen Road, Falkirk (Urban Background 11µg/m</w:t>
      </w:r>
      <w:r>
        <w:rPr>
          <w:position w:val="8"/>
          <w:sz w:val="16"/>
        </w:rPr>
        <w:t>3</w:t>
      </w:r>
      <w:r>
        <w:t>).</w:t>
      </w:r>
    </w:p>
    <w:p w14:paraId="0E14B19A" w14:textId="77777777" w:rsidR="00F404B8" w:rsidRDefault="00E97E3A">
      <w:pPr>
        <w:pStyle w:val="BodyText"/>
        <w:spacing w:before="129" w:line="357" w:lineRule="auto"/>
        <w:ind w:left="112"/>
      </w:pPr>
      <w:r>
        <w:t xml:space="preserve">In addition, the diffusion tubes are affected by several sources of interference which can cause substantial under or overestimation (often referred to as “bias”) compared to the </w:t>
      </w:r>
      <w:r>
        <w:rPr>
          <w:position w:val="1"/>
        </w:rPr>
        <w:t>automatic NO</w:t>
      </w:r>
      <w:r>
        <w:rPr>
          <w:sz w:val="16"/>
        </w:rPr>
        <w:t>2</w:t>
      </w:r>
      <w:r>
        <w:rPr>
          <w:spacing w:val="29"/>
          <w:sz w:val="16"/>
        </w:rPr>
        <w:t xml:space="preserve"> </w:t>
      </w:r>
      <w:r>
        <w:rPr>
          <w:position w:val="1"/>
        </w:rPr>
        <w:t>(chemiluminescence) reference analyser (as defined within the EU as the reference</w:t>
      </w:r>
      <w:r>
        <w:rPr>
          <w:spacing w:val="-4"/>
          <w:position w:val="1"/>
        </w:rPr>
        <w:t xml:space="preserve"> </w:t>
      </w:r>
      <w:proofErr w:type="gramStart"/>
      <w:r>
        <w:rPr>
          <w:position w:val="1"/>
        </w:rPr>
        <w:t>method)</w:t>
      </w:r>
      <w:r>
        <w:rPr>
          <w:position w:val="1"/>
          <w:vertAlign w:val="superscript"/>
        </w:rPr>
        <w:t>Ref</w:t>
      </w:r>
      <w:proofErr w:type="gramEnd"/>
      <w:r>
        <w:rPr>
          <w:spacing w:val="-23"/>
          <w:position w:val="1"/>
        </w:rPr>
        <w:t xml:space="preserve"> </w:t>
      </w:r>
      <w:r>
        <w:rPr>
          <w:position w:val="1"/>
          <w:vertAlign w:val="superscript"/>
        </w:rPr>
        <w:t>2</w:t>
      </w:r>
      <w:r>
        <w:rPr>
          <w:position w:val="1"/>
        </w:rPr>
        <w:t>.</w:t>
      </w:r>
      <w:r>
        <w:rPr>
          <w:spacing w:val="-5"/>
          <w:position w:val="1"/>
        </w:rPr>
        <w:t xml:space="preserve"> </w:t>
      </w:r>
      <w:r>
        <w:rPr>
          <w:position w:val="1"/>
        </w:rPr>
        <w:t>Due</w:t>
      </w:r>
      <w:r>
        <w:rPr>
          <w:spacing w:val="-3"/>
          <w:position w:val="1"/>
        </w:rPr>
        <w:t xml:space="preserve"> </w:t>
      </w:r>
      <w:r>
        <w:rPr>
          <w:position w:val="1"/>
        </w:rPr>
        <w:t>to</w:t>
      </w:r>
      <w:r>
        <w:rPr>
          <w:spacing w:val="-3"/>
          <w:position w:val="1"/>
        </w:rPr>
        <w:t xml:space="preserve"> </w:t>
      </w:r>
      <w:r>
        <w:rPr>
          <w:position w:val="1"/>
        </w:rPr>
        <w:t>this,</w:t>
      </w:r>
      <w:r>
        <w:rPr>
          <w:spacing w:val="-6"/>
          <w:position w:val="1"/>
        </w:rPr>
        <w:t xml:space="preserve"> </w:t>
      </w:r>
      <w:r>
        <w:rPr>
          <w:position w:val="1"/>
        </w:rPr>
        <w:t>NO</w:t>
      </w:r>
      <w:r>
        <w:rPr>
          <w:sz w:val="16"/>
        </w:rPr>
        <w:t>2</w:t>
      </w:r>
      <w:r>
        <w:rPr>
          <w:spacing w:val="19"/>
          <w:sz w:val="16"/>
        </w:rPr>
        <w:t xml:space="preserve"> </w:t>
      </w:r>
      <w:r>
        <w:rPr>
          <w:position w:val="1"/>
        </w:rPr>
        <w:t>concentrations</w:t>
      </w:r>
      <w:r>
        <w:rPr>
          <w:spacing w:val="-3"/>
          <w:position w:val="1"/>
        </w:rPr>
        <w:t xml:space="preserve"> </w:t>
      </w:r>
      <w:r>
        <w:rPr>
          <w:position w:val="1"/>
        </w:rPr>
        <w:t>recorded</w:t>
      </w:r>
      <w:r>
        <w:rPr>
          <w:spacing w:val="-5"/>
          <w:position w:val="1"/>
        </w:rPr>
        <w:t xml:space="preserve"> </w:t>
      </w:r>
      <w:r>
        <w:rPr>
          <w:position w:val="1"/>
        </w:rPr>
        <w:t>using</w:t>
      </w:r>
      <w:r>
        <w:rPr>
          <w:spacing w:val="-3"/>
          <w:position w:val="1"/>
        </w:rPr>
        <w:t xml:space="preserve"> </w:t>
      </w:r>
      <w:r>
        <w:rPr>
          <w:position w:val="1"/>
        </w:rPr>
        <w:t>diffusion</w:t>
      </w:r>
      <w:r>
        <w:rPr>
          <w:spacing w:val="-4"/>
          <w:position w:val="1"/>
        </w:rPr>
        <w:t xml:space="preserve"> </w:t>
      </w:r>
      <w:r>
        <w:rPr>
          <w:position w:val="1"/>
        </w:rPr>
        <w:t>tubes</w:t>
      </w:r>
      <w:r>
        <w:rPr>
          <w:spacing w:val="-5"/>
          <w:position w:val="1"/>
        </w:rPr>
        <w:t xml:space="preserve"> </w:t>
      </w:r>
      <w:r>
        <w:rPr>
          <w:position w:val="1"/>
        </w:rPr>
        <w:t xml:space="preserve">are </w:t>
      </w:r>
      <w:r>
        <w:t xml:space="preserve">typically of lower accuracy than that recorded by the reference method using automatic </w:t>
      </w:r>
      <w:r>
        <w:rPr>
          <w:position w:val="1"/>
        </w:rPr>
        <w:t>(chemiluminescence) NO</w:t>
      </w:r>
      <w:r>
        <w:rPr>
          <w:sz w:val="16"/>
        </w:rPr>
        <w:t>2</w:t>
      </w:r>
      <w:r>
        <w:rPr>
          <w:spacing w:val="40"/>
          <w:sz w:val="16"/>
        </w:rPr>
        <w:t xml:space="preserve"> </w:t>
      </w:r>
      <w:proofErr w:type="spellStart"/>
      <w:r>
        <w:rPr>
          <w:position w:val="1"/>
        </w:rPr>
        <w:t>analysers</w:t>
      </w:r>
      <w:proofErr w:type="spellEnd"/>
      <w:r>
        <w:rPr>
          <w:position w:val="1"/>
        </w:rPr>
        <w:t>.</w:t>
      </w:r>
    </w:p>
    <w:p w14:paraId="4AEE1F96" w14:textId="77777777" w:rsidR="00F404B8" w:rsidRDefault="00F404B8">
      <w:pPr>
        <w:pStyle w:val="BodyText"/>
        <w:spacing w:before="91"/>
      </w:pPr>
    </w:p>
    <w:p w14:paraId="2C3E91A3" w14:textId="77777777" w:rsidR="00F404B8" w:rsidRDefault="00E97E3A">
      <w:pPr>
        <w:ind w:left="122"/>
        <w:rPr>
          <w:b/>
          <w:sz w:val="24"/>
        </w:rPr>
      </w:pPr>
      <w:r>
        <w:rPr>
          <w:noProof/>
        </w:rPr>
        <w:drawing>
          <wp:inline distT="0" distB="0" distL="0" distR="0" wp14:anchorId="66083FB3" wp14:editId="301DC57B">
            <wp:extent cx="332941" cy="113385"/>
            <wp:effectExtent l="0" t="0" r="0" b="1270"/>
            <wp:docPr id="29" name="Imag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a:extLst>
                        <a:ext uri="{C183D7F6-B498-43B3-948B-1728B52AA6E4}">
                          <adec:decorative xmlns:adec="http://schemas.microsoft.com/office/drawing/2017/decorative" val="1"/>
                        </a:ext>
                      </a:extLst>
                    </pic:cNvPr>
                    <pic:cNvPicPr/>
                  </pic:nvPicPr>
                  <pic:blipFill>
                    <a:blip r:embed="rId80" cstate="print"/>
                    <a:stretch>
                      <a:fillRect/>
                    </a:stretch>
                  </pic:blipFill>
                  <pic:spPr>
                    <a:xfrm>
                      <a:off x="0" y="0"/>
                      <a:ext cx="332941" cy="113385"/>
                    </a:xfrm>
                    <a:prstGeom prst="rect">
                      <a:avLst/>
                    </a:prstGeom>
                  </pic:spPr>
                </pic:pic>
              </a:graphicData>
            </a:graphic>
          </wp:inline>
        </w:drawing>
      </w:r>
      <w:r>
        <w:rPr>
          <w:rFonts w:ascii="Times New Roman"/>
          <w:spacing w:val="80"/>
          <w:w w:val="150"/>
          <w:position w:val="1"/>
          <w:sz w:val="20"/>
        </w:rPr>
        <w:t xml:space="preserve"> </w:t>
      </w:r>
      <w:r>
        <w:rPr>
          <w:b/>
          <w:position w:val="1"/>
          <w:sz w:val="24"/>
        </w:rPr>
        <w:t>Particulate Matter (PM</w:t>
      </w:r>
      <w:r>
        <w:rPr>
          <w:b/>
          <w:sz w:val="16"/>
        </w:rPr>
        <w:t>10</w:t>
      </w:r>
      <w:r>
        <w:rPr>
          <w:b/>
          <w:position w:val="1"/>
          <w:sz w:val="24"/>
        </w:rPr>
        <w:t>)</w:t>
      </w:r>
    </w:p>
    <w:p w14:paraId="7765F360" w14:textId="77777777" w:rsidR="00F404B8" w:rsidRDefault="00F404B8">
      <w:pPr>
        <w:pStyle w:val="BodyText"/>
        <w:spacing w:before="101"/>
        <w:rPr>
          <w:b/>
        </w:rPr>
      </w:pPr>
    </w:p>
    <w:p w14:paraId="1D36AFED" w14:textId="77777777" w:rsidR="00F404B8" w:rsidRDefault="0092665E">
      <w:pPr>
        <w:pStyle w:val="BodyText"/>
        <w:spacing w:line="357" w:lineRule="auto"/>
        <w:ind w:left="112"/>
      </w:pPr>
      <w:hyperlink w:anchor="_bookmark8" w:history="1">
        <w:r w:rsidR="00E97E3A">
          <w:rPr>
            <w:position w:val="1"/>
          </w:rPr>
          <w:t>Table</w:t>
        </w:r>
        <w:r w:rsidR="00E97E3A">
          <w:rPr>
            <w:spacing w:val="-3"/>
            <w:position w:val="1"/>
          </w:rPr>
          <w:t xml:space="preserve"> </w:t>
        </w:r>
        <w:r w:rsidR="00E97E3A">
          <w:rPr>
            <w:position w:val="1"/>
          </w:rPr>
          <w:t>A.5</w:t>
        </w:r>
      </w:hyperlink>
      <w:r w:rsidR="00E97E3A">
        <w:rPr>
          <w:spacing w:val="-2"/>
          <w:position w:val="1"/>
        </w:rPr>
        <w:t xml:space="preserve"> </w:t>
      </w:r>
      <w:r w:rsidR="00E97E3A">
        <w:rPr>
          <w:position w:val="1"/>
        </w:rPr>
        <w:t>in</w:t>
      </w:r>
      <w:r w:rsidR="00E97E3A">
        <w:rPr>
          <w:spacing w:val="-5"/>
          <w:position w:val="1"/>
        </w:rPr>
        <w:t xml:space="preserve"> </w:t>
      </w:r>
      <w:hyperlink w:anchor="_bookmark3" w:history="1">
        <w:r w:rsidR="00E97E3A">
          <w:rPr>
            <w:position w:val="1"/>
          </w:rPr>
          <w:t>Appendix</w:t>
        </w:r>
        <w:r w:rsidR="00E97E3A">
          <w:rPr>
            <w:spacing w:val="-6"/>
            <w:position w:val="1"/>
          </w:rPr>
          <w:t xml:space="preserve"> </w:t>
        </w:r>
        <w:r w:rsidR="00E97E3A">
          <w:rPr>
            <w:position w:val="1"/>
          </w:rPr>
          <w:t>A</w:t>
        </w:r>
      </w:hyperlink>
      <w:r w:rsidR="00E97E3A">
        <w:rPr>
          <w:spacing w:val="-1"/>
          <w:position w:val="1"/>
        </w:rPr>
        <w:t xml:space="preserve"> </w:t>
      </w:r>
      <w:r w:rsidR="00E97E3A">
        <w:rPr>
          <w:position w:val="1"/>
        </w:rPr>
        <w:t>compares</w:t>
      </w:r>
      <w:r w:rsidR="00E97E3A">
        <w:rPr>
          <w:spacing w:val="-6"/>
          <w:position w:val="1"/>
        </w:rPr>
        <w:t xml:space="preserve"> </w:t>
      </w:r>
      <w:r w:rsidR="00E97E3A">
        <w:rPr>
          <w:position w:val="1"/>
        </w:rPr>
        <w:t>the</w:t>
      </w:r>
      <w:r w:rsidR="00E97E3A">
        <w:rPr>
          <w:spacing w:val="-3"/>
          <w:position w:val="1"/>
        </w:rPr>
        <w:t xml:space="preserve"> </w:t>
      </w:r>
      <w:r w:rsidR="00E97E3A">
        <w:rPr>
          <w:position w:val="1"/>
        </w:rPr>
        <w:t>ratified</w:t>
      </w:r>
      <w:r w:rsidR="00E97E3A">
        <w:rPr>
          <w:spacing w:val="-3"/>
          <w:position w:val="1"/>
        </w:rPr>
        <w:t xml:space="preserve"> </w:t>
      </w:r>
      <w:r w:rsidR="00E97E3A">
        <w:rPr>
          <w:position w:val="1"/>
        </w:rPr>
        <w:t>and</w:t>
      </w:r>
      <w:r w:rsidR="00E97E3A">
        <w:rPr>
          <w:spacing w:val="-3"/>
          <w:position w:val="1"/>
        </w:rPr>
        <w:t xml:space="preserve"> </w:t>
      </w:r>
      <w:r w:rsidR="00E97E3A">
        <w:rPr>
          <w:position w:val="1"/>
        </w:rPr>
        <w:t>adjusted</w:t>
      </w:r>
      <w:r w:rsidR="00E97E3A">
        <w:rPr>
          <w:spacing w:val="-5"/>
          <w:position w:val="1"/>
        </w:rPr>
        <w:t xml:space="preserve"> </w:t>
      </w:r>
      <w:r w:rsidR="00E97E3A">
        <w:rPr>
          <w:position w:val="1"/>
        </w:rPr>
        <w:t>monitored PM</w:t>
      </w:r>
      <w:r w:rsidR="00E97E3A">
        <w:rPr>
          <w:sz w:val="16"/>
        </w:rPr>
        <w:t>10</w:t>
      </w:r>
      <w:r w:rsidR="00E97E3A">
        <w:rPr>
          <w:spacing w:val="19"/>
          <w:sz w:val="16"/>
        </w:rPr>
        <w:t xml:space="preserve"> </w:t>
      </w:r>
      <w:r w:rsidR="00E97E3A">
        <w:rPr>
          <w:position w:val="1"/>
        </w:rPr>
        <w:t>annual</w:t>
      </w:r>
      <w:r w:rsidR="00E97E3A">
        <w:rPr>
          <w:spacing w:val="-6"/>
          <w:position w:val="1"/>
        </w:rPr>
        <w:t xml:space="preserve"> </w:t>
      </w:r>
      <w:r w:rsidR="00E97E3A">
        <w:rPr>
          <w:position w:val="1"/>
        </w:rPr>
        <w:t>mean concentrations for the past five years with the PM</w:t>
      </w:r>
      <w:r w:rsidR="00E97E3A">
        <w:rPr>
          <w:sz w:val="16"/>
        </w:rPr>
        <w:t>10</w:t>
      </w:r>
      <w:r w:rsidR="00E97E3A">
        <w:rPr>
          <w:spacing w:val="31"/>
          <w:sz w:val="16"/>
        </w:rPr>
        <w:t xml:space="preserve"> </w:t>
      </w:r>
      <w:r w:rsidR="00E97E3A">
        <w:rPr>
          <w:position w:val="1"/>
        </w:rPr>
        <w:t xml:space="preserve">NAQS (annual mean) objective of </w:t>
      </w:r>
      <w:r w:rsidR="00E97E3A">
        <w:rPr>
          <w:spacing w:val="-2"/>
        </w:rPr>
        <w:t>18µg/m</w:t>
      </w:r>
      <w:r w:rsidR="00E97E3A">
        <w:rPr>
          <w:spacing w:val="-2"/>
          <w:position w:val="8"/>
          <w:sz w:val="16"/>
        </w:rPr>
        <w:t>3</w:t>
      </w:r>
      <w:r w:rsidR="00E97E3A">
        <w:rPr>
          <w:spacing w:val="-2"/>
        </w:rPr>
        <w:t>.</w:t>
      </w:r>
    </w:p>
    <w:p w14:paraId="5607C8ED" w14:textId="77777777" w:rsidR="00F404B8" w:rsidRDefault="0092665E">
      <w:pPr>
        <w:pStyle w:val="BodyText"/>
        <w:spacing w:before="245" w:line="357" w:lineRule="auto"/>
        <w:ind w:left="112"/>
      </w:pPr>
      <w:hyperlink w:anchor="_bookmark9" w:history="1">
        <w:r w:rsidR="00E97E3A">
          <w:rPr>
            <w:position w:val="1"/>
          </w:rPr>
          <w:t>Table</w:t>
        </w:r>
        <w:r w:rsidR="00E97E3A">
          <w:rPr>
            <w:spacing w:val="-3"/>
            <w:position w:val="1"/>
          </w:rPr>
          <w:t xml:space="preserve"> </w:t>
        </w:r>
        <w:r w:rsidR="00E97E3A">
          <w:rPr>
            <w:position w:val="1"/>
          </w:rPr>
          <w:t>A.6</w:t>
        </w:r>
      </w:hyperlink>
      <w:r w:rsidR="00E97E3A">
        <w:rPr>
          <w:spacing w:val="-2"/>
          <w:position w:val="1"/>
        </w:rPr>
        <w:t xml:space="preserve"> </w:t>
      </w:r>
      <w:r w:rsidR="00E97E3A">
        <w:rPr>
          <w:position w:val="1"/>
        </w:rPr>
        <w:t>in</w:t>
      </w:r>
      <w:r w:rsidR="00E97E3A">
        <w:rPr>
          <w:spacing w:val="-5"/>
          <w:position w:val="1"/>
        </w:rPr>
        <w:t xml:space="preserve"> </w:t>
      </w:r>
      <w:hyperlink w:anchor="_bookmark3" w:history="1">
        <w:r w:rsidR="00E97E3A">
          <w:rPr>
            <w:position w:val="1"/>
          </w:rPr>
          <w:t>Appendix</w:t>
        </w:r>
        <w:r w:rsidR="00E97E3A">
          <w:rPr>
            <w:spacing w:val="-6"/>
            <w:position w:val="1"/>
          </w:rPr>
          <w:t xml:space="preserve"> </w:t>
        </w:r>
        <w:r w:rsidR="00E97E3A">
          <w:rPr>
            <w:position w:val="1"/>
          </w:rPr>
          <w:t>A</w:t>
        </w:r>
      </w:hyperlink>
      <w:r w:rsidR="00E97E3A">
        <w:rPr>
          <w:spacing w:val="-1"/>
          <w:position w:val="1"/>
        </w:rPr>
        <w:t xml:space="preserve"> </w:t>
      </w:r>
      <w:r w:rsidR="00E97E3A">
        <w:rPr>
          <w:position w:val="1"/>
        </w:rPr>
        <w:t>compares</w:t>
      </w:r>
      <w:r w:rsidR="00E97E3A">
        <w:rPr>
          <w:spacing w:val="-6"/>
          <w:position w:val="1"/>
        </w:rPr>
        <w:t xml:space="preserve"> </w:t>
      </w:r>
      <w:r w:rsidR="00E97E3A">
        <w:rPr>
          <w:position w:val="1"/>
        </w:rPr>
        <w:t>the</w:t>
      </w:r>
      <w:r w:rsidR="00E97E3A">
        <w:rPr>
          <w:spacing w:val="-3"/>
          <w:position w:val="1"/>
        </w:rPr>
        <w:t xml:space="preserve"> </w:t>
      </w:r>
      <w:r w:rsidR="00E97E3A">
        <w:rPr>
          <w:position w:val="1"/>
        </w:rPr>
        <w:t>ratified</w:t>
      </w:r>
      <w:r w:rsidR="00E97E3A">
        <w:rPr>
          <w:spacing w:val="-3"/>
          <w:position w:val="1"/>
        </w:rPr>
        <w:t xml:space="preserve"> </w:t>
      </w:r>
      <w:r w:rsidR="00E97E3A">
        <w:rPr>
          <w:position w:val="1"/>
        </w:rPr>
        <w:t>continuous</w:t>
      </w:r>
      <w:r w:rsidR="00E97E3A">
        <w:rPr>
          <w:spacing w:val="-2"/>
          <w:position w:val="1"/>
        </w:rPr>
        <w:t xml:space="preserve"> </w:t>
      </w:r>
      <w:r w:rsidR="00E97E3A">
        <w:rPr>
          <w:position w:val="1"/>
        </w:rPr>
        <w:t>monitored</w:t>
      </w:r>
      <w:r w:rsidR="00E97E3A">
        <w:rPr>
          <w:spacing w:val="-1"/>
          <w:position w:val="1"/>
        </w:rPr>
        <w:t xml:space="preserve"> </w:t>
      </w:r>
      <w:r w:rsidR="00E97E3A">
        <w:rPr>
          <w:position w:val="1"/>
        </w:rPr>
        <w:t>PM</w:t>
      </w:r>
      <w:r w:rsidR="00E97E3A">
        <w:rPr>
          <w:sz w:val="16"/>
        </w:rPr>
        <w:t>10</w:t>
      </w:r>
      <w:r w:rsidR="00E97E3A">
        <w:rPr>
          <w:spacing w:val="19"/>
          <w:sz w:val="16"/>
        </w:rPr>
        <w:t xml:space="preserve"> </w:t>
      </w:r>
      <w:r w:rsidR="00E97E3A">
        <w:rPr>
          <w:position w:val="1"/>
        </w:rPr>
        <w:t>daily</w:t>
      </w:r>
      <w:r w:rsidR="00E97E3A">
        <w:rPr>
          <w:spacing w:val="-5"/>
          <w:position w:val="1"/>
        </w:rPr>
        <w:t xml:space="preserve"> </w:t>
      </w:r>
      <w:r w:rsidR="00E97E3A">
        <w:rPr>
          <w:position w:val="1"/>
        </w:rPr>
        <w:t>mean concentrations for the past five years with the PM</w:t>
      </w:r>
      <w:r w:rsidR="00E97E3A">
        <w:rPr>
          <w:sz w:val="16"/>
        </w:rPr>
        <w:t>10</w:t>
      </w:r>
      <w:r w:rsidR="00E97E3A">
        <w:rPr>
          <w:spacing w:val="32"/>
          <w:sz w:val="16"/>
        </w:rPr>
        <w:t xml:space="preserve"> </w:t>
      </w:r>
      <w:r w:rsidR="00E97E3A">
        <w:rPr>
          <w:position w:val="1"/>
        </w:rPr>
        <w:t xml:space="preserve">NAQS (24-hr mean) objective of </w:t>
      </w:r>
      <w:r w:rsidR="00E97E3A">
        <w:t>50µg/m</w:t>
      </w:r>
      <w:r w:rsidR="00E97E3A">
        <w:rPr>
          <w:position w:val="8"/>
          <w:sz w:val="16"/>
        </w:rPr>
        <w:t>3</w:t>
      </w:r>
      <w:r w:rsidR="00E97E3A">
        <w:t>, not to be exceeded more than seven times per year.</w:t>
      </w:r>
    </w:p>
    <w:p w14:paraId="03B3FDEC" w14:textId="77777777" w:rsidR="00F404B8" w:rsidRDefault="00E97E3A">
      <w:pPr>
        <w:pStyle w:val="BodyText"/>
        <w:spacing w:before="122" w:line="360" w:lineRule="auto"/>
        <w:ind w:left="112" w:right="753"/>
      </w:pPr>
      <w:r>
        <w:rPr>
          <w:position w:val="1"/>
        </w:rPr>
        <w:t>Falkirk</w:t>
      </w:r>
      <w:r>
        <w:rPr>
          <w:spacing w:val="-4"/>
          <w:position w:val="1"/>
        </w:rPr>
        <w:t xml:space="preserve"> </w:t>
      </w:r>
      <w:r>
        <w:rPr>
          <w:position w:val="1"/>
        </w:rPr>
        <w:t>Council</w:t>
      </w:r>
      <w:r>
        <w:rPr>
          <w:spacing w:val="-5"/>
          <w:position w:val="1"/>
        </w:rPr>
        <w:t xml:space="preserve"> </w:t>
      </w:r>
      <w:r>
        <w:rPr>
          <w:position w:val="1"/>
        </w:rPr>
        <w:t>measured</w:t>
      </w:r>
      <w:r>
        <w:rPr>
          <w:spacing w:val="-4"/>
          <w:position w:val="1"/>
        </w:rPr>
        <w:t xml:space="preserve"> </w:t>
      </w:r>
      <w:r>
        <w:rPr>
          <w:position w:val="1"/>
        </w:rPr>
        <w:t>PM</w:t>
      </w:r>
      <w:r>
        <w:rPr>
          <w:sz w:val="16"/>
        </w:rPr>
        <w:t>10</w:t>
      </w:r>
      <w:r>
        <w:rPr>
          <w:spacing w:val="18"/>
          <w:sz w:val="16"/>
        </w:rPr>
        <w:t xml:space="preserve"> </w:t>
      </w:r>
      <w:r>
        <w:rPr>
          <w:position w:val="1"/>
        </w:rPr>
        <w:t>concentrations</w:t>
      </w:r>
      <w:r>
        <w:rPr>
          <w:spacing w:val="-4"/>
          <w:position w:val="1"/>
        </w:rPr>
        <w:t xml:space="preserve"> </w:t>
      </w:r>
      <w:r>
        <w:rPr>
          <w:position w:val="1"/>
        </w:rPr>
        <w:t>at</w:t>
      </w:r>
      <w:r>
        <w:rPr>
          <w:spacing w:val="-2"/>
          <w:position w:val="1"/>
        </w:rPr>
        <w:t xml:space="preserve"> </w:t>
      </w:r>
      <w:r>
        <w:rPr>
          <w:position w:val="1"/>
        </w:rPr>
        <w:t>seven</w:t>
      </w:r>
      <w:r>
        <w:rPr>
          <w:spacing w:val="-3"/>
          <w:position w:val="1"/>
        </w:rPr>
        <w:t xml:space="preserve"> </w:t>
      </w:r>
      <w:r>
        <w:rPr>
          <w:position w:val="1"/>
        </w:rPr>
        <w:t>locations</w:t>
      </w:r>
      <w:r>
        <w:rPr>
          <w:spacing w:val="-4"/>
          <w:position w:val="1"/>
        </w:rPr>
        <w:t xml:space="preserve"> </w:t>
      </w:r>
      <w:r>
        <w:rPr>
          <w:position w:val="1"/>
        </w:rPr>
        <w:t>during</w:t>
      </w:r>
      <w:r>
        <w:rPr>
          <w:spacing w:val="-4"/>
          <w:position w:val="1"/>
        </w:rPr>
        <w:t xml:space="preserve"> </w:t>
      </w:r>
      <w:r>
        <w:rPr>
          <w:position w:val="1"/>
        </w:rPr>
        <w:t>2020.</w:t>
      </w:r>
      <w:r>
        <w:rPr>
          <w:spacing w:val="-4"/>
          <w:position w:val="1"/>
        </w:rPr>
        <w:t xml:space="preserve"> </w:t>
      </w:r>
      <w:r>
        <w:rPr>
          <w:position w:val="1"/>
        </w:rPr>
        <w:t>The relevant Scottish NAQS objectives for PM</w:t>
      </w:r>
      <w:r>
        <w:rPr>
          <w:sz w:val="16"/>
        </w:rPr>
        <w:t>10</w:t>
      </w:r>
      <w:r>
        <w:rPr>
          <w:spacing w:val="29"/>
          <w:sz w:val="16"/>
        </w:rPr>
        <w:t xml:space="preserve"> </w:t>
      </w:r>
      <w:r>
        <w:rPr>
          <w:position w:val="1"/>
        </w:rPr>
        <w:t>were met at all seven locations.</w:t>
      </w:r>
    </w:p>
    <w:p w14:paraId="2B2107B3" w14:textId="77777777" w:rsidR="00F404B8" w:rsidRDefault="00E97E3A">
      <w:pPr>
        <w:pStyle w:val="BodyText"/>
        <w:spacing w:before="120" w:line="360" w:lineRule="auto"/>
        <w:ind w:left="112" w:right="198"/>
      </w:pPr>
      <w:r>
        <w:rPr>
          <w:position w:val="1"/>
        </w:rPr>
        <w:t>The sites with the highest recorded annual mean PM</w:t>
      </w:r>
      <w:r>
        <w:rPr>
          <w:sz w:val="16"/>
        </w:rPr>
        <w:t>10</w:t>
      </w:r>
      <w:r>
        <w:rPr>
          <w:spacing w:val="29"/>
          <w:sz w:val="16"/>
        </w:rPr>
        <w:t xml:space="preserve"> </w:t>
      </w:r>
      <w:r>
        <w:rPr>
          <w:position w:val="1"/>
        </w:rPr>
        <w:t>concentrations in 2020 (but within the Scottish NAQS PM</w:t>
      </w:r>
      <w:r>
        <w:rPr>
          <w:sz w:val="16"/>
        </w:rPr>
        <w:t>10</w:t>
      </w:r>
      <w:r>
        <w:rPr>
          <w:spacing w:val="33"/>
          <w:sz w:val="16"/>
        </w:rPr>
        <w:t xml:space="preserve"> </w:t>
      </w:r>
      <w:r>
        <w:rPr>
          <w:position w:val="1"/>
        </w:rPr>
        <w:t>objective) were: A4 Falkirk Haggs (10µg/m</w:t>
      </w:r>
      <w:r>
        <w:rPr>
          <w:position w:val="1"/>
          <w:vertAlign w:val="superscript"/>
        </w:rPr>
        <w:t>3</w:t>
      </w:r>
      <w:r>
        <w:rPr>
          <w:position w:val="1"/>
        </w:rPr>
        <w:t xml:space="preserve">) and A15 Main </w:t>
      </w:r>
      <w:r>
        <w:t>Street, Bainsford (11µg/m</w:t>
      </w:r>
      <w:r>
        <w:rPr>
          <w:position w:val="8"/>
          <w:sz w:val="16"/>
        </w:rPr>
        <w:t>3</w:t>
      </w:r>
      <w:r>
        <w:t>). Overall annual data capture was good for two of these sites (A5 Falkirk Hope Street: 87% and A8 Grangemouth AURN: 97%</w:t>
      </w:r>
      <w:proofErr w:type="gramStart"/>
      <w:r>
        <w:t>) .</w:t>
      </w:r>
      <w:proofErr w:type="gramEnd"/>
      <w:r>
        <w:t xml:space="preserve"> The Falkirk West </w:t>
      </w:r>
      <w:r>
        <w:rPr>
          <w:position w:val="1"/>
        </w:rPr>
        <w:t>Bridge Street site recorded low PM</w:t>
      </w:r>
      <w:r>
        <w:rPr>
          <w:sz w:val="16"/>
        </w:rPr>
        <w:t>10</w:t>
      </w:r>
      <w:r>
        <w:rPr>
          <w:spacing w:val="30"/>
          <w:sz w:val="16"/>
        </w:rPr>
        <w:t xml:space="preserve"> </w:t>
      </w:r>
      <w:r>
        <w:rPr>
          <w:position w:val="1"/>
        </w:rPr>
        <w:t xml:space="preserve">annual data capture of 38%, this was due to a </w:t>
      </w:r>
      <w:r>
        <w:t>significant communications fault between the Palas Fidas 200 analyser and the onsite datalogger with the Fidas being removed from site for a prolonged period for workshop investigation in May 2020.</w:t>
      </w:r>
      <w:r>
        <w:rPr>
          <w:spacing w:val="40"/>
        </w:rPr>
        <w:t xml:space="preserve"> </w:t>
      </w:r>
      <w:r>
        <w:t xml:space="preserve">Lower than average annual data capture was recorded for Falkirk Haggs (56%), Grangemouth Municipal Chambers (63%) and Main Street, </w:t>
      </w:r>
      <w:r>
        <w:rPr>
          <w:position w:val="1"/>
        </w:rPr>
        <w:t>Bainsford (80%),</w:t>
      </w:r>
      <w:r>
        <w:rPr>
          <w:spacing w:val="-2"/>
          <w:position w:val="1"/>
        </w:rPr>
        <w:t xml:space="preserve"> </w:t>
      </w:r>
      <w:r>
        <w:rPr>
          <w:position w:val="1"/>
        </w:rPr>
        <w:t>this</w:t>
      </w:r>
      <w:r>
        <w:rPr>
          <w:spacing w:val="-3"/>
          <w:position w:val="1"/>
        </w:rPr>
        <w:t xml:space="preserve"> </w:t>
      </w:r>
      <w:r>
        <w:rPr>
          <w:position w:val="1"/>
        </w:rPr>
        <w:t>was due to</w:t>
      </w:r>
      <w:r>
        <w:rPr>
          <w:spacing w:val="-2"/>
          <w:position w:val="1"/>
        </w:rPr>
        <w:t xml:space="preserve"> </w:t>
      </w:r>
      <w:r>
        <w:rPr>
          <w:position w:val="1"/>
        </w:rPr>
        <w:t>the transition from removing R&amp;P</w:t>
      </w:r>
      <w:r>
        <w:rPr>
          <w:spacing w:val="-2"/>
          <w:position w:val="1"/>
        </w:rPr>
        <w:t xml:space="preserve"> </w:t>
      </w:r>
      <w:r>
        <w:rPr>
          <w:position w:val="1"/>
        </w:rPr>
        <w:t>TEOM PM</w:t>
      </w:r>
      <w:r>
        <w:rPr>
          <w:sz w:val="16"/>
        </w:rPr>
        <w:t>10</w:t>
      </w:r>
      <w:r>
        <w:rPr>
          <w:spacing w:val="22"/>
          <w:sz w:val="16"/>
        </w:rPr>
        <w:t xml:space="preserve"> </w:t>
      </w:r>
      <w:proofErr w:type="spellStart"/>
      <w:r>
        <w:rPr>
          <w:position w:val="1"/>
        </w:rPr>
        <w:t>analysers</w:t>
      </w:r>
      <w:proofErr w:type="spellEnd"/>
      <w:r>
        <w:rPr>
          <w:position w:val="1"/>
        </w:rPr>
        <w:t xml:space="preserve"> </w:t>
      </w:r>
      <w:r>
        <w:t xml:space="preserve">to installing the upgraded Palas Fidas 200 </w:t>
      </w:r>
      <w:proofErr w:type="spellStart"/>
      <w:r>
        <w:t>analysers</w:t>
      </w:r>
      <w:proofErr w:type="spellEnd"/>
      <w:r>
        <w:t xml:space="preserve"> in late 2020. Low annual data capture</w:t>
      </w:r>
      <w:r>
        <w:rPr>
          <w:spacing w:val="-6"/>
        </w:rPr>
        <w:t xml:space="preserve"> </w:t>
      </w:r>
      <w:r>
        <w:t>was</w:t>
      </w:r>
      <w:r>
        <w:rPr>
          <w:spacing w:val="-3"/>
        </w:rPr>
        <w:t xml:space="preserve"> </w:t>
      </w:r>
      <w:r>
        <w:t>also</w:t>
      </w:r>
      <w:r>
        <w:rPr>
          <w:spacing w:val="-3"/>
        </w:rPr>
        <w:t xml:space="preserve"> </w:t>
      </w:r>
      <w:r>
        <w:t>recorded</w:t>
      </w:r>
      <w:r>
        <w:rPr>
          <w:spacing w:val="-1"/>
        </w:rPr>
        <w:t xml:space="preserve"> </w:t>
      </w:r>
      <w:r>
        <w:t>at</w:t>
      </w:r>
      <w:r>
        <w:rPr>
          <w:spacing w:val="-3"/>
        </w:rPr>
        <w:t xml:space="preserve"> </w:t>
      </w:r>
      <w:r>
        <w:t>Banknock</w:t>
      </w:r>
      <w:r>
        <w:rPr>
          <w:spacing w:val="-5"/>
        </w:rPr>
        <w:t xml:space="preserve"> </w:t>
      </w:r>
      <w:r>
        <w:t>3</w:t>
      </w:r>
      <w:r>
        <w:rPr>
          <w:spacing w:val="-3"/>
        </w:rPr>
        <w:t xml:space="preserve"> </w:t>
      </w:r>
      <w:r>
        <w:t>(63%)</w:t>
      </w:r>
      <w:r>
        <w:rPr>
          <w:spacing w:val="-1"/>
        </w:rPr>
        <w:t xml:space="preserve"> </w:t>
      </w:r>
      <w:r>
        <w:t>-</w:t>
      </w:r>
      <w:r>
        <w:rPr>
          <w:spacing w:val="-4"/>
        </w:rPr>
        <w:t xml:space="preserve"> </w:t>
      </w:r>
      <w:r>
        <w:t>this</w:t>
      </w:r>
      <w:r>
        <w:rPr>
          <w:spacing w:val="-3"/>
        </w:rPr>
        <w:t xml:space="preserve"> </w:t>
      </w:r>
      <w:r>
        <w:t>was</w:t>
      </w:r>
      <w:r>
        <w:rPr>
          <w:spacing w:val="-3"/>
        </w:rPr>
        <w:t xml:space="preserve"> </w:t>
      </w:r>
      <w:r>
        <w:t>due</w:t>
      </w:r>
      <w:r>
        <w:rPr>
          <w:spacing w:val="-3"/>
        </w:rPr>
        <w:t xml:space="preserve"> </w:t>
      </w:r>
      <w:r>
        <w:t>to</w:t>
      </w:r>
      <w:r>
        <w:rPr>
          <w:spacing w:val="-3"/>
        </w:rPr>
        <w:t xml:space="preserve"> </w:t>
      </w:r>
      <w:r>
        <w:t>an</w:t>
      </w:r>
      <w:r>
        <w:rPr>
          <w:spacing w:val="-5"/>
        </w:rPr>
        <w:t xml:space="preserve"> </w:t>
      </w:r>
      <w:r>
        <w:t>overdue</w:t>
      </w:r>
      <w:r>
        <w:rPr>
          <w:spacing w:val="-3"/>
        </w:rPr>
        <w:t xml:space="preserve"> </w:t>
      </w:r>
      <w:r>
        <w:t>service/data clearing issue with the Turnkey Osiris analyser as Falkirk Council were unable to enter residential premises due to Coronavirus (COVID-19) restrictions</w:t>
      </w:r>
      <w:r>
        <w:rPr>
          <w:position w:val="8"/>
          <w:sz w:val="16"/>
        </w:rPr>
        <w:t>Ref 1</w:t>
      </w:r>
      <w:r>
        <w:t>.</w:t>
      </w:r>
    </w:p>
    <w:p w14:paraId="2D312403" w14:textId="77777777" w:rsidR="00F404B8" w:rsidRDefault="00F404B8">
      <w:pPr>
        <w:spacing w:line="360" w:lineRule="auto"/>
        <w:sectPr w:rsidR="00F404B8">
          <w:pgSz w:w="11900" w:h="16840"/>
          <w:pgMar w:top="1040" w:right="1020" w:bottom="860" w:left="1020" w:header="589" w:footer="663" w:gutter="0"/>
          <w:cols w:space="720"/>
        </w:sectPr>
      </w:pPr>
    </w:p>
    <w:p w14:paraId="513F5397" w14:textId="77777777" w:rsidR="00F404B8" w:rsidRDefault="00E97E3A">
      <w:pPr>
        <w:pStyle w:val="BodyText"/>
        <w:spacing w:before="81" w:line="357" w:lineRule="auto"/>
        <w:ind w:left="112"/>
      </w:pPr>
      <w:r>
        <w:rPr>
          <w:position w:val="1"/>
        </w:rPr>
        <w:lastRenderedPageBreak/>
        <w:t>The two sites with the lowest PM</w:t>
      </w:r>
      <w:r>
        <w:rPr>
          <w:sz w:val="16"/>
        </w:rPr>
        <w:t>10</w:t>
      </w:r>
      <w:r>
        <w:rPr>
          <w:spacing w:val="31"/>
          <w:sz w:val="16"/>
        </w:rPr>
        <w:t xml:space="preserve"> </w:t>
      </w:r>
      <w:r>
        <w:rPr>
          <w:position w:val="1"/>
        </w:rPr>
        <w:t xml:space="preserve">(annual mean) concentrations were: A14 Banknock 3 </w:t>
      </w:r>
      <w:r>
        <w:t>(7.8µg/m</w:t>
      </w:r>
      <w:r>
        <w:rPr>
          <w:position w:val="8"/>
          <w:sz w:val="16"/>
        </w:rPr>
        <w:t>3</w:t>
      </w:r>
      <w:r>
        <w:t>)</w:t>
      </w:r>
      <w:r>
        <w:rPr>
          <w:spacing w:val="-6"/>
        </w:rPr>
        <w:t xml:space="preserve"> </w:t>
      </w:r>
      <w:r>
        <w:t>and</w:t>
      </w:r>
      <w:r>
        <w:rPr>
          <w:spacing w:val="-4"/>
        </w:rPr>
        <w:t xml:space="preserve"> </w:t>
      </w:r>
      <w:r>
        <w:t>A7</w:t>
      </w:r>
      <w:r>
        <w:rPr>
          <w:spacing w:val="-2"/>
        </w:rPr>
        <w:t xml:space="preserve"> </w:t>
      </w:r>
      <w:r>
        <w:t>Falkirk</w:t>
      </w:r>
      <w:r>
        <w:rPr>
          <w:spacing w:val="-2"/>
        </w:rPr>
        <w:t xml:space="preserve"> </w:t>
      </w:r>
      <w:r>
        <w:t>West</w:t>
      </w:r>
      <w:r>
        <w:rPr>
          <w:spacing w:val="-2"/>
        </w:rPr>
        <w:t xml:space="preserve"> </w:t>
      </w:r>
      <w:r>
        <w:t>Bridge</w:t>
      </w:r>
      <w:r>
        <w:rPr>
          <w:spacing w:val="-4"/>
        </w:rPr>
        <w:t xml:space="preserve"> </w:t>
      </w:r>
      <w:r>
        <w:t>Street (8.4µg/m</w:t>
      </w:r>
      <w:r>
        <w:rPr>
          <w:position w:val="8"/>
          <w:sz w:val="16"/>
        </w:rPr>
        <w:t>3</w:t>
      </w:r>
      <w:r>
        <w:t>).</w:t>
      </w:r>
      <w:r>
        <w:rPr>
          <w:spacing w:val="-2"/>
        </w:rPr>
        <w:t xml:space="preserve"> </w:t>
      </w:r>
      <w:r>
        <w:t>Data</w:t>
      </w:r>
      <w:r>
        <w:rPr>
          <w:spacing w:val="-4"/>
        </w:rPr>
        <w:t xml:space="preserve"> </w:t>
      </w:r>
      <w:r>
        <w:t>capture</w:t>
      </w:r>
      <w:r>
        <w:rPr>
          <w:spacing w:val="-2"/>
        </w:rPr>
        <w:t xml:space="preserve"> </w:t>
      </w:r>
      <w:r>
        <w:t>rates</w:t>
      </w:r>
      <w:r>
        <w:rPr>
          <w:spacing w:val="-5"/>
        </w:rPr>
        <w:t xml:space="preserve"> </w:t>
      </w:r>
      <w:r>
        <w:t>were poor</w:t>
      </w:r>
      <w:r>
        <w:rPr>
          <w:spacing w:val="-2"/>
        </w:rPr>
        <w:t xml:space="preserve"> </w:t>
      </w:r>
      <w:r>
        <w:t>for both sites at 63% and 38% respectively.</w:t>
      </w:r>
    </w:p>
    <w:p w14:paraId="0576B328" w14:textId="77777777" w:rsidR="00F404B8" w:rsidRDefault="00E97E3A">
      <w:pPr>
        <w:pStyle w:val="BodyText"/>
        <w:spacing w:before="125" w:line="360" w:lineRule="auto"/>
        <w:ind w:left="112"/>
      </w:pPr>
      <w:r>
        <w:rPr>
          <w:position w:val="1"/>
        </w:rPr>
        <w:t xml:space="preserve">Over a </w:t>
      </w:r>
      <w:proofErr w:type="gramStart"/>
      <w:r>
        <w:rPr>
          <w:position w:val="1"/>
        </w:rPr>
        <w:t>five year</w:t>
      </w:r>
      <w:proofErr w:type="gramEnd"/>
      <w:r>
        <w:rPr>
          <w:position w:val="1"/>
        </w:rPr>
        <w:t xml:space="preserve"> period (from 2016 to 2020), five sites have recorded PM</w:t>
      </w:r>
      <w:r>
        <w:rPr>
          <w:sz w:val="16"/>
        </w:rPr>
        <w:t>10</w:t>
      </w:r>
      <w:r>
        <w:rPr>
          <w:spacing w:val="30"/>
          <w:sz w:val="16"/>
        </w:rPr>
        <w:t xml:space="preserve"> </w:t>
      </w:r>
      <w:r>
        <w:rPr>
          <w:position w:val="1"/>
        </w:rPr>
        <w:t xml:space="preserve">(annual mean) </w:t>
      </w:r>
      <w:r>
        <w:t>concentration</w:t>
      </w:r>
      <w:r>
        <w:rPr>
          <w:spacing w:val="-4"/>
        </w:rPr>
        <w:t xml:space="preserve"> </w:t>
      </w:r>
      <w:r>
        <w:t>reductions,</w:t>
      </w:r>
      <w:r>
        <w:rPr>
          <w:spacing w:val="-4"/>
        </w:rPr>
        <w:t xml:space="preserve"> </w:t>
      </w:r>
      <w:r>
        <w:t>these</w:t>
      </w:r>
      <w:r>
        <w:rPr>
          <w:spacing w:val="-4"/>
        </w:rPr>
        <w:t xml:space="preserve"> </w:t>
      </w:r>
      <w:r>
        <w:t>were:</w:t>
      </w:r>
      <w:r>
        <w:rPr>
          <w:spacing w:val="-3"/>
        </w:rPr>
        <w:t xml:space="preserve"> </w:t>
      </w:r>
      <w:r>
        <w:t>A4</w:t>
      </w:r>
      <w:r>
        <w:rPr>
          <w:spacing w:val="-4"/>
        </w:rPr>
        <w:t xml:space="preserve"> </w:t>
      </w:r>
      <w:r>
        <w:t>Falkirk</w:t>
      </w:r>
      <w:r>
        <w:rPr>
          <w:spacing w:val="-4"/>
        </w:rPr>
        <w:t xml:space="preserve"> </w:t>
      </w:r>
      <w:r>
        <w:t>Haggs, A5</w:t>
      </w:r>
      <w:r>
        <w:rPr>
          <w:spacing w:val="-4"/>
        </w:rPr>
        <w:t xml:space="preserve"> </w:t>
      </w:r>
      <w:r>
        <w:t>Falkirk</w:t>
      </w:r>
      <w:r>
        <w:rPr>
          <w:spacing w:val="-7"/>
        </w:rPr>
        <w:t xml:space="preserve"> </w:t>
      </w:r>
      <w:r>
        <w:t>Hope</w:t>
      </w:r>
      <w:r>
        <w:rPr>
          <w:spacing w:val="-4"/>
        </w:rPr>
        <w:t xml:space="preserve"> </w:t>
      </w:r>
      <w:r>
        <w:t>Street,</w:t>
      </w:r>
      <w:r>
        <w:rPr>
          <w:spacing w:val="-1"/>
        </w:rPr>
        <w:t xml:space="preserve"> </w:t>
      </w:r>
      <w:r>
        <w:t>A7</w:t>
      </w:r>
      <w:r>
        <w:rPr>
          <w:spacing w:val="-6"/>
        </w:rPr>
        <w:t xml:space="preserve"> </w:t>
      </w:r>
      <w:r>
        <w:t>Falkirk West Bridge Street, A8 Grangemouth AURN and A10 Grangemouth Municipal Chambers. Two sites have recorded concentration increases, these were: A14 Banknock 3 and A15 Main Street, Bainsford.</w:t>
      </w:r>
    </w:p>
    <w:p w14:paraId="35C3BD34" w14:textId="77777777" w:rsidR="00F404B8" w:rsidRDefault="00E97E3A">
      <w:pPr>
        <w:pStyle w:val="BodyText"/>
        <w:spacing w:before="120" w:line="357" w:lineRule="auto"/>
        <w:ind w:left="112"/>
      </w:pPr>
      <w:r>
        <w:t>In 2020, the A14 Banknock 3 monitoring site recorded the greatest number of daily exceedances</w:t>
      </w:r>
      <w:r>
        <w:rPr>
          <w:spacing w:val="-4"/>
        </w:rPr>
        <w:t xml:space="preserve"> </w:t>
      </w:r>
      <w:r>
        <w:t>(one)</w:t>
      </w:r>
      <w:r>
        <w:rPr>
          <w:spacing w:val="-4"/>
        </w:rPr>
        <w:t xml:space="preserve"> </w:t>
      </w:r>
      <w:r>
        <w:t>which</w:t>
      </w:r>
      <w:r>
        <w:rPr>
          <w:spacing w:val="-3"/>
        </w:rPr>
        <w:t xml:space="preserve"> </w:t>
      </w:r>
      <w:r>
        <w:t>remains</w:t>
      </w:r>
      <w:r>
        <w:rPr>
          <w:spacing w:val="-4"/>
        </w:rPr>
        <w:t xml:space="preserve"> </w:t>
      </w:r>
      <w:r>
        <w:t>the</w:t>
      </w:r>
      <w:r>
        <w:rPr>
          <w:spacing w:val="-4"/>
        </w:rPr>
        <w:t xml:space="preserve"> </w:t>
      </w:r>
      <w:r>
        <w:t>same</w:t>
      </w:r>
      <w:r>
        <w:rPr>
          <w:spacing w:val="-6"/>
        </w:rPr>
        <w:t xml:space="preserve"> </w:t>
      </w:r>
      <w:r>
        <w:t>exceedance</w:t>
      </w:r>
      <w:r>
        <w:rPr>
          <w:spacing w:val="-4"/>
        </w:rPr>
        <w:t xml:space="preserve"> </w:t>
      </w:r>
      <w:r>
        <w:t>count</w:t>
      </w:r>
      <w:r>
        <w:rPr>
          <w:spacing w:val="-2"/>
        </w:rPr>
        <w:t xml:space="preserve"> </w:t>
      </w:r>
      <w:r>
        <w:t>from</w:t>
      </w:r>
      <w:r>
        <w:rPr>
          <w:spacing w:val="-3"/>
        </w:rPr>
        <w:t xml:space="preserve"> </w:t>
      </w:r>
      <w:r>
        <w:t>2019’s</w:t>
      </w:r>
      <w:r>
        <w:rPr>
          <w:spacing w:val="-4"/>
        </w:rPr>
        <w:t xml:space="preserve"> </w:t>
      </w:r>
      <w:r>
        <w:t>result.</w:t>
      </w:r>
      <w:r>
        <w:rPr>
          <w:spacing w:val="-3"/>
        </w:rPr>
        <w:t xml:space="preserve"> </w:t>
      </w:r>
      <w:r>
        <w:t xml:space="preserve">This </w:t>
      </w:r>
      <w:r>
        <w:rPr>
          <w:position w:val="1"/>
        </w:rPr>
        <w:t>result is within the NAQS PM</w:t>
      </w:r>
      <w:r>
        <w:rPr>
          <w:sz w:val="16"/>
        </w:rPr>
        <w:t>10</w:t>
      </w:r>
      <w:r>
        <w:rPr>
          <w:spacing w:val="25"/>
          <w:sz w:val="16"/>
        </w:rPr>
        <w:t xml:space="preserve"> </w:t>
      </w:r>
      <w:r>
        <w:rPr>
          <w:position w:val="1"/>
        </w:rPr>
        <w:t>24-hr objective (50µg/m</w:t>
      </w:r>
      <w:r>
        <w:rPr>
          <w:position w:val="1"/>
          <w:vertAlign w:val="superscript"/>
        </w:rPr>
        <w:t>3</w:t>
      </w:r>
      <w:r>
        <w:rPr>
          <w:position w:val="1"/>
        </w:rPr>
        <w:t xml:space="preserve"> not to be exceeded more than </w:t>
      </w:r>
      <w:r>
        <w:t>seven times per year). The full results are shown in Appendix A, Table A.6.</w:t>
      </w:r>
    </w:p>
    <w:p w14:paraId="313E4C28" w14:textId="77777777" w:rsidR="00F404B8" w:rsidRDefault="00E97E3A">
      <w:pPr>
        <w:pStyle w:val="BodyText"/>
        <w:spacing w:before="122" w:line="360" w:lineRule="auto"/>
        <w:ind w:left="112" w:right="156"/>
      </w:pPr>
      <w:r>
        <w:t xml:space="preserve">Over a </w:t>
      </w:r>
      <w:proofErr w:type="gramStart"/>
      <w:r>
        <w:t>five year</w:t>
      </w:r>
      <w:proofErr w:type="gramEnd"/>
      <w:r>
        <w:t xml:space="preserve"> period (from 2016 to 2020), one site (A14 Banknock 3) has recorded a </w:t>
      </w:r>
      <w:r>
        <w:rPr>
          <w:position w:val="1"/>
        </w:rPr>
        <w:t>PM</w:t>
      </w:r>
      <w:r>
        <w:rPr>
          <w:sz w:val="16"/>
        </w:rPr>
        <w:t>10</w:t>
      </w:r>
      <w:r>
        <w:rPr>
          <w:spacing w:val="19"/>
          <w:sz w:val="16"/>
        </w:rPr>
        <w:t xml:space="preserve"> </w:t>
      </w:r>
      <w:r>
        <w:rPr>
          <w:position w:val="1"/>
        </w:rPr>
        <w:t>(24-hr</w:t>
      </w:r>
      <w:r>
        <w:rPr>
          <w:spacing w:val="-3"/>
          <w:position w:val="1"/>
        </w:rPr>
        <w:t xml:space="preserve"> </w:t>
      </w:r>
      <w:r>
        <w:rPr>
          <w:position w:val="1"/>
        </w:rPr>
        <w:t>mean)</w:t>
      </w:r>
      <w:r>
        <w:rPr>
          <w:spacing w:val="-3"/>
          <w:position w:val="1"/>
        </w:rPr>
        <w:t xml:space="preserve"> </w:t>
      </w:r>
      <w:r>
        <w:rPr>
          <w:position w:val="1"/>
        </w:rPr>
        <w:t>concentration</w:t>
      </w:r>
      <w:r>
        <w:rPr>
          <w:spacing w:val="-3"/>
          <w:position w:val="1"/>
        </w:rPr>
        <w:t xml:space="preserve"> </w:t>
      </w:r>
      <w:r>
        <w:rPr>
          <w:position w:val="1"/>
        </w:rPr>
        <w:t>reduction.</w:t>
      </w:r>
      <w:r>
        <w:rPr>
          <w:spacing w:val="-3"/>
          <w:position w:val="1"/>
        </w:rPr>
        <w:t xml:space="preserve"> </w:t>
      </w:r>
      <w:r>
        <w:rPr>
          <w:position w:val="1"/>
        </w:rPr>
        <w:t>The</w:t>
      </w:r>
      <w:r>
        <w:rPr>
          <w:spacing w:val="-3"/>
          <w:position w:val="1"/>
        </w:rPr>
        <w:t xml:space="preserve"> </w:t>
      </w:r>
      <w:r>
        <w:rPr>
          <w:position w:val="1"/>
        </w:rPr>
        <w:t>remaining</w:t>
      </w:r>
      <w:r>
        <w:rPr>
          <w:spacing w:val="-2"/>
          <w:position w:val="1"/>
        </w:rPr>
        <w:t xml:space="preserve"> </w:t>
      </w:r>
      <w:r>
        <w:rPr>
          <w:position w:val="1"/>
        </w:rPr>
        <w:t>six</w:t>
      </w:r>
      <w:r>
        <w:rPr>
          <w:spacing w:val="-3"/>
          <w:position w:val="1"/>
        </w:rPr>
        <w:t xml:space="preserve"> </w:t>
      </w:r>
      <w:r>
        <w:rPr>
          <w:position w:val="1"/>
        </w:rPr>
        <w:t>sites</w:t>
      </w:r>
      <w:r>
        <w:rPr>
          <w:spacing w:val="-7"/>
          <w:position w:val="1"/>
        </w:rPr>
        <w:t xml:space="preserve"> </w:t>
      </w:r>
      <w:r>
        <w:rPr>
          <w:position w:val="1"/>
        </w:rPr>
        <w:t>have</w:t>
      </w:r>
      <w:r>
        <w:rPr>
          <w:spacing w:val="-3"/>
          <w:position w:val="1"/>
        </w:rPr>
        <w:t xml:space="preserve"> </w:t>
      </w:r>
      <w:r>
        <w:rPr>
          <w:position w:val="1"/>
        </w:rPr>
        <w:t>remained</w:t>
      </w:r>
      <w:r>
        <w:rPr>
          <w:spacing w:val="-5"/>
          <w:position w:val="1"/>
        </w:rPr>
        <w:t xml:space="preserve"> </w:t>
      </w:r>
      <w:r>
        <w:rPr>
          <w:position w:val="1"/>
        </w:rPr>
        <w:t>at</w:t>
      </w:r>
      <w:r>
        <w:rPr>
          <w:spacing w:val="-5"/>
          <w:position w:val="1"/>
        </w:rPr>
        <w:t xml:space="preserve"> </w:t>
      </w:r>
      <w:r>
        <w:rPr>
          <w:position w:val="1"/>
        </w:rPr>
        <w:t>the same number of PM</w:t>
      </w:r>
      <w:r>
        <w:rPr>
          <w:sz w:val="16"/>
        </w:rPr>
        <w:t>10</w:t>
      </w:r>
      <w:r>
        <w:rPr>
          <w:spacing w:val="30"/>
          <w:sz w:val="16"/>
        </w:rPr>
        <w:t xml:space="preserve"> </w:t>
      </w:r>
      <w:r>
        <w:rPr>
          <w:position w:val="1"/>
        </w:rPr>
        <w:t xml:space="preserve">24-hour mean exceedances (zero): A4 Falkirk Haggs, A5 Falkirk </w:t>
      </w:r>
      <w:r>
        <w:t>Hope Street, A7 Falkirk West Bridge Street, A8 Grangemouth AURN, A10 Grangemouth Municipal Chambers and A15 Main Street, Bainsford.</w:t>
      </w:r>
    </w:p>
    <w:p w14:paraId="3DFC7352" w14:textId="77777777" w:rsidR="00F404B8" w:rsidRDefault="00F404B8">
      <w:pPr>
        <w:pStyle w:val="BodyText"/>
        <w:spacing w:before="85"/>
      </w:pPr>
    </w:p>
    <w:p w14:paraId="18E0F3FF" w14:textId="77777777" w:rsidR="00F404B8" w:rsidRDefault="00E97E3A">
      <w:pPr>
        <w:ind w:left="122"/>
        <w:rPr>
          <w:b/>
          <w:sz w:val="24"/>
        </w:rPr>
      </w:pPr>
      <w:r>
        <w:rPr>
          <w:noProof/>
        </w:rPr>
        <w:drawing>
          <wp:inline distT="0" distB="0" distL="0" distR="0" wp14:anchorId="143819FD" wp14:editId="55DC686A">
            <wp:extent cx="331438" cy="113385"/>
            <wp:effectExtent l="0" t="0" r="0" b="1270"/>
            <wp:docPr id="30" name="Imag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a:extLst>
                        <a:ext uri="{C183D7F6-B498-43B3-948B-1728B52AA6E4}">
                          <adec:decorative xmlns:adec="http://schemas.microsoft.com/office/drawing/2017/decorative" val="1"/>
                        </a:ext>
                      </a:extLst>
                    </pic:cNvPr>
                    <pic:cNvPicPr/>
                  </pic:nvPicPr>
                  <pic:blipFill>
                    <a:blip r:embed="rId81" cstate="print"/>
                    <a:stretch>
                      <a:fillRect/>
                    </a:stretch>
                  </pic:blipFill>
                  <pic:spPr>
                    <a:xfrm>
                      <a:off x="0" y="0"/>
                      <a:ext cx="331438" cy="113385"/>
                    </a:xfrm>
                    <a:prstGeom prst="rect">
                      <a:avLst/>
                    </a:prstGeom>
                  </pic:spPr>
                </pic:pic>
              </a:graphicData>
            </a:graphic>
          </wp:inline>
        </w:drawing>
      </w:r>
      <w:r>
        <w:rPr>
          <w:rFonts w:ascii="Times New Roman"/>
          <w:spacing w:val="80"/>
          <w:w w:val="150"/>
          <w:position w:val="1"/>
          <w:sz w:val="20"/>
        </w:rPr>
        <w:t xml:space="preserve"> </w:t>
      </w:r>
      <w:r>
        <w:rPr>
          <w:b/>
          <w:position w:val="1"/>
          <w:sz w:val="24"/>
        </w:rPr>
        <w:t>Particulate Matter (PM</w:t>
      </w:r>
      <w:r>
        <w:rPr>
          <w:b/>
          <w:sz w:val="16"/>
        </w:rPr>
        <w:t>2.5</w:t>
      </w:r>
      <w:r>
        <w:rPr>
          <w:b/>
          <w:position w:val="1"/>
          <w:sz w:val="24"/>
        </w:rPr>
        <w:t>)</w:t>
      </w:r>
    </w:p>
    <w:p w14:paraId="08FD4400" w14:textId="77777777" w:rsidR="00F404B8" w:rsidRDefault="00F404B8">
      <w:pPr>
        <w:pStyle w:val="BodyText"/>
        <w:spacing w:before="101"/>
        <w:rPr>
          <w:b/>
        </w:rPr>
      </w:pPr>
    </w:p>
    <w:p w14:paraId="7726569D" w14:textId="77777777" w:rsidR="00F404B8" w:rsidRDefault="0092665E">
      <w:pPr>
        <w:pStyle w:val="BodyText"/>
        <w:spacing w:line="357" w:lineRule="auto"/>
        <w:ind w:left="112" w:right="156"/>
      </w:pPr>
      <w:hyperlink w:anchor="_bookmark10" w:history="1">
        <w:r w:rsidR="00E97E3A">
          <w:rPr>
            <w:position w:val="1"/>
          </w:rPr>
          <w:t>Table A.7</w:t>
        </w:r>
      </w:hyperlink>
      <w:r w:rsidR="00E97E3A">
        <w:rPr>
          <w:position w:val="1"/>
        </w:rPr>
        <w:t xml:space="preserve"> in </w:t>
      </w:r>
      <w:hyperlink w:anchor="_bookmark3" w:history="1">
        <w:r w:rsidR="00E97E3A">
          <w:rPr>
            <w:position w:val="1"/>
          </w:rPr>
          <w:t>Appendix A</w:t>
        </w:r>
      </w:hyperlink>
      <w:r w:rsidR="00E97E3A">
        <w:rPr>
          <w:position w:val="1"/>
        </w:rPr>
        <w:t xml:space="preserve"> compares the ratified and adjusted monitored PM</w:t>
      </w:r>
      <w:r w:rsidR="00E97E3A">
        <w:rPr>
          <w:sz w:val="16"/>
        </w:rPr>
        <w:t>2.5</w:t>
      </w:r>
      <w:r w:rsidR="00E97E3A">
        <w:rPr>
          <w:spacing w:val="31"/>
          <w:sz w:val="16"/>
        </w:rPr>
        <w:t xml:space="preserve"> </w:t>
      </w:r>
      <w:r w:rsidR="00E97E3A">
        <w:rPr>
          <w:position w:val="1"/>
        </w:rPr>
        <w:t>(annual mean)</w:t>
      </w:r>
      <w:r w:rsidR="00E97E3A">
        <w:rPr>
          <w:spacing w:val="-4"/>
          <w:position w:val="1"/>
        </w:rPr>
        <w:t xml:space="preserve"> </w:t>
      </w:r>
      <w:r w:rsidR="00E97E3A">
        <w:rPr>
          <w:position w:val="1"/>
        </w:rPr>
        <w:t>concentrations</w:t>
      </w:r>
      <w:r w:rsidR="00E97E3A">
        <w:rPr>
          <w:spacing w:val="-6"/>
          <w:position w:val="1"/>
        </w:rPr>
        <w:t xml:space="preserve"> </w:t>
      </w:r>
      <w:r w:rsidR="00E97E3A">
        <w:rPr>
          <w:position w:val="1"/>
        </w:rPr>
        <w:t>for</w:t>
      </w:r>
      <w:r w:rsidR="00E97E3A">
        <w:rPr>
          <w:spacing w:val="-3"/>
          <w:position w:val="1"/>
        </w:rPr>
        <w:t xml:space="preserve"> </w:t>
      </w:r>
      <w:r w:rsidR="00E97E3A">
        <w:rPr>
          <w:position w:val="1"/>
        </w:rPr>
        <w:t>the</w:t>
      </w:r>
      <w:r w:rsidR="00E97E3A">
        <w:rPr>
          <w:spacing w:val="-5"/>
          <w:position w:val="1"/>
        </w:rPr>
        <w:t xml:space="preserve"> </w:t>
      </w:r>
      <w:r w:rsidR="00E97E3A">
        <w:rPr>
          <w:position w:val="1"/>
        </w:rPr>
        <w:t>past</w:t>
      </w:r>
      <w:r w:rsidR="00E97E3A">
        <w:rPr>
          <w:spacing w:val="-1"/>
          <w:position w:val="1"/>
        </w:rPr>
        <w:t xml:space="preserve"> </w:t>
      </w:r>
      <w:r w:rsidR="00E97E3A">
        <w:rPr>
          <w:position w:val="1"/>
        </w:rPr>
        <w:t>five</w:t>
      </w:r>
      <w:r w:rsidR="00E97E3A">
        <w:rPr>
          <w:spacing w:val="-2"/>
          <w:position w:val="1"/>
        </w:rPr>
        <w:t xml:space="preserve"> </w:t>
      </w:r>
      <w:r w:rsidR="00E97E3A">
        <w:rPr>
          <w:position w:val="1"/>
        </w:rPr>
        <w:t>years</w:t>
      </w:r>
      <w:r w:rsidR="00E97E3A">
        <w:rPr>
          <w:spacing w:val="-6"/>
          <w:position w:val="1"/>
        </w:rPr>
        <w:t xml:space="preserve"> </w:t>
      </w:r>
      <w:r w:rsidR="00E97E3A">
        <w:rPr>
          <w:position w:val="1"/>
        </w:rPr>
        <w:t>with</w:t>
      </w:r>
      <w:r w:rsidR="00E97E3A">
        <w:rPr>
          <w:spacing w:val="-2"/>
          <w:position w:val="1"/>
        </w:rPr>
        <w:t xml:space="preserve"> </w:t>
      </w:r>
      <w:r w:rsidR="00E97E3A">
        <w:rPr>
          <w:position w:val="1"/>
        </w:rPr>
        <w:t>the</w:t>
      </w:r>
      <w:r w:rsidR="00E97E3A">
        <w:rPr>
          <w:spacing w:val="-3"/>
          <w:position w:val="1"/>
        </w:rPr>
        <w:t xml:space="preserve"> </w:t>
      </w:r>
      <w:r w:rsidR="00E97E3A">
        <w:rPr>
          <w:position w:val="1"/>
        </w:rPr>
        <w:t>PM</w:t>
      </w:r>
      <w:r w:rsidR="00E97E3A">
        <w:rPr>
          <w:sz w:val="16"/>
        </w:rPr>
        <w:t>2.5</w:t>
      </w:r>
      <w:r w:rsidR="00E97E3A">
        <w:rPr>
          <w:spacing w:val="-2"/>
          <w:sz w:val="16"/>
        </w:rPr>
        <w:t xml:space="preserve"> </w:t>
      </w:r>
      <w:r w:rsidR="00E97E3A">
        <w:rPr>
          <w:position w:val="1"/>
        </w:rPr>
        <w:t>NAQS</w:t>
      </w:r>
      <w:r w:rsidR="00E97E3A">
        <w:rPr>
          <w:spacing w:val="-2"/>
          <w:position w:val="1"/>
        </w:rPr>
        <w:t xml:space="preserve"> </w:t>
      </w:r>
      <w:r w:rsidR="00E97E3A">
        <w:rPr>
          <w:position w:val="1"/>
        </w:rPr>
        <w:t>(annual</w:t>
      </w:r>
      <w:r w:rsidR="00E97E3A">
        <w:rPr>
          <w:spacing w:val="-6"/>
          <w:position w:val="1"/>
        </w:rPr>
        <w:t xml:space="preserve"> </w:t>
      </w:r>
      <w:r w:rsidR="00E97E3A">
        <w:rPr>
          <w:position w:val="1"/>
        </w:rPr>
        <w:t>mean)</w:t>
      </w:r>
      <w:r w:rsidR="00E97E3A">
        <w:rPr>
          <w:spacing w:val="-1"/>
          <w:position w:val="1"/>
        </w:rPr>
        <w:t xml:space="preserve"> </w:t>
      </w:r>
      <w:r w:rsidR="00E97E3A">
        <w:rPr>
          <w:position w:val="1"/>
        </w:rPr>
        <w:t xml:space="preserve">objective </w:t>
      </w:r>
      <w:r w:rsidR="00E97E3A">
        <w:t>limit of 10µg/m</w:t>
      </w:r>
      <w:r w:rsidR="00E97E3A">
        <w:rPr>
          <w:position w:val="8"/>
          <w:sz w:val="16"/>
        </w:rPr>
        <w:t>3</w:t>
      </w:r>
      <w:r w:rsidR="00E97E3A">
        <w:t>.</w:t>
      </w:r>
    </w:p>
    <w:p w14:paraId="14D5C218" w14:textId="77777777" w:rsidR="00F404B8" w:rsidRDefault="00E97E3A">
      <w:pPr>
        <w:pStyle w:val="BodyText"/>
        <w:spacing w:before="124" w:line="360" w:lineRule="auto"/>
        <w:ind w:left="112" w:right="198"/>
      </w:pPr>
      <w:r>
        <w:rPr>
          <w:position w:val="1"/>
        </w:rPr>
        <w:t>PM</w:t>
      </w:r>
      <w:r>
        <w:rPr>
          <w:sz w:val="16"/>
        </w:rPr>
        <w:t xml:space="preserve">2.5 </w:t>
      </w:r>
      <w:r>
        <w:rPr>
          <w:position w:val="1"/>
        </w:rPr>
        <w:t xml:space="preserve">is measured at five locations within the Falkirk Council area, these are: A4 Haggs, </w:t>
      </w:r>
      <w:r>
        <w:t>A7 Falkirk West Bridge Street, A8 Grangemouth AURN, A10 Grangemouth Municipal Chambers and</w:t>
      </w:r>
      <w:r>
        <w:rPr>
          <w:spacing w:val="-1"/>
        </w:rPr>
        <w:t xml:space="preserve"> </w:t>
      </w:r>
      <w:r>
        <w:t>A14</w:t>
      </w:r>
      <w:r>
        <w:rPr>
          <w:spacing w:val="-1"/>
        </w:rPr>
        <w:t xml:space="preserve"> </w:t>
      </w:r>
      <w:r>
        <w:t>Banknock</w:t>
      </w:r>
      <w:r>
        <w:rPr>
          <w:spacing w:val="-1"/>
        </w:rPr>
        <w:t xml:space="preserve"> </w:t>
      </w:r>
      <w:r>
        <w:t>3. Two sites:</w:t>
      </w:r>
      <w:r>
        <w:rPr>
          <w:spacing w:val="-1"/>
        </w:rPr>
        <w:t xml:space="preserve"> </w:t>
      </w:r>
      <w:r>
        <w:t>A5 Falkirk Hope</w:t>
      </w:r>
      <w:r>
        <w:rPr>
          <w:spacing w:val="-1"/>
        </w:rPr>
        <w:t xml:space="preserve"> </w:t>
      </w:r>
      <w:r>
        <w:t>Street and A15 Main</w:t>
      </w:r>
      <w:r>
        <w:rPr>
          <w:spacing w:val="-1"/>
        </w:rPr>
        <w:t xml:space="preserve"> </w:t>
      </w:r>
      <w:r>
        <w:t xml:space="preserve">Street, </w:t>
      </w:r>
      <w:r>
        <w:rPr>
          <w:position w:val="1"/>
        </w:rPr>
        <w:t>Bainsford have PM</w:t>
      </w:r>
      <w:r>
        <w:rPr>
          <w:sz w:val="16"/>
        </w:rPr>
        <w:t>10</w:t>
      </w:r>
      <w:r>
        <w:rPr>
          <w:position w:val="1"/>
        </w:rPr>
        <w:t>-only monitoring data available for 2020 so a locally derived correction</w:t>
      </w:r>
      <w:r>
        <w:rPr>
          <w:spacing w:val="-3"/>
          <w:position w:val="1"/>
        </w:rPr>
        <w:t xml:space="preserve"> </w:t>
      </w:r>
      <w:r>
        <w:rPr>
          <w:position w:val="1"/>
        </w:rPr>
        <w:t>ratio</w:t>
      </w:r>
      <w:r>
        <w:rPr>
          <w:spacing w:val="-3"/>
          <w:position w:val="1"/>
        </w:rPr>
        <w:t xml:space="preserve"> </w:t>
      </w:r>
      <w:r>
        <w:rPr>
          <w:position w:val="1"/>
        </w:rPr>
        <w:t>was</w:t>
      </w:r>
      <w:r>
        <w:rPr>
          <w:spacing w:val="-5"/>
          <w:position w:val="1"/>
        </w:rPr>
        <w:t xml:space="preserve"> </w:t>
      </w:r>
      <w:r>
        <w:rPr>
          <w:position w:val="1"/>
        </w:rPr>
        <w:t>used</w:t>
      </w:r>
      <w:r>
        <w:rPr>
          <w:spacing w:val="-3"/>
          <w:position w:val="1"/>
        </w:rPr>
        <w:t xml:space="preserve"> </w:t>
      </w:r>
      <w:r>
        <w:rPr>
          <w:position w:val="1"/>
        </w:rPr>
        <w:t>to</w:t>
      </w:r>
      <w:r>
        <w:rPr>
          <w:spacing w:val="-3"/>
          <w:position w:val="1"/>
        </w:rPr>
        <w:t xml:space="preserve"> </w:t>
      </w:r>
      <w:r>
        <w:rPr>
          <w:position w:val="1"/>
        </w:rPr>
        <w:t>calculate</w:t>
      </w:r>
      <w:r>
        <w:rPr>
          <w:spacing w:val="-4"/>
          <w:position w:val="1"/>
        </w:rPr>
        <w:t xml:space="preserve"> </w:t>
      </w:r>
      <w:r>
        <w:rPr>
          <w:position w:val="1"/>
        </w:rPr>
        <w:t>PM</w:t>
      </w:r>
      <w:r>
        <w:rPr>
          <w:sz w:val="16"/>
        </w:rPr>
        <w:t>2.5</w:t>
      </w:r>
      <w:r>
        <w:rPr>
          <w:spacing w:val="-2"/>
          <w:sz w:val="16"/>
        </w:rPr>
        <w:t xml:space="preserve"> </w:t>
      </w:r>
      <w:r>
        <w:rPr>
          <w:position w:val="1"/>
        </w:rPr>
        <w:t>results</w:t>
      </w:r>
      <w:r>
        <w:rPr>
          <w:spacing w:val="-3"/>
          <w:position w:val="1"/>
        </w:rPr>
        <w:t xml:space="preserve"> </w:t>
      </w:r>
      <w:r>
        <w:rPr>
          <w:position w:val="1"/>
        </w:rPr>
        <w:t>for</w:t>
      </w:r>
      <w:r>
        <w:rPr>
          <w:spacing w:val="-3"/>
          <w:position w:val="1"/>
        </w:rPr>
        <w:t xml:space="preserve"> </w:t>
      </w:r>
      <w:r>
        <w:rPr>
          <w:position w:val="1"/>
        </w:rPr>
        <w:t>these</w:t>
      </w:r>
      <w:r>
        <w:rPr>
          <w:spacing w:val="-5"/>
          <w:position w:val="1"/>
        </w:rPr>
        <w:t xml:space="preserve"> </w:t>
      </w:r>
      <w:r>
        <w:rPr>
          <w:position w:val="1"/>
        </w:rPr>
        <w:t>sites</w:t>
      </w:r>
      <w:r>
        <w:rPr>
          <w:spacing w:val="-3"/>
          <w:position w:val="1"/>
        </w:rPr>
        <w:t xml:space="preserve"> </w:t>
      </w:r>
      <w:r>
        <w:rPr>
          <w:position w:val="1"/>
        </w:rPr>
        <w:t>–</w:t>
      </w:r>
      <w:r>
        <w:rPr>
          <w:spacing w:val="-2"/>
          <w:position w:val="1"/>
        </w:rPr>
        <w:t xml:space="preserve"> </w:t>
      </w:r>
      <w:r>
        <w:rPr>
          <w:position w:val="1"/>
        </w:rPr>
        <w:t>further</w:t>
      </w:r>
      <w:r>
        <w:rPr>
          <w:spacing w:val="-3"/>
          <w:position w:val="1"/>
        </w:rPr>
        <w:t xml:space="preserve"> </w:t>
      </w:r>
      <w:r>
        <w:rPr>
          <w:position w:val="1"/>
        </w:rPr>
        <w:t>information</w:t>
      </w:r>
      <w:r>
        <w:rPr>
          <w:spacing w:val="-5"/>
          <w:position w:val="1"/>
        </w:rPr>
        <w:t xml:space="preserve"> </w:t>
      </w:r>
      <w:r>
        <w:rPr>
          <w:position w:val="1"/>
        </w:rPr>
        <w:t>on estimating PM</w:t>
      </w:r>
      <w:r>
        <w:rPr>
          <w:sz w:val="16"/>
        </w:rPr>
        <w:t>2.5</w:t>
      </w:r>
      <w:r>
        <w:rPr>
          <w:spacing w:val="32"/>
          <w:sz w:val="16"/>
        </w:rPr>
        <w:t xml:space="preserve"> </w:t>
      </w:r>
      <w:r>
        <w:rPr>
          <w:position w:val="1"/>
        </w:rPr>
        <w:t>from PM</w:t>
      </w:r>
      <w:r>
        <w:rPr>
          <w:sz w:val="16"/>
        </w:rPr>
        <w:t>10</w:t>
      </w:r>
      <w:r>
        <w:rPr>
          <w:spacing w:val="33"/>
          <w:sz w:val="16"/>
        </w:rPr>
        <w:t xml:space="preserve"> </w:t>
      </w:r>
      <w:r>
        <w:rPr>
          <w:position w:val="1"/>
        </w:rPr>
        <w:t xml:space="preserve">measurements can be shown in Appendix C, ‘Supporting </w:t>
      </w:r>
      <w:r>
        <w:t xml:space="preserve">Technical Information / Air Quality Monitoring Data QA/QC’, ‘QA/QC of Automatic </w:t>
      </w:r>
      <w:r>
        <w:rPr>
          <w:spacing w:val="-2"/>
        </w:rPr>
        <w:t>Monitoring’,</w:t>
      </w:r>
    </w:p>
    <w:p w14:paraId="6783CC56" w14:textId="77777777" w:rsidR="00F404B8" w:rsidRDefault="00E97E3A">
      <w:pPr>
        <w:pStyle w:val="BodyText"/>
        <w:spacing w:before="121" w:line="355" w:lineRule="auto"/>
        <w:ind w:left="112"/>
      </w:pPr>
      <w:r>
        <w:rPr>
          <w:position w:val="1"/>
        </w:rPr>
        <w:t>During</w:t>
      </w:r>
      <w:r>
        <w:rPr>
          <w:spacing w:val="-3"/>
          <w:position w:val="1"/>
        </w:rPr>
        <w:t xml:space="preserve"> </w:t>
      </w:r>
      <w:r>
        <w:rPr>
          <w:position w:val="1"/>
        </w:rPr>
        <w:t>2020</w:t>
      </w:r>
      <w:r>
        <w:rPr>
          <w:spacing w:val="-3"/>
          <w:position w:val="1"/>
        </w:rPr>
        <w:t xml:space="preserve"> </w:t>
      </w:r>
      <w:r>
        <w:rPr>
          <w:position w:val="1"/>
        </w:rPr>
        <w:t>there</w:t>
      </w:r>
      <w:r>
        <w:rPr>
          <w:spacing w:val="-5"/>
          <w:position w:val="1"/>
        </w:rPr>
        <w:t xml:space="preserve"> </w:t>
      </w:r>
      <w:r>
        <w:rPr>
          <w:position w:val="1"/>
        </w:rPr>
        <w:t>were</w:t>
      </w:r>
      <w:r>
        <w:rPr>
          <w:spacing w:val="-2"/>
          <w:position w:val="1"/>
        </w:rPr>
        <w:t xml:space="preserve"> </w:t>
      </w:r>
      <w:r>
        <w:rPr>
          <w:position w:val="1"/>
        </w:rPr>
        <w:t>no</w:t>
      </w:r>
      <w:r>
        <w:rPr>
          <w:spacing w:val="-4"/>
          <w:position w:val="1"/>
        </w:rPr>
        <w:t xml:space="preserve"> </w:t>
      </w:r>
      <w:r>
        <w:rPr>
          <w:position w:val="1"/>
        </w:rPr>
        <w:t>exceedances</w:t>
      </w:r>
      <w:r>
        <w:rPr>
          <w:spacing w:val="-4"/>
          <w:position w:val="1"/>
        </w:rPr>
        <w:t xml:space="preserve"> </w:t>
      </w:r>
      <w:r>
        <w:rPr>
          <w:position w:val="1"/>
        </w:rPr>
        <w:t>of</w:t>
      </w:r>
      <w:r>
        <w:rPr>
          <w:spacing w:val="-2"/>
          <w:position w:val="1"/>
        </w:rPr>
        <w:t xml:space="preserve"> </w:t>
      </w:r>
      <w:r>
        <w:rPr>
          <w:position w:val="1"/>
        </w:rPr>
        <w:t>the</w:t>
      </w:r>
      <w:r>
        <w:rPr>
          <w:spacing w:val="-2"/>
          <w:position w:val="1"/>
        </w:rPr>
        <w:t xml:space="preserve"> </w:t>
      </w:r>
      <w:r>
        <w:rPr>
          <w:position w:val="1"/>
        </w:rPr>
        <w:t>PM</w:t>
      </w:r>
      <w:r>
        <w:rPr>
          <w:sz w:val="16"/>
        </w:rPr>
        <w:t>2.5</w:t>
      </w:r>
      <w:r>
        <w:rPr>
          <w:spacing w:val="-4"/>
          <w:sz w:val="16"/>
        </w:rPr>
        <w:t xml:space="preserve"> </w:t>
      </w:r>
      <w:r>
        <w:rPr>
          <w:position w:val="1"/>
        </w:rPr>
        <w:t>Scottish</w:t>
      </w:r>
      <w:r>
        <w:rPr>
          <w:spacing w:val="-2"/>
          <w:position w:val="1"/>
        </w:rPr>
        <w:t xml:space="preserve"> </w:t>
      </w:r>
      <w:r>
        <w:rPr>
          <w:position w:val="1"/>
        </w:rPr>
        <w:t>NAQS (annual</w:t>
      </w:r>
      <w:r>
        <w:rPr>
          <w:spacing w:val="-5"/>
          <w:position w:val="1"/>
        </w:rPr>
        <w:t xml:space="preserve"> </w:t>
      </w:r>
      <w:r>
        <w:rPr>
          <w:position w:val="1"/>
        </w:rPr>
        <w:t xml:space="preserve">mean) </w:t>
      </w:r>
      <w:r>
        <w:t>objective limit (10µg/m</w:t>
      </w:r>
      <w:r>
        <w:rPr>
          <w:position w:val="8"/>
          <w:sz w:val="16"/>
        </w:rPr>
        <w:t>3</w:t>
      </w:r>
      <w:r>
        <w:t>) at any of the monitoring sites.</w:t>
      </w:r>
    </w:p>
    <w:p w14:paraId="4642F33B" w14:textId="77777777" w:rsidR="00F404B8" w:rsidRDefault="00F404B8">
      <w:pPr>
        <w:spacing w:line="355" w:lineRule="auto"/>
        <w:sectPr w:rsidR="00F404B8">
          <w:pgSz w:w="11900" w:h="16840"/>
          <w:pgMar w:top="1040" w:right="1020" w:bottom="860" w:left="1020" w:header="589" w:footer="663" w:gutter="0"/>
          <w:cols w:space="720"/>
        </w:sectPr>
      </w:pPr>
    </w:p>
    <w:p w14:paraId="1179FF2B" w14:textId="77777777" w:rsidR="00F404B8" w:rsidRDefault="00E97E3A">
      <w:pPr>
        <w:pStyle w:val="BodyText"/>
        <w:spacing w:before="81" w:line="357" w:lineRule="auto"/>
        <w:ind w:left="112"/>
      </w:pPr>
      <w:r>
        <w:rPr>
          <w:position w:val="1"/>
        </w:rPr>
        <w:lastRenderedPageBreak/>
        <w:t>The</w:t>
      </w:r>
      <w:r>
        <w:rPr>
          <w:spacing w:val="-2"/>
          <w:position w:val="1"/>
        </w:rPr>
        <w:t xml:space="preserve"> </w:t>
      </w:r>
      <w:r>
        <w:rPr>
          <w:position w:val="1"/>
        </w:rPr>
        <w:t>sites</w:t>
      </w:r>
      <w:r>
        <w:rPr>
          <w:spacing w:val="-2"/>
          <w:position w:val="1"/>
        </w:rPr>
        <w:t xml:space="preserve"> </w:t>
      </w:r>
      <w:r>
        <w:rPr>
          <w:position w:val="1"/>
        </w:rPr>
        <w:t>with</w:t>
      </w:r>
      <w:r>
        <w:rPr>
          <w:spacing w:val="-2"/>
          <w:position w:val="1"/>
        </w:rPr>
        <w:t xml:space="preserve"> </w:t>
      </w:r>
      <w:r>
        <w:rPr>
          <w:position w:val="1"/>
        </w:rPr>
        <w:t>the</w:t>
      </w:r>
      <w:r>
        <w:rPr>
          <w:spacing w:val="-2"/>
          <w:position w:val="1"/>
        </w:rPr>
        <w:t xml:space="preserve"> </w:t>
      </w:r>
      <w:r>
        <w:rPr>
          <w:position w:val="1"/>
        </w:rPr>
        <w:t>highest</w:t>
      </w:r>
      <w:r>
        <w:rPr>
          <w:spacing w:val="-2"/>
          <w:position w:val="1"/>
        </w:rPr>
        <w:t xml:space="preserve"> </w:t>
      </w:r>
      <w:r>
        <w:rPr>
          <w:position w:val="1"/>
        </w:rPr>
        <w:t>recorded</w:t>
      </w:r>
      <w:r>
        <w:rPr>
          <w:spacing w:val="-4"/>
          <w:position w:val="1"/>
        </w:rPr>
        <w:t xml:space="preserve"> </w:t>
      </w:r>
      <w:r>
        <w:rPr>
          <w:position w:val="1"/>
        </w:rPr>
        <w:t>PM</w:t>
      </w:r>
      <w:r>
        <w:rPr>
          <w:sz w:val="16"/>
        </w:rPr>
        <w:t>2.5</w:t>
      </w:r>
      <w:r>
        <w:rPr>
          <w:spacing w:val="19"/>
          <w:sz w:val="16"/>
        </w:rPr>
        <w:t xml:space="preserve"> </w:t>
      </w:r>
      <w:r>
        <w:rPr>
          <w:position w:val="1"/>
        </w:rPr>
        <w:t>(annual</w:t>
      </w:r>
      <w:r>
        <w:rPr>
          <w:spacing w:val="-4"/>
          <w:position w:val="1"/>
        </w:rPr>
        <w:t xml:space="preserve"> </w:t>
      </w:r>
      <w:r>
        <w:rPr>
          <w:position w:val="1"/>
        </w:rPr>
        <w:t>mean)</w:t>
      </w:r>
      <w:r>
        <w:rPr>
          <w:spacing w:val="-3"/>
          <w:position w:val="1"/>
        </w:rPr>
        <w:t xml:space="preserve"> </w:t>
      </w:r>
      <w:r>
        <w:rPr>
          <w:position w:val="1"/>
        </w:rPr>
        <w:t>concentrations</w:t>
      </w:r>
      <w:r>
        <w:rPr>
          <w:spacing w:val="-2"/>
          <w:position w:val="1"/>
        </w:rPr>
        <w:t xml:space="preserve"> </w:t>
      </w:r>
      <w:r>
        <w:rPr>
          <w:position w:val="1"/>
        </w:rPr>
        <w:t>in</w:t>
      </w:r>
      <w:r>
        <w:rPr>
          <w:spacing w:val="-4"/>
          <w:position w:val="1"/>
        </w:rPr>
        <w:t xml:space="preserve"> </w:t>
      </w:r>
      <w:r>
        <w:rPr>
          <w:position w:val="1"/>
        </w:rPr>
        <w:t>2020</w:t>
      </w:r>
      <w:r>
        <w:rPr>
          <w:spacing w:val="-1"/>
          <w:position w:val="1"/>
        </w:rPr>
        <w:t xml:space="preserve"> </w:t>
      </w:r>
      <w:r>
        <w:rPr>
          <w:position w:val="1"/>
        </w:rPr>
        <w:t>(within</w:t>
      </w:r>
      <w:r>
        <w:rPr>
          <w:spacing w:val="-4"/>
          <w:position w:val="1"/>
        </w:rPr>
        <w:t xml:space="preserve"> </w:t>
      </w:r>
      <w:r>
        <w:rPr>
          <w:position w:val="1"/>
        </w:rPr>
        <w:t>the Scottish NAQS</w:t>
      </w:r>
      <w:r>
        <w:rPr>
          <w:spacing w:val="-1"/>
          <w:position w:val="1"/>
        </w:rPr>
        <w:t xml:space="preserve"> </w:t>
      </w:r>
      <w:r>
        <w:rPr>
          <w:position w:val="1"/>
        </w:rPr>
        <w:t>PM</w:t>
      </w:r>
      <w:r>
        <w:rPr>
          <w:sz w:val="16"/>
        </w:rPr>
        <w:t>10</w:t>
      </w:r>
      <w:r>
        <w:rPr>
          <w:spacing w:val="22"/>
          <w:sz w:val="16"/>
        </w:rPr>
        <w:t xml:space="preserve"> </w:t>
      </w:r>
      <w:r>
        <w:rPr>
          <w:position w:val="1"/>
        </w:rPr>
        <w:t>annual mean objective)</w:t>
      </w:r>
      <w:r>
        <w:rPr>
          <w:spacing w:val="-3"/>
          <w:position w:val="1"/>
        </w:rPr>
        <w:t xml:space="preserve"> </w:t>
      </w:r>
      <w:r>
        <w:rPr>
          <w:position w:val="1"/>
        </w:rPr>
        <w:t>were: A15 Main</w:t>
      </w:r>
      <w:r>
        <w:rPr>
          <w:spacing w:val="-2"/>
          <w:position w:val="1"/>
        </w:rPr>
        <w:t xml:space="preserve"> </w:t>
      </w:r>
      <w:r>
        <w:rPr>
          <w:position w:val="1"/>
        </w:rPr>
        <w:t>Street,</w:t>
      </w:r>
      <w:r>
        <w:rPr>
          <w:spacing w:val="-2"/>
          <w:position w:val="1"/>
        </w:rPr>
        <w:t xml:space="preserve"> </w:t>
      </w:r>
      <w:r>
        <w:rPr>
          <w:position w:val="1"/>
        </w:rPr>
        <w:t>Bainsford (6.2µg/m</w:t>
      </w:r>
      <w:r>
        <w:rPr>
          <w:position w:val="1"/>
          <w:vertAlign w:val="superscript"/>
        </w:rPr>
        <w:t>3</w:t>
      </w:r>
      <w:r>
        <w:rPr>
          <w:position w:val="1"/>
        </w:rPr>
        <w:t xml:space="preserve">), </w:t>
      </w:r>
      <w:r>
        <w:t>A8 Grangemouth AURN (6µg/m</w:t>
      </w:r>
      <w:r>
        <w:rPr>
          <w:position w:val="8"/>
          <w:sz w:val="16"/>
        </w:rPr>
        <w:t>3</w:t>
      </w:r>
      <w:r>
        <w:t>) and A4 Haggs (6µg/m</w:t>
      </w:r>
      <w:r>
        <w:rPr>
          <w:position w:val="8"/>
          <w:sz w:val="16"/>
        </w:rPr>
        <w:t>3</w:t>
      </w:r>
      <w:r>
        <w:t>). Annual data capture was reasonable for A15 Main Street, Bainsford (80%), good for A8 Grangemouth AURN (94%) but very poor for A4 Haggs (29%).</w:t>
      </w:r>
    </w:p>
    <w:p w14:paraId="103EDB35" w14:textId="77777777" w:rsidR="00F404B8" w:rsidRDefault="00E97E3A">
      <w:pPr>
        <w:pStyle w:val="BodyText"/>
        <w:spacing w:before="121" w:line="357" w:lineRule="auto"/>
        <w:ind w:left="112"/>
      </w:pPr>
      <w:r>
        <w:rPr>
          <w:position w:val="1"/>
        </w:rPr>
        <w:t>The</w:t>
      </w:r>
      <w:r>
        <w:rPr>
          <w:spacing w:val="-3"/>
          <w:position w:val="1"/>
        </w:rPr>
        <w:t xml:space="preserve"> </w:t>
      </w:r>
      <w:r>
        <w:rPr>
          <w:position w:val="1"/>
        </w:rPr>
        <w:t>two</w:t>
      </w:r>
      <w:r>
        <w:rPr>
          <w:spacing w:val="-3"/>
          <w:position w:val="1"/>
        </w:rPr>
        <w:t xml:space="preserve"> </w:t>
      </w:r>
      <w:r>
        <w:rPr>
          <w:position w:val="1"/>
        </w:rPr>
        <w:t>sites</w:t>
      </w:r>
      <w:r>
        <w:rPr>
          <w:spacing w:val="-3"/>
          <w:position w:val="1"/>
        </w:rPr>
        <w:t xml:space="preserve"> </w:t>
      </w:r>
      <w:r>
        <w:rPr>
          <w:position w:val="1"/>
        </w:rPr>
        <w:t>with</w:t>
      </w:r>
      <w:r>
        <w:rPr>
          <w:spacing w:val="-5"/>
          <w:position w:val="1"/>
        </w:rPr>
        <w:t xml:space="preserve"> </w:t>
      </w:r>
      <w:r>
        <w:rPr>
          <w:position w:val="1"/>
        </w:rPr>
        <w:t>the</w:t>
      </w:r>
      <w:r>
        <w:rPr>
          <w:spacing w:val="-5"/>
          <w:position w:val="1"/>
        </w:rPr>
        <w:t xml:space="preserve"> </w:t>
      </w:r>
      <w:r>
        <w:rPr>
          <w:position w:val="1"/>
        </w:rPr>
        <w:t>lowest</w:t>
      </w:r>
      <w:r>
        <w:rPr>
          <w:spacing w:val="-3"/>
          <w:position w:val="1"/>
        </w:rPr>
        <w:t xml:space="preserve"> </w:t>
      </w:r>
      <w:r>
        <w:rPr>
          <w:position w:val="1"/>
        </w:rPr>
        <w:t>PM</w:t>
      </w:r>
      <w:r>
        <w:rPr>
          <w:sz w:val="16"/>
        </w:rPr>
        <w:t>2.5</w:t>
      </w:r>
      <w:r>
        <w:rPr>
          <w:spacing w:val="18"/>
          <w:sz w:val="16"/>
        </w:rPr>
        <w:t xml:space="preserve"> </w:t>
      </w:r>
      <w:r>
        <w:rPr>
          <w:position w:val="1"/>
        </w:rPr>
        <w:t>(annual</w:t>
      </w:r>
      <w:r>
        <w:rPr>
          <w:spacing w:val="-6"/>
          <w:position w:val="1"/>
        </w:rPr>
        <w:t xml:space="preserve"> </w:t>
      </w:r>
      <w:r>
        <w:rPr>
          <w:position w:val="1"/>
        </w:rPr>
        <w:t>mean)</w:t>
      </w:r>
      <w:r>
        <w:rPr>
          <w:spacing w:val="-3"/>
          <w:position w:val="1"/>
        </w:rPr>
        <w:t xml:space="preserve"> </w:t>
      </w:r>
      <w:r>
        <w:rPr>
          <w:position w:val="1"/>
        </w:rPr>
        <w:t>concentrations</w:t>
      </w:r>
      <w:r>
        <w:rPr>
          <w:spacing w:val="-3"/>
          <w:position w:val="1"/>
        </w:rPr>
        <w:t xml:space="preserve"> </w:t>
      </w:r>
      <w:r>
        <w:rPr>
          <w:position w:val="1"/>
        </w:rPr>
        <w:t>were:</w:t>
      </w:r>
      <w:r>
        <w:rPr>
          <w:spacing w:val="-2"/>
          <w:position w:val="1"/>
        </w:rPr>
        <w:t xml:space="preserve"> </w:t>
      </w:r>
      <w:r>
        <w:rPr>
          <w:position w:val="1"/>
        </w:rPr>
        <w:t>A14</w:t>
      </w:r>
      <w:r>
        <w:rPr>
          <w:spacing w:val="-3"/>
          <w:position w:val="1"/>
        </w:rPr>
        <w:t xml:space="preserve"> </w:t>
      </w:r>
      <w:r>
        <w:rPr>
          <w:position w:val="1"/>
        </w:rPr>
        <w:t>Banknock</w:t>
      </w:r>
      <w:r>
        <w:rPr>
          <w:spacing w:val="-5"/>
          <w:position w:val="1"/>
        </w:rPr>
        <w:t xml:space="preserve"> </w:t>
      </w:r>
      <w:r>
        <w:rPr>
          <w:position w:val="1"/>
        </w:rPr>
        <w:t xml:space="preserve">3 </w:t>
      </w:r>
      <w:r>
        <w:t>(3.6µg/m</w:t>
      </w:r>
      <w:r>
        <w:rPr>
          <w:position w:val="8"/>
          <w:sz w:val="16"/>
        </w:rPr>
        <w:t>3</w:t>
      </w:r>
      <w:r>
        <w:t>) and A7 Falkirk West Bridge Street (4.4µg/m</w:t>
      </w:r>
      <w:r>
        <w:rPr>
          <w:position w:val="8"/>
          <w:sz w:val="16"/>
        </w:rPr>
        <w:t>3</w:t>
      </w:r>
      <w:r>
        <w:t>) / A10 Grangemouth Municipal Chambers (4.4µg/m</w:t>
      </w:r>
      <w:r>
        <w:rPr>
          <w:position w:val="8"/>
          <w:sz w:val="16"/>
        </w:rPr>
        <w:t>3</w:t>
      </w:r>
      <w:r>
        <w:t xml:space="preserve">). Data capture rates were poor for all sites at 63% and 38% / 63% </w:t>
      </w:r>
      <w:r>
        <w:rPr>
          <w:spacing w:val="-2"/>
        </w:rPr>
        <w:t>respectively.</w:t>
      </w:r>
    </w:p>
    <w:p w14:paraId="566C37C6" w14:textId="77777777" w:rsidR="00F404B8" w:rsidRDefault="00E97E3A">
      <w:pPr>
        <w:pStyle w:val="BodyText"/>
        <w:spacing w:before="122" w:line="360" w:lineRule="auto"/>
        <w:ind w:left="112" w:right="303"/>
      </w:pPr>
      <w:r>
        <w:t xml:space="preserve">Over a </w:t>
      </w:r>
      <w:proofErr w:type="gramStart"/>
      <w:r>
        <w:t>five year</w:t>
      </w:r>
      <w:proofErr w:type="gramEnd"/>
      <w:r>
        <w:rPr>
          <w:spacing w:val="-1"/>
        </w:rPr>
        <w:t xml:space="preserve"> </w:t>
      </w:r>
      <w:r>
        <w:t>period (from 2016 to 2020) one site (A7 Falkirk</w:t>
      </w:r>
      <w:r>
        <w:rPr>
          <w:spacing w:val="-1"/>
        </w:rPr>
        <w:t xml:space="preserve"> </w:t>
      </w:r>
      <w:r>
        <w:t xml:space="preserve">West Bridge Street) has </w:t>
      </w:r>
      <w:r>
        <w:rPr>
          <w:position w:val="1"/>
        </w:rPr>
        <w:t>recorded</w:t>
      </w:r>
      <w:r>
        <w:rPr>
          <w:spacing w:val="-6"/>
          <w:position w:val="1"/>
        </w:rPr>
        <w:t xml:space="preserve"> </w:t>
      </w:r>
      <w:r>
        <w:rPr>
          <w:position w:val="1"/>
        </w:rPr>
        <w:t>a</w:t>
      </w:r>
      <w:r>
        <w:rPr>
          <w:spacing w:val="-3"/>
          <w:position w:val="1"/>
        </w:rPr>
        <w:t xml:space="preserve"> </w:t>
      </w:r>
      <w:r>
        <w:rPr>
          <w:position w:val="1"/>
        </w:rPr>
        <w:t>PM</w:t>
      </w:r>
      <w:r>
        <w:rPr>
          <w:sz w:val="16"/>
        </w:rPr>
        <w:t>2.5</w:t>
      </w:r>
      <w:r>
        <w:rPr>
          <w:spacing w:val="15"/>
          <w:sz w:val="16"/>
        </w:rPr>
        <w:t xml:space="preserve"> </w:t>
      </w:r>
      <w:r>
        <w:rPr>
          <w:position w:val="1"/>
        </w:rPr>
        <w:t>(annual</w:t>
      </w:r>
      <w:r>
        <w:rPr>
          <w:spacing w:val="-4"/>
          <w:position w:val="1"/>
        </w:rPr>
        <w:t xml:space="preserve"> </w:t>
      </w:r>
      <w:r>
        <w:rPr>
          <w:position w:val="1"/>
        </w:rPr>
        <w:t>mean)</w:t>
      </w:r>
      <w:r>
        <w:rPr>
          <w:spacing w:val="-4"/>
          <w:position w:val="1"/>
        </w:rPr>
        <w:t xml:space="preserve"> </w:t>
      </w:r>
      <w:r>
        <w:rPr>
          <w:position w:val="1"/>
        </w:rPr>
        <w:t>concentration</w:t>
      </w:r>
      <w:r>
        <w:rPr>
          <w:spacing w:val="-4"/>
          <w:position w:val="1"/>
        </w:rPr>
        <w:t xml:space="preserve"> </w:t>
      </w:r>
      <w:r>
        <w:rPr>
          <w:position w:val="1"/>
        </w:rPr>
        <w:t>reduction.</w:t>
      </w:r>
      <w:r>
        <w:rPr>
          <w:spacing w:val="-1"/>
          <w:position w:val="1"/>
        </w:rPr>
        <w:t xml:space="preserve"> </w:t>
      </w:r>
      <w:r>
        <w:rPr>
          <w:position w:val="1"/>
        </w:rPr>
        <w:t>One</w:t>
      </w:r>
      <w:r>
        <w:rPr>
          <w:spacing w:val="-3"/>
          <w:position w:val="1"/>
        </w:rPr>
        <w:t xml:space="preserve"> </w:t>
      </w:r>
      <w:r>
        <w:rPr>
          <w:position w:val="1"/>
        </w:rPr>
        <w:t>monitoring</w:t>
      </w:r>
      <w:r>
        <w:rPr>
          <w:spacing w:val="-4"/>
          <w:position w:val="1"/>
        </w:rPr>
        <w:t xml:space="preserve"> </w:t>
      </w:r>
      <w:r>
        <w:rPr>
          <w:position w:val="1"/>
        </w:rPr>
        <w:t>site</w:t>
      </w:r>
      <w:r>
        <w:rPr>
          <w:spacing w:val="-1"/>
          <w:position w:val="1"/>
        </w:rPr>
        <w:t xml:space="preserve"> </w:t>
      </w:r>
      <w:r>
        <w:rPr>
          <w:position w:val="1"/>
        </w:rPr>
        <w:t xml:space="preserve">(Banknock </w:t>
      </w:r>
      <w:r>
        <w:t>3) has recorded a slight concentration increase. Five sites: A4 Haggs, A5 Falkirk Hope Street, A8 Grangemouth AURN, A10 Grangemouth Municipal Chambers and A15 Main Steet, Bainsford have remained at the same concentrations over this period.</w:t>
      </w:r>
    </w:p>
    <w:p w14:paraId="10A497A0" w14:textId="77777777" w:rsidR="00F404B8" w:rsidRDefault="00E97E3A">
      <w:pPr>
        <w:pStyle w:val="BodyText"/>
        <w:spacing w:before="119" w:line="360" w:lineRule="auto"/>
        <w:ind w:left="112" w:right="135"/>
      </w:pPr>
      <w:r>
        <w:rPr>
          <w:position w:val="1"/>
        </w:rPr>
        <w:t>The PM</w:t>
      </w:r>
      <w:r>
        <w:rPr>
          <w:sz w:val="16"/>
        </w:rPr>
        <w:t xml:space="preserve">2.5 </w:t>
      </w:r>
      <w:r>
        <w:rPr>
          <w:position w:val="1"/>
        </w:rPr>
        <w:t>concentrations at the Grangemouth AURN site have, in general, remained at</w:t>
      </w:r>
      <w:r>
        <w:rPr>
          <w:spacing w:val="40"/>
          <w:position w:val="1"/>
        </w:rPr>
        <w:t xml:space="preserve"> </w:t>
      </w:r>
      <w:r>
        <w:t>the</w:t>
      </w:r>
      <w:r>
        <w:rPr>
          <w:spacing w:val="-2"/>
        </w:rPr>
        <w:t xml:space="preserve"> </w:t>
      </w:r>
      <w:r>
        <w:t>same</w:t>
      </w:r>
      <w:r>
        <w:rPr>
          <w:spacing w:val="-2"/>
        </w:rPr>
        <w:t xml:space="preserve"> </w:t>
      </w:r>
      <w:r>
        <w:t>level</w:t>
      </w:r>
      <w:r>
        <w:rPr>
          <w:spacing w:val="-5"/>
        </w:rPr>
        <w:t xml:space="preserve"> </w:t>
      </w:r>
      <w:r>
        <w:t>of</w:t>
      </w:r>
      <w:r>
        <w:rPr>
          <w:spacing w:val="-4"/>
        </w:rPr>
        <w:t xml:space="preserve"> </w:t>
      </w:r>
      <w:r>
        <w:t>6µg/m</w:t>
      </w:r>
      <w:r>
        <w:rPr>
          <w:position w:val="8"/>
          <w:sz w:val="16"/>
        </w:rPr>
        <w:t>3</w:t>
      </w:r>
      <w:r>
        <w:t>.</w:t>
      </w:r>
      <w:r>
        <w:rPr>
          <w:spacing w:val="-1"/>
        </w:rPr>
        <w:t xml:space="preserve"> </w:t>
      </w:r>
      <w:r>
        <w:t>2019</w:t>
      </w:r>
      <w:r>
        <w:rPr>
          <w:spacing w:val="-2"/>
        </w:rPr>
        <w:t xml:space="preserve"> </w:t>
      </w:r>
      <w:r>
        <w:t>saw</w:t>
      </w:r>
      <w:r>
        <w:rPr>
          <w:spacing w:val="-5"/>
        </w:rPr>
        <w:t xml:space="preserve"> </w:t>
      </w:r>
      <w:r>
        <w:t>a</w:t>
      </w:r>
      <w:r>
        <w:rPr>
          <w:spacing w:val="-2"/>
        </w:rPr>
        <w:t xml:space="preserve"> </w:t>
      </w:r>
      <w:r>
        <w:t>marginal</w:t>
      </w:r>
      <w:r>
        <w:rPr>
          <w:spacing w:val="-2"/>
        </w:rPr>
        <w:t xml:space="preserve"> </w:t>
      </w:r>
      <w:r>
        <w:t>concentration</w:t>
      </w:r>
      <w:r>
        <w:rPr>
          <w:spacing w:val="-2"/>
        </w:rPr>
        <w:t xml:space="preserve"> </w:t>
      </w:r>
      <w:r>
        <w:t>increase</w:t>
      </w:r>
      <w:r>
        <w:rPr>
          <w:spacing w:val="-2"/>
        </w:rPr>
        <w:t xml:space="preserve"> </w:t>
      </w:r>
      <w:r>
        <w:t>to</w:t>
      </w:r>
      <w:r>
        <w:rPr>
          <w:spacing w:val="-4"/>
        </w:rPr>
        <w:t xml:space="preserve"> </w:t>
      </w:r>
      <w:r>
        <w:t>8µg/m</w:t>
      </w:r>
      <w:r>
        <w:rPr>
          <w:position w:val="8"/>
          <w:sz w:val="16"/>
        </w:rPr>
        <w:t>3</w:t>
      </w:r>
      <w:r>
        <w:rPr>
          <w:spacing w:val="17"/>
          <w:position w:val="8"/>
          <w:sz w:val="16"/>
        </w:rPr>
        <w:t xml:space="preserve"> </w:t>
      </w:r>
      <w:r>
        <w:t xml:space="preserve">however, </w:t>
      </w:r>
      <w:r>
        <w:rPr>
          <w:position w:val="1"/>
        </w:rPr>
        <w:t>this concentration remains reasonably low and within the Scottish PM</w:t>
      </w:r>
      <w:r>
        <w:rPr>
          <w:sz w:val="16"/>
        </w:rPr>
        <w:t xml:space="preserve">2.5 </w:t>
      </w:r>
      <w:r>
        <w:rPr>
          <w:position w:val="1"/>
        </w:rPr>
        <w:t xml:space="preserve">NAQS (annual </w:t>
      </w:r>
      <w:r>
        <w:t xml:space="preserve">mean) objective. This reduction </w:t>
      </w:r>
      <w:proofErr w:type="gramStart"/>
      <w:r>
        <w:t>may be may</w:t>
      </w:r>
      <w:r>
        <w:rPr>
          <w:spacing w:val="-3"/>
        </w:rPr>
        <w:t xml:space="preserve"> </w:t>
      </w:r>
      <w:r>
        <w:t>be</w:t>
      </w:r>
      <w:proofErr w:type="gramEnd"/>
      <w:r>
        <w:t xml:space="preserve"> attributed to the commissioning of the Tail Gas Treatment (TGT) unit at the INEOS Grangemouth complex in 2013. Since the </w:t>
      </w:r>
      <w:r>
        <w:rPr>
          <w:position w:val="1"/>
        </w:rPr>
        <w:t>commissioning</w:t>
      </w:r>
      <w:r>
        <w:rPr>
          <w:spacing w:val="-1"/>
          <w:position w:val="1"/>
        </w:rPr>
        <w:t xml:space="preserve"> </w:t>
      </w:r>
      <w:r>
        <w:rPr>
          <w:position w:val="1"/>
        </w:rPr>
        <w:t>of</w:t>
      </w:r>
      <w:r>
        <w:rPr>
          <w:spacing w:val="-3"/>
          <w:position w:val="1"/>
        </w:rPr>
        <w:t xml:space="preserve"> </w:t>
      </w:r>
      <w:r>
        <w:rPr>
          <w:position w:val="1"/>
        </w:rPr>
        <w:t>the</w:t>
      </w:r>
      <w:r>
        <w:rPr>
          <w:spacing w:val="-3"/>
          <w:position w:val="1"/>
        </w:rPr>
        <w:t xml:space="preserve"> </w:t>
      </w:r>
      <w:r>
        <w:rPr>
          <w:position w:val="1"/>
        </w:rPr>
        <w:t>TGT</w:t>
      </w:r>
      <w:r>
        <w:rPr>
          <w:spacing w:val="-1"/>
          <w:position w:val="1"/>
        </w:rPr>
        <w:t xml:space="preserve"> </w:t>
      </w:r>
      <w:r>
        <w:rPr>
          <w:position w:val="1"/>
        </w:rPr>
        <w:t>unit,</w:t>
      </w:r>
      <w:r>
        <w:rPr>
          <w:spacing w:val="-3"/>
          <w:position w:val="1"/>
        </w:rPr>
        <w:t xml:space="preserve"> </w:t>
      </w:r>
      <w:r>
        <w:rPr>
          <w:position w:val="1"/>
        </w:rPr>
        <w:t>SO</w:t>
      </w:r>
      <w:r>
        <w:rPr>
          <w:sz w:val="16"/>
        </w:rPr>
        <w:t>2</w:t>
      </w:r>
      <w:r>
        <w:rPr>
          <w:spacing w:val="21"/>
          <w:sz w:val="16"/>
        </w:rPr>
        <w:t xml:space="preserve"> </w:t>
      </w:r>
      <w:r>
        <w:rPr>
          <w:position w:val="1"/>
        </w:rPr>
        <w:t>concentrations</w:t>
      </w:r>
      <w:r>
        <w:rPr>
          <w:spacing w:val="-1"/>
          <w:position w:val="1"/>
        </w:rPr>
        <w:t xml:space="preserve"> </w:t>
      </w:r>
      <w:r>
        <w:rPr>
          <w:position w:val="1"/>
        </w:rPr>
        <w:t>have</w:t>
      </w:r>
      <w:r>
        <w:rPr>
          <w:spacing w:val="-1"/>
          <w:position w:val="1"/>
        </w:rPr>
        <w:t xml:space="preserve"> </w:t>
      </w:r>
      <w:r>
        <w:rPr>
          <w:position w:val="1"/>
        </w:rPr>
        <w:t>reduced</w:t>
      </w:r>
      <w:r>
        <w:rPr>
          <w:spacing w:val="-3"/>
          <w:position w:val="1"/>
        </w:rPr>
        <w:t xml:space="preserve"> </w:t>
      </w:r>
      <w:r>
        <w:rPr>
          <w:position w:val="1"/>
        </w:rPr>
        <w:t>within</w:t>
      </w:r>
      <w:r>
        <w:rPr>
          <w:spacing w:val="-1"/>
          <w:position w:val="1"/>
        </w:rPr>
        <w:t xml:space="preserve"> </w:t>
      </w:r>
      <w:r>
        <w:rPr>
          <w:position w:val="1"/>
        </w:rPr>
        <w:t>the</w:t>
      </w:r>
      <w:r>
        <w:rPr>
          <w:spacing w:val="-1"/>
          <w:position w:val="1"/>
        </w:rPr>
        <w:t xml:space="preserve"> </w:t>
      </w:r>
      <w:r>
        <w:rPr>
          <w:position w:val="1"/>
        </w:rPr>
        <w:t xml:space="preserve">Grangemouth </w:t>
      </w:r>
      <w:r>
        <w:t xml:space="preserve">AQMA. As sulphate species are known to contribute towards the formation of secondary </w:t>
      </w:r>
      <w:r>
        <w:rPr>
          <w:position w:val="1"/>
        </w:rPr>
        <w:t>PM</w:t>
      </w:r>
      <w:r>
        <w:rPr>
          <w:sz w:val="16"/>
        </w:rPr>
        <w:t>2.5</w:t>
      </w:r>
      <w:r>
        <w:rPr>
          <w:position w:val="1"/>
        </w:rPr>
        <w:t>, a reduction in SO</w:t>
      </w:r>
      <w:r>
        <w:rPr>
          <w:sz w:val="16"/>
        </w:rPr>
        <w:t>2</w:t>
      </w:r>
      <w:r>
        <w:rPr>
          <w:spacing w:val="34"/>
          <w:sz w:val="16"/>
        </w:rPr>
        <w:t xml:space="preserve"> </w:t>
      </w:r>
      <w:r>
        <w:rPr>
          <w:position w:val="1"/>
        </w:rPr>
        <w:t>could also impact local PM</w:t>
      </w:r>
      <w:r>
        <w:rPr>
          <w:sz w:val="16"/>
        </w:rPr>
        <w:t xml:space="preserve">2.5 </w:t>
      </w:r>
      <w:r>
        <w:rPr>
          <w:position w:val="1"/>
        </w:rPr>
        <w:t>concentrations.</w:t>
      </w:r>
    </w:p>
    <w:p w14:paraId="15598FCC" w14:textId="77777777" w:rsidR="00F404B8" w:rsidRDefault="00E97E3A">
      <w:pPr>
        <w:pStyle w:val="BodyText"/>
        <w:spacing w:before="116" w:line="360" w:lineRule="auto"/>
        <w:ind w:left="112" w:right="189"/>
      </w:pPr>
      <w:r>
        <w:rPr>
          <w:position w:val="1"/>
        </w:rPr>
        <w:t>Long-term trend analysis has been completed on two sites for PM</w:t>
      </w:r>
      <w:r>
        <w:rPr>
          <w:sz w:val="16"/>
        </w:rPr>
        <w:t xml:space="preserve">2.5 </w:t>
      </w:r>
      <w:r>
        <w:rPr>
          <w:position w:val="1"/>
        </w:rPr>
        <w:t xml:space="preserve">(data availability </w:t>
      </w:r>
      <w:proofErr w:type="spellStart"/>
      <w:r>
        <w:t>dependant</w:t>
      </w:r>
      <w:proofErr w:type="spellEnd"/>
      <w:r>
        <w:t>)</w:t>
      </w:r>
      <w:r>
        <w:rPr>
          <w:spacing w:val="-5"/>
        </w:rPr>
        <w:t xml:space="preserve"> </w:t>
      </w:r>
      <w:r>
        <w:t>and</w:t>
      </w:r>
      <w:r>
        <w:rPr>
          <w:spacing w:val="-4"/>
        </w:rPr>
        <w:t xml:space="preserve"> </w:t>
      </w:r>
      <w:r>
        <w:t>can</w:t>
      </w:r>
      <w:r>
        <w:rPr>
          <w:spacing w:val="-4"/>
        </w:rPr>
        <w:t xml:space="preserve"> </w:t>
      </w:r>
      <w:r>
        <w:t>be</w:t>
      </w:r>
      <w:r>
        <w:rPr>
          <w:spacing w:val="-2"/>
        </w:rPr>
        <w:t xml:space="preserve"> </w:t>
      </w:r>
      <w:r>
        <w:t>shown</w:t>
      </w:r>
      <w:r>
        <w:rPr>
          <w:spacing w:val="-2"/>
        </w:rPr>
        <w:t xml:space="preserve"> </w:t>
      </w:r>
      <w:r>
        <w:t>in</w:t>
      </w:r>
      <w:r>
        <w:rPr>
          <w:spacing w:val="-2"/>
        </w:rPr>
        <w:t xml:space="preserve"> </w:t>
      </w:r>
      <w:r>
        <w:t>Appendix</w:t>
      </w:r>
      <w:r>
        <w:rPr>
          <w:spacing w:val="-5"/>
        </w:rPr>
        <w:t xml:space="preserve"> </w:t>
      </w:r>
      <w:r>
        <w:t>A,</w:t>
      </w:r>
      <w:r>
        <w:rPr>
          <w:spacing w:val="-2"/>
        </w:rPr>
        <w:t xml:space="preserve"> </w:t>
      </w:r>
      <w:r>
        <w:t>Figures</w:t>
      </w:r>
      <w:r>
        <w:rPr>
          <w:spacing w:val="-4"/>
        </w:rPr>
        <w:t xml:space="preserve"> </w:t>
      </w:r>
      <w:r>
        <w:t>15 and</w:t>
      </w:r>
      <w:r>
        <w:rPr>
          <w:spacing w:val="-4"/>
        </w:rPr>
        <w:t xml:space="preserve"> </w:t>
      </w:r>
      <w:r>
        <w:t>16.</w:t>
      </w:r>
      <w:r>
        <w:rPr>
          <w:spacing w:val="-4"/>
        </w:rPr>
        <w:t xml:space="preserve"> </w:t>
      </w:r>
      <w:r>
        <w:t>In</w:t>
      </w:r>
      <w:r>
        <w:rPr>
          <w:spacing w:val="-4"/>
        </w:rPr>
        <w:t xml:space="preserve"> </w:t>
      </w:r>
      <w:r>
        <w:t>general</w:t>
      </w:r>
      <w:r>
        <w:rPr>
          <w:spacing w:val="-2"/>
        </w:rPr>
        <w:t xml:space="preserve"> </w:t>
      </w:r>
      <w:r>
        <w:t>terms,</w:t>
      </w:r>
      <w:r>
        <w:rPr>
          <w:spacing w:val="-2"/>
        </w:rPr>
        <w:t xml:space="preserve"> </w:t>
      </w:r>
      <w:r>
        <w:t xml:space="preserve">there </w:t>
      </w:r>
      <w:r>
        <w:rPr>
          <w:position w:val="1"/>
        </w:rPr>
        <w:t>has been a long-term reduction in PM</w:t>
      </w:r>
      <w:r>
        <w:rPr>
          <w:sz w:val="16"/>
        </w:rPr>
        <w:t xml:space="preserve">2.5 </w:t>
      </w:r>
      <w:r>
        <w:rPr>
          <w:position w:val="1"/>
        </w:rPr>
        <w:t xml:space="preserve">concentrations at the A7 Falkirk West Bridge </w:t>
      </w:r>
      <w:r>
        <w:t>Street and A8 Grangemouth AURN site and since 2016.</w:t>
      </w:r>
    </w:p>
    <w:p w14:paraId="27EE4134" w14:textId="77777777" w:rsidR="00F404B8" w:rsidRDefault="00E97E3A">
      <w:pPr>
        <w:pStyle w:val="BodyText"/>
        <w:spacing w:before="120" w:line="360" w:lineRule="auto"/>
        <w:ind w:left="112" w:right="181"/>
      </w:pPr>
      <w:r>
        <w:rPr>
          <w:position w:val="1"/>
        </w:rPr>
        <w:t>To appraise compliance with the PM</w:t>
      </w:r>
      <w:r>
        <w:rPr>
          <w:sz w:val="16"/>
        </w:rPr>
        <w:t xml:space="preserve">2.5 </w:t>
      </w:r>
      <w:r>
        <w:rPr>
          <w:position w:val="1"/>
        </w:rPr>
        <w:t>NAQS (annual mean) objective at locations that currently do not monitor PM</w:t>
      </w:r>
      <w:r>
        <w:rPr>
          <w:sz w:val="16"/>
        </w:rPr>
        <w:t xml:space="preserve">2.5 </w:t>
      </w:r>
      <w:r>
        <w:rPr>
          <w:position w:val="1"/>
        </w:rPr>
        <w:t xml:space="preserve">concentrations, Falkirk Council has previously applied </w:t>
      </w:r>
      <w:r>
        <w:t>locally</w:t>
      </w:r>
      <w:r>
        <w:rPr>
          <w:spacing w:val="-4"/>
        </w:rPr>
        <w:t xml:space="preserve"> </w:t>
      </w:r>
      <w:r>
        <w:t>derived</w:t>
      </w:r>
      <w:r>
        <w:rPr>
          <w:spacing w:val="-6"/>
        </w:rPr>
        <w:t xml:space="preserve"> </w:t>
      </w:r>
      <w:r>
        <w:t>correction</w:t>
      </w:r>
      <w:r>
        <w:rPr>
          <w:spacing w:val="-4"/>
        </w:rPr>
        <w:t xml:space="preserve"> </w:t>
      </w:r>
      <w:r>
        <w:t>factors</w:t>
      </w:r>
      <w:r>
        <w:rPr>
          <w:spacing w:val="-4"/>
        </w:rPr>
        <w:t xml:space="preserve"> </w:t>
      </w:r>
      <w:r>
        <w:t>of 0.5</w:t>
      </w:r>
      <w:r>
        <w:rPr>
          <w:spacing w:val="-3"/>
        </w:rPr>
        <w:t xml:space="preserve"> </w:t>
      </w:r>
      <w:r>
        <w:t>(non-urban</w:t>
      </w:r>
      <w:r>
        <w:rPr>
          <w:spacing w:val="-4"/>
        </w:rPr>
        <w:t xml:space="preserve"> </w:t>
      </w:r>
      <w:r>
        <w:t>roadside),</w:t>
      </w:r>
      <w:r>
        <w:rPr>
          <w:spacing w:val="-3"/>
        </w:rPr>
        <w:t xml:space="preserve"> </w:t>
      </w:r>
      <w:r>
        <w:t>0.57</w:t>
      </w:r>
      <w:r>
        <w:rPr>
          <w:spacing w:val="-5"/>
        </w:rPr>
        <w:t xml:space="preserve"> </w:t>
      </w:r>
      <w:r>
        <w:t>(urban</w:t>
      </w:r>
      <w:r>
        <w:rPr>
          <w:spacing w:val="-4"/>
        </w:rPr>
        <w:t xml:space="preserve"> </w:t>
      </w:r>
      <w:r>
        <w:t>roadside)</w:t>
      </w:r>
      <w:r>
        <w:rPr>
          <w:spacing w:val="-3"/>
        </w:rPr>
        <w:t xml:space="preserve"> </w:t>
      </w:r>
      <w:r>
        <w:t>and</w:t>
      </w:r>
    </w:p>
    <w:p w14:paraId="7A48354A" w14:textId="77777777" w:rsidR="00F404B8" w:rsidRDefault="00E97E3A">
      <w:pPr>
        <w:pStyle w:val="BodyText"/>
        <w:spacing w:line="360" w:lineRule="auto"/>
        <w:ind w:left="112" w:right="156"/>
      </w:pPr>
      <w:r>
        <w:t xml:space="preserve">0.67 (urban background / industrial) following LAQM </w:t>
      </w:r>
      <w:proofErr w:type="gramStart"/>
      <w:r>
        <w:t>TG(</w:t>
      </w:r>
      <w:proofErr w:type="gramEnd"/>
      <w:r>
        <w:t>16)</w:t>
      </w:r>
      <w:r>
        <w:rPr>
          <w:position w:val="8"/>
          <w:sz w:val="16"/>
        </w:rPr>
        <w:t xml:space="preserve">Ref 2 </w:t>
      </w:r>
      <w:r>
        <w:t xml:space="preserve">guidance. This </w:t>
      </w:r>
      <w:r>
        <w:rPr>
          <w:position w:val="1"/>
        </w:rPr>
        <w:t>methodology provides an estimation of PM</w:t>
      </w:r>
      <w:r>
        <w:rPr>
          <w:sz w:val="16"/>
        </w:rPr>
        <w:t xml:space="preserve">2.5 </w:t>
      </w:r>
      <w:r>
        <w:rPr>
          <w:position w:val="1"/>
        </w:rPr>
        <w:t>results derived from PM</w:t>
      </w:r>
      <w:r>
        <w:rPr>
          <w:sz w:val="16"/>
        </w:rPr>
        <w:t>10</w:t>
      </w:r>
      <w:r>
        <w:rPr>
          <w:spacing w:val="32"/>
          <w:sz w:val="16"/>
        </w:rPr>
        <w:t xml:space="preserve"> </w:t>
      </w:r>
      <w:r>
        <w:rPr>
          <w:position w:val="1"/>
        </w:rPr>
        <w:t xml:space="preserve">data where only </w:t>
      </w:r>
      <w:r>
        <w:t>one of the two metrics were available. For urban roadside sites the correction factor was derived using PM data from the A7 Falkirk West Bridge Street site, for the background / industrial</w:t>
      </w:r>
      <w:r>
        <w:rPr>
          <w:spacing w:val="-3"/>
        </w:rPr>
        <w:t xml:space="preserve"> </w:t>
      </w:r>
      <w:r>
        <w:t>sites</w:t>
      </w:r>
      <w:r>
        <w:rPr>
          <w:spacing w:val="-6"/>
        </w:rPr>
        <w:t xml:space="preserve"> </w:t>
      </w:r>
      <w:r>
        <w:t>the</w:t>
      </w:r>
      <w:r>
        <w:rPr>
          <w:spacing w:val="-3"/>
        </w:rPr>
        <w:t xml:space="preserve"> </w:t>
      </w:r>
      <w:r>
        <w:t>factor</w:t>
      </w:r>
      <w:r>
        <w:rPr>
          <w:spacing w:val="-3"/>
        </w:rPr>
        <w:t xml:space="preserve"> </w:t>
      </w:r>
      <w:r>
        <w:t>was</w:t>
      </w:r>
      <w:r>
        <w:rPr>
          <w:spacing w:val="-3"/>
        </w:rPr>
        <w:t xml:space="preserve"> </w:t>
      </w:r>
      <w:r>
        <w:t>derived</w:t>
      </w:r>
      <w:r>
        <w:rPr>
          <w:spacing w:val="-3"/>
        </w:rPr>
        <w:t xml:space="preserve"> </w:t>
      </w:r>
      <w:r>
        <w:t>using</w:t>
      </w:r>
      <w:r>
        <w:rPr>
          <w:spacing w:val="-3"/>
        </w:rPr>
        <w:t xml:space="preserve"> </w:t>
      </w:r>
      <w:r>
        <w:t>PM</w:t>
      </w:r>
      <w:r>
        <w:rPr>
          <w:spacing w:val="-4"/>
        </w:rPr>
        <w:t xml:space="preserve"> </w:t>
      </w:r>
      <w:r>
        <w:t>data</w:t>
      </w:r>
      <w:r>
        <w:rPr>
          <w:spacing w:val="-4"/>
        </w:rPr>
        <w:t xml:space="preserve"> </w:t>
      </w:r>
      <w:r>
        <w:t>from</w:t>
      </w:r>
      <w:r>
        <w:rPr>
          <w:spacing w:val="-4"/>
        </w:rPr>
        <w:t xml:space="preserve"> </w:t>
      </w:r>
      <w:r>
        <w:t>the</w:t>
      </w:r>
      <w:r>
        <w:rPr>
          <w:spacing w:val="-3"/>
        </w:rPr>
        <w:t xml:space="preserve"> </w:t>
      </w:r>
      <w:r>
        <w:t>A8</w:t>
      </w:r>
      <w:r>
        <w:rPr>
          <w:spacing w:val="-3"/>
        </w:rPr>
        <w:t xml:space="preserve"> </w:t>
      </w:r>
      <w:r>
        <w:t>Grangemouth</w:t>
      </w:r>
      <w:r>
        <w:rPr>
          <w:spacing w:val="-3"/>
        </w:rPr>
        <w:t xml:space="preserve"> </w:t>
      </w:r>
      <w:r>
        <w:t>AURN</w:t>
      </w:r>
      <w:r>
        <w:rPr>
          <w:spacing w:val="-3"/>
        </w:rPr>
        <w:t xml:space="preserve"> </w:t>
      </w:r>
      <w:r>
        <w:t>site</w:t>
      </w:r>
    </w:p>
    <w:p w14:paraId="3F314A13" w14:textId="77777777" w:rsidR="00F404B8" w:rsidRDefault="00F404B8">
      <w:pPr>
        <w:spacing w:line="360" w:lineRule="auto"/>
        <w:sectPr w:rsidR="00F404B8">
          <w:pgSz w:w="11900" w:h="16840"/>
          <w:pgMar w:top="1040" w:right="1020" w:bottom="860" w:left="1020" w:header="589" w:footer="663" w:gutter="0"/>
          <w:cols w:space="720"/>
        </w:sectPr>
      </w:pPr>
    </w:p>
    <w:p w14:paraId="60F38DD9" w14:textId="77777777" w:rsidR="00F404B8" w:rsidRDefault="00E97E3A">
      <w:pPr>
        <w:pStyle w:val="BodyText"/>
        <w:spacing w:before="82" w:line="362" w:lineRule="auto"/>
        <w:ind w:left="112"/>
      </w:pPr>
      <w:r>
        <w:lastRenderedPageBreak/>
        <w:t>and</w:t>
      </w:r>
      <w:r>
        <w:rPr>
          <w:spacing w:val="-5"/>
        </w:rPr>
        <w:t xml:space="preserve"> </w:t>
      </w:r>
      <w:r>
        <w:t>for</w:t>
      </w:r>
      <w:r>
        <w:rPr>
          <w:spacing w:val="-3"/>
        </w:rPr>
        <w:t xml:space="preserve"> </w:t>
      </w:r>
      <w:r>
        <w:t>non-urban</w:t>
      </w:r>
      <w:r>
        <w:rPr>
          <w:spacing w:val="-3"/>
        </w:rPr>
        <w:t xml:space="preserve"> </w:t>
      </w:r>
      <w:r>
        <w:t>roadside</w:t>
      </w:r>
      <w:r>
        <w:rPr>
          <w:spacing w:val="-2"/>
        </w:rPr>
        <w:t xml:space="preserve"> </w:t>
      </w:r>
      <w:r>
        <w:t>sites</w:t>
      </w:r>
      <w:r>
        <w:rPr>
          <w:spacing w:val="-5"/>
        </w:rPr>
        <w:t xml:space="preserve"> </w:t>
      </w:r>
      <w:r>
        <w:t>the</w:t>
      </w:r>
      <w:r>
        <w:rPr>
          <w:spacing w:val="-2"/>
        </w:rPr>
        <w:t xml:space="preserve"> </w:t>
      </w:r>
      <w:r>
        <w:t>correction</w:t>
      </w:r>
      <w:r>
        <w:rPr>
          <w:spacing w:val="-3"/>
        </w:rPr>
        <w:t xml:space="preserve"> </w:t>
      </w:r>
      <w:r>
        <w:t>factor</w:t>
      </w:r>
      <w:r>
        <w:rPr>
          <w:spacing w:val="-3"/>
        </w:rPr>
        <w:t xml:space="preserve"> </w:t>
      </w:r>
      <w:r>
        <w:t>was</w:t>
      </w:r>
      <w:r>
        <w:rPr>
          <w:spacing w:val="-3"/>
        </w:rPr>
        <w:t xml:space="preserve"> </w:t>
      </w:r>
      <w:r>
        <w:t>derived</w:t>
      </w:r>
      <w:r>
        <w:rPr>
          <w:spacing w:val="-5"/>
        </w:rPr>
        <w:t xml:space="preserve"> </w:t>
      </w:r>
      <w:r>
        <w:t>using</w:t>
      </w:r>
      <w:r>
        <w:rPr>
          <w:spacing w:val="-2"/>
        </w:rPr>
        <w:t xml:space="preserve"> </w:t>
      </w:r>
      <w:r>
        <w:t>PM</w:t>
      </w:r>
      <w:r>
        <w:rPr>
          <w:spacing w:val="-4"/>
        </w:rPr>
        <w:t xml:space="preserve"> </w:t>
      </w:r>
      <w:r>
        <w:t>data</w:t>
      </w:r>
      <w:r>
        <w:rPr>
          <w:spacing w:val="-4"/>
        </w:rPr>
        <w:t xml:space="preserve"> </w:t>
      </w:r>
      <w:r>
        <w:t>from</w:t>
      </w:r>
      <w:r>
        <w:rPr>
          <w:spacing w:val="-2"/>
        </w:rPr>
        <w:t xml:space="preserve"> </w:t>
      </w:r>
      <w:r>
        <w:t>the A13 Banknock 2 site. For further details of these factors see Appendix C, ‘Table C.1’.</w:t>
      </w:r>
    </w:p>
    <w:p w14:paraId="7A959A97" w14:textId="77777777" w:rsidR="00F404B8" w:rsidRDefault="00E97E3A">
      <w:pPr>
        <w:pStyle w:val="BodyText"/>
        <w:spacing w:before="114" w:line="360" w:lineRule="auto"/>
        <w:ind w:left="112" w:right="156"/>
      </w:pPr>
      <w:r>
        <w:rPr>
          <w:position w:val="1"/>
        </w:rPr>
        <w:t>During 2020, the PM</w:t>
      </w:r>
      <w:r>
        <w:rPr>
          <w:sz w:val="16"/>
        </w:rPr>
        <w:t xml:space="preserve">2.5 </w:t>
      </w:r>
      <w:r>
        <w:rPr>
          <w:position w:val="1"/>
        </w:rPr>
        <w:t xml:space="preserve">concentration estimations indicate that the two sites (A5 Falkirk </w:t>
      </w:r>
      <w:r>
        <w:t xml:space="preserve">Hope Street and A15 Main Street, Bainsford) where the correction factor was applied </w:t>
      </w:r>
      <w:r>
        <w:rPr>
          <w:position w:val="1"/>
        </w:rPr>
        <w:t>complied</w:t>
      </w:r>
      <w:r>
        <w:rPr>
          <w:spacing w:val="-3"/>
          <w:position w:val="1"/>
        </w:rPr>
        <w:t xml:space="preserve"> </w:t>
      </w:r>
      <w:r>
        <w:rPr>
          <w:position w:val="1"/>
        </w:rPr>
        <w:t>with</w:t>
      </w:r>
      <w:r>
        <w:rPr>
          <w:spacing w:val="-3"/>
          <w:position w:val="1"/>
        </w:rPr>
        <w:t xml:space="preserve"> </w:t>
      </w:r>
      <w:r>
        <w:rPr>
          <w:position w:val="1"/>
        </w:rPr>
        <w:t>the</w:t>
      </w:r>
      <w:r>
        <w:rPr>
          <w:spacing w:val="-5"/>
          <w:position w:val="1"/>
        </w:rPr>
        <w:t xml:space="preserve"> </w:t>
      </w:r>
      <w:r>
        <w:rPr>
          <w:position w:val="1"/>
        </w:rPr>
        <w:t>PM</w:t>
      </w:r>
      <w:r>
        <w:rPr>
          <w:sz w:val="16"/>
        </w:rPr>
        <w:t>2.5</w:t>
      </w:r>
      <w:r>
        <w:rPr>
          <w:spacing w:val="-1"/>
          <w:sz w:val="16"/>
        </w:rPr>
        <w:t xml:space="preserve"> </w:t>
      </w:r>
      <w:r>
        <w:rPr>
          <w:position w:val="1"/>
        </w:rPr>
        <w:t>NAQS</w:t>
      </w:r>
      <w:r>
        <w:rPr>
          <w:spacing w:val="-2"/>
          <w:position w:val="1"/>
        </w:rPr>
        <w:t xml:space="preserve"> </w:t>
      </w:r>
      <w:r>
        <w:rPr>
          <w:position w:val="1"/>
        </w:rPr>
        <w:t>(annual</w:t>
      </w:r>
      <w:r>
        <w:rPr>
          <w:spacing w:val="-3"/>
          <w:position w:val="1"/>
        </w:rPr>
        <w:t xml:space="preserve"> </w:t>
      </w:r>
      <w:r>
        <w:rPr>
          <w:position w:val="1"/>
        </w:rPr>
        <w:t>mean)</w:t>
      </w:r>
      <w:r>
        <w:rPr>
          <w:spacing w:val="-4"/>
          <w:position w:val="1"/>
        </w:rPr>
        <w:t xml:space="preserve"> </w:t>
      </w:r>
      <w:r>
        <w:rPr>
          <w:position w:val="1"/>
        </w:rPr>
        <w:t>objective.</w:t>
      </w:r>
      <w:r>
        <w:rPr>
          <w:spacing w:val="-3"/>
          <w:position w:val="1"/>
        </w:rPr>
        <w:t xml:space="preserve"> </w:t>
      </w:r>
      <w:r>
        <w:rPr>
          <w:position w:val="1"/>
        </w:rPr>
        <w:t>See</w:t>
      </w:r>
      <w:r>
        <w:rPr>
          <w:spacing w:val="-5"/>
          <w:position w:val="1"/>
        </w:rPr>
        <w:t xml:space="preserve"> </w:t>
      </w:r>
      <w:r>
        <w:rPr>
          <w:position w:val="1"/>
        </w:rPr>
        <w:t>Appendix</w:t>
      </w:r>
      <w:r>
        <w:rPr>
          <w:spacing w:val="-3"/>
          <w:position w:val="1"/>
        </w:rPr>
        <w:t xml:space="preserve"> </w:t>
      </w:r>
      <w:r>
        <w:rPr>
          <w:position w:val="1"/>
        </w:rPr>
        <w:t>A ‘Table</w:t>
      </w:r>
      <w:r>
        <w:rPr>
          <w:spacing w:val="-5"/>
          <w:position w:val="1"/>
        </w:rPr>
        <w:t xml:space="preserve"> </w:t>
      </w:r>
      <w:r>
        <w:rPr>
          <w:position w:val="1"/>
        </w:rPr>
        <w:t>A.12’</w:t>
      </w:r>
      <w:r>
        <w:rPr>
          <w:spacing w:val="-3"/>
          <w:position w:val="1"/>
        </w:rPr>
        <w:t xml:space="preserve"> </w:t>
      </w:r>
      <w:r>
        <w:rPr>
          <w:position w:val="1"/>
        </w:rPr>
        <w:t>for</w:t>
      </w:r>
      <w:r>
        <w:rPr>
          <w:spacing w:val="-3"/>
          <w:position w:val="1"/>
        </w:rPr>
        <w:t xml:space="preserve"> </w:t>
      </w:r>
      <w:r>
        <w:rPr>
          <w:position w:val="1"/>
        </w:rPr>
        <w:t>a full comparison of estimated PM</w:t>
      </w:r>
      <w:r>
        <w:rPr>
          <w:sz w:val="16"/>
        </w:rPr>
        <w:t>2.5</w:t>
      </w:r>
      <w:r>
        <w:rPr>
          <w:spacing w:val="33"/>
          <w:sz w:val="16"/>
        </w:rPr>
        <w:t xml:space="preserve"> </w:t>
      </w:r>
      <w:r>
        <w:rPr>
          <w:position w:val="1"/>
        </w:rPr>
        <w:t>annual mean concentrations against the PM</w:t>
      </w:r>
      <w:r>
        <w:rPr>
          <w:sz w:val="16"/>
        </w:rPr>
        <w:t xml:space="preserve">2.5 </w:t>
      </w:r>
      <w:r>
        <w:rPr>
          <w:position w:val="1"/>
        </w:rPr>
        <w:t xml:space="preserve">NAQS </w:t>
      </w:r>
      <w:r>
        <w:t>(annual mean) objective.</w:t>
      </w:r>
    </w:p>
    <w:p w14:paraId="58588E1D" w14:textId="77777777" w:rsidR="00F404B8" w:rsidRDefault="00F404B8">
      <w:pPr>
        <w:pStyle w:val="BodyText"/>
        <w:spacing w:before="86"/>
      </w:pPr>
    </w:p>
    <w:p w14:paraId="5850C0BB" w14:textId="77777777" w:rsidR="00F404B8" w:rsidRDefault="00E97E3A">
      <w:pPr>
        <w:ind w:left="122"/>
        <w:rPr>
          <w:b/>
          <w:sz w:val="24"/>
        </w:rPr>
      </w:pPr>
      <w:r>
        <w:rPr>
          <w:noProof/>
        </w:rPr>
        <w:drawing>
          <wp:inline distT="0" distB="0" distL="0" distR="0" wp14:anchorId="752A2525" wp14:editId="72599233">
            <wp:extent cx="331438" cy="113385"/>
            <wp:effectExtent l="0" t="0" r="0" b="1270"/>
            <wp:docPr id="31" name="Imag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a:extLst>
                        <a:ext uri="{C183D7F6-B498-43B3-948B-1728B52AA6E4}">
                          <adec:decorative xmlns:adec="http://schemas.microsoft.com/office/drawing/2017/decorative" val="1"/>
                        </a:ext>
                      </a:extLst>
                    </pic:cNvPr>
                    <pic:cNvPicPr/>
                  </pic:nvPicPr>
                  <pic:blipFill>
                    <a:blip r:embed="rId82" cstate="print"/>
                    <a:stretch>
                      <a:fillRect/>
                    </a:stretch>
                  </pic:blipFill>
                  <pic:spPr>
                    <a:xfrm>
                      <a:off x="0" y="0"/>
                      <a:ext cx="331438" cy="113385"/>
                    </a:xfrm>
                    <a:prstGeom prst="rect">
                      <a:avLst/>
                    </a:prstGeom>
                  </pic:spPr>
                </pic:pic>
              </a:graphicData>
            </a:graphic>
          </wp:inline>
        </w:drawing>
      </w:r>
      <w:r>
        <w:rPr>
          <w:rFonts w:ascii="Times New Roman"/>
          <w:spacing w:val="80"/>
          <w:w w:val="150"/>
          <w:position w:val="1"/>
          <w:sz w:val="20"/>
        </w:rPr>
        <w:t xml:space="preserve"> </w:t>
      </w:r>
      <w:r>
        <w:rPr>
          <w:b/>
          <w:position w:val="1"/>
          <w:sz w:val="24"/>
        </w:rPr>
        <w:t>Sulphur Dioxide (SO</w:t>
      </w:r>
      <w:r>
        <w:rPr>
          <w:b/>
          <w:sz w:val="16"/>
        </w:rPr>
        <w:t>2</w:t>
      </w:r>
      <w:r>
        <w:rPr>
          <w:b/>
          <w:position w:val="1"/>
          <w:sz w:val="24"/>
        </w:rPr>
        <w:t>)</w:t>
      </w:r>
    </w:p>
    <w:p w14:paraId="2CFEA9BD" w14:textId="77777777" w:rsidR="00F404B8" w:rsidRDefault="00F404B8">
      <w:pPr>
        <w:pStyle w:val="BodyText"/>
        <w:spacing w:before="101"/>
        <w:rPr>
          <w:b/>
        </w:rPr>
      </w:pPr>
    </w:p>
    <w:p w14:paraId="40C28F67" w14:textId="77777777" w:rsidR="00F404B8" w:rsidRDefault="0092665E">
      <w:pPr>
        <w:pStyle w:val="BodyText"/>
        <w:spacing w:line="360" w:lineRule="auto"/>
        <w:ind w:left="112" w:right="156"/>
      </w:pPr>
      <w:hyperlink w:anchor="_bookmark11" w:history="1">
        <w:r w:rsidR="00E97E3A">
          <w:rPr>
            <w:position w:val="1"/>
          </w:rPr>
          <w:t>Table</w:t>
        </w:r>
        <w:r w:rsidR="00E97E3A">
          <w:rPr>
            <w:spacing w:val="-3"/>
            <w:position w:val="1"/>
          </w:rPr>
          <w:t xml:space="preserve"> </w:t>
        </w:r>
        <w:r w:rsidR="00E97E3A">
          <w:rPr>
            <w:position w:val="1"/>
          </w:rPr>
          <w:t>A.8</w:t>
        </w:r>
      </w:hyperlink>
      <w:r w:rsidR="00E97E3A">
        <w:rPr>
          <w:spacing w:val="-2"/>
          <w:position w:val="1"/>
        </w:rPr>
        <w:t xml:space="preserve"> </w:t>
      </w:r>
      <w:r w:rsidR="00E97E3A">
        <w:rPr>
          <w:position w:val="1"/>
        </w:rPr>
        <w:t>in</w:t>
      </w:r>
      <w:r w:rsidR="00E97E3A">
        <w:rPr>
          <w:spacing w:val="-5"/>
          <w:position w:val="1"/>
        </w:rPr>
        <w:t xml:space="preserve"> </w:t>
      </w:r>
      <w:hyperlink w:anchor="_bookmark3" w:history="1">
        <w:r w:rsidR="00E97E3A">
          <w:rPr>
            <w:position w:val="1"/>
          </w:rPr>
          <w:t>Appendix</w:t>
        </w:r>
        <w:r w:rsidR="00E97E3A">
          <w:rPr>
            <w:spacing w:val="-6"/>
            <w:position w:val="1"/>
          </w:rPr>
          <w:t xml:space="preserve"> </w:t>
        </w:r>
        <w:r w:rsidR="00E97E3A">
          <w:rPr>
            <w:position w:val="1"/>
          </w:rPr>
          <w:t>A</w:t>
        </w:r>
      </w:hyperlink>
      <w:r w:rsidR="00E97E3A">
        <w:rPr>
          <w:spacing w:val="-1"/>
          <w:position w:val="1"/>
        </w:rPr>
        <w:t xml:space="preserve"> </w:t>
      </w:r>
      <w:r w:rsidR="00E97E3A">
        <w:rPr>
          <w:position w:val="1"/>
        </w:rPr>
        <w:t>compares</w:t>
      </w:r>
      <w:r w:rsidR="00E97E3A">
        <w:rPr>
          <w:spacing w:val="-6"/>
          <w:position w:val="1"/>
        </w:rPr>
        <w:t xml:space="preserve"> </w:t>
      </w:r>
      <w:r w:rsidR="00E97E3A">
        <w:rPr>
          <w:position w:val="1"/>
        </w:rPr>
        <w:t>the</w:t>
      </w:r>
      <w:r w:rsidR="00E97E3A">
        <w:rPr>
          <w:spacing w:val="-3"/>
          <w:position w:val="1"/>
        </w:rPr>
        <w:t xml:space="preserve"> </w:t>
      </w:r>
      <w:r w:rsidR="00E97E3A">
        <w:rPr>
          <w:position w:val="1"/>
        </w:rPr>
        <w:t>ratified</w:t>
      </w:r>
      <w:r w:rsidR="00E97E3A">
        <w:rPr>
          <w:spacing w:val="-3"/>
          <w:position w:val="1"/>
        </w:rPr>
        <w:t xml:space="preserve"> </w:t>
      </w:r>
      <w:r w:rsidR="00E97E3A">
        <w:rPr>
          <w:position w:val="1"/>
        </w:rPr>
        <w:t>continuous</w:t>
      </w:r>
      <w:r w:rsidR="00E97E3A">
        <w:rPr>
          <w:spacing w:val="-2"/>
          <w:position w:val="1"/>
        </w:rPr>
        <w:t xml:space="preserve"> </w:t>
      </w:r>
      <w:r w:rsidR="00E97E3A">
        <w:rPr>
          <w:position w:val="1"/>
        </w:rPr>
        <w:t>monitored</w:t>
      </w:r>
      <w:r w:rsidR="00E97E3A">
        <w:rPr>
          <w:spacing w:val="-1"/>
          <w:position w:val="1"/>
        </w:rPr>
        <w:t xml:space="preserve"> </w:t>
      </w:r>
      <w:r w:rsidR="00E97E3A">
        <w:rPr>
          <w:position w:val="1"/>
        </w:rPr>
        <w:t>SO</w:t>
      </w:r>
      <w:r w:rsidR="00E97E3A">
        <w:rPr>
          <w:sz w:val="16"/>
        </w:rPr>
        <w:t>2</w:t>
      </w:r>
      <w:r w:rsidR="00E97E3A">
        <w:rPr>
          <w:spacing w:val="19"/>
          <w:sz w:val="16"/>
        </w:rPr>
        <w:t xml:space="preserve"> </w:t>
      </w:r>
      <w:r w:rsidR="00E97E3A">
        <w:rPr>
          <w:position w:val="1"/>
        </w:rPr>
        <w:t>concentrations for year 2020 with the NAQS (15-min, 1-hr and 24-hr) objectives for SO</w:t>
      </w:r>
      <w:r w:rsidR="00E97E3A">
        <w:rPr>
          <w:sz w:val="16"/>
        </w:rPr>
        <w:t>2</w:t>
      </w:r>
      <w:r w:rsidR="00E97E3A">
        <w:rPr>
          <w:position w:val="1"/>
        </w:rPr>
        <w:t>.</w:t>
      </w:r>
    </w:p>
    <w:p w14:paraId="030430CC" w14:textId="77777777" w:rsidR="00F404B8" w:rsidRDefault="00E97E3A">
      <w:pPr>
        <w:pStyle w:val="BodyText"/>
        <w:spacing w:before="120" w:line="360" w:lineRule="auto"/>
        <w:ind w:left="112"/>
      </w:pPr>
      <w:r>
        <w:rPr>
          <w:position w:val="1"/>
        </w:rPr>
        <w:t>In</w:t>
      </w:r>
      <w:r>
        <w:rPr>
          <w:spacing w:val="-2"/>
          <w:position w:val="1"/>
        </w:rPr>
        <w:t xml:space="preserve"> </w:t>
      </w:r>
      <w:r>
        <w:rPr>
          <w:position w:val="1"/>
        </w:rPr>
        <w:t>2020,</w:t>
      </w:r>
      <w:r>
        <w:rPr>
          <w:spacing w:val="-3"/>
          <w:position w:val="1"/>
        </w:rPr>
        <w:t xml:space="preserve"> </w:t>
      </w:r>
      <w:r>
        <w:rPr>
          <w:position w:val="1"/>
        </w:rPr>
        <w:t>Falkirk</w:t>
      </w:r>
      <w:r>
        <w:rPr>
          <w:spacing w:val="-3"/>
          <w:position w:val="1"/>
        </w:rPr>
        <w:t xml:space="preserve"> </w:t>
      </w:r>
      <w:r>
        <w:rPr>
          <w:position w:val="1"/>
        </w:rPr>
        <w:t>Council</w:t>
      </w:r>
      <w:r>
        <w:rPr>
          <w:spacing w:val="-3"/>
          <w:position w:val="1"/>
        </w:rPr>
        <w:t xml:space="preserve"> </w:t>
      </w:r>
      <w:r>
        <w:rPr>
          <w:position w:val="1"/>
        </w:rPr>
        <w:t>monitored</w:t>
      </w:r>
      <w:r>
        <w:rPr>
          <w:spacing w:val="-4"/>
          <w:position w:val="1"/>
        </w:rPr>
        <w:t xml:space="preserve"> </w:t>
      </w:r>
      <w:r>
        <w:rPr>
          <w:position w:val="1"/>
        </w:rPr>
        <w:t>SO</w:t>
      </w:r>
      <w:r>
        <w:rPr>
          <w:sz w:val="16"/>
        </w:rPr>
        <w:t>2</w:t>
      </w:r>
      <w:r>
        <w:rPr>
          <w:spacing w:val="17"/>
          <w:sz w:val="16"/>
        </w:rPr>
        <w:t xml:space="preserve"> </w:t>
      </w:r>
      <w:r>
        <w:rPr>
          <w:position w:val="1"/>
        </w:rPr>
        <w:t>at</w:t>
      </w:r>
      <w:r>
        <w:rPr>
          <w:spacing w:val="-3"/>
          <w:position w:val="1"/>
        </w:rPr>
        <w:t xml:space="preserve"> </w:t>
      </w:r>
      <w:r>
        <w:rPr>
          <w:position w:val="1"/>
        </w:rPr>
        <w:t>six</w:t>
      </w:r>
      <w:r>
        <w:rPr>
          <w:spacing w:val="-3"/>
          <w:position w:val="1"/>
        </w:rPr>
        <w:t xml:space="preserve"> </w:t>
      </w:r>
      <w:r>
        <w:rPr>
          <w:position w:val="1"/>
        </w:rPr>
        <w:t>locations.</w:t>
      </w:r>
      <w:r>
        <w:rPr>
          <w:spacing w:val="-3"/>
          <w:position w:val="1"/>
        </w:rPr>
        <w:t xml:space="preserve"> </w:t>
      </w:r>
      <w:r>
        <w:rPr>
          <w:position w:val="1"/>
        </w:rPr>
        <w:t>Four</w:t>
      </w:r>
      <w:r>
        <w:rPr>
          <w:spacing w:val="-3"/>
          <w:position w:val="1"/>
        </w:rPr>
        <w:t xml:space="preserve"> </w:t>
      </w:r>
      <w:r>
        <w:rPr>
          <w:position w:val="1"/>
        </w:rPr>
        <w:t>of</w:t>
      </w:r>
      <w:r>
        <w:rPr>
          <w:spacing w:val="-4"/>
          <w:position w:val="1"/>
        </w:rPr>
        <w:t xml:space="preserve"> </w:t>
      </w:r>
      <w:r>
        <w:rPr>
          <w:position w:val="1"/>
        </w:rPr>
        <w:t>the</w:t>
      </w:r>
      <w:r>
        <w:rPr>
          <w:spacing w:val="-4"/>
          <w:position w:val="1"/>
        </w:rPr>
        <w:t xml:space="preserve"> </w:t>
      </w:r>
      <w:r>
        <w:rPr>
          <w:position w:val="1"/>
        </w:rPr>
        <w:t>sites</w:t>
      </w:r>
      <w:r>
        <w:rPr>
          <w:spacing w:val="-3"/>
          <w:position w:val="1"/>
        </w:rPr>
        <w:t xml:space="preserve"> </w:t>
      </w:r>
      <w:r>
        <w:rPr>
          <w:position w:val="1"/>
        </w:rPr>
        <w:t>are</w:t>
      </w:r>
      <w:r>
        <w:rPr>
          <w:spacing w:val="-3"/>
          <w:position w:val="1"/>
        </w:rPr>
        <w:t xml:space="preserve"> </w:t>
      </w:r>
      <w:r>
        <w:rPr>
          <w:position w:val="1"/>
        </w:rPr>
        <w:t>located</w:t>
      </w:r>
      <w:r>
        <w:rPr>
          <w:spacing w:val="-3"/>
          <w:position w:val="1"/>
        </w:rPr>
        <w:t xml:space="preserve"> </w:t>
      </w:r>
      <w:r>
        <w:rPr>
          <w:position w:val="1"/>
        </w:rPr>
        <w:t xml:space="preserve">within </w:t>
      </w:r>
      <w:r>
        <w:t xml:space="preserve">the Grangemouth (15-minute NAQS objective) AQMA and two of the sites are located </w:t>
      </w:r>
      <w:proofErr w:type="spellStart"/>
      <w:r>
        <w:t>outwith</w:t>
      </w:r>
      <w:proofErr w:type="spellEnd"/>
      <w:r>
        <w:t xml:space="preserve"> this AQMA.</w:t>
      </w:r>
    </w:p>
    <w:p w14:paraId="52D0B56F" w14:textId="77777777" w:rsidR="00F404B8" w:rsidRDefault="00E97E3A">
      <w:pPr>
        <w:pStyle w:val="BodyText"/>
        <w:spacing w:before="122" w:line="360" w:lineRule="auto"/>
        <w:ind w:left="112"/>
      </w:pPr>
      <w:r>
        <w:rPr>
          <w:position w:val="1"/>
        </w:rPr>
        <w:t>There</w:t>
      </w:r>
      <w:r>
        <w:rPr>
          <w:spacing w:val="-3"/>
          <w:position w:val="1"/>
        </w:rPr>
        <w:t xml:space="preserve"> </w:t>
      </w:r>
      <w:r>
        <w:rPr>
          <w:position w:val="1"/>
        </w:rPr>
        <w:t>were</w:t>
      </w:r>
      <w:r>
        <w:rPr>
          <w:spacing w:val="-5"/>
          <w:position w:val="1"/>
        </w:rPr>
        <w:t xml:space="preserve"> </w:t>
      </w:r>
      <w:r>
        <w:rPr>
          <w:position w:val="1"/>
        </w:rPr>
        <w:t>no</w:t>
      </w:r>
      <w:r>
        <w:rPr>
          <w:spacing w:val="-5"/>
          <w:position w:val="1"/>
        </w:rPr>
        <w:t xml:space="preserve"> </w:t>
      </w:r>
      <w:r>
        <w:rPr>
          <w:position w:val="1"/>
        </w:rPr>
        <w:t>exceedances</w:t>
      </w:r>
      <w:r>
        <w:rPr>
          <w:spacing w:val="-5"/>
          <w:position w:val="1"/>
        </w:rPr>
        <w:t xml:space="preserve"> </w:t>
      </w:r>
      <w:r>
        <w:rPr>
          <w:position w:val="1"/>
        </w:rPr>
        <w:t>of</w:t>
      </w:r>
      <w:r>
        <w:rPr>
          <w:spacing w:val="-3"/>
          <w:position w:val="1"/>
        </w:rPr>
        <w:t xml:space="preserve"> </w:t>
      </w:r>
      <w:r>
        <w:rPr>
          <w:position w:val="1"/>
        </w:rPr>
        <w:t>the</w:t>
      </w:r>
      <w:r>
        <w:rPr>
          <w:spacing w:val="-5"/>
          <w:position w:val="1"/>
        </w:rPr>
        <w:t xml:space="preserve"> </w:t>
      </w:r>
      <w:r>
        <w:rPr>
          <w:position w:val="1"/>
        </w:rPr>
        <w:t>SO</w:t>
      </w:r>
      <w:r>
        <w:rPr>
          <w:sz w:val="16"/>
        </w:rPr>
        <w:t>2</w:t>
      </w:r>
      <w:r>
        <w:rPr>
          <w:spacing w:val="19"/>
          <w:sz w:val="16"/>
        </w:rPr>
        <w:t xml:space="preserve"> </w:t>
      </w:r>
      <w:r>
        <w:rPr>
          <w:position w:val="1"/>
        </w:rPr>
        <w:t>objectives</w:t>
      </w:r>
      <w:r>
        <w:rPr>
          <w:spacing w:val="-3"/>
          <w:position w:val="1"/>
        </w:rPr>
        <w:t xml:space="preserve"> </w:t>
      </w:r>
      <w:r>
        <w:rPr>
          <w:position w:val="1"/>
        </w:rPr>
        <w:t>(15-minute,</w:t>
      </w:r>
      <w:r>
        <w:rPr>
          <w:spacing w:val="-3"/>
          <w:position w:val="1"/>
        </w:rPr>
        <w:t xml:space="preserve"> </w:t>
      </w:r>
      <w:r>
        <w:rPr>
          <w:position w:val="1"/>
        </w:rPr>
        <w:t>hourly</w:t>
      </w:r>
      <w:r>
        <w:rPr>
          <w:spacing w:val="-3"/>
          <w:position w:val="1"/>
        </w:rPr>
        <w:t xml:space="preserve"> </w:t>
      </w:r>
      <w:r>
        <w:rPr>
          <w:position w:val="1"/>
        </w:rPr>
        <w:t>or</w:t>
      </w:r>
      <w:r>
        <w:rPr>
          <w:spacing w:val="-3"/>
          <w:position w:val="1"/>
        </w:rPr>
        <w:t xml:space="preserve"> </w:t>
      </w:r>
      <w:r>
        <w:rPr>
          <w:position w:val="1"/>
        </w:rPr>
        <w:t>daily)</w:t>
      </w:r>
      <w:r>
        <w:rPr>
          <w:spacing w:val="-3"/>
          <w:position w:val="1"/>
        </w:rPr>
        <w:t xml:space="preserve"> </w:t>
      </w:r>
      <w:r>
        <w:rPr>
          <w:position w:val="1"/>
        </w:rPr>
        <w:t>recorded</w:t>
      </w:r>
      <w:r>
        <w:rPr>
          <w:spacing w:val="-5"/>
          <w:position w:val="1"/>
        </w:rPr>
        <w:t xml:space="preserve"> </w:t>
      </w:r>
      <w:r>
        <w:rPr>
          <w:position w:val="1"/>
        </w:rPr>
        <w:t xml:space="preserve">at </w:t>
      </w:r>
      <w:r>
        <w:t>any of the Falkirk Council monitoring locations during 2020.</w:t>
      </w:r>
    </w:p>
    <w:p w14:paraId="2BCD4D6D" w14:textId="77777777" w:rsidR="00F404B8" w:rsidRDefault="00E97E3A">
      <w:pPr>
        <w:pStyle w:val="BodyText"/>
        <w:spacing w:before="120" w:line="360" w:lineRule="auto"/>
        <w:ind w:left="112" w:right="109"/>
      </w:pPr>
      <w:r>
        <w:t>The</w:t>
      </w:r>
      <w:r>
        <w:rPr>
          <w:spacing w:val="-2"/>
        </w:rPr>
        <w:t xml:space="preserve"> </w:t>
      </w:r>
      <w:r>
        <w:t>site</w:t>
      </w:r>
      <w:r>
        <w:rPr>
          <w:spacing w:val="-1"/>
        </w:rPr>
        <w:t xml:space="preserve"> </w:t>
      </w:r>
      <w:r>
        <w:t>recording</w:t>
      </w:r>
      <w:r>
        <w:rPr>
          <w:spacing w:val="-2"/>
        </w:rPr>
        <w:t xml:space="preserve"> </w:t>
      </w:r>
      <w:r>
        <w:t>the</w:t>
      </w:r>
      <w:r>
        <w:rPr>
          <w:spacing w:val="-4"/>
        </w:rPr>
        <w:t xml:space="preserve"> </w:t>
      </w:r>
      <w:r>
        <w:t>only</w:t>
      </w:r>
      <w:r>
        <w:rPr>
          <w:spacing w:val="-2"/>
        </w:rPr>
        <w:t xml:space="preserve"> </w:t>
      </w:r>
      <w:r>
        <w:t>exceedance</w:t>
      </w:r>
      <w:r>
        <w:rPr>
          <w:spacing w:val="-4"/>
        </w:rPr>
        <w:t xml:space="preserve"> </w:t>
      </w:r>
      <w:r>
        <w:t>of</w:t>
      </w:r>
      <w:r>
        <w:rPr>
          <w:spacing w:val="-4"/>
        </w:rPr>
        <w:t xml:space="preserve"> </w:t>
      </w:r>
      <w:r>
        <w:t>the</w:t>
      </w:r>
      <w:r>
        <w:rPr>
          <w:spacing w:val="-2"/>
        </w:rPr>
        <w:t xml:space="preserve"> </w:t>
      </w:r>
      <w:r>
        <w:t>15-minute</w:t>
      </w:r>
      <w:r>
        <w:rPr>
          <w:spacing w:val="-2"/>
        </w:rPr>
        <w:t xml:space="preserve"> </w:t>
      </w:r>
      <w:r>
        <w:t>NAQS</w:t>
      </w:r>
      <w:r>
        <w:rPr>
          <w:spacing w:val="-2"/>
        </w:rPr>
        <w:t xml:space="preserve"> </w:t>
      </w:r>
      <w:r>
        <w:t>objective</w:t>
      </w:r>
      <w:r>
        <w:rPr>
          <w:spacing w:val="-2"/>
        </w:rPr>
        <w:t xml:space="preserve"> </w:t>
      </w:r>
      <w:r>
        <w:t>during</w:t>
      </w:r>
      <w:r>
        <w:rPr>
          <w:spacing w:val="-4"/>
        </w:rPr>
        <w:t xml:space="preserve"> </w:t>
      </w:r>
      <w:r>
        <w:t>2020</w:t>
      </w:r>
      <w:r>
        <w:rPr>
          <w:spacing w:val="-1"/>
        </w:rPr>
        <w:t xml:space="preserve"> </w:t>
      </w:r>
      <w:r>
        <w:t xml:space="preserve">was </w:t>
      </w:r>
      <w:r>
        <w:rPr>
          <w:position w:val="1"/>
        </w:rPr>
        <w:t>Grangemouth AURN (six). No other SO</w:t>
      </w:r>
      <w:r>
        <w:rPr>
          <w:sz w:val="16"/>
        </w:rPr>
        <w:t>2</w:t>
      </w:r>
      <w:r>
        <w:rPr>
          <w:spacing w:val="28"/>
          <w:sz w:val="16"/>
        </w:rPr>
        <w:t xml:space="preserve"> </w:t>
      </w:r>
      <w:r>
        <w:rPr>
          <w:position w:val="1"/>
        </w:rPr>
        <w:t xml:space="preserve">exceedances were recorded at any of the other </w:t>
      </w:r>
      <w:r>
        <w:t>sites during 2020.</w:t>
      </w:r>
    </w:p>
    <w:p w14:paraId="7E2020DE" w14:textId="77777777" w:rsidR="00F404B8" w:rsidRDefault="00E97E3A">
      <w:pPr>
        <w:pStyle w:val="BodyText"/>
        <w:spacing w:before="119" w:line="360" w:lineRule="auto"/>
        <w:ind w:left="112"/>
      </w:pPr>
      <w:r>
        <w:rPr>
          <w:position w:val="1"/>
        </w:rPr>
        <w:t>This</w:t>
      </w:r>
      <w:r>
        <w:rPr>
          <w:spacing w:val="-2"/>
          <w:position w:val="1"/>
        </w:rPr>
        <w:t xml:space="preserve"> </w:t>
      </w:r>
      <w:r>
        <w:rPr>
          <w:position w:val="1"/>
        </w:rPr>
        <w:t>is</w:t>
      </w:r>
      <w:r>
        <w:rPr>
          <w:spacing w:val="-2"/>
          <w:position w:val="1"/>
        </w:rPr>
        <w:t xml:space="preserve"> </w:t>
      </w:r>
      <w:r>
        <w:rPr>
          <w:position w:val="1"/>
        </w:rPr>
        <w:t>the</w:t>
      </w:r>
      <w:r>
        <w:rPr>
          <w:spacing w:val="-2"/>
          <w:position w:val="1"/>
        </w:rPr>
        <w:t xml:space="preserve"> </w:t>
      </w:r>
      <w:r>
        <w:rPr>
          <w:position w:val="1"/>
        </w:rPr>
        <w:t>seventh consecutive</w:t>
      </w:r>
      <w:r>
        <w:rPr>
          <w:spacing w:val="-2"/>
          <w:position w:val="1"/>
        </w:rPr>
        <w:t xml:space="preserve"> </w:t>
      </w:r>
      <w:r>
        <w:rPr>
          <w:position w:val="1"/>
        </w:rPr>
        <w:t>year</w:t>
      </w:r>
      <w:r>
        <w:rPr>
          <w:spacing w:val="-2"/>
          <w:position w:val="1"/>
        </w:rPr>
        <w:t xml:space="preserve"> </w:t>
      </w:r>
      <w:r>
        <w:rPr>
          <w:position w:val="1"/>
        </w:rPr>
        <w:t>that</w:t>
      </w:r>
      <w:r>
        <w:rPr>
          <w:spacing w:val="-4"/>
          <w:position w:val="1"/>
        </w:rPr>
        <w:t xml:space="preserve"> </w:t>
      </w:r>
      <w:r>
        <w:rPr>
          <w:position w:val="1"/>
        </w:rPr>
        <w:t>no</w:t>
      </w:r>
      <w:r>
        <w:rPr>
          <w:spacing w:val="-4"/>
          <w:position w:val="1"/>
        </w:rPr>
        <w:t xml:space="preserve"> </w:t>
      </w:r>
      <w:r>
        <w:rPr>
          <w:position w:val="1"/>
        </w:rPr>
        <w:t>breaches</w:t>
      </w:r>
      <w:r>
        <w:rPr>
          <w:spacing w:val="-4"/>
          <w:position w:val="1"/>
        </w:rPr>
        <w:t xml:space="preserve"> </w:t>
      </w:r>
      <w:r>
        <w:rPr>
          <w:position w:val="1"/>
        </w:rPr>
        <w:t>of</w:t>
      </w:r>
      <w:r>
        <w:rPr>
          <w:spacing w:val="-2"/>
          <w:position w:val="1"/>
        </w:rPr>
        <w:t xml:space="preserve"> </w:t>
      </w:r>
      <w:r>
        <w:rPr>
          <w:position w:val="1"/>
        </w:rPr>
        <w:t>the</w:t>
      </w:r>
      <w:r>
        <w:rPr>
          <w:spacing w:val="-4"/>
          <w:position w:val="1"/>
        </w:rPr>
        <w:t xml:space="preserve"> </w:t>
      </w:r>
      <w:r>
        <w:rPr>
          <w:position w:val="1"/>
        </w:rPr>
        <w:t>SO</w:t>
      </w:r>
      <w:r>
        <w:rPr>
          <w:sz w:val="16"/>
        </w:rPr>
        <w:t>2</w:t>
      </w:r>
      <w:r>
        <w:rPr>
          <w:spacing w:val="20"/>
          <w:sz w:val="16"/>
        </w:rPr>
        <w:t xml:space="preserve"> </w:t>
      </w:r>
      <w:r>
        <w:rPr>
          <w:position w:val="1"/>
        </w:rPr>
        <w:t>NAQS</w:t>
      </w:r>
      <w:r>
        <w:rPr>
          <w:spacing w:val="-1"/>
          <w:position w:val="1"/>
        </w:rPr>
        <w:t xml:space="preserve"> </w:t>
      </w:r>
      <w:r>
        <w:rPr>
          <w:position w:val="1"/>
        </w:rPr>
        <w:t>objectives</w:t>
      </w:r>
      <w:r>
        <w:rPr>
          <w:spacing w:val="-2"/>
          <w:position w:val="1"/>
        </w:rPr>
        <w:t xml:space="preserve"> </w:t>
      </w:r>
      <w:r>
        <w:rPr>
          <w:position w:val="1"/>
        </w:rPr>
        <w:t xml:space="preserve">(15- </w:t>
      </w:r>
      <w:r>
        <w:t>minute,</w:t>
      </w:r>
      <w:r>
        <w:rPr>
          <w:spacing w:val="-3"/>
        </w:rPr>
        <w:t xml:space="preserve"> </w:t>
      </w:r>
      <w:r>
        <w:t>hourly</w:t>
      </w:r>
      <w:r>
        <w:rPr>
          <w:spacing w:val="-1"/>
        </w:rPr>
        <w:t xml:space="preserve"> </w:t>
      </w:r>
      <w:r>
        <w:t>or</w:t>
      </w:r>
      <w:r>
        <w:rPr>
          <w:spacing w:val="-4"/>
        </w:rPr>
        <w:t xml:space="preserve"> </w:t>
      </w:r>
      <w:r>
        <w:t>daily)</w:t>
      </w:r>
      <w:r>
        <w:rPr>
          <w:spacing w:val="-1"/>
        </w:rPr>
        <w:t xml:space="preserve"> </w:t>
      </w:r>
      <w:r>
        <w:t>have</w:t>
      </w:r>
      <w:r>
        <w:rPr>
          <w:spacing w:val="-3"/>
        </w:rPr>
        <w:t xml:space="preserve"> </w:t>
      </w:r>
      <w:r>
        <w:t>been</w:t>
      </w:r>
      <w:r>
        <w:rPr>
          <w:spacing w:val="-1"/>
        </w:rPr>
        <w:t xml:space="preserve"> </w:t>
      </w:r>
      <w:r>
        <w:t>recorded</w:t>
      </w:r>
      <w:r>
        <w:rPr>
          <w:spacing w:val="-1"/>
        </w:rPr>
        <w:t xml:space="preserve"> </w:t>
      </w:r>
      <w:r>
        <w:t>at</w:t>
      </w:r>
      <w:r>
        <w:rPr>
          <w:spacing w:val="-1"/>
        </w:rPr>
        <w:t xml:space="preserve"> </w:t>
      </w:r>
      <w:r>
        <w:t>any</w:t>
      </w:r>
      <w:r>
        <w:rPr>
          <w:spacing w:val="-1"/>
        </w:rPr>
        <w:t xml:space="preserve"> </w:t>
      </w:r>
      <w:r>
        <w:t>site</w:t>
      </w:r>
      <w:r>
        <w:rPr>
          <w:spacing w:val="-1"/>
        </w:rPr>
        <w:t xml:space="preserve"> </w:t>
      </w:r>
      <w:r>
        <w:t>in</w:t>
      </w:r>
      <w:r>
        <w:rPr>
          <w:spacing w:val="-3"/>
        </w:rPr>
        <w:t xml:space="preserve"> </w:t>
      </w:r>
      <w:r>
        <w:t>the</w:t>
      </w:r>
      <w:r>
        <w:rPr>
          <w:spacing w:val="-3"/>
        </w:rPr>
        <w:t xml:space="preserve"> </w:t>
      </w:r>
      <w:r>
        <w:t>Grangemouth</w:t>
      </w:r>
      <w:r>
        <w:rPr>
          <w:spacing w:val="-2"/>
        </w:rPr>
        <w:t xml:space="preserve"> </w:t>
      </w:r>
      <w:r>
        <w:t>AQMA.</w:t>
      </w:r>
      <w:r>
        <w:rPr>
          <w:spacing w:val="-3"/>
        </w:rPr>
        <w:t xml:space="preserve"> </w:t>
      </w:r>
      <w:r>
        <w:t>It</w:t>
      </w:r>
      <w:r>
        <w:rPr>
          <w:spacing w:val="-1"/>
        </w:rPr>
        <w:t xml:space="preserve"> </w:t>
      </w:r>
      <w:r>
        <w:t>is important to stress that although there were exceedances of the 15-minute and 1-hour NAQS objectives, the number of exceedances were below the maximum permitted.</w:t>
      </w:r>
    </w:p>
    <w:p w14:paraId="3199CF6C" w14:textId="77777777" w:rsidR="00F404B8" w:rsidRDefault="00E97E3A">
      <w:pPr>
        <w:pStyle w:val="BodyText"/>
        <w:spacing w:before="120" w:line="362" w:lineRule="auto"/>
        <w:ind w:left="112" w:right="303"/>
      </w:pPr>
      <w:r>
        <w:rPr>
          <w:position w:val="1"/>
        </w:rPr>
        <w:t>Polar</w:t>
      </w:r>
      <w:r>
        <w:rPr>
          <w:spacing w:val="-3"/>
          <w:position w:val="1"/>
        </w:rPr>
        <w:t xml:space="preserve"> </w:t>
      </w:r>
      <w:r>
        <w:rPr>
          <w:position w:val="1"/>
        </w:rPr>
        <w:t>roses</w:t>
      </w:r>
      <w:r>
        <w:rPr>
          <w:spacing w:val="-5"/>
          <w:position w:val="1"/>
        </w:rPr>
        <w:t xml:space="preserve"> </w:t>
      </w:r>
      <w:r>
        <w:rPr>
          <w:position w:val="1"/>
        </w:rPr>
        <w:t>displaying</w:t>
      </w:r>
      <w:r>
        <w:rPr>
          <w:spacing w:val="-5"/>
          <w:position w:val="1"/>
        </w:rPr>
        <w:t xml:space="preserve"> </w:t>
      </w:r>
      <w:r>
        <w:rPr>
          <w:position w:val="1"/>
        </w:rPr>
        <w:t>average</w:t>
      </w:r>
      <w:r>
        <w:rPr>
          <w:spacing w:val="-3"/>
          <w:position w:val="1"/>
        </w:rPr>
        <w:t xml:space="preserve"> </w:t>
      </w:r>
      <w:r>
        <w:rPr>
          <w:position w:val="1"/>
        </w:rPr>
        <w:t>SO</w:t>
      </w:r>
      <w:r>
        <w:rPr>
          <w:sz w:val="16"/>
        </w:rPr>
        <w:t>2</w:t>
      </w:r>
      <w:r>
        <w:rPr>
          <w:spacing w:val="19"/>
          <w:sz w:val="16"/>
        </w:rPr>
        <w:t xml:space="preserve"> </w:t>
      </w:r>
      <w:r>
        <w:rPr>
          <w:position w:val="1"/>
        </w:rPr>
        <w:t>concentrations</w:t>
      </w:r>
      <w:r>
        <w:rPr>
          <w:spacing w:val="-5"/>
          <w:position w:val="1"/>
        </w:rPr>
        <w:t xml:space="preserve"> </w:t>
      </w:r>
      <w:r>
        <w:rPr>
          <w:position w:val="1"/>
        </w:rPr>
        <w:t>for</w:t>
      </w:r>
      <w:r>
        <w:rPr>
          <w:spacing w:val="-3"/>
          <w:position w:val="1"/>
        </w:rPr>
        <w:t xml:space="preserve"> </w:t>
      </w:r>
      <w:r>
        <w:rPr>
          <w:position w:val="1"/>
        </w:rPr>
        <w:t>the</w:t>
      </w:r>
      <w:r>
        <w:rPr>
          <w:spacing w:val="-3"/>
          <w:position w:val="1"/>
        </w:rPr>
        <w:t xml:space="preserve"> </w:t>
      </w:r>
      <w:r>
        <w:rPr>
          <w:position w:val="1"/>
        </w:rPr>
        <w:t>Grangemouth</w:t>
      </w:r>
      <w:r>
        <w:rPr>
          <w:spacing w:val="-4"/>
          <w:position w:val="1"/>
        </w:rPr>
        <w:t xml:space="preserve"> </w:t>
      </w:r>
      <w:r>
        <w:rPr>
          <w:position w:val="1"/>
        </w:rPr>
        <w:t>sites</w:t>
      </w:r>
      <w:r>
        <w:rPr>
          <w:spacing w:val="-5"/>
          <w:position w:val="1"/>
        </w:rPr>
        <w:t xml:space="preserve"> </w:t>
      </w:r>
      <w:r>
        <w:rPr>
          <w:position w:val="1"/>
        </w:rPr>
        <w:t>are</w:t>
      </w:r>
      <w:r>
        <w:rPr>
          <w:spacing w:val="-3"/>
          <w:position w:val="1"/>
        </w:rPr>
        <w:t xml:space="preserve"> </w:t>
      </w:r>
      <w:r>
        <w:rPr>
          <w:position w:val="1"/>
        </w:rPr>
        <w:t xml:space="preserve">shown </w:t>
      </w:r>
      <w:r>
        <w:t>in Appendix A ‘Figure 24, A) to F)’.</w:t>
      </w:r>
    </w:p>
    <w:p w14:paraId="74B735ED" w14:textId="77777777" w:rsidR="00F404B8" w:rsidRDefault="00E97E3A">
      <w:pPr>
        <w:pStyle w:val="BodyText"/>
        <w:spacing w:before="116" w:line="360" w:lineRule="auto"/>
        <w:ind w:left="112" w:right="416"/>
        <w:jc w:val="both"/>
      </w:pPr>
      <w:r>
        <w:t>The Grangemouth Emission Study has now been completed by Sweco consultants and can be shown in Appendix C, ‘Supporting Technical Information / Air Quality Monitoring Data</w:t>
      </w:r>
      <w:r>
        <w:rPr>
          <w:spacing w:val="-3"/>
        </w:rPr>
        <w:t xml:space="preserve"> </w:t>
      </w:r>
      <w:r>
        <w:t>QA/QC’,</w:t>
      </w:r>
      <w:r>
        <w:rPr>
          <w:spacing w:val="-1"/>
        </w:rPr>
        <w:t xml:space="preserve"> </w:t>
      </w:r>
      <w:r>
        <w:t>‘Additional</w:t>
      </w:r>
      <w:r>
        <w:rPr>
          <w:spacing w:val="-3"/>
        </w:rPr>
        <w:t xml:space="preserve"> </w:t>
      </w:r>
      <w:r>
        <w:t>Air</w:t>
      </w:r>
      <w:r>
        <w:rPr>
          <w:spacing w:val="-5"/>
        </w:rPr>
        <w:t xml:space="preserve"> </w:t>
      </w:r>
      <w:r>
        <w:t>Quality</w:t>
      </w:r>
      <w:r>
        <w:rPr>
          <w:spacing w:val="-5"/>
        </w:rPr>
        <w:t xml:space="preserve"> </w:t>
      </w:r>
      <w:r>
        <w:t>Works</w:t>
      </w:r>
      <w:r>
        <w:rPr>
          <w:spacing w:val="-3"/>
        </w:rPr>
        <w:t xml:space="preserve"> </w:t>
      </w:r>
      <w:r>
        <w:t>Undertaken</w:t>
      </w:r>
      <w:r>
        <w:rPr>
          <w:spacing w:val="-5"/>
        </w:rPr>
        <w:t xml:space="preserve"> </w:t>
      </w:r>
      <w:r>
        <w:t>by</w:t>
      </w:r>
      <w:r>
        <w:rPr>
          <w:spacing w:val="-3"/>
        </w:rPr>
        <w:t xml:space="preserve"> </w:t>
      </w:r>
      <w:r>
        <w:t>Falkirk</w:t>
      </w:r>
      <w:r>
        <w:rPr>
          <w:spacing w:val="-3"/>
        </w:rPr>
        <w:t xml:space="preserve"> </w:t>
      </w:r>
      <w:r>
        <w:t>Council</w:t>
      </w:r>
      <w:r>
        <w:rPr>
          <w:spacing w:val="-4"/>
        </w:rPr>
        <w:t xml:space="preserve"> </w:t>
      </w:r>
      <w:r>
        <w:t>During</w:t>
      </w:r>
      <w:r>
        <w:rPr>
          <w:spacing w:val="-5"/>
        </w:rPr>
        <w:t xml:space="preserve"> </w:t>
      </w:r>
      <w:r>
        <w:t>2020’.</w:t>
      </w:r>
    </w:p>
    <w:p w14:paraId="339CC12E" w14:textId="77777777" w:rsidR="00F404B8" w:rsidRDefault="00F404B8">
      <w:pPr>
        <w:spacing w:line="360" w:lineRule="auto"/>
        <w:jc w:val="both"/>
        <w:sectPr w:rsidR="00F404B8">
          <w:pgSz w:w="11900" w:h="16840"/>
          <w:pgMar w:top="1040" w:right="1020" w:bottom="860" w:left="1020" w:header="589" w:footer="663" w:gutter="0"/>
          <w:cols w:space="720"/>
        </w:sectPr>
      </w:pPr>
    </w:p>
    <w:p w14:paraId="1FABD3C2" w14:textId="77777777" w:rsidR="00F404B8" w:rsidRDefault="00E97E3A">
      <w:pPr>
        <w:spacing w:before="80"/>
        <w:ind w:left="122"/>
        <w:rPr>
          <w:b/>
          <w:sz w:val="24"/>
        </w:rPr>
      </w:pPr>
      <w:r>
        <w:rPr>
          <w:noProof/>
        </w:rPr>
        <w:lastRenderedPageBreak/>
        <w:drawing>
          <wp:inline distT="0" distB="0" distL="0" distR="0" wp14:anchorId="681FD55C" wp14:editId="575DA1DB">
            <wp:extent cx="329935" cy="113385"/>
            <wp:effectExtent l="0" t="0" r="0" b="1270"/>
            <wp:docPr id="32" name="Imag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a:extLst>
                        <a:ext uri="{C183D7F6-B498-43B3-948B-1728B52AA6E4}">
                          <adec:decorative xmlns:adec="http://schemas.microsoft.com/office/drawing/2017/decorative" val="1"/>
                        </a:ext>
                      </a:extLst>
                    </pic:cNvPr>
                    <pic:cNvPicPr/>
                  </pic:nvPicPr>
                  <pic:blipFill>
                    <a:blip r:embed="rId83" cstate="print"/>
                    <a:stretch>
                      <a:fillRect/>
                    </a:stretch>
                  </pic:blipFill>
                  <pic:spPr>
                    <a:xfrm>
                      <a:off x="0" y="0"/>
                      <a:ext cx="329935" cy="113385"/>
                    </a:xfrm>
                    <a:prstGeom prst="rect">
                      <a:avLst/>
                    </a:prstGeom>
                  </pic:spPr>
                </pic:pic>
              </a:graphicData>
            </a:graphic>
          </wp:inline>
        </w:drawing>
      </w:r>
      <w:r>
        <w:rPr>
          <w:rFonts w:ascii="Times New Roman"/>
          <w:spacing w:val="40"/>
          <w:position w:val="1"/>
          <w:sz w:val="20"/>
        </w:rPr>
        <w:t xml:space="preserve">  </w:t>
      </w:r>
      <w:r>
        <w:rPr>
          <w:b/>
          <w:position w:val="1"/>
          <w:sz w:val="24"/>
        </w:rPr>
        <w:t>Carbon Monoxide, Lead, and 1,3-Butadiene</w:t>
      </w:r>
    </w:p>
    <w:p w14:paraId="1DE78F59" w14:textId="77777777" w:rsidR="00F404B8" w:rsidRDefault="00F404B8">
      <w:pPr>
        <w:pStyle w:val="BodyText"/>
        <w:spacing w:before="105"/>
        <w:rPr>
          <w:b/>
        </w:rPr>
      </w:pPr>
    </w:p>
    <w:p w14:paraId="577302F3" w14:textId="77777777" w:rsidR="00F404B8" w:rsidRDefault="00E97E3A">
      <w:pPr>
        <w:ind w:left="112"/>
        <w:rPr>
          <w:b/>
          <w:sz w:val="24"/>
        </w:rPr>
      </w:pPr>
      <w:r>
        <w:rPr>
          <w:b/>
          <w:sz w:val="24"/>
        </w:rPr>
        <w:t>Carbon</w:t>
      </w:r>
      <w:r>
        <w:rPr>
          <w:b/>
          <w:spacing w:val="-10"/>
          <w:sz w:val="24"/>
        </w:rPr>
        <w:t xml:space="preserve"> </w:t>
      </w:r>
      <w:r>
        <w:rPr>
          <w:b/>
          <w:spacing w:val="-2"/>
          <w:sz w:val="24"/>
        </w:rPr>
        <w:t>Monoxide</w:t>
      </w:r>
    </w:p>
    <w:p w14:paraId="72451843" w14:textId="77777777" w:rsidR="00F404B8" w:rsidRDefault="00F404B8">
      <w:pPr>
        <w:pStyle w:val="BodyText"/>
        <w:spacing w:before="101"/>
        <w:rPr>
          <w:b/>
        </w:rPr>
      </w:pPr>
    </w:p>
    <w:p w14:paraId="5FC0C96F" w14:textId="77777777" w:rsidR="00F404B8" w:rsidRDefault="00E97E3A">
      <w:pPr>
        <w:pStyle w:val="BodyText"/>
        <w:ind w:left="112"/>
      </w:pPr>
      <w:r>
        <w:t>No</w:t>
      </w:r>
      <w:r>
        <w:rPr>
          <w:spacing w:val="-6"/>
        </w:rPr>
        <w:t xml:space="preserve"> </w:t>
      </w:r>
      <w:r>
        <w:t>monitoring</w:t>
      </w:r>
      <w:r>
        <w:rPr>
          <w:spacing w:val="-7"/>
        </w:rPr>
        <w:t xml:space="preserve"> </w:t>
      </w:r>
      <w:r>
        <w:rPr>
          <w:spacing w:val="-2"/>
        </w:rPr>
        <w:t>undertaken.</w:t>
      </w:r>
    </w:p>
    <w:p w14:paraId="01FC9459" w14:textId="77777777" w:rsidR="00F404B8" w:rsidRDefault="00F404B8">
      <w:pPr>
        <w:pStyle w:val="BodyText"/>
        <w:spacing w:before="103"/>
      </w:pPr>
    </w:p>
    <w:p w14:paraId="51D3D8D2" w14:textId="77777777" w:rsidR="00F404B8" w:rsidRDefault="00E97E3A">
      <w:pPr>
        <w:spacing w:before="1"/>
        <w:ind w:left="112"/>
        <w:rPr>
          <w:b/>
          <w:sz w:val="24"/>
        </w:rPr>
      </w:pPr>
      <w:r>
        <w:rPr>
          <w:b/>
          <w:spacing w:val="-4"/>
          <w:sz w:val="24"/>
        </w:rPr>
        <w:t>Lead</w:t>
      </w:r>
    </w:p>
    <w:p w14:paraId="4731DCDD" w14:textId="77777777" w:rsidR="00F404B8" w:rsidRDefault="00F404B8">
      <w:pPr>
        <w:pStyle w:val="BodyText"/>
        <w:spacing w:before="100"/>
        <w:rPr>
          <w:b/>
        </w:rPr>
      </w:pPr>
    </w:p>
    <w:p w14:paraId="5EF2DC54" w14:textId="77777777" w:rsidR="00F404B8" w:rsidRDefault="00E97E3A">
      <w:pPr>
        <w:pStyle w:val="BodyText"/>
        <w:ind w:left="112"/>
      </w:pPr>
      <w:r>
        <w:t>No</w:t>
      </w:r>
      <w:r>
        <w:rPr>
          <w:spacing w:val="-6"/>
        </w:rPr>
        <w:t xml:space="preserve"> </w:t>
      </w:r>
      <w:r>
        <w:t>monitoring</w:t>
      </w:r>
      <w:r>
        <w:rPr>
          <w:spacing w:val="-7"/>
        </w:rPr>
        <w:t xml:space="preserve"> </w:t>
      </w:r>
      <w:r>
        <w:rPr>
          <w:spacing w:val="-2"/>
        </w:rPr>
        <w:t>undertaken.</w:t>
      </w:r>
    </w:p>
    <w:p w14:paraId="25FB7EC0" w14:textId="77777777" w:rsidR="00F404B8" w:rsidRDefault="00F404B8">
      <w:pPr>
        <w:pStyle w:val="BodyText"/>
        <w:spacing w:before="103"/>
      </w:pPr>
    </w:p>
    <w:p w14:paraId="3C3A455F" w14:textId="77777777" w:rsidR="00F404B8" w:rsidRDefault="00E97E3A">
      <w:pPr>
        <w:spacing w:before="1"/>
        <w:ind w:left="112"/>
        <w:rPr>
          <w:b/>
          <w:sz w:val="24"/>
        </w:rPr>
      </w:pPr>
      <w:r>
        <w:rPr>
          <w:b/>
          <w:sz w:val="24"/>
        </w:rPr>
        <w:t>1,</w:t>
      </w:r>
      <w:r>
        <w:rPr>
          <w:b/>
          <w:spacing w:val="-4"/>
          <w:sz w:val="24"/>
        </w:rPr>
        <w:t xml:space="preserve"> </w:t>
      </w:r>
      <w:r>
        <w:rPr>
          <w:b/>
          <w:sz w:val="24"/>
        </w:rPr>
        <w:t>3-</w:t>
      </w:r>
      <w:r>
        <w:rPr>
          <w:b/>
          <w:spacing w:val="-2"/>
          <w:sz w:val="24"/>
        </w:rPr>
        <w:t>Butadiene</w:t>
      </w:r>
    </w:p>
    <w:p w14:paraId="22841B24" w14:textId="77777777" w:rsidR="00F404B8" w:rsidRDefault="00F404B8">
      <w:pPr>
        <w:pStyle w:val="BodyText"/>
        <w:spacing w:before="101"/>
        <w:rPr>
          <w:b/>
        </w:rPr>
      </w:pPr>
    </w:p>
    <w:p w14:paraId="4111EE73" w14:textId="77777777" w:rsidR="00F404B8" w:rsidRDefault="00E97E3A">
      <w:pPr>
        <w:pStyle w:val="BodyText"/>
        <w:spacing w:line="360" w:lineRule="auto"/>
        <w:ind w:left="112" w:right="125"/>
        <w:jc w:val="both"/>
      </w:pPr>
      <w:r>
        <w:t>In</w:t>
      </w:r>
      <w:r>
        <w:rPr>
          <w:spacing w:val="-2"/>
        </w:rPr>
        <w:t xml:space="preserve"> </w:t>
      </w:r>
      <w:r>
        <w:t>2020,</w:t>
      </w:r>
      <w:r>
        <w:rPr>
          <w:spacing w:val="-3"/>
        </w:rPr>
        <w:t xml:space="preserve"> </w:t>
      </w:r>
      <w:r>
        <w:t>Falkirk</w:t>
      </w:r>
      <w:r>
        <w:rPr>
          <w:spacing w:val="-3"/>
        </w:rPr>
        <w:t xml:space="preserve"> </w:t>
      </w:r>
      <w:r>
        <w:t>Council</w:t>
      </w:r>
      <w:r>
        <w:rPr>
          <w:spacing w:val="-3"/>
        </w:rPr>
        <w:t xml:space="preserve"> </w:t>
      </w:r>
      <w:r>
        <w:t>monitored</w:t>
      </w:r>
      <w:r>
        <w:rPr>
          <w:spacing w:val="-4"/>
        </w:rPr>
        <w:t xml:space="preserve"> </w:t>
      </w:r>
      <w:r>
        <w:t>1,</w:t>
      </w:r>
      <w:r>
        <w:rPr>
          <w:spacing w:val="-5"/>
        </w:rPr>
        <w:t xml:space="preserve"> </w:t>
      </w:r>
      <w:r>
        <w:t>3-butadiene</w:t>
      </w:r>
      <w:r>
        <w:rPr>
          <w:spacing w:val="-3"/>
        </w:rPr>
        <w:t xml:space="preserve"> </w:t>
      </w:r>
      <w:r>
        <w:t>at</w:t>
      </w:r>
      <w:r>
        <w:rPr>
          <w:spacing w:val="-3"/>
        </w:rPr>
        <w:t xml:space="preserve"> </w:t>
      </w:r>
      <w:r>
        <w:t>three</w:t>
      </w:r>
      <w:r>
        <w:rPr>
          <w:spacing w:val="-3"/>
        </w:rPr>
        <w:t xml:space="preserve"> </w:t>
      </w:r>
      <w:r>
        <w:t>locations</w:t>
      </w:r>
      <w:r>
        <w:rPr>
          <w:spacing w:val="-5"/>
        </w:rPr>
        <w:t xml:space="preserve"> </w:t>
      </w:r>
      <w:r>
        <w:t>using</w:t>
      </w:r>
      <w:r>
        <w:rPr>
          <w:spacing w:val="-4"/>
        </w:rPr>
        <w:t xml:space="preserve"> </w:t>
      </w:r>
      <w:r>
        <w:t>passive</w:t>
      </w:r>
      <w:r>
        <w:rPr>
          <w:spacing w:val="-5"/>
        </w:rPr>
        <w:t xml:space="preserve"> </w:t>
      </w:r>
      <w:r>
        <w:t>diffusion tubes. All the results</w:t>
      </w:r>
      <w:r>
        <w:rPr>
          <w:spacing w:val="-2"/>
        </w:rPr>
        <w:t xml:space="preserve"> </w:t>
      </w:r>
      <w:r>
        <w:t>were within the NAQS objective</w:t>
      </w:r>
      <w:r>
        <w:rPr>
          <w:spacing w:val="-1"/>
        </w:rPr>
        <w:t xml:space="preserve"> </w:t>
      </w:r>
      <w:r>
        <w:t>and</w:t>
      </w:r>
      <w:r>
        <w:rPr>
          <w:spacing w:val="-1"/>
        </w:rPr>
        <w:t xml:space="preserve"> </w:t>
      </w:r>
      <w:r>
        <w:t>are shown</w:t>
      </w:r>
      <w:r>
        <w:rPr>
          <w:spacing w:val="-1"/>
        </w:rPr>
        <w:t xml:space="preserve"> </w:t>
      </w:r>
      <w:r>
        <w:t>in Appendix A, ‘Table A.9’. No changes have occurred since the submission of the previous APR.</w:t>
      </w:r>
    </w:p>
    <w:p w14:paraId="67F5785C" w14:textId="77777777" w:rsidR="00F404B8" w:rsidRDefault="00E97E3A">
      <w:pPr>
        <w:spacing w:before="241"/>
        <w:ind w:left="112"/>
        <w:rPr>
          <w:b/>
          <w:sz w:val="24"/>
        </w:rPr>
      </w:pPr>
      <w:r>
        <w:rPr>
          <w:b/>
          <w:spacing w:val="-2"/>
          <w:sz w:val="24"/>
        </w:rPr>
        <w:t>Benzene</w:t>
      </w:r>
    </w:p>
    <w:p w14:paraId="4F173F4E" w14:textId="77777777" w:rsidR="00F404B8" w:rsidRDefault="00F404B8">
      <w:pPr>
        <w:pStyle w:val="BodyText"/>
        <w:spacing w:before="101"/>
        <w:rPr>
          <w:b/>
        </w:rPr>
      </w:pPr>
    </w:p>
    <w:p w14:paraId="49E48407" w14:textId="77777777" w:rsidR="00F404B8" w:rsidRDefault="00E97E3A">
      <w:pPr>
        <w:pStyle w:val="BodyText"/>
        <w:spacing w:line="360" w:lineRule="auto"/>
        <w:ind w:left="112" w:right="114"/>
        <w:jc w:val="both"/>
      </w:pPr>
      <w:r>
        <w:t>In 2020, Falkirk Council monitored benzene at sixteen locations using passive diffusion tubes.</w:t>
      </w:r>
      <w:r>
        <w:rPr>
          <w:spacing w:val="-4"/>
        </w:rPr>
        <w:t xml:space="preserve"> </w:t>
      </w:r>
      <w:r>
        <w:t>In</w:t>
      </w:r>
      <w:r>
        <w:rPr>
          <w:spacing w:val="-6"/>
        </w:rPr>
        <w:t xml:space="preserve"> </w:t>
      </w:r>
      <w:r>
        <w:t>addition,</w:t>
      </w:r>
      <w:r>
        <w:rPr>
          <w:spacing w:val="-6"/>
        </w:rPr>
        <w:t xml:space="preserve"> </w:t>
      </w:r>
      <w:r>
        <w:t>at</w:t>
      </w:r>
      <w:r>
        <w:rPr>
          <w:spacing w:val="-4"/>
        </w:rPr>
        <w:t xml:space="preserve"> </w:t>
      </w:r>
      <w:r>
        <w:t>the</w:t>
      </w:r>
      <w:r>
        <w:rPr>
          <w:spacing w:val="-4"/>
        </w:rPr>
        <w:t xml:space="preserve"> </w:t>
      </w:r>
      <w:r>
        <w:t>A8</w:t>
      </w:r>
      <w:r>
        <w:rPr>
          <w:spacing w:val="-4"/>
        </w:rPr>
        <w:t xml:space="preserve"> </w:t>
      </w:r>
      <w:r>
        <w:t>Grangemouth</w:t>
      </w:r>
      <w:r>
        <w:rPr>
          <w:spacing w:val="-4"/>
        </w:rPr>
        <w:t xml:space="preserve"> </w:t>
      </w:r>
      <w:r>
        <w:t>AURN</w:t>
      </w:r>
      <w:r>
        <w:rPr>
          <w:spacing w:val="-5"/>
        </w:rPr>
        <w:t xml:space="preserve"> </w:t>
      </w:r>
      <w:r>
        <w:t>site,</w:t>
      </w:r>
      <w:r>
        <w:rPr>
          <w:spacing w:val="-4"/>
        </w:rPr>
        <w:t xml:space="preserve"> </w:t>
      </w:r>
      <w:r>
        <w:t>a</w:t>
      </w:r>
      <w:r>
        <w:rPr>
          <w:spacing w:val="-4"/>
        </w:rPr>
        <w:t xml:space="preserve"> </w:t>
      </w:r>
      <w:r>
        <w:t>pumped</w:t>
      </w:r>
      <w:r>
        <w:rPr>
          <w:spacing w:val="-6"/>
        </w:rPr>
        <w:t xml:space="preserve"> </w:t>
      </w:r>
      <w:r>
        <w:t>diffusion</w:t>
      </w:r>
      <w:r>
        <w:rPr>
          <w:spacing w:val="-3"/>
        </w:rPr>
        <w:t xml:space="preserve"> </w:t>
      </w:r>
      <w:r>
        <w:t>tube</w:t>
      </w:r>
      <w:r>
        <w:rPr>
          <w:spacing w:val="-6"/>
        </w:rPr>
        <w:t xml:space="preserve"> </w:t>
      </w:r>
      <w:r>
        <w:t>operates</w:t>
      </w:r>
      <w:r>
        <w:rPr>
          <w:spacing w:val="-7"/>
        </w:rPr>
        <w:t xml:space="preserve"> </w:t>
      </w:r>
      <w:r>
        <w:t xml:space="preserve">as part of the AURN network. The results from the passive diffusion tubes are shown in Appendix A Table A.10 with the pumped diffusion tube results shown in Appendix A Table </w:t>
      </w:r>
      <w:r>
        <w:rPr>
          <w:spacing w:val="-2"/>
        </w:rPr>
        <w:t>A.11.</w:t>
      </w:r>
    </w:p>
    <w:p w14:paraId="5EA9E193" w14:textId="77777777" w:rsidR="00F404B8" w:rsidRDefault="00E97E3A">
      <w:pPr>
        <w:pStyle w:val="BodyText"/>
        <w:spacing w:before="242" w:line="360" w:lineRule="auto"/>
        <w:ind w:left="112" w:right="109"/>
        <w:jc w:val="both"/>
      </w:pPr>
      <w:r>
        <w:t>All the benzene concentrations recorded by the passive diffusion tubes were within the NAQS</w:t>
      </w:r>
      <w:r>
        <w:rPr>
          <w:spacing w:val="-10"/>
        </w:rPr>
        <w:t xml:space="preserve"> </w:t>
      </w:r>
      <w:r>
        <w:t>objectives.</w:t>
      </w:r>
      <w:r>
        <w:rPr>
          <w:spacing w:val="-9"/>
        </w:rPr>
        <w:t xml:space="preserve"> </w:t>
      </w:r>
      <w:r>
        <w:t>None</w:t>
      </w:r>
      <w:r>
        <w:rPr>
          <w:spacing w:val="-9"/>
        </w:rPr>
        <w:t xml:space="preserve"> </w:t>
      </w:r>
      <w:r>
        <w:t>of</w:t>
      </w:r>
      <w:r>
        <w:rPr>
          <w:spacing w:val="-12"/>
        </w:rPr>
        <w:t xml:space="preserve"> </w:t>
      </w:r>
      <w:r>
        <w:t>the</w:t>
      </w:r>
      <w:r>
        <w:rPr>
          <w:spacing w:val="-12"/>
        </w:rPr>
        <w:t xml:space="preserve"> </w:t>
      </w:r>
      <w:r>
        <w:t>sixteen</w:t>
      </w:r>
      <w:r>
        <w:rPr>
          <w:spacing w:val="-12"/>
        </w:rPr>
        <w:t xml:space="preserve"> </w:t>
      </w:r>
      <w:r>
        <w:t>benzene</w:t>
      </w:r>
      <w:r>
        <w:rPr>
          <w:spacing w:val="-9"/>
        </w:rPr>
        <w:t xml:space="preserve"> </w:t>
      </w:r>
      <w:r>
        <w:t>diffusion</w:t>
      </w:r>
      <w:r>
        <w:rPr>
          <w:spacing w:val="-11"/>
        </w:rPr>
        <w:t xml:space="preserve"> </w:t>
      </w:r>
      <w:r>
        <w:t>tubes</w:t>
      </w:r>
      <w:r>
        <w:rPr>
          <w:spacing w:val="-13"/>
        </w:rPr>
        <w:t xml:space="preserve"> </w:t>
      </w:r>
      <w:r>
        <w:t>achieved</w:t>
      </w:r>
      <w:r>
        <w:rPr>
          <w:spacing w:val="-12"/>
        </w:rPr>
        <w:t xml:space="preserve"> </w:t>
      </w:r>
      <w:r>
        <w:t>100%</w:t>
      </w:r>
      <w:r>
        <w:rPr>
          <w:spacing w:val="-12"/>
        </w:rPr>
        <w:t xml:space="preserve"> </w:t>
      </w:r>
      <w:r>
        <w:t>data</w:t>
      </w:r>
      <w:r>
        <w:rPr>
          <w:spacing w:val="-11"/>
        </w:rPr>
        <w:t xml:space="preserve"> </w:t>
      </w:r>
      <w:r>
        <w:t>capture due to the ‘Stay at Home’ Scottish Government Coronavirus (COVID-19) advice</w:t>
      </w:r>
      <w:r>
        <w:rPr>
          <w:position w:val="8"/>
          <w:sz w:val="16"/>
        </w:rPr>
        <w:t xml:space="preserve">Ref 1 </w:t>
      </w:r>
      <w:r>
        <w:t>which affected the April 2020 diffusion tube collection only. Twelve tubes achieved 91% annual data</w:t>
      </w:r>
      <w:r>
        <w:rPr>
          <w:spacing w:val="11"/>
        </w:rPr>
        <w:t xml:space="preserve"> </w:t>
      </w:r>
      <w:r>
        <w:t>capture</w:t>
      </w:r>
      <w:r>
        <w:rPr>
          <w:spacing w:val="11"/>
        </w:rPr>
        <w:t xml:space="preserve"> </w:t>
      </w:r>
      <w:r>
        <w:t>(NA3,</w:t>
      </w:r>
      <w:r>
        <w:rPr>
          <w:spacing w:val="10"/>
        </w:rPr>
        <w:t xml:space="preserve"> </w:t>
      </w:r>
      <w:r>
        <w:t>NA21,</w:t>
      </w:r>
      <w:r>
        <w:rPr>
          <w:spacing w:val="11"/>
        </w:rPr>
        <w:t xml:space="preserve"> </w:t>
      </w:r>
      <w:r>
        <w:t>NA27,</w:t>
      </w:r>
      <w:r>
        <w:rPr>
          <w:spacing w:val="10"/>
        </w:rPr>
        <w:t xml:space="preserve"> </w:t>
      </w:r>
      <w:r>
        <w:t>NA37,</w:t>
      </w:r>
      <w:r>
        <w:rPr>
          <w:spacing w:val="10"/>
        </w:rPr>
        <w:t xml:space="preserve"> </w:t>
      </w:r>
      <w:r>
        <w:t>NA42,</w:t>
      </w:r>
      <w:r>
        <w:rPr>
          <w:spacing w:val="10"/>
        </w:rPr>
        <w:t xml:space="preserve"> </w:t>
      </w:r>
      <w:r>
        <w:t>NA55,</w:t>
      </w:r>
      <w:r>
        <w:rPr>
          <w:spacing w:val="14"/>
        </w:rPr>
        <w:t xml:space="preserve"> </w:t>
      </w:r>
      <w:r>
        <w:t>NA77,</w:t>
      </w:r>
      <w:r>
        <w:rPr>
          <w:spacing w:val="11"/>
        </w:rPr>
        <w:t xml:space="preserve"> </w:t>
      </w:r>
      <w:r>
        <w:t>NA80,</w:t>
      </w:r>
      <w:r>
        <w:rPr>
          <w:spacing w:val="11"/>
        </w:rPr>
        <w:t xml:space="preserve"> </w:t>
      </w:r>
      <w:r>
        <w:t>NA81,</w:t>
      </w:r>
      <w:r>
        <w:rPr>
          <w:spacing w:val="11"/>
        </w:rPr>
        <w:t xml:space="preserve"> </w:t>
      </w:r>
      <w:r>
        <w:t>NA94,</w:t>
      </w:r>
      <w:r>
        <w:rPr>
          <w:spacing w:val="10"/>
        </w:rPr>
        <w:t xml:space="preserve"> </w:t>
      </w:r>
      <w:r>
        <w:rPr>
          <w:spacing w:val="-2"/>
        </w:rPr>
        <w:t>NA116</w:t>
      </w:r>
    </w:p>
    <w:p w14:paraId="363FA6DC" w14:textId="77777777" w:rsidR="00F404B8" w:rsidRDefault="00E97E3A">
      <w:pPr>
        <w:pStyle w:val="BodyText"/>
        <w:spacing w:line="270" w:lineRule="exact"/>
        <w:ind w:left="112"/>
      </w:pPr>
      <w:r>
        <w:t>and</w:t>
      </w:r>
      <w:r>
        <w:rPr>
          <w:spacing w:val="-8"/>
        </w:rPr>
        <w:t xml:space="preserve"> </w:t>
      </w:r>
      <w:r>
        <w:t>NA117)</w:t>
      </w:r>
      <w:r>
        <w:rPr>
          <w:spacing w:val="-8"/>
        </w:rPr>
        <w:t xml:space="preserve"> </w:t>
      </w:r>
      <w:r>
        <w:t>and</w:t>
      </w:r>
      <w:r>
        <w:rPr>
          <w:spacing w:val="-7"/>
        </w:rPr>
        <w:t xml:space="preserve"> </w:t>
      </w:r>
      <w:r>
        <w:t>four</w:t>
      </w:r>
      <w:r>
        <w:rPr>
          <w:spacing w:val="-8"/>
        </w:rPr>
        <w:t xml:space="preserve"> </w:t>
      </w:r>
      <w:r>
        <w:t>tubes</w:t>
      </w:r>
      <w:r>
        <w:rPr>
          <w:spacing w:val="-9"/>
        </w:rPr>
        <w:t xml:space="preserve"> </w:t>
      </w:r>
      <w:r>
        <w:t>achieving</w:t>
      </w:r>
      <w:r>
        <w:rPr>
          <w:spacing w:val="-5"/>
        </w:rPr>
        <w:t xml:space="preserve"> </w:t>
      </w:r>
      <w:r>
        <w:t>83%</w:t>
      </w:r>
      <w:r>
        <w:rPr>
          <w:spacing w:val="-8"/>
        </w:rPr>
        <w:t xml:space="preserve"> </w:t>
      </w:r>
      <w:r>
        <w:t>(NA38,</w:t>
      </w:r>
      <w:r>
        <w:rPr>
          <w:spacing w:val="-7"/>
        </w:rPr>
        <w:t xml:space="preserve"> </w:t>
      </w:r>
      <w:r>
        <w:t>NA41,</w:t>
      </w:r>
      <w:r>
        <w:rPr>
          <w:spacing w:val="-9"/>
        </w:rPr>
        <w:t xml:space="preserve"> </w:t>
      </w:r>
      <w:r>
        <w:t>NA44</w:t>
      </w:r>
      <w:r>
        <w:rPr>
          <w:spacing w:val="-9"/>
        </w:rPr>
        <w:t xml:space="preserve"> </w:t>
      </w:r>
      <w:r>
        <w:t>and</w:t>
      </w:r>
      <w:r>
        <w:rPr>
          <w:spacing w:val="-7"/>
        </w:rPr>
        <w:t xml:space="preserve"> </w:t>
      </w:r>
      <w:r>
        <w:rPr>
          <w:spacing w:val="-2"/>
        </w:rPr>
        <w:t>NA105).</w:t>
      </w:r>
    </w:p>
    <w:p w14:paraId="42F11353" w14:textId="77777777" w:rsidR="00F404B8" w:rsidRDefault="00F404B8">
      <w:pPr>
        <w:pStyle w:val="BodyText"/>
        <w:spacing w:before="104"/>
      </w:pPr>
    </w:p>
    <w:p w14:paraId="357F22FB" w14:textId="77777777" w:rsidR="00F404B8" w:rsidRDefault="00E97E3A">
      <w:pPr>
        <w:pStyle w:val="BodyText"/>
        <w:spacing w:line="355" w:lineRule="auto"/>
        <w:ind w:left="112" w:right="110"/>
        <w:jc w:val="both"/>
      </w:pPr>
      <w:r>
        <w:t>In 2020, the pumped diffusion tube at the A8</w:t>
      </w:r>
      <w:r>
        <w:rPr>
          <w:spacing w:val="-1"/>
        </w:rPr>
        <w:t xml:space="preserve"> </w:t>
      </w:r>
      <w:r>
        <w:t>Grangemouth AURN site recorded an annual average</w:t>
      </w:r>
      <w:r>
        <w:rPr>
          <w:spacing w:val="-5"/>
        </w:rPr>
        <w:t xml:space="preserve"> </w:t>
      </w:r>
      <w:r>
        <w:t>concentration</w:t>
      </w:r>
      <w:r>
        <w:rPr>
          <w:spacing w:val="-7"/>
        </w:rPr>
        <w:t xml:space="preserve"> </w:t>
      </w:r>
      <w:r>
        <w:t>of</w:t>
      </w:r>
      <w:r>
        <w:rPr>
          <w:spacing w:val="-5"/>
        </w:rPr>
        <w:t xml:space="preserve"> </w:t>
      </w:r>
      <w:r>
        <w:t>0.53µg/m</w:t>
      </w:r>
      <w:r>
        <w:rPr>
          <w:position w:val="8"/>
          <w:sz w:val="16"/>
        </w:rPr>
        <w:t>3</w:t>
      </w:r>
      <w:r>
        <w:t>.</w:t>
      </w:r>
      <w:r>
        <w:rPr>
          <w:spacing w:val="-5"/>
        </w:rPr>
        <w:t xml:space="preserve"> </w:t>
      </w:r>
      <w:r>
        <w:t>The</w:t>
      </w:r>
      <w:r>
        <w:rPr>
          <w:spacing w:val="-5"/>
        </w:rPr>
        <w:t xml:space="preserve"> </w:t>
      </w:r>
      <w:r>
        <w:t>concentration</w:t>
      </w:r>
      <w:r>
        <w:rPr>
          <w:spacing w:val="-5"/>
        </w:rPr>
        <w:t xml:space="preserve"> </w:t>
      </w:r>
      <w:r>
        <w:t>recorded</w:t>
      </w:r>
      <w:r>
        <w:rPr>
          <w:spacing w:val="-5"/>
        </w:rPr>
        <w:t xml:space="preserve"> </w:t>
      </w:r>
      <w:r>
        <w:t>continues</w:t>
      </w:r>
      <w:r>
        <w:rPr>
          <w:spacing w:val="-5"/>
        </w:rPr>
        <w:t xml:space="preserve"> </w:t>
      </w:r>
      <w:r>
        <w:t>to</w:t>
      </w:r>
      <w:r>
        <w:rPr>
          <w:spacing w:val="-4"/>
        </w:rPr>
        <w:t xml:space="preserve"> </w:t>
      </w:r>
      <w:r>
        <w:t>be</w:t>
      </w:r>
      <w:r>
        <w:rPr>
          <w:spacing w:val="-5"/>
        </w:rPr>
        <w:t xml:space="preserve"> </w:t>
      </w:r>
      <w:r>
        <w:t>within</w:t>
      </w:r>
      <w:r>
        <w:rPr>
          <w:spacing w:val="-5"/>
        </w:rPr>
        <w:t xml:space="preserve"> </w:t>
      </w:r>
      <w:r>
        <w:t>the relevant</w:t>
      </w:r>
      <w:r>
        <w:rPr>
          <w:spacing w:val="-17"/>
        </w:rPr>
        <w:t xml:space="preserve"> </w:t>
      </w:r>
      <w:r>
        <w:t>annual</w:t>
      </w:r>
      <w:r>
        <w:rPr>
          <w:spacing w:val="-17"/>
        </w:rPr>
        <w:t xml:space="preserve"> </w:t>
      </w:r>
      <w:r>
        <w:t>mean</w:t>
      </w:r>
      <w:r>
        <w:rPr>
          <w:spacing w:val="-16"/>
        </w:rPr>
        <w:t xml:space="preserve"> </w:t>
      </w:r>
      <w:r>
        <w:t>NAQS</w:t>
      </w:r>
      <w:r>
        <w:rPr>
          <w:spacing w:val="-17"/>
        </w:rPr>
        <w:t xml:space="preserve"> </w:t>
      </w:r>
      <w:r>
        <w:t>objective</w:t>
      </w:r>
      <w:r>
        <w:rPr>
          <w:spacing w:val="-17"/>
        </w:rPr>
        <w:t xml:space="preserve"> </w:t>
      </w:r>
      <w:r>
        <w:t>(of</w:t>
      </w:r>
      <w:r>
        <w:rPr>
          <w:spacing w:val="-17"/>
        </w:rPr>
        <w:t xml:space="preserve"> </w:t>
      </w:r>
      <w:r>
        <w:t>3.25µg/m</w:t>
      </w:r>
      <w:r>
        <w:rPr>
          <w:position w:val="8"/>
          <w:sz w:val="16"/>
        </w:rPr>
        <w:t>3</w:t>
      </w:r>
      <w:r>
        <w:t>)</w:t>
      </w:r>
      <w:r>
        <w:rPr>
          <w:spacing w:val="-16"/>
        </w:rPr>
        <w:t xml:space="preserve"> </w:t>
      </w:r>
      <w:r>
        <w:t>and</w:t>
      </w:r>
      <w:r>
        <w:rPr>
          <w:spacing w:val="-17"/>
        </w:rPr>
        <w:t xml:space="preserve"> </w:t>
      </w:r>
      <w:r>
        <w:t>is</w:t>
      </w:r>
      <w:r>
        <w:rPr>
          <w:spacing w:val="-17"/>
        </w:rPr>
        <w:t xml:space="preserve"> </w:t>
      </w:r>
      <w:r>
        <w:t>a</w:t>
      </w:r>
      <w:r>
        <w:rPr>
          <w:spacing w:val="-16"/>
        </w:rPr>
        <w:t xml:space="preserve"> </w:t>
      </w:r>
      <w:r>
        <w:t>slight</w:t>
      </w:r>
      <w:r>
        <w:rPr>
          <w:spacing w:val="-17"/>
        </w:rPr>
        <w:t xml:space="preserve"> </w:t>
      </w:r>
      <w:r>
        <w:t>decrease</w:t>
      </w:r>
      <w:r>
        <w:rPr>
          <w:spacing w:val="-17"/>
        </w:rPr>
        <w:t xml:space="preserve"> </w:t>
      </w:r>
      <w:r>
        <w:t>(of</w:t>
      </w:r>
      <w:r>
        <w:rPr>
          <w:spacing w:val="-16"/>
        </w:rPr>
        <w:t xml:space="preserve"> </w:t>
      </w:r>
      <w:r>
        <w:t>0.25µg/m</w:t>
      </w:r>
      <w:r>
        <w:rPr>
          <w:position w:val="8"/>
          <w:sz w:val="16"/>
        </w:rPr>
        <w:t>3</w:t>
      </w:r>
      <w:r>
        <w:t>) compared to 2019’s result (0.78µg/m</w:t>
      </w:r>
      <w:r>
        <w:rPr>
          <w:position w:val="8"/>
          <w:sz w:val="16"/>
        </w:rPr>
        <w:t>3</w:t>
      </w:r>
      <w:r>
        <w:t>).</w:t>
      </w:r>
    </w:p>
    <w:p w14:paraId="696DCA21" w14:textId="77777777" w:rsidR="00F404B8" w:rsidRDefault="00F404B8">
      <w:pPr>
        <w:spacing w:line="355" w:lineRule="auto"/>
        <w:jc w:val="both"/>
        <w:sectPr w:rsidR="00F404B8">
          <w:pgSz w:w="11900" w:h="16840"/>
          <w:pgMar w:top="1040" w:right="1020" w:bottom="860" w:left="1020" w:header="589" w:footer="663" w:gutter="0"/>
          <w:cols w:space="720"/>
        </w:sectPr>
      </w:pPr>
    </w:p>
    <w:p w14:paraId="33F030C0" w14:textId="77777777" w:rsidR="00F404B8" w:rsidRDefault="00F404B8">
      <w:pPr>
        <w:pStyle w:val="BodyText"/>
        <w:spacing w:before="28"/>
        <w:rPr>
          <w:sz w:val="36"/>
        </w:rPr>
      </w:pPr>
    </w:p>
    <w:p w14:paraId="208B0AA5" w14:textId="77777777" w:rsidR="00F404B8" w:rsidRDefault="00E97E3A" w:rsidP="000A26AE">
      <w:pPr>
        <w:pStyle w:val="Heading8"/>
        <w:numPr>
          <w:ilvl w:val="0"/>
          <w:numId w:val="56"/>
        </w:numPr>
        <w:tabs>
          <w:tab w:val="left" w:pos="965"/>
        </w:tabs>
        <w:spacing w:before="1"/>
      </w:pPr>
      <w:bookmarkStart w:id="4" w:name="_TOC_250015"/>
      <w:r>
        <w:t>New</w:t>
      </w:r>
      <w:r>
        <w:rPr>
          <w:spacing w:val="-4"/>
        </w:rPr>
        <w:t xml:space="preserve"> </w:t>
      </w:r>
      <w:r>
        <w:t>Local</w:t>
      </w:r>
      <w:r>
        <w:rPr>
          <w:spacing w:val="-4"/>
        </w:rPr>
        <w:t xml:space="preserve"> </w:t>
      </w:r>
      <w:bookmarkEnd w:id="4"/>
      <w:r>
        <w:rPr>
          <w:spacing w:val="-2"/>
        </w:rPr>
        <w:t>Developments</w:t>
      </w:r>
    </w:p>
    <w:p w14:paraId="11242E11" w14:textId="77777777" w:rsidR="00F404B8" w:rsidRDefault="00F404B8">
      <w:pPr>
        <w:pStyle w:val="BodyText"/>
        <w:spacing w:before="272"/>
        <w:rPr>
          <w:b/>
          <w:sz w:val="36"/>
        </w:rPr>
      </w:pPr>
    </w:p>
    <w:p w14:paraId="3407F8A6" w14:textId="77777777" w:rsidR="00F404B8" w:rsidRDefault="00E97E3A">
      <w:pPr>
        <w:ind w:left="112"/>
        <w:rPr>
          <w:b/>
          <w:sz w:val="32"/>
        </w:rPr>
      </w:pPr>
      <w:r>
        <w:rPr>
          <w:b/>
          <w:sz w:val="32"/>
        </w:rPr>
        <w:t>Road</w:t>
      </w:r>
      <w:r>
        <w:rPr>
          <w:b/>
          <w:spacing w:val="-11"/>
          <w:sz w:val="32"/>
        </w:rPr>
        <w:t xml:space="preserve"> </w:t>
      </w:r>
      <w:r>
        <w:rPr>
          <w:b/>
          <w:sz w:val="32"/>
        </w:rPr>
        <w:t>Traffic</w:t>
      </w:r>
      <w:r>
        <w:rPr>
          <w:b/>
          <w:spacing w:val="-9"/>
          <w:sz w:val="32"/>
        </w:rPr>
        <w:t xml:space="preserve"> </w:t>
      </w:r>
      <w:r>
        <w:rPr>
          <w:b/>
          <w:spacing w:val="-2"/>
          <w:sz w:val="32"/>
        </w:rPr>
        <w:t>Sources</w:t>
      </w:r>
    </w:p>
    <w:p w14:paraId="30DAD42B" w14:textId="77777777" w:rsidR="00F404B8" w:rsidRDefault="00E97E3A" w:rsidP="000A26AE">
      <w:pPr>
        <w:numPr>
          <w:ilvl w:val="2"/>
          <w:numId w:val="54"/>
        </w:numPr>
        <w:tabs>
          <w:tab w:val="left" w:pos="713"/>
        </w:tabs>
        <w:spacing w:before="243"/>
        <w:ind w:left="713" w:hanging="601"/>
        <w:rPr>
          <w:b/>
          <w:sz w:val="24"/>
        </w:rPr>
      </w:pPr>
      <w:r>
        <w:rPr>
          <w:b/>
          <w:sz w:val="24"/>
        </w:rPr>
        <w:t>Narrow</w:t>
      </w:r>
      <w:r>
        <w:rPr>
          <w:b/>
          <w:spacing w:val="-6"/>
          <w:sz w:val="24"/>
        </w:rPr>
        <w:t xml:space="preserve"> </w:t>
      </w:r>
      <w:r>
        <w:rPr>
          <w:b/>
          <w:sz w:val="24"/>
        </w:rPr>
        <w:t>Congested</w:t>
      </w:r>
      <w:r>
        <w:rPr>
          <w:b/>
          <w:spacing w:val="-6"/>
          <w:sz w:val="24"/>
        </w:rPr>
        <w:t xml:space="preserve"> </w:t>
      </w:r>
      <w:r>
        <w:rPr>
          <w:b/>
          <w:spacing w:val="-2"/>
          <w:sz w:val="24"/>
        </w:rPr>
        <w:t>Streets</w:t>
      </w:r>
    </w:p>
    <w:p w14:paraId="560A439F" w14:textId="77777777" w:rsidR="00F404B8" w:rsidRDefault="00E97E3A">
      <w:pPr>
        <w:pStyle w:val="BodyText"/>
        <w:spacing w:before="256" w:line="360" w:lineRule="auto"/>
        <w:ind w:left="112" w:right="189"/>
      </w:pPr>
      <w:r>
        <w:t>There</w:t>
      </w:r>
      <w:r>
        <w:rPr>
          <w:spacing w:val="-3"/>
        </w:rPr>
        <w:t xml:space="preserve"> </w:t>
      </w:r>
      <w:r>
        <w:t>have</w:t>
      </w:r>
      <w:r>
        <w:rPr>
          <w:spacing w:val="-5"/>
        </w:rPr>
        <w:t xml:space="preserve"> </w:t>
      </w:r>
      <w:r>
        <w:t>been</w:t>
      </w:r>
      <w:r>
        <w:rPr>
          <w:spacing w:val="-3"/>
        </w:rPr>
        <w:t xml:space="preserve"> </w:t>
      </w:r>
      <w:r>
        <w:t>no significant</w:t>
      </w:r>
      <w:r>
        <w:rPr>
          <w:spacing w:val="-1"/>
        </w:rPr>
        <w:t xml:space="preserve"> </w:t>
      </w:r>
      <w:r>
        <w:t>changes</w:t>
      </w:r>
      <w:r>
        <w:rPr>
          <w:spacing w:val="-2"/>
        </w:rPr>
        <w:t xml:space="preserve"> </w:t>
      </w:r>
      <w:proofErr w:type="gramStart"/>
      <w:r>
        <w:t>from</w:t>
      </w:r>
      <w:proofErr w:type="gramEnd"/>
      <w:r>
        <w:rPr>
          <w:spacing w:val="-4"/>
        </w:rPr>
        <w:t xml:space="preserve"> </w:t>
      </w:r>
      <w:r>
        <w:t>last</w:t>
      </w:r>
      <w:r>
        <w:rPr>
          <w:spacing w:val="-3"/>
        </w:rPr>
        <w:t xml:space="preserve"> </w:t>
      </w:r>
      <w:r>
        <w:t>year’s</w:t>
      </w:r>
      <w:r>
        <w:rPr>
          <w:spacing w:val="-3"/>
        </w:rPr>
        <w:t xml:space="preserve"> </w:t>
      </w:r>
      <w:r>
        <w:t>APR.</w:t>
      </w:r>
      <w:r>
        <w:rPr>
          <w:spacing w:val="-3"/>
        </w:rPr>
        <w:t xml:space="preserve"> </w:t>
      </w:r>
      <w:r>
        <w:t>There</w:t>
      </w:r>
      <w:r>
        <w:rPr>
          <w:spacing w:val="-3"/>
        </w:rPr>
        <w:t xml:space="preserve"> </w:t>
      </w:r>
      <w:r>
        <w:t>are</w:t>
      </w:r>
      <w:r>
        <w:rPr>
          <w:spacing w:val="-5"/>
        </w:rPr>
        <w:t xml:space="preserve"> </w:t>
      </w:r>
      <w:r>
        <w:t>no</w:t>
      </w:r>
      <w:r>
        <w:rPr>
          <w:spacing w:val="-5"/>
        </w:rPr>
        <w:t xml:space="preserve"> </w:t>
      </w:r>
      <w:r>
        <w:t>new</w:t>
      </w:r>
      <w:r>
        <w:rPr>
          <w:spacing w:val="-3"/>
        </w:rPr>
        <w:t xml:space="preserve"> </w:t>
      </w:r>
      <w:r>
        <w:t>locations that are likely to be considered as congested residential streets that have not been assessed in previous APRs or are not already in AQMAs.</w:t>
      </w:r>
    </w:p>
    <w:p w14:paraId="62D107F9" w14:textId="77777777" w:rsidR="00F404B8" w:rsidRDefault="00E97E3A" w:rsidP="000A26AE">
      <w:pPr>
        <w:numPr>
          <w:ilvl w:val="2"/>
          <w:numId w:val="54"/>
        </w:numPr>
        <w:tabs>
          <w:tab w:val="left" w:pos="713"/>
        </w:tabs>
        <w:spacing w:before="240"/>
        <w:ind w:left="713" w:hanging="601"/>
        <w:rPr>
          <w:b/>
          <w:sz w:val="24"/>
        </w:rPr>
      </w:pPr>
      <w:r>
        <w:rPr>
          <w:b/>
          <w:sz w:val="24"/>
        </w:rPr>
        <w:t>Busy</w:t>
      </w:r>
      <w:r>
        <w:rPr>
          <w:b/>
          <w:spacing w:val="-7"/>
          <w:sz w:val="24"/>
        </w:rPr>
        <w:t xml:space="preserve"> </w:t>
      </w:r>
      <w:r>
        <w:rPr>
          <w:b/>
          <w:spacing w:val="-2"/>
          <w:sz w:val="24"/>
        </w:rPr>
        <w:t>Streets</w:t>
      </w:r>
    </w:p>
    <w:p w14:paraId="082BB3CD" w14:textId="77777777" w:rsidR="00F404B8" w:rsidRDefault="00E97E3A">
      <w:pPr>
        <w:pStyle w:val="BodyText"/>
        <w:spacing w:before="259" w:line="360" w:lineRule="auto"/>
        <w:ind w:left="112" w:right="156"/>
      </w:pPr>
      <w:r>
        <w:t>Falkirk</w:t>
      </w:r>
      <w:r>
        <w:rPr>
          <w:spacing w:val="-2"/>
        </w:rPr>
        <w:t xml:space="preserve"> </w:t>
      </w:r>
      <w:r>
        <w:t>Council</w:t>
      </w:r>
      <w:r>
        <w:rPr>
          <w:spacing w:val="-3"/>
        </w:rPr>
        <w:t xml:space="preserve"> </w:t>
      </w:r>
      <w:r>
        <w:t>has</w:t>
      </w:r>
      <w:r>
        <w:rPr>
          <w:spacing w:val="-4"/>
        </w:rPr>
        <w:t xml:space="preserve"> </w:t>
      </w:r>
      <w:r>
        <w:t>not</w:t>
      </w:r>
      <w:r>
        <w:rPr>
          <w:spacing w:val="-4"/>
        </w:rPr>
        <w:t xml:space="preserve"> </w:t>
      </w:r>
      <w:r>
        <w:t>identified</w:t>
      </w:r>
      <w:r>
        <w:rPr>
          <w:spacing w:val="-2"/>
        </w:rPr>
        <w:t xml:space="preserve"> </w:t>
      </w:r>
      <w:r>
        <w:t>any</w:t>
      </w:r>
      <w:r>
        <w:rPr>
          <w:spacing w:val="-2"/>
        </w:rPr>
        <w:t xml:space="preserve"> </w:t>
      </w:r>
      <w:r>
        <w:t>streets</w:t>
      </w:r>
      <w:r>
        <w:rPr>
          <w:spacing w:val="-4"/>
        </w:rPr>
        <w:t xml:space="preserve"> </w:t>
      </w:r>
      <w:r>
        <w:t>where</w:t>
      </w:r>
      <w:r>
        <w:rPr>
          <w:spacing w:val="-2"/>
        </w:rPr>
        <w:t xml:space="preserve"> </w:t>
      </w:r>
      <w:r>
        <w:t>pedestrians</w:t>
      </w:r>
      <w:r>
        <w:rPr>
          <w:spacing w:val="-4"/>
        </w:rPr>
        <w:t xml:space="preserve"> </w:t>
      </w:r>
      <w:r>
        <w:t>may</w:t>
      </w:r>
      <w:r>
        <w:rPr>
          <w:spacing w:val="-2"/>
        </w:rPr>
        <w:t xml:space="preserve"> </w:t>
      </w:r>
      <w:r>
        <w:t>spend</w:t>
      </w:r>
      <w:r>
        <w:rPr>
          <w:spacing w:val="-2"/>
        </w:rPr>
        <w:t xml:space="preserve"> </w:t>
      </w:r>
      <w:r>
        <w:t>one</w:t>
      </w:r>
      <w:r>
        <w:rPr>
          <w:spacing w:val="-4"/>
        </w:rPr>
        <w:t xml:space="preserve"> </w:t>
      </w:r>
      <w:r>
        <w:t>hour</w:t>
      </w:r>
      <w:r>
        <w:rPr>
          <w:spacing w:val="-5"/>
        </w:rPr>
        <w:t xml:space="preserve"> </w:t>
      </w:r>
      <w:r>
        <w:t xml:space="preserve">or more </w:t>
      </w:r>
      <w:proofErr w:type="gramStart"/>
      <w:r>
        <w:t>in close proximity to</w:t>
      </w:r>
      <w:proofErr w:type="gramEnd"/>
      <w:r>
        <w:t xml:space="preserve"> road traffic.</w:t>
      </w:r>
    </w:p>
    <w:p w14:paraId="0F9D78DF" w14:textId="77777777" w:rsidR="00F404B8" w:rsidRDefault="00E97E3A">
      <w:pPr>
        <w:pStyle w:val="BodyText"/>
        <w:spacing w:before="120" w:line="360" w:lineRule="auto"/>
        <w:ind w:left="112" w:right="156"/>
      </w:pPr>
      <w:r>
        <w:t xml:space="preserve">For information: the Falkirk Council automatic air monitoring network recorded no </w:t>
      </w:r>
      <w:r>
        <w:rPr>
          <w:position w:val="1"/>
        </w:rPr>
        <w:t>exceedances</w:t>
      </w:r>
      <w:r>
        <w:rPr>
          <w:spacing w:val="-3"/>
          <w:position w:val="1"/>
        </w:rPr>
        <w:t xml:space="preserve"> </w:t>
      </w:r>
      <w:r>
        <w:rPr>
          <w:position w:val="1"/>
        </w:rPr>
        <w:t>of</w:t>
      </w:r>
      <w:r>
        <w:rPr>
          <w:spacing w:val="-5"/>
          <w:position w:val="1"/>
        </w:rPr>
        <w:t xml:space="preserve"> </w:t>
      </w:r>
      <w:r>
        <w:rPr>
          <w:position w:val="1"/>
        </w:rPr>
        <w:t>the</w:t>
      </w:r>
      <w:r>
        <w:rPr>
          <w:spacing w:val="-3"/>
          <w:position w:val="1"/>
        </w:rPr>
        <w:t xml:space="preserve"> </w:t>
      </w:r>
      <w:r>
        <w:rPr>
          <w:position w:val="1"/>
        </w:rPr>
        <w:t>NO</w:t>
      </w:r>
      <w:r>
        <w:rPr>
          <w:sz w:val="16"/>
        </w:rPr>
        <w:t>2</w:t>
      </w:r>
      <w:r>
        <w:rPr>
          <w:spacing w:val="19"/>
          <w:sz w:val="16"/>
        </w:rPr>
        <w:t xml:space="preserve"> </w:t>
      </w:r>
      <w:r>
        <w:rPr>
          <w:position w:val="1"/>
        </w:rPr>
        <w:t>NAQS</w:t>
      </w:r>
      <w:r>
        <w:rPr>
          <w:spacing w:val="-2"/>
          <w:position w:val="1"/>
        </w:rPr>
        <w:t xml:space="preserve"> </w:t>
      </w:r>
      <w:r>
        <w:rPr>
          <w:position w:val="1"/>
        </w:rPr>
        <w:t>(1hr</w:t>
      </w:r>
      <w:r>
        <w:rPr>
          <w:spacing w:val="-3"/>
          <w:position w:val="1"/>
        </w:rPr>
        <w:t xml:space="preserve"> </w:t>
      </w:r>
      <w:r>
        <w:rPr>
          <w:position w:val="1"/>
        </w:rPr>
        <w:t>mean)</w:t>
      </w:r>
      <w:r>
        <w:rPr>
          <w:spacing w:val="-5"/>
          <w:position w:val="1"/>
        </w:rPr>
        <w:t xml:space="preserve"> </w:t>
      </w:r>
      <w:r>
        <w:rPr>
          <w:position w:val="1"/>
        </w:rPr>
        <w:t>and</w:t>
      </w:r>
      <w:r>
        <w:rPr>
          <w:spacing w:val="-5"/>
          <w:position w:val="1"/>
        </w:rPr>
        <w:t xml:space="preserve"> </w:t>
      </w:r>
      <w:r>
        <w:rPr>
          <w:position w:val="1"/>
        </w:rPr>
        <w:t>the</w:t>
      </w:r>
      <w:r>
        <w:rPr>
          <w:spacing w:val="-5"/>
          <w:position w:val="1"/>
        </w:rPr>
        <w:t xml:space="preserve"> </w:t>
      </w:r>
      <w:r>
        <w:rPr>
          <w:position w:val="1"/>
        </w:rPr>
        <w:t>NO</w:t>
      </w:r>
      <w:r>
        <w:rPr>
          <w:sz w:val="16"/>
        </w:rPr>
        <w:t>2</w:t>
      </w:r>
      <w:r>
        <w:rPr>
          <w:spacing w:val="19"/>
          <w:sz w:val="16"/>
        </w:rPr>
        <w:t xml:space="preserve"> </w:t>
      </w:r>
      <w:r>
        <w:rPr>
          <w:position w:val="1"/>
        </w:rPr>
        <w:t>non-automatic</w:t>
      </w:r>
      <w:r>
        <w:rPr>
          <w:spacing w:val="-5"/>
          <w:position w:val="1"/>
        </w:rPr>
        <w:t xml:space="preserve"> </w:t>
      </w:r>
      <w:r>
        <w:rPr>
          <w:position w:val="1"/>
        </w:rPr>
        <w:t>diffusion</w:t>
      </w:r>
      <w:r>
        <w:rPr>
          <w:spacing w:val="-3"/>
          <w:position w:val="1"/>
        </w:rPr>
        <w:t xml:space="preserve"> </w:t>
      </w:r>
      <w:r>
        <w:rPr>
          <w:position w:val="1"/>
        </w:rPr>
        <w:t xml:space="preserve">tube </w:t>
      </w:r>
      <w:r>
        <w:t>NAQS objectives in 2020.</w:t>
      </w:r>
    </w:p>
    <w:p w14:paraId="2732BBBC" w14:textId="77777777" w:rsidR="00F404B8" w:rsidRDefault="00E97E3A" w:rsidP="000A26AE">
      <w:pPr>
        <w:numPr>
          <w:ilvl w:val="2"/>
          <w:numId w:val="54"/>
        </w:numPr>
        <w:tabs>
          <w:tab w:val="left" w:pos="713"/>
        </w:tabs>
        <w:spacing w:before="239"/>
        <w:ind w:left="713" w:hanging="601"/>
        <w:rPr>
          <w:b/>
          <w:sz w:val="24"/>
        </w:rPr>
      </w:pPr>
      <w:r>
        <w:rPr>
          <w:b/>
          <w:sz w:val="24"/>
        </w:rPr>
        <w:t>Roads</w:t>
      </w:r>
      <w:r>
        <w:rPr>
          <w:b/>
          <w:spacing w:val="-4"/>
          <w:sz w:val="24"/>
        </w:rPr>
        <w:t xml:space="preserve"> </w:t>
      </w:r>
      <w:r>
        <w:rPr>
          <w:b/>
          <w:sz w:val="24"/>
        </w:rPr>
        <w:t>with</w:t>
      </w:r>
      <w:r>
        <w:rPr>
          <w:b/>
          <w:spacing w:val="-3"/>
          <w:sz w:val="24"/>
        </w:rPr>
        <w:t xml:space="preserve"> </w:t>
      </w:r>
      <w:r>
        <w:rPr>
          <w:b/>
          <w:sz w:val="24"/>
        </w:rPr>
        <w:t>a</w:t>
      </w:r>
      <w:r>
        <w:rPr>
          <w:b/>
          <w:spacing w:val="-1"/>
          <w:sz w:val="24"/>
        </w:rPr>
        <w:t xml:space="preserve"> </w:t>
      </w:r>
      <w:r>
        <w:rPr>
          <w:b/>
          <w:sz w:val="24"/>
        </w:rPr>
        <w:t>High</w:t>
      </w:r>
      <w:r>
        <w:rPr>
          <w:b/>
          <w:spacing w:val="-1"/>
          <w:sz w:val="24"/>
        </w:rPr>
        <w:t xml:space="preserve"> </w:t>
      </w:r>
      <w:r>
        <w:rPr>
          <w:b/>
          <w:sz w:val="24"/>
        </w:rPr>
        <w:t>Flow</w:t>
      </w:r>
      <w:r>
        <w:rPr>
          <w:b/>
          <w:spacing w:val="-2"/>
          <w:sz w:val="24"/>
        </w:rPr>
        <w:t xml:space="preserve"> </w:t>
      </w:r>
      <w:r>
        <w:rPr>
          <w:b/>
          <w:sz w:val="24"/>
        </w:rPr>
        <w:t>or</w:t>
      </w:r>
      <w:r>
        <w:rPr>
          <w:b/>
          <w:spacing w:val="-2"/>
          <w:sz w:val="24"/>
        </w:rPr>
        <w:t xml:space="preserve"> </w:t>
      </w:r>
      <w:r>
        <w:rPr>
          <w:b/>
          <w:sz w:val="24"/>
        </w:rPr>
        <w:t>Buses</w:t>
      </w:r>
      <w:r>
        <w:rPr>
          <w:b/>
          <w:spacing w:val="-2"/>
          <w:sz w:val="24"/>
        </w:rPr>
        <w:t xml:space="preserve"> </w:t>
      </w:r>
      <w:r>
        <w:rPr>
          <w:b/>
          <w:sz w:val="24"/>
        </w:rPr>
        <w:t>and</w:t>
      </w:r>
      <w:r>
        <w:rPr>
          <w:b/>
          <w:spacing w:val="-2"/>
          <w:sz w:val="24"/>
        </w:rPr>
        <w:t xml:space="preserve"> </w:t>
      </w:r>
      <w:r>
        <w:rPr>
          <w:b/>
          <w:sz w:val="24"/>
        </w:rPr>
        <w:t>/ or</w:t>
      </w:r>
      <w:r>
        <w:rPr>
          <w:b/>
          <w:spacing w:val="-2"/>
          <w:sz w:val="24"/>
        </w:rPr>
        <w:t xml:space="preserve"> </w:t>
      </w:r>
      <w:r>
        <w:rPr>
          <w:b/>
          <w:spacing w:val="-4"/>
          <w:sz w:val="24"/>
        </w:rPr>
        <w:t>HGVs</w:t>
      </w:r>
    </w:p>
    <w:p w14:paraId="6058E207" w14:textId="77777777" w:rsidR="00F404B8" w:rsidRDefault="00E97E3A">
      <w:pPr>
        <w:pStyle w:val="BodyText"/>
        <w:spacing w:before="260" w:line="360" w:lineRule="auto"/>
        <w:ind w:left="112" w:right="278"/>
        <w:jc w:val="both"/>
      </w:pPr>
      <w:r>
        <w:t xml:space="preserve">Since the closure of the Falkirk town </w:t>
      </w:r>
      <w:proofErr w:type="spellStart"/>
      <w:r>
        <w:t>centre</w:t>
      </w:r>
      <w:proofErr w:type="spellEnd"/>
      <w:r>
        <w:t xml:space="preserve"> bus station in August 2018, additional buses are using Upper Newmarket Street.</w:t>
      </w:r>
      <w:r>
        <w:rPr>
          <w:spacing w:val="-1"/>
        </w:rPr>
        <w:t xml:space="preserve"> </w:t>
      </w:r>
      <w:r>
        <w:t>As this road has witnessed</w:t>
      </w:r>
      <w:r>
        <w:rPr>
          <w:spacing w:val="-1"/>
        </w:rPr>
        <w:t xml:space="preserve"> </w:t>
      </w:r>
      <w:r>
        <w:t>an increase in</w:t>
      </w:r>
      <w:r>
        <w:rPr>
          <w:spacing w:val="-1"/>
        </w:rPr>
        <w:t xml:space="preserve"> </w:t>
      </w:r>
      <w:r>
        <w:t>bus</w:t>
      </w:r>
      <w:r>
        <w:rPr>
          <w:spacing w:val="-1"/>
        </w:rPr>
        <w:t xml:space="preserve"> </w:t>
      </w:r>
      <w:r>
        <w:t xml:space="preserve">traffic, </w:t>
      </w:r>
      <w:r>
        <w:rPr>
          <w:position w:val="1"/>
        </w:rPr>
        <w:t>Falkirk</w:t>
      </w:r>
      <w:r>
        <w:rPr>
          <w:spacing w:val="-3"/>
          <w:position w:val="1"/>
        </w:rPr>
        <w:t xml:space="preserve"> </w:t>
      </w:r>
      <w:r>
        <w:rPr>
          <w:position w:val="1"/>
        </w:rPr>
        <w:t>Council</w:t>
      </w:r>
      <w:r>
        <w:rPr>
          <w:spacing w:val="-3"/>
          <w:position w:val="1"/>
        </w:rPr>
        <w:t xml:space="preserve"> </w:t>
      </w:r>
      <w:r>
        <w:rPr>
          <w:position w:val="1"/>
        </w:rPr>
        <w:t>have</w:t>
      </w:r>
      <w:r>
        <w:rPr>
          <w:spacing w:val="-3"/>
          <w:position w:val="1"/>
        </w:rPr>
        <w:t xml:space="preserve"> </w:t>
      </w:r>
      <w:r>
        <w:rPr>
          <w:position w:val="1"/>
        </w:rPr>
        <w:t>kept</w:t>
      </w:r>
      <w:r>
        <w:rPr>
          <w:spacing w:val="-3"/>
          <w:position w:val="1"/>
        </w:rPr>
        <w:t xml:space="preserve"> </w:t>
      </w:r>
      <w:r>
        <w:rPr>
          <w:position w:val="1"/>
        </w:rPr>
        <w:t>the</w:t>
      </w:r>
      <w:r>
        <w:rPr>
          <w:spacing w:val="-5"/>
          <w:position w:val="1"/>
        </w:rPr>
        <w:t xml:space="preserve"> </w:t>
      </w:r>
      <w:r>
        <w:rPr>
          <w:position w:val="1"/>
        </w:rPr>
        <w:t>additional</w:t>
      </w:r>
      <w:r>
        <w:rPr>
          <w:spacing w:val="-3"/>
          <w:position w:val="1"/>
        </w:rPr>
        <w:t xml:space="preserve"> </w:t>
      </w:r>
      <w:r>
        <w:rPr>
          <w:position w:val="1"/>
        </w:rPr>
        <w:t>NO</w:t>
      </w:r>
      <w:r>
        <w:rPr>
          <w:sz w:val="16"/>
        </w:rPr>
        <w:t>2</w:t>
      </w:r>
      <w:r>
        <w:rPr>
          <w:spacing w:val="14"/>
          <w:sz w:val="16"/>
        </w:rPr>
        <w:t xml:space="preserve"> </w:t>
      </w:r>
      <w:r>
        <w:rPr>
          <w:position w:val="1"/>
        </w:rPr>
        <w:t>(diffusion</w:t>
      </w:r>
      <w:r>
        <w:rPr>
          <w:spacing w:val="-4"/>
          <w:position w:val="1"/>
        </w:rPr>
        <w:t xml:space="preserve"> </w:t>
      </w:r>
      <w:r>
        <w:rPr>
          <w:position w:val="1"/>
        </w:rPr>
        <w:t>tube)</w:t>
      </w:r>
      <w:r>
        <w:rPr>
          <w:spacing w:val="-3"/>
          <w:position w:val="1"/>
        </w:rPr>
        <w:t xml:space="preserve"> </w:t>
      </w:r>
      <w:r>
        <w:rPr>
          <w:position w:val="1"/>
        </w:rPr>
        <w:t>monitoring</w:t>
      </w:r>
      <w:r>
        <w:rPr>
          <w:spacing w:val="-3"/>
          <w:position w:val="1"/>
        </w:rPr>
        <w:t xml:space="preserve"> </w:t>
      </w:r>
      <w:r>
        <w:rPr>
          <w:position w:val="1"/>
        </w:rPr>
        <w:t>location</w:t>
      </w:r>
      <w:r>
        <w:rPr>
          <w:spacing w:val="-5"/>
          <w:position w:val="1"/>
        </w:rPr>
        <w:t xml:space="preserve"> </w:t>
      </w:r>
      <w:r>
        <w:rPr>
          <w:position w:val="1"/>
        </w:rPr>
        <w:t>on</w:t>
      </w:r>
      <w:r>
        <w:rPr>
          <w:spacing w:val="-3"/>
          <w:position w:val="1"/>
        </w:rPr>
        <w:t xml:space="preserve"> </w:t>
      </w:r>
      <w:r>
        <w:rPr>
          <w:position w:val="1"/>
        </w:rPr>
        <w:t xml:space="preserve">Glebe </w:t>
      </w:r>
      <w:r>
        <w:t>Street active.</w:t>
      </w:r>
    </w:p>
    <w:p w14:paraId="4CE4125D" w14:textId="77777777" w:rsidR="00F404B8" w:rsidRDefault="00E97E3A">
      <w:pPr>
        <w:pStyle w:val="BodyText"/>
        <w:spacing w:before="120" w:line="357" w:lineRule="auto"/>
        <w:ind w:left="112"/>
      </w:pPr>
      <w:r>
        <w:t>The</w:t>
      </w:r>
      <w:r>
        <w:rPr>
          <w:spacing w:val="-3"/>
        </w:rPr>
        <w:t xml:space="preserve"> </w:t>
      </w:r>
      <w:r>
        <w:t>number</w:t>
      </w:r>
      <w:r>
        <w:rPr>
          <w:spacing w:val="-3"/>
        </w:rPr>
        <w:t xml:space="preserve"> </w:t>
      </w:r>
      <w:r>
        <w:t>of</w:t>
      </w:r>
      <w:r>
        <w:rPr>
          <w:spacing w:val="-3"/>
        </w:rPr>
        <w:t xml:space="preserve"> </w:t>
      </w:r>
      <w:r>
        <w:t>buses</w:t>
      </w:r>
      <w:r>
        <w:rPr>
          <w:spacing w:val="-5"/>
        </w:rPr>
        <w:t xml:space="preserve"> </w:t>
      </w:r>
      <w:r>
        <w:t>would</w:t>
      </w:r>
      <w:r>
        <w:rPr>
          <w:spacing w:val="-3"/>
        </w:rPr>
        <w:t xml:space="preserve"> </w:t>
      </w:r>
      <w:r>
        <w:t>be</w:t>
      </w:r>
      <w:r>
        <w:rPr>
          <w:spacing w:val="-3"/>
        </w:rPr>
        <w:t xml:space="preserve"> </w:t>
      </w:r>
      <w:r>
        <w:t>less</w:t>
      </w:r>
      <w:r>
        <w:rPr>
          <w:spacing w:val="-3"/>
        </w:rPr>
        <w:t xml:space="preserve"> </w:t>
      </w:r>
      <w:r>
        <w:t>than</w:t>
      </w:r>
      <w:r>
        <w:rPr>
          <w:spacing w:val="-3"/>
        </w:rPr>
        <w:t xml:space="preserve"> </w:t>
      </w:r>
      <w:r>
        <w:t>2019</w:t>
      </w:r>
      <w:r>
        <w:rPr>
          <w:spacing w:val="-3"/>
        </w:rPr>
        <w:t xml:space="preserve"> </w:t>
      </w:r>
      <w:r>
        <w:t>and</w:t>
      </w:r>
      <w:r>
        <w:rPr>
          <w:spacing w:val="-3"/>
        </w:rPr>
        <w:t xml:space="preserve"> </w:t>
      </w:r>
      <w:r>
        <w:t>there</w:t>
      </w:r>
      <w:r>
        <w:rPr>
          <w:spacing w:val="-3"/>
        </w:rPr>
        <w:t xml:space="preserve"> </w:t>
      </w:r>
      <w:r>
        <w:t>was</w:t>
      </w:r>
      <w:r>
        <w:rPr>
          <w:spacing w:val="-6"/>
        </w:rPr>
        <w:t xml:space="preserve"> </w:t>
      </w:r>
      <w:r>
        <w:t>a</w:t>
      </w:r>
      <w:r>
        <w:rPr>
          <w:spacing w:val="-2"/>
        </w:rPr>
        <w:t xml:space="preserve"> </w:t>
      </w:r>
      <w:r>
        <w:t>reduced</w:t>
      </w:r>
      <w:r>
        <w:rPr>
          <w:spacing w:val="-3"/>
        </w:rPr>
        <w:t xml:space="preserve"> </w:t>
      </w:r>
      <w:r>
        <w:t>timetable</w:t>
      </w:r>
      <w:r>
        <w:rPr>
          <w:spacing w:val="-5"/>
        </w:rPr>
        <w:t xml:space="preserve"> </w:t>
      </w:r>
      <w:r>
        <w:t>and service provision due the Coronavirus (COVID-</w:t>
      </w:r>
      <w:proofErr w:type="gramStart"/>
      <w:r>
        <w:t>19)</w:t>
      </w:r>
      <w:r>
        <w:rPr>
          <w:position w:val="8"/>
          <w:sz w:val="16"/>
        </w:rPr>
        <w:t>Ref</w:t>
      </w:r>
      <w:proofErr w:type="gramEnd"/>
      <w:r>
        <w:rPr>
          <w:position w:val="8"/>
          <w:sz w:val="16"/>
        </w:rPr>
        <w:t>1</w:t>
      </w:r>
      <w:r>
        <w:rPr>
          <w:spacing w:val="35"/>
          <w:position w:val="8"/>
          <w:sz w:val="16"/>
        </w:rPr>
        <w:t xml:space="preserve"> </w:t>
      </w:r>
      <w:r>
        <w:t>Scottish Government travel restrictions and drop in overall passenger numbers.</w:t>
      </w:r>
    </w:p>
    <w:p w14:paraId="64A1623C" w14:textId="77777777" w:rsidR="00F404B8" w:rsidRDefault="00E97E3A">
      <w:pPr>
        <w:pStyle w:val="BodyText"/>
        <w:spacing w:before="123" w:line="360" w:lineRule="auto"/>
        <w:ind w:left="112" w:right="591"/>
      </w:pPr>
      <w:r>
        <w:t>HGVs</w:t>
      </w:r>
      <w:r>
        <w:rPr>
          <w:spacing w:val="-2"/>
        </w:rPr>
        <w:t xml:space="preserve"> </w:t>
      </w:r>
      <w:r>
        <w:t>may</w:t>
      </w:r>
      <w:r>
        <w:rPr>
          <w:spacing w:val="-1"/>
        </w:rPr>
        <w:t xml:space="preserve"> </w:t>
      </w:r>
      <w:r>
        <w:t>have</w:t>
      </w:r>
      <w:r>
        <w:rPr>
          <w:spacing w:val="-4"/>
        </w:rPr>
        <w:t xml:space="preserve"> </w:t>
      </w:r>
      <w:r>
        <w:t>been</w:t>
      </w:r>
      <w:r>
        <w:rPr>
          <w:spacing w:val="-4"/>
        </w:rPr>
        <w:t xml:space="preserve"> </w:t>
      </w:r>
      <w:r>
        <w:t>reduced</w:t>
      </w:r>
      <w:r>
        <w:rPr>
          <w:spacing w:val="-2"/>
        </w:rPr>
        <w:t xml:space="preserve"> </w:t>
      </w:r>
      <w:r>
        <w:t>as</w:t>
      </w:r>
      <w:r>
        <w:rPr>
          <w:spacing w:val="-4"/>
        </w:rPr>
        <w:t xml:space="preserve"> </w:t>
      </w:r>
      <w:r>
        <w:t>the</w:t>
      </w:r>
      <w:r>
        <w:rPr>
          <w:spacing w:val="-4"/>
        </w:rPr>
        <w:t xml:space="preserve"> </w:t>
      </w:r>
      <w:r>
        <w:t>restrictions</w:t>
      </w:r>
      <w:r>
        <w:rPr>
          <w:spacing w:val="-2"/>
        </w:rPr>
        <w:t xml:space="preserve"> </w:t>
      </w:r>
      <w:r>
        <w:t>impacted</w:t>
      </w:r>
      <w:r>
        <w:rPr>
          <w:spacing w:val="-4"/>
        </w:rPr>
        <w:t xml:space="preserve"> </w:t>
      </w:r>
      <w:r>
        <w:t>on</w:t>
      </w:r>
      <w:r>
        <w:rPr>
          <w:spacing w:val="-4"/>
        </w:rPr>
        <w:t xml:space="preserve"> </w:t>
      </w:r>
      <w:r>
        <w:t>non-essential</w:t>
      </w:r>
      <w:r>
        <w:rPr>
          <w:spacing w:val="-2"/>
        </w:rPr>
        <w:t xml:space="preserve"> </w:t>
      </w:r>
      <w:r>
        <w:t>retail</w:t>
      </w:r>
      <w:r>
        <w:rPr>
          <w:spacing w:val="-3"/>
        </w:rPr>
        <w:t xml:space="preserve"> </w:t>
      </w:r>
      <w:r>
        <w:t>and non-essential activities that would be dependent on delivery vehicles.</w:t>
      </w:r>
    </w:p>
    <w:p w14:paraId="1E427995" w14:textId="77777777" w:rsidR="00F404B8" w:rsidRDefault="00E97E3A" w:rsidP="000A26AE">
      <w:pPr>
        <w:numPr>
          <w:ilvl w:val="2"/>
          <w:numId w:val="54"/>
        </w:numPr>
        <w:tabs>
          <w:tab w:val="left" w:pos="713"/>
        </w:tabs>
        <w:spacing w:before="240"/>
        <w:ind w:left="713" w:hanging="601"/>
        <w:rPr>
          <w:b/>
          <w:sz w:val="24"/>
        </w:rPr>
      </w:pPr>
      <w:r>
        <w:rPr>
          <w:b/>
          <w:spacing w:val="-2"/>
          <w:sz w:val="24"/>
        </w:rPr>
        <w:t>Junctions</w:t>
      </w:r>
    </w:p>
    <w:p w14:paraId="773EFE2D" w14:textId="77777777" w:rsidR="00F404B8" w:rsidRDefault="00E97E3A">
      <w:pPr>
        <w:pStyle w:val="BodyText"/>
        <w:spacing w:before="259" w:line="360" w:lineRule="auto"/>
        <w:ind w:left="112" w:right="150"/>
        <w:jc w:val="both"/>
      </w:pPr>
      <w:r>
        <w:t>There</w:t>
      </w:r>
      <w:r>
        <w:rPr>
          <w:spacing w:val="-3"/>
        </w:rPr>
        <w:t xml:space="preserve"> </w:t>
      </w:r>
      <w:proofErr w:type="gramStart"/>
      <w:r>
        <w:t>were</w:t>
      </w:r>
      <w:proofErr w:type="gramEnd"/>
      <w:r>
        <w:rPr>
          <w:spacing w:val="-5"/>
        </w:rPr>
        <w:t xml:space="preserve"> </w:t>
      </w:r>
      <w:r>
        <w:t>no</w:t>
      </w:r>
      <w:r>
        <w:rPr>
          <w:spacing w:val="-5"/>
        </w:rPr>
        <w:t xml:space="preserve"> </w:t>
      </w:r>
      <w:r>
        <w:t>new</w:t>
      </w:r>
      <w:r>
        <w:rPr>
          <w:spacing w:val="-3"/>
        </w:rPr>
        <w:t xml:space="preserve"> </w:t>
      </w:r>
      <w:r>
        <w:t>road</w:t>
      </w:r>
      <w:r>
        <w:rPr>
          <w:spacing w:val="-3"/>
        </w:rPr>
        <w:t xml:space="preserve"> </w:t>
      </w:r>
      <w:r>
        <w:t>junctions</w:t>
      </w:r>
      <w:r>
        <w:rPr>
          <w:spacing w:val="-3"/>
        </w:rPr>
        <w:t xml:space="preserve"> </w:t>
      </w:r>
      <w:r>
        <w:t>constructed</w:t>
      </w:r>
      <w:r>
        <w:rPr>
          <w:spacing w:val="-3"/>
        </w:rPr>
        <w:t xml:space="preserve"> </w:t>
      </w:r>
      <w:r>
        <w:t>during</w:t>
      </w:r>
      <w:r>
        <w:rPr>
          <w:spacing w:val="-3"/>
        </w:rPr>
        <w:t xml:space="preserve"> </w:t>
      </w:r>
      <w:r>
        <w:t>2020</w:t>
      </w:r>
      <w:r>
        <w:rPr>
          <w:spacing w:val="-4"/>
        </w:rPr>
        <w:t xml:space="preserve"> </w:t>
      </w:r>
      <w:r>
        <w:t>within</w:t>
      </w:r>
      <w:r>
        <w:rPr>
          <w:spacing w:val="-3"/>
        </w:rPr>
        <w:t xml:space="preserve"> </w:t>
      </w:r>
      <w:r>
        <w:t>the</w:t>
      </w:r>
      <w:r>
        <w:rPr>
          <w:spacing w:val="-3"/>
        </w:rPr>
        <w:t xml:space="preserve"> </w:t>
      </w:r>
      <w:r>
        <w:t>Falkirk</w:t>
      </w:r>
      <w:r>
        <w:rPr>
          <w:spacing w:val="-3"/>
        </w:rPr>
        <w:t xml:space="preserve"> </w:t>
      </w:r>
      <w:r>
        <w:t>Council</w:t>
      </w:r>
      <w:r>
        <w:rPr>
          <w:spacing w:val="-4"/>
        </w:rPr>
        <w:t xml:space="preserve"> </w:t>
      </w:r>
      <w:r>
        <w:t>area. There were however, two junction improvements completed in 2020, these were:</w:t>
      </w:r>
    </w:p>
    <w:p w14:paraId="46A9F544" w14:textId="77777777" w:rsidR="00F404B8" w:rsidRDefault="00E97E3A" w:rsidP="000A26AE">
      <w:pPr>
        <w:pStyle w:val="ListParagraph"/>
        <w:numPr>
          <w:ilvl w:val="3"/>
          <w:numId w:val="54"/>
        </w:numPr>
        <w:tabs>
          <w:tab w:val="left" w:pos="833"/>
        </w:tabs>
        <w:spacing w:before="120"/>
        <w:rPr>
          <w:sz w:val="24"/>
        </w:rPr>
      </w:pPr>
      <w:r>
        <w:rPr>
          <w:sz w:val="24"/>
        </w:rPr>
        <w:t>Barnego</w:t>
      </w:r>
      <w:r>
        <w:rPr>
          <w:spacing w:val="-7"/>
          <w:sz w:val="24"/>
        </w:rPr>
        <w:t xml:space="preserve"> </w:t>
      </w:r>
      <w:r>
        <w:rPr>
          <w:sz w:val="24"/>
        </w:rPr>
        <w:t>Road</w:t>
      </w:r>
      <w:r>
        <w:rPr>
          <w:spacing w:val="-7"/>
          <w:sz w:val="24"/>
        </w:rPr>
        <w:t xml:space="preserve"> </w:t>
      </w:r>
      <w:r>
        <w:rPr>
          <w:sz w:val="24"/>
        </w:rPr>
        <w:t>/</w:t>
      </w:r>
      <w:r>
        <w:rPr>
          <w:spacing w:val="-8"/>
          <w:sz w:val="24"/>
        </w:rPr>
        <w:t xml:space="preserve"> </w:t>
      </w:r>
      <w:r>
        <w:rPr>
          <w:sz w:val="24"/>
        </w:rPr>
        <w:t>Stirling</w:t>
      </w:r>
      <w:r>
        <w:rPr>
          <w:spacing w:val="-6"/>
          <w:sz w:val="24"/>
        </w:rPr>
        <w:t xml:space="preserve"> </w:t>
      </w:r>
      <w:r>
        <w:rPr>
          <w:sz w:val="24"/>
        </w:rPr>
        <w:t>Street,</w:t>
      </w:r>
      <w:r>
        <w:rPr>
          <w:spacing w:val="-6"/>
          <w:sz w:val="24"/>
        </w:rPr>
        <w:t xml:space="preserve"> </w:t>
      </w:r>
      <w:r>
        <w:rPr>
          <w:spacing w:val="-2"/>
          <w:sz w:val="24"/>
        </w:rPr>
        <w:t>Dunipace</w:t>
      </w:r>
    </w:p>
    <w:p w14:paraId="0133015B" w14:textId="77777777" w:rsidR="00F404B8" w:rsidRDefault="00E97E3A" w:rsidP="000A26AE">
      <w:pPr>
        <w:pStyle w:val="ListParagraph"/>
        <w:numPr>
          <w:ilvl w:val="3"/>
          <w:numId w:val="54"/>
        </w:numPr>
        <w:tabs>
          <w:tab w:val="left" w:pos="833"/>
        </w:tabs>
        <w:spacing w:before="257"/>
        <w:rPr>
          <w:sz w:val="24"/>
        </w:rPr>
      </w:pPr>
      <w:r>
        <w:rPr>
          <w:sz w:val="24"/>
        </w:rPr>
        <w:t>Quarry</w:t>
      </w:r>
      <w:r>
        <w:rPr>
          <w:spacing w:val="-3"/>
          <w:sz w:val="24"/>
        </w:rPr>
        <w:t xml:space="preserve"> </w:t>
      </w:r>
      <w:r>
        <w:rPr>
          <w:sz w:val="24"/>
        </w:rPr>
        <w:t>Brae</w:t>
      </w:r>
      <w:r>
        <w:rPr>
          <w:spacing w:val="-5"/>
          <w:sz w:val="24"/>
        </w:rPr>
        <w:t xml:space="preserve"> </w:t>
      </w:r>
      <w:r>
        <w:rPr>
          <w:sz w:val="24"/>
        </w:rPr>
        <w:t>North</w:t>
      </w:r>
      <w:r>
        <w:rPr>
          <w:spacing w:val="-3"/>
          <w:sz w:val="24"/>
        </w:rPr>
        <w:t xml:space="preserve"> </w:t>
      </w:r>
      <w:r>
        <w:rPr>
          <w:sz w:val="24"/>
        </w:rPr>
        <w:t>/</w:t>
      </w:r>
      <w:r>
        <w:rPr>
          <w:spacing w:val="-4"/>
          <w:sz w:val="24"/>
        </w:rPr>
        <w:t xml:space="preserve"> </w:t>
      </w:r>
      <w:r>
        <w:rPr>
          <w:sz w:val="24"/>
        </w:rPr>
        <w:t>Main</w:t>
      </w:r>
      <w:r>
        <w:rPr>
          <w:spacing w:val="-3"/>
          <w:sz w:val="24"/>
        </w:rPr>
        <w:t xml:space="preserve"> </w:t>
      </w:r>
      <w:r>
        <w:rPr>
          <w:sz w:val="24"/>
        </w:rPr>
        <w:t>Street,</w:t>
      </w:r>
      <w:r>
        <w:rPr>
          <w:spacing w:val="-5"/>
          <w:sz w:val="24"/>
        </w:rPr>
        <w:t xml:space="preserve"> </w:t>
      </w:r>
      <w:r>
        <w:rPr>
          <w:spacing w:val="-2"/>
          <w:sz w:val="24"/>
        </w:rPr>
        <w:t>Brightons</w:t>
      </w:r>
    </w:p>
    <w:p w14:paraId="1CC7B6C2" w14:textId="77777777" w:rsidR="00F404B8" w:rsidRDefault="00F404B8">
      <w:pPr>
        <w:pStyle w:val="BodyText"/>
        <w:spacing w:before="175"/>
        <w:rPr>
          <w:sz w:val="20"/>
        </w:rPr>
      </w:pPr>
    </w:p>
    <w:p w14:paraId="34BAFAE2" w14:textId="77777777" w:rsidR="00F404B8" w:rsidRDefault="00E97E3A">
      <w:pPr>
        <w:ind w:left="112"/>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p w14:paraId="04377D3F" w14:textId="77777777" w:rsidR="00F404B8" w:rsidRDefault="00F404B8">
      <w:pPr>
        <w:rPr>
          <w:sz w:val="20"/>
        </w:rPr>
        <w:sectPr w:rsidR="00F404B8">
          <w:headerReference w:type="default" r:id="rId84"/>
          <w:footerReference w:type="default" r:id="rId85"/>
          <w:pgSz w:w="11900" w:h="16840"/>
          <w:pgMar w:top="1040" w:right="1020" w:bottom="860" w:left="1020" w:header="589" w:footer="663" w:gutter="0"/>
          <w:cols w:space="720"/>
        </w:sectPr>
      </w:pPr>
    </w:p>
    <w:p w14:paraId="5FCC7A24" w14:textId="77777777" w:rsidR="00F404B8" w:rsidRDefault="00E97E3A" w:rsidP="000A26AE">
      <w:pPr>
        <w:numPr>
          <w:ilvl w:val="2"/>
          <w:numId w:val="54"/>
        </w:numPr>
        <w:tabs>
          <w:tab w:val="left" w:pos="713"/>
        </w:tabs>
        <w:spacing w:before="82"/>
        <w:ind w:left="713" w:hanging="601"/>
        <w:rPr>
          <w:b/>
          <w:sz w:val="24"/>
        </w:rPr>
      </w:pPr>
      <w:r>
        <w:rPr>
          <w:b/>
          <w:sz w:val="24"/>
        </w:rPr>
        <w:lastRenderedPageBreak/>
        <w:t>New</w:t>
      </w:r>
      <w:r>
        <w:rPr>
          <w:b/>
          <w:spacing w:val="-3"/>
          <w:sz w:val="24"/>
        </w:rPr>
        <w:t xml:space="preserve"> </w:t>
      </w:r>
      <w:r>
        <w:rPr>
          <w:b/>
          <w:sz w:val="24"/>
        </w:rPr>
        <w:t>Roads</w:t>
      </w:r>
      <w:r>
        <w:rPr>
          <w:b/>
          <w:spacing w:val="-2"/>
          <w:sz w:val="24"/>
        </w:rPr>
        <w:t xml:space="preserve"> </w:t>
      </w:r>
      <w:r>
        <w:rPr>
          <w:b/>
          <w:sz w:val="24"/>
        </w:rPr>
        <w:t>Constructed</w:t>
      </w:r>
      <w:r>
        <w:rPr>
          <w:b/>
          <w:spacing w:val="-2"/>
          <w:sz w:val="24"/>
        </w:rPr>
        <w:t xml:space="preserve"> </w:t>
      </w:r>
      <w:r>
        <w:rPr>
          <w:b/>
          <w:sz w:val="24"/>
        </w:rPr>
        <w:t>or</w:t>
      </w:r>
      <w:r>
        <w:rPr>
          <w:b/>
          <w:spacing w:val="-2"/>
          <w:sz w:val="24"/>
        </w:rPr>
        <w:t xml:space="preserve"> Proposed</w:t>
      </w:r>
    </w:p>
    <w:p w14:paraId="4276ABA1" w14:textId="77777777" w:rsidR="00F404B8" w:rsidRDefault="00F404B8">
      <w:pPr>
        <w:pStyle w:val="BodyText"/>
        <w:spacing w:before="103"/>
        <w:rPr>
          <w:b/>
        </w:rPr>
      </w:pPr>
    </w:p>
    <w:p w14:paraId="5DA31AE6" w14:textId="77777777" w:rsidR="00F404B8" w:rsidRDefault="00E97E3A">
      <w:pPr>
        <w:pStyle w:val="BodyText"/>
        <w:spacing w:line="360" w:lineRule="auto"/>
        <w:ind w:left="112" w:right="116"/>
      </w:pPr>
      <w:r>
        <w:t>Falkirk</w:t>
      </w:r>
      <w:r>
        <w:rPr>
          <w:spacing w:val="-3"/>
        </w:rPr>
        <w:t xml:space="preserve"> </w:t>
      </w:r>
      <w:r>
        <w:t>Council</w:t>
      </w:r>
      <w:r>
        <w:rPr>
          <w:spacing w:val="-4"/>
        </w:rPr>
        <w:t xml:space="preserve"> </w:t>
      </w:r>
      <w:r>
        <w:t>received</w:t>
      </w:r>
      <w:r>
        <w:rPr>
          <w:spacing w:val="-3"/>
        </w:rPr>
        <w:t xml:space="preserve"> </w:t>
      </w:r>
      <w:r>
        <w:t>an</w:t>
      </w:r>
      <w:r>
        <w:rPr>
          <w:spacing w:val="-5"/>
        </w:rPr>
        <w:t xml:space="preserve"> </w:t>
      </w:r>
      <w:r>
        <w:t>air</w:t>
      </w:r>
      <w:r>
        <w:rPr>
          <w:spacing w:val="-5"/>
        </w:rPr>
        <w:t xml:space="preserve"> </w:t>
      </w:r>
      <w:r>
        <w:t>quality</w:t>
      </w:r>
      <w:r>
        <w:rPr>
          <w:spacing w:val="-3"/>
        </w:rPr>
        <w:t xml:space="preserve"> </w:t>
      </w:r>
      <w:r>
        <w:t>impact</w:t>
      </w:r>
      <w:r>
        <w:rPr>
          <w:spacing w:val="-5"/>
        </w:rPr>
        <w:t xml:space="preserve"> </w:t>
      </w:r>
      <w:r>
        <w:t>assessment</w:t>
      </w:r>
      <w:r>
        <w:rPr>
          <w:spacing w:val="-5"/>
        </w:rPr>
        <w:t xml:space="preserve"> </w:t>
      </w:r>
      <w:r>
        <w:t>(AQIA)</w:t>
      </w:r>
      <w:r>
        <w:rPr>
          <w:spacing w:val="-3"/>
        </w:rPr>
        <w:t xml:space="preserve"> </w:t>
      </w:r>
      <w:r>
        <w:t>report in</w:t>
      </w:r>
      <w:r>
        <w:rPr>
          <w:spacing w:val="-3"/>
        </w:rPr>
        <w:t xml:space="preserve"> </w:t>
      </w:r>
      <w:r>
        <w:t>November</w:t>
      </w:r>
      <w:r>
        <w:rPr>
          <w:spacing w:val="-6"/>
        </w:rPr>
        <w:t xml:space="preserve"> </w:t>
      </w:r>
      <w:r>
        <w:t xml:space="preserve">2020 for a proposed upgrade to a section of main roads and associated junctions. These upgrades are proposed to take place between Earlsgate and the Forth Valley College on the A904 and alongside the Helix and Falkirk Football Club along the A9 road. Further details of this proposed development and the AQIA can be found in Section 5 ‘Planning </w:t>
      </w:r>
      <w:r>
        <w:rPr>
          <w:spacing w:val="-2"/>
        </w:rPr>
        <w:t>Applications’.</w:t>
      </w:r>
    </w:p>
    <w:p w14:paraId="554BDA78" w14:textId="77777777" w:rsidR="00F404B8" w:rsidRDefault="00E97E3A" w:rsidP="000A26AE">
      <w:pPr>
        <w:numPr>
          <w:ilvl w:val="2"/>
          <w:numId w:val="54"/>
        </w:numPr>
        <w:tabs>
          <w:tab w:val="left" w:pos="713"/>
        </w:tabs>
        <w:spacing w:before="241"/>
        <w:ind w:left="713" w:hanging="601"/>
        <w:rPr>
          <w:b/>
          <w:sz w:val="24"/>
        </w:rPr>
      </w:pPr>
      <w:r>
        <w:rPr>
          <w:b/>
          <w:sz w:val="24"/>
        </w:rPr>
        <w:t>Roads</w:t>
      </w:r>
      <w:r>
        <w:rPr>
          <w:b/>
          <w:spacing w:val="-7"/>
          <w:sz w:val="24"/>
        </w:rPr>
        <w:t xml:space="preserve"> </w:t>
      </w:r>
      <w:r>
        <w:rPr>
          <w:b/>
          <w:sz w:val="24"/>
        </w:rPr>
        <w:t>with</w:t>
      </w:r>
      <w:r>
        <w:rPr>
          <w:b/>
          <w:spacing w:val="-5"/>
          <w:sz w:val="24"/>
        </w:rPr>
        <w:t xml:space="preserve"> </w:t>
      </w:r>
      <w:r>
        <w:rPr>
          <w:b/>
          <w:sz w:val="24"/>
        </w:rPr>
        <w:t>Significantly</w:t>
      </w:r>
      <w:r>
        <w:rPr>
          <w:b/>
          <w:spacing w:val="-3"/>
          <w:sz w:val="24"/>
        </w:rPr>
        <w:t xml:space="preserve"> </w:t>
      </w:r>
      <w:r>
        <w:rPr>
          <w:b/>
          <w:sz w:val="24"/>
        </w:rPr>
        <w:t>Changed</w:t>
      </w:r>
      <w:r>
        <w:rPr>
          <w:b/>
          <w:spacing w:val="-8"/>
          <w:sz w:val="24"/>
        </w:rPr>
        <w:t xml:space="preserve"> </w:t>
      </w:r>
      <w:r>
        <w:rPr>
          <w:b/>
          <w:sz w:val="24"/>
        </w:rPr>
        <w:t>Traffic</w:t>
      </w:r>
      <w:r>
        <w:rPr>
          <w:b/>
          <w:spacing w:val="-3"/>
          <w:sz w:val="24"/>
        </w:rPr>
        <w:t xml:space="preserve"> </w:t>
      </w:r>
      <w:r>
        <w:rPr>
          <w:b/>
          <w:spacing w:val="-2"/>
          <w:sz w:val="24"/>
        </w:rPr>
        <w:t>Flows</w:t>
      </w:r>
    </w:p>
    <w:p w14:paraId="5A092388" w14:textId="77777777" w:rsidR="00F404B8" w:rsidRDefault="00F404B8">
      <w:pPr>
        <w:pStyle w:val="BodyText"/>
        <w:spacing w:before="101"/>
        <w:rPr>
          <w:b/>
        </w:rPr>
      </w:pPr>
    </w:p>
    <w:p w14:paraId="2BA4EE80" w14:textId="77777777" w:rsidR="00F404B8" w:rsidRDefault="00E97E3A">
      <w:pPr>
        <w:pStyle w:val="BodyText"/>
        <w:spacing w:line="357" w:lineRule="auto"/>
        <w:ind w:left="112" w:right="189"/>
      </w:pPr>
      <w:r>
        <w:t>All</w:t>
      </w:r>
      <w:r>
        <w:rPr>
          <w:spacing w:val="-3"/>
        </w:rPr>
        <w:t xml:space="preserve"> </w:t>
      </w:r>
      <w:r>
        <w:t>roads</w:t>
      </w:r>
      <w:r>
        <w:rPr>
          <w:spacing w:val="-2"/>
        </w:rPr>
        <w:t xml:space="preserve"> </w:t>
      </w:r>
      <w:r>
        <w:t>in</w:t>
      </w:r>
      <w:r>
        <w:rPr>
          <w:spacing w:val="-2"/>
        </w:rPr>
        <w:t xml:space="preserve"> </w:t>
      </w:r>
      <w:r>
        <w:t>Falkirk</w:t>
      </w:r>
      <w:r>
        <w:rPr>
          <w:spacing w:val="-2"/>
        </w:rPr>
        <w:t xml:space="preserve"> </w:t>
      </w:r>
      <w:r>
        <w:t>will</w:t>
      </w:r>
      <w:r>
        <w:rPr>
          <w:spacing w:val="-2"/>
        </w:rPr>
        <w:t xml:space="preserve"> </w:t>
      </w:r>
      <w:r>
        <w:t>have</w:t>
      </w:r>
      <w:r>
        <w:rPr>
          <w:spacing w:val="-1"/>
        </w:rPr>
        <w:t xml:space="preserve"> </w:t>
      </w:r>
      <w:r>
        <w:t>experienced</w:t>
      </w:r>
      <w:r>
        <w:rPr>
          <w:spacing w:val="-2"/>
        </w:rPr>
        <w:t xml:space="preserve"> </w:t>
      </w:r>
      <w:r>
        <w:t>significant</w:t>
      </w:r>
      <w:r>
        <w:rPr>
          <w:spacing w:val="-2"/>
        </w:rPr>
        <w:t xml:space="preserve"> </w:t>
      </w:r>
      <w:r>
        <w:t>changes</w:t>
      </w:r>
      <w:r>
        <w:rPr>
          <w:spacing w:val="-2"/>
        </w:rPr>
        <w:t xml:space="preserve"> </w:t>
      </w:r>
      <w:r>
        <w:t>in</w:t>
      </w:r>
      <w:r>
        <w:rPr>
          <w:spacing w:val="-4"/>
        </w:rPr>
        <w:t xml:space="preserve"> </w:t>
      </w:r>
      <w:r>
        <w:t>traffic</w:t>
      </w:r>
      <w:r>
        <w:rPr>
          <w:spacing w:val="-5"/>
        </w:rPr>
        <w:t xml:space="preserve"> </w:t>
      </w:r>
      <w:r>
        <w:t>flows</w:t>
      </w:r>
      <w:r>
        <w:rPr>
          <w:spacing w:val="-2"/>
        </w:rPr>
        <w:t xml:space="preserve"> </w:t>
      </w:r>
      <w:proofErr w:type="gramStart"/>
      <w:r>
        <w:t>as</w:t>
      </w:r>
      <w:r>
        <w:rPr>
          <w:spacing w:val="-4"/>
        </w:rPr>
        <w:t xml:space="preserve"> </w:t>
      </w:r>
      <w:r>
        <w:t>a</w:t>
      </w:r>
      <w:r>
        <w:rPr>
          <w:spacing w:val="-2"/>
        </w:rPr>
        <w:t xml:space="preserve"> </w:t>
      </w:r>
      <w:r>
        <w:t>result</w:t>
      </w:r>
      <w:r>
        <w:rPr>
          <w:spacing w:val="-4"/>
        </w:rPr>
        <w:t xml:space="preserve"> </w:t>
      </w:r>
      <w:r>
        <w:t>of</w:t>
      </w:r>
      <w:proofErr w:type="gramEnd"/>
      <w:r>
        <w:t xml:space="preserve"> Coronavirus (COVID-19)</w:t>
      </w:r>
      <w:r>
        <w:rPr>
          <w:spacing w:val="-15"/>
        </w:rPr>
        <w:t xml:space="preserve"> </w:t>
      </w:r>
      <w:r>
        <w:rPr>
          <w:position w:val="8"/>
          <w:sz w:val="16"/>
        </w:rPr>
        <w:t xml:space="preserve">Ref 1 </w:t>
      </w:r>
      <w:r>
        <w:t>and the travel restrictions introduced by the Scottish Government with less traffic movements than previous years.</w:t>
      </w:r>
    </w:p>
    <w:p w14:paraId="715E7306" w14:textId="77777777" w:rsidR="00F404B8" w:rsidRDefault="00E97E3A">
      <w:pPr>
        <w:pStyle w:val="BodyText"/>
        <w:spacing w:before="245" w:line="357" w:lineRule="auto"/>
        <w:ind w:left="112" w:right="247"/>
        <w:jc w:val="both"/>
      </w:pPr>
      <w:r>
        <w:t xml:space="preserve">In addition, Falkirk Council carried out less traffic-related data collection during 2020 </w:t>
      </w:r>
      <w:proofErr w:type="gramStart"/>
      <w:r>
        <w:t>as</w:t>
      </w:r>
      <w:r>
        <w:rPr>
          <w:spacing w:val="-1"/>
        </w:rPr>
        <w:t xml:space="preserve"> </w:t>
      </w:r>
      <w:r>
        <w:t>a result</w:t>
      </w:r>
      <w:r>
        <w:rPr>
          <w:spacing w:val="-3"/>
        </w:rPr>
        <w:t xml:space="preserve"> </w:t>
      </w:r>
      <w:r>
        <w:t>of</w:t>
      </w:r>
      <w:proofErr w:type="gramEnd"/>
      <w:r>
        <w:rPr>
          <w:spacing w:val="-5"/>
        </w:rPr>
        <w:t xml:space="preserve"> </w:t>
      </w:r>
      <w:r>
        <w:t>the</w:t>
      </w:r>
      <w:r>
        <w:rPr>
          <w:spacing w:val="-3"/>
        </w:rPr>
        <w:t xml:space="preserve"> </w:t>
      </w:r>
      <w:r>
        <w:t>Coronavirus</w:t>
      </w:r>
      <w:r>
        <w:rPr>
          <w:spacing w:val="-3"/>
        </w:rPr>
        <w:t xml:space="preserve"> </w:t>
      </w:r>
      <w:r>
        <w:t>(COVID-19)</w:t>
      </w:r>
      <w:r>
        <w:rPr>
          <w:spacing w:val="-5"/>
        </w:rPr>
        <w:t xml:space="preserve"> </w:t>
      </w:r>
      <w:r>
        <w:t>restrictions</w:t>
      </w:r>
      <w:r>
        <w:rPr>
          <w:position w:val="8"/>
          <w:sz w:val="16"/>
        </w:rPr>
        <w:t>Ref</w:t>
      </w:r>
      <w:r>
        <w:rPr>
          <w:spacing w:val="-1"/>
          <w:position w:val="8"/>
          <w:sz w:val="16"/>
        </w:rPr>
        <w:t xml:space="preserve"> </w:t>
      </w:r>
      <w:r>
        <w:rPr>
          <w:position w:val="8"/>
          <w:sz w:val="16"/>
        </w:rPr>
        <w:t>1</w:t>
      </w:r>
      <w:r>
        <w:rPr>
          <w:spacing w:val="17"/>
          <w:position w:val="8"/>
          <w:sz w:val="16"/>
        </w:rPr>
        <w:t xml:space="preserve"> </w:t>
      </w:r>
      <w:r>
        <w:t>and</w:t>
      </w:r>
      <w:r>
        <w:rPr>
          <w:spacing w:val="-3"/>
        </w:rPr>
        <w:t xml:space="preserve"> </w:t>
      </w:r>
      <w:r>
        <w:t>the</w:t>
      </w:r>
      <w:r>
        <w:rPr>
          <w:spacing w:val="-1"/>
        </w:rPr>
        <w:t xml:space="preserve"> </w:t>
      </w:r>
      <w:r>
        <w:t>Scottish</w:t>
      </w:r>
      <w:r>
        <w:rPr>
          <w:spacing w:val="-1"/>
        </w:rPr>
        <w:t xml:space="preserve"> </w:t>
      </w:r>
      <w:r>
        <w:t>Government</w:t>
      </w:r>
      <w:r>
        <w:rPr>
          <w:spacing w:val="-5"/>
        </w:rPr>
        <w:t xml:space="preserve"> </w:t>
      </w:r>
      <w:r>
        <w:t>advice on the need to travel.</w:t>
      </w:r>
    </w:p>
    <w:p w14:paraId="4F6F94CE" w14:textId="77777777" w:rsidR="00F404B8" w:rsidRDefault="00E97E3A" w:rsidP="000A26AE">
      <w:pPr>
        <w:numPr>
          <w:ilvl w:val="2"/>
          <w:numId w:val="54"/>
        </w:numPr>
        <w:tabs>
          <w:tab w:val="left" w:pos="713"/>
        </w:tabs>
        <w:spacing w:before="242"/>
        <w:ind w:left="713" w:hanging="601"/>
        <w:rPr>
          <w:b/>
          <w:sz w:val="24"/>
        </w:rPr>
      </w:pPr>
      <w:r>
        <w:rPr>
          <w:b/>
          <w:sz w:val="24"/>
        </w:rPr>
        <w:t>Bus</w:t>
      </w:r>
      <w:r>
        <w:rPr>
          <w:b/>
          <w:spacing w:val="-4"/>
          <w:sz w:val="24"/>
        </w:rPr>
        <w:t xml:space="preserve"> </w:t>
      </w:r>
      <w:r>
        <w:rPr>
          <w:b/>
          <w:sz w:val="24"/>
        </w:rPr>
        <w:t>or</w:t>
      </w:r>
      <w:r>
        <w:rPr>
          <w:b/>
          <w:spacing w:val="-4"/>
          <w:sz w:val="24"/>
        </w:rPr>
        <w:t xml:space="preserve"> </w:t>
      </w:r>
      <w:r>
        <w:rPr>
          <w:b/>
          <w:sz w:val="24"/>
        </w:rPr>
        <w:t>Coach</w:t>
      </w:r>
      <w:r>
        <w:rPr>
          <w:b/>
          <w:spacing w:val="-4"/>
          <w:sz w:val="24"/>
        </w:rPr>
        <w:t xml:space="preserve"> </w:t>
      </w:r>
      <w:r>
        <w:rPr>
          <w:b/>
          <w:spacing w:val="-2"/>
          <w:sz w:val="24"/>
        </w:rPr>
        <w:t>Stations</w:t>
      </w:r>
    </w:p>
    <w:p w14:paraId="06AC84C5" w14:textId="77777777" w:rsidR="00F404B8" w:rsidRDefault="00E97E3A">
      <w:pPr>
        <w:pStyle w:val="BodyText"/>
        <w:spacing w:before="260" w:line="360" w:lineRule="auto"/>
        <w:ind w:left="112"/>
      </w:pPr>
      <w:r>
        <w:t>The</w:t>
      </w:r>
      <w:r>
        <w:rPr>
          <w:spacing w:val="-3"/>
        </w:rPr>
        <w:t xml:space="preserve"> </w:t>
      </w:r>
      <w:r>
        <w:t>Falkirk</w:t>
      </w:r>
      <w:r>
        <w:rPr>
          <w:spacing w:val="-3"/>
        </w:rPr>
        <w:t xml:space="preserve"> </w:t>
      </w:r>
      <w:r>
        <w:t>town</w:t>
      </w:r>
      <w:r>
        <w:rPr>
          <w:spacing w:val="-5"/>
        </w:rPr>
        <w:t xml:space="preserve"> </w:t>
      </w:r>
      <w:proofErr w:type="spellStart"/>
      <w:r>
        <w:t>centre</w:t>
      </w:r>
      <w:proofErr w:type="spellEnd"/>
      <w:r>
        <w:rPr>
          <w:spacing w:val="-3"/>
        </w:rPr>
        <w:t xml:space="preserve"> </w:t>
      </w:r>
      <w:r>
        <w:t>bus</w:t>
      </w:r>
      <w:r>
        <w:rPr>
          <w:spacing w:val="-6"/>
        </w:rPr>
        <w:t xml:space="preserve"> </w:t>
      </w:r>
      <w:r>
        <w:t>station</w:t>
      </w:r>
      <w:r>
        <w:rPr>
          <w:spacing w:val="-3"/>
        </w:rPr>
        <w:t xml:space="preserve"> </w:t>
      </w:r>
      <w:r>
        <w:t>was</w:t>
      </w:r>
      <w:r>
        <w:rPr>
          <w:spacing w:val="-3"/>
        </w:rPr>
        <w:t xml:space="preserve"> </w:t>
      </w:r>
      <w:r>
        <w:t>located</w:t>
      </w:r>
      <w:r>
        <w:rPr>
          <w:spacing w:val="-3"/>
        </w:rPr>
        <w:t xml:space="preserve"> </w:t>
      </w:r>
      <w:r>
        <w:t>adjacent</w:t>
      </w:r>
      <w:r>
        <w:rPr>
          <w:spacing w:val="-3"/>
        </w:rPr>
        <w:t xml:space="preserve"> </w:t>
      </w:r>
      <w:r>
        <w:t>to</w:t>
      </w:r>
      <w:r>
        <w:rPr>
          <w:spacing w:val="-3"/>
        </w:rPr>
        <w:t xml:space="preserve"> </w:t>
      </w:r>
      <w:r>
        <w:t>Meadow</w:t>
      </w:r>
      <w:r>
        <w:rPr>
          <w:spacing w:val="-3"/>
        </w:rPr>
        <w:t xml:space="preserve"> </w:t>
      </w:r>
      <w:r>
        <w:t>Street</w:t>
      </w:r>
      <w:r>
        <w:rPr>
          <w:spacing w:val="-5"/>
        </w:rPr>
        <w:t xml:space="preserve"> </w:t>
      </w:r>
      <w:r>
        <w:t>as</w:t>
      </w:r>
      <w:r>
        <w:rPr>
          <w:spacing w:val="-3"/>
        </w:rPr>
        <w:t xml:space="preserve"> </w:t>
      </w:r>
      <w:r>
        <w:t xml:space="preserve">indicated using this </w:t>
      </w:r>
      <w:r>
        <w:rPr>
          <w:color w:val="1D6FB8"/>
          <w:u w:val="single" w:color="1D6FB8"/>
        </w:rPr>
        <w:t>weblink</w:t>
      </w:r>
      <w:r>
        <w:t>,</w:t>
      </w:r>
      <w:r>
        <w:rPr>
          <w:spacing w:val="-2"/>
        </w:rPr>
        <w:t xml:space="preserve"> </w:t>
      </w:r>
      <w:r>
        <w:t>the</w:t>
      </w:r>
      <w:r>
        <w:rPr>
          <w:spacing w:val="-2"/>
        </w:rPr>
        <w:t xml:space="preserve"> </w:t>
      </w:r>
      <w:r>
        <w:t>station</w:t>
      </w:r>
      <w:r>
        <w:rPr>
          <w:spacing w:val="-2"/>
        </w:rPr>
        <w:t xml:space="preserve"> </w:t>
      </w:r>
      <w:r>
        <w:t>closed</w:t>
      </w:r>
      <w:r>
        <w:rPr>
          <w:spacing w:val="-2"/>
        </w:rPr>
        <w:t xml:space="preserve"> </w:t>
      </w:r>
      <w:r>
        <w:t>in August 2018</w:t>
      </w:r>
      <w:r>
        <w:rPr>
          <w:spacing w:val="-2"/>
        </w:rPr>
        <w:t xml:space="preserve"> </w:t>
      </w:r>
      <w:r>
        <w:t>after</w:t>
      </w:r>
      <w:r>
        <w:rPr>
          <w:spacing w:val="-3"/>
        </w:rPr>
        <w:t xml:space="preserve"> </w:t>
      </w:r>
      <w:r>
        <w:t xml:space="preserve">many years of operation. Bus routes have subsequently been diverted via the Upper Newmarket Street hub since the closure of the main town </w:t>
      </w:r>
      <w:proofErr w:type="spellStart"/>
      <w:r>
        <w:t>centre</w:t>
      </w:r>
      <w:proofErr w:type="spellEnd"/>
      <w:r>
        <w:t xml:space="preserve"> bus station. There are no new bus or coach stations constructed or planned for the foreseeable future within </w:t>
      </w:r>
      <w:proofErr w:type="gramStart"/>
      <w:r>
        <w:t>the Falkirk</w:t>
      </w:r>
      <w:proofErr w:type="gramEnd"/>
      <w:r>
        <w:t xml:space="preserve"> Council area.</w:t>
      </w:r>
    </w:p>
    <w:p w14:paraId="236E3C8E" w14:textId="77777777" w:rsidR="00F404B8" w:rsidRDefault="00F404B8">
      <w:pPr>
        <w:pStyle w:val="BodyText"/>
        <w:spacing w:before="202"/>
      </w:pPr>
    </w:p>
    <w:p w14:paraId="5715D5E5" w14:textId="77777777" w:rsidR="00F404B8" w:rsidRDefault="00E97E3A">
      <w:pPr>
        <w:ind w:left="112"/>
        <w:jc w:val="both"/>
        <w:rPr>
          <w:b/>
          <w:sz w:val="32"/>
        </w:rPr>
      </w:pPr>
      <w:r>
        <w:rPr>
          <w:b/>
          <w:sz w:val="32"/>
        </w:rPr>
        <w:t>Other</w:t>
      </w:r>
      <w:r>
        <w:rPr>
          <w:b/>
          <w:spacing w:val="-14"/>
          <w:sz w:val="32"/>
        </w:rPr>
        <w:t xml:space="preserve"> </w:t>
      </w:r>
      <w:r>
        <w:rPr>
          <w:b/>
          <w:sz w:val="32"/>
        </w:rPr>
        <w:t>Transport</w:t>
      </w:r>
      <w:r>
        <w:rPr>
          <w:b/>
          <w:spacing w:val="-11"/>
          <w:sz w:val="32"/>
        </w:rPr>
        <w:t xml:space="preserve"> </w:t>
      </w:r>
      <w:r>
        <w:rPr>
          <w:b/>
          <w:spacing w:val="-2"/>
          <w:sz w:val="32"/>
        </w:rPr>
        <w:t>Sources</w:t>
      </w:r>
    </w:p>
    <w:p w14:paraId="7BBBA8E0" w14:textId="77777777" w:rsidR="00F404B8" w:rsidRDefault="00E97E3A" w:rsidP="000A26AE">
      <w:pPr>
        <w:numPr>
          <w:ilvl w:val="2"/>
          <w:numId w:val="53"/>
        </w:numPr>
        <w:tabs>
          <w:tab w:val="left" w:pos="711"/>
        </w:tabs>
        <w:spacing w:before="242"/>
        <w:ind w:left="711" w:hanging="599"/>
        <w:rPr>
          <w:b/>
          <w:sz w:val="24"/>
        </w:rPr>
      </w:pPr>
      <w:bookmarkStart w:id="5" w:name="_TOC_250014"/>
      <w:bookmarkEnd w:id="5"/>
      <w:r>
        <w:rPr>
          <w:b/>
          <w:spacing w:val="-2"/>
          <w:sz w:val="24"/>
        </w:rPr>
        <w:t>Airports</w:t>
      </w:r>
    </w:p>
    <w:p w14:paraId="694A8EC9" w14:textId="77777777" w:rsidR="00F404B8" w:rsidRDefault="00E97E3A">
      <w:pPr>
        <w:pStyle w:val="BodyText"/>
        <w:spacing w:before="258" w:line="357" w:lineRule="auto"/>
        <w:ind w:left="112" w:right="109"/>
      </w:pPr>
      <w:r>
        <w:t>The nearest major airport to the Falkirk Council area is Edinburgh. Airport passenger movements</w:t>
      </w:r>
      <w:r>
        <w:rPr>
          <w:spacing w:val="-1"/>
        </w:rPr>
        <w:t xml:space="preserve"> </w:t>
      </w:r>
      <w:r>
        <w:t>were</w:t>
      </w:r>
      <w:r>
        <w:rPr>
          <w:spacing w:val="-2"/>
        </w:rPr>
        <w:t xml:space="preserve"> </w:t>
      </w:r>
      <w:r>
        <w:t>1,301,197 in</w:t>
      </w:r>
      <w:r>
        <w:rPr>
          <w:spacing w:val="-4"/>
        </w:rPr>
        <w:t xml:space="preserve"> </w:t>
      </w:r>
      <w:r>
        <w:t>2020</w:t>
      </w:r>
      <w:r>
        <w:rPr>
          <w:position w:val="8"/>
          <w:sz w:val="16"/>
        </w:rPr>
        <w:t>Ref</w:t>
      </w:r>
      <w:r>
        <w:rPr>
          <w:spacing w:val="-3"/>
          <w:position w:val="8"/>
          <w:sz w:val="16"/>
        </w:rPr>
        <w:t xml:space="preserve"> </w:t>
      </w:r>
      <w:r>
        <w:rPr>
          <w:position w:val="8"/>
          <w:sz w:val="16"/>
        </w:rPr>
        <w:t>3</w:t>
      </w:r>
      <w:r>
        <w:rPr>
          <w:spacing w:val="20"/>
          <w:position w:val="8"/>
          <w:sz w:val="16"/>
        </w:rPr>
        <w:t xml:space="preserve"> </w:t>
      </w:r>
      <w:r>
        <w:t>-</w:t>
      </w:r>
      <w:r>
        <w:rPr>
          <w:spacing w:val="-3"/>
        </w:rPr>
        <w:t xml:space="preserve"> </w:t>
      </w:r>
      <w:r>
        <w:t>this</w:t>
      </w:r>
      <w:r>
        <w:rPr>
          <w:spacing w:val="-5"/>
        </w:rPr>
        <w:t xml:space="preserve"> </w:t>
      </w:r>
      <w:r>
        <w:t>is</w:t>
      </w:r>
      <w:r>
        <w:rPr>
          <w:spacing w:val="-2"/>
        </w:rPr>
        <w:t xml:space="preserve"> </w:t>
      </w:r>
      <w:r>
        <w:t>a</w:t>
      </w:r>
      <w:r>
        <w:rPr>
          <w:spacing w:val="-2"/>
        </w:rPr>
        <w:t xml:space="preserve"> </w:t>
      </w:r>
      <w:r>
        <w:t>decrease</w:t>
      </w:r>
      <w:r>
        <w:rPr>
          <w:spacing w:val="-4"/>
        </w:rPr>
        <w:t xml:space="preserve"> </w:t>
      </w:r>
      <w:r>
        <w:t>of</w:t>
      </w:r>
      <w:r>
        <w:rPr>
          <w:spacing w:val="-2"/>
        </w:rPr>
        <w:t xml:space="preserve"> </w:t>
      </w:r>
      <w:r>
        <w:t>1721</w:t>
      </w:r>
      <w:r>
        <w:rPr>
          <w:spacing w:val="-3"/>
        </w:rPr>
        <w:t xml:space="preserve"> </w:t>
      </w:r>
      <w:r>
        <w:t>from</w:t>
      </w:r>
      <w:r>
        <w:rPr>
          <w:spacing w:val="-3"/>
        </w:rPr>
        <w:t xml:space="preserve"> </w:t>
      </w:r>
      <w:r>
        <w:t>2019</w:t>
      </w:r>
      <w:r>
        <w:rPr>
          <w:spacing w:val="-2"/>
        </w:rPr>
        <w:t xml:space="preserve"> </w:t>
      </w:r>
      <w:r>
        <w:t>(1,302,918) This airport does not need considering further as it is greater than 1km from the Falkirk Council boundary.</w:t>
      </w:r>
    </w:p>
    <w:p w14:paraId="6C54A722" w14:textId="77777777" w:rsidR="00F404B8" w:rsidRDefault="00E97E3A">
      <w:pPr>
        <w:pStyle w:val="BodyText"/>
        <w:spacing w:before="126" w:line="360" w:lineRule="auto"/>
        <w:ind w:left="112"/>
      </w:pPr>
      <w:r>
        <w:t>Falkirk</w:t>
      </w:r>
      <w:r>
        <w:rPr>
          <w:spacing w:val="-3"/>
        </w:rPr>
        <w:t xml:space="preserve"> </w:t>
      </w:r>
      <w:r>
        <w:t>Council</w:t>
      </w:r>
      <w:r>
        <w:rPr>
          <w:spacing w:val="-4"/>
        </w:rPr>
        <w:t xml:space="preserve"> </w:t>
      </w:r>
      <w:r>
        <w:t>is</w:t>
      </w:r>
      <w:r>
        <w:rPr>
          <w:spacing w:val="-3"/>
        </w:rPr>
        <w:t xml:space="preserve"> </w:t>
      </w:r>
      <w:r>
        <w:t>not</w:t>
      </w:r>
      <w:r>
        <w:rPr>
          <w:spacing w:val="-5"/>
        </w:rPr>
        <w:t xml:space="preserve"> </w:t>
      </w:r>
      <w:r>
        <w:t>aware</w:t>
      </w:r>
      <w:r>
        <w:rPr>
          <w:spacing w:val="-3"/>
        </w:rPr>
        <w:t xml:space="preserve"> </w:t>
      </w:r>
      <w:r>
        <w:t>of</w:t>
      </w:r>
      <w:r>
        <w:rPr>
          <w:spacing w:val="-5"/>
        </w:rPr>
        <w:t xml:space="preserve"> </w:t>
      </w:r>
      <w:r>
        <w:t>any</w:t>
      </w:r>
      <w:r>
        <w:rPr>
          <w:spacing w:val="-3"/>
        </w:rPr>
        <w:t xml:space="preserve"> </w:t>
      </w:r>
      <w:r>
        <w:t>significant</w:t>
      </w:r>
      <w:r>
        <w:rPr>
          <w:spacing w:val="-5"/>
        </w:rPr>
        <w:t xml:space="preserve"> </w:t>
      </w:r>
      <w:r>
        <w:t>changes</w:t>
      </w:r>
      <w:r>
        <w:rPr>
          <w:spacing w:val="-3"/>
        </w:rPr>
        <w:t xml:space="preserve"> </w:t>
      </w:r>
      <w:r>
        <w:t>to</w:t>
      </w:r>
      <w:r>
        <w:rPr>
          <w:spacing w:val="-3"/>
        </w:rPr>
        <w:t xml:space="preserve"> </w:t>
      </w:r>
      <w:r>
        <w:t>Cumbernauld</w:t>
      </w:r>
      <w:r>
        <w:rPr>
          <w:spacing w:val="-3"/>
        </w:rPr>
        <w:t xml:space="preserve"> </w:t>
      </w:r>
      <w:r>
        <w:t>airport.</w:t>
      </w:r>
      <w:r>
        <w:rPr>
          <w:spacing w:val="-3"/>
        </w:rPr>
        <w:t xml:space="preserve"> </w:t>
      </w:r>
      <w:r>
        <w:t>This</w:t>
      </w:r>
      <w:r>
        <w:rPr>
          <w:spacing w:val="-3"/>
        </w:rPr>
        <w:t xml:space="preserve"> </w:t>
      </w:r>
      <w:r>
        <w:t>is</w:t>
      </w:r>
      <w:r>
        <w:rPr>
          <w:spacing w:val="-3"/>
        </w:rPr>
        <w:t xml:space="preserve"> </w:t>
      </w:r>
      <w:r>
        <w:t>a small airport situated near to the Falkirk Council boundary.</w:t>
      </w:r>
    </w:p>
    <w:p w14:paraId="069CB5B2" w14:textId="77777777" w:rsidR="00F404B8" w:rsidRDefault="00E97E3A">
      <w:pPr>
        <w:pStyle w:val="BodyText"/>
        <w:spacing w:before="120"/>
        <w:ind w:left="112"/>
      </w:pPr>
      <w:r>
        <w:t>No</w:t>
      </w:r>
      <w:r>
        <w:rPr>
          <w:spacing w:val="-3"/>
        </w:rPr>
        <w:t xml:space="preserve"> </w:t>
      </w:r>
      <w:r>
        <w:t>other</w:t>
      </w:r>
      <w:r>
        <w:rPr>
          <w:spacing w:val="-3"/>
        </w:rPr>
        <w:t xml:space="preserve"> </w:t>
      </w:r>
      <w:r>
        <w:t>new</w:t>
      </w:r>
      <w:r>
        <w:rPr>
          <w:spacing w:val="-6"/>
        </w:rPr>
        <w:t xml:space="preserve"> </w:t>
      </w:r>
      <w:r>
        <w:t>airports</w:t>
      </w:r>
      <w:r>
        <w:rPr>
          <w:spacing w:val="-6"/>
        </w:rPr>
        <w:t xml:space="preserve"> </w:t>
      </w:r>
      <w:r>
        <w:t>are</w:t>
      </w:r>
      <w:r>
        <w:rPr>
          <w:spacing w:val="-3"/>
        </w:rPr>
        <w:t xml:space="preserve"> </w:t>
      </w:r>
      <w:r>
        <w:t>constructed</w:t>
      </w:r>
      <w:r>
        <w:rPr>
          <w:spacing w:val="-3"/>
        </w:rPr>
        <w:t xml:space="preserve"> </w:t>
      </w:r>
      <w:r>
        <w:t>or</w:t>
      </w:r>
      <w:r>
        <w:rPr>
          <w:spacing w:val="-6"/>
        </w:rPr>
        <w:t xml:space="preserve"> </w:t>
      </w:r>
      <w:r>
        <w:t>planned</w:t>
      </w:r>
      <w:r>
        <w:rPr>
          <w:spacing w:val="-5"/>
        </w:rPr>
        <w:t xml:space="preserve"> </w:t>
      </w:r>
      <w:r>
        <w:t>for</w:t>
      </w:r>
      <w:r>
        <w:rPr>
          <w:spacing w:val="-3"/>
        </w:rPr>
        <w:t xml:space="preserve"> </w:t>
      </w:r>
      <w:r>
        <w:t>the</w:t>
      </w:r>
      <w:r>
        <w:rPr>
          <w:spacing w:val="-3"/>
        </w:rPr>
        <w:t xml:space="preserve"> </w:t>
      </w:r>
      <w:r>
        <w:t>foreseeable</w:t>
      </w:r>
      <w:r>
        <w:rPr>
          <w:spacing w:val="-3"/>
        </w:rPr>
        <w:t xml:space="preserve"> </w:t>
      </w:r>
      <w:r>
        <w:rPr>
          <w:spacing w:val="-2"/>
        </w:rPr>
        <w:t>future.</w:t>
      </w:r>
    </w:p>
    <w:p w14:paraId="44F32855" w14:textId="77777777" w:rsidR="00F404B8" w:rsidRDefault="00F404B8">
      <w:pPr>
        <w:sectPr w:rsidR="00F404B8">
          <w:headerReference w:type="default" r:id="rId86"/>
          <w:footerReference w:type="default" r:id="rId87"/>
          <w:pgSz w:w="11900" w:h="16840"/>
          <w:pgMar w:top="1040" w:right="1020" w:bottom="860" w:left="1020" w:header="589" w:footer="663" w:gutter="0"/>
          <w:pgNumType w:start="28"/>
          <w:cols w:space="720"/>
        </w:sectPr>
      </w:pPr>
    </w:p>
    <w:p w14:paraId="3F5F2756" w14:textId="77777777" w:rsidR="00F404B8" w:rsidRDefault="00E97E3A" w:rsidP="000A26AE">
      <w:pPr>
        <w:numPr>
          <w:ilvl w:val="2"/>
          <w:numId w:val="53"/>
        </w:numPr>
        <w:tabs>
          <w:tab w:val="left" w:pos="830"/>
        </w:tabs>
        <w:spacing w:before="82"/>
        <w:ind w:left="830" w:hanging="718"/>
        <w:rPr>
          <w:b/>
          <w:sz w:val="24"/>
        </w:rPr>
      </w:pPr>
      <w:bookmarkStart w:id="6" w:name="_TOC_250013"/>
      <w:r>
        <w:rPr>
          <w:b/>
          <w:sz w:val="24"/>
        </w:rPr>
        <w:lastRenderedPageBreak/>
        <w:t>Stationary</w:t>
      </w:r>
      <w:r>
        <w:rPr>
          <w:b/>
          <w:spacing w:val="-7"/>
          <w:sz w:val="24"/>
        </w:rPr>
        <w:t xml:space="preserve"> </w:t>
      </w:r>
      <w:bookmarkEnd w:id="6"/>
      <w:r>
        <w:rPr>
          <w:b/>
          <w:spacing w:val="-2"/>
          <w:sz w:val="24"/>
        </w:rPr>
        <w:t>trains</w:t>
      </w:r>
    </w:p>
    <w:p w14:paraId="4074DBA5" w14:textId="77777777" w:rsidR="00F404B8" w:rsidRDefault="00E97E3A">
      <w:pPr>
        <w:pStyle w:val="BodyText"/>
        <w:spacing w:before="259" w:line="360" w:lineRule="auto"/>
        <w:ind w:left="112" w:right="109"/>
      </w:pPr>
      <w:r>
        <w:t>Falkirk Council has not identified any new locations where locomotives or trains are stationary</w:t>
      </w:r>
      <w:r>
        <w:rPr>
          <w:spacing w:val="-2"/>
        </w:rPr>
        <w:t xml:space="preserve"> </w:t>
      </w:r>
      <w:r>
        <w:t>for</w:t>
      </w:r>
      <w:r>
        <w:rPr>
          <w:spacing w:val="-5"/>
        </w:rPr>
        <w:t xml:space="preserve"> </w:t>
      </w:r>
      <w:r>
        <w:t>more</w:t>
      </w:r>
      <w:r>
        <w:rPr>
          <w:spacing w:val="-5"/>
        </w:rPr>
        <w:t xml:space="preserve"> </w:t>
      </w:r>
      <w:r>
        <w:t>than</w:t>
      </w:r>
      <w:r>
        <w:rPr>
          <w:spacing w:val="-2"/>
        </w:rPr>
        <w:t xml:space="preserve"> </w:t>
      </w:r>
      <w:r>
        <w:t>15-minutes</w:t>
      </w:r>
      <w:r>
        <w:rPr>
          <w:spacing w:val="-3"/>
        </w:rPr>
        <w:t xml:space="preserve"> </w:t>
      </w:r>
      <w:r>
        <w:t>that</w:t>
      </w:r>
      <w:r>
        <w:rPr>
          <w:spacing w:val="-3"/>
        </w:rPr>
        <w:t xml:space="preserve"> </w:t>
      </w:r>
      <w:r>
        <w:t>would</w:t>
      </w:r>
      <w:r>
        <w:rPr>
          <w:spacing w:val="-3"/>
        </w:rPr>
        <w:t xml:space="preserve"> </w:t>
      </w:r>
      <w:r>
        <w:t>not</w:t>
      </w:r>
      <w:r>
        <w:rPr>
          <w:spacing w:val="-3"/>
        </w:rPr>
        <w:t xml:space="preserve"> </w:t>
      </w:r>
      <w:r>
        <w:t>have</w:t>
      </w:r>
      <w:r>
        <w:rPr>
          <w:spacing w:val="-5"/>
        </w:rPr>
        <w:t xml:space="preserve"> </w:t>
      </w:r>
      <w:r>
        <w:t>been</w:t>
      </w:r>
      <w:r>
        <w:rPr>
          <w:spacing w:val="-3"/>
        </w:rPr>
        <w:t xml:space="preserve"> </w:t>
      </w:r>
      <w:r>
        <w:t>assessed</w:t>
      </w:r>
      <w:r>
        <w:rPr>
          <w:spacing w:val="-3"/>
        </w:rPr>
        <w:t xml:space="preserve"> </w:t>
      </w:r>
      <w:r>
        <w:t>in</w:t>
      </w:r>
      <w:r>
        <w:rPr>
          <w:spacing w:val="-5"/>
        </w:rPr>
        <w:t xml:space="preserve"> </w:t>
      </w:r>
      <w:r>
        <w:t>previous</w:t>
      </w:r>
      <w:r>
        <w:rPr>
          <w:spacing w:val="-6"/>
        </w:rPr>
        <w:t xml:space="preserve"> </w:t>
      </w:r>
      <w:r>
        <w:t>APRs.</w:t>
      </w:r>
    </w:p>
    <w:p w14:paraId="5E1B14C4" w14:textId="77777777" w:rsidR="00F404B8" w:rsidRDefault="00E97E3A" w:rsidP="000A26AE">
      <w:pPr>
        <w:numPr>
          <w:ilvl w:val="2"/>
          <w:numId w:val="53"/>
        </w:numPr>
        <w:tabs>
          <w:tab w:val="left" w:pos="830"/>
        </w:tabs>
        <w:spacing w:before="241"/>
        <w:ind w:left="830" w:hanging="718"/>
        <w:rPr>
          <w:b/>
          <w:sz w:val="24"/>
        </w:rPr>
      </w:pPr>
      <w:bookmarkStart w:id="7" w:name="_TOC_250012"/>
      <w:r>
        <w:rPr>
          <w:b/>
          <w:sz w:val="24"/>
        </w:rPr>
        <w:t>Railways</w:t>
      </w:r>
      <w:r>
        <w:rPr>
          <w:b/>
          <w:spacing w:val="-3"/>
          <w:sz w:val="24"/>
        </w:rPr>
        <w:t xml:space="preserve"> </w:t>
      </w:r>
      <w:r>
        <w:rPr>
          <w:b/>
          <w:sz w:val="24"/>
        </w:rPr>
        <w:t>(diesel</w:t>
      </w:r>
      <w:r>
        <w:rPr>
          <w:b/>
          <w:spacing w:val="-5"/>
          <w:sz w:val="24"/>
        </w:rPr>
        <w:t xml:space="preserve"> </w:t>
      </w:r>
      <w:r>
        <w:rPr>
          <w:b/>
          <w:sz w:val="24"/>
        </w:rPr>
        <w:t>and</w:t>
      </w:r>
      <w:r>
        <w:rPr>
          <w:b/>
          <w:spacing w:val="-6"/>
          <w:sz w:val="24"/>
        </w:rPr>
        <w:t xml:space="preserve"> </w:t>
      </w:r>
      <w:r>
        <w:rPr>
          <w:b/>
          <w:sz w:val="24"/>
        </w:rPr>
        <w:t>steam</w:t>
      </w:r>
      <w:r>
        <w:rPr>
          <w:b/>
          <w:spacing w:val="-3"/>
          <w:sz w:val="24"/>
        </w:rPr>
        <w:t xml:space="preserve"> </w:t>
      </w:r>
      <w:bookmarkEnd w:id="7"/>
      <w:r>
        <w:rPr>
          <w:b/>
          <w:spacing w:val="-2"/>
          <w:sz w:val="24"/>
        </w:rPr>
        <w:t>trains)</w:t>
      </w:r>
    </w:p>
    <w:p w14:paraId="4FF89C83" w14:textId="77777777" w:rsidR="00F404B8" w:rsidRDefault="00E97E3A">
      <w:pPr>
        <w:pStyle w:val="BodyText"/>
        <w:spacing w:before="256" w:line="360" w:lineRule="auto"/>
        <w:ind w:left="112" w:right="753"/>
      </w:pPr>
      <w:r>
        <w:t xml:space="preserve">Falkirk Council confirms that there are no new locations with </w:t>
      </w:r>
      <w:proofErr w:type="gramStart"/>
      <w:r>
        <w:t>a large number of</w:t>
      </w:r>
      <w:proofErr w:type="gramEnd"/>
      <w:r>
        <w:t xml:space="preserve"> movements</w:t>
      </w:r>
      <w:r>
        <w:rPr>
          <w:spacing w:val="-5"/>
        </w:rPr>
        <w:t xml:space="preserve"> </w:t>
      </w:r>
      <w:r>
        <w:t>of</w:t>
      </w:r>
      <w:r>
        <w:rPr>
          <w:spacing w:val="-5"/>
        </w:rPr>
        <w:t xml:space="preserve"> </w:t>
      </w:r>
      <w:r>
        <w:t>diesel</w:t>
      </w:r>
      <w:r>
        <w:rPr>
          <w:spacing w:val="-1"/>
        </w:rPr>
        <w:t xml:space="preserve"> </w:t>
      </w:r>
      <w:r>
        <w:t>trains,</w:t>
      </w:r>
      <w:r>
        <w:rPr>
          <w:spacing w:val="-3"/>
        </w:rPr>
        <w:t xml:space="preserve"> </w:t>
      </w:r>
      <w:r>
        <w:t>and</w:t>
      </w:r>
      <w:r>
        <w:rPr>
          <w:spacing w:val="-5"/>
        </w:rPr>
        <w:t xml:space="preserve"> </w:t>
      </w:r>
      <w:r>
        <w:t>potential</w:t>
      </w:r>
      <w:r>
        <w:rPr>
          <w:spacing w:val="-3"/>
        </w:rPr>
        <w:t xml:space="preserve"> </w:t>
      </w:r>
      <w:r>
        <w:t>long-term</w:t>
      </w:r>
      <w:r>
        <w:rPr>
          <w:spacing w:val="-3"/>
        </w:rPr>
        <w:t xml:space="preserve"> </w:t>
      </w:r>
      <w:r>
        <w:t>relevant</w:t>
      </w:r>
      <w:r>
        <w:rPr>
          <w:spacing w:val="-5"/>
        </w:rPr>
        <w:t xml:space="preserve"> </w:t>
      </w:r>
      <w:r>
        <w:t>exposure</w:t>
      </w:r>
      <w:r>
        <w:rPr>
          <w:spacing w:val="-3"/>
        </w:rPr>
        <w:t xml:space="preserve"> </w:t>
      </w:r>
      <w:r>
        <w:t>within</w:t>
      </w:r>
      <w:r>
        <w:rPr>
          <w:spacing w:val="-3"/>
        </w:rPr>
        <w:t xml:space="preserve"> </w:t>
      </w:r>
      <w:r>
        <w:t>30m.</w:t>
      </w:r>
    </w:p>
    <w:p w14:paraId="0F992A5B" w14:textId="77777777" w:rsidR="00F404B8" w:rsidRDefault="00E97E3A" w:rsidP="000A26AE">
      <w:pPr>
        <w:numPr>
          <w:ilvl w:val="2"/>
          <w:numId w:val="53"/>
        </w:numPr>
        <w:tabs>
          <w:tab w:val="left" w:pos="830"/>
        </w:tabs>
        <w:spacing w:before="240"/>
        <w:ind w:left="830" w:hanging="718"/>
        <w:rPr>
          <w:b/>
          <w:sz w:val="24"/>
        </w:rPr>
      </w:pPr>
      <w:bookmarkStart w:id="8" w:name="_TOC_250011"/>
      <w:r>
        <w:rPr>
          <w:b/>
          <w:sz w:val="24"/>
        </w:rPr>
        <w:t>Ports</w:t>
      </w:r>
      <w:r>
        <w:rPr>
          <w:b/>
          <w:spacing w:val="-2"/>
          <w:sz w:val="24"/>
        </w:rPr>
        <w:t xml:space="preserve"> </w:t>
      </w:r>
      <w:r>
        <w:rPr>
          <w:b/>
          <w:sz w:val="24"/>
        </w:rPr>
        <w:t>for</w:t>
      </w:r>
      <w:bookmarkEnd w:id="8"/>
      <w:r>
        <w:rPr>
          <w:b/>
          <w:spacing w:val="-2"/>
          <w:sz w:val="24"/>
        </w:rPr>
        <w:t xml:space="preserve"> Shipping</w:t>
      </w:r>
    </w:p>
    <w:p w14:paraId="01FA9398" w14:textId="77777777" w:rsidR="00F404B8" w:rsidRDefault="00E97E3A">
      <w:pPr>
        <w:pStyle w:val="BodyText"/>
        <w:spacing w:before="260" w:line="360" w:lineRule="auto"/>
        <w:ind w:left="112"/>
      </w:pPr>
      <w:r>
        <w:t>Falkirk Council confirms that there are no ports or shipping that requires further consideration.</w:t>
      </w:r>
      <w:r>
        <w:rPr>
          <w:spacing w:val="-5"/>
        </w:rPr>
        <w:t xml:space="preserve"> </w:t>
      </w:r>
      <w:r>
        <w:t>The</w:t>
      </w:r>
      <w:r>
        <w:rPr>
          <w:spacing w:val="-5"/>
        </w:rPr>
        <w:t xml:space="preserve"> </w:t>
      </w:r>
      <w:r>
        <w:t>Grangemouth</w:t>
      </w:r>
      <w:r>
        <w:rPr>
          <w:spacing w:val="-4"/>
        </w:rPr>
        <w:t xml:space="preserve"> </w:t>
      </w:r>
      <w:r>
        <w:t>Port</w:t>
      </w:r>
      <w:r>
        <w:rPr>
          <w:spacing w:val="-3"/>
        </w:rPr>
        <w:t xml:space="preserve"> </w:t>
      </w:r>
      <w:r>
        <w:t>is</w:t>
      </w:r>
      <w:r>
        <w:rPr>
          <w:spacing w:val="-3"/>
        </w:rPr>
        <w:t xml:space="preserve"> </w:t>
      </w:r>
      <w:r>
        <w:t>the</w:t>
      </w:r>
      <w:r>
        <w:rPr>
          <w:spacing w:val="-5"/>
        </w:rPr>
        <w:t xml:space="preserve"> </w:t>
      </w:r>
      <w:r>
        <w:t>nearest</w:t>
      </w:r>
      <w:r>
        <w:rPr>
          <w:spacing w:val="-5"/>
        </w:rPr>
        <w:t xml:space="preserve"> </w:t>
      </w:r>
      <w:r>
        <w:t>major</w:t>
      </w:r>
      <w:r>
        <w:rPr>
          <w:spacing w:val="-6"/>
        </w:rPr>
        <w:t xml:space="preserve"> </w:t>
      </w:r>
      <w:r>
        <w:t>port</w:t>
      </w:r>
      <w:r>
        <w:rPr>
          <w:spacing w:val="-3"/>
        </w:rPr>
        <w:t xml:space="preserve"> </w:t>
      </w:r>
      <w:r>
        <w:t>within</w:t>
      </w:r>
      <w:r>
        <w:rPr>
          <w:spacing w:val="-3"/>
        </w:rPr>
        <w:t xml:space="preserve"> </w:t>
      </w:r>
      <w:r>
        <w:t>Falkirk</w:t>
      </w:r>
      <w:r>
        <w:rPr>
          <w:spacing w:val="-3"/>
        </w:rPr>
        <w:t xml:space="preserve"> </w:t>
      </w:r>
      <w:r>
        <w:t>Council</w:t>
      </w:r>
      <w:r>
        <w:rPr>
          <w:spacing w:val="-4"/>
        </w:rPr>
        <w:t xml:space="preserve"> </w:t>
      </w:r>
      <w:proofErr w:type="gramStart"/>
      <w:r>
        <w:t>area</w:t>
      </w:r>
      <w:proofErr w:type="gramEnd"/>
      <w:r>
        <w:t xml:space="preserve"> and this has been operating for many years.</w:t>
      </w:r>
    </w:p>
    <w:p w14:paraId="04FCD9FB" w14:textId="77777777" w:rsidR="00F404B8" w:rsidRDefault="00F404B8">
      <w:pPr>
        <w:spacing w:line="360" w:lineRule="auto"/>
        <w:sectPr w:rsidR="00F404B8">
          <w:pgSz w:w="11900" w:h="16840"/>
          <w:pgMar w:top="1040" w:right="1020" w:bottom="860" w:left="1020" w:header="589" w:footer="663" w:gutter="0"/>
          <w:cols w:space="720"/>
        </w:sectPr>
      </w:pPr>
    </w:p>
    <w:p w14:paraId="734328A8" w14:textId="77777777" w:rsidR="00F404B8" w:rsidRDefault="00E97E3A">
      <w:pPr>
        <w:spacing w:before="81"/>
        <w:ind w:left="112"/>
        <w:rPr>
          <w:b/>
          <w:sz w:val="32"/>
        </w:rPr>
      </w:pPr>
      <w:r>
        <w:rPr>
          <w:b/>
          <w:sz w:val="32"/>
        </w:rPr>
        <w:lastRenderedPageBreak/>
        <w:t>Industrial</w:t>
      </w:r>
      <w:r>
        <w:rPr>
          <w:b/>
          <w:spacing w:val="-17"/>
          <w:sz w:val="32"/>
        </w:rPr>
        <w:t xml:space="preserve"> </w:t>
      </w:r>
      <w:r>
        <w:rPr>
          <w:b/>
          <w:spacing w:val="-2"/>
          <w:sz w:val="32"/>
        </w:rPr>
        <w:t>Sources</w:t>
      </w:r>
    </w:p>
    <w:p w14:paraId="727BA7E2" w14:textId="77777777" w:rsidR="00F404B8" w:rsidRDefault="00E97E3A">
      <w:pPr>
        <w:spacing w:before="123"/>
        <w:ind w:left="112"/>
        <w:rPr>
          <w:b/>
          <w:sz w:val="24"/>
        </w:rPr>
      </w:pPr>
      <w:r>
        <w:rPr>
          <w:b/>
          <w:sz w:val="24"/>
        </w:rPr>
        <w:t>Industrial</w:t>
      </w:r>
      <w:r>
        <w:rPr>
          <w:b/>
          <w:spacing w:val="-5"/>
          <w:sz w:val="24"/>
        </w:rPr>
        <w:t xml:space="preserve"> </w:t>
      </w:r>
      <w:r>
        <w:rPr>
          <w:b/>
          <w:sz w:val="24"/>
        </w:rPr>
        <w:t>Installations</w:t>
      </w:r>
      <w:r>
        <w:rPr>
          <w:b/>
          <w:spacing w:val="-2"/>
          <w:sz w:val="24"/>
        </w:rPr>
        <w:t xml:space="preserve"> </w:t>
      </w:r>
      <w:r>
        <w:rPr>
          <w:b/>
          <w:sz w:val="24"/>
        </w:rPr>
        <w:t>–</w:t>
      </w:r>
      <w:r>
        <w:rPr>
          <w:b/>
          <w:spacing w:val="-4"/>
          <w:sz w:val="24"/>
        </w:rPr>
        <w:t xml:space="preserve"> </w:t>
      </w:r>
      <w:r>
        <w:rPr>
          <w:b/>
          <w:sz w:val="24"/>
        </w:rPr>
        <w:t>New</w:t>
      </w:r>
      <w:r>
        <w:rPr>
          <w:b/>
          <w:spacing w:val="-4"/>
          <w:sz w:val="24"/>
        </w:rPr>
        <w:t xml:space="preserve"> </w:t>
      </w:r>
      <w:r>
        <w:rPr>
          <w:b/>
          <w:sz w:val="24"/>
        </w:rPr>
        <w:t>/</w:t>
      </w:r>
      <w:r>
        <w:rPr>
          <w:b/>
          <w:spacing w:val="-5"/>
          <w:sz w:val="24"/>
        </w:rPr>
        <w:t xml:space="preserve"> </w:t>
      </w:r>
      <w:r>
        <w:rPr>
          <w:b/>
          <w:sz w:val="24"/>
        </w:rPr>
        <w:t>Proposed</w:t>
      </w:r>
      <w:r>
        <w:rPr>
          <w:b/>
          <w:spacing w:val="-5"/>
          <w:sz w:val="24"/>
        </w:rPr>
        <w:t xml:space="preserve"> </w:t>
      </w:r>
      <w:r>
        <w:rPr>
          <w:b/>
          <w:spacing w:val="-2"/>
          <w:sz w:val="24"/>
        </w:rPr>
        <w:t>Installations</w:t>
      </w:r>
    </w:p>
    <w:p w14:paraId="0CE48B8E" w14:textId="77777777" w:rsidR="00F404B8" w:rsidRDefault="00E97E3A">
      <w:pPr>
        <w:spacing w:before="257" w:line="360" w:lineRule="auto"/>
        <w:ind w:left="112" w:right="753"/>
        <w:rPr>
          <w:b/>
          <w:sz w:val="24"/>
        </w:rPr>
      </w:pPr>
      <w:r>
        <w:rPr>
          <w:b/>
          <w:sz w:val="24"/>
        </w:rPr>
        <w:t>Proposed</w:t>
      </w:r>
      <w:r>
        <w:rPr>
          <w:b/>
          <w:spacing w:val="-7"/>
          <w:sz w:val="24"/>
        </w:rPr>
        <w:t xml:space="preserve"> </w:t>
      </w:r>
      <w:r>
        <w:rPr>
          <w:b/>
          <w:sz w:val="24"/>
        </w:rPr>
        <w:t>Pharmaceuticals</w:t>
      </w:r>
      <w:r>
        <w:rPr>
          <w:b/>
          <w:spacing w:val="-6"/>
          <w:sz w:val="24"/>
        </w:rPr>
        <w:t xml:space="preserve"> </w:t>
      </w:r>
      <w:r>
        <w:rPr>
          <w:b/>
          <w:sz w:val="24"/>
        </w:rPr>
        <w:t>Manufacturing</w:t>
      </w:r>
      <w:r>
        <w:rPr>
          <w:b/>
          <w:spacing w:val="-7"/>
          <w:sz w:val="24"/>
        </w:rPr>
        <w:t xml:space="preserve"> </w:t>
      </w:r>
      <w:r>
        <w:rPr>
          <w:b/>
          <w:sz w:val="24"/>
        </w:rPr>
        <w:t>Facility</w:t>
      </w:r>
      <w:r>
        <w:rPr>
          <w:b/>
          <w:spacing w:val="-7"/>
          <w:sz w:val="24"/>
        </w:rPr>
        <w:t xml:space="preserve"> </w:t>
      </w:r>
      <w:r>
        <w:rPr>
          <w:b/>
          <w:sz w:val="24"/>
        </w:rPr>
        <w:t>Expansion</w:t>
      </w:r>
      <w:r>
        <w:rPr>
          <w:b/>
          <w:spacing w:val="-3"/>
          <w:sz w:val="24"/>
        </w:rPr>
        <w:t xml:space="preserve"> </w:t>
      </w:r>
      <w:r>
        <w:rPr>
          <w:b/>
          <w:sz w:val="24"/>
        </w:rPr>
        <w:t>–</w:t>
      </w:r>
      <w:r>
        <w:rPr>
          <w:b/>
          <w:spacing w:val="-6"/>
          <w:sz w:val="24"/>
        </w:rPr>
        <w:t xml:space="preserve"> </w:t>
      </w:r>
      <w:r>
        <w:rPr>
          <w:b/>
          <w:sz w:val="24"/>
        </w:rPr>
        <w:t xml:space="preserve">Piramal, </w:t>
      </w:r>
      <w:r>
        <w:rPr>
          <w:b/>
          <w:spacing w:val="-2"/>
          <w:sz w:val="24"/>
        </w:rPr>
        <w:t>Grangemouth</w:t>
      </w:r>
    </w:p>
    <w:p w14:paraId="36CA8334" w14:textId="77777777" w:rsidR="00F404B8" w:rsidRDefault="00E97E3A">
      <w:pPr>
        <w:pStyle w:val="BodyText"/>
        <w:spacing w:before="120" w:line="360" w:lineRule="auto"/>
        <w:ind w:left="112"/>
      </w:pPr>
      <w:r>
        <w:t>During</w:t>
      </w:r>
      <w:r>
        <w:rPr>
          <w:spacing w:val="-2"/>
        </w:rPr>
        <w:t xml:space="preserve"> </w:t>
      </w:r>
      <w:r>
        <w:t>September</w:t>
      </w:r>
      <w:r>
        <w:rPr>
          <w:spacing w:val="-4"/>
        </w:rPr>
        <w:t xml:space="preserve"> </w:t>
      </w:r>
      <w:r>
        <w:t>2020,</w:t>
      </w:r>
      <w:r>
        <w:rPr>
          <w:spacing w:val="-4"/>
        </w:rPr>
        <w:t xml:space="preserve"> </w:t>
      </w:r>
      <w:r>
        <w:t>Falkirk</w:t>
      </w:r>
      <w:r>
        <w:rPr>
          <w:spacing w:val="-4"/>
        </w:rPr>
        <w:t xml:space="preserve"> </w:t>
      </w:r>
      <w:r>
        <w:t>Council</w:t>
      </w:r>
      <w:r>
        <w:rPr>
          <w:spacing w:val="-5"/>
        </w:rPr>
        <w:t xml:space="preserve"> </w:t>
      </w:r>
      <w:r>
        <w:t>received</w:t>
      </w:r>
      <w:r>
        <w:rPr>
          <w:spacing w:val="-3"/>
        </w:rPr>
        <w:t xml:space="preserve"> </w:t>
      </w:r>
      <w:r>
        <w:t>a</w:t>
      </w:r>
      <w:r>
        <w:rPr>
          <w:spacing w:val="-2"/>
        </w:rPr>
        <w:t xml:space="preserve"> </w:t>
      </w:r>
      <w:r>
        <w:t>pre-scoping</w:t>
      </w:r>
      <w:r>
        <w:rPr>
          <w:spacing w:val="-6"/>
        </w:rPr>
        <w:t xml:space="preserve"> </w:t>
      </w:r>
      <w:r>
        <w:t>opinion for</w:t>
      </w:r>
      <w:r>
        <w:rPr>
          <w:spacing w:val="-6"/>
        </w:rPr>
        <w:t xml:space="preserve"> </w:t>
      </w:r>
      <w:r>
        <w:t>a</w:t>
      </w:r>
      <w:r>
        <w:rPr>
          <w:spacing w:val="-4"/>
        </w:rPr>
        <w:t xml:space="preserve"> </w:t>
      </w:r>
      <w:r>
        <w:t xml:space="preserve">proposed development to expand the Piramal pharmaceutical site to include a multi-suite facility (approximately 4.7 acres) of brownfield site on their existing site in Roseland Hall, </w:t>
      </w:r>
      <w:r>
        <w:rPr>
          <w:spacing w:val="-2"/>
        </w:rPr>
        <w:t>Grangemouth.</w:t>
      </w:r>
    </w:p>
    <w:p w14:paraId="121839B6" w14:textId="77777777" w:rsidR="00F404B8" w:rsidRDefault="00E97E3A">
      <w:pPr>
        <w:pStyle w:val="BodyText"/>
        <w:spacing w:before="120" w:line="362" w:lineRule="auto"/>
        <w:ind w:left="112" w:right="753"/>
      </w:pPr>
      <w:r>
        <w:t>The</w:t>
      </w:r>
      <w:r>
        <w:rPr>
          <w:spacing w:val="-5"/>
        </w:rPr>
        <w:t xml:space="preserve"> </w:t>
      </w:r>
      <w:r>
        <w:t>proposed</w:t>
      </w:r>
      <w:r>
        <w:rPr>
          <w:spacing w:val="-5"/>
        </w:rPr>
        <w:t xml:space="preserve"> </w:t>
      </w:r>
      <w:r>
        <w:t>development</w:t>
      </w:r>
      <w:r>
        <w:rPr>
          <w:spacing w:val="-5"/>
        </w:rPr>
        <w:t xml:space="preserve"> </w:t>
      </w:r>
      <w:r>
        <w:t>contained</w:t>
      </w:r>
      <w:r>
        <w:rPr>
          <w:spacing w:val="-6"/>
        </w:rPr>
        <w:t xml:space="preserve"> </w:t>
      </w:r>
      <w:r>
        <w:t>details</w:t>
      </w:r>
      <w:r>
        <w:rPr>
          <w:spacing w:val="-5"/>
        </w:rPr>
        <w:t xml:space="preserve"> </w:t>
      </w:r>
      <w:r>
        <w:t>to</w:t>
      </w:r>
      <w:r>
        <w:rPr>
          <w:spacing w:val="-5"/>
        </w:rPr>
        <w:t xml:space="preserve"> </w:t>
      </w:r>
      <w:r>
        <w:t>expand manufacturing</w:t>
      </w:r>
      <w:r>
        <w:rPr>
          <w:spacing w:val="-5"/>
        </w:rPr>
        <w:t xml:space="preserve"> </w:t>
      </w:r>
      <w:r>
        <w:t>capability</w:t>
      </w:r>
      <w:r>
        <w:rPr>
          <w:spacing w:val="-5"/>
        </w:rPr>
        <w:t xml:space="preserve"> </w:t>
      </w:r>
      <w:r>
        <w:t>to include a new dedicated facility.</w:t>
      </w:r>
    </w:p>
    <w:p w14:paraId="466AAA19" w14:textId="77777777" w:rsidR="00F404B8" w:rsidRDefault="00E97E3A">
      <w:pPr>
        <w:pStyle w:val="BodyText"/>
        <w:spacing w:before="115"/>
        <w:ind w:left="112"/>
      </w:pPr>
      <w:r>
        <w:t>The</w:t>
      </w:r>
      <w:r>
        <w:rPr>
          <w:spacing w:val="-5"/>
        </w:rPr>
        <w:t xml:space="preserve"> </w:t>
      </w:r>
      <w:r>
        <w:t>development</w:t>
      </w:r>
      <w:r>
        <w:rPr>
          <w:spacing w:val="-5"/>
        </w:rPr>
        <w:t xml:space="preserve"> </w:t>
      </w:r>
      <w:r>
        <w:t>proposals</w:t>
      </w:r>
      <w:r>
        <w:rPr>
          <w:spacing w:val="-5"/>
        </w:rPr>
        <w:t xml:space="preserve"> </w:t>
      </w:r>
      <w:r>
        <w:t>comprise</w:t>
      </w:r>
      <w:r>
        <w:rPr>
          <w:spacing w:val="-4"/>
        </w:rPr>
        <w:t xml:space="preserve"> </w:t>
      </w:r>
      <w:r>
        <w:t>the</w:t>
      </w:r>
      <w:r>
        <w:rPr>
          <w:spacing w:val="-5"/>
        </w:rPr>
        <w:t xml:space="preserve"> </w:t>
      </w:r>
      <w:r>
        <w:rPr>
          <w:spacing w:val="-2"/>
        </w:rPr>
        <w:t>following:</w:t>
      </w:r>
    </w:p>
    <w:p w14:paraId="050C56A7" w14:textId="77777777" w:rsidR="00F404B8" w:rsidRDefault="00E97E3A" w:rsidP="000A26AE">
      <w:pPr>
        <w:pStyle w:val="ListParagraph"/>
        <w:numPr>
          <w:ilvl w:val="0"/>
          <w:numId w:val="52"/>
        </w:numPr>
        <w:tabs>
          <w:tab w:val="left" w:pos="833"/>
        </w:tabs>
        <w:spacing w:before="259" w:line="360" w:lineRule="auto"/>
        <w:ind w:right="984"/>
        <w:rPr>
          <w:sz w:val="24"/>
        </w:rPr>
      </w:pPr>
      <w:r>
        <w:rPr>
          <w:sz w:val="24"/>
        </w:rPr>
        <w:t>Construction</w:t>
      </w:r>
      <w:r>
        <w:rPr>
          <w:spacing w:val="-4"/>
          <w:sz w:val="24"/>
        </w:rPr>
        <w:t xml:space="preserve"> </w:t>
      </w:r>
      <w:r>
        <w:rPr>
          <w:sz w:val="24"/>
        </w:rPr>
        <w:t>of</w:t>
      </w:r>
      <w:r>
        <w:rPr>
          <w:spacing w:val="-6"/>
          <w:sz w:val="24"/>
        </w:rPr>
        <w:t xml:space="preserve"> </w:t>
      </w:r>
      <w:r>
        <w:rPr>
          <w:sz w:val="24"/>
        </w:rPr>
        <w:t>a</w:t>
      </w:r>
      <w:r>
        <w:rPr>
          <w:spacing w:val="-5"/>
          <w:sz w:val="24"/>
        </w:rPr>
        <w:t xml:space="preserve"> </w:t>
      </w:r>
      <w:r>
        <w:rPr>
          <w:sz w:val="24"/>
        </w:rPr>
        <w:t>new</w:t>
      </w:r>
      <w:r>
        <w:rPr>
          <w:spacing w:val="-4"/>
          <w:sz w:val="24"/>
        </w:rPr>
        <w:t xml:space="preserve"> </w:t>
      </w:r>
      <w:r>
        <w:rPr>
          <w:sz w:val="24"/>
        </w:rPr>
        <w:t>facility</w:t>
      </w:r>
      <w:r>
        <w:rPr>
          <w:spacing w:val="-4"/>
          <w:sz w:val="24"/>
        </w:rPr>
        <w:t xml:space="preserve"> </w:t>
      </w:r>
      <w:r>
        <w:rPr>
          <w:sz w:val="24"/>
        </w:rPr>
        <w:t>containing</w:t>
      </w:r>
      <w:r>
        <w:rPr>
          <w:spacing w:val="-5"/>
          <w:sz w:val="24"/>
        </w:rPr>
        <w:t xml:space="preserve"> </w:t>
      </w:r>
      <w:r>
        <w:rPr>
          <w:sz w:val="24"/>
        </w:rPr>
        <w:t>four</w:t>
      </w:r>
      <w:r>
        <w:rPr>
          <w:spacing w:val="-7"/>
          <w:sz w:val="24"/>
        </w:rPr>
        <w:t xml:space="preserve"> </w:t>
      </w:r>
      <w:r>
        <w:rPr>
          <w:sz w:val="24"/>
        </w:rPr>
        <w:t>bulk</w:t>
      </w:r>
      <w:r>
        <w:rPr>
          <w:spacing w:val="-4"/>
          <w:sz w:val="24"/>
        </w:rPr>
        <w:t xml:space="preserve"> </w:t>
      </w:r>
      <w:r>
        <w:rPr>
          <w:sz w:val="24"/>
        </w:rPr>
        <w:t>manufacturing</w:t>
      </w:r>
      <w:r>
        <w:rPr>
          <w:spacing w:val="-4"/>
          <w:sz w:val="24"/>
        </w:rPr>
        <w:t xml:space="preserve"> </w:t>
      </w:r>
      <w:r>
        <w:rPr>
          <w:sz w:val="24"/>
        </w:rPr>
        <w:t>suites,</w:t>
      </w:r>
      <w:r>
        <w:rPr>
          <w:spacing w:val="-3"/>
          <w:sz w:val="24"/>
        </w:rPr>
        <w:t xml:space="preserve"> </w:t>
      </w:r>
      <w:r>
        <w:rPr>
          <w:sz w:val="24"/>
        </w:rPr>
        <w:t>with associated buffer preparation, storage, and support utilities.</w:t>
      </w:r>
    </w:p>
    <w:p w14:paraId="456508C7" w14:textId="77777777" w:rsidR="00F404B8" w:rsidRDefault="00E97E3A" w:rsidP="000A26AE">
      <w:pPr>
        <w:pStyle w:val="ListParagraph"/>
        <w:numPr>
          <w:ilvl w:val="0"/>
          <w:numId w:val="52"/>
        </w:numPr>
        <w:tabs>
          <w:tab w:val="left" w:pos="833"/>
        </w:tabs>
        <w:spacing w:line="360" w:lineRule="auto"/>
        <w:ind w:right="194"/>
        <w:rPr>
          <w:sz w:val="24"/>
        </w:rPr>
      </w:pPr>
      <w:r>
        <w:rPr>
          <w:sz w:val="24"/>
        </w:rPr>
        <w:t>In</w:t>
      </w:r>
      <w:r>
        <w:rPr>
          <w:spacing w:val="-3"/>
          <w:sz w:val="24"/>
        </w:rPr>
        <w:t xml:space="preserve"> </w:t>
      </w:r>
      <w:r>
        <w:rPr>
          <w:sz w:val="24"/>
        </w:rPr>
        <w:t>addition,</w:t>
      </w:r>
      <w:r>
        <w:rPr>
          <w:spacing w:val="-4"/>
          <w:sz w:val="24"/>
        </w:rPr>
        <w:t xml:space="preserve"> </w:t>
      </w:r>
      <w:r>
        <w:rPr>
          <w:sz w:val="24"/>
        </w:rPr>
        <w:t>the</w:t>
      </w:r>
      <w:r>
        <w:rPr>
          <w:spacing w:val="-4"/>
          <w:sz w:val="24"/>
        </w:rPr>
        <w:t xml:space="preserve"> </w:t>
      </w:r>
      <w:r>
        <w:rPr>
          <w:sz w:val="24"/>
        </w:rPr>
        <w:t>new</w:t>
      </w:r>
      <w:r>
        <w:rPr>
          <w:spacing w:val="-4"/>
          <w:sz w:val="24"/>
        </w:rPr>
        <w:t xml:space="preserve"> </w:t>
      </w:r>
      <w:r>
        <w:rPr>
          <w:sz w:val="24"/>
        </w:rPr>
        <w:t>facility</w:t>
      </w:r>
      <w:r>
        <w:rPr>
          <w:spacing w:val="-4"/>
          <w:sz w:val="24"/>
        </w:rPr>
        <w:t xml:space="preserve"> </w:t>
      </w:r>
      <w:r>
        <w:rPr>
          <w:sz w:val="24"/>
        </w:rPr>
        <w:t>will</w:t>
      </w:r>
      <w:r>
        <w:rPr>
          <w:spacing w:val="-4"/>
          <w:sz w:val="24"/>
        </w:rPr>
        <w:t xml:space="preserve"> </w:t>
      </w:r>
      <w:r>
        <w:rPr>
          <w:sz w:val="24"/>
        </w:rPr>
        <w:t>include</w:t>
      </w:r>
      <w:r>
        <w:rPr>
          <w:spacing w:val="-4"/>
          <w:sz w:val="24"/>
        </w:rPr>
        <w:t xml:space="preserve"> </w:t>
      </w:r>
      <w:r>
        <w:rPr>
          <w:sz w:val="24"/>
        </w:rPr>
        <w:t>laboratory</w:t>
      </w:r>
      <w:r>
        <w:rPr>
          <w:spacing w:val="-4"/>
          <w:sz w:val="24"/>
        </w:rPr>
        <w:t xml:space="preserve"> </w:t>
      </w:r>
      <w:r>
        <w:rPr>
          <w:sz w:val="24"/>
        </w:rPr>
        <w:t>support,</w:t>
      </w:r>
      <w:r>
        <w:rPr>
          <w:spacing w:val="-4"/>
          <w:sz w:val="24"/>
        </w:rPr>
        <w:t xml:space="preserve"> </w:t>
      </w:r>
      <w:r>
        <w:rPr>
          <w:sz w:val="24"/>
        </w:rPr>
        <w:t>warehousing,</w:t>
      </w:r>
      <w:r>
        <w:rPr>
          <w:spacing w:val="-4"/>
          <w:sz w:val="24"/>
        </w:rPr>
        <w:t xml:space="preserve"> </w:t>
      </w:r>
      <w:r>
        <w:rPr>
          <w:sz w:val="24"/>
        </w:rPr>
        <w:t>offices</w:t>
      </w:r>
      <w:r>
        <w:rPr>
          <w:spacing w:val="-6"/>
          <w:sz w:val="24"/>
        </w:rPr>
        <w:t xml:space="preserve"> </w:t>
      </w:r>
      <w:r>
        <w:rPr>
          <w:sz w:val="24"/>
        </w:rPr>
        <w:t>and associated support infrastructure.</w:t>
      </w:r>
    </w:p>
    <w:p w14:paraId="500E9867" w14:textId="77777777" w:rsidR="00F404B8" w:rsidRDefault="00E97E3A" w:rsidP="000A26AE">
      <w:pPr>
        <w:pStyle w:val="ListParagraph"/>
        <w:numPr>
          <w:ilvl w:val="0"/>
          <w:numId w:val="52"/>
        </w:numPr>
        <w:tabs>
          <w:tab w:val="left" w:pos="833"/>
        </w:tabs>
        <w:spacing w:line="360" w:lineRule="auto"/>
        <w:ind w:right="691"/>
        <w:rPr>
          <w:sz w:val="24"/>
        </w:rPr>
      </w:pPr>
      <w:r>
        <w:rPr>
          <w:sz w:val="24"/>
        </w:rPr>
        <w:t>Vehicular</w:t>
      </w:r>
      <w:r>
        <w:rPr>
          <w:spacing w:val="-6"/>
          <w:sz w:val="24"/>
        </w:rPr>
        <w:t xml:space="preserve"> </w:t>
      </w:r>
      <w:r>
        <w:rPr>
          <w:sz w:val="24"/>
        </w:rPr>
        <w:t>access</w:t>
      </w:r>
      <w:r>
        <w:rPr>
          <w:spacing w:val="-3"/>
          <w:sz w:val="24"/>
        </w:rPr>
        <w:t xml:space="preserve"> </w:t>
      </w:r>
      <w:proofErr w:type="gramStart"/>
      <w:r>
        <w:rPr>
          <w:sz w:val="24"/>
        </w:rPr>
        <w:t>to</w:t>
      </w:r>
      <w:proofErr w:type="gramEnd"/>
      <w:r>
        <w:rPr>
          <w:spacing w:val="-3"/>
          <w:sz w:val="24"/>
        </w:rPr>
        <w:t xml:space="preserve"> </w:t>
      </w:r>
      <w:r>
        <w:rPr>
          <w:sz w:val="24"/>
        </w:rPr>
        <w:t>be</w:t>
      </w:r>
      <w:r>
        <w:rPr>
          <w:spacing w:val="-5"/>
          <w:sz w:val="24"/>
        </w:rPr>
        <w:t xml:space="preserve"> </w:t>
      </w:r>
      <w:r>
        <w:rPr>
          <w:sz w:val="24"/>
        </w:rPr>
        <w:t>gained</w:t>
      </w:r>
      <w:r>
        <w:rPr>
          <w:spacing w:val="-3"/>
          <w:sz w:val="24"/>
        </w:rPr>
        <w:t xml:space="preserve"> </w:t>
      </w:r>
      <w:r>
        <w:rPr>
          <w:sz w:val="24"/>
        </w:rPr>
        <w:t>from</w:t>
      </w:r>
      <w:r>
        <w:rPr>
          <w:spacing w:val="-4"/>
          <w:sz w:val="24"/>
        </w:rPr>
        <w:t xml:space="preserve"> </w:t>
      </w:r>
      <w:r>
        <w:rPr>
          <w:sz w:val="24"/>
        </w:rPr>
        <w:t>the</w:t>
      </w:r>
      <w:r>
        <w:rPr>
          <w:spacing w:val="-5"/>
          <w:sz w:val="24"/>
        </w:rPr>
        <w:t xml:space="preserve"> </w:t>
      </w:r>
      <w:r>
        <w:rPr>
          <w:sz w:val="24"/>
        </w:rPr>
        <w:t>existing</w:t>
      </w:r>
      <w:r>
        <w:rPr>
          <w:spacing w:val="-3"/>
          <w:sz w:val="24"/>
        </w:rPr>
        <w:t xml:space="preserve"> </w:t>
      </w:r>
      <w:r>
        <w:rPr>
          <w:sz w:val="24"/>
        </w:rPr>
        <w:t>road</w:t>
      </w:r>
      <w:r>
        <w:rPr>
          <w:spacing w:val="-3"/>
          <w:sz w:val="24"/>
        </w:rPr>
        <w:t xml:space="preserve"> </w:t>
      </w:r>
      <w:r>
        <w:rPr>
          <w:sz w:val="24"/>
        </w:rPr>
        <w:t>at</w:t>
      </w:r>
      <w:r>
        <w:rPr>
          <w:spacing w:val="-3"/>
          <w:sz w:val="24"/>
        </w:rPr>
        <w:t xml:space="preserve"> </w:t>
      </w:r>
      <w:r>
        <w:rPr>
          <w:sz w:val="24"/>
        </w:rPr>
        <w:t>Roseland</w:t>
      </w:r>
      <w:r>
        <w:rPr>
          <w:spacing w:val="-5"/>
          <w:sz w:val="24"/>
        </w:rPr>
        <w:t xml:space="preserve"> </w:t>
      </w:r>
      <w:r>
        <w:rPr>
          <w:sz w:val="24"/>
        </w:rPr>
        <w:t>Hall</w:t>
      </w:r>
      <w:r>
        <w:rPr>
          <w:spacing w:val="-3"/>
          <w:sz w:val="24"/>
        </w:rPr>
        <w:t xml:space="preserve"> </w:t>
      </w:r>
      <w:r>
        <w:rPr>
          <w:sz w:val="24"/>
        </w:rPr>
        <w:t>with</w:t>
      </w:r>
      <w:r>
        <w:rPr>
          <w:spacing w:val="-2"/>
          <w:sz w:val="24"/>
        </w:rPr>
        <w:t xml:space="preserve"> </w:t>
      </w:r>
      <w:r>
        <w:rPr>
          <w:sz w:val="24"/>
        </w:rPr>
        <w:t>two access points - one for staff and one for service vehicles.</w:t>
      </w:r>
    </w:p>
    <w:p w14:paraId="5AF986A7" w14:textId="77777777" w:rsidR="00F404B8" w:rsidRDefault="00E97E3A" w:rsidP="000A26AE">
      <w:pPr>
        <w:pStyle w:val="ListParagraph"/>
        <w:numPr>
          <w:ilvl w:val="0"/>
          <w:numId w:val="52"/>
        </w:numPr>
        <w:tabs>
          <w:tab w:val="left" w:pos="833"/>
        </w:tabs>
        <w:spacing w:before="1" w:line="360" w:lineRule="auto"/>
        <w:ind w:right="262"/>
        <w:rPr>
          <w:sz w:val="24"/>
        </w:rPr>
      </w:pPr>
      <w:r>
        <w:rPr>
          <w:sz w:val="24"/>
        </w:rPr>
        <w:t>Limited</w:t>
      </w:r>
      <w:r>
        <w:rPr>
          <w:spacing w:val="-4"/>
          <w:sz w:val="24"/>
        </w:rPr>
        <w:t xml:space="preserve"> </w:t>
      </w:r>
      <w:r>
        <w:rPr>
          <w:sz w:val="24"/>
        </w:rPr>
        <w:t>landscaping</w:t>
      </w:r>
      <w:r>
        <w:rPr>
          <w:spacing w:val="-5"/>
          <w:sz w:val="24"/>
        </w:rPr>
        <w:t xml:space="preserve"> </w:t>
      </w:r>
      <w:r>
        <w:rPr>
          <w:sz w:val="24"/>
        </w:rPr>
        <w:t>around</w:t>
      </w:r>
      <w:r>
        <w:rPr>
          <w:spacing w:val="-4"/>
          <w:sz w:val="24"/>
        </w:rPr>
        <w:t xml:space="preserve"> </w:t>
      </w:r>
      <w:r>
        <w:rPr>
          <w:sz w:val="24"/>
        </w:rPr>
        <w:t>access</w:t>
      </w:r>
      <w:r>
        <w:rPr>
          <w:spacing w:val="-7"/>
          <w:sz w:val="24"/>
        </w:rPr>
        <w:t xml:space="preserve"> </w:t>
      </w:r>
      <w:r>
        <w:rPr>
          <w:sz w:val="24"/>
        </w:rPr>
        <w:t>and</w:t>
      </w:r>
      <w:r>
        <w:rPr>
          <w:spacing w:val="-4"/>
          <w:sz w:val="24"/>
        </w:rPr>
        <w:t xml:space="preserve"> </w:t>
      </w:r>
      <w:r>
        <w:rPr>
          <w:sz w:val="24"/>
        </w:rPr>
        <w:t>carparking</w:t>
      </w:r>
      <w:r>
        <w:rPr>
          <w:spacing w:val="-4"/>
          <w:sz w:val="24"/>
        </w:rPr>
        <w:t xml:space="preserve"> </w:t>
      </w:r>
      <w:r>
        <w:rPr>
          <w:sz w:val="24"/>
        </w:rPr>
        <w:t>routes</w:t>
      </w:r>
      <w:r>
        <w:rPr>
          <w:spacing w:val="-4"/>
          <w:sz w:val="24"/>
        </w:rPr>
        <w:t xml:space="preserve"> </w:t>
      </w:r>
      <w:r>
        <w:rPr>
          <w:sz w:val="24"/>
        </w:rPr>
        <w:t>with</w:t>
      </w:r>
      <w:r>
        <w:rPr>
          <w:spacing w:val="-6"/>
          <w:sz w:val="24"/>
        </w:rPr>
        <w:t xml:space="preserve"> </w:t>
      </w:r>
      <w:r>
        <w:rPr>
          <w:sz w:val="24"/>
        </w:rPr>
        <w:t>appropriate</w:t>
      </w:r>
      <w:r>
        <w:rPr>
          <w:spacing w:val="-3"/>
          <w:sz w:val="24"/>
        </w:rPr>
        <w:t xml:space="preserve"> </w:t>
      </w:r>
      <w:r>
        <w:rPr>
          <w:sz w:val="24"/>
        </w:rPr>
        <w:t>surface water drainage and discharge.</w:t>
      </w:r>
    </w:p>
    <w:p w14:paraId="31AF8957" w14:textId="77777777" w:rsidR="00F404B8" w:rsidRDefault="00E97E3A" w:rsidP="000A26AE">
      <w:pPr>
        <w:pStyle w:val="ListParagraph"/>
        <w:numPr>
          <w:ilvl w:val="0"/>
          <w:numId w:val="52"/>
        </w:numPr>
        <w:tabs>
          <w:tab w:val="left" w:pos="833"/>
        </w:tabs>
        <w:rPr>
          <w:sz w:val="24"/>
        </w:rPr>
      </w:pPr>
      <w:r>
        <w:rPr>
          <w:sz w:val="24"/>
        </w:rPr>
        <w:t>The</w:t>
      </w:r>
      <w:r>
        <w:rPr>
          <w:spacing w:val="-3"/>
          <w:sz w:val="24"/>
        </w:rPr>
        <w:t xml:space="preserve"> </w:t>
      </w:r>
      <w:r>
        <w:rPr>
          <w:sz w:val="24"/>
        </w:rPr>
        <w:t>site</w:t>
      </w:r>
      <w:r>
        <w:rPr>
          <w:spacing w:val="-2"/>
          <w:sz w:val="24"/>
        </w:rPr>
        <w:t xml:space="preserve"> </w:t>
      </w:r>
      <w:r>
        <w:rPr>
          <w:sz w:val="24"/>
        </w:rPr>
        <w:t>will</w:t>
      </w:r>
      <w:r>
        <w:rPr>
          <w:spacing w:val="-2"/>
          <w:sz w:val="24"/>
        </w:rPr>
        <w:t xml:space="preserve"> </w:t>
      </w:r>
      <w:r>
        <w:rPr>
          <w:sz w:val="24"/>
        </w:rPr>
        <w:t>be</w:t>
      </w:r>
      <w:r>
        <w:rPr>
          <w:spacing w:val="-3"/>
          <w:sz w:val="24"/>
        </w:rPr>
        <w:t xml:space="preserve"> </w:t>
      </w:r>
      <w:r>
        <w:rPr>
          <w:sz w:val="24"/>
        </w:rPr>
        <w:t>secured</w:t>
      </w:r>
      <w:r>
        <w:rPr>
          <w:spacing w:val="-3"/>
          <w:sz w:val="24"/>
        </w:rPr>
        <w:t xml:space="preserve"> </w:t>
      </w:r>
      <w:r>
        <w:rPr>
          <w:sz w:val="24"/>
        </w:rPr>
        <w:t>with</w:t>
      </w:r>
      <w:r>
        <w:rPr>
          <w:spacing w:val="-2"/>
          <w:sz w:val="24"/>
        </w:rPr>
        <w:t xml:space="preserve"> </w:t>
      </w:r>
      <w:r>
        <w:rPr>
          <w:sz w:val="24"/>
        </w:rPr>
        <w:t>a</w:t>
      </w:r>
      <w:r>
        <w:rPr>
          <w:spacing w:val="-4"/>
          <w:sz w:val="24"/>
        </w:rPr>
        <w:t xml:space="preserve"> </w:t>
      </w:r>
      <w:r>
        <w:rPr>
          <w:sz w:val="24"/>
        </w:rPr>
        <w:t>2m</w:t>
      </w:r>
      <w:r>
        <w:rPr>
          <w:spacing w:val="-2"/>
          <w:sz w:val="24"/>
        </w:rPr>
        <w:t xml:space="preserve"> </w:t>
      </w:r>
      <w:r>
        <w:rPr>
          <w:sz w:val="24"/>
        </w:rPr>
        <w:t>(min)</w:t>
      </w:r>
      <w:r>
        <w:rPr>
          <w:spacing w:val="-5"/>
          <w:sz w:val="24"/>
        </w:rPr>
        <w:t xml:space="preserve"> </w:t>
      </w:r>
      <w:r>
        <w:rPr>
          <w:sz w:val="24"/>
        </w:rPr>
        <w:t>perimeter</w:t>
      </w:r>
      <w:r>
        <w:rPr>
          <w:spacing w:val="-3"/>
          <w:sz w:val="24"/>
        </w:rPr>
        <w:t xml:space="preserve"> </w:t>
      </w:r>
      <w:r>
        <w:rPr>
          <w:spacing w:val="-2"/>
          <w:sz w:val="24"/>
        </w:rPr>
        <w:t>fence</w:t>
      </w:r>
    </w:p>
    <w:p w14:paraId="36348BD3" w14:textId="77777777" w:rsidR="00F404B8" w:rsidRDefault="00E97E3A">
      <w:pPr>
        <w:pStyle w:val="BodyText"/>
        <w:spacing w:before="257" w:line="360" w:lineRule="auto"/>
        <w:ind w:left="112" w:right="753"/>
      </w:pPr>
      <w:r>
        <w:t>An Environmental Impact Assessment (EIA) for the development was produced by Ironside</w:t>
      </w:r>
      <w:r>
        <w:rPr>
          <w:spacing w:val="-2"/>
        </w:rPr>
        <w:t xml:space="preserve"> </w:t>
      </w:r>
      <w:r>
        <w:t>Farrar</w:t>
      </w:r>
      <w:r>
        <w:rPr>
          <w:spacing w:val="-3"/>
        </w:rPr>
        <w:t xml:space="preserve"> </w:t>
      </w:r>
      <w:r>
        <w:t>(report</w:t>
      </w:r>
      <w:r>
        <w:rPr>
          <w:spacing w:val="-6"/>
        </w:rPr>
        <w:t xml:space="preserve"> </w:t>
      </w:r>
      <w:r>
        <w:t>ref:</w:t>
      </w:r>
      <w:r>
        <w:rPr>
          <w:spacing w:val="-3"/>
        </w:rPr>
        <w:t xml:space="preserve"> </w:t>
      </w:r>
      <w:r>
        <w:t>50447/September</w:t>
      </w:r>
      <w:r>
        <w:rPr>
          <w:spacing w:val="-6"/>
        </w:rPr>
        <w:t xml:space="preserve"> </w:t>
      </w:r>
      <w:r>
        <w:t>2020)</w:t>
      </w:r>
      <w:r>
        <w:rPr>
          <w:spacing w:val="-4"/>
        </w:rPr>
        <w:t xml:space="preserve"> </w:t>
      </w:r>
      <w:r>
        <w:t>which</w:t>
      </w:r>
      <w:r>
        <w:rPr>
          <w:spacing w:val="-4"/>
        </w:rPr>
        <w:t xml:space="preserve"> </w:t>
      </w:r>
      <w:r>
        <w:t>considered</w:t>
      </w:r>
      <w:r>
        <w:rPr>
          <w:spacing w:val="-4"/>
        </w:rPr>
        <w:t xml:space="preserve"> </w:t>
      </w:r>
      <w:r>
        <w:t>the</w:t>
      </w:r>
      <w:r>
        <w:rPr>
          <w:spacing w:val="-4"/>
        </w:rPr>
        <w:t xml:space="preserve"> </w:t>
      </w:r>
      <w:r>
        <w:t>air quality impacts of the proposed development. Specifically, within section 2.6, considered:</w:t>
      </w:r>
    </w:p>
    <w:p w14:paraId="18E4E07E" w14:textId="77777777" w:rsidR="00F404B8" w:rsidRDefault="00E97E3A" w:rsidP="000A26AE">
      <w:pPr>
        <w:pStyle w:val="ListParagraph"/>
        <w:numPr>
          <w:ilvl w:val="0"/>
          <w:numId w:val="52"/>
        </w:numPr>
        <w:tabs>
          <w:tab w:val="left" w:pos="833"/>
        </w:tabs>
        <w:spacing w:before="119" w:line="362" w:lineRule="auto"/>
        <w:ind w:right="447"/>
        <w:rPr>
          <w:sz w:val="24"/>
        </w:rPr>
      </w:pPr>
      <w:r>
        <w:rPr>
          <w:sz w:val="24"/>
        </w:rPr>
        <w:t>The</w:t>
      </w:r>
      <w:r>
        <w:rPr>
          <w:spacing w:val="-3"/>
          <w:sz w:val="24"/>
        </w:rPr>
        <w:t xml:space="preserve"> </w:t>
      </w:r>
      <w:r>
        <w:rPr>
          <w:sz w:val="24"/>
        </w:rPr>
        <w:t>impacts</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construction</w:t>
      </w:r>
      <w:r>
        <w:rPr>
          <w:spacing w:val="-4"/>
          <w:sz w:val="24"/>
        </w:rPr>
        <w:t xml:space="preserve"> </w:t>
      </w:r>
      <w:r>
        <w:rPr>
          <w:sz w:val="24"/>
        </w:rPr>
        <w:t>of</w:t>
      </w:r>
      <w:r>
        <w:rPr>
          <w:spacing w:val="-3"/>
          <w:sz w:val="24"/>
        </w:rPr>
        <w:t xml:space="preserve"> </w:t>
      </w:r>
      <w:r>
        <w:rPr>
          <w:sz w:val="24"/>
        </w:rPr>
        <w:t>the</w:t>
      </w:r>
      <w:r>
        <w:rPr>
          <w:spacing w:val="-4"/>
          <w:sz w:val="24"/>
        </w:rPr>
        <w:t xml:space="preserve"> </w:t>
      </w:r>
      <w:r>
        <w:rPr>
          <w:sz w:val="24"/>
        </w:rPr>
        <w:t>proposed</w:t>
      </w:r>
      <w:r>
        <w:rPr>
          <w:spacing w:val="-3"/>
          <w:sz w:val="24"/>
        </w:rPr>
        <w:t xml:space="preserve"> </w:t>
      </w:r>
      <w:r>
        <w:rPr>
          <w:sz w:val="24"/>
        </w:rPr>
        <w:t>development</w:t>
      </w:r>
      <w:r>
        <w:rPr>
          <w:spacing w:val="-4"/>
          <w:sz w:val="24"/>
        </w:rPr>
        <w:t xml:space="preserve"> </w:t>
      </w:r>
      <w:r>
        <w:rPr>
          <w:sz w:val="24"/>
        </w:rPr>
        <w:t>on</w:t>
      </w:r>
      <w:r>
        <w:rPr>
          <w:spacing w:val="-4"/>
          <w:sz w:val="24"/>
        </w:rPr>
        <w:t xml:space="preserve"> </w:t>
      </w:r>
      <w:r>
        <w:rPr>
          <w:sz w:val="24"/>
        </w:rPr>
        <w:t>dust</w:t>
      </w:r>
      <w:r>
        <w:rPr>
          <w:spacing w:val="-3"/>
          <w:sz w:val="24"/>
        </w:rPr>
        <w:t xml:space="preserve"> </w:t>
      </w:r>
      <w:r>
        <w:rPr>
          <w:sz w:val="24"/>
        </w:rPr>
        <w:t>soiling</w:t>
      </w:r>
      <w:r>
        <w:rPr>
          <w:spacing w:val="-3"/>
          <w:sz w:val="24"/>
        </w:rPr>
        <w:t xml:space="preserve"> </w:t>
      </w:r>
      <w:r>
        <w:rPr>
          <w:sz w:val="24"/>
        </w:rPr>
        <w:t xml:space="preserve">and </w:t>
      </w:r>
      <w:r>
        <w:rPr>
          <w:position w:val="1"/>
          <w:sz w:val="24"/>
        </w:rPr>
        <w:t>concentrations of PM</w:t>
      </w:r>
      <w:r>
        <w:rPr>
          <w:sz w:val="16"/>
        </w:rPr>
        <w:t>10</w:t>
      </w:r>
      <w:r>
        <w:rPr>
          <w:spacing w:val="40"/>
          <w:sz w:val="16"/>
        </w:rPr>
        <w:t xml:space="preserve"> </w:t>
      </w:r>
      <w:r>
        <w:rPr>
          <w:position w:val="1"/>
          <w:sz w:val="24"/>
        </w:rPr>
        <w:t>during the construction period.</w:t>
      </w:r>
    </w:p>
    <w:p w14:paraId="1F84F627" w14:textId="77777777" w:rsidR="00F404B8" w:rsidRDefault="00E97E3A" w:rsidP="000A26AE">
      <w:pPr>
        <w:pStyle w:val="ListParagraph"/>
        <w:numPr>
          <w:ilvl w:val="0"/>
          <w:numId w:val="52"/>
        </w:numPr>
        <w:tabs>
          <w:tab w:val="left" w:pos="833"/>
        </w:tabs>
        <w:spacing w:line="360" w:lineRule="auto"/>
        <w:ind w:right="334"/>
        <w:rPr>
          <w:sz w:val="24"/>
        </w:rPr>
      </w:pPr>
      <w:r>
        <w:rPr>
          <w:sz w:val="24"/>
        </w:rPr>
        <w:t xml:space="preserve">The impacts of emissions from road traffic generated by the development on </w:t>
      </w:r>
      <w:r>
        <w:rPr>
          <w:position w:val="1"/>
          <w:sz w:val="24"/>
        </w:rPr>
        <w:t>concentrations</w:t>
      </w:r>
      <w:r>
        <w:rPr>
          <w:spacing w:val="-3"/>
          <w:position w:val="1"/>
          <w:sz w:val="24"/>
        </w:rPr>
        <w:t xml:space="preserve"> </w:t>
      </w:r>
      <w:r>
        <w:rPr>
          <w:position w:val="1"/>
          <w:sz w:val="24"/>
        </w:rPr>
        <w:t>of</w:t>
      </w:r>
      <w:r>
        <w:rPr>
          <w:spacing w:val="-5"/>
          <w:position w:val="1"/>
          <w:sz w:val="24"/>
        </w:rPr>
        <w:t xml:space="preserve"> </w:t>
      </w:r>
      <w:r>
        <w:rPr>
          <w:position w:val="1"/>
          <w:sz w:val="24"/>
        </w:rPr>
        <w:t>nitrogen</w:t>
      </w:r>
      <w:r>
        <w:rPr>
          <w:spacing w:val="-5"/>
          <w:position w:val="1"/>
          <w:sz w:val="24"/>
        </w:rPr>
        <w:t xml:space="preserve"> </w:t>
      </w:r>
      <w:r>
        <w:rPr>
          <w:position w:val="1"/>
          <w:sz w:val="24"/>
        </w:rPr>
        <w:t>dioxide,</w:t>
      </w:r>
      <w:r>
        <w:rPr>
          <w:spacing w:val="-3"/>
          <w:position w:val="1"/>
          <w:sz w:val="24"/>
        </w:rPr>
        <w:t xml:space="preserve"> </w:t>
      </w:r>
      <w:r>
        <w:rPr>
          <w:position w:val="1"/>
          <w:sz w:val="24"/>
        </w:rPr>
        <w:t>PM</w:t>
      </w:r>
      <w:r>
        <w:rPr>
          <w:sz w:val="16"/>
        </w:rPr>
        <w:t>10</w:t>
      </w:r>
      <w:r>
        <w:rPr>
          <w:spacing w:val="-4"/>
          <w:sz w:val="16"/>
        </w:rPr>
        <w:t xml:space="preserve"> </w:t>
      </w:r>
      <w:r>
        <w:rPr>
          <w:position w:val="1"/>
          <w:sz w:val="24"/>
        </w:rPr>
        <w:t>and</w:t>
      </w:r>
      <w:r>
        <w:rPr>
          <w:spacing w:val="-7"/>
          <w:position w:val="1"/>
          <w:sz w:val="24"/>
        </w:rPr>
        <w:t xml:space="preserve"> </w:t>
      </w:r>
      <w:r>
        <w:rPr>
          <w:position w:val="1"/>
          <w:sz w:val="24"/>
        </w:rPr>
        <w:t>PM</w:t>
      </w:r>
      <w:r>
        <w:rPr>
          <w:sz w:val="16"/>
        </w:rPr>
        <w:t>2.5</w:t>
      </w:r>
      <w:r>
        <w:rPr>
          <w:spacing w:val="18"/>
          <w:sz w:val="16"/>
        </w:rPr>
        <w:t xml:space="preserve"> </w:t>
      </w:r>
      <w:r>
        <w:rPr>
          <w:position w:val="1"/>
          <w:sz w:val="24"/>
        </w:rPr>
        <w:t>at</w:t>
      </w:r>
      <w:r>
        <w:rPr>
          <w:spacing w:val="-3"/>
          <w:position w:val="1"/>
          <w:sz w:val="24"/>
        </w:rPr>
        <w:t xml:space="preserve"> </w:t>
      </w:r>
      <w:r>
        <w:rPr>
          <w:position w:val="1"/>
          <w:sz w:val="24"/>
        </w:rPr>
        <w:t>sensitive</w:t>
      </w:r>
      <w:r>
        <w:rPr>
          <w:spacing w:val="-3"/>
          <w:position w:val="1"/>
          <w:sz w:val="24"/>
        </w:rPr>
        <w:t xml:space="preserve"> </w:t>
      </w:r>
      <w:r>
        <w:rPr>
          <w:position w:val="1"/>
          <w:sz w:val="24"/>
        </w:rPr>
        <w:t>locations</w:t>
      </w:r>
      <w:r>
        <w:rPr>
          <w:spacing w:val="-3"/>
          <w:position w:val="1"/>
          <w:sz w:val="24"/>
        </w:rPr>
        <w:t xml:space="preserve"> </w:t>
      </w:r>
      <w:r>
        <w:rPr>
          <w:position w:val="1"/>
          <w:sz w:val="24"/>
        </w:rPr>
        <w:t>along</w:t>
      </w:r>
      <w:r>
        <w:rPr>
          <w:spacing w:val="-3"/>
          <w:position w:val="1"/>
          <w:sz w:val="24"/>
        </w:rPr>
        <w:t xml:space="preserve"> </w:t>
      </w:r>
      <w:r>
        <w:rPr>
          <w:position w:val="1"/>
          <w:sz w:val="24"/>
        </w:rPr>
        <w:t xml:space="preserve">the </w:t>
      </w:r>
      <w:r>
        <w:rPr>
          <w:sz w:val="24"/>
        </w:rPr>
        <w:t>local road network.</w:t>
      </w:r>
    </w:p>
    <w:p w14:paraId="4AE3E85F" w14:textId="77777777" w:rsidR="00F404B8" w:rsidRDefault="00E97E3A" w:rsidP="000A26AE">
      <w:pPr>
        <w:pStyle w:val="ListParagraph"/>
        <w:numPr>
          <w:ilvl w:val="0"/>
          <w:numId w:val="52"/>
        </w:numPr>
        <w:tabs>
          <w:tab w:val="left" w:pos="833"/>
        </w:tabs>
        <w:spacing w:line="360" w:lineRule="auto"/>
        <w:ind w:right="206"/>
        <w:rPr>
          <w:sz w:val="24"/>
        </w:rPr>
      </w:pPr>
      <w:r>
        <w:rPr>
          <w:sz w:val="24"/>
        </w:rPr>
        <w:t>The</w:t>
      </w:r>
      <w:r>
        <w:rPr>
          <w:spacing w:val="-3"/>
          <w:sz w:val="24"/>
        </w:rPr>
        <w:t xml:space="preserve"> </w:t>
      </w:r>
      <w:r>
        <w:rPr>
          <w:sz w:val="24"/>
        </w:rPr>
        <w:t>impacts</w:t>
      </w:r>
      <w:r>
        <w:rPr>
          <w:spacing w:val="-5"/>
          <w:sz w:val="24"/>
        </w:rPr>
        <w:t xml:space="preserve"> </w:t>
      </w:r>
      <w:r>
        <w:rPr>
          <w:sz w:val="24"/>
        </w:rPr>
        <w:t>of</w:t>
      </w:r>
      <w:r>
        <w:rPr>
          <w:spacing w:val="-5"/>
          <w:sz w:val="24"/>
        </w:rPr>
        <w:t xml:space="preserve"> </w:t>
      </w:r>
      <w:r>
        <w:rPr>
          <w:sz w:val="24"/>
        </w:rPr>
        <w:t>nitrogen</w:t>
      </w:r>
      <w:r>
        <w:rPr>
          <w:spacing w:val="-3"/>
          <w:sz w:val="24"/>
        </w:rPr>
        <w:t xml:space="preserve"> </w:t>
      </w:r>
      <w:r>
        <w:rPr>
          <w:sz w:val="24"/>
        </w:rPr>
        <w:t>oxides</w:t>
      </w:r>
      <w:r>
        <w:rPr>
          <w:spacing w:val="-3"/>
          <w:sz w:val="24"/>
        </w:rPr>
        <w:t xml:space="preserve"> </w:t>
      </w:r>
      <w:r>
        <w:rPr>
          <w:sz w:val="24"/>
        </w:rPr>
        <w:t>emissions</w:t>
      </w:r>
      <w:r>
        <w:rPr>
          <w:spacing w:val="-5"/>
          <w:sz w:val="24"/>
        </w:rPr>
        <w:t xml:space="preserve"> </w:t>
      </w:r>
      <w:r>
        <w:rPr>
          <w:sz w:val="24"/>
        </w:rPr>
        <w:t>from</w:t>
      </w:r>
      <w:r>
        <w:rPr>
          <w:spacing w:val="-2"/>
          <w:sz w:val="24"/>
        </w:rPr>
        <w:t xml:space="preserve"> </w:t>
      </w:r>
      <w:r>
        <w:rPr>
          <w:sz w:val="24"/>
        </w:rPr>
        <w:t>the</w:t>
      </w:r>
      <w:r>
        <w:rPr>
          <w:spacing w:val="-3"/>
          <w:sz w:val="24"/>
        </w:rPr>
        <w:t xml:space="preserve"> </w:t>
      </w:r>
      <w:r>
        <w:rPr>
          <w:sz w:val="24"/>
        </w:rPr>
        <w:t>gas-fired</w:t>
      </w:r>
      <w:r>
        <w:rPr>
          <w:spacing w:val="-4"/>
          <w:sz w:val="24"/>
        </w:rPr>
        <w:t xml:space="preserve"> </w:t>
      </w:r>
      <w:r>
        <w:rPr>
          <w:sz w:val="24"/>
        </w:rPr>
        <w:t>energy</w:t>
      </w:r>
      <w:r>
        <w:rPr>
          <w:spacing w:val="-6"/>
          <w:sz w:val="24"/>
        </w:rPr>
        <w:t xml:space="preserve"> </w:t>
      </w:r>
      <w:r>
        <w:rPr>
          <w:sz w:val="24"/>
        </w:rPr>
        <w:t>plant</w:t>
      </w:r>
      <w:r>
        <w:rPr>
          <w:spacing w:val="-5"/>
          <w:sz w:val="24"/>
        </w:rPr>
        <w:t xml:space="preserve"> </w:t>
      </w:r>
      <w:r>
        <w:rPr>
          <w:sz w:val="24"/>
        </w:rPr>
        <w:t>within</w:t>
      </w:r>
      <w:r>
        <w:rPr>
          <w:spacing w:val="-3"/>
          <w:sz w:val="24"/>
        </w:rPr>
        <w:t xml:space="preserve"> </w:t>
      </w:r>
      <w:r>
        <w:rPr>
          <w:sz w:val="24"/>
        </w:rPr>
        <w:t>the development on local air quality conditions; and</w:t>
      </w:r>
    </w:p>
    <w:p w14:paraId="245652D0" w14:textId="77777777" w:rsidR="00F404B8" w:rsidRDefault="00E97E3A" w:rsidP="000A26AE">
      <w:pPr>
        <w:pStyle w:val="ListParagraph"/>
        <w:numPr>
          <w:ilvl w:val="0"/>
          <w:numId w:val="52"/>
        </w:numPr>
        <w:tabs>
          <w:tab w:val="left" w:pos="833"/>
        </w:tabs>
        <w:spacing w:line="360" w:lineRule="auto"/>
        <w:ind w:right="1036"/>
        <w:rPr>
          <w:sz w:val="24"/>
        </w:rPr>
      </w:pPr>
      <w:r>
        <w:rPr>
          <w:sz w:val="24"/>
        </w:rPr>
        <w:t>Whether</w:t>
      </w:r>
      <w:r>
        <w:rPr>
          <w:spacing w:val="-6"/>
          <w:sz w:val="24"/>
        </w:rPr>
        <w:t xml:space="preserve"> </w:t>
      </w:r>
      <w:r>
        <w:rPr>
          <w:sz w:val="24"/>
        </w:rPr>
        <w:t>any</w:t>
      </w:r>
      <w:r>
        <w:rPr>
          <w:spacing w:val="-5"/>
          <w:sz w:val="24"/>
        </w:rPr>
        <w:t xml:space="preserve"> </w:t>
      </w:r>
      <w:r>
        <w:rPr>
          <w:sz w:val="24"/>
        </w:rPr>
        <w:t>additional</w:t>
      </w:r>
      <w:r>
        <w:rPr>
          <w:spacing w:val="-6"/>
          <w:sz w:val="24"/>
        </w:rPr>
        <w:t xml:space="preserve"> </w:t>
      </w:r>
      <w:r>
        <w:rPr>
          <w:sz w:val="24"/>
        </w:rPr>
        <w:t>mitigation</w:t>
      </w:r>
      <w:r>
        <w:rPr>
          <w:spacing w:val="-5"/>
          <w:sz w:val="24"/>
        </w:rPr>
        <w:t xml:space="preserve"> </w:t>
      </w:r>
      <w:r>
        <w:rPr>
          <w:sz w:val="24"/>
        </w:rPr>
        <w:t>measures</w:t>
      </w:r>
      <w:r>
        <w:rPr>
          <w:spacing w:val="-6"/>
          <w:sz w:val="24"/>
        </w:rPr>
        <w:t xml:space="preserve"> </w:t>
      </w:r>
      <w:r>
        <w:rPr>
          <w:sz w:val="24"/>
        </w:rPr>
        <w:t>will</w:t>
      </w:r>
      <w:r>
        <w:rPr>
          <w:spacing w:val="-3"/>
          <w:sz w:val="24"/>
        </w:rPr>
        <w:t xml:space="preserve"> </w:t>
      </w:r>
      <w:r>
        <w:rPr>
          <w:sz w:val="24"/>
        </w:rPr>
        <w:t>be</w:t>
      </w:r>
      <w:r>
        <w:rPr>
          <w:spacing w:val="-3"/>
          <w:sz w:val="24"/>
        </w:rPr>
        <w:t xml:space="preserve"> </w:t>
      </w:r>
      <w:r>
        <w:rPr>
          <w:sz w:val="24"/>
        </w:rPr>
        <w:t>required</w:t>
      </w:r>
      <w:r>
        <w:rPr>
          <w:spacing w:val="-3"/>
          <w:sz w:val="24"/>
        </w:rPr>
        <w:t xml:space="preserve"> </w:t>
      </w:r>
      <w:r>
        <w:rPr>
          <w:sz w:val="24"/>
        </w:rPr>
        <w:t>to</w:t>
      </w:r>
      <w:r>
        <w:rPr>
          <w:spacing w:val="-5"/>
          <w:sz w:val="24"/>
        </w:rPr>
        <w:t xml:space="preserve"> </w:t>
      </w:r>
      <w:r>
        <w:rPr>
          <w:sz w:val="24"/>
        </w:rPr>
        <w:t>address</w:t>
      </w:r>
      <w:r>
        <w:rPr>
          <w:spacing w:val="-3"/>
          <w:sz w:val="24"/>
        </w:rPr>
        <w:t xml:space="preserve"> </w:t>
      </w:r>
      <w:r>
        <w:rPr>
          <w:sz w:val="24"/>
        </w:rPr>
        <w:t>any significant air quality effects.</w:t>
      </w:r>
    </w:p>
    <w:p w14:paraId="1EB3C849" w14:textId="77777777" w:rsidR="00F404B8" w:rsidRDefault="00F404B8">
      <w:pPr>
        <w:spacing w:line="360" w:lineRule="auto"/>
        <w:rPr>
          <w:sz w:val="24"/>
        </w:rPr>
        <w:sectPr w:rsidR="00F404B8">
          <w:pgSz w:w="11900" w:h="16840"/>
          <w:pgMar w:top="1040" w:right="1020" w:bottom="860" w:left="1020" w:header="589" w:footer="663" w:gutter="0"/>
          <w:cols w:space="720"/>
        </w:sectPr>
      </w:pPr>
    </w:p>
    <w:p w14:paraId="7217605F" w14:textId="77777777" w:rsidR="00F404B8" w:rsidRDefault="00E97E3A">
      <w:pPr>
        <w:pStyle w:val="BodyText"/>
        <w:spacing w:before="82" w:line="360" w:lineRule="auto"/>
        <w:ind w:left="112" w:right="303"/>
      </w:pPr>
      <w:r>
        <w:lastRenderedPageBreak/>
        <w:t>The</w:t>
      </w:r>
      <w:r>
        <w:rPr>
          <w:spacing w:val="-3"/>
        </w:rPr>
        <w:t xml:space="preserve"> </w:t>
      </w:r>
      <w:r>
        <w:t>production</w:t>
      </w:r>
      <w:r>
        <w:rPr>
          <w:spacing w:val="-3"/>
        </w:rPr>
        <w:t xml:space="preserve"> </w:t>
      </w:r>
      <w:r>
        <w:t>process</w:t>
      </w:r>
      <w:r>
        <w:rPr>
          <w:spacing w:val="-3"/>
        </w:rPr>
        <w:t xml:space="preserve"> </w:t>
      </w:r>
      <w:r>
        <w:t>is</w:t>
      </w:r>
      <w:r>
        <w:rPr>
          <w:spacing w:val="-3"/>
        </w:rPr>
        <w:t xml:space="preserve"> </w:t>
      </w:r>
      <w:r>
        <w:t>a</w:t>
      </w:r>
      <w:r>
        <w:rPr>
          <w:spacing w:val="-2"/>
        </w:rPr>
        <w:t xml:space="preserve"> </w:t>
      </w:r>
      <w:r>
        <w:t>closed</w:t>
      </w:r>
      <w:r>
        <w:rPr>
          <w:spacing w:val="-3"/>
        </w:rPr>
        <w:t xml:space="preserve"> </w:t>
      </w:r>
      <w:r>
        <w:t>system,</w:t>
      </w:r>
      <w:r>
        <w:rPr>
          <w:spacing w:val="-5"/>
        </w:rPr>
        <w:t xml:space="preserve"> </w:t>
      </w:r>
      <w:r>
        <w:t>with</w:t>
      </w:r>
      <w:r>
        <w:rPr>
          <w:spacing w:val="-3"/>
        </w:rPr>
        <w:t xml:space="preserve"> </w:t>
      </w:r>
      <w:r>
        <w:t>no</w:t>
      </w:r>
      <w:r>
        <w:rPr>
          <w:spacing w:val="-5"/>
        </w:rPr>
        <w:t xml:space="preserve"> </w:t>
      </w:r>
      <w:r>
        <w:t>direct</w:t>
      </w:r>
      <w:r>
        <w:rPr>
          <w:spacing w:val="-5"/>
        </w:rPr>
        <w:t xml:space="preserve"> </w:t>
      </w:r>
      <w:r>
        <w:t>emissions</w:t>
      </w:r>
      <w:r>
        <w:rPr>
          <w:spacing w:val="-5"/>
        </w:rPr>
        <w:t xml:space="preserve"> </w:t>
      </w:r>
      <w:r>
        <w:t>to</w:t>
      </w:r>
      <w:r>
        <w:rPr>
          <w:spacing w:val="-2"/>
        </w:rPr>
        <w:t xml:space="preserve"> </w:t>
      </w:r>
      <w:r>
        <w:t>air.</w:t>
      </w:r>
      <w:r>
        <w:rPr>
          <w:spacing w:val="-3"/>
        </w:rPr>
        <w:t xml:space="preserve"> </w:t>
      </w:r>
      <w:r>
        <w:t>Therefore</w:t>
      </w:r>
      <w:proofErr w:type="gramStart"/>
      <w:r>
        <w:t>, there</w:t>
      </w:r>
      <w:proofErr w:type="gramEnd"/>
      <w:r>
        <w:t xml:space="preserve"> no further assessment of </w:t>
      </w:r>
      <w:proofErr w:type="spellStart"/>
      <w:r>
        <w:t>odours</w:t>
      </w:r>
      <w:proofErr w:type="spellEnd"/>
      <w:r>
        <w:t xml:space="preserve"> or other emissions from the process itself is </w:t>
      </w:r>
      <w:r>
        <w:rPr>
          <w:spacing w:val="-2"/>
        </w:rPr>
        <w:t>required.</w:t>
      </w:r>
    </w:p>
    <w:p w14:paraId="05D92423" w14:textId="77777777" w:rsidR="00F404B8" w:rsidRDefault="00E97E3A">
      <w:pPr>
        <w:pStyle w:val="BodyText"/>
        <w:spacing w:before="122"/>
        <w:ind w:left="112"/>
      </w:pPr>
      <w:r>
        <w:rPr>
          <w:u w:val="single"/>
        </w:rPr>
        <w:t>Construction</w:t>
      </w:r>
      <w:r>
        <w:rPr>
          <w:spacing w:val="-16"/>
          <w:u w:val="single"/>
        </w:rPr>
        <w:t xml:space="preserve"> </w:t>
      </w:r>
      <w:r>
        <w:rPr>
          <w:u w:val="single"/>
        </w:rPr>
        <w:t>Dust</w:t>
      </w:r>
      <w:r>
        <w:rPr>
          <w:spacing w:val="-16"/>
          <w:u w:val="single"/>
        </w:rPr>
        <w:t xml:space="preserve"> </w:t>
      </w:r>
      <w:r>
        <w:rPr>
          <w:spacing w:val="-2"/>
          <w:u w:val="single"/>
        </w:rPr>
        <w:t>Assessment</w:t>
      </w:r>
    </w:p>
    <w:p w14:paraId="764BFD7F" w14:textId="77777777" w:rsidR="00F404B8" w:rsidRDefault="00E97E3A">
      <w:pPr>
        <w:pStyle w:val="BodyText"/>
        <w:spacing w:before="256" w:line="360" w:lineRule="auto"/>
        <w:ind w:left="112" w:right="198"/>
      </w:pPr>
      <w:r>
        <w:t>Given the size of the development, it is anticipated that a construction dust assessment will be required as part of the air quality chapter of the environmental statement. The assessment methodology will follow that set out in the Institute of Air Quality Management’s (IAQM) guidance on the ‘Assessment of Dust from Demolition and Construction’</w:t>
      </w:r>
      <w:r>
        <w:rPr>
          <w:position w:val="8"/>
          <w:sz w:val="16"/>
        </w:rPr>
        <w:t>Ref</w:t>
      </w:r>
      <w:r>
        <w:rPr>
          <w:spacing w:val="-1"/>
          <w:position w:val="8"/>
          <w:sz w:val="16"/>
        </w:rPr>
        <w:t xml:space="preserve"> </w:t>
      </w:r>
      <w:r>
        <w:rPr>
          <w:position w:val="8"/>
          <w:sz w:val="16"/>
        </w:rPr>
        <w:t>4</w:t>
      </w:r>
      <w:r>
        <w:t>.</w:t>
      </w:r>
      <w:r>
        <w:rPr>
          <w:spacing w:val="-4"/>
        </w:rPr>
        <w:t xml:space="preserve"> </w:t>
      </w:r>
      <w:r>
        <w:t>It</w:t>
      </w:r>
      <w:r>
        <w:rPr>
          <w:spacing w:val="-2"/>
        </w:rPr>
        <w:t xml:space="preserve"> </w:t>
      </w:r>
      <w:r>
        <w:t>will</w:t>
      </w:r>
      <w:r>
        <w:rPr>
          <w:spacing w:val="-2"/>
        </w:rPr>
        <w:t xml:space="preserve"> </w:t>
      </w:r>
      <w:r>
        <w:t>identify</w:t>
      </w:r>
      <w:r>
        <w:rPr>
          <w:spacing w:val="-4"/>
        </w:rPr>
        <w:t xml:space="preserve"> </w:t>
      </w:r>
      <w:r>
        <w:t>the</w:t>
      </w:r>
      <w:r>
        <w:rPr>
          <w:spacing w:val="-2"/>
        </w:rPr>
        <w:t xml:space="preserve"> </w:t>
      </w:r>
      <w:r>
        <w:t>potential</w:t>
      </w:r>
      <w:r>
        <w:rPr>
          <w:spacing w:val="-2"/>
        </w:rPr>
        <w:t xml:space="preserve"> </w:t>
      </w:r>
      <w:r>
        <w:t>for</w:t>
      </w:r>
      <w:r>
        <w:rPr>
          <w:spacing w:val="-2"/>
        </w:rPr>
        <w:t xml:space="preserve"> </w:t>
      </w:r>
      <w:r>
        <w:t>dust</w:t>
      </w:r>
      <w:r>
        <w:rPr>
          <w:spacing w:val="-4"/>
        </w:rPr>
        <w:t xml:space="preserve"> </w:t>
      </w:r>
      <w:r>
        <w:t>to</w:t>
      </w:r>
      <w:r>
        <w:rPr>
          <w:spacing w:val="-3"/>
        </w:rPr>
        <w:t xml:space="preserve"> </w:t>
      </w:r>
      <w:r>
        <w:t>be</w:t>
      </w:r>
      <w:r>
        <w:rPr>
          <w:spacing w:val="-4"/>
        </w:rPr>
        <w:t xml:space="preserve"> </w:t>
      </w:r>
      <w:r>
        <w:t>generated</w:t>
      </w:r>
      <w:r>
        <w:rPr>
          <w:spacing w:val="-2"/>
        </w:rPr>
        <w:t xml:space="preserve"> </w:t>
      </w:r>
      <w:r>
        <w:t>and</w:t>
      </w:r>
      <w:r>
        <w:rPr>
          <w:spacing w:val="-2"/>
        </w:rPr>
        <w:t xml:space="preserve"> </w:t>
      </w:r>
      <w:r>
        <w:t>the</w:t>
      </w:r>
      <w:r>
        <w:rPr>
          <w:spacing w:val="-2"/>
        </w:rPr>
        <w:t xml:space="preserve"> </w:t>
      </w:r>
      <w:r>
        <w:t>sensitivity</w:t>
      </w:r>
      <w:r>
        <w:rPr>
          <w:spacing w:val="-2"/>
        </w:rPr>
        <w:t xml:space="preserve"> </w:t>
      </w:r>
      <w:r>
        <w:t>of the surrounding</w:t>
      </w:r>
      <w:r>
        <w:rPr>
          <w:spacing w:val="-1"/>
        </w:rPr>
        <w:t xml:space="preserve"> </w:t>
      </w:r>
      <w:r>
        <w:t>area</w:t>
      </w:r>
      <w:r>
        <w:rPr>
          <w:spacing w:val="-1"/>
        </w:rPr>
        <w:t xml:space="preserve"> </w:t>
      </w:r>
      <w:r>
        <w:t>and will combine these to determine the risk of</w:t>
      </w:r>
      <w:r>
        <w:rPr>
          <w:spacing w:val="-1"/>
        </w:rPr>
        <w:t xml:space="preserve"> </w:t>
      </w:r>
      <w:r>
        <w:t>dust impacts without appropriate mitigation. This information will then be used to determine the appropriate level of mitigation required to ensure that there are no significant effects.</w:t>
      </w:r>
    </w:p>
    <w:p w14:paraId="5C48E679" w14:textId="77777777" w:rsidR="00F404B8" w:rsidRDefault="00E97E3A">
      <w:pPr>
        <w:pStyle w:val="BodyText"/>
        <w:spacing w:before="116"/>
        <w:ind w:left="112"/>
      </w:pPr>
      <w:r>
        <w:rPr>
          <w:u w:val="single"/>
        </w:rPr>
        <w:t>Road</w:t>
      </w:r>
      <w:r>
        <w:rPr>
          <w:spacing w:val="-6"/>
          <w:u w:val="single"/>
        </w:rPr>
        <w:t xml:space="preserve"> </w:t>
      </w:r>
      <w:r>
        <w:rPr>
          <w:u w:val="single"/>
        </w:rPr>
        <w:t>Traffic</w:t>
      </w:r>
      <w:r>
        <w:rPr>
          <w:spacing w:val="-5"/>
          <w:u w:val="single"/>
        </w:rPr>
        <w:t xml:space="preserve"> </w:t>
      </w:r>
      <w:r>
        <w:rPr>
          <w:u w:val="single"/>
        </w:rPr>
        <w:t>Emissions</w:t>
      </w:r>
      <w:r>
        <w:rPr>
          <w:spacing w:val="-5"/>
          <w:u w:val="single"/>
        </w:rPr>
        <w:t xml:space="preserve"> </w:t>
      </w:r>
      <w:r>
        <w:rPr>
          <w:spacing w:val="-2"/>
          <w:u w:val="single"/>
        </w:rPr>
        <w:t>Assessment</w:t>
      </w:r>
    </w:p>
    <w:p w14:paraId="73BE9B2D" w14:textId="77777777" w:rsidR="00F404B8" w:rsidRDefault="00E97E3A">
      <w:pPr>
        <w:pStyle w:val="BodyText"/>
        <w:spacing w:before="260" w:line="360" w:lineRule="auto"/>
        <w:ind w:left="112" w:right="176"/>
      </w:pPr>
      <w:r>
        <w:t>The development and its traffic generation will initially be screened against the criteria set out in the Environmental Protection UK (EPUK) and IAQM guidance document on ‘Planning for Air Quality’</w:t>
      </w:r>
      <w:r>
        <w:rPr>
          <w:position w:val="8"/>
          <w:sz w:val="16"/>
        </w:rPr>
        <w:t>Ref 5</w:t>
      </w:r>
      <w:r>
        <w:t>. Due to the scale of the development, it is likely that the changes in traffic on roads near to sensitive receptors will fall below the relevant criteria. However, if necessary, roadside pollutant concentrations, and the impacts of the development-generated</w:t>
      </w:r>
      <w:r>
        <w:rPr>
          <w:spacing w:val="-4"/>
        </w:rPr>
        <w:t xml:space="preserve"> </w:t>
      </w:r>
      <w:r>
        <w:t>traffic,</w:t>
      </w:r>
      <w:r>
        <w:rPr>
          <w:spacing w:val="-7"/>
        </w:rPr>
        <w:t xml:space="preserve"> </w:t>
      </w:r>
      <w:r>
        <w:t>will</w:t>
      </w:r>
      <w:r>
        <w:rPr>
          <w:spacing w:val="-4"/>
        </w:rPr>
        <w:t xml:space="preserve"> </w:t>
      </w:r>
      <w:r>
        <w:t>be</w:t>
      </w:r>
      <w:r>
        <w:rPr>
          <w:spacing w:val="-4"/>
        </w:rPr>
        <w:t xml:space="preserve"> </w:t>
      </w:r>
      <w:r>
        <w:t>predicted</w:t>
      </w:r>
      <w:r>
        <w:rPr>
          <w:spacing w:val="-4"/>
        </w:rPr>
        <w:t xml:space="preserve"> </w:t>
      </w:r>
      <w:r>
        <w:t>using</w:t>
      </w:r>
      <w:r>
        <w:rPr>
          <w:spacing w:val="-4"/>
        </w:rPr>
        <w:t xml:space="preserve"> </w:t>
      </w:r>
      <w:r>
        <w:t>the</w:t>
      </w:r>
      <w:r>
        <w:rPr>
          <w:spacing w:val="-1"/>
        </w:rPr>
        <w:t xml:space="preserve"> </w:t>
      </w:r>
      <w:r>
        <w:t>ADMS-</w:t>
      </w:r>
      <w:proofErr w:type="gramStart"/>
      <w:r>
        <w:t>Roads</w:t>
      </w:r>
      <w:proofErr w:type="gramEnd"/>
      <w:r>
        <w:rPr>
          <w:spacing w:val="-4"/>
        </w:rPr>
        <w:t xml:space="preserve"> </w:t>
      </w:r>
      <w:r>
        <w:t>dispersion</w:t>
      </w:r>
      <w:r>
        <w:rPr>
          <w:spacing w:val="-6"/>
        </w:rPr>
        <w:t xml:space="preserve"> </w:t>
      </w:r>
      <w:r>
        <w:t>model. The model will be verified against local monitoring data.</w:t>
      </w:r>
    </w:p>
    <w:p w14:paraId="72540AC6" w14:textId="77777777" w:rsidR="00F404B8" w:rsidRDefault="00E97E3A">
      <w:pPr>
        <w:pStyle w:val="BodyText"/>
        <w:spacing w:before="114" w:line="360" w:lineRule="auto"/>
        <w:ind w:left="112" w:right="181"/>
      </w:pPr>
      <w:r>
        <w:t>The Ironside Farrar EIA (report ref: 50447/September 2020) was reviewed by Falkirk Council Environmental Health and was deemed satisfactory and in accordance with current</w:t>
      </w:r>
      <w:r>
        <w:rPr>
          <w:spacing w:val="-4"/>
        </w:rPr>
        <w:t xml:space="preserve"> </w:t>
      </w:r>
      <w:r>
        <w:t>and</w:t>
      </w:r>
      <w:r>
        <w:rPr>
          <w:spacing w:val="-4"/>
        </w:rPr>
        <w:t xml:space="preserve"> </w:t>
      </w:r>
      <w:r>
        <w:t>correct</w:t>
      </w:r>
      <w:r>
        <w:rPr>
          <w:spacing w:val="-4"/>
        </w:rPr>
        <w:t xml:space="preserve"> </w:t>
      </w:r>
      <w:r>
        <w:t>dust</w:t>
      </w:r>
      <w:r>
        <w:rPr>
          <w:spacing w:val="-4"/>
        </w:rPr>
        <w:t xml:space="preserve"> </w:t>
      </w:r>
      <w:r>
        <w:t>management</w:t>
      </w:r>
      <w:r>
        <w:rPr>
          <w:spacing w:val="-4"/>
        </w:rPr>
        <w:t xml:space="preserve"> </w:t>
      </w:r>
      <w:r>
        <w:t>guidance</w:t>
      </w:r>
      <w:r>
        <w:rPr>
          <w:spacing w:val="-4"/>
        </w:rPr>
        <w:t xml:space="preserve"> </w:t>
      </w:r>
      <w:r>
        <w:t>such</w:t>
      </w:r>
      <w:r>
        <w:rPr>
          <w:spacing w:val="-5"/>
        </w:rPr>
        <w:t xml:space="preserve"> </w:t>
      </w:r>
      <w:r>
        <w:t>as</w:t>
      </w:r>
      <w:r>
        <w:rPr>
          <w:spacing w:val="-4"/>
        </w:rPr>
        <w:t xml:space="preserve"> </w:t>
      </w:r>
      <w:r>
        <w:t>the</w:t>
      </w:r>
      <w:r>
        <w:rPr>
          <w:spacing w:val="-4"/>
        </w:rPr>
        <w:t xml:space="preserve"> </w:t>
      </w:r>
      <w:r>
        <w:t>stated</w:t>
      </w:r>
      <w:r>
        <w:rPr>
          <w:spacing w:val="-4"/>
        </w:rPr>
        <w:t xml:space="preserve"> </w:t>
      </w:r>
      <w:r>
        <w:t>IAQM and</w:t>
      </w:r>
      <w:r>
        <w:rPr>
          <w:spacing w:val="-4"/>
        </w:rPr>
        <w:t xml:space="preserve"> </w:t>
      </w:r>
      <w:r>
        <w:t>EPUK.</w:t>
      </w:r>
      <w:r>
        <w:rPr>
          <w:spacing w:val="-3"/>
        </w:rPr>
        <w:t xml:space="preserve"> </w:t>
      </w:r>
      <w:r>
        <w:t>The AQIA is still to be produced and will be assessed when received by Falkirk Council.</w:t>
      </w:r>
    </w:p>
    <w:p w14:paraId="1D2E50D5" w14:textId="77777777" w:rsidR="00F404B8" w:rsidRDefault="00F404B8">
      <w:pPr>
        <w:spacing w:line="360" w:lineRule="auto"/>
        <w:sectPr w:rsidR="00F404B8">
          <w:pgSz w:w="11900" w:h="16840"/>
          <w:pgMar w:top="1040" w:right="1020" w:bottom="860" w:left="1020" w:header="589" w:footer="663" w:gutter="0"/>
          <w:cols w:space="720"/>
        </w:sectPr>
      </w:pPr>
    </w:p>
    <w:p w14:paraId="14DFBB72" w14:textId="77777777" w:rsidR="00F404B8" w:rsidRDefault="00E97E3A">
      <w:pPr>
        <w:spacing w:before="81"/>
        <w:ind w:left="112"/>
        <w:rPr>
          <w:b/>
          <w:sz w:val="32"/>
        </w:rPr>
      </w:pPr>
      <w:r>
        <w:rPr>
          <w:b/>
          <w:sz w:val="32"/>
        </w:rPr>
        <w:lastRenderedPageBreak/>
        <w:t>Commercial</w:t>
      </w:r>
      <w:r>
        <w:rPr>
          <w:b/>
          <w:spacing w:val="-13"/>
          <w:sz w:val="32"/>
        </w:rPr>
        <w:t xml:space="preserve"> </w:t>
      </w:r>
      <w:r>
        <w:rPr>
          <w:b/>
          <w:sz w:val="32"/>
        </w:rPr>
        <w:t>and</w:t>
      </w:r>
      <w:r>
        <w:rPr>
          <w:b/>
          <w:spacing w:val="-14"/>
          <w:sz w:val="32"/>
        </w:rPr>
        <w:t xml:space="preserve"> </w:t>
      </w:r>
      <w:r>
        <w:rPr>
          <w:b/>
          <w:sz w:val="32"/>
        </w:rPr>
        <w:t>Domestic</w:t>
      </w:r>
      <w:r>
        <w:rPr>
          <w:b/>
          <w:spacing w:val="-15"/>
          <w:sz w:val="32"/>
        </w:rPr>
        <w:t xml:space="preserve"> </w:t>
      </w:r>
      <w:r>
        <w:rPr>
          <w:b/>
          <w:spacing w:val="-2"/>
          <w:sz w:val="32"/>
        </w:rPr>
        <w:t>Sources</w:t>
      </w:r>
    </w:p>
    <w:p w14:paraId="6626C380" w14:textId="77777777" w:rsidR="00F404B8" w:rsidRDefault="00E97E3A" w:rsidP="000A26AE">
      <w:pPr>
        <w:numPr>
          <w:ilvl w:val="2"/>
          <w:numId w:val="51"/>
        </w:numPr>
        <w:tabs>
          <w:tab w:val="left" w:pos="711"/>
        </w:tabs>
        <w:spacing w:before="243"/>
        <w:ind w:left="711" w:hanging="599"/>
        <w:rPr>
          <w:b/>
          <w:sz w:val="24"/>
        </w:rPr>
      </w:pPr>
      <w:bookmarkStart w:id="9" w:name="_TOC_250010"/>
      <w:r>
        <w:rPr>
          <w:b/>
          <w:sz w:val="24"/>
        </w:rPr>
        <w:t>Biomass</w:t>
      </w:r>
      <w:r>
        <w:rPr>
          <w:b/>
          <w:spacing w:val="-5"/>
          <w:sz w:val="24"/>
        </w:rPr>
        <w:t xml:space="preserve"> </w:t>
      </w:r>
      <w:r>
        <w:rPr>
          <w:b/>
          <w:sz w:val="24"/>
        </w:rPr>
        <w:t>Combustion</w:t>
      </w:r>
      <w:r>
        <w:rPr>
          <w:b/>
          <w:spacing w:val="-4"/>
          <w:sz w:val="24"/>
        </w:rPr>
        <w:t xml:space="preserve"> </w:t>
      </w:r>
      <w:bookmarkEnd w:id="9"/>
      <w:r>
        <w:rPr>
          <w:b/>
          <w:spacing w:val="-2"/>
          <w:sz w:val="24"/>
        </w:rPr>
        <w:t>Plants</w:t>
      </w:r>
    </w:p>
    <w:p w14:paraId="78270374" w14:textId="77777777" w:rsidR="00F404B8" w:rsidRDefault="00F404B8">
      <w:pPr>
        <w:pStyle w:val="BodyText"/>
        <w:spacing w:before="101"/>
        <w:rPr>
          <w:b/>
        </w:rPr>
      </w:pPr>
    </w:p>
    <w:p w14:paraId="0BBC5FF2" w14:textId="77777777" w:rsidR="00F404B8" w:rsidRDefault="00E97E3A">
      <w:pPr>
        <w:pStyle w:val="BodyText"/>
        <w:spacing w:line="360" w:lineRule="auto"/>
        <w:ind w:left="112"/>
      </w:pPr>
      <w:r>
        <w:t>Falkirk</w:t>
      </w:r>
      <w:r>
        <w:rPr>
          <w:spacing w:val="-3"/>
        </w:rPr>
        <w:t xml:space="preserve"> </w:t>
      </w:r>
      <w:r>
        <w:t>Council</w:t>
      </w:r>
      <w:r>
        <w:rPr>
          <w:spacing w:val="-4"/>
        </w:rPr>
        <w:t xml:space="preserve"> </w:t>
      </w:r>
      <w:r>
        <w:t>did</w:t>
      </w:r>
      <w:r>
        <w:rPr>
          <w:spacing w:val="-5"/>
        </w:rPr>
        <w:t xml:space="preserve"> </w:t>
      </w:r>
      <w:r>
        <w:t>not</w:t>
      </w:r>
      <w:r>
        <w:rPr>
          <w:spacing w:val="-3"/>
        </w:rPr>
        <w:t xml:space="preserve"> </w:t>
      </w:r>
      <w:r>
        <w:t>receive</w:t>
      </w:r>
      <w:r>
        <w:rPr>
          <w:spacing w:val="-3"/>
        </w:rPr>
        <w:t xml:space="preserve"> </w:t>
      </w:r>
      <w:r>
        <w:t>any</w:t>
      </w:r>
      <w:r>
        <w:rPr>
          <w:spacing w:val="-3"/>
        </w:rPr>
        <w:t xml:space="preserve"> </w:t>
      </w:r>
      <w:r>
        <w:t>applications</w:t>
      </w:r>
      <w:r>
        <w:rPr>
          <w:spacing w:val="-3"/>
        </w:rPr>
        <w:t xml:space="preserve"> </w:t>
      </w:r>
      <w:r>
        <w:t>in</w:t>
      </w:r>
      <w:r>
        <w:rPr>
          <w:spacing w:val="-3"/>
        </w:rPr>
        <w:t xml:space="preserve"> </w:t>
      </w:r>
      <w:r>
        <w:t>2020</w:t>
      </w:r>
      <w:r>
        <w:rPr>
          <w:spacing w:val="-5"/>
        </w:rPr>
        <w:t xml:space="preserve"> </w:t>
      </w:r>
      <w:r>
        <w:t>for</w:t>
      </w:r>
      <w:r>
        <w:rPr>
          <w:spacing w:val="-3"/>
        </w:rPr>
        <w:t xml:space="preserve"> </w:t>
      </w:r>
      <w:r>
        <w:t>any</w:t>
      </w:r>
      <w:r>
        <w:rPr>
          <w:spacing w:val="-3"/>
        </w:rPr>
        <w:t xml:space="preserve"> </w:t>
      </w:r>
      <w:r>
        <w:t>proposed</w:t>
      </w:r>
      <w:r>
        <w:rPr>
          <w:spacing w:val="-3"/>
        </w:rPr>
        <w:t xml:space="preserve"> </w:t>
      </w:r>
      <w:r>
        <w:t>biomass combustion plants.</w:t>
      </w:r>
    </w:p>
    <w:p w14:paraId="54B9827B" w14:textId="77777777" w:rsidR="00F404B8" w:rsidRDefault="00E97E3A" w:rsidP="000A26AE">
      <w:pPr>
        <w:numPr>
          <w:ilvl w:val="2"/>
          <w:numId w:val="51"/>
        </w:numPr>
        <w:tabs>
          <w:tab w:val="left" w:pos="830"/>
        </w:tabs>
        <w:spacing w:before="120"/>
        <w:ind w:left="830" w:hanging="718"/>
        <w:rPr>
          <w:b/>
          <w:sz w:val="24"/>
        </w:rPr>
      </w:pPr>
      <w:bookmarkStart w:id="10" w:name="_TOC_250009"/>
      <w:r>
        <w:rPr>
          <w:b/>
          <w:sz w:val="24"/>
        </w:rPr>
        <w:t>Biomass</w:t>
      </w:r>
      <w:r>
        <w:rPr>
          <w:b/>
          <w:spacing w:val="-4"/>
          <w:sz w:val="24"/>
        </w:rPr>
        <w:t xml:space="preserve"> </w:t>
      </w:r>
      <w:r>
        <w:rPr>
          <w:b/>
          <w:sz w:val="24"/>
        </w:rPr>
        <w:t>Combustion</w:t>
      </w:r>
      <w:r>
        <w:rPr>
          <w:b/>
          <w:spacing w:val="-3"/>
          <w:sz w:val="24"/>
        </w:rPr>
        <w:t xml:space="preserve"> </w:t>
      </w:r>
      <w:r>
        <w:rPr>
          <w:b/>
          <w:sz w:val="24"/>
        </w:rPr>
        <w:t>Plants</w:t>
      </w:r>
      <w:r>
        <w:rPr>
          <w:b/>
          <w:spacing w:val="-3"/>
          <w:sz w:val="24"/>
        </w:rPr>
        <w:t xml:space="preserve"> </w:t>
      </w:r>
      <w:r>
        <w:rPr>
          <w:b/>
          <w:sz w:val="24"/>
        </w:rPr>
        <w:t>–</w:t>
      </w:r>
      <w:r>
        <w:rPr>
          <w:b/>
          <w:spacing w:val="-3"/>
          <w:sz w:val="24"/>
        </w:rPr>
        <w:t xml:space="preserve"> </w:t>
      </w:r>
      <w:r>
        <w:rPr>
          <w:b/>
          <w:sz w:val="24"/>
        </w:rPr>
        <w:t>Combined</w:t>
      </w:r>
      <w:r>
        <w:rPr>
          <w:b/>
          <w:spacing w:val="-6"/>
          <w:sz w:val="24"/>
        </w:rPr>
        <w:t xml:space="preserve"> </w:t>
      </w:r>
      <w:bookmarkEnd w:id="10"/>
      <w:r>
        <w:rPr>
          <w:b/>
          <w:spacing w:val="-2"/>
          <w:sz w:val="24"/>
        </w:rPr>
        <w:t>Sources</w:t>
      </w:r>
    </w:p>
    <w:p w14:paraId="6BCF9208" w14:textId="77777777" w:rsidR="00F404B8" w:rsidRDefault="00E97E3A">
      <w:pPr>
        <w:pStyle w:val="BodyText"/>
        <w:spacing w:before="259" w:line="360" w:lineRule="auto"/>
        <w:ind w:left="112"/>
      </w:pPr>
      <w:r>
        <w:t>Falkirk</w:t>
      </w:r>
      <w:r>
        <w:rPr>
          <w:spacing w:val="-3"/>
        </w:rPr>
        <w:t xml:space="preserve"> </w:t>
      </w:r>
      <w:r>
        <w:t>Council</w:t>
      </w:r>
      <w:r>
        <w:rPr>
          <w:spacing w:val="-4"/>
        </w:rPr>
        <w:t xml:space="preserve"> </w:t>
      </w:r>
      <w:r>
        <w:t>has</w:t>
      </w:r>
      <w:r>
        <w:rPr>
          <w:spacing w:val="-3"/>
        </w:rPr>
        <w:t xml:space="preserve"> </w:t>
      </w:r>
      <w:r>
        <w:t>received</w:t>
      </w:r>
      <w:r>
        <w:rPr>
          <w:spacing w:val="-4"/>
        </w:rPr>
        <w:t xml:space="preserve"> </w:t>
      </w:r>
      <w:r>
        <w:t>no</w:t>
      </w:r>
      <w:r>
        <w:rPr>
          <w:spacing w:val="-3"/>
        </w:rPr>
        <w:t xml:space="preserve"> </w:t>
      </w:r>
      <w:r>
        <w:t>significant</w:t>
      </w:r>
      <w:r>
        <w:rPr>
          <w:spacing w:val="-5"/>
        </w:rPr>
        <w:t xml:space="preserve"> </w:t>
      </w:r>
      <w:r>
        <w:t>number</w:t>
      </w:r>
      <w:r>
        <w:rPr>
          <w:spacing w:val="-6"/>
        </w:rPr>
        <w:t xml:space="preserve"> </w:t>
      </w:r>
      <w:r>
        <w:t>of</w:t>
      </w:r>
      <w:r>
        <w:rPr>
          <w:spacing w:val="-3"/>
        </w:rPr>
        <w:t xml:space="preserve"> </w:t>
      </w:r>
      <w:r>
        <w:t>complaints</w:t>
      </w:r>
      <w:r>
        <w:rPr>
          <w:spacing w:val="-5"/>
        </w:rPr>
        <w:t xml:space="preserve"> </w:t>
      </w:r>
      <w:r>
        <w:t>about</w:t>
      </w:r>
      <w:r>
        <w:rPr>
          <w:spacing w:val="-5"/>
        </w:rPr>
        <w:t xml:space="preserve"> </w:t>
      </w:r>
      <w:proofErr w:type="gramStart"/>
      <w:r>
        <w:t>particular</w:t>
      </w:r>
      <w:r>
        <w:rPr>
          <w:spacing w:val="-3"/>
        </w:rPr>
        <w:t xml:space="preserve"> </w:t>
      </w:r>
      <w:r>
        <w:t>areas</w:t>
      </w:r>
      <w:proofErr w:type="gramEnd"/>
      <w:r>
        <w:rPr>
          <w:spacing w:val="-3"/>
        </w:rPr>
        <w:t xml:space="preserve"> </w:t>
      </w:r>
      <w:r>
        <w:t>in relation to or changes to the following:</w:t>
      </w:r>
    </w:p>
    <w:p w14:paraId="15222596" w14:textId="77777777" w:rsidR="00F404B8" w:rsidRDefault="00E97E3A" w:rsidP="000A26AE">
      <w:pPr>
        <w:pStyle w:val="ListParagraph"/>
        <w:numPr>
          <w:ilvl w:val="3"/>
          <w:numId w:val="51"/>
        </w:numPr>
        <w:tabs>
          <w:tab w:val="left" w:pos="833"/>
        </w:tabs>
        <w:spacing w:before="120" w:line="360" w:lineRule="auto"/>
        <w:ind w:right="120"/>
        <w:rPr>
          <w:sz w:val="24"/>
        </w:rPr>
      </w:pPr>
      <w:r>
        <w:rPr>
          <w:sz w:val="24"/>
        </w:rPr>
        <w:t>Complaints</w:t>
      </w:r>
      <w:r>
        <w:rPr>
          <w:spacing w:val="-4"/>
          <w:sz w:val="24"/>
        </w:rPr>
        <w:t xml:space="preserve"> </w:t>
      </w:r>
      <w:r>
        <w:rPr>
          <w:sz w:val="24"/>
        </w:rPr>
        <w:t>about</w:t>
      </w:r>
      <w:r>
        <w:rPr>
          <w:spacing w:val="-4"/>
          <w:sz w:val="24"/>
        </w:rPr>
        <w:t xml:space="preserve"> </w:t>
      </w:r>
      <w:r>
        <w:rPr>
          <w:sz w:val="24"/>
        </w:rPr>
        <w:t>nuisance</w:t>
      </w:r>
      <w:r>
        <w:rPr>
          <w:spacing w:val="-5"/>
          <w:sz w:val="24"/>
        </w:rPr>
        <w:t xml:space="preserve"> </w:t>
      </w:r>
      <w:r>
        <w:rPr>
          <w:sz w:val="24"/>
        </w:rPr>
        <w:t>dust</w:t>
      </w:r>
      <w:r>
        <w:rPr>
          <w:spacing w:val="-5"/>
          <w:sz w:val="24"/>
        </w:rPr>
        <w:t xml:space="preserve"> </w:t>
      </w:r>
      <w:r>
        <w:rPr>
          <w:sz w:val="24"/>
        </w:rPr>
        <w:t>or</w:t>
      </w:r>
      <w:r>
        <w:rPr>
          <w:spacing w:val="-4"/>
          <w:sz w:val="24"/>
        </w:rPr>
        <w:t xml:space="preserve"> </w:t>
      </w:r>
      <w:r>
        <w:rPr>
          <w:sz w:val="24"/>
        </w:rPr>
        <w:t>odour</w:t>
      </w:r>
      <w:r>
        <w:rPr>
          <w:spacing w:val="-4"/>
          <w:sz w:val="24"/>
        </w:rPr>
        <w:t xml:space="preserve"> </w:t>
      </w:r>
      <w:r>
        <w:rPr>
          <w:sz w:val="24"/>
        </w:rPr>
        <w:t>relating</w:t>
      </w:r>
      <w:r>
        <w:rPr>
          <w:spacing w:val="-5"/>
          <w:sz w:val="24"/>
        </w:rPr>
        <w:t xml:space="preserve"> </w:t>
      </w:r>
      <w:r>
        <w:rPr>
          <w:sz w:val="24"/>
        </w:rPr>
        <w:t>to</w:t>
      </w:r>
      <w:r>
        <w:rPr>
          <w:spacing w:val="-4"/>
          <w:sz w:val="24"/>
        </w:rPr>
        <w:t xml:space="preserve"> </w:t>
      </w:r>
      <w:r>
        <w:rPr>
          <w:sz w:val="24"/>
        </w:rPr>
        <w:t>burning from</w:t>
      </w:r>
      <w:r>
        <w:rPr>
          <w:spacing w:val="-3"/>
          <w:sz w:val="24"/>
        </w:rPr>
        <w:t xml:space="preserve"> </w:t>
      </w:r>
      <w:r>
        <w:rPr>
          <w:sz w:val="24"/>
        </w:rPr>
        <w:t>domestic</w:t>
      </w:r>
      <w:r>
        <w:rPr>
          <w:spacing w:val="-4"/>
          <w:sz w:val="24"/>
        </w:rPr>
        <w:t xml:space="preserve"> </w:t>
      </w:r>
      <w:r>
        <w:rPr>
          <w:sz w:val="24"/>
        </w:rPr>
        <w:t xml:space="preserve">biomass </w:t>
      </w:r>
      <w:r>
        <w:rPr>
          <w:spacing w:val="-2"/>
          <w:sz w:val="24"/>
        </w:rPr>
        <w:t>appliances.</w:t>
      </w:r>
    </w:p>
    <w:p w14:paraId="5A089587" w14:textId="77777777" w:rsidR="00F404B8" w:rsidRDefault="00E97E3A" w:rsidP="000A26AE">
      <w:pPr>
        <w:pStyle w:val="ListParagraph"/>
        <w:numPr>
          <w:ilvl w:val="3"/>
          <w:numId w:val="51"/>
        </w:numPr>
        <w:tabs>
          <w:tab w:val="left" w:pos="833"/>
        </w:tabs>
        <w:spacing w:before="121" w:line="360" w:lineRule="auto"/>
        <w:ind w:right="837"/>
        <w:rPr>
          <w:sz w:val="24"/>
        </w:rPr>
      </w:pPr>
      <w:r>
        <w:rPr>
          <w:sz w:val="24"/>
        </w:rPr>
        <w:t>Visual</w:t>
      </w:r>
      <w:r>
        <w:rPr>
          <w:spacing w:val="-3"/>
          <w:sz w:val="24"/>
        </w:rPr>
        <w:t xml:space="preserve"> </w:t>
      </w:r>
      <w:r>
        <w:rPr>
          <w:sz w:val="24"/>
        </w:rPr>
        <w:t>signs</w:t>
      </w:r>
      <w:r>
        <w:rPr>
          <w:spacing w:val="-6"/>
          <w:sz w:val="24"/>
        </w:rPr>
        <w:t xml:space="preserve"> </w:t>
      </w:r>
      <w:r>
        <w:rPr>
          <w:sz w:val="24"/>
        </w:rPr>
        <w:t>of</w:t>
      </w:r>
      <w:r>
        <w:rPr>
          <w:spacing w:val="-3"/>
          <w:sz w:val="24"/>
        </w:rPr>
        <w:t xml:space="preserve"> </w:t>
      </w:r>
      <w:r>
        <w:rPr>
          <w:sz w:val="24"/>
        </w:rPr>
        <w:t>chimney</w:t>
      </w:r>
      <w:r>
        <w:rPr>
          <w:spacing w:val="-3"/>
          <w:sz w:val="24"/>
        </w:rPr>
        <w:t xml:space="preserve"> </w:t>
      </w:r>
      <w:r>
        <w:rPr>
          <w:sz w:val="24"/>
        </w:rPr>
        <w:t>smoke</w:t>
      </w:r>
      <w:r>
        <w:rPr>
          <w:spacing w:val="-3"/>
          <w:sz w:val="24"/>
        </w:rPr>
        <w:t xml:space="preserve"> </w:t>
      </w:r>
      <w:r>
        <w:rPr>
          <w:sz w:val="24"/>
        </w:rPr>
        <w:t>being</w:t>
      </w:r>
      <w:r>
        <w:rPr>
          <w:spacing w:val="-4"/>
          <w:sz w:val="24"/>
        </w:rPr>
        <w:t xml:space="preserve"> </w:t>
      </w:r>
      <w:r>
        <w:rPr>
          <w:sz w:val="24"/>
        </w:rPr>
        <w:t>emitted</w:t>
      </w:r>
      <w:r>
        <w:rPr>
          <w:spacing w:val="-5"/>
          <w:sz w:val="24"/>
        </w:rPr>
        <w:t xml:space="preserve"> </w:t>
      </w:r>
      <w:r>
        <w:rPr>
          <w:sz w:val="24"/>
        </w:rPr>
        <w:t>from</w:t>
      </w:r>
      <w:r>
        <w:rPr>
          <w:spacing w:val="-3"/>
          <w:sz w:val="24"/>
        </w:rPr>
        <w:t xml:space="preserve"> </w:t>
      </w:r>
      <w:r>
        <w:rPr>
          <w:sz w:val="24"/>
        </w:rPr>
        <w:t>several</w:t>
      </w:r>
      <w:r>
        <w:rPr>
          <w:spacing w:val="-6"/>
          <w:sz w:val="24"/>
        </w:rPr>
        <w:t xml:space="preserve"> </w:t>
      </w:r>
      <w:r>
        <w:rPr>
          <w:sz w:val="24"/>
        </w:rPr>
        <w:t>properties</w:t>
      </w:r>
      <w:r>
        <w:rPr>
          <w:spacing w:val="-3"/>
          <w:sz w:val="24"/>
        </w:rPr>
        <w:t xml:space="preserve"> </w:t>
      </w:r>
      <w:proofErr w:type="gramStart"/>
      <w:r>
        <w:rPr>
          <w:sz w:val="24"/>
        </w:rPr>
        <w:t>in</w:t>
      </w:r>
      <w:r>
        <w:rPr>
          <w:spacing w:val="-3"/>
          <w:sz w:val="24"/>
        </w:rPr>
        <w:t xml:space="preserve"> </w:t>
      </w:r>
      <w:r>
        <w:rPr>
          <w:sz w:val="24"/>
        </w:rPr>
        <w:t>close proximity to</w:t>
      </w:r>
      <w:proofErr w:type="gramEnd"/>
      <w:r>
        <w:rPr>
          <w:sz w:val="24"/>
        </w:rPr>
        <w:t xml:space="preserve"> each other.</w:t>
      </w:r>
    </w:p>
    <w:p w14:paraId="165D3210" w14:textId="77777777" w:rsidR="00F404B8" w:rsidRDefault="00E97E3A" w:rsidP="000A26AE">
      <w:pPr>
        <w:pStyle w:val="ListParagraph"/>
        <w:numPr>
          <w:ilvl w:val="3"/>
          <w:numId w:val="51"/>
        </w:numPr>
        <w:tabs>
          <w:tab w:val="left" w:pos="833"/>
        </w:tabs>
        <w:spacing w:before="120"/>
        <w:rPr>
          <w:sz w:val="24"/>
        </w:rPr>
      </w:pPr>
      <w:r>
        <w:rPr>
          <w:sz w:val="24"/>
        </w:rPr>
        <w:t>Significant</w:t>
      </w:r>
      <w:r>
        <w:rPr>
          <w:spacing w:val="-11"/>
          <w:sz w:val="24"/>
        </w:rPr>
        <w:t xml:space="preserve"> </w:t>
      </w:r>
      <w:proofErr w:type="spellStart"/>
      <w:r>
        <w:rPr>
          <w:sz w:val="24"/>
        </w:rPr>
        <w:t>odours</w:t>
      </w:r>
      <w:proofErr w:type="spellEnd"/>
      <w:r>
        <w:rPr>
          <w:spacing w:val="-14"/>
          <w:sz w:val="24"/>
        </w:rPr>
        <w:t xml:space="preserve"> </w:t>
      </w:r>
      <w:r>
        <w:rPr>
          <w:sz w:val="24"/>
        </w:rPr>
        <w:t>of</w:t>
      </w:r>
      <w:r>
        <w:rPr>
          <w:spacing w:val="-11"/>
          <w:sz w:val="24"/>
        </w:rPr>
        <w:t xml:space="preserve"> </w:t>
      </w:r>
      <w:r>
        <w:rPr>
          <w:sz w:val="24"/>
        </w:rPr>
        <w:t>burning</w:t>
      </w:r>
      <w:r>
        <w:rPr>
          <w:spacing w:val="-13"/>
          <w:sz w:val="24"/>
        </w:rPr>
        <w:t xml:space="preserve"> </w:t>
      </w:r>
      <w:r>
        <w:rPr>
          <w:sz w:val="24"/>
        </w:rPr>
        <w:t>biomass</w:t>
      </w:r>
      <w:r>
        <w:rPr>
          <w:spacing w:val="-7"/>
          <w:sz w:val="24"/>
        </w:rPr>
        <w:t xml:space="preserve"> </w:t>
      </w:r>
      <w:r>
        <w:rPr>
          <w:spacing w:val="-4"/>
          <w:sz w:val="24"/>
        </w:rPr>
        <w:t>fuel.</w:t>
      </w:r>
    </w:p>
    <w:p w14:paraId="1056575F" w14:textId="77777777" w:rsidR="00F404B8" w:rsidRDefault="00E97E3A" w:rsidP="000A26AE">
      <w:pPr>
        <w:pStyle w:val="ListParagraph"/>
        <w:numPr>
          <w:ilvl w:val="3"/>
          <w:numId w:val="51"/>
        </w:numPr>
        <w:tabs>
          <w:tab w:val="left" w:pos="833"/>
        </w:tabs>
        <w:spacing w:before="257" w:line="360" w:lineRule="auto"/>
        <w:ind w:right="729"/>
        <w:rPr>
          <w:sz w:val="24"/>
        </w:rPr>
      </w:pPr>
      <w:r>
        <w:rPr>
          <w:sz w:val="24"/>
        </w:rPr>
        <w:t>Known</w:t>
      </w:r>
      <w:r>
        <w:rPr>
          <w:spacing w:val="-4"/>
          <w:sz w:val="24"/>
        </w:rPr>
        <w:t xml:space="preserve"> </w:t>
      </w:r>
      <w:r>
        <w:rPr>
          <w:sz w:val="24"/>
        </w:rPr>
        <w:t>high</w:t>
      </w:r>
      <w:r>
        <w:rPr>
          <w:spacing w:val="-4"/>
          <w:sz w:val="24"/>
        </w:rPr>
        <w:t xml:space="preserve"> </w:t>
      </w:r>
      <w:r>
        <w:rPr>
          <w:sz w:val="24"/>
        </w:rPr>
        <w:t>levels</w:t>
      </w:r>
      <w:r>
        <w:rPr>
          <w:spacing w:val="-3"/>
          <w:sz w:val="24"/>
        </w:rPr>
        <w:t xml:space="preserve"> </w:t>
      </w:r>
      <w:r>
        <w:rPr>
          <w:sz w:val="24"/>
        </w:rPr>
        <w:t>of</w:t>
      </w:r>
      <w:r>
        <w:rPr>
          <w:spacing w:val="-3"/>
          <w:sz w:val="24"/>
        </w:rPr>
        <w:t xml:space="preserve"> </w:t>
      </w:r>
      <w:r>
        <w:rPr>
          <w:sz w:val="24"/>
        </w:rPr>
        <w:t>sales</w:t>
      </w:r>
      <w:r>
        <w:rPr>
          <w:spacing w:val="-3"/>
          <w:sz w:val="24"/>
        </w:rPr>
        <w:t xml:space="preserve"> </w:t>
      </w:r>
      <w:r>
        <w:rPr>
          <w:sz w:val="24"/>
        </w:rPr>
        <w:t>of</w:t>
      </w:r>
      <w:r>
        <w:rPr>
          <w:spacing w:val="-5"/>
          <w:sz w:val="24"/>
        </w:rPr>
        <w:t xml:space="preserve"> </w:t>
      </w:r>
      <w:r>
        <w:rPr>
          <w:sz w:val="24"/>
        </w:rPr>
        <w:t>biomass</w:t>
      </w:r>
      <w:r>
        <w:rPr>
          <w:spacing w:val="-5"/>
          <w:sz w:val="24"/>
        </w:rPr>
        <w:t xml:space="preserve"> </w:t>
      </w:r>
      <w:r>
        <w:rPr>
          <w:sz w:val="24"/>
        </w:rPr>
        <w:t>or</w:t>
      </w:r>
      <w:r>
        <w:rPr>
          <w:spacing w:val="-3"/>
          <w:sz w:val="24"/>
        </w:rPr>
        <w:t xml:space="preserve"> </w:t>
      </w:r>
      <w:r>
        <w:rPr>
          <w:sz w:val="24"/>
        </w:rPr>
        <w:t>other</w:t>
      </w:r>
      <w:r>
        <w:rPr>
          <w:spacing w:val="-3"/>
          <w:sz w:val="24"/>
        </w:rPr>
        <w:t xml:space="preserve"> </w:t>
      </w:r>
      <w:r>
        <w:rPr>
          <w:sz w:val="24"/>
        </w:rPr>
        <w:t>fuels</w:t>
      </w:r>
      <w:r>
        <w:rPr>
          <w:spacing w:val="-3"/>
          <w:sz w:val="24"/>
        </w:rPr>
        <w:t xml:space="preserve"> </w:t>
      </w:r>
      <w:r>
        <w:rPr>
          <w:sz w:val="24"/>
        </w:rPr>
        <w:t>via</w:t>
      </w:r>
      <w:r>
        <w:rPr>
          <w:spacing w:val="-5"/>
          <w:sz w:val="24"/>
        </w:rPr>
        <w:t xml:space="preserve"> </w:t>
      </w:r>
      <w:r>
        <w:rPr>
          <w:sz w:val="24"/>
        </w:rPr>
        <w:t>home</w:t>
      </w:r>
      <w:r>
        <w:rPr>
          <w:spacing w:val="-5"/>
          <w:sz w:val="24"/>
        </w:rPr>
        <w:t xml:space="preserve"> </w:t>
      </w:r>
      <w:r>
        <w:rPr>
          <w:sz w:val="24"/>
        </w:rPr>
        <w:t>delivery</w:t>
      </w:r>
      <w:r>
        <w:rPr>
          <w:spacing w:val="-3"/>
          <w:sz w:val="24"/>
        </w:rPr>
        <w:t xml:space="preserve"> </w:t>
      </w:r>
      <w:r>
        <w:rPr>
          <w:sz w:val="24"/>
        </w:rPr>
        <w:t>or</w:t>
      </w:r>
      <w:r>
        <w:rPr>
          <w:spacing w:val="-3"/>
          <w:sz w:val="24"/>
        </w:rPr>
        <w:t xml:space="preserve"> </w:t>
      </w:r>
      <w:r>
        <w:rPr>
          <w:sz w:val="24"/>
        </w:rPr>
        <w:t xml:space="preserve">local </w:t>
      </w:r>
      <w:r>
        <w:rPr>
          <w:spacing w:val="-2"/>
          <w:sz w:val="24"/>
        </w:rPr>
        <w:t>outlets.</w:t>
      </w:r>
    </w:p>
    <w:p w14:paraId="5B629CE5" w14:textId="77777777" w:rsidR="00F404B8" w:rsidRDefault="00E97E3A" w:rsidP="000A26AE">
      <w:pPr>
        <w:pStyle w:val="ListParagraph"/>
        <w:numPr>
          <w:ilvl w:val="3"/>
          <w:numId w:val="51"/>
        </w:numPr>
        <w:tabs>
          <w:tab w:val="left" w:pos="833"/>
        </w:tabs>
        <w:spacing w:before="120"/>
        <w:rPr>
          <w:sz w:val="24"/>
        </w:rPr>
      </w:pPr>
      <w:r>
        <w:rPr>
          <w:sz w:val="24"/>
        </w:rPr>
        <w:t>Areas</w:t>
      </w:r>
      <w:r>
        <w:rPr>
          <w:spacing w:val="-8"/>
          <w:sz w:val="24"/>
        </w:rPr>
        <w:t xml:space="preserve"> </w:t>
      </w:r>
      <w:r>
        <w:rPr>
          <w:sz w:val="24"/>
        </w:rPr>
        <w:t>known</w:t>
      </w:r>
      <w:r>
        <w:rPr>
          <w:spacing w:val="-7"/>
          <w:sz w:val="24"/>
        </w:rPr>
        <w:t xml:space="preserve"> </w:t>
      </w:r>
      <w:r>
        <w:rPr>
          <w:sz w:val="24"/>
        </w:rPr>
        <w:t>to</w:t>
      </w:r>
      <w:r>
        <w:rPr>
          <w:spacing w:val="-7"/>
          <w:sz w:val="24"/>
        </w:rPr>
        <w:t xml:space="preserve"> </w:t>
      </w:r>
      <w:r>
        <w:rPr>
          <w:sz w:val="24"/>
        </w:rPr>
        <w:t>have</w:t>
      </w:r>
      <w:r>
        <w:rPr>
          <w:spacing w:val="-7"/>
          <w:sz w:val="24"/>
        </w:rPr>
        <w:t xml:space="preserve"> </w:t>
      </w:r>
      <w:r>
        <w:rPr>
          <w:sz w:val="24"/>
        </w:rPr>
        <w:t>limited</w:t>
      </w:r>
      <w:r>
        <w:rPr>
          <w:spacing w:val="-9"/>
          <w:sz w:val="24"/>
        </w:rPr>
        <w:t xml:space="preserve"> </w:t>
      </w:r>
      <w:r>
        <w:rPr>
          <w:sz w:val="24"/>
        </w:rPr>
        <w:t>or</w:t>
      </w:r>
      <w:r>
        <w:rPr>
          <w:spacing w:val="-7"/>
          <w:sz w:val="24"/>
        </w:rPr>
        <w:t xml:space="preserve"> </w:t>
      </w:r>
      <w:r>
        <w:rPr>
          <w:sz w:val="24"/>
        </w:rPr>
        <w:t>no</w:t>
      </w:r>
      <w:r>
        <w:rPr>
          <w:spacing w:val="-7"/>
          <w:sz w:val="24"/>
        </w:rPr>
        <w:t xml:space="preserve"> </w:t>
      </w:r>
      <w:r>
        <w:rPr>
          <w:sz w:val="24"/>
        </w:rPr>
        <w:t>access</w:t>
      </w:r>
      <w:r>
        <w:rPr>
          <w:spacing w:val="-7"/>
          <w:sz w:val="24"/>
        </w:rPr>
        <w:t xml:space="preserve"> </w:t>
      </w:r>
      <w:r>
        <w:rPr>
          <w:sz w:val="24"/>
        </w:rPr>
        <w:t>to</w:t>
      </w:r>
      <w:r>
        <w:rPr>
          <w:spacing w:val="-11"/>
          <w:sz w:val="24"/>
        </w:rPr>
        <w:t xml:space="preserve"> </w:t>
      </w:r>
      <w:r>
        <w:rPr>
          <w:sz w:val="24"/>
        </w:rPr>
        <w:t>mains</w:t>
      </w:r>
      <w:r>
        <w:rPr>
          <w:spacing w:val="-9"/>
          <w:sz w:val="24"/>
        </w:rPr>
        <w:t xml:space="preserve"> </w:t>
      </w:r>
      <w:r>
        <w:rPr>
          <w:spacing w:val="-4"/>
          <w:sz w:val="24"/>
        </w:rPr>
        <w:t>gas.</w:t>
      </w:r>
    </w:p>
    <w:p w14:paraId="7129DEAC" w14:textId="77777777" w:rsidR="00F404B8" w:rsidRDefault="00E97E3A" w:rsidP="000A26AE">
      <w:pPr>
        <w:numPr>
          <w:ilvl w:val="2"/>
          <w:numId w:val="51"/>
        </w:numPr>
        <w:tabs>
          <w:tab w:val="left" w:pos="830"/>
        </w:tabs>
        <w:spacing w:before="259"/>
        <w:ind w:left="830" w:hanging="718"/>
        <w:rPr>
          <w:b/>
          <w:sz w:val="24"/>
        </w:rPr>
      </w:pPr>
      <w:bookmarkStart w:id="11" w:name="_TOC_250008"/>
      <w:r>
        <w:rPr>
          <w:b/>
          <w:sz w:val="24"/>
        </w:rPr>
        <w:t>Domestic</w:t>
      </w:r>
      <w:r>
        <w:rPr>
          <w:b/>
          <w:spacing w:val="-5"/>
          <w:sz w:val="24"/>
        </w:rPr>
        <w:t xml:space="preserve"> </w:t>
      </w:r>
      <w:r>
        <w:rPr>
          <w:b/>
          <w:sz w:val="24"/>
        </w:rPr>
        <w:t>Solid</w:t>
      </w:r>
      <w:r>
        <w:rPr>
          <w:b/>
          <w:spacing w:val="-4"/>
          <w:sz w:val="24"/>
        </w:rPr>
        <w:t xml:space="preserve"> </w:t>
      </w:r>
      <w:r>
        <w:rPr>
          <w:b/>
          <w:sz w:val="24"/>
        </w:rPr>
        <w:t>Fuel</w:t>
      </w:r>
      <w:r>
        <w:rPr>
          <w:b/>
          <w:spacing w:val="-6"/>
          <w:sz w:val="24"/>
        </w:rPr>
        <w:t xml:space="preserve"> </w:t>
      </w:r>
      <w:bookmarkEnd w:id="11"/>
      <w:r>
        <w:rPr>
          <w:b/>
          <w:spacing w:val="-2"/>
          <w:sz w:val="24"/>
        </w:rPr>
        <w:t>Burning</w:t>
      </w:r>
    </w:p>
    <w:p w14:paraId="6E505262" w14:textId="77777777" w:rsidR="00F404B8" w:rsidRDefault="00E97E3A">
      <w:pPr>
        <w:pStyle w:val="BodyText"/>
        <w:spacing w:before="257" w:line="360" w:lineRule="auto"/>
        <w:ind w:left="112" w:right="181"/>
      </w:pPr>
      <w:r>
        <w:t>In 2020, Falkirk Council has received a large volume of complaints in relation to smoke and</w:t>
      </w:r>
      <w:r>
        <w:rPr>
          <w:spacing w:val="-5"/>
        </w:rPr>
        <w:t xml:space="preserve"> </w:t>
      </w:r>
      <w:r>
        <w:t>odour</w:t>
      </w:r>
      <w:r>
        <w:rPr>
          <w:spacing w:val="-3"/>
        </w:rPr>
        <w:t xml:space="preserve"> </w:t>
      </w:r>
      <w:r>
        <w:t>from</w:t>
      </w:r>
      <w:r>
        <w:rPr>
          <w:spacing w:val="-2"/>
        </w:rPr>
        <w:t xml:space="preserve"> </w:t>
      </w:r>
      <w:r>
        <w:t>domestic</w:t>
      </w:r>
      <w:r>
        <w:rPr>
          <w:spacing w:val="-3"/>
        </w:rPr>
        <w:t xml:space="preserve"> </w:t>
      </w:r>
      <w:r>
        <w:t>biomass</w:t>
      </w:r>
      <w:r>
        <w:rPr>
          <w:spacing w:val="-2"/>
        </w:rPr>
        <w:t xml:space="preserve"> </w:t>
      </w:r>
      <w:r>
        <w:t>sources</w:t>
      </w:r>
      <w:r>
        <w:rPr>
          <w:spacing w:val="-3"/>
        </w:rPr>
        <w:t xml:space="preserve"> </w:t>
      </w:r>
      <w:r>
        <w:t>such</w:t>
      </w:r>
      <w:r>
        <w:rPr>
          <w:spacing w:val="-3"/>
        </w:rPr>
        <w:t xml:space="preserve"> </w:t>
      </w:r>
      <w:r>
        <w:t>as</w:t>
      </w:r>
      <w:r>
        <w:rPr>
          <w:spacing w:val="-3"/>
        </w:rPr>
        <w:t xml:space="preserve"> </w:t>
      </w:r>
      <w:r>
        <w:t>wood</w:t>
      </w:r>
      <w:r>
        <w:rPr>
          <w:spacing w:val="-5"/>
        </w:rPr>
        <w:t xml:space="preserve"> </w:t>
      </w:r>
      <w:r>
        <w:t>burning</w:t>
      </w:r>
      <w:r>
        <w:rPr>
          <w:spacing w:val="-3"/>
        </w:rPr>
        <w:t xml:space="preserve"> </w:t>
      </w:r>
      <w:r>
        <w:t>stoves</w:t>
      </w:r>
      <w:r>
        <w:rPr>
          <w:spacing w:val="-3"/>
        </w:rPr>
        <w:t xml:space="preserve"> </w:t>
      </w:r>
      <w:r>
        <w:t>and</w:t>
      </w:r>
      <w:r>
        <w:rPr>
          <w:spacing w:val="-5"/>
        </w:rPr>
        <w:t xml:space="preserve"> </w:t>
      </w:r>
      <w:r>
        <w:t>open</w:t>
      </w:r>
      <w:r>
        <w:rPr>
          <w:spacing w:val="-3"/>
        </w:rPr>
        <w:t xml:space="preserve"> </w:t>
      </w:r>
      <w:r>
        <w:t xml:space="preserve">garden bonfires. These complaints were investigated </w:t>
      </w:r>
      <w:proofErr w:type="gramStart"/>
      <w:r>
        <w:t>thoroughly</w:t>
      </w:r>
      <w:proofErr w:type="gramEnd"/>
      <w:r>
        <w:t xml:space="preserve"> and advice was provided on smoke control area rules, Department for Environment Food and Rural Affairs (DEFRA) approval of stoves including using </w:t>
      </w:r>
      <w:proofErr w:type="spellStart"/>
      <w:r>
        <w:t>authorised</w:t>
      </w:r>
      <w:proofErr w:type="spellEnd"/>
      <w:r>
        <w:t xml:space="preserve"> fuels, guidance on efficient stove use and recommended regular maintenance measures. Relevant and current guidance is now provided by Falkirk Council Environmental Health within the initial planning phase of new residential and commercial developments in relation to installing new combustion appliances such as wood burning stoves. This guidance includes adhering to local smoke control area rules, DEFRA approval of stoves, using </w:t>
      </w:r>
      <w:proofErr w:type="spellStart"/>
      <w:r>
        <w:t>authorised</w:t>
      </w:r>
      <w:proofErr w:type="spellEnd"/>
      <w:r>
        <w:t xml:space="preserve"> fuels and providing information on flue height and termination to allow effective smoke dispersal to </w:t>
      </w:r>
      <w:proofErr w:type="spellStart"/>
      <w:r>
        <w:t>minimise</w:t>
      </w:r>
      <w:proofErr w:type="spellEnd"/>
      <w:r>
        <w:t xml:space="preserve"> local smoke / odour nuisance.</w:t>
      </w:r>
    </w:p>
    <w:p w14:paraId="1A757B01" w14:textId="77777777" w:rsidR="00F404B8" w:rsidRDefault="00E97E3A">
      <w:pPr>
        <w:pStyle w:val="BodyText"/>
        <w:spacing w:before="121" w:line="360" w:lineRule="auto"/>
        <w:ind w:left="112" w:right="309"/>
      </w:pPr>
      <w:r>
        <w:t>A map of the smoke control areas in the Falkirk Council area is available to view via Falkirk</w:t>
      </w:r>
      <w:r>
        <w:rPr>
          <w:spacing w:val="-8"/>
        </w:rPr>
        <w:t xml:space="preserve"> </w:t>
      </w:r>
      <w:r>
        <w:t>Council</w:t>
      </w:r>
      <w:r>
        <w:rPr>
          <w:spacing w:val="-9"/>
        </w:rPr>
        <w:t xml:space="preserve"> </w:t>
      </w:r>
      <w:r>
        <w:t>website</w:t>
      </w:r>
      <w:r>
        <w:rPr>
          <w:spacing w:val="-10"/>
        </w:rPr>
        <w:t xml:space="preserve"> </w:t>
      </w:r>
      <w:r>
        <w:t>at:</w:t>
      </w:r>
      <w:r>
        <w:rPr>
          <w:spacing w:val="-6"/>
        </w:rPr>
        <w:t xml:space="preserve"> </w:t>
      </w:r>
      <w:hyperlink r:id="rId88">
        <w:r>
          <w:rPr>
            <w:color w:val="1D6FB8"/>
            <w:u w:val="single" w:color="1D6FB8"/>
          </w:rPr>
          <w:t>http://www.falkirk.gov.uk/services/environment/environmental-</w:t>
        </w:r>
      </w:hyperlink>
      <w:r>
        <w:rPr>
          <w:color w:val="1D6FB8"/>
        </w:rPr>
        <w:t xml:space="preserve"> </w:t>
      </w:r>
      <w:hyperlink r:id="rId89">
        <w:r>
          <w:rPr>
            <w:color w:val="1D6FB8"/>
            <w:spacing w:val="-2"/>
            <w:u w:val="single" w:color="1D6FB8"/>
          </w:rPr>
          <w:t>policy/air-quality/smoke-control-areas.aspx</w:t>
        </w:r>
      </w:hyperlink>
    </w:p>
    <w:p w14:paraId="27FCA384" w14:textId="77777777" w:rsidR="00F404B8" w:rsidRDefault="00F404B8">
      <w:pPr>
        <w:spacing w:line="360" w:lineRule="auto"/>
        <w:sectPr w:rsidR="00F404B8">
          <w:pgSz w:w="11900" w:h="16840"/>
          <w:pgMar w:top="1040" w:right="1020" w:bottom="860" w:left="1020" w:header="589" w:footer="663" w:gutter="0"/>
          <w:cols w:space="720"/>
        </w:sectPr>
      </w:pPr>
    </w:p>
    <w:p w14:paraId="2219C3BD" w14:textId="77777777" w:rsidR="00F404B8" w:rsidRDefault="00E97E3A" w:rsidP="000A26AE">
      <w:pPr>
        <w:numPr>
          <w:ilvl w:val="2"/>
          <w:numId w:val="51"/>
        </w:numPr>
        <w:tabs>
          <w:tab w:val="left" w:pos="711"/>
        </w:tabs>
        <w:spacing w:before="82"/>
        <w:ind w:left="711" w:hanging="599"/>
        <w:rPr>
          <w:b/>
          <w:sz w:val="24"/>
        </w:rPr>
      </w:pPr>
      <w:bookmarkStart w:id="12" w:name="_TOC_250007"/>
      <w:r>
        <w:rPr>
          <w:b/>
          <w:sz w:val="24"/>
        </w:rPr>
        <w:lastRenderedPageBreak/>
        <w:t>Combined</w:t>
      </w:r>
      <w:r>
        <w:rPr>
          <w:b/>
          <w:spacing w:val="-5"/>
          <w:sz w:val="24"/>
        </w:rPr>
        <w:t xml:space="preserve"> </w:t>
      </w:r>
      <w:r>
        <w:rPr>
          <w:b/>
          <w:sz w:val="24"/>
        </w:rPr>
        <w:t>Heat</w:t>
      </w:r>
      <w:r>
        <w:rPr>
          <w:b/>
          <w:spacing w:val="-7"/>
          <w:sz w:val="24"/>
        </w:rPr>
        <w:t xml:space="preserve"> </w:t>
      </w:r>
      <w:r>
        <w:rPr>
          <w:b/>
          <w:sz w:val="24"/>
        </w:rPr>
        <w:t>and</w:t>
      </w:r>
      <w:r>
        <w:rPr>
          <w:b/>
          <w:spacing w:val="-5"/>
          <w:sz w:val="24"/>
        </w:rPr>
        <w:t xml:space="preserve"> </w:t>
      </w:r>
      <w:r>
        <w:rPr>
          <w:b/>
          <w:sz w:val="24"/>
        </w:rPr>
        <w:t>Power</w:t>
      </w:r>
      <w:r>
        <w:rPr>
          <w:b/>
          <w:spacing w:val="-7"/>
          <w:sz w:val="24"/>
        </w:rPr>
        <w:t xml:space="preserve"> </w:t>
      </w:r>
      <w:r>
        <w:rPr>
          <w:b/>
          <w:sz w:val="24"/>
        </w:rPr>
        <w:t>(CHP)</w:t>
      </w:r>
      <w:bookmarkEnd w:id="12"/>
      <w:r>
        <w:rPr>
          <w:b/>
          <w:spacing w:val="-4"/>
          <w:sz w:val="24"/>
        </w:rPr>
        <w:t xml:space="preserve"> Plant</w:t>
      </w:r>
    </w:p>
    <w:p w14:paraId="5176F9C2" w14:textId="77777777" w:rsidR="00F404B8" w:rsidRDefault="00F404B8">
      <w:pPr>
        <w:pStyle w:val="BodyText"/>
        <w:spacing w:before="103"/>
        <w:rPr>
          <w:b/>
        </w:rPr>
      </w:pPr>
    </w:p>
    <w:p w14:paraId="5C5867FC" w14:textId="77777777" w:rsidR="00F404B8" w:rsidRDefault="00E97E3A">
      <w:pPr>
        <w:pStyle w:val="BodyText"/>
        <w:ind w:left="112"/>
      </w:pPr>
      <w:r>
        <w:t>Falkirk</w:t>
      </w:r>
      <w:r>
        <w:rPr>
          <w:spacing w:val="-4"/>
        </w:rPr>
        <w:t xml:space="preserve"> </w:t>
      </w:r>
      <w:r>
        <w:t>Council</w:t>
      </w:r>
      <w:r>
        <w:rPr>
          <w:spacing w:val="-4"/>
        </w:rPr>
        <w:t xml:space="preserve"> </w:t>
      </w:r>
      <w:r>
        <w:t>did</w:t>
      </w:r>
      <w:r>
        <w:rPr>
          <w:spacing w:val="-5"/>
        </w:rPr>
        <w:t xml:space="preserve"> </w:t>
      </w:r>
      <w:r>
        <w:t>not</w:t>
      </w:r>
      <w:r>
        <w:rPr>
          <w:spacing w:val="-4"/>
        </w:rPr>
        <w:t xml:space="preserve"> </w:t>
      </w:r>
      <w:r>
        <w:t>receive</w:t>
      </w:r>
      <w:r>
        <w:rPr>
          <w:spacing w:val="-2"/>
        </w:rPr>
        <w:t xml:space="preserve"> </w:t>
      </w:r>
      <w:r>
        <w:t>any</w:t>
      </w:r>
      <w:r>
        <w:rPr>
          <w:spacing w:val="-4"/>
        </w:rPr>
        <w:t xml:space="preserve"> </w:t>
      </w:r>
      <w:r>
        <w:t>applications</w:t>
      </w:r>
      <w:r>
        <w:rPr>
          <w:spacing w:val="-3"/>
        </w:rPr>
        <w:t xml:space="preserve"> </w:t>
      </w:r>
      <w:r>
        <w:t>in</w:t>
      </w:r>
      <w:r>
        <w:rPr>
          <w:spacing w:val="-3"/>
        </w:rPr>
        <w:t xml:space="preserve"> </w:t>
      </w:r>
      <w:r>
        <w:t>2020</w:t>
      </w:r>
      <w:r>
        <w:rPr>
          <w:spacing w:val="-5"/>
        </w:rPr>
        <w:t xml:space="preserve"> </w:t>
      </w:r>
      <w:r>
        <w:t>for</w:t>
      </w:r>
      <w:r>
        <w:rPr>
          <w:spacing w:val="-3"/>
        </w:rPr>
        <w:t xml:space="preserve"> </w:t>
      </w:r>
      <w:r>
        <w:t>any</w:t>
      </w:r>
      <w:r>
        <w:rPr>
          <w:spacing w:val="-4"/>
        </w:rPr>
        <w:t xml:space="preserve"> </w:t>
      </w:r>
      <w:r>
        <w:t>CHP</w:t>
      </w:r>
      <w:r>
        <w:rPr>
          <w:spacing w:val="-5"/>
        </w:rPr>
        <w:t xml:space="preserve"> </w:t>
      </w:r>
      <w:r>
        <w:rPr>
          <w:spacing w:val="-2"/>
        </w:rPr>
        <w:t>plant.</w:t>
      </w:r>
    </w:p>
    <w:p w14:paraId="469A0696" w14:textId="77777777" w:rsidR="00F404B8" w:rsidRDefault="00F404B8">
      <w:pPr>
        <w:pStyle w:val="BodyText"/>
        <w:spacing w:before="101"/>
      </w:pPr>
    </w:p>
    <w:p w14:paraId="1DFB92BE" w14:textId="77777777" w:rsidR="00F404B8" w:rsidRDefault="00E97E3A" w:rsidP="000A26AE">
      <w:pPr>
        <w:numPr>
          <w:ilvl w:val="1"/>
          <w:numId w:val="50"/>
        </w:numPr>
        <w:tabs>
          <w:tab w:val="left" w:pos="833"/>
        </w:tabs>
        <w:rPr>
          <w:b/>
          <w:sz w:val="24"/>
        </w:rPr>
      </w:pPr>
      <w:r>
        <w:rPr>
          <w:b/>
          <w:sz w:val="24"/>
        </w:rPr>
        <w:t>New</w:t>
      </w:r>
      <w:r>
        <w:rPr>
          <w:b/>
          <w:spacing w:val="-10"/>
          <w:sz w:val="24"/>
        </w:rPr>
        <w:t xml:space="preserve"> </w:t>
      </w:r>
      <w:r>
        <w:rPr>
          <w:b/>
          <w:sz w:val="24"/>
        </w:rPr>
        <w:t>Developments</w:t>
      </w:r>
      <w:r>
        <w:rPr>
          <w:b/>
          <w:spacing w:val="-9"/>
          <w:sz w:val="24"/>
        </w:rPr>
        <w:t xml:space="preserve"> </w:t>
      </w:r>
      <w:r>
        <w:rPr>
          <w:b/>
          <w:sz w:val="24"/>
        </w:rPr>
        <w:t>with</w:t>
      </w:r>
      <w:r>
        <w:rPr>
          <w:b/>
          <w:spacing w:val="-9"/>
          <w:sz w:val="24"/>
        </w:rPr>
        <w:t xml:space="preserve"> </w:t>
      </w:r>
      <w:r>
        <w:rPr>
          <w:b/>
          <w:sz w:val="24"/>
        </w:rPr>
        <w:t>Fugitive</w:t>
      </w:r>
      <w:r>
        <w:rPr>
          <w:b/>
          <w:spacing w:val="-8"/>
          <w:sz w:val="24"/>
        </w:rPr>
        <w:t xml:space="preserve"> </w:t>
      </w:r>
      <w:r>
        <w:rPr>
          <w:b/>
          <w:sz w:val="24"/>
        </w:rPr>
        <w:t>or</w:t>
      </w:r>
      <w:r>
        <w:rPr>
          <w:b/>
          <w:spacing w:val="-8"/>
          <w:sz w:val="24"/>
        </w:rPr>
        <w:t xml:space="preserve"> </w:t>
      </w:r>
      <w:r>
        <w:rPr>
          <w:b/>
          <w:sz w:val="24"/>
        </w:rPr>
        <w:t>Uncontrolled</w:t>
      </w:r>
      <w:r>
        <w:rPr>
          <w:b/>
          <w:spacing w:val="-9"/>
          <w:sz w:val="24"/>
        </w:rPr>
        <w:t xml:space="preserve"> </w:t>
      </w:r>
      <w:r>
        <w:rPr>
          <w:b/>
          <w:spacing w:val="-2"/>
          <w:sz w:val="24"/>
        </w:rPr>
        <w:t>Sources</w:t>
      </w:r>
    </w:p>
    <w:p w14:paraId="57394C3A" w14:textId="77777777" w:rsidR="00F404B8" w:rsidRDefault="00F404B8">
      <w:pPr>
        <w:pStyle w:val="BodyText"/>
        <w:spacing w:before="103"/>
        <w:rPr>
          <w:b/>
        </w:rPr>
      </w:pPr>
    </w:p>
    <w:p w14:paraId="4C2E38AB" w14:textId="77777777" w:rsidR="00F404B8" w:rsidRDefault="00E97E3A">
      <w:pPr>
        <w:pStyle w:val="BodyText"/>
        <w:spacing w:before="1" w:line="360" w:lineRule="auto"/>
        <w:ind w:left="112"/>
      </w:pPr>
      <w:r>
        <w:t>Falkirk</w:t>
      </w:r>
      <w:r>
        <w:rPr>
          <w:spacing w:val="-3"/>
        </w:rPr>
        <w:t xml:space="preserve"> </w:t>
      </w:r>
      <w:r>
        <w:t>Council</w:t>
      </w:r>
      <w:r>
        <w:rPr>
          <w:spacing w:val="-4"/>
        </w:rPr>
        <w:t xml:space="preserve"> </w:t>
      </w:r>
      <w:r>
        <w:t>did</w:t>
      </w:r>
      <w:r>
        <w:rPr>
          <w:spacing w:val="-5"/>
        </w:rPr>
        <w:t xml:space="preserve"> </w:t>
      </w:r>
      <w:r>
        <w:t>not</w:t>
      </w:r>
      <w:r>
        <w:rPr>
          <w:spacing w:val="-3"/>
        </w:rPr>
        <w:t xml:space="preserve"> </w:t>
      </w:r>
      <w:r>
        <w:t>receive</w:t>
      </w:r>
      <w:r>
        <w:rPr>
          <w:spacing w:val="-2"/>
        </w:rPr>
        <w:t xml:space="preserve"> </w:t>
      </w:r>
      <w:r>
        <w:t>any</w:t>
      </w:r>
      <w:r>
        <w:rPr>
          <w:spacing w:val="-3"/>
        </w:rPr>
        <w:t xml:space="preserve"> </w:t>
      </w:r>
      <w:r>
        <w:t>applications</w:t>
      </w:r>
      <w:r>
        <w:rPr>
          <w:spacing w:val="-3"/>
        </w:rPr>
        <w:t xml:space="preserve"> </w:t>
      </w:r>
      <w:r>
        <w:t>in</w:t>
      </w:r>
      <w:r>
        <w:rPr>
          <w:spacing w:val="-3"/>
        </w:rPr>
        <w:t xml:space="preserve"> </w:t>
      </w:r>
      <w:r>
        <w:t>2020</w:t>
      </w:r>
      <w:r>
        <w:rPr>
          <w:spacing w:val="-5"/>
        </w:rPr>
        <w:t xml:space="preserve"> </w:t>
      </w:r>
      <w:r>
        <w:t>for</w:t>
      </w:r>
      <w:r>
        <w:rPr>
          <w:spacing w:val="-3"/>
        </w:rPr>
        <w:t xml:space="preserve"> </w:t>
      </w:r>
      <w:r>
        <w:t>any</w:t>
      </w:r>
      <w:r>
        <w:rPr>
          <w:spacing w:val="-3"/>
        </w:rPr>
        <w:t xml:space="preserve"> </w:t>
      </w:r>
      <w:r>
        <w:t>new</w:t>
      </w:r>
      <w:r>
        <w:rPr>
          <w:spacing w:val="-6"/>
        </w:rPr>
        <w:t xml:space="preserve"> </w:t>
      </w:r>
      <w:r>
        <w:t>developments</w:t>
      </w:r>
      <w:r>
        <w:rPr>
          <w:spacing w:val="-5"/>
        </w:rPr>
        <w:t xml:space="preserve"> </w:t>
      </w:r>
      <w:r>
        <w:t>with fugitive or uncontrolled sources.</w:t>
      </w:r>
    </w:p>
    <w:p w14:paraId="2440CBAB" w14:textId="77777777" w:rsidR="00F404B8" w:rsidRDefault="00E97E3A">
      <w:pPr>
        <w:pStyle w:val="BodyText"/>
        <w:spacing w:before="120" w:line="360" w:lineRule="auto"/>
        <w:ind w:left="112" w:right="753"/>
      </w:pPr>
      <w:r>
        <w:t>Landfill</w:t>
      </w:r>
      <w:r>
        <w:rPr>
          <w:spacing w:val="-3"/>
        </w:rPr>
        <w:t xml:space="preserve"> </w:t>
      </w:r>
      <w:r>
        <w:t>sites</w:t>
      </w:r>
      <w:r>
        <w:rPr>
          <w:spacing w:val="-2"/>
        </w:rPr>
        <w:t xml:space="preserve"> </w:t>
      </w:r>
      <w:r>
        <w:t>are</w:t>
      </w:r>
      <w:r>
        <w:rPr>
          <w:spacing w:val="-5"/>
        </w:rPr>
        <w:t xml:space="preserve"> </w:t>
      </w:r>
      <w:r>
        <w:t>regulated</w:t>
      </w:r>
      <w:r>
        <w:rPr>
          <w:spacing w:val="-4"/>
        </w:rPr>
        <w:t xml:space="preserve"> </w:t>
      </w:r>
      <w:r>
        <w:t>by</w:t>
      </w:r>
      <w:r>
        <w:rPr>
          <w:spacing w:val="-2"/>
        </w:rPr>
        <w:t xml:space="preserve"> </w:t>
      </w:r>
      <w:r>
        <w:t>SEPA</w:t>
      </w:r>
      <w:r>
        <w:rPr>
          <w:spacing w:val="-4"/>
        </w:rPr>
        <w:t xml:space="preserve"> </w:t>
      </w:r>
      <w:proofErr w:type="spellStart"/>
      <w:r>
        <w:t>licences</w:t>
      </w:r>
      <w:proofErr w:type="spellEnd"/>
      <w:r>
        <w:rPr>
          <w:spacing w:val="-5"/>
        </w:rPr>
        <w:t xml:space="preserve"> </w:t>
      </w:r>
      <w:r>
        <w:t>and</w:t>
      </w:r>
      <w:r>
        <w:rPr>
          <w:spacing w:val="-4"/>
        </w:rPr>
        <w:t xml:space="preserve"> </w:t>
      </w:r>
      <w:r>
        <w:t>no</w:t>
      </w:r>
      <w:r>
        <w:rPr>
          <w:spacing w:val="-4"/>
        </w:rPr>
        <w:t xml:space="preserve"> </w:t>
      </w:r>
      <w:r>
        <w:t>changes</w:t>
      </w:r>
      <w:r>
        <w:rPr>
          <w:spacing w:val="-5"/>
        </w:rPr>
        <w:t xml:space="preserve"> </w:t>
      </w:r>
      <w:r>
        <w:t>with</w:t>
      </w:r>
      <w:r>
        <w:rPr>
          <w:spacing w:val="-2"/>
        </w:rPr>
        <w:t xml:space="preserve"> </w:t>
      </w:r>
      <w:r>
        <w:t>respect</w:t>
      </w:r>
      <w:r>
        <w:rPr>
          <w:spacing w:val="-4"/>
        </w:rPr>
        <w:t xml:space="preserve"> </w:t>
      </w:r>
      <w:r>
        <w:t>to</w:t>
      </w:r>
      <w:r>
        <w:rPr>
          <w:spacing w:val="-4"/>
        </w:rPr>
        <w:t xml:space="preserve"> </w:t>
      </w:r>
      <w:r>
        <w:t>the pollutants covered in this report have been indicated by SEPA.</w:t>
      </w:r>
    </w:p>
    <w:p w14:paraId="64D226E7" w14:textId="77777777" w:rsidR="00F404B8" w:rsidRDefault="00F404B8">
      <w:pPr>
        <w:spacing w:line="360" w:lineRule="auto"/>
        <w:sectPr w:rsidR="00F404B8">
          <w:pgSz w:w="11900" w:h="16840"/>
          <w:pgMar w:top="1040" w:right="1020" w:bottom="860" w:left="1020" w:header="589" w:footer="663" w:gutter="0"/>
          <w:cols w:space="720"/>
        </w:sectPr>
      </w:pPr>
    </w:p>
    <w:p w14:paraId="6D2B4634" w14:textId="77777777" w:rsidR="00F404B8" w:rsidRDefault="00F404B8">
      <w:pPr>
        <w:pStyle w:val="BodyText"/>
        <w:spacing w:before="28"/>
        <w:rPr>
          <w:sz w:val="36"/>
        </w:rPr>
      </w:pPr>
    </w:p>
    <w:p w14:paraId="30313460" w14:textId="77777777" w:rsidR="00F404B8" w:rsidRDefault="00E97E3A" w:rsidP="000A26AE">
      <w:pPr>
        <w:pStyle w:val="Heading8"/>
        <w:numPr>
          <w:ilvl w:val="0"/>
          <w:numId w:val="56"/>
        </w:numPr>
        <w:tabs>
          <w:tab w:val="left" w:pos="965"/>
        </w:tabs>
        <w:spacing w:before="1"/>
      </w:pPr>
      <w:bookmarkStart w:id="13" w:name="_TOC_250006"/>
      <w:r>
        <w:t>Planning</w:t>
      </w:r>
      <w:r>
        <w:rPr>
          <w:spacing w:val="1"/>
        </w:rPr>
        <w:t xml:space="preserve"> </w:t>
      </w:r>
      <w:bookmarkEnd w:id="13"/>
      <w:r>
        <w:rPr>
          <w:spacing w:val="-2"/>
        </w:rPr>
        <w:t>Applications</w:t>
      </w:r>
    </w:p>
    <w:p w14:paraId="6AB30789" w14:textId="77777777" w:rsidR="00F404B8" w:rsidRDefault="00E97E3A">
      <w:pPr>
        <w:spacing w:before="327" w:line="360" w:lineRule="auto"/>
        <w:ind w:left="112"/>
        <w:rPr>
          <w:b/>
          <w:sz w:val="24"/>
        </w:rPr>
      </w:pPr>
      <w:r>
        <w:rPr>
          <w:b/>
          <w:sz w:val="24"/>
        </w:rPr>
        <w:t>Proposed</w:t>
      </w:r>
      <w:r>
        <w:rPr>
          <w:b/>
          <w:spacing w:val="-4"/>
          <w:sz w:val="24"/>
        </w:rPr>
        <w:t xml:space="preserve"> </w:t>
      </w:r>
      <w:r>
        <w:rPr>
          <w:b/>
          <w:sz w:val="24"/>
        </w:rPr>
        <w:t>Flood</w:t>
      </w:r>
      <w:r>
        <w:rPr>
          <w:b/>
          <w:spacing w:val="-5"/>
          <w:sz w:val="24"/>
        </w:rPr>
        <w:t xml:space="preserve"> </w:t>
      </w:r>
      <w:r>
        <w:rPr>
          <w:b/>
          <w:sz w:val="24"/>
        </w:rPr>
        <w:t>Prevention</w:t>
      </w:r>
      <w:r>
        <w:rPr>
          <w:b/>
          <w:spacing w:val="-5"/>
          <w:sz w:val="24"/>
        </w:rPr>
        <w:t xml:space="preserve"> </w:t>
      </w:r>
      <w:r>
        <w:rPr>
          <w:b/>
          <w:sz w:val="24"/>
        </w:rPr>
        <w:t>Scheme</w:t>
      </w:r>
      <w:r>
        <w:rPr>
          <w:b/>
          <w:spacing w:val="-2"/>
          <w:sz w:val="24"/>
        </w:rPr>
        <w:t xml:space="preserve"> </w:t>
      </w:r>
      <w:r>
        <w:rPr>
          <w:b/>
          <w:sz w:val="24"/>
        </w:rPr>
        <w:t>–</w:t>
      </w:r>
      <w:r>
        <w:rPr>
          <w:b/>
          <w:spacing w:val="-6"/>
          <w:sz w:val="24"/>
        </w:rPr>
        <w:t xml:space="preserve"> </w:t>
      </w:r>
      <w:r>
        <w:rPr>
          <w:b/>
          <w:sz w:val="24"/>
        </w:rPr>
        <w:t>Grangemouth</w:t>
      </w:r>
      <w:r>
        <w:rPr>
          <w:b/>
          <w:spacing w:val="-5"/>
          <w:sz w:val="24"/>
        </w:rPr>
        <w:t xml:space="preserve"> </w:t>
      </w:r>
      <w:r>
        <w:rPr>
          <w:b/>
          <w:sz w:val="24"/>
        </w:rPr>
        <w:t>–</w:t>
      </w:r>
      <w:r>
        <w:rPr>
          <w:b/>
          <w:spacing w:val="-4"/>
          <w:sz w:val="24"/>
        </w:rPr>
        <w:t xml:space="preserve"> </w:t>
      </w:r>
      <w:r>
        <w:rPr>
          <w:b/>
          <w:sz w:val="24"/>
        </w:rPr>
        <w:t>Environmental</w:t>
      </w:r>
      <w:r>
        <w:rPr>
          <w:b/>
          <w:spacing w:val="-5"/>
          <w:sz w:val="24"/>
        </w:rPr>
        <w:t xml:space="preserve"> </w:t>
      </w:r>
      <w:r>
        <w:rPr>
          <w:b/>
          <w:sz w:val="24"/>
        </w:rPr>
        <w:t>Impact Assessment – January 2020</w:t>
      </w:r>
    </w:p>
    <w:p w14:paraId="7135099A" w14:textId="77777777" w:rsidR="00F404B8" w:rsidRDefault="00E97E3A">
      <w:pPr>
        <w:pStyle w:val="BodyText"/>
        <w:spacing w:before="240" w:line="360" w:lineRule="auto"/>
        <w:ind w:left="112" w:right="169"/>
      </w:pPr>
      <w:r>
        <w:t>Falkirk</w:t>
      </w:r>
      <w:r>
        <w:rPr>
          <w:spacing w:val="-1"/>
        </w:rPr>
        <w:t xml:space="preserve"> </w:t>
      </w:r>
      <w:r>
        <w:t>Council</w:t>
      </w:r>
      <w:r>
        <w:rPr>
          <w:spacing w:val="-2"/>
        </w:rPr>
        <w:t xml:space="preserve"> </w:t>
      </w:r>
      <w:r>
        <w:t>received</w:t>
      </w:r>
      <w:r>
        <w:rPr>
          <w:spacing w:val="-1"/>
        </w:rPr>
        <w:t xml:space="preserve"> </w:t>
      </w:r>
      <w:r>
        <w:t>an Environmental Impact Assessment</w:t>
      </w:r>
      <w:r>
        <w:rPr>
          <w:spacing w:val="-1"/>
        </w:rPr>
        <w:t xml:space="preserve"> </w:t>
      </w:r>
      <w:r>
        <w:t>(EIA)</w:t>
      </w:r>
      <w:r>
        <w:rPr>
          <w:spacing w:val="-3"/>
        </w:rPr>
        <w:t xml:space="preserve"> </w:t>
      </w:r>
      <w:r>
        <w:t>for</w:t>
      </w:r>
      <w:r>
        <w:rPr>
          <w:spacing w:val="-1"/>
        </w:rPr>
        <w:t xml:space="preserve"> </w:t>
      </w:r>
      <w:r>
        <w:t>a</w:t>
      </w:r>
      <w:r>
        <w:rPr>
          <w:spacing w:val="-3"/>
        </w:rPr>
        <w:t xml:space="preserve"> </w:t>
      </w:r>
      <w:r>
        <w:t>proposed large- scale</w:t>
      </w:r>
      <w:r>
        <w:rPr>
          <w:spacing w:val="-1"/>
        </w:rPr>
        <w:t xml:space="preserve"> </w:t>
      </w:r>
      <w:r>
        <w:t>flood</w:t>
      </w:r>
      <w:r>
        <w:rPr>
          <w:spacing w:val="-2"/>
        </w:rPr>
        <w:t xml:space="preserve"> </w:t>
      </w:r>
      <w:r>
        <w:t>prevention</w:t>
      </w:r>
      <w:r>
        <w:rPr>
          <w:spacing w:val="-4"/>
        </w:rPr>
        <w:t xml:space="preserve"> </w:t>
      </w:r>
      <w:r>
        <w:t>scheme in</w:t>
      </w:r>
      <w:r>
        <w:rPr>
          <w:spacing w:val="-4"/>
        </w:rPr>
        <w:t xml:space="preserve"> </w:t>
      </w:r>
      <w:r>
        <w:t>Grangemouth in</w:t>
      </w:r>
      <w:r>
        <w:rPr>
          <w:spacing w:val="-2"/>
        </w:rPr>
        <w:t xml:space="preserve"> </w:t>
      </w:r>
      <w:r>
        <w:t>January</w:t>
      </w:r>
      <w:r>
        <w:rPr>
          <w:spacing w:val="-2"/>
        </w:rPr>
        <w:t xml:space="preserve"> </w:t>
      </w:r>
      <w:r>
        <w:t>2020.</w:t>
      </w:r>
      <w:r>
        <w:rPr>
          <w:spacing w:val="-4"/>
        </w:rPr>
        <w:t xml:space="preserve"> </w:t>
      </w:r>
      <w:r>
        <w:t>The</w:t>
      </w:r>
      <w:r>
        <w:rPr>
          <w:spacing w:val="-2"/>
        </w:rPr>
        <w:t xml:space="preserve"> </w:t>
      </w:r>
      <w:r>
        <w:t>Grangemouth</w:t>
      </w:r>
      <w:r>
        <w:rPr>
          <w:spacing w:val="-1"/>
        </w:rPr>
        <w:t xml:space="preserve"> </w:t>
      </w:r>
      <w:r>
        <w:t xml:space="preserve">Flood Protection Scheme is the largest flood </w:t>
      </w:r>
      <w:proofErr w:type="spellStart"/>
      <w:r>
        <w:t>defence</w:t>
      </w:r>
      <w:proofErr w:type="spellEnd"/>
      <w:r>
        <w:t xml:space="preserve"> project in Scotland and one of the biggest in the United Kingdom, protecting communities in areas such as Grangemouth, Wholeflats, Glensburgh, Langlees, Carron, Carronshore and Stirling Road, Camelon. The scheme</w:t>
      </w:r>
      <w:r>
        <w:rPr>
          <w:spacing w:val="-3"/>
        </w:rPr>
        <w:t xml:space="preserve"> </w:t>
      </w:r>
      <w:r>
        <w:t>was</w:t>
      </w:r>
      <w:r>
        <w:rPr>
          <w:spacing w:val="-3"/>
        </w:rPr>
        <w:t xml:space="preserve"> </w:t>
      </w:r>
      <w:r>
        <w:t>identified</w:t>
      </w:r>
      <w:r>
        <w:rPr>
          <w:spacing w:val="-5"/>
        </w:rPr>
        <w:t xml:space="preserve"> </w:t>
      </w:r>
      <w:r>
        <w:t>as</w:t>
      </w:r>
      <w:r>
        <w:rPr>
          <w:spacing w:val="-3"/>
        </w:rPr>
        <w:t xml:space="preserve"> </w:t>
      </w:r>
      <w:r>
        <w:t>the</w:t>
      </w:r>
      <w:r>
        <w:rPr>
          <w:spacing w:val="-3"/>
        </w:rPr>
        <w:t xml:space="preserve"> </w:t>
      </w:r>
      <w:r>
        <w:t>highest</w:t>
      </w:r>
      <w:r>
        <w:rPr>
          <w:spacing w:val="-5"/>
        </w:rPr>
        <w:t xml:space="preserve"> </w:t>
      </w:r>
      <w:r>
        <w:t>priority</w:t>
      </w:r>
      <w:r>
        <w:rPr>
          <w:spacing w:val="-5"/>
        </w:rPr>
        <w:t xml:space="preserve"> </w:t>
      </w:r>
      <w:r>
        <w:t>given</w:t>
      </w:r>
      <w:r>
        <w:rPr>
          <w:spacing w:val="-2"/>
        </w:rPr>
        <w:t xml:space="preserve"> </w:t>
      </w:r>
      <w:r>
        <w:t>the</w:t>
      </w:r>
      <w:r>
        <w:rPr>
          <w:spacing w:val="-5"/>
        </w:rPr>
        <w:t xml:space="preserve"> </w:t>
      </w:r>
      <w:r>
        <w:t>potentially</w:t>
      </w:r>
      <w:r>
        <w:rPr>
          <w:spacing w:val="-5"/>
        </w:rPr>
        <w:t xml:space="preserve"> </w:t>
      </w:r>
      <w:r>
        <w:t>huge</w:t>
      </w:r>
      <w:r>
        <w:rPr>
          <w:spacing w:val="-3"/>
        </w:rPr>
        <w:t xml:space="preserve"> </w:t>
      </w:r>
      <w:r>
        <w:t>costs</w:t>
      </w:r>
      <w:r>
        <w:rPr>
          <w:spacing w:val="-3"/>
        </w:rPr>
        <w:t xml:space="preserve"> </w:t>
      </w:r>
      <w:r>
        <w:t>if</w:t>
      </w:r>
      <w:r>
        <w:rPr>
          <w:spacing w:val="-3"/>
        </w:rPr>
        <w:t xml:space="preserve"> </w:t>
      </w:r>
      <w:r>
        <w:t>an</w:t>
      </w:r>
      <w:r>
        <w:rPr>
          <w:spacing w:val="-3"/>
        </w:rPr>
        <w:t xml:space="preserve"> </w:t>
      </w:r>
      <w:r>
        <w:t xml:space="preserve">extreme flood event were to occur. Whilst other parts of Scotland have been significantly affected by flooding over the last five years, Grangemouth has fortunately avoided significant </w:t>
      </w:r>
      <w:r>
        <w:rPr>
          <w:spacing w:val="-2"/>
        </w:rPr>
        <w:t>flooding.</w:t>
      </w:r>
    </w:p>
    <w:p w14:paraId="1ABE5C4C" w14:textId="77777777" w:rsidR="00F404B8" w:rsidRDefault="00E97E3A">
      <w:pPr>
        <w:pStyle w:val="BodyText"/>
        <w:spacing w:before="122" w:line="360" w:lineRule="auto"/>
        <w:ind w:left="112"/>
      </w:pPr>
      <w:r>
        <w:t>An</w:t>
      </w:r>
      <w:r>
        <w:rPr>
          <w:spacing w:val="-2"/>
        </w:rPr>
        <w:t xml:space="preserve"> </w:t>
      </w:r>
      <w:r>
        <w:t>EIA</w:t>
      </w:r>
      <w:r>
        <w:rPr>
          <w:spacing w:val="-1"/>
        </w:rPr>
        <w:t xml:space="preserve"> </w:t>
      </w:r>
      <w:r>
        <w:t>for</w:t>
      </w:r>
      <w:r>
        <w:rPr>
          <w:spacing w:val="-2"/>
        </w:rPr>
        <w:t xml:space="preserve"> </w:t>
      </w:r>
      <w:r>
        <w:t>the</w:t>
      </w:r>
      <w:r>
        <w:rPr>
          <w:spacing w:val="-4"/>
        </w:rPr>
        <w:t xml:space="preserve"> </w:t>
      </w:r>
      <w:r>
        <w:t>development</w:t>
      </w:r>
      <w:r>
        <w:rPr>
          <w:spacing w:val="-2"/>
        </w:rPr>
        <w:t xml:space="preserve"> </w:t>
      </w:r>
      <w:r>
        <w:t>was</w:t>
      </w:r>
      <w:r>
        <w:rPr>
          <w:spacing w:val="-4"/>
        </w:rPr>
        <w:t xml:space="preserve"> </w:t>
      </w:r>
      <w:r>
        <w:t>produced</w:t>
      </w:r>
      <w:r>
        <w:rPr>
          <w:spacing w:val="-4"/>
        </w:rPr>
        <w:t xml:space="preserve"> </w:t>
      </w:r>
      <w:r>
        <w:t>by</w:t>
      </w:r>
      <w:r>
        <w:rPr>
          <w:spacing w:val="-1"/>
        </w:rPr>
        <w:t xml:space="preserve"> </w:t>
      </w:r>
      <w:r>
        <w:t>Jacobs</w:t>
      </w:r>
      <w:r>
        <w:rPr>
          <w:spacing w:val="-3"/>
        </w:rPr>
        <w:t xml:space="preserve"> </w:t>
      </w:r>
      <w:r>
        <w:t>which</w:t>
      </w:r>
      <w:r>
        <w:rPr>
          <w:spacing w:val="-2"/>
        </w:rPr>
        <w:t xml:space="preserve"> </w:t>
      </w:r>
      <w:r>
        <w:t>considered</w:t>
      </w:r>
      <w:r>
        <w:rPr>
          <w:spacing w:val="-2"/>
        </w:rPr>
        <w:t xml:space="preserve"> </w:t>
      </w:r>
      <w:r>
        <w:t>the</w:t>
      </w:r>
      <w:r>
        <w:rPr>
          <w:spacing w:val="-2"/>
        </w:rPr>
        <w:t xml:space="preserve"> </w:t>
      </w:r>
      <w:r>
        <w:t>air</w:t>
      </w:r>
      <w:r>
        <w:rPr>
          <w:spacing w:val="-4"/>
        </w:rPr>
        <w:t xml:space="preserve"> </w:t>
      </w:r>
      <w:r>
        <w:t xml:space="preserve">quality and climate change impacts of the proposed development. Specifically, within section 12 </w:t>
      </w:r>
      <w:r>
        <w:rPr>
          <w:spacing w:val="-2"/>
        </w:rPr>
        <w:t>considered:</w:t>
      </w:r>
    </w:p>
    <w:p w14:paraId="13E7931F" w14:textId="77777777" w:rsidR="00F404B8" w:rsidRDefault="00E97E3A">
      <w:pPr>
        <w:pStyle w:val="BodyText"/>
        <w:spacing w:before="239" w:line="360" w:lineRule="auto"/>
        <w:ind w:left="112"/>
      </w:pPr>
      <w:r>
        <w:t>The</w:t>
      </w:r>
      <w:r>
        <w:rPr>
          <w:spacing w:val="-3"/>
        </w:rPr>
        <w:t xml:space="preserve"> </w:t>
      </w:r>
      <w:r>
        <w:t>potential</w:t>
      </w:r>
      <w:r>
        <w:rPr>
          <w:spacing w:val="-3"/>
        </w:rPr>
        <w:t xml:space="preserve"> </w:t>
      </w:r>
      <w:r>
        <w:t>emission</w:t>
      </w:r>
      <w:r>
        <w:rPr>
          <w:spacing w:val="-5"/>
        </w:rPr>
        <w:t xml:space="preserve"> </w:t>
      </w:r>
      <w:r>
        <w:t>sources</w:t>
      </w:r>
      <w:r>
        <w:rPr>
          <w:spacing w:val="-5"/>
        </w:rPr>
        <w:t xml:space="preserve"> </w:t>
      </w:r>
      <w:r>
        <w:t>of</w:t>
      </w:r>
      <w:r>
        <w:rPr>
          <w:spacing w:val="-3"/>
        </w:rPr>
        <w:t xml:space="preserve"> </w:t>
      </w:r>
      <w:r>
        <w:t>air</w:t>
      </w:r>
      <w:r>
        <w:rPr>
          <w:spacing w:val="-7"/>
        </w:rPr>
        <w:t xml:space="preserve"> </w:t>
      </w:r>
      <w:r>
        <w:t>pollutants</w:t>
      </w:r>
      <w:r>
        <w:rPr>
          <w:spacing w:val="-3"/>
        </w:rPr>
        <w:t xml:space="preserve"> </w:t>
      </w:r>
      <w:r>
        <w:t>and</w:t>
      </w:r>
      <w:r>
        <w:rPr>
          <w:spacing w:val="-3"/>
        </w:rPr>
        <w:t xml:space="preserve"> </w:t>
      </w:r>
      <w:r>
        <w:t>dust</w:t>
      </w:r>
      <w:r>
        <w:rPr>
          <w:spacing w:val="-3"/>
        </w:rPr>
        <w:t xml:space="preserve"> </w:t>
      </w:r>
      <w:r>
        <w:t>associated</w:t>
      </w:r>
      <w:r>
        <w:rPr>
          <w:spacing w:val="-5"/>
        </w:rPr>
        <w:t xml:space="preserve"> </w:t>
      </w:r>
      <w:r>
        <w:t>with</w:t>
      </w:r>
      <w:r>
        <w:rPr>
          <w:spacing w:val="-2"/>
        </w:rPr>
        <w:t xml:space="preserve"> </w:t>
      </w:r>
      <w:r>
        <w:t>the</w:t>
      </w:r>
      <w:r>
        <w:rPr>
          <w:spacing w:val="-5"/>
        </w:rPr>
        <w:t xml:space="preserve"> </w:t>
      </w:r>
      <w:r>
        <w:t>Scheme considered within this chapter include:</w:t>
      </w:r>
    </w:p>
    <w:p w14:paraId="3603D8FD" w14:textId="77777777" w:rsidR="00F404B8" w:rsidRDefault="00E97E3A" w:rsidP="000A26AE">
      <w:pPr>
        <w:pStyle w:val="ListParagraph"/>
        <w:numPr>
          <w:ilvl w:val="0"/>
          <w:numId w:val="49"/>
        </w:numPr>
        <w:tabs>
          <w:tab w:val="left" w:pos="833"/>
        </w:tabs>
        <w:spacing w:before="240" w:line="360" w:lineRule="auto"/>
        <w:ind w:right="676"/>
        <w:rPr>
          <w:sz w:val="24"/>
        </w:rPr>
      </w:pPr>
      <w:r>
        <w:rPr>
          <w:sz w:val="24"/>
        </w:rPr>
        <w:t>Dust</w:t>
      </w:r>
      <w:r>
        <w:rPr>
          <w:spacing w:val="-4"/>
          <w:sz w:val="24"/>
        </w:rPr>
        <w:t xml:space="preserve"> </w:t>
      </w:r>
      <w:r>
        <w:rPr>
          <w:sz w:val="24"/>
        </w:rPr>
        <w:t>emissions</w:t>
      </w:r>
      <w:r>
        <w:rPr>
          <w:spacing w:val="-6"/>
          <w:sz w:val="24"/>
        </w:rPr>
        <w:t xml:space="preserve"> </w:t>
      </w:r>
      <w:r>
        <w:rPr>
          <w:sz w:val="24"/>
        </w:rPr>
        <w:t>generated</w:t>
      </w:r>
      <w:r>
        <w:rPr>
          <w:spacing w:val="-6"/>
          <w:sz w:val="24"/>
        </w:rPr>
        <w:t xml:space="preserve"> </w:t>
      </w:r>
      <w:r>
        <w:rPr>
          <w:sz w:val="24"/>
        </w:rPr>
        <w:t>by</w:t>
      </w:r>
      <w:r>
        <w:rPr>
          <w:spacing w:val="-4"/>
          <w:sz w:val="24"/>
        </w:rPr>
        <w:t xml:space="preserve"> </w:t>
      </w:r>
      <w:r>
        <w:rPr>
          <w:sz w:val="24"/>
        </w:rPr>
        <w:t>the</w:t>
      </w:r>
      <w:r>
        <w:rPr>
          <w:spacing w:val="-4"/>
          <w:sz w:val="24"/>
        </w:rPr>
        <w:t xml:space="preserve"> </w:t>
      </w:r>
      <w:r>
        <w:rPr>
          <w:sz w:val="24"/>
        </w:rPr>
        <w:t>earthworks</w:t>
      </w:r>
      <w:r>
        <w:rPr>
          <w:spacing w:val="-7"/>
          <w:sz w:val="24"/>
        </w:rPr>
        <w:t xml:space="preserve"> </w:t>
      </w:r>
      <w:r>
        <w:rPr>
          <w:sz w:val="24"/>
        </w:rPr>
        <w:t>and</w:t>
      </w:r>
      <w:r>
        <w:rPr>
          <w:spacing w:val="-4"/>
          <w:sz w:val="24"/>
        </w:rPr>
        <w:t xml:space="preserve"> </w:t>
      </w:r>
      <w:r>
        <w:rPr>
          <w:sz w:val="24"/>
        </w:rPr>
        <w:t>construction</w:t>
      </w:r>
      <w:r>
        <w:rPr>
          <w:spacing w:val="-4"/>
          <w:sz w:val="24"/>
        </w:rPr>
        <w:t xml:space="preserve"> </w:t>
      </w:r>
      <w:r>
        <w:rPr>
          <w:sz w:val="24"/>
        </w:rPr>
        <w:t>related</w:t>
      </w:r>
      <w:r>
        <w:rPr>
          <w:spacing w:val="-4"/>
          <w:sz w:val="24"/>
        </w:rPr>
        <w:t xml:space="preserve"> </w:t>
      </w:r>
      <w:r>
        <w:rPr>
          <w:sz w:val="24"/>
        </w:rPr>
        <w:t>activities during the construction phase.</w:t>
      </w:r>
    </w:p>
    <w:p w14:paraId="4CA83BC0" w14:textId="77777777" w:rsidR="00F404B8" w:rsidRDefault="00E97E3A" w:rsidP="000A26AE">
      <w:pPr>
        <w:pStyle w:val="ListParagraph"/>
        <w:numPr>
          <w:ilvl w:val="0"/>
          <w:numId w:val="49"/>
        </w:numPr>
        <w:tabs>
          <w:tab w:val="left" w:pos="833"/>
        </w:tabs>
        <w:spacing w:before="1" w:line="360" w:lineRule="auto"/>
        <w:ind w:right="446"/>
        <w:rPr>
          <w:sz w:val="24"/>
        </w:rPr>
      </w:pPr>
      <w:r>
        <w:rPr>
          <w:sz w:val="24"/>
        </w:rPr>
        <w:t>Construction</w:t>
      </w:r>
      <w:r>
        <w:rPr>
          <w:spacing w:val="-3"/>
          <w:sz w:val="24"/>
        </w:rPr>
        <w:t xml:space="preserve"> </w:t>
      </w:r>
      <w:r>
        <w:rPr>
          <w:sz w:val="24"/>
        </w:rPr>
        <w:t>emissions</w:t>
      </w:r>
      <w:r>
        <w:rPr>
          <w:spacing w:val="-3"/>
          <w:sz w:val="24"/>
        </w:rPr>
        <w:t xml:space="preserve"> </w:t>
      </w:r>
      <w:r>
        <w:rPr>
          <w:sz w:val="24"/>
        </w:rPr>
        <w:t>of</w:t>
      </w:r>
      <w:r>
        <w:rPr>
          <w:spacing w:val="-3"/>
          <w:sz w:val="24"/>
        </w:rPr>
        <w:t xml:space="preserve"> </w:t>
      </w:r>
      <w:r>
        <w:rPr>
          <w:sz w:val="24"/>
        </w:rPr>
        <w:t>pollutants</w:t>
      </w:r>
      <w:r>
        <w:rPr>
          <w:spacing w:val="-3"/>
          <w:sz w:val="24"/>
        </w:rPr>
        <w:t xml:space="preserve"> </w:t>
      </w:r>
      <w:r>
        <w:rPr>
          <w:sz w:val="24"/>
        </w:rPr>
        <w:t>to</w:t>
      </w:r>
      <w:r>
        <w:rPr>
          <w:spacing w:val="-3"/>
          <w:sz w:val="24"/>
        </w:rPr>
        <w:t xml:space="preserve"> </w:t>
      </w:r>
      <w:r>
        <w:rPr>
          <w:sz w:val="24"/>
        </w:rPr>
        <w:t>air</w:t>
      </w:r>
      <w:r>
        <w:rPr>
          <w:spacing w:val="-5"/>
          <w:sz w:val="24"/>
        </w:rPr>
        <w:t xml:space="preserve"> </w:t>
      </w:r>
      <w:r>
        <w:rPr>
          <w:sz w:val="24"/>
        </w:rPr>
        <w:t>from</w:t>
      </w:r>
      <w:r>
        <w:rPr>
          <w:spacing w:val="-3"/>
          <w:sz w:val="24"/>
        </w:rPr>
        <w:t xml:space="preserve"> </w:t>
      </w:r>
      <w:r>
        <w:rPr>
          <w:sz w:val="24"/>
        </w:rPr>
        <w:t>on-road</w:t>
      </w:r>
      <w:r>
        <w:rPr>
          <w:spacing w:val="-3"/>
          <w:sz w:val="24"/>
        </w:rPr>
        <w:t xml:space="preserve"> </w:t>
      </w:r>
      <w:r>
        <w:rPr>
          <w:sz w:val="24"/>
        </w:rPr>
        <w:t>vehicles</w:t>
      </w:r>
      <w:r>
        <w:rPr>
          <w:spacing w:val="-5"/>
          <w:sz w:val="24"/>
        </w:rPr>
        <w:t xml:space="preserve"> </w:t>
      </w:r>
      <w:r>
        <w:rPr>
          <w:sz w:val="24"/>
        </w:rPr>
        <w:t>travelling</w:t>
      </w:r>
      <w:r>
        <w:rPr>
          <w:spacing w:val="-3"/>
          <w:sz w:val="24"/>
        </w:rPr>
        <w:t xml:space="preserve"> </w:t>
      </w:r>
      <w:r>
        <w:rPr>
          <w:sz w:val="24"/>
        </w:rPr>
        <w:t>on</w:t>
      </w:r>
      <w:r>
        <w:rPr>
          <w:spacing w:val="-5"/>
          <w:sz w:val="24"/>
        </w:rPr>
        <w:t xml:space="preserve"> </w:t>
      </w:r>
      <w:r>
        <w:rPr>
          <w:sz w:val="24"/>
        </w:rPr>
        <w:t>the local road network and off-road machinery.</w:t>
      </w:r>
    </w:p>
    <w:p w14:paraId="6D09066B" w14:textId="77777777" w:rsidR="00F404B8" w:rsidRDefault="00E97E3A" w:rsidP="000A26AE">
      <w:pPr>
        <w:pStyle w:val="ListParagraph"/>
        <w:numPr>
          <w:ilvl w:val="0"/>
          <w:numId w:val="49"/>
        </w:numPr>
        <w:tabs>
          <w:tab w:val="left" w:pos="833"/>
        </w:tabs>
        <w:spacing w:line="360" w:lineRule="auto"/>
        <w:ind w:right="142"/>
        <w:rPr>
          <w:sz w:val="24"/>
        </w:rPr>
      </w:pPr>
      <w:r>
        <w:rPr>
          <w:sz w:val="24"/>
        </w:rPr>
        <w:t>Greenhouse</w:t>
      </w:r>
      <w:r>
        <w:rPr>
          <w:spacing w:val="-4"/>
          <w:sz w:val="24"/>
        </w:rPr>
        <w:t xml:space="preserve"> </w:t>
      </w:r>
      <w:r>
        <w:rPr>
          <w:sz w:val="24"/>
        </w:rPr>
        <w:t>gas</w:t>
      </w:r>
      <w:r>
        <w:rPr>
          <w:spacing w:val="-4"/>
          <w:sz w:val="24"/>
        </w:rPr>
        <w:t xml:space="preserve"> </w:t>
      </w:r>
      <w:r>
        <w:rPr>
          <w:sz w:val="24"/>
        </w:rPr>
        <w:t>(GHG)</w:t>
      </w:r>
      <w:r>
        <w:rPr>
          <w:spacing w:val="-4"/>
          <w:sz w:val="24"/>
        </w:rPr>
        <w:t xml:space="preserve"> </w:t>
      </w:r>
      <w:r>
        <w:rPr>
          <w:sz w:val="24"/>
        </w:rPr>
        <w:t>emissions</w:t>
      </w:r>
      <w:r>
        <w:rPr>
          <w:spacing w:val="-4"/>
          <w:sz w:val="24"/>
        </w:rPr>
        <w:t xml:space="preserve"> </w:t>
      </w:r>
      <w:r>
        <w:rPr>
          <w:sz w:val="24"/>
        </w:rPr>
        <w:t>(expressed</w:t>
      </w:r>
      <w:r>
        <w:rPr>
          <w:spacing w:val="-4"/>
          <w:sz w:val="24"/>
        </w:rPr>
        <w:t xml:space="preserve"> </w:t>
      </w:r>
      <w:r>
        <w:rPr>
          <w:sz w:val="24"/>
        </w:rPr>
        <w:t>as</w:t>
      </w:r>
      <w:r>
        <w:rPr>
          <w:spacing w:val="-7"/>
          <w:sz w:val="24"/>
        </w:rPr>
        <w:t xml:space="preserve"> </w:t>
      </w:r>
      <w:r>
        <w:rPr>
          <w:sz w:val="24"/>
        </w:rPr>
        <w:t>carbon</w:t>
      </w:r>
      <w:r>
        <w:rPr>
          <w:spacing w:val="-4"/>
          <w:sz w:val="24"/>
        </w:rPr>
        <w:t xml:space="preserve"> </w:t>
      </w:r>
      <w:r>
        <w:rPr>
          <w:sz w:val="24"/>
        </w:rPr>
        <w:t>dioxide</w:t>
      </w:r>
      <w:r>
        <w:rPr>
          <w:spacing w:val="-5"/>
          <w:sz w:val="24"/>
        </w:rPr>
        <w:t xml:space="preserve"> </w:t>
      </w:r>
      <w:r>
        <w:rPr>
          <w:sz w:val="24"/>
        </w:rPr>
        <w:t>equivalent:</w:t>
      </w:r>
      <w:r>
        <w:rPr>
          <w:spacing w:val="-4"/>
          <w:sz w:val="24"/>
        </w:rPr>
        <w:t xml:space="preserve"> </w:t>
      </w:r>
      <w:r>
        <w:rPr>
          <w:sz w:val="24"/>
        </w:rPr>
        <w:t>CO2e) from the construction phase (e.g. carbon embodied in the materials used to construct the Scheme and emissions from construction activities and the transport of materials and waste to and from the construction areas); and</w:t>
      </w:r>
    </w:p>
    <w:p w14:paraId="0E4836A1" w14:textId="77777777" w:rsidR="00F404B8" w:rsidRDefault="00E97E3A" w:rsidP="000A26AE">
      <w:pPr>
        <w:pStyle w:val="ListParagraph"/>
        <w:numPr>
          <w:ilvl w:val="0"/>
          <w:numId w:val="49"/>
        </w:numPr>
        <w:tabs>
          <w:tab w:val="left" w:pos="833"/>
        </w:tabs>
        <w:spacing w:line="360" w:lineRule="auto"/>
        <w:ind w:right="153"/>
        <w:rPr>
          <w:sz w:val="24"/>
        </w:rPr>
      </w:pPr>
      <w:r>
        <w:rPr>
          <w:sz w:val="24"/>
        </w:rPr>
        <w:t>GHG emissions resulting from the operation of the Scheme. Although the Scheme is</w:t>
      </w:r>
      <w:r>
        <w:rPr>
          <w:spacing w:val="-3"/>
          <w:sz w:val="24"/>
        </w:rPr>
        <w:t xml:space="preserve"> </w:t>
      </w:r>
      <w:r>
        <w:rPr>
          <w:sz w:val="24"/>
        </w:rPr>
        <w:t>a</w:t>
      </w:r>
      <w:r>
        <w:rPr>
          <w:spacing w:val="-3"/>
          <w:sz w:val="24"/>
        </w:rPr>
        <w:t xml:space="preserve"> </w:t>
      </w:r>
      <w:r>
        <w:rPr>
          <w:sz w:val="24"/>
        </w:rPr>
        <w:t>passive</w:t>
      </w:r>
      <w:r>
        <w:rPr>
          <w:spacing w:val="-4"/>
          <w:sz w:val="24"/>
        </w:rPr>
        <w:t xml:space="preserve"> </w:t>
      </w:r>
      <w:r>
        <w:rPr>
          <w:sz w:val="24"/>
        </w:rPr>
        <w:t>scheme</w:t>
      </w:r>
      <w:r>
        <w:rPr>
          <w:spacing w:val="-3"/>
          <w:sz w:val="24"/>
        </w:rPr>
        <w:t xml:space="preserve"> </w:t>
      </w:r>
      <w:r>
        <w:rPr>
          <w:sz w:val="24"/>
        </w:rPr>
        <w:t>and</w:t>
      </w:r>
      <w:r>
        <w:rPr>
          <w:spacing w:val="-3"/>
          <w:sz w:val="24"/>
        </w:rPr>
        <w:t xml:space="preserve"> </w:t>
      </w:r>
      <w:r>
        <w:rPr>
          <w:sz w:val="24"/>
        </w:rPr>
        <w:t>there</w:t>
      </w:r>
      <w:r>
        <w:rPr>
          <w:spacing w:val="-3"/>
          <w:sz w:val="24"/>
        </w:rPr>
        <w:t xml:space="preserve"> </w:t>
      </w:r>
      <w:r>
        <w:rPr>
          <w:sz w:val="24"/>
        </w:rPr>
        <w:t>would</w:t>
      </w:r>
      <w:r>
        <w:rPr>
          <w:spacing w:val="-4"/>
          <w:sz w:val="24"/>
        </w:rPr>
        <w:t xml:space="preserve"> </w:t>
      </w:r>
      <w:r>
        <w:rPr>
          <w:sz w:val="24"/>
        </w:rPr>
        <w:t>be</w:t>
      </w:r>
      <w:r>
        <w:rPr>
          <w:spacing w:val="-4"/>
          <w:sz w:val="24"/>
        </w:rPr>
        <w:t xml:space="preserve"> </w:t>
      </w:r>
      <w:r>
        <w:rPr>
          <w:sz w:val="24"/>
        </w:rPr>
        <w:t>no</w:t>
      </w:r>
      <w:r>
        <w:rPr>
          <w:spacing w:val="-3"/>
          <w:sz w:val="24"/>
        </w:rPr>
        <w:t xml:space="preserve"> </w:t>
      </w:r>
      <w:r>
        <w:rPr>
          <w:sz w:val="24"/>
        </w:rPr>
        <w:t>direct</w:t>
      </w:r>
      <w:r>
        <w:rPr>
          <w:spacing w:val="-3"/>
          <w:sz w:val="24"/>
        </w:rPr>
        <w:t xml:space="preserve"> </w:t>
      </w:r>
      <w:r>
        <w:rPr>
          <w:sz w:val="24"/>
        </w:rPr>
        <w:t>carbon</w:t>
      </w:r>
      <w:r>
        <w:rPr>
          <w:spacing w:val="-4"/>
          <w:sz w:val="24"/>
        </w:rPr>
        <w:t xml:space="preserve"> </w:t>
      </w:r>
      <w:r>
        <w:rPr>
          <w:sz w:val="24"/>
        </w:rPr>
        <w:t>emissions</w:t>
      </w:r>
      <w:r>
        <w:rPr>
          <w:spacing w:val="-4"/>
          <w:sz w:val="24"/>
        </w:rPr>
        <w:t xml:space="preserve"> </w:t>
      </w:r>
      <w:r>
        <w:rPr>
          <w:sz w:val="24"/>
        </w:rPr>
        <w:t>from</w:t>
      </w:r>
      <w:r>
        <w:rPr>
          <w:spacing w:val="-4"/>
          <w:sz w:val="24"/>
        </w:rPr>
        <w:t xml:space="preserve"> </w:t>
      </w:r>
      <w:r>
        <w:rPr>
          <w:sz w:val="24"/>
        </w:rPr>
        <w:t>operation, there would be emissions from activities associated with maintenance, repair, refurbishment, or replacement of the various elements of the Scheme during its operational lifetime.</w:t>
      </w:r>
    </w:p>
    <w:p w14:paraId="0364666E" w14:textId="77777777" w:rsidR="00F404B8" w:rsidRDefault="00F404B8">
      <w:pPr>
        <w:pStyle w:val="BodyText"/>
        <w:rPr>
          <w:sz w:val="20"/>
        </w:rPr>
      </w:pPr>
    </w:p>
    <w:p w14:paraId="3DBA3652" w14:textId="77777777" w:rsidR="00F404B8" w:rsidRDefault="00F404B8">
      <w:pPr>
        <w:pStyle w:val="BodyText"/>
        <w:spacing w:before="79"/>
        <w:rPr>
          <w:sz w:val="20"/>
        </w:rPr>
      </w:pPr>
    </w:p>
    <w:p w14:paraId="2BC2AFA6" w14:textId="77777777" w:rsidR="00F404B8" w:rsidRDefault="00E97E3A">
      <w:pPr>
        <w:ind w:left="112"/>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p w14:paraId="66D92E32" w14:textId="77777777" w:rsidR="00F404B8" w:rsidRDefault="00F404B8">
      <w:pPr>
        <w:rPr>
          <w:sz w:val="20"/>
        </w:rPr>
        <w:sectPr w:rsidR="00F404B8">
          <w:headerReference w:type="default" r:id="rId90"/>
          <w:footerReference w:type="default" r:id="rId91"/>
          <w:pgSz w:w="11900" w:h="16840"/>
          <w:pgMar w:top="1040" w:right="1020" w:bottom="860" w:left="1020" w:header="589" w:footer="663" w:gutter="0"/>
          <w:cols w:space="720"/>
        </w:sectPr>
      </w:pPr>
    </w:p>
    <w:p w14:paraId="34CE2B87" w14:textId="77777777" w:rsidR="00F404B8" w:rsidRDefault="00E97E3A">
      <w:pPr>
        <w:pStyle w:val="BodyText"/>
        <w:spacing w:before="82" w:line="360" w:lineRule="auto"/>
        <w:ind w:left="112" w:right="181"/>
      </w:pPr>
      <w:r>
        <w:lastRenderedPageBreak/>
        <w:t>The EIA has considered the potential impacts to local air quality during the construction phase including construction dust, emissions from construction related road traffic and machinery</w:t>
      </w:r>
      <w:r>
        <w:rPr>
          <w:spacing w:val="-4"/>
        </w:rPr>
        <w:t xml:space="preserve"> </w:t>
      </w:r>
      <w:r>
        <w:t>and</w:t>
      </w:r>
      <w:r>
        <w:rPr>
          <w:spacing w:val="-6"/>
        </w:rPr>
        <w:t xml:space="preserve"> </w:t>
      </w:r>
      <w:r>
        <w:t>effects</w:t>
      </w:r>
      <w:r>
        <w:rPr>
          <w:spacing w:val="-6"/>
        </w:rPr>
        <w:t xml:space="preserve"> </w:t>
      </w:r>
      <w:r>
        <w:t>on</w:t>
      </w:r>
      <w:r>
        <w:rPr>
          <w:spacing w:val="-4"/>
        </w:rPr>
        <w:t xml:space="preserve"> </w:t>
      </w:r>
      <w:r>
        <w:t>climate</w:t>
      </w:r>
      <w:r>
        <w:rPr>
          <w:spacing w:val="-3"/>
        </w:rPr>
        <w:t xml:space="preserve"> </w:t>
      </w:r>
      <w:r>
        <w:t>(Greenhouse</w:t>
      </w:r>
      <w:r>
        <w:rPr>
          <w:spacing w:val="-4"/>
        </w:rPr>
        <w:t xml:space="preserve"> </w:t>
      </w:r>
      <w:r>
        <w:t>Gas</w:t>
      </w:r>
      <w:r>
        <w:rPr>
          <w:spacing w:val="-6"/>
        </w:rPr>
        <w:t xml:space="preserve"> </w:t>
      </w:r>
      <w:r>
        <w:t>Emissions). The</w:t>
      </w:r>
      <w:r>
        <w:rPr>
          <w:spacing w:val="-6"/>
        </w:rPr>
        <w:t xml:space="preserve"> </w:t>
      </w:r>
      <w:r>
        <w:t>pollutants</w:t>
      </w:r>
      <w:r>
        <w:rPr>
          <w:spacing w:val="-6"/>
        </w:rPr>
        <w:t xml:space="preserve"> </w:t>
      </w:r>
      <w:r>
        <w:t xml:space="preserve">assessed </w:t>
      </w:r>
      <w:r>
        <w:rPr>
          <w:position w:val="1"/>
        </w:rPr>
        <w:t>within this EIA were particulate matter (PM</w:t>
      </w:r>
      <w:r>
        <w:rPr>
          <w:sz w:val="16"/>
        </w:rPr>
        <w:t>10</w:t>
      </w:r>
      <w:r>
        <w:rPr>
          <w:spacing w:val="29"/>
          <w:sz w:val="16"/>
        </w:rPr>
        <w:t xml:space="preserve"> </w:t>
      </w:r>
      <w:r>
        <w:rPr>
          <w:position w:val="1"/>
        </w:rPr>
        <w:t>and PM</w:t>
      </w:r>
      <w:r>
        <w:rPr>
          <w:sz w:val="16"/>
        </w:rPr>
        <w:t>2.5</w:t>
      </w:r>
      <w:r>
        <w:rPr>
          <w:position w:val="1"/>
        </w:rPr>
        <w:t>), nitrogen dioxide (NO</w:t>
      </w:r>
      <w:r>
        <w:rPr>
          <w:sz w:val="16"/>
        </w:rPr>
        <w:t>2</w:t>
      </w:r>
      <w:r>
        <w:rPr>
          <w:position w:val="1"/>
        </w:rPr>
        <w:t>) and carbon dioxide (CO</w:t>
      </w:r>
      <w:r>
        <w:rPr>
          <w:sz w:val="16"/>
        </w:rPr>
        <w:t>2</w:t>
      </w:r>
      <w:r>
        <w:rPr>
          <w:position w:val="1"/>
        </w:rPr>
        <w:t>).</w:t>
      </w:r>
    </w:p>
    <w:p w14:paraId="64689B14" w14:textId="77777777" w:rsidR="00F404B8" w:rsidRDefault="00E97E3A">
      <w:pPr>
        <w:pStyle w:val="BodyText"/>
        <w:spacing w:before="122" w:line="360" w:lineRule="auto"/>
        <w:ind w:left="112"/>
      </w:pPr>
      <w:r>
        <w:t>Falkirk</w:t>
      </w:r>
      <w:r>
        <w:rPr>
          <w:spacing w:val="-3"/>
        </w:rPr>
        <w:t xml:space="preserve"> </w:t>
      </w:r>
      <w:r>
        <w:t>Council</w:t>
      </w:r>
      <w:r>
        <w:rPr>
          <w:spacing w:val="-4"/>
        </w:rPr>
        <w:t xml:space="preserve"> </w:t>
      </w:r>
      <w:r>
        <w:t>reviewed</w:t>
      </w:r>
      <w:r>
        <w:rPr>
          <w:spacing w:val="-3"/>
        </w:rPr>
        <w:t xml:space="preserve"> </w:t>
      </w:r>
      <w:r>
        <w:t>the</w:t>
      </w:r>
      <w:r>
        <w:rPr>
          <w:spacing w:val="-3"/>
        </w:rPr>
        <w:t xml:space="preserve"> </w:t>
      </w:r>
      <w:r>
        <w:t>EIA</w:t>
      </w:r>
      <w:r>
        <w:rPr>
          <w:spacing w:val="-2"/>
        </w:rPr>
        <w:t xml:space="preserve"> </w:t>
      </w:r>
      <w:r>
        <w:t>for</w:t>
      </w:r>
      <w:r>
        <w:rPr>
          <w:spacing w:val="-3"/>
        </w:rPr>
        <w:t xml:space="preserve"> </w:t>
      </w:r>
      <w:r>
        <w:t>air</w:t>
      </w:r>
      <w:r>
        <w:rPr>
          <w:spacing w:val="-5"/>
        </w:rPr>
        <w:t xml:space="preserve"> </w:t>
      </w:r>
      <w:r>
        <w:t>quality</w:t>
      </w:r>
      <w:r>
        <w:rPr>
          <w:spacing w:val="-3"/>
        </w:rPr>
        <w:t xml:space="preserve"> </w:t>
      </w:r>
      <w:r>
        <w:t>on</w:t>
      </w:r>
      <w:r>
        <w:rPr>
          <w:spacing w:val="-5"/>
        </w:rPr>
        <w:t xml:space="preserve"> </w:t>
      </w:r>
      <w:r>
        <w:t>22/01/2020</w:t>
      </w:r>
      <w:r>
        <w:rPr>
          <w:spacing w:val="-3"/>
        </w:rPr>
        <w:t xml:space="preserve"> </w:t>
      </w:r>
      <w:r>
        <w:t>and</w:t>
      </w:r>
      <w:r>
        <w:rPr>
          <w:spacing w:val="-5"/>
        </w:rPr>
        <w:t xml:space="preserve"> </w:t>
      </w:r>
      <w:r>
        <w:t>made</w:t>
      </w:r>
      <w:r>
        <w:rPr>
          <w:spacing w:val="-5"/>
        </w:rPr>
        <w:t xml:space="preserve"> </w:t>
      </w:r>
      <w:r>
        <w:t>the</w:t>
      </w:r>
      <w:r>
        <w:rPr>
          <w:spacing w:val="-5"/>
        </w:rPr>
        <w:t xml:space="preserve"> </w:t>
      </w:r>
      <w:r>
        <w:t xml:space="preserve">following </w:t>
      </w:r>
      <w:r>
        <w:rPr>
          <w:spacing w:val="-2"/>
        </w:rPr>
        <w:t>comments:</w:t>
      </w:r>
    </w:p>
    <w:p w14:paraId="1C124195" w14:textId="77777777" w:rsidR="00F404B8" w:rsidRDefault="00E97E3A" w:rsidP="000A26AE">
      <w:pPr>
        <w:pStyle w:val="ListParagraph"/>
        <w:numPr>
          <w:ilvl w:val="2"/>
          <w:numId w:val="50"/>
        </w:numPr>
        <w:tabs>
          <w:tab w:val="left" w:pos="258"/>
        </w:tabs>
        <w:spacing w:before="120" w:line="360" w:lineRule="auto"/>
        <w:ind w:right="661" w:firstLine="0"/>
        <w:jc w:val="both"/>
        <w:rPr>
          <w:sz w:val="24"/>
        </w:rPr>
      </w:pPr>
      <w:r>
        <w:rPr>
          <w:sz w:val="24"/>
        </w:rPr>
        <w:t>It is noted</w:t>
      </w:r>
      <w:r>
        <w:rPr>
          <w:spacing w:val="-2"/>
          <w:sz w:val="24"/>
        </w:rPr>
        <w:t xml:space="preserve"> </w:t>
      </w:r>
      <w:r>
        <w:rPr>
          <w:sz w:val="24"/>
        </w:rPr>
        <w:t>that there is no</w:t>
      </w:r>
      <w:r>
        <w:rPr>
          <w:spacing w:val="-2"/>
          <w:sz w:val="24"/>
        </w:rPr>
        <w:t xml:space="preserve"> </w:t>
      </w:r>
      <w:r>
        <w:rPr>
          <w:sz w:val="24"/>
        </w:rPr>
        <w:t>assessment of</w:t>
      </w:r>
      <w:r>
        <w:rPr>
          <w:spacing w:val="-2"/>
          <w:sz w:val="24"/>
        </w:rPr>
        <w:t xml:space="preserve"> </w:t>
      </w:r>
      <w:r>
        <w:rPr>
          <w:sz w:val="24"/>
        </w:rPr>
        <w:t>the demolition phase</w:t>
      </w:r>
      <w:r>
        <w:rPr>
          <w:spacing w:val="-2"/>
          <w:sz w:val="24"/>
        </w:rPr>
        <w:t xml:space="preserve"> </w:t>
      </w:r>
      <w:r>
        <w:rPr>
          <w:sz w:val="24"/>
        </w:rPr>
        <w:t>of</w:t>
      </w:r>
      <w:r>
        <w:rPr>
          <w:spacing w:val="-2"/>
          <w:sz w:val="24"/>
        </w:rPr>
        <w:t xml:space="preserve"> </w:t>
      </w:r>
      <w:r>
        <w:rPr>
          <w:sz w:val="24"/>
        </w:rPr>
        <w:t>the scheme as</w:t>
      </w:r>
      <w:r>
        <w:rPr>
          <w:spacing w:val="-3"/>
          <w:sz w:val="24"/>
        </w:rPr>
        <w:t xml:space="preserve"> </w:t>
      </w:r>
      <w:r>
        <w:rPr>
          <w:sz w:val="24"/>
        </w:rPr>
        <w:t>it is anticipated</w:t>
      </w:r>
      <w:r>
        <w:rPr>
          <w:spacing w:val="-5"/>
          <w:sz w:val="24"/>
        </w:rPr>
        <w:t xml:space="preserve"> </w:t>
      </w:r>
      <w:r>
        <w:rPr>
          <w:sz w:val="24"/>
        </w:rPr>
        <w:t>that</w:t>
      </w:r>
      <w:r>
        <w:rPr>
          <w:spacing w:val="-3"/>
          <w:sz w:val="24"/>
        </w:rPr>
        <w:t xml:space="preserve"> </w:t>
      </w:r>
      <w:r>
        <w:rPr>
          <w:sz w:val="24"/>
        </w:rPr>
        <w:t>the</w:t>
      </w:r>
      <w:r>
        <w:rPr>
          <w:spacing w:val="-3"/>
          <w:sz w:val="24"/>
        </w:rPr>
        <w:t xml:space="preserve"> </w:t>
      </w:r>
      <w:r>
        <w:rPr>
          <w:sz w:val="24"/>
        </w:rPr>
        <w:t>proposed</w:t>
      </w:r>
      <w:r>
        <w:rPr>
          <w:spacing w:val="-3"/>
          <w:sz w:val="24"/>
        </w:rPr>
        <w:t xml:space="preserve"> </w:t>
      </w:r>
      <w:r>
        <w:rPr>
          <w:sz w:val="24"/>
        </w:rPr>
        <w:t>engineered</w:t>
      </w:r>
      <w:r>
        <w:rPr>
          <w:spacing w:val="-4"/>
          <w:sz w:val="24"/>
        </w:rPr>
        <w:t xml:space="preserve"> </w:t>
      </w:r>
      <w:r>
        <w:rPr>
          <w:sz w:val="24"/>
        </w:rPr>
        <w:t>measures</w:t>
      </w:r>
      <w:r>
        <w:rPr>
          <w:spacing w:val="-3"/>
          <w:sz w:val="24"/>
        </w:rPr>
        <w:t xml:space="preserve"> </w:t>
      </w:r>
      <w:r>
        <w:rPr>
          <w:sz w:val="24"/>
        </w:rPr>
        <w:t>are</w:t>
      </w:r>
      <w:r>
        <w:rPr>
          <w:spacing w:val="-5"/>
          <w:sz w:val="24"/>
        </w:rPr>
        <w:t xml:space="preserve"> </w:t>
      </w:r>
      <w:r>
        <w:rPr>
          <w:sz w:val="24"/>
        </w:rPr>
        <w:t>to</w:t>
      </w:r>
      <w:r>
        <w:rPr>
          <w:spacing w:val="-4"/>
          <w:sz w:val="24"/>
        </w:rPr>
        <w:t xml:space="preserve"> </w:t>
      </w:r>
      <w:r>
        <w:rPr>
          <w:sz w:val="24"/>
        </w:rPr>
        <w:t>be</w:t>
      </w:r>
      <w:r>
        <w:rPr>
          <w:spacing w:val="-5"/>
          <w:sz w:val="24"/>
        </w:rPr>
        <w:t xml:space="preserve"> </w:t>
      </w:r>
      <w:r>
        <w:rPr>
          <w:sz w:val="24"/>
        </w:rPr>
        <w:t>maintained</w:t>
      </w:r>
      <w:r>
        <w:rPr>
          <w:spacing w:val="-5"/>
          <w:sz w:val="24"/>
        </w:rPr>
        <w:t xml:space="preserve"> </w:t>
      </w:r>
      <w:r>
        <w:rPr>
          <w:sz w:val="24"/>
        </w:rPr>
        <w:t>for</w:t>
      </w:r>
      <w:r>
        <w:rPr>
          <w:spacing w:val="-3"/>
          <w:sz w:val="24"/>
        </w:rPr>
        <w:t xml:space="preserve"> </w:t>
      </w:r>
      <w:r>
        <w:rPr>
          <w:sz w:val="24"/>
        </w:rPr>
        <w:t>over</w:t>
      </w:r>
      <w:r>
        <w:rPr>
          <w:spacing w:val="-3"/>
          <w:sz w:val="24"/>
        </w:rPr>
        <w:t xml:space="preserve"> </w:t>
      </w:r>
      <w:r>
        <w:rPr>
          <w:sz w:val="24"/>
        </w:rPr>
        <w:t xml:space="preserve">100 years with future extensions or </w:t>
      </w:r>
      <w:proofErr w:type="gramStart"/>
      <w:r>
        <w:rPr>
          <w:sz w:val="24"/>
        </w:rPr>
        <w:t>improvement</w:t>
      </w:r>
      <w:proofErr w:type="gramEnd"/>
      <w:r>
        <w:rPr>
          <w:sz w:val="24"/>
        </w:rPr>
        <w:t xml:space="preserve"> being developed as required.</w:t>
      </w:r>
    </w:p>
    <w:p w14:paraId="036AB983" w14:textId="77777777" w:rsidR="00F404B8" w:rsidRDefault="00E97E3A" w:rsidP="000A26AE">
      <w:pPr>
        <w:pStyle w:val="ListParagraph"/>
        <w:numPr>
          <w:ilvl w:val="2"/>
          <w:numId w:val="50"/>
        </w:numPr>
        <w:tabs>
          <w:tab w:val="left" w:pos="258"/>
        </w:tabs>
        <w:spacing w:before="119" w:line="360" w:lineRule="auto"/>
        <w:ind w:right="198" w:firstLine="0"/>
        <w:rPr>
          <w:sz w:val="24"/>
        </w:rPr>
      </w:pPr>
      <w:r>
        <w:rPr>
          <w:sz w:val="24"/>
        </w:rPr>
        <w:t>The scope</w:t>
      </w:r>
      <w:r>
        <w:rPr>
          <w:spacing w:val="-1"/>
          <w:sz w:val="24"/>
        </w:rPr>
        <w:t xml:space="preserve"> </w:t>
      </w:r>
      <w:r>
        <w:rPr>
          <w:sz w:val="24"/>
        </w:rPr>
        <w:t>of pollutants assessed is satisfactory, the</w:t>
      </w:r>
      <w:r>
        <w:rPr>
          <w:spacing w:val="-1"/>
          <w:sz w:val="24"/>
        </w:rPr>
        <w:t xml:space="preserve"> </w:t>
      </w:r>
      <w:r>
        <w:rPr>
          <w:sz w:val="24"/>
        </w:rPr>
        <w:t>report focusses on</w:t>
      </w:r>
      <w:r>
        <w:rPr>
          <w:spacing w:val="-1"/>
          <w:sz w:val="24"/>
        </w:rPr>
        <w:t xml:space="preserve"> </w:t>
      </w:r>
      <w:r>
        <w:rPr>
          <w:sz w:val="24"/>
        </w:rPr>
        <w:t xml:space="preserve">nitrogen dioxide </w:t>
      </w:r>
      <w:r>
        <w:rPr>
          <w:position w:val="1"/>
          <w:sz w:val="24"/>
        </w:rPr>
        <w:t>(NO</w:t>
      </w:r>
      <w:r>
        <w:rPr>
          <w:sz w:val="16"/>
        </w:rPr>
        <w:t>2</w:t>
      </w:r>
      <w:r>
        <w:rPr>
          <w:position w:val="1"/>
          <w:sz w:val="24"/>
        </w:rPr>
        <w:t>) and particulate</w:t>
      </w:r>
      <w:r>
        <w:rPr>
          <w:spacing w:val="-3"/>
          <w:position w:val="1"/>
          <w:sz w:val="24"/>
        </w:rPr>
        <w:t xml:space="preserve"> </w:t>
      </w:r>
      <w:r>
        <w:rPr>
          <w:position w:val="1"/>
          <w:sz w:val="24"/>
        </w:rPr>
        <w:t>matter (PM</w:t>
      </w:r>
      <w:r>
        <w:rPr>
          <w:sz w:val="16"/>
        </w:rPr>
        <w:t>10+2.5</w:t>
      </w:r>
      <w:r>
        <w:rPr>
          <w:position w:val="1"/>
          <w:sz w:val="24"/>
        </w:rPr>
        <w:t>) from vehicle use and larger</w:t>
      </w:r>
      <w:r>
        <w:rPr>
          <w:spacing w:val="-2"/>
          <w:position w:val="1"/>
          <w:sz w:val="24"/>
        </w:rPr>
        <w:t xml:space="preserve"> </w:t>
      </w:r>
      <w:r>
        <w:rPr>
          <w:position w:val="1"/>
          <w:sz w:val="24"/>
        </w:rPr>
        <w:t>dust</w:t>
      </w:r>
      <w:r>
        <w:rPr>
          <w:spacing w:val="-1"/>
          <w:position w:val="1"/>
          <w:sz w:val="24"/>
        </w:rPr>
        <w:t xml:space="preserve"> </w:t>
      </w:r>
      <w:r>
        <w:rPr>
          <w:position w:val="1"/>
          <w:sz w:val="24"/>
        </w:rPr>
        <w:t>particles released from the construction phase. Although the Grangemouth AQMA is declared for SO</w:t>
      </w:r>
      <w:r>
        <w:rPr>
          <w:sz w:val="16"/>
        </w:rPr>
        <w:t>2</w:t>
      </w:r>
      <w:r>
        <w:rPr>
          <w:position w:val="1"/>
          <w:sz w:val="24"/>
        </w:rPr>
        <w:t xml:space="preserve">, the </w:t>
      </w:r>
      <w:r>
        <w:rPr>
          <w:sz w:val="24"/>
        </w:rPr>
        <w:t>report</w:t>
      </w:r>
      <w:r>
        <w:rPr>
          <w:spacing w:val="-2"/>
          <w:sz w:val="24"/>
        </w:rPr>
        <w:t xml:space="preserve"> </w:t>
      </w:r>
      <w:r>
        <w:rPr>
          <w:sz w:val="24"/>
        </w:rPr>
        <w:t>states</w:t>
      </w:r>
      <w:r>
        <w:rPr>
          <w:spacing w:val="-4"/>
          <w:sz w:val="24"/>
        </w:rPr>
        <w:t xml:space="preserve"> </w:t>
      </w:r>
      <w:r>
        <w:rPr>
          <w:sz w:val="24"/>
        </w:rPr>
        <w:t>this</w:t>
      </w:r>
      <w:r>
        <w:rPr>
          <w:spacing w:val="-2"/>
          <w:sz w:val="24"/>
        </w:rPr>
        <w:t xml:space="preserve"> </w:t>
      </w:r>
      <w:r>
        <w:rPr>
          <w:sz w:val="24"/>
        </w:rPr>
        <w:t>pollutant</w:t>
      </w:r>
      <w:r>
        <w:rPr>
          <w:spacing w:val="-2"/>
          <w:sz w:val="24"/>
        </w:rPr>
        <w:t xml:space="preserve"> </w:t>
      </w:r>
      <w:r>
        <w:rPr>
          <w:sz w:val="24"/>
        </w:rPr>
        <w:t>is</w:t>
      </w:r>
      <w:r>
        <w:rPr>
          <w:spacing w:val="-5"/>
          <w:sz w:val="24"/>
        </w:rPr>
        <w:t xml:space="preserve"> </w:t>
      </w:r>
      <w:r>
        <w:rPr>
          <w:sz w:val="24"/>
        </w:rPr>
        <w:t>not</w:t>
      </w:r>
      <w:r>
        <w:rPr>
          <w:spacing w:val="-4"/>
          <w:sz w:val="24"/>
        </w:rPr>
        <w:t xml:space="preserve"> </w:t>
      </w:r>
      <w:r>
        <w:rPr>
          <w:sz w:val="24"/>
        </w:rPr>
        <w:t>anticipated</w:t>
      </w:r>
      <w:r>
        <w:rPr>
          <w:spacing w:val="-2"/>
          <w:sz w:val="24"/>
        </w:rPr>
        <w:t xml:space="preserve"> </w:t>
      </w:r>
      <w:r>
        <w:rPr>
          <w:sz w:val="24"/>
        </w:rPr>
        <w:t>to</w:t>
      </w:r>
      <w:r>
        <w:rPr>
          <w:spacing w:val="-2"/>
          <w:sz w:val="24"/>
        </w:rPr>
        <w:t xml:space="preserve"> </w:t>
      </w:r>
      <w:r>
        <w:rPr>
          <w:sz w:val="24"/>
        </w:rPr>
        <w:t>be</w:t>
      </w:r>
      <w:r>
        <w:rPr>
          <w:spacing w:val="-4"/>
          <w:sz w:val="24"/>
        </w:rPr>
        <w:t xml:space="preserve"> </w:t>
      </w:r>
      <w:r>
        <w:rPr>
          <w:sz w:val="24"/>
        </w:rPr>
        <w:t>emitted</w:t>
      </w:r>
      <w:r>
        <w:rPr>
          <w:spacing w:val="-2"/>
          <w:sz w:val="24"/>
        </w:rPr>
        <w:t xml:space="preserve"> </w:t>
      </w:r>
      <w:proofErr w:type="gramStart"/>
      <w:r>
        <w:rPr>
          <w:sz w:val="24"/>
        </w:rPr>
        <w:t>as</w:t>
      </w:r>
      <w:r>
        <w:rPr>
          <w:spacing w:val="-4"/>
          <w:sz w:val="24"/>
        </w:rPr>
        <w:t xml:space="preserve"> </w:t>
      </w:r>
      <w:r>
        <w:rPr>
          <w:sz w:val="24"/>
        </w:rPr>
        <w:t>a</w:t>
      </w:r>
      <w:r>
        <w:rPr>
          <w:spacing w:val="-2"/>
          <w:sz w:val="24"/>
        </w:rPr>
        <w:t xml:space="preserve"> </w:t>
      </w:r>
      <w:r>
        <w:rPr>
          <w:sz w:val="24"/>
        </w:rPr>
        <w:t>result</w:t>
      </w:r>
      <w:r>
        <w:rPr>
          <w:spacing w:val="-2"/>
          <w:sz w:val="24"/>
        </w:rPr>
        <w:t xml:space="preserve"> </w:t>
      </w:r>
      <w:r>
        <w:rPr>
          <w:sz w:val="24"/>
        </w:rPr>
        <w:t>of</w:t>
      </w:r>
      <w:proofErr w:type="gramEnd"/>
      <w:r>
        <w:rPr>
          <w:spacing w:val="-2"/>
          <w:sz w:val="24"/>
        </w:rPr>
        <w:t xml:space="preserve"> </w:t>
      </w:r>
      <w:r>
        <w:rPr>
          <w:sz w:val="24"/>
        </w:rPr>
        <w:t>the</w:t>
      </w:r>
      <w:r>
        <w:rPr>
          <w:spacing w:val="-2"/>
          <w:sz w:val="24"/>
        </w:rPr>
        <w:t xml:space="preserve"> </w:t>
      </w:r>
      <w:r>
        <w:rPr>
          <w:sz w:val="24"/>
        </w:rPr>
        <w:t>construction</w:t>
      </w:r>
      <w:r>
        <w:rPr>
          <w:spacing w:val="-4"/>
          <w:sz w:val="24"/>
        </w:rPr>
        <w:t xml:space="preserve"> </w:t>
      </w:r>
      <w:r>
        <w:rPr>
          <w:sz w:val="24"/>
        </w:rPr>
        <w:t>or operation of the proposed scheme so is not included in this assessment.</w:t>
      </w:r>
    </w:p>
    <w:p w14:paraId="305B9BE6" w14:textId="77777777" w:rsidR="00F404B8" w:rsidRDefault="00E97E3A" w:rsidP="000A26AE">
      <w:pPr>
        <w:pStyle w:val="ListParagraph"/>
        <w:numPr>
          <w:ilvl w:val="2"/>
          <w:numId w:val="50"/>
        </w:numPr>
        <w:tabs>
          <w:tab w:val="left" w:pos="258"/>
        </w:tabs>
        <w:spacing w:before="122" w:line="360" w:lineRule="auto"/>
        <w:ind w:right="576" w:firstLine="0"/>
        <w:rPr>
          <w:sz w:val="24"/>
        </w:rPr>
      </w:pPr>
      <w:r>
        <w:rPr>
          <w:sz w:val="24"/>
        </w:rPr>
        <w:t>All stated International and national legislation with associated NAQS objectives are current</w:t>
      </w:r>
      <w:r>
        <w:rPr>
          <w:spacing w:val="-4"/>
          <w:sz w:val="24"/>
        </w:rPr>
        <w:t xml:space="preserve"> </w:t>
      </w:r>
      <w:r>
        <w:rPr>
          <w:sz w:val="24"/>
        </w:rPr>
        <w:t>and</w:t>
      </w:r>
      <w:r>
        <w:rPr>
          <w:spacing w:val="-4"/>
          <w:sz w:val="24"/>
        </w:rPr>
        <w:t xml:space="preserve"> </w:t>
      </w:r>
      <w:r>
        <w:rPr>
          <w:sz w:val="24"/>
        </w:rPr>
        <w:t>correct.</w:t>
      </w:r>
      <w:r>
        <w:rPr>
          <w:spacing w:val="-4"/>
          <w:sz w:val="24"/>
        </w:rPr>
        <w:t xml:space="preserve"> </w:t>
      </w:r>
      <w:r>
        <w:rPr>
          <w:sz w:val="24"/>
        </w:rPr>
        <w:t>The</w:t>
      </w:r>
      <w:r>
        <w:rPr>
          <w:spacing w:val="-4"/>
          <w:sz w:val="24"/>
        </w:rPr>
        <w:t xml:space="preserve"> </w:t>
      </w:r>
      <w:r>
        <w:rPr>
          <w:sz w:val="24"/>
        </w:rPr>
        <w:t>stated local</w:t>
      </w:r>
      <w:r>
        <w:rPr>
          <w:spacing w:val="-4"/>
          <w:sz w:val="24"/>
        </w:rPr>
        <w:t xml:space="preserve"> </w:t>
      </w:r>
      <w:r>
        <w:rPr>
          <w:sz w:val="24"/>
        </w:rPr>
        <w:t>policy</w:t>
      </w:r>
      <w:r>
        <w:rPr>
          <w:spacing w:val="-4"/>
          <w:sz w:val="24"/>
        </w:rPr>
        <w:t xml:space="preserve"> </w:t>
      </w:r>
      <w:r>
        <w:rPr>
          <w:sz w:val="24"/>
        </w:rPr>
        <w:t>statement</w:t>
      </w:r>
      <w:r>
        <w:rPr>
          <w:spacing w:val="-4"/>
          <w:sz w:val="24"/>
        </w:rPr>
        <w:t xml:space="preserve"> </w:t>
      </w:r>
      <w:r>
        <w:rPr>
          <w:sz w:val="24"/>
        </w:rPr>
        <w:t>which</w:t>
      </w:r>
      <w:r>
        <w:rPr>
          <w:spacing w:val="-4"/>
          <w:sz w:val="24"/>
        </w:rPr>
        <w:t xml:space="preserve"> </w:t>
      </w:r>
      <w:r>
        <w:rPr>
          <w:sz w:val="24"/>
        </w:rPr>
        <w:t>references</w:t>
      </w:r>
      <w:r>
        <w:rPr>
          <w:spacing w:val="-1"/>
          <w:sz w:val="24"/>
        </w:rPr>
        <w:t xml:space="preserve"> </w:t>
      </w:r>
      <w:r>
        <w:rPr>
          <w:sz w:val="24"/>
        </w:rPr>
        <w:t>Falkirk</w:t>
      </w:r>
      <w:r>
        <w:rPr>
          <w:spacing w:val="-4"/>
          <w:sz w:val="24"/>
        </w:rPr>
        <w:t xml:space="preserve"> </w:t>
      </w:r>
      <w:r>
        <w:rPr>
          <w:sz w:val="24"/>
        </w:rPr>
        <w:t>Council policy ‘RW07 Air Quality’ is current and correct.</w:t>
      </w:r>
    </w:p>
    <w:p w14:paraId="4578A111" w14:textId="77777777" w:rsidR="00F404B8" w:rsidRDefault="00E97E3A" w:rsidP="000A26AE">
      <w:pPr>
        <w:pStyle w:val="ListParagraph"/>
        <w:numPr>
          <w:ilvl w:val="2"/>
          <w:numId w:val="50"/>
        </w:numPr>
        <w:tabs>
          <w:tab w:val="left" w:pos="258"/>
        </w:tabs>
        <w:spacing w:before="119" w:line="360" w:lineRule="auto"/>
        <w:ind w:right="225" w:firstLine="0"/>
        <w:rPr>
          <w:sz w:val="24"/>
        </w:rPr>
      </w:pPr>
      <w:r>
        <w:rPr>
          <w:sz w:val="24"/>
        </w:rPr>
        <w:t>The</w:t>
      </w:r>
      <w:r>
        <w:rPr>
          <w:spacing w:val="-3"/>
          <w:sz w:val="24"/>
        </w:rPr>
        <w:t xml:space="preserve"> </w:t>
      </w:r>
      <w:r>
        <w:rPr>
          <w:sz w:val="24"/>
        </w:rPr>
        <w:t>construction</w:t>
      </w:r>
      <w:r>
        <w:rPr>
          <w:spacing w:val="-3"/>
          <w:sz w:val="24"/>
        </w:rPr>
        <w:t xml:space="preserve"> </w:t>
      </w:r>
      <w:r>
        <w:rPr>
          <w:sz w:val="24"/>
        </w:rPr>
        <w:t>dust</w:t>
      </w:r>
      <w:r>
        <w:rPr>
          <w:spacing w:val="-5"/>
          <w:sz w:val="24"/>
        </w:rPr>
        <w:t xml:space="preserve"> </w:t>
      </w:r>
      <w:r>
        <w:rPr>
          <w:sz w:val="24"/>
        </w:rPr>
        <w:t>for</w:t>
      </w:r>
      <w:r>
        <w:rPr>
          <w:spacing w:val="-3"/>
          <w:sz w:val="24"/>
        </w:rPr>
        <w:t xml:space="preserve"> </w:t>
      </w:r>
      <w:r>
        <w:rPr>
          <w:sz w:val="24"/>
        </w:rPr>
        <w:t>the</w:t>
      </w:r>
      <w:r>
        <w:rPr>
          <w:spacing w:val="-3"/>
          <w:sz w:val="24"/>
        </w:rPr>
        <w:t xml:space="preserve"> </w:t>
      </w:r>
      <w:r>
        <w:rPr>
          <w:sz w:val="24"/>
        </w:rPr>
        <w:t>various</w:t>
      </w:r>
      <w:r>
        <w:rPr>
          <w:spacing w:val="-3"/>
          <w:sz w:val="24"/>
        </w:rPr>
        <w:t xml:space="preserve"> </w:t>
      </w:r>
      <w:r>
        <w:rPr>
          <w:sz w:val="24"/>
        </w:rPr>
        <w:t>proposed</w:t>
      </w:r>
      <w:r>
        <w:rPr>
          <w:spacing w:val="-3"/>
          <w:sz w:val="24"/>
        </w:rPr>
        <w:t xml:space="preserve"> </w:t>
      </w:r>
      <w:r>
        <w:rPr>
          <w:sz w:val="24"/>
        </w:rPr>
        <w:t>work</w:t>
      </w:r>
      <w:r>
        <w:rPr>
          <w:spacing w:val="-3"/>
          <w:sz w:val="24"/>
        </w:rPr>
        <w:t xml:space="preserve"> </w:t>
      </w:r>
      <w:r>
        <w:rPr>
          <w:sz w:val="24"/>
        </w:rPr>
        <w:t>sections</w:t>
      </w:r>
      <w:r>
        <w:rPr>
          <w:spacing w:val="-5"/>
          <w:sz w:val="24"/>
        </w:rPr>
        <w:t xml:space="preserve"> </w:t>
      </w:r>
      <w:r>
        <w:rPr>
          <w:sz w:val="24"/>
        </w:rPr>
        <w:t>have</w:t>
      </w:r>
      <w:r>
        <w:rPr>
          <w:spacing w:val="-5"/>
          <w:sz w:val="24"/>
        </w:rPr>
        <w:t xml:space="preserve"> </w:t>
      </w:r>
      <w:r>
        <w:rPr>
          <w:sz w:val="24"/>
        </w:rPr>
        <w:t>been</w:t>
      </w:r>
      <w:r>
        <w:rPr>
          <w:spacing w:val="-3"/>
          <w:sz w:val="24"/>
        </w:rPr>
        <w:t xml:space="preserve"> </w:t>
      </w:r>
      <w:r>
        <w:rPr>
          <w:sz w:val="24"/>
        </w:rPr>
        <w:t>assessed</w:t>
      </w:r>
      <w:r>
        <w:rPr>
          <w:spacing w:val="-5"/>
          <w:sz w:val="24"/>
        </w:rPr>
        <w:t xml:space="preserve"> </w:t>
      </w:r>
      <w:r>
        <w:rPr>
          <w:sz w:val="24"/>
        </w:rPr>
        <w:t xml:space="preserve">using the IAQM methodology and the emissions from ‘Construction Related Road Traffic’ have been assessed using Design Manual for Roads and Bridges (DMRB) which is recommended / </w:t>
      </w:r>
      <w:proofErr w:type="gramStart"/>
      <w:r>
        <w:rPr>
          <w:sz w:val="24"/>
        </w:rPr>
        <w:t>acceptable;</w:t>
      </w:r>
      <w:proofErr w:type="gramEnd"/>
    </w:p>
    <w:p w14:paraId="3FC7F333" w14:textId="77777777" w:rsidR="00F404B8" w:rsidRDefault="00E97E3A" w:rsidP="000A26AE">
      <w:pPr>
        <w:pStyle w:val="ListParagraph"/>
        <w:numPr>
          <w:ilvl w:val="2"/>
          <w:numId w:val="50"/>
        </w:numPr>
        <w:tabs>
          <w:tab w:val="left" w:pos="258"/>
        </w:tabs>
        <w:spacing w:before="120"/>
        <w:ind w:left="258" w:hanging="146"/>
        <w:rPr>
          <w:sz w:val="24"/>
        </w:rPr>
      </w:pPr>
      <w:r>
        <w:rPr>
          <w:sz w:val="24"/>
        </w:rPr>
        <w:t>All</w:t>
      </w:r>
      <w:r>
        <w:rPr>
          <w:spacing w:val="-6"/>
          <w:sz w:val="24"/>
        </w:rPr>
        <w:t xml:space="preserve"> </w:t>
      </w:r>
      <w:r>
        <w:rPr>
          <w:sz w:val="24"/>
        </w:rPr>
        <w:t>stated</w:t>
      </w:r>
      <w:r>
        <w:rPr>
          <w:spacing w:val="-5"/>
          <w:sz w:val="24"/>
        </w:rPr>
        <w:t xml:space="preserve"> </w:t>
      </w:r>
      <w:r>
        <w:rPr>
          <w:sz w:val="24"/>
        </w:rPr>
        <w:t>info</w:t>
      </w:r>
      <w:r>
        <w:rPr>
          <w:spacing w:val="-4"/>
          <w:sz w:val="24"/>
        </w:rPr>
        <w:t xml:space="preserve"> </w:t>
      </w:r>
      <w:r>
        <w:rPr>
          <w:sz w:val="24"/>
        </w:rPr>
        <w:t>related</w:t>
      </w:r>
      <w:r>
        <w:rPr>
          <w:spacing w:val="-7"/>
          <w:sz w:val="24"/>
        </w:rPr>
        <w:t xml:space="preserve"> </w:t>
      </w:r>
      <w:r>
        <w:rPr>
          <w:sz w:val="24"/>
        </w:rPr>
        <w:t>to</w:t>
      </w:r>
      <w:r>
        <w:rPr>
          <w:spacing w:val="-4"/>
          <w:sz w:val="24"/>
        </w:rPr>
        <w:t xml:space="preserve"> </w:t>
      </w:r>
      <w:r>
        <w:rPr>
          <w:sz w:val="24"/>
        </w:rPr>
        <w:t>LAQM</w:t>
      </w:r>
      <w:r>
        <w:rPr>
          <w:spacing w:val="-4"/>
          <w:sz w:val="24"/>
        </w:rPr>
        <w:t xml:space="preserve"> </w:t>
      </w:r>
      <w:r>
        <w:rPr>
          <w:sz w:val="24"/>
        </w:rPr>
        <w:t>/</w:t>
      </w:r>
      <w:r>
        <w:rPr>
          <w:spacing w:val="-3"/>
          <w:sz w:val="24"/>
        </w:rPr>
        <w:t xml:space="preserve"> </w:t>
      </w:r>
      <w:r>
        <w:rPr>
          <w:sz w:val="24"/>
        </w:rPr>
        <w:t>AQMAs</w:t>
      </w:r>
      <w:r>
        <w:rPr>
          <w:spacing w:val="-4"/>
          <w:sz w:val="24"/>
        </w:rPr>
        <w:t xml:space="preserve"> </w:t>
      </w:r>
      <w:r>
        <w:rPr>
          <w:sz w:val="24"/>
        </w:rPr>
        <w:t>with</w:t>
      </w:r>
      <w:r>
        <w:rPr>
          <w:spacing w:val="-4"/>
          <w:sz w:val="24"/>
        </w:rPr>
        <w:t xml:space="preserve"> </w:t>
      </w:r>
      <w:r>
        <w:rPr>
          <w:sz w:val="24"/>
        </w:rPr>
        <w:t>regards</w:t>
      </w:r>
      <w:r>
        <w:rPr>
          <w:spacing w:val="-4"/>
          <w:sz w:val="24"/>
        </w:rPr>
        <w:t xml:space="preserve"> </w:t>
      </w:r>
      <w:r>
        <w:rPr>
          <w:sz w:val="24"/>
        </w:rPr>
        <w:t>to</w:t>
      </w:r>
      <w:r>
        <w:rPr>
          <w:spacing w:val="-6"/>
          <w:sz w:val="24"/>
        </w:rPr>
        <w:t xml:space="preserve"> </w:t>
      </w:r>
      <w:r>
        <w:rPr>
          <w:sz w:val="24"/>
        </w:rPr>
        <w:t>baseline</w:t>
      </w:r>
      <w:r>
        <w:rPr>
          <w:spacing w:val="-4"/>
          <w:sz w:val="24"/>
        </w:rPr>
        <w:t xml:space="preserve"> </w:t>
      </w:r>
      <w:r>
        <w:rPr>
          <w:sz w:val="24"/>
        </w:rPr>
        <w:t>conditions</w:t>
      </w:r>
      <w:r>
        <w:rPr>
          <w:spacing w:val="-4"/>
          <w:sz w:val="24"/>
        </w:rPr>
        <w:t xml:space="preserve"> </w:t>
      </w:r>
      <w:proofErr w:type="gramStart"/>
      <w:r>
        <w:rPr>
          <w:sz w:val="24"/>
        </w:rPr>
        <w:t>are</w:t>
      </w:r>
      <w:proofErr w:type="gramEnd"/>
      <w:r>
        <w:rPr>
          <w:spacing w:val="1"/>
          <w:sz w:val="24"/>
        </w:rPr>
        <w:t xml:space="preserve"> </w:t>
      </w:r>
      <w:r>
        <w:rPr>
          <w:spacing w:val="-2"/>
          <w:sz w:val="24"/>
        </w:rPr>
        <w:t>correct.</w:t>
      </w:r>
    </w:p>
    <w:p w14:paraId="74C9C630" w14:textId="77777777" w:rsidR="00F404B8" w:rsidRDefault="00E97E3A" w:rsidP="000A26AE">
      <w:pPr>
        <w:pStyle w:val="ListParagraph"/>
        <w:numPr>
          <w:ilvl w:val="2"/>
          <w:numId w:val="50"/>
        </w:numPr>
        <w:tabs>
          <w:tab w:val="left" w:pos="258"/>
        </w:tabs>
        <w:spacing w:before="259" w:line="360" w:lineRule="auto"/>
        <w:ind w:right="160" w:firstLine="0"/>
        <w:rPr>
          <w:sz w:val="24"/>
        </w:rPr>
      </w:pPr>
      <w:r>
        <w:rPr>
          <w:sz w:val="24"/>
        </w:rPr>
        <w:t>It is noted that the dust risk assessed at each section is classed as negligible to medium risk with proposed mitigation measures in accordance with IAQM guidance set out in Section</w:t>
      </w:r>
      <w:r>
        <w:rPr>
          <w:spacing w:val="-4"/>
          <w:sz w:val="24"/>
        </w:rPr>
        <w:t xml:space="preserve"> </w:t>
      </w:r>
      <w:r>
        <w:rPr>
          <w:sz w:val="24"/>
        </w:rPr>
        <w:t>12.6.1.</w:t>
      </w:r>
      <w:r>
        <w:rPr>
          <w:spacing w:val="-2"/>
          <w:sz w:val="24"/>
        </w:rPr>
        <w:t xml:space="preserve"> </w:t>
      </w:r>
      <w:r>
        <w:rPr>
          <w:sz w:val="24"/>
        </w:rPr>
        <w:t>As</w:t>
      </w:r>
      <w:r>
        <w:rPr>
          <w:spacing w:val="-2"/>
          <w:sz w:val="24"/>
        </w:rPr>
        <w:t xml:space="preserve"> </w:t>
      </w:r>
      <w:r>
        <w:rPr>
          <w:sz w:val="24"/>
        </w:rPr>
        <w:t>stated,</w:t>
      </w:r>
      <w:r>
        <w:rPr>
          <w:spacing w:val="-1"/>
          <w:sz w:val="24"/>
        </w:rPr>
        <w:t xml:space="preserve"> </w:t>
      </w:r>
      <w:r>
        <w:rPr>
          <w:sz w:val="24"/>
        </w:rPr>
        <w:t>the</w:t>
      </w:r>
      <w:r>
        <w:rPr>
          <w:spacing w:val="-3"/>
          <w:sz w:val="24"/>
        </w:rPr>
        <w:t xml:space="preserve"> </w:t>
      </w:r>
      <w:r>
        <w:rPr>
          <w:sz w:val="24"/>
        </w:rPr>
        <w:t>Grangemouth</w:t>
      </w:r>
      <w:r>
        <w:rPr>
          <w:spacing w:val="-4"/>
          <w:sz w:val="24"/>
        </w:rPr>
        <w:t xml:space="preserve"> </w:t>
      </w:r>
      <w:r>
        <w:rPr>
          <w:sz w:val="24"/>
        </w:rPr>
        <w:t>Flood</w:t>
      </w:r>
      <w:r>
        <w:rPr>
          <w:spacing w:val="-2"/>
          <w:sz w:val="24"/>
        </w:rPr>
        <w:t xml:space="preserve"> </w:t>
      </w:r>
      <w:r>
        <w:rPr>
          <w:sz w:val="24"/>
        </w:rPr>
        <w:t>Prevention</w:t>
      </w:r>
      <w:r>
        <w:rPr>
          <w:spacing w:val="-2"/>
          <w:sz w:val="24"/>
        </w:rPr>
        <w:t xml:space="preserve"> </w:t>
      </w:r>
      <w:r>
        <w:rPr>
          <w:sz w:val="24"/>
        </w:rPr>
        <w:t>(GFP)</w:t>
      </w:r>
      <w:r>
        <w:rPr>
          <w:spacing w:val="-4"/>
          <w:sz w:val="24"/>
        </w:rPr>
        <w:t xml:space="preserve"> </w:t>
      </w:r>
      <w:r>
        <w:rPr>
          <w:sz w:val="24"/>
        </w:rPr>
        <w:t>scheme</w:t>
      </w:r>
      <w:r>
        <w:rPr>
          <w:spacing w:val="-3"/>
          <w:sz w:val="24"/>
        </w:rPr>
        <w:t xml:space="preserve"> </w:t>
      </w:r>
      <w:r>
        <w:rPr>
          <w:sz w:val="24"/>
        </w:rPr>
        <w:t>represents</w:t>
      </w:r>
      <w:r>
        <w:rPr>
          <w:spacing w:val="-6"/>
          <w:sz w:val="24"/>
        </w:rPr>
        <w:t xml:space="preserve"> </w:t>
      </w:r>
      <w:r>
        <w:rPr>
          <w:sz w:val="24"/>
        </w:rPr>
        <w:t>a relatively large construction site with mitigation methods already available that have been successfully applied on other, similar sized schemes.</w:t>
      </w:r>
    </w:p>
    <w:p w14:paraId="7BC51765" w14:textId="77777777" w:rsidR="00F404B8" w:rsidRDefault="00E97E3A" w:rsidP="000A26AE">
      <w:pPr>
        <w:pStyle w:val="ListParagraph"/>
        <w:numPr>
          <w:ilvl w:val="2"/>
          <w:numId w:val="50"/>
        </w:numPr>
        <w:tabs>
          <w:tab w:val="left" w:pos="258"/>
        </w:tabs>
        <w:spacing w:before="120" w:line="360" w:lineRule="auto"/>
        <w:ind w:right="176" w:firstLine="0"/>
        <w:rPr>
          <w:sz w:val="24"/>
        </w:rPr>
      </w:pPr>
      <w:r>
        <w:rPr>
          <w:sz w:val="24"/>
        </w:rPr>
        <w:t>Monitoring</w:t>
      </w:r>
      <w:r>
        <w:rPr>
          <w:spacing w:val="-5"/>
          <w:sz w:val="24"/>
        </w:rPr>
        <w:t xml:space="preserve"> </w:t>
      </w:r>
      <w:r>
        <w:rPr>
          <w:sz w:val="24"/>
        </w:rPr>
        <w:t>measures</w:t>
      </w:r>
      <w:r>
        <w:rPr>
          <w:spacing w:val="-5"/>
          <w:sz w:val="24"/>
        </w:rPr>
        <w:t xml:space="preserve"> </w:t>
      </w:r>
      <w:r>
        <w:rPr>
          <w:sz w:val="24"/>
        </w:rPr>
        <w:t>are</w:t>
      </w:r>
      <w:r>
        <w:rPr>
          <w:spacing w:val="-3"/>
          <w:sz w:val="24"/>
        </w:rPr>
        <w:t xml:space="preserve"> </w:t>
      </w:r>
      <w:r>
        <w:rPr>
          <w:sz w:val="24"/>
        </w:rPr>
        <w:t>stated</w:t>
      </w:r>
      <w:r>
        <w:rPr>
          <w:spacing w:val="-3"/>
          <w:sz w:val="24"/>
        </w:rPr>
        <w:t xml:space="preserve"> </w:t>
      </w:r>
      <w:r>
        <w:rPr>
          <w:sz w:val="24"/>
        </w:rPr>
        <w:t>in the</w:t>
      </w:r>
      <w:r>
        <w:rPr>
          <w:spacing w:val="-3"/>
          <w:sz w:val="24"/>
        </w:rPr>
        <w:t xml:space="preserve"> </w:t>
      </w:r>
      <w:r>
        <w:rPr>
          <w:sz w:val="24"/>
        </w:rPr>
        <w:t>EIA</w:t>
      </w:r>
      <w:r>
        <w:rPr>
          <w:spacing w:val="-2"/>
          <w:sz w:val="24"/>
        </w:rPr>
        <w:t xml:space="preserve"> </w:t>
      </w:r>
      <w:r>
        <w:rPr>
          <w:sz w:val="24"/>
        </w:rPr>
        <w:t>‘Table</w:t>
      </w:r>
      <w:r>
        <w:rPr>
          <w:spacing w:val="-4"/>
          <w:sz w:val="24"/>
        </w:rPr>
        <w:t xml:space="preserve"> </w:t>
      </w:r>
      <w:r>
        <w:rPr>
          <w:sz w:val="24"/>
        </w:rPr>
        <w:t>12-12’</w:t>
      </w:r>
      <w:r>
        <w:rPr>
          <w:spacing w:val="-2"/>
          <w:sz w:val="24"/>
        </w:rPr>
        <w:t xml:space="preserve"> </w:t>
      </w:r>
      <w:r>
        <w:rPr>
          <w:sz w:val="24"/>
        </w:rPr>
        <w:t>with</w:t>
      </w:r>
      <w:r>
        <w:rPr>
          <w:spacing w:val="-2"/>
          <w:sz w:val="24"/>
        </w:rPr>
        <w:t xml:space="preserve"> </w:t>
      </w:r>
      <w:r>
        <w:rPr>
          <w:sz w:val="24"/>
        </w:rPr>
        <w:t>each</w:t>
      </w:r>
      <w:r>
        <w:rPr>
          <w:spacing w:val="-2"/>
          <w:sz w:val="24"/>
        </w:rPr>
        <w:t xml:space="preserve"> </w:t>
      </w:r>
      <w:r>
        <w:rPr>
          <w:sz w:val="24"/>
        </w:rPr>
        <w:t>category</w:t>
      </w:r>
      <w:r>
        <w:rPr>
          <w:spacing w:val="-2"/>
          <w:sz w:val="24"/>
        </w:rPr>
        <w:t xml:space="preserve"> </w:t>
      </w:r>
      <w:r>
        <w:rPr>
          <w:sz w:val="24"/>
        </w:rPr>
        <w:t>covered,</w:t>
      </w:r>
      <w:r>
        <w:rPr>
          <w:spacing w:val="-2"/>
          <w:sz w:val="24"/>
        </w:rPr>
        <w:t xml:space="preserve"> </w:t>
      </w:r>
      <w:r>
        <w:rPr>
          <w:sz w:val="24"/>
        </w:rPr>
        <w:t>it</w:t>
      </w:r>
      <w:r>
        <w:rPr>
          <w:spacing w:val="-2"/>
          <w:sz w:val="24"/>
        </w:rPr>
        <w:t xml:space="preserve"> </w:t>
      </w:r>
      <w:r>
        <w:rPr>
          <w:sz w:val="24"/>
        </w:rPr>
        <w:t>is stated that the site will have to develop a Dust Management Plan (DMP) and adhere to and implement mitigation measures as described.</w:t>
      </w:r>
    </w:p>
    <w:p w14:paraId="531F768D" w14:textId="77777777" w:rsidR="00F404B8" w:rsidRDefault="00F404B8">
      <w:pPr>
        <w:spacing w:line="360" w:lineRule="auto"/>
        <w:rPr>
          <w:sz w:val="24"/>
        </w:rPr>
        <w:sectPr w:rsidR="00F404B8">
          <w:headerReference w:type="default" r:id="rId92"/>
          <w:footerReference w:type="default" r:id="rId93"/>
          <w:pgSz w:w="11900" w:h="16840"/>
          <w:pgMar w:top="1040" w:right="1020" w:bottom="860" w:left="1020" w:header="589" w:footer="663" w:gutter="0"/>
          <w:pgNumType w:start="35"/>
          <w:cols w:space="720"/>
        </w:sectPr>
      </w:pPr>
    </w:p>
    <w:p w14:paraId="7913D89C" w14:textId="77777777" w:rsidR="00F404B8" w:rsidRDefault="00E97E3A">
      <w:pPr>
        <w:pStyle w:val="BodyText"/>
        <w:spacing w:before="82" w:line="360" w:lineRule="auto"/>
        <w:ind w:left="112"/>
      </w:pPr>
      <w:r>
        <w:lastRenderedPageBreak/>
        <w:t>Overall,</w:t>
      </w:r>
      <w:r>
        <w:rPr>
          <w:spacing w:val="-2"/>
        </w:rPr>
        <w:t xml:space="preserve"> </w:t>
      </w:r>
      <w:r>
        <w:t>a</w:t>
      </w:r>
      <w:r>
        <w:rPr>
          <w:spacing w:val="-2"/>
        </w:rPr>
        <w:t xml:space="preserve"> </w:t>
      </w:r>
      <w:r>
        <w:t>reasonably</w:t>
      </w:r>
      <w:r>
        <w:rPr>
          <w:spacing w:val="-5"/>
        </w:rPr>
        <w:t xml:space="preserve"> </w:t>
      </w:r>
      <w:r>
        <w:t>detailed</w:t>
      </w:r>
      <w:r>
        <w:rPr>
          <w:spacing w:val="-2"/>
        </w:rPr>
        <w:t xml:space="preserve"> </w:t>
      </w:r>
      <w:r>
        <w:t>assessment</w:t>
      </w:r>
      <w:r>
        <w:rPr>
          <w:spacing w:val="-4"/>
        </w:rPr>
        <w:t xml:space="preserve"> </w:t>
      </w:r>
      <w:r>
        <w:t>of</w:t>
      </w:r>
      <w:r>
        <w:rPr>
          <w:spacing w:val="-4"/>
        </w:rPr>
        <w:t xml:space="preserve"> </w:t>
      </w:r>
      <w:r>
        <w:t>air</w:t>
      </w:r>
      <w:r>
        <w:rPr>
          <w:spacing w:val="-4"/>
        </w:rPr>
        <w:t xml:space="preserve"> </w:t>
      </w:r>
      <w:r>
        <w:t>quality</w:t>
      </w:r>
      <w:r>
        <w:rPr>
          <w:spacing w:val="-4"/>
        </w:rPr>
        <w:t xml:space="preserve"> </w:t>
      </w:r>
      <w:r>
        <w:t>for</w:t>
      </w:r>
      <w:r>
        <w:rPr>
          <w:spacing w:val="-2"/>
        </w:rPr>
        <w:t xml:space="preserve"> </w:t>
      </w:r>
      <w:r>
        <w:t>the</w:t>
      </w:r>
      <w:r>
        <w:rPr>
          <w:spacing w:val="-2"/>
        </w:rPr>
        <w:t xml:space="preserve"> </w:t>
      </w:r>
      <w:r>
        <w:t>proposed</w:t>
      </w:r>
      <w:r>
        <w:rPr>
          <w:spacing w:val="-2"/>
        </w:rPr>
        <w:t xml:space="preserve"> </w:t>
      </w:r>
      <w:r>
        <w:t>scheme,</w:t>
      </w:r>
      <w:r>
        <w:rPr>
          <w:spacing w:val="-4"/>
        </w:rPr>
        <w:t xml:space="preserve"> </w:t>
      </w:r>
      <w:r>
        <w:t>it</w:t>
      </w:r>
      <w:r>
        <w:rPr>
          <w:spacing w:val="-2"/>
        </w:rPr>
        <w:t xml:space="preserve"> </w:t>
      </w:r>
      <w:r>
        <w:t>has</w:t>
      </w:r>
      <w:r>
        <w:rPr>
          <w:spacing w:val="-2"/>
        </w:rPr>
        <w:t xml:space="preserve"> </w:t>
      </w:r>
      <w:r>
        <w:t xml:space="preserve">to be noted that </w:t>
      </w:r>
      <w:proofErr w:type="gramStart"/>
      <w:r>
        <w:t>If</w:t>
      </w:r>
      <w:proofErr w:type="gramEnd"/>
      <w:r>
        <w:t xml:space="preserve"> any air emission / dust complaints are received during the duration of planned works, Falkirk Council have an obligation to investigate and ensure the stated mitigation measures (as included in the DMP) are being adhered to.</w:t>
      </w:r>
    </w:p>
    <w:p w14:paraId="0969CD44" w14:textId="77777777" w:rsidR="00F404B8" w:rsidRDefault="00E97E3A">
      <w:pPr>
        <w:spacing w:before="120" w:line="360" w:lineRule="auto"/>
        <w:ind w:left="112"/>
        <w:rPr>
          <w:b/>
          <w:sz w:val="24"/>
        </w:rPr>
      </w:pPr>
      <w:r>
        <w:rPr>
          <w:b/>
          <w:sz w:val="24"/>
        </w:rPr>
        <w:t>Proposed</w:t>
      </w:r>
      <w:r>
        <w:rPr>
          <w:b/>
          <w:spacing w:val="-3"/>
          <w:sz w:val="24"/>
        </w:rPr>
        <w:t xml:space="preserve"> </w:t>
      </w:r>
      <w:r>
        <w:rPr>
          <w:b/>
          <w:sz w:val="24"/>
        </w:rPr>
        <w:t>Residential</w:t>
      </w:r>
      <w:r>
        <w:rPr>
          <w:b/>
          <w:spacing w:val="-5"/>
          <w:sz w:val="24"/>
        </w:rPr>
        <w:t xml:space="preserve"> </w:t>
      </w:r>
      <w:r>
        <w:rPr>
          <w:b/>
          <w:sz w:val="24"/>
        </w:rPr>
        <w:t>Development –</w:t>
      </w:r>
      <w:r>
        <w:rPr>
          <w:b/>
          <w:spacing w:val="-2"/>
          <w:sz w:val="24"/>
        </w:rPr>
        <w:t xml:space="preserve"> </w:t>
      </w:r>
      <w:r>
        <w:rPr>
          <w:b/>
          <w:sz w:val="24"/>
        </w:rPr>
        <w:t>Wilson</w:t>
      </w:r>
      <w:r>
        <w:rPr>
          <w:b/>
          <w:spacing w:val="-3"/>
          <w:sz w:val="24"/>
        </w:rPr>
        <w:t xml:space="preserve"> </w:t>
      </w:r>
      <w:r>
        <w:rPr>
          <w:b/>
          <w:sz w:val="24"/>
        </w:rPr>
        <w:t>Avenue,</w:t>
      </w:r>
      <w:r>
        <w:rPr>
          <w:b/>
          <w:spacing w:val="-5"/>
          <w:sz w:val="24"/>
        </w:rPr>
        <w:t xml:space="preserve"> </w:t>
      </w:r>
      <w:r>
        <w:rPr>
          <w:b/>
          <w:sz w:val="24"/>
        </w:rPr>
        <w:t>Polmont</w:t>
      </w:r>
      <w:r>
        <w:rPr>
          <w:b/>
          <w:spacing w:val="-2"/>
          <w:sz w:val="24"/>
        </w:rPr>
        <w:t xml:space="preserve"> </w:t>
      </w:r>
      <w:r>
        <w:rPr>
          <w:b/>
          <w:sz w:val="24"/>
        </w:rPr>
        <w:t>-</w:t>
      </w:r>
      <w:r>
        <w:rPr>
          <w:b/>
          <w:spacing w:val="-4"/>
          <w:sz w:val="24"/>
        </w:rPr>
        <w:t xml:space="preserve"> </w:t>
      </w:r>
      <w:r>
        <w:rPr>
          <w:b/>
          <w:sz w:val="24"/>
        </w:rPr>
        <w:t>Air</w:t>
      </w:r>
      <w:r>
        <w:rPr>
          <w:b/>
          <w:spacing w:val="-3"/>
          <w:sz w:val="24"/>
        </w:rPr>
        <w:t xml:space="preserve"> </w:t>
      </w:r>
      <w:r>
        <w:rPr>
          <w:b/>
          <w:sz w:val="24"/>
        </w:rPr>
        <w:t>Quality</w:t>
      </w:r>
      <w:r>
        <w:rPr>
          <w:b/>
          <w:spacing w:val="-4"/>
          <w:sz w:val="24"/>
        </w:rPr>
        <w:t xml:space="preserve"> </w:t>
      </w:r>
      <w:r>
        <w:rPr>
          <w:b/>
          <w:sz w:val="24"/>
        </w:rPr>
        <w:t>Impact Assessment – January 2020</w:t>
      </w:r>
    </w:p>
    <w:p w14:paraId="3AF44F18" w14:textId="77777777" w:rsidR="00F404B8" w:rsidRDefault="00E97E3A">
      <w:pPr>
        <w:pStyle w:val="BodyText"/>
        <w:spacing w:before="120" w:line="360" w:lineRule="auto"/>
        <w:ind w:left="112" w:right="429"/>
      </w:pPr>
      <w:r>
        <w:t>Falkirk Council received an AQIA for a proposed residential development at Wilson Avenue, Polmont in January 2020. The proposed development is for the erection of twenty-eight</w:t>
      </w:r>
      <w:r>
        <w:rPr>
          <w:spacing w:val="-3"/>
        </w:rPr>
        <w:t xml:space="preserve"> </w:t>
      </w:r>
      <w:r>
        <w:t>residential</w:t>
      </w:r>
      <w:r>
        <w:rPr>
          <w:spacing w:val="-7"/>
        </w:rPr>
        <w:t xml:space="preserve"> </w:t>
      </w:r>
      <w:r>
        <w:t>dwellings</w:t>
      </w:r>
      <w:r>
        <w:rPr>
          <w:spacing w:val="-4"/>
        </w:rPr>
        <w:t xml:space="preserve"> </w:t>
      </w:r>
      <w:r>
        <w:t>(seven</w:t>
      </w:r>
      <w:r>
        <w:rPr>
          <w:spacing w:val="-3"/>
        </w:rPr>
        <w:t xml:space="preserve"> </w:t>
      </w:r>
      <w:r>
        <w:t>houses</w:t>
      </w:r>
      <w:r>
        <w:rPr>
          <w:spacing w:val="-4"/>
        </w:rPr>
        <w:t xml:space="preserve"> </w:t>
      </w:r>
      <w:r>
        <w:t>and</w:t>
      </w:r>
      <w:r>
        <w:rPr>
          <w:spacing w:val="-4"/>
        </w:rPr>
        <w:t xml:space="preserve"> </w:t>
      </w:r>
      <w:r>
        <w:t>twenty-one</w:t>
      </w:r>
      <w:r>
        <w:rPr>
          <w:spacing w:val="-3"/>
        </w:rPr>
        <w:t xml:space="preserve"> </w:t>
      </w:r>
      <w:r>
        <w:t>flats).</w:t>
      </w:r>
      <w:r>
        <w:rPr>
          <w:spacing w:val="-4"/>
        </w:rPr>
        <w:t xml:space="preserve"> </w:t>
      </w:r>
      <w:r>
        <w:t>The</w:t>
      </w:r>
      <w:r>
        <w:rPr>
          <w:spacing w:val="-4"/>
        </w:rPr>
        <w:t xml:space="preserve"> </w:t>
      </w:r>
      <w:r>
        <w:t>AQIA</w:t>
      </w:r>
      <w:r>
        <w:rPr>
          <w:spacing w:val="-4"/>
        </w:rPr>
        <w:t xml:space="preserve"> </w:t>
      </w:r>
      <w:r>
        <w:t xml:space="preserve">report was completed by ITP </w:t>
      </w:r>
      <w:proofErr w:type="spellStart"/>
      <w:r>
        <w:t>Energised</w:t>
      </w:r>
      <w:proofErr w:type="spellEnd"/>
      <w:r>
        <w:t xml:space="preserve"> for Falkirk Council (report ref: 2830).</w:t>
      </w:r>
    </w:p>
    <w:p w14:paraId="498B17B2" w14:textId="77777777" w:rsidR="00F404B8" w:rsidRDefault="00E97E3A">
      <w:pPr>
        <w:pStyle w:val="BodyText"/>
        <w:spacing w:before="121" w:line="360" w:lineRule="auto"/>
        <w:ind w:left="112" w:right="189"/>
      </w:pPr>
      <w:r>
        <w:t xml:space="preserve">The AQIA report was requested to identify the potential impact </w:t>
      </w:r>
      <w:proofErr w:type="gramStart"/>
      <w:r>
        <w:t>to</w:t>
      </w:r>
      <w:proofErr w:type="gramEnd"/>
      <w:r>
        <w:t xml:space="preserve"> local air quality </w:t>
      </w:r>
      <w:proofErr w:type="gramStart"/>
      <w:r>
        <w:t>as a result</w:t>
      </w:r>
      <w:r>
        <w:rPr>
          <w:spacing w:val="-3"/>
        </w:rPr>
        <w:t xml:space="preserve"> </w:t>
      </w:r>
      <w:r>
        <w:t>of</w:t>
      </w:r>
      <w:proofErr w:type="gramEnd"/>
      <w:r>
        <w:rPr>
          <w:spacing w:val="-3"/>
        </w:rPr>
        <w:t xml:space="preserve"> </w:t>
      </w:r>
      <w:r>
        <w:t>increased</w:t>
      </w:r>
      <w:r>
        <w:rPr>
          <w:spacing w:val="-3"/>
        </w:rPr>
        <w:t xml:space="preserve"> </w:t>
      </w:r>
      <w:r>
        <w:t>traffic</w:t>
      </w:r>
      <w:r>
        <w:rPr>
          <w:spacing w:val="-3"/>
        </w:rPr>
        <w:t xml:space="preserve"> </w:t>
      </w:r>
      <w:r>
        <w:t>on</w:t>
      </w:r>
      <w:r>
        <w:rPr>
          <w:spacing w:val="-3"/>
        </w:rPr>
        <w:t xml:space="preserve"> </w:t>
      </w:r>
      <w:r>
        <w:t>the</w:t>
      </w:r>
      <w:r>
        <w:rPr>
          <w:spacing w:val="-3"/>
        </w:rPr>
        <w:t xml:space="preserve"> </w:t>
      </w:r>
      <w:r>
        <w:t>local</w:t>
      </w:r>
      <w:r>
        <w:rPr>
          <w:spacing w:val="-3"/>
        </w:rPr>
        <w:t xml:space="preserve"> </w:t>
      </w:r>
      <w:r>
        <w:t>road network</w:t>
      </w:r>
      <w:r>
        <w:rPr>
          <w:spacing w:val="-3"/>
        </w:rPr>
        <w:t xml:space="preserve"> </w:t>
      </w:r>
      <w:r>
        <w:t>due</w:t>
      </w:r>
      <w:r>
        <w:rPr>
          <w:spacing w:val="-5"/>
        </w:rPr>
        <w:t xml:space="preserve"> </w:t>
      </w:r>
      <w:r>
        <w:t>to</w:t>
      </w:r>
      <w:r>
        <w:rPr>
          <w:spacing w:val="-2"/>
        </w:rPr>
        <w:t xml:space="preserve"> </w:t>
      </w:r>
      <w:r>
        <w:t>the</w:t>
      </w:r>
      <w:r>
        <w:rPr>
          <w:spacing w:val="-5"/>
        </w:rPr>
        <w:t xml:space="preserve"> </w:t>
      </w:r>
      <w:r>
        <w:t>proposed</w:t>
      </w:r>
      <w:r>
        <w:rPr>
          <w:spacing w:val="-3"/>
        </w:rPr>
        <w:t xml:space="preserve"> </w:t>
      </w:r>
      <w:r>
        <w:t>development.</w:t>
      </w:r>
      <w:r>
        <w:rPr>
          <w:spacing w:val="-3"/>
        </w:rPr>
        <w:t xml:space="preserve"> </w:t>
      </w:r>
      <w:r>
        <w:t xml:space="preserve">The pollutants that were assessed within this air quality assessment were nitrogen dioxide </w:t>
      </w:r>
      <w:r>
        <w:rPr>
          <w:position w:val="1"/>
        </w:rPr>
        <w:t>(NO</w:t>
      </w:r>
      <w:r>
        <w:rPr>
          <w:sz w:val="16"/>
        </w:rPr>
        <w:t>2</w:t>
      </w:r>
      <w:r>
        <w:rPr>
          <w:position w:val="1"/>
        </w:rPr>
        <w:t>) and particulate matter (PM</w:t>
      </w:r>
      <w:r>
        <w:rPr>
          <w:sz w:val="16"/>
        </w:rPr>
        <w:t>10</w:t>
      </w:r>
      <w:r>
        <w:rPr>
          <w:spacing w:val="40"/>
          <w:sz w:val="16"/>
        </w:rPr>
        <w:t xml:space="preserve"> </w:t>
      </w:r>
      <w:r>
        <w:rPr>
          <w:position w:val="1"/>
        </w:rPr>
        <w:t>and PM</w:t>
      </w:r>
      <w:r>
        <w:rPr>
          <w:sz w:val="16"/>
        </w:rPr>
        <w:t>2.5</w:t>
      </w:r>
      <w:r>
        <w:rPr>
          <w:position w:val="1"/>
        </w:rPr>
        <w:t>).</w:t>
      </w:r>
    </w:p>
    <w:p w14:paraId="7818E88B" w14:textId="77777777" w:rsidR="00F404B8" w:rsidRDefault="00E97E3A">
      <w:pPr>
        <w:pStyle w:val="BodyText"/>
        <w:spacing w:before="120" w:line="360" w:lineRule="auto"/>
        <w:ind w:left="112" w:right="109"/>
      </w:pPr>
      <w:r>
        <w:t>Increased</w:t>
      </w:r>
      <w:r>
        <w:rPr>
          <w:spacing w:val="-3"/>
        </w:rPr>
        <w:t xml:space="preserve"> </w:t>
      </w:r>
      <w:r>
        <w:t>road</w:t>
      </w:r>
      <w:r>
        <w:rPr>
          <w:spacing w:val="-3"/>
        </w:rPr>
        <w:t xml:space="preserve"> </w:t>
      </w:r>
      <w:r>
        <w:t>traffic</w:t>
      </w:r>
      <w:r>
        <w:rPr>
          <w:spacing w:val="-3"/>
        </w:rPr>
        <w:t xml:space="preserve"> </w:t>
      </w:r>
      <w:r>
        <w:t>from</w:t>
      </w:r>
      <w:r>
        <w:rPr>
          <w:spacing w:val="-2"/>
        </w:rPr>
        <w:t xml:space="preserve"> </w:t>
      </w:r>
      <w:r>
        <w:t>the</w:t>
      </w:r>
      <w:r>
        <w:rPr>
          <w:spacing w:val="-5"/>
        </w:rPr>
        <w:t xml:space="preserve"> </w:t>
      </w:r>
      <w:r>
        <w:t>planned</w:t>
      </w:r>
      <w:r>
        <w:rPr>
          <w:spacing w:val="-3"/>
        </w:rPr>
        <w:t xml:space="preserve"> </w:t>
      </w:r>
      <w:r>
        <w:t>residential</w:t>
      </w:r>
      <w:r>
        <w:rPr>
          <w:spacing w:val="-3"/>
        </w:rPr>
        <w:t xml:space="preserve"> </w:t>
      </w:r>
      <w:r>
        <w:t>development</w:t>
      </w:r>
      <w:r>
        <w:rPr>
          <w:spacing w:val="-5"/>
        </w:rPr>
        <w:t xml:space="preserve"> </w:t>
      </w:r>
      <w:r>
        <w:t>has</w:t>
      </w:r>
      <w:r>
        <w:rPr>
          <w:spacing w:val="-5"/>
        </w:rPr>
        <w:t xml:space="preserve"> </w:t>
      </w:r>
      <w:r>
        <w:t>been</w:t>
      </w:r>
      <w:r>
        <w:rPr>
          <w:spacing w:val="-3"/>
        </w:rPr>
        <w:t xml:space="preserve"> </w:t>
      </w:r>
      <w:r>
        <w:t>fully</w:t>
      </w:r>
      <w:r>
        <w:rPr>
          <w:spacing w:val="-3"/>
        </w:rPr>
        <w:t xml:space="preserve"> </w:t>
      </w:r>
      <w:r>
        <w:t>assessed</w:t>
      </w:r>
      <w:r>
        <w:rPr>
          <w:spacing w:val="-3"/>
        </w:rPr>
        <w:t xml:space="preserve"> </w:t>
      </w:r>
      <w:r>
        <w:t>in Section 3.5.7 ‘Operational Phase: Road Traffic Emissions’ with impacts at nearest human receptors being stated as “significantly below relevant Air Quality Standards”.</w:t>
      </w:r>
    </w:p>
    <w:p w14:paraId="6E9E1760" w14:textId="77777777" w:rsidR="00F404B8" w:rsidRDefault="00E97E3A">
      <w:pPr>
        <w:pStyle w:val="BodyText"/>
        <w:spacing w:before="122" w:line="360" w:lineRule="auto"/>
        <w:ind w:left="112" w:right="198"/>
      </w:pPr>
      <w:r>
        <w:t>It</w:t>
      </w:r>
      <w:r>
        <w:rPr>
          <w:spacing w:val="-2"/>
        </w:rPr>
        <w:t xml:space="preserve"> </w:t>
      </w:r>
      <w:r>
        <w:t>is</w:t>
      </w:r>
      <w:r>
        <w:rPr>
          <w:spacing w:val="-2"/>
        </w:rPr>
        <w:t xml:space="preserve"> </w:t>
      </w:r>
      <w:r>
        <w:t>unlikely</w:t>
      </w:r>
      <w:r>
        <w:rPr>
          <w:spacing w:val="-5"/>
        </w:rPr>
        <w:t xml:space="preserve"> </w:t>
      </w:r>
      <w:r>
        <w:t>that</w:t>
      </w:r>
      <w:r>
        <w:rPr>
          <w:spacing w:val="-2"/>
        </w:rPr>
        <w:t xml:space="preserve"> </w:t>
      </w:r>
      <w:r>
        <w:t>air</w:t>
      </w:r>
      <w:r>
        <w:rPr>
          <w:spacing w:val="-4"/>
        </w:rPr>
        <w:t xml:space="preserve"> </w:t>
      </w:r>
      <w:r>
        <w:t>quality</w:t>
      </w:r>
      <w:r>
        <w:rPr>
          <w:spacing w:val="-2"/>
        </w:rPr>
        <w:t xml:space="preserve"> </w:t>
      </w:r>
      <w:r>
        <w:t>/</w:t>
      </w:r>
      <w:r>
        <w:rPr>
          <w:spacing w:val="-2"/>
        </w:rPr>
        <w:t xml:space="preserve"> </w:t>
      </w:r>
      <w:r>
        <w:t>dust</w:t>
      </w:r>
      <w:r>
        <w:rPr>
          <w:spacing w:val="-2"/>
        </w:rPr>
        <w:t xml:space="preserve"> </w:t>
      </w:r>
      <w:r>
        <w:t>issues</w:t>
      </w:r>
      <w:r>
        <w:rPr>
          <w:spacing w:val="-2"/>
        </w:rPr>
        <w:t xml:space="preserve"> </w:t>
      </w:r>
      <w:r>
        <w:t>should</w:t>
      </w:r>
      <w:r>
        <w:rPr>
          <w:spacing w:val="-2"/>
        </w:rPr>
        <w:t xml:space="preserve"> </w:t>
      </w:r>
      <w:r>
        <w:t>arise</w:t>
      </w:r>
      <w:r>
        <w:rPr>
          <w:spacing w:val="-2"/>
        </w:rPr>
        <w:t xml:space="preserve"> </w:t>
      </w:r>
      <w:r>
        <w:t>if</w:t>
      </w:r>
      <w:r>
        <w:rPr>
          <w:spacing w:val="-2"/>
        </w:rPr>
        <w:t xml:space="preserve"> </w:t>
      </w:r>
      <w:r>
        <w:t>the</w:t>
      </w:r>
      <w:r>
        <w:rPr>
          <w:spacing w:val="-4"/>
        </w:rPr>
        <w:t xml:space="preserve"> </w:t>
      </w:r>
      <w:r>
        <w:t>mitigation</w:t>
      </w:r>
      <w:r>
        <w:rPr>
          <w:spacing w:val="-4"/>
        </w:rPr>
        <w:t xml:space="preserve"> </w:t>
      </w:r>
      <w:r>
        <w:t>measures</w:t>
      </w:r>
      <w:r>
        <w:rPr>
          <w:spacing w:val="-4"/>
        </w:rPr>
        <w:t xml:space="preserve"> </w:t>
      </w:r>
      <w:r>
        <w:t>outlined</w:t>
      </w:r>
      <w:r>
        <w:rPr>
          <w:spacing w:val="-2"/>
        </w:rPr>
        <w:t xml:space="preserve"> </w:t>
      </w:r>
      <w:r>
        <w:t>in the AQIA’s Appendix C ‘Construction Dust Risk Assessment’ are fully implemented with regards to the construction phase of the development. All legislation, policies and guidance referenced within the report are current, applicable and correct.</w:t>
      </w:r>
    </w:p>
    <w:p w14:paraId="41F3B9E2" w14:textId="77777777" w:rsidR="00F404B8" w:rsidRDefault="00E97E3A">
      <w:pPr>
        <w:pStyle w:val="BodyText"/>
        <w:spacing w:before="120" w:line="360" w:lineRule="auto"/>
        <w:ind w:left="112" w:right="109"/>
      </w:pPr>
      <w:r>
        <w:t>The</w:t>
      </w:r>
      <w:r>
        <w:rPr>
          <w:spacing w:val="-3"/>
        </w:rPr>
        <w:t xml:space="preserve"> </w:t>
      </w:r>
      <w:r>
        <w:t>ITP</w:t>
      </w:r>
      <w:r>
        <w:rPr>
          <w:spacing w:val="-5"/>
        </w:rPr>
        <w:t xml:space="preserve"> </w:t>
      </w:r>
      <w:proofErr w:type="spellStart"/>
      <w:r>
        <w:t>Energised</w:t>
      </w:r>
      <w:proofErr w:type="spellEnd"/>
      <w:r>
        <w:rPr>
          <w:spacing w:val="-3"/>
        </w:rPr>
        <w:t xml:space="preserve"> </w:t>
      </w:r>
      <w:r>
        <w:t>(report</w:t>
      </w:r>
      <w:r>
        <w:rPr>
          <w:spacing w:val="-3"/>
        </w:rPr>
        <w:t xml:space="preserve"> </w:t>
      </w:r>
      <w:r>
        <w:t>ref:</w:t>
      </w:r>
      <w:r>
        <w:rPr>
          <w:spacing w:val="-5"/>
        </w:rPr>
        <w:t xml:space="preserve"> </w:t>
      </w:r>
      <w:r>
        <w:t>2830)</w:t>
      </w:r>
      <w:r>
        <w:rPr>
          <w:spacing w:val="-3"/>
        </w:rPr>
        <w:t xml:space="preserve"> </w:t>
      </w:r>
      <w:r>
        <w:t>AQIA</w:t>
      </w:r>
      <w:r>
        <w:rPr>
          <w:spacing w:val="-3"/>
        </w:rPr>
        <w:t xml:space="preserve"> </w:t>
      </w:r>
      <w:r>
        <w:t>report</w:t>
      </w:r>
      <w:r>
        <w:rPr>
          <w:spacing w:val="-3"/>
        </w:rPr>
        <w:t xml:space="preserve"> </w:t>
      </w:r>
      <w:proofErr w:type="gramStart"/>
      <w:r>
        <w:t>for</w:t>
      </w:r>
      <w:proofErr w:type="gramEnd"/>
      <w:r>
        <w:rPr>
          <w:spacing w:val="-5"/>
        </w:rPr>
        <w:t xml:space="preserve"> </w:t>
      </w:r>
      <w:r>
        <w:t>the</w:t>
      </w:r>
      <w:r>
        <w:rPr>
          <w:spacing w:val="-5"/>
        </w:rPr>
        <w:t xml:space="preserve"> </w:t>
      </w:r>
      <w:r>
        <w:t>proposed</w:t>
      </w:r>
      <w:r>
        <w:rPr>
          <w:spacing w:val="-3"/>
        </w:rPr>
        <w:t xml:space="preserve"> </w:t>
      </w:r>
      <w:r>
        <w:t>residential</w:t>
      </w:r>
      <w:r>
        <w:rPr>
          <w:spacing w:val="-3"/>
        </w:rPr>
        <w:t xml:space="preserve"> </w:t>
      </w:r>
      <w:r>
        <w:t xml:space="preserve">development at Wilson Avenue, Polmont proposed development was deemed satisfactory by Falkirk </w:t>
      </w:r>
      <w:r>
        <w:rPr>
          <w:spacing w:val="-2"/>
        </w:rPr>
        <w:t>Council.</w:t>
      </w:r>
    </w:p>
    <w:p w14:paraId="3E2EDE41" w14:textId="77777777" w:rsidR="00F404B8" w:rsidRDefault="00E97E3A">
      <w:pPr>
        <w:spacing w:before="120" w:line="360" w:lineRule="auto"/>
        <w:ind w:left="112" w:right="189"/>
        <w:rPr>
          <w:b/>
          <w:sz w:val="24"/>
        </w:rPr>
      </w:pPr>
      <w:r>
        <w:rPr>
          <w:b/>
          <w:sz w:val="24"/>
        </w:rPr>
        <w:t>Proposed</w:t>
      </w:r>
      <w:r>
        <w:rPr>
          <w:b/>
          <w:spacing w:val="-3"/>
          <w:sz w:val="24"/>
        </w:rPr>
        <w:t xml:space="preserve"> </w:t>
      </w:r>
      <w:r>
        <w:rPr>
          <w:b/>
          <w:sz w:val="24"/>
        </w:rPr>
        <w:t>Residential</w:t>
      </w:r>
      <w:r>
        <w:rPr>
          <w:b/>
          <w:spacing w:val="-5"/>
          <w:sz w:val="24"/>
        </w:rPr>
        <w:t xml:space="preserve"> </w:t>
      </w:r>
      <w:r>
        <w:rPr>
          <w:b/>
          <w:sz w:val="24"/>
        </w:rPr>
        <w:t>Development –</w:t>
      </w:r>
      <w:r>
        <w:rPr>
          <w:b/>
          <w:spacing w:val="-2"/>
          <w:sz w:val="24"/>
        </w:rPr>
        <w:t xml:space="preserve"> </w:t>
      </w:r>
      <w:r>
        <w:rPr>
          <w:b/>
          <w:sz w:val="24"/>
        </w:rPr>
        <w:t>Loch</w:t>
      </w:r>
      <w:r>
        <w:rPr>
          <w:b/>
          <w:spacing w:val="-6"/>
          <w:sz w:val="24"/>
        </w:rPr>
        <w:t xml:space="preserve"> </w:t>
      </w:r>
      <w:r>
        <w:rPr>
          <w:b/>
          <w:sz w:val="24"/>
        </w:rPr>
        <w:t>View,</w:t>
      </w:r>
      <w:r>
        <w:rPr>
          <w:b/>
          <w:spacing w:val="-3"/>
          <w:sz w:val="24"/>
        </w:rPr>
        <w:t xml:space="preserve"> </w:t>
      </w:r>
      <w:r>
        <w:rPr>
          <w:b/>
          <w:sz w:val="24"/>
        </w:rPr>
        <w:t>Stirling</w:t>
      </w:r>
      <w:r>
        <w:rPr>
          <w:b/>
          <w:spacing w:val="-3"/>
          <w:sz w:val="24"/>
        </w:rPr>
        <w:t xml:space="preserve"> </w:t>
      </w:r>
      <w:r>
        <w:rPr>
          <w:b/>
          <w:sz w:val="24"/>
        </w:rPr>
        <w:t>Road,</w:t>
      </w:r>
      <w:r>
        <w:rPr>
          <w:b/>
          <w:spacing w:val="-5"/>
          <w:sz w:val="24"/>
        </w:rPr>
        <w:t xml:space="preserve"> </w:t>
      </w:r>
      <w:r>
        <w:rPr>
          <w:b/>
          <w:sz w:val="24"/>
        </w:rPr>
        <w:t>Larbert</w:t>
      </w:r>
      <w:r>
        <w:rPr>
          <w:b/>
          <w:spacing w:val="-1"/>
          <w:sz w:val="24"/>
        </w:rPr>
        <w:t xml:space="preserve"> </w:t>
      </w:r>
      <w:r>
        <w:rPr>
          <w:b/>
          <w:sz w:val="24"/>
        </w:rPr>
        <w:t>-</w:t>
      </w:r>
      <w:r>
        <w:rPr>
          <w:b/>
          <w:spacing w:val="-4"/>
          <w:sz w:val="24"/>
        </w:rPr>
        <w:t xml:space="preserve"> </w:t>
      </w:r>
      <w:r>
        <w:rPr>
          <w:b/>
          <w:sz w:val="24"/>
        </w:rPr>
        <w:t>Air</w:t>
      </w:r>
      <w:r>
        <w:rPr>
          <w:b/>
          <w:spacing w:val="-3"/>
          <w:sz w:val="24"/>
        </w:rPr>
        <w:t xml:space="preserve"> </w:t>
      </w:r>
      <w:r>
        <w:rPr>
          <w:b/>
          <w:sz w:val="24"/>
        </w:rPr>
        <w:t>Quality Impact Assessment – February 2020</w:t>
      </w:r>
    </w:p>
    <w:p w14:paraId="27114493" w14:textId="77777777" w:rsidR="00F404B8" w:rsidRDefault="00E97E3A">
      <w:pPr>
        <w:pStyle w:val="BodyText"/>
        <w:spacing w:before="120" w:line="360" w:lineRule="auto"/>
        <w:ind w:left="112" w:right="156"/>
      </w:pPr>
      <w:r>
        <w:t>Falkirk Council received an AQIA for a proposed residential development at Loch View, Stirling</w:t>
      </w:r>
      <w:r>
        <w:rPr>
          <w:spacing w:val="-2"/>
        </w:rPr>
        <w:t xml:space="preserve"> </w:t>
      </w:r>
      <w:r>
        <w:t>Road,</w:t>
      </w:r>
      <w:r>
        <w:rPr>
          <w:spacing w:val="-3"/>
        </w:rPr>
        <w:t xml:space="preserve"> </w:t>
      </w:r>
      <w:r>
        <w:t>Larbert</w:t>
      </w:r>
      <w:r>
        <w:rPr>
          <w:spacing w:val="-1"/>
        </w:rPr>
        <w:t xml:space="preserve"> </w:t>
      </w:r>
      <w:r>
        <w:t>in</w:t>
      </w:r>
      <w:r>
        <w:rPr>
          <w:spacing w:val="-1"/>
        </w:rPr>
        <w:t xml:space="preserve"> </w:t>
      </w:r>
      <w:r>
        <w:t>February</w:t>
      </w:r>
      <w:r>
        <w:rPr>
          <w:spacing w:val="-3"/>
        </w:rPr>
        <w:t xml:space="preserve"> </w:t>
      </w:r>
      <w:r>
        <w:t>2020.</w:t>
      </w:r>
      <w:r>
        <w:rPr>
          <w:spacing w:val="-5"/>
        </w:rPr>
        <w:t xml:space="preserve"> </w:t>
      </w:r>
      <w:r>
        <w:t>The</w:t>
      </w:r>
      <w:r>
        <w:rPr>
          <w:spacing w:val="-5"/>
        </w:rPr>
        <w:t xml:space="preserve"> </w:t>
      </w:r>
      <w:r>
        <w:t>proposed</w:t>
      </w:r>
      <w:r>
        <w:rPr>
          <w:spacing w:val="-5"/>
        </w:rPr>
        <w:t xml:space="preserve"> </w:t>
      </w:r>
      <w:r>
        <w:t>development</w:t>
      </w:r>
      <w:r>
        <w:rPr>
          <w:spacing w:val="-5"/>
        </w:rPr>
        <w:t xml:space="preserve"> </w:t>
      </w:r>
      <w:r>
        <w:t>is</w:t>
      </w:r>
      <w:r>
        <w:rPr>
          <w:spacing w:val="-3"/>
        </w:rPr>
        <w:t xml:space="preserve"> </w:t>
      </w:r>
      <w:r>
        <w:t>for</w:t>
      </w:r>
      <w:r>
        <w:rPr>
          <w:spacing w:val="-3"/>
        </w:rPr>
        <w:t xml:space="preserve"> </w:t>
      </w:r>
      <w:r>
        <w:t>the</w:t>
      </w:r>
      <w:r>
        <w:rPr>
          <w:spacing w:val="-3"/>
        </w:rPr>
        <w:t xml:space="preserve"> </w:t>
      </w:r>
      <w:r>
        <w:t>erection</w:t>
      </w:r>
      <w:r>
        <w:rPr>
          <w:spacing w:val="-5"/>
        </w:rPr>
        <w:t xml:space="preserve"> </w:t>
      </w:r>
      <w:r>
        <w:t>of sixty residential dwellings. The AQIA report was completed by The Airshed for Avant Homes (report ref: Project AS 0712).</w:t>
      </w:r>
    </w:p>
    <w:p w14:paraId="5C807086" w14:textId="77777777" w:rsidR="00F404B8" w:rsidRDefault="00E97E3A">
      <w:pPr>
        <w:pStyle w:val="BodyText"/>
        <w:spacing w:before="120" w:line="360" w:lineRule="auto"/>
        <w:ind w:left="112" w:right="156"/>
      </w:pPr>
      <w:r>
        <w:t>The</w:t>
      </w:r>
      <w:r>
        <w:rPr>
          <w:spacing w:val="-2"/>
        </w:rPr>
        <w:t xml:space="preserve"> </w:t>
      </w:r>
      <w:r>
        <w:t>AQIA</w:t>
      </w:r>
      <w:r>
        <w:rPr>
          <w:spacing w:val="-1"/>
        </w:rPr>
        <w:t xml:space="preserve"> </w:t>
      </w:r>
      <w:r>
        <w:t>report</w:t>
      </w:r>
      <w:r>
        <w:rPr>
          <w:spacing w:val="-2"/>
        </w:rPr>
        <w:t xml:space="preserve"> </w:t>
      </w:r>
      <w:r>
        <w:t>was</w:t>
      </w:r>
      <w:r>
        <w:rPr>
          <w:spacing w:val="-1"/>
        </w:rPr>
        <w:t xml:space="preserve"> </w:t>
      </w:r>
      <w:r>
        <w:t>requested</w:t>
      </w:r>
      <w:r>
        <w:rPr>
          <w:spacing w:val="-4"/>
        </w:rPr>
        <w:t xml:space="preserve"> </w:t>
      </w:r>
      <w:r>
        <w:t>to identify</w:t>
      </w:r>
      <w:r>
        <w:rPr>
          <w:spacing w:val="-2"/>
        </w:rPr>
        <w:t xml:space="preserve"> </w:t>
      </w:r>
      <w:r>
        <w:t>the</w:t>
      </w:r>
      <w:r>
        <w:rPr>
          <w:spacing w:val="-2"/>
        </w:rPr>
        <w:t xml:space="preserve"> </w:t>
      </w:r>
      <w:r>
        <w:t>potential</w:t>
      </w:r>
      <w:r>
        <w:rPr>
          <w:spacing w:val="-2"/>
        </w:rPr>
        <w:t xml:space="preserve"> </w:t>
      </w:r>
      <w:r>
        <w:t>impact</w:t>
      </w:r>
      <w:r>
        <w:rPr>
          <w:spacing w:val="-4"/>
        </w:rPr>
        <w:t xml:space="preserve"> </w:t>
      </w:r>
      <w:proofErr w:type="gramStart"/>
      <w:r>
        <w:t>to</w:t>
      </w:r>
      <w:proofErr w:type="gramEnd"/>
      <w:r>
        <w:rPr>
          <w:spacing w:val="-1"/>
        </w:rPr>
        <w:t xml:space="preserve"> </w:t>
      </w:r>
      <w:r>
        <w:t>local</w:t>
      </w:r>
      <w:r>
        <w:rPr>
          <w:spacing w:val="-2"/>
        </w:rPr>
        <w:t xml:space="preserve"> </w:t>
      </w:r>
      <w:r>
        <w:t>air</w:t>
      </w:r>
      <w:r>
        <w:rPr>
          <w:spacing w:val="-4"/>
        </w:rPr>
        <w:t xml:space="preserve"> </w:t>
      </w:r>
      <w:r>
        <w:t>quality</w:t>
      </w:r>
      <w:r>
        <w:rPr>
          <w:spacing w:val="-2"/>
        </w:rPr>
        <w:t xml:space="preserve"> </w:t>
      </w:r>
      <w:proofErr w:type="gramStart"/>
      <w:r>
        <w:t>as</w:t>
      </w:r>
      <w:r>
        <w:rPr>
          <w:spacing w:val="-4"/>
        </w:rPr>
        <w:t xml:space="preserve"> </w:t>
      </w:r>
      <w:r>
        <w:t>a result</w:t>
      </w:r>
      <w:r>
        <w:rPr>
          <w:spacing w:val="-6"/>
        </w:rPr>
        <w:t xml:space="preserve"> </w:t>
      </w:r>
      <w:r>
        <w:t>of</w:t>
      </w:r>
      <w:proofErr w:type="gramEnd"/>
      <w:r>
        <w:rPr>
          <w:spacing w:val="-3"/>
        </w:rPr>
        <w:t xml:space="preserve"> </w:t>
      </w:r>
      <w:r>
        <w:t>increased</w:t>
      </w:r>
      <w:r>
        <w:rPr>
          <w:spacing w:val="-3"/>
        </w:rPr>
        <w:t xml:space="preserve"> </w:t>
      </w:r>
      <w:r>
        <w:t>traffic</w:t>
      </w:r>
      <w:r>
        <w:rPr>
          <w:spacing w:val="-3"/>
        </w:rPr>
        <w:t xml:space="preserve"> </w:t>
      </w:r>
      <w:r>
        <w:t>on</w:t>
      </w:r>
      <w:r>
        <w:rPr>
          <w:spacing w:val="-3"/>
        </w:rPr>
        <w:t xml:space="preserve"> </w:t>
      </w:r>
      <w:r>
        <w:t>the</w:t>
      </w:r>
      <w:r>
        <w:rPr>
          <w:spacing w:val="-3"/>
        </w:rPr>
        <w:t xml:space="preserve"> </w:t>
      </w:r>
      <w:r>
        <w:t>local</w:t>
      </w:r>
      <w:r>
        <w:rPr>
          <w:spacing w:val="-3"/>
        </w:rPr>
        <w:t xml:space="preserve"> </w:t>
      </w:r>
      <w:r>
        <w:t>road</w:t>
      </w:r>
      <w:r>
        <w:rPr>
          <w:spacing w:val="-3"/>
        </w:rPr>
        <w:t xml:space="preserve"> </w:t>
      </w:r>
      <w:r>
        <w:t>network</w:t>
      </w:r>
      <w:r>
        <w:rPr>
          <w:spacing w:val="-3"/>
        </w:rPr>
        <w:t xml:space="preserve"> </w:t>
      </w:r>
      <w:r>
        <w:t>due</w:t>
      </w:r>
      <w:r>
        <w:rPr>
          <w:spacing w:val="-5"/>
        </w:rPr>
        <w:t xml:space="preserve"> </w:t>
      </w:r>
      <w:r>
        <w:t>to</w:t>
      </w:r>
      <w:r>
        <w:rPr>
          <w:spacing w:val="-2"/>
        </w:rPr>
        <w:t xml:space="preserve"> </w:t>
      </w:r>
      <w:r>
        <w:t>the</w:t>
      </w:r>
      <w:r>
        <w:rPr>
          <w:spacing w:val="-5"/>
        </w:rPr>
        <w:t xml:space="preserve"> </w:t>
      </w:r>
      <w:r>
        <w:t>proposed</w:t>
      </w:r>
      <w:r>
        <w:rPr>
          <w:spacing w:val="-3"/>
        </w:rPr>
        <w:t xml:space="preserve"> </w:t>
      </w:r>
      <w:r>
        <w:rPr>
          <w:spacing w:val="-2"/>
        </w:rPr>
        <w:t>development.</w:t>
      </w:r>
    </w:p>
    <w:p w14:paraId="4669BC91" w14:textId="77777777" w:rsidR="00F404B8" w:rsidRDefault="00F404B8">
      <w:pPr>
        <w:spacing w:line="360" w:lineRule="auto"/>
        <w:sectPr w:rsidR="00F404B8">
          <w:pgSz w:w="11900" w:h="16840"/>
          <w:pgMar w:top="1040" w:right="1020" w:bottom="860" w:left="1020" w:header="589" w:footer="663" w:gutter="0"/>
          <w:cols w:space="720"/>
        </w:sectPr>
      </w:pPr>
    </w:p>
    <w:p w14:paraId="6173D220" w14:textId="77777777" w:rsidR="00F404B8" w:rsidRDefault="00E97E3A">
      <w:pPr>
        <w:pStyle w:val="BodyText"/>
        <w:spacing w:before="81" w:line="362" w:lineRule="auto"/>
        <w:ind w:left="112"/>
      </w:pPr>
      <w:r>
        <w:rPr>
          <w:position w:val="1"/>
        </w:rPr>
        <w:lastRenderedPageBreak/>
        <w:t>Although</w:t>
      </w:r>
      <w:r>
        <w:rPr>
          <w:spacing w:val="-5"/>
          <w:position w:val="1"/>
        </w:rPr>
        <w:t xml:space="preserve"> </w:t>
      </w:r>
      <w:r>
        <w:rPr>
          <w:position w:val="1"/>
        </w:rPr>
        <w:t>traffic</w:t>
      </w:r>
      <w:r>
        <w:rPr>
          <w:spacing w:val="-5"/>
          <w:position w:val="1"/>
        </w:rPr>
        <w:t xml:space="preserve"> </w:t>
      </w:r>
      <w:r>
        <w:rPr>
          <w:position w:val="1"/>
        </w:rPr>
        <w:t>generated</w:t>
      </w:r>
      <w:r>
        <w:rPr>
          <w:spacing w:val="-3"/>
          <w:position w:val="1"/>
        </w:rPr>
        <w:t xml:space="preserve"> </w:t>
      </w:r>
      <w:r>
        <w:rPr>
          <w:position w:val="1"/>
        </w:rPr>
        <w:t>NO</w:t>
      </w:r>
      <w:r>
        <w:rPr>
          <w:sz w:val="16"/>
        </w:rPr>
        <w:t>2</w:t>
      </w:r>
      <w:r>
        <w:rPr>
          <w:spacing w:val="19"/>
          <w:sz w:val="16"/>
        </w:rPr>
        <w:t xml:space="preserve"> </w:t>
      </w:r>
      <w:r>
        <w:rPr>
          <w:position w:val="1"/>
        </w:rPr>
        <w:t>levels</w:t>
      </w:r>
      <w:r>
        <w:rPr>
          <w:spacing w:val="-3"/>
          <w:position w:val="1"/>
        </w:rPr>
        <w:t xml:space="preserve"> </w:t>
      </w:r>
      <w:r>
        <w:rPr>
          <w:position w:val="1"/>
        </w:rPr>
        <w:t>are</w:t>
      </w:r>
      <w:r>
        <w:rPr>
          <w:spacing w:val="-5"/>
          <w:position w:val="1"/>
        </w:rPr>
        <w:t xml:space="preserve"> </w:t>
      </w:r>
      <w:r>
        <w:rPr>
          <w:position w:val="1"/>
        </w:rPr>
        <w:t>considered</w:t>
      </w:r>
      <w:r>
        <w:rPr>
          <w:spacing w:val="-3"/>
          <w:position w:val="1"/>
        </w:rPr>
        <w:t xml:space="preserve"> </w:t>
      </w:r>
      <w:r>
        <w:rPr>
          <w:position w:val="1"/>
        </w:rPr>
        <w:t>within</w:t>
      </w:r>
      <w:r>
        <w:rPr>
          <w:spacing w:val="-3"/>
          <w:position w:val="1"/>
        </w:rPr>
        <w:t xml:space="preserve"> </w:t>
      </w:r>
      <w:r>
        <w:rPr>
          <w:position w:val="1"/>
        </w:rPr>
        <w:t>this</w:t>
      </w:r>
      <w:r>
        <w:rPr>
          <w:spacing w:val="-3"/>
          <w:position w:val="1"/>
        </w:rPr>
        <w:t xml:space="preserve"> </w:t>
      </w:r>
      <w:r>
        <w:rPr>
          <w:position w:val="1"/>
        </w:rPr>
        <w:t>report,</w:t>
      </w:r>
      <w:r>
        <w:rPr>
          <w:spacing w:val="-3"/>
          <w:position w:val="1"/>
        </w:rPr>
        <w:t xml:space="preserve"> </w:t>
      </w:r>
      <w:r>
        <w:rPr>
          <w:position w:val="1"/>
        </w:rPr>
        <w:t>PM</w:t>
      </w:r>
      <w:r>
        <w:rPr>
          <w:sz w:val="16"/>
        </w:rPr>
        <w:t>10</w:t>
      </w:r>
      <w:r>
        <w:rPr>
          <w:spacing w:val="19"/>
          <w:sz w:val="16"/>
        </w:rPr>
        <w:t xml:space="preserve"> </w:t>
      </w:r>
      <w:r>
        <w:rPr>
          <w:position w:val="1"/>
        </w:rPr>
        <w:t>levels</w:t>
      </w:r>
      <w:r>
        <w:rPr>
          <w:spacing w:val="-3"/>
          <w:position w:val="1"/>
        </w:rPr>
        <w:t xml:space="preserve"> </w:t>
      </w:r>
      <w:r>
        <w:rPr>
          <w:position w:val="1"/>
        </w:rPr>
        <w:t xml:space="preserve">(from </w:t>
      </w:r>
      <w:r>
        <w:t>road traffic) have not been reported upon.</w:t>
      </w:r>
    </w:p>
    <w:p w14:paraId="33511275" w14:textId="77777777" w:rsidR="00F404B8" w:rsidRDefault="00E97E3A">
      <w:pPr>
        <w:pStyle w:val="BodyText"/>
        <w:spacing w:before="116" w:line="360" w:lineRule="auto"/>
        <w:ind w:left="112" w:right="116"/>
      </w:pPr>
      <w:r>
        <w:t>Increased</w:t>
      </w:r>
      <w:r>
        <w:rPr>
          <w:spacing w:val="-4"/>
        </w:rPr>
        <w:t xml:space="preserve"> </w:t>
      </w:r>
      <w:r>
        <w:t>road</w:t>
      </w:r>
      <w:r>
        <w:rPr>
          <w:spacing w:val="-4"/>
        </w:rPr>
        <w:t xml:space="preserve"> </w:t>
      </w:r>
      <w:r>
        <w:t>traffic</w:t>
      </w:r>
      <w:r>
        <w:rPr>
          <w:spacing w:val="-2"/>
        </w:rPr>
        <w:t xml:space="preserve"> </w:t>
      </w:r>
      <w:r>
        <w:t>flows</w:t>
      </w:r>
      <w:r>
        <w:rPr>
          <w:spacing w:val="-4"/>
        </w:rPr>
        <w:t xml:space="preserve"> </w:t>
      </w:r>
      <w:r>
        <w:t>from</w:t>
      </w:r>
      <w:r>
        <w:rPr>
          <w:spacing w:val="-5"/>
        </w:rPr>
        <w:t xml:space="preserve"> </w:t>
      </w:r>
      <w:r>
        <w:t>the</w:t>
      </w:r>
      <w:r>
        <w:rPr>
          <w:spacing w:val="-4"/>
        </w:rPr>
        <w:t xml:space="preserve"> </w:t>
      </w:r>
      <w:r>
        <w:t>planned</w:t>
      </w:r>
      <w:r>
        <w:rPr>
          <w:spacing w:val="-4"/>
        </w:rPr>
        <w:t xml:space="preserve"> </w:t>
      </w:r>
      <w:r>
        <w:t>residential</w:t>
      </w:r>
      <w:r>
        <w:rPr>
          <w:spacing w:val="-4"/>
        </w:rPr>
        <w:t xml:space="preserve"> </w:t>
      </w:r>
      <w:r>
        <w:t>development</w:t>
      </w:r>
      <w:r>
        <w:rPr>
          <w:spacing w:val="-1"/>
        </w:rPr>
        <w:t xml:space="preserve"> </w:t>
      </w:r>
      <w:r>
        <w:t>have</w:t>
      </w:r>
      <w:r>
        <w:rPr>
          <w:spacing w:val="-6"/>
        </w:rPr>
        <w:t xml:space="preserve"> </w:t>
      </w:r>
      <w:r>
        <w:t>been</w:t>
      </w:r>
      <w:r>
        <w:rPr>
          <w:spacing w:val="-6"/>
        </w:rPr>
        <w:t xml:space="preserve"> </w:t>
      </w:r>
      <w:r>
        <w:t xml:space="preserve">displayed in Table 1 ‘Predicted Baseline and Scheme Flows 2021’. The report states that ‘The latest air quality review and assessment report issued by Falkirk Council indicates that “air pollution is not an issue in Larbert. The results from air quality monitoring in Larbert </w:t>
      </w:r>
      <w:proofErr w:type="spellStart"/>
      <w:r>
        <w:t>summarised</w:t>
      </w:r>
      <w:proofErr w:type="spellEnd"/>
      <w:r>
        <w:t xml:space="preserve"> in Table 2 below indicate that levels are well below the relevant Air Quality </w:t>
      </w:r>
      <w:r>
        <w:rPr>
          <w:position w:val="1"/>
        </w:rPr>
        <w:t>Objectives for NO</w:t>
      </w:r>
      <w:r>
        <w:rPr>
          <w:sz w:val="16"/>
        </w:rPr>
        <w:t>2</w:t>
      </w:r>
      <w:r>
        <w:rPr>
          <w:position w:val="1"/>
        </w:rPr>
        <w:t>”.</w:t>
      </w:r>
    </w:p>
    <w:p w14:paraId="483DDD82" w14:textId="77777777" w:rsidR="00F404B8" w:rsidRDefault="00E97E3A">
      <w:pPr>
        <w:pStyle w:val="BodyText"/>
        <w:spacing w:before="120" w:line="360" w:lineRule="auto"/>
        <w:ind w:left="112" w:right="198"/>
      </w:pPr>
      <w:r>
        <w:t>It</w:t>
      </w:r>
      <w:r>
        <w:rPr>
          <w:spacing w:val="-2"/>
        </w:rPr>
        <w:t xml:space="preserve"> </w:t>
      </w:r>
      <w:r>
        <w:t>is</w:t>
      </w:r>
      <w:r>
        <w:rPr>
          <w:spacing w:val="-2"/>
        </w:rPr>
        <w:t xml:space="preserve"> </w:t>
      </w:r>
      <w:r>
        <w:t>unlikely</w:t>
      </w:r>
      <w:r>
        <w:rPr>
          <w:spacing w:val="-5"/>
        </w:rPr>
        <w:t xml:space="preserve"> </w:t>
      </w:r>
      <w:r>
        <w:t>that</w:t>
      </w:r>
      <w:r>
        <w:rPr>
          <w:spacing w:val="-2"/>
        </w:rPr>
        <w:t xml:space="preserve"> </w:t>
      </w:r>
      <w:r>
        <w:t>air</w:t>
      </w:r>
      <w:r>
        <w:rPr>
          <w:spacing w:val="-4"/>
        </w:rPr>
        <w:t xml:space="preserve"> </w:t>
      </w:r>
      <w:r>
        <w:t>quality</w:t>
      </w:r>
      <w:r>
        <w:rPr>
          <w:spacing w:val="-2"/>
        </w:rPr>
        <w:t xml:space="preserve"> </w:t>
      </w:r>
      <w:r>
        <w:t>/</w:t>
      </w:r>
      <w:r>
        <w:rPr>
          <w:spacing w:val="-2"/>
        </w:rPr>
        <w:t xml:space="preserve"> </w:t>
      </w:r>
      <w:r>
        <w:t>dust</w:t>
      </w:r>
      <w:r>
        <w:rPr>
          <w:spacing w:val="-2"/>
        </w:rPr>
        <w:t xml:space="preserve"> </w:t>
      </w:r>
      <w:r>
        <w:t>issues</w:t>
      </w:r>
      <w:r>
        <w:rPr>
          <w:spacing w:val="-2"/>
        </w:rPr>
        <w:t xml:space="preserve"> </w:t>
      </w:r>
      <w:r>
        <w:t>should</w:t>
      </w:r>
      <w:r>
        <w:rPr>
          <w:spacing w:val="-2"/>
        </w:rPr>
        <w:t xml:space="preserve"> </w:t>
      </w:r>
      <w:r>
        <w:t>arise</w:t>
      </w:r>
      <w:r>
        <w:rPr>
          <w:spacing w:val="-2"/>
        </w:rPr>
        <w:t xml:space="preserve"> </w:t>
      </w:r>
      <w:r>
        <w:t>if</w:t>
      </w:r>
      <w:r>
        <w:rPr>
          <w:spacing w:val="-2"/>
        </w:rPr>
        <w:t xml:space="preserve"> </w:t>
      </w:r>
      <w:r>
        <w:t>the</w:t>
      </w:r>
      <w:r>
        <w:rPr>
          <w:spacing w:val="-4"/>
        </w:rPr>
        <w:t xml:space="preserve"> </w:t>
      </w:r>
      <w:r>
        <w:t>mitigation</w:t>
      </w:r>
      <w:r>
        <w:rPr>
          <w:spacing w:val="-4"/>
        </w:rPr>
        <w:t xml:space="preserve"> </w:t>
      </w:r>
      <w:r>
        <w:t>measures</w:t>
      </w:r>
      <w:r>
        <w:rPr>
          <w:spacing w:val="-4"/>
        </w:rPr>
        <w:t xml:space="preserve"> </w:t>
      </w:r>
      <w:r>
        <w:t>outlined</w:t>
      </w:r>
      <w:r>
        <w:rPr>
          <w:spacing w:val="-2"/>
        </w:rPr>
        <w:t xml:space="preserve"> </w:t>
      </w:r>
      <w:r>
        <w:t>in Appendix 2 ‘Dust Control Measures During Construction’ are fully implemented with regards to the construction phase of the development. All legislation, policies and guidance referenced within the report are current, applicable and correct.</w:t>
      </w:r>
    </w:p>
    <w:p w14:paraId="08679740" w14:textId="77777777" w:rsidR="00F404B8" w:rsidRDefault="00E97E3A">
      <w:pPr>
        <w:pStyle w:val="BodyText"/>
        <w:spacing w:before="121" w:line="360" w:lineRule="auto"/>
        <w:ind w:left="112"/>
      </w:pPr>
      <w:r>
        <w:t>The Airshed (report ref: Project AS 0712) AQIA report for the proposed residential development</w:t>
      </w:r>
      <w:r>
        <w:rPr>
          <w:spacing w:val="-6"/>
        </w:rPr>
        <w:t xml:space="preserve"> </w:t>
      </w:r>
      <w:r>
        <w:t>at</w:t>
      </w:r>
      <w:r>
        <w:rPr>
          <w:spacing w:val="-4"/>
        </w:rPr>
        <w:t xml:space="preserve"> </w:t>
      </w:r>
      <w:r>
        <w:t>Loch</w:t>
      </w:r>
      <w:r>
        <w:rPr>
          <w:spacing w:val="-4"/>
        </w:rPr>
        <w:t xml:space="preserve"> </w:t>
      </w:r>
      <w:r>
        <w:t>View,</w:t>
      </w:r>
      <w:r>
        <w:rPr>
          <w:spacing w:val="-4"/>
        </w:rPr>
        <w:t xml:space="preserve"> </w:t>
      </w:r>
      <w:r>
        <w:t>Stirling</w:t>
      </w:r>
      <w:r>
        <w:rPr>
          <w:spacing w:val="-3"/>
        </w:rPr>
        <w:t xml:space="preserve"> </w:t>
      </w:r>
      <w:r>
        <w:t>Road,</w:t>
      </w:r>
      <w:r>
        <w:rPr>
          <w:spacing w:val="-6"/>
        </w:rPr>
        <w:t xml:space="preserve"> </w:t>
      </w:r>
      <w:r>
        <w:t>Larbert proposed</w:t>
      </w:r>
      <w:r>
        <w:rPr>
          <w:spacing w:val="-4"/>
        </w:rPr>
        <w:t xml:space="preserve"> </w:t>
      </w:r>
      <w:r>
        <w:t>development</w:t>
      </w:r>
      <w:r>
        <w:rPr>
          <w:spacing w:val="-4"/>
        </w:rPr>
        <w:t xml:space="preserve"> </w:t>
      </w:r>
      <w:r>
        <w:t>was</w:t>
      </w:r>
      <w:r>
        <w:rPr>
          <w:spacing w:val="-6"/>
        </w:rPr>
        <w:t xml:space="preserve"> </w:t>
      </w:r>
      <w:r>
        <w:t>deemed satisfactory by Falkirk Council.</w:t>
      </w:r>
    </w:p>
    <w:p w14:paraId="09222F9F" w14:textId="77777777" w:rsidR="00F404B8" w:rsidRDefault="00E97E3A">
      <w:pPr>
        <w:spacing w:before="121" w:line="360" w:lineRule="auto"/>
        <w:ind w:left="112" w:right="753"/>
        <w:rPr>
          <w:b/>
          <w:sz w:val="24"/>
        </w:rPr>
      </w:pPr>
      <w:r>
        <w:rPr>
          <w:b/>
          <w:sz w:val="24"/>
        </w:rPr>
        <w:t>Proposed</w:t>
      </w:r>
      <w:r>
        <w:rPr>
          <w:b/>
          <w:spacing w:val="-4"/>
          <w:sz w:val="24"/>
        </w:rPr>
        <w:t xml:space="preserve"> </w:t>
      </w:r>
      <w:r>
        <w:rPr>
          <w:b/>
          <w:sz w:val="24"/>
        </w:rPr>
        <w:t>Residential</w:t>
      </w:r>
      <w:r>
        <w:rPr>
          <w:b/>
          <w:spacing w:val="-6"/>
          <w:sz w:val="24"/>
        </w:rPr>
        <w:t xml:space="preserve"> </w:t>
      </w:r>
      <w:r>
        <w:rPr>
          <w:b/>
          <w:sz w:val="24"/>
        </w:rPr>
        <w:t>Development</w:t>
      </w:r>
      <w:r>
        <w:rPr>
          <w:b/>
          <w:spacing w:val="-1"/>
          <w:sz w:val="24"/>
        </w:rPr>
        <w:t xml:space="preserve"> </w:t>
      </w:r>
      <w:r>
        <w:rPr>
          <w:b/>
          <w:sz w:val="24"/>
        </w:rPr>
        <w:t>–</w:t>
      </w:r>
      <w:r>
        <w:rPr>
          <w:b/>
          <w:spacing w:val="-3"/>
          <w:sz w:val="24"/>
        </w:rPr>
        <w:t xml:space="preserve"> </w:t>
      </w:r>
      <w:r>
        <w:rPr>
          <w:b/>
          <w:sz w:val="24"/>
        </w:rPr>
        <w:t>35</w:t>
      </w:r>
      <w:r>
        <w:rPr>
          <w:b/>
          <w:spacing w:val="-4"/>
          <w:sz w:val="24"/>
        </w:rPr>
        <w:t xml:space="preserve"> </w:t>
      </w:r>
      <w:r>
        <w:rPr>
          <w:b/>
          <w:sz w:val="24"/>
        </w:rPr>
        <w:t>Main</w:t>
      </w:r>
      <w:r>
        <w:rPr>
          <w:b/>
          <w:spacing w:val="-4"/>
          <w:sz w:val="24"/>
        </w:rPr>
        <w:t xml:space="preserve"> </w:t>
      </w:r>
      <w:r>
        <w:rPr>
          <w:b/>
          <w:sz w:val="24"/>
        </w:rPr>
        <w:t>Street,</w:t>
      </w:r>
      <w:r>
        <w:rPr>
          <w:b/>
          <w:spacing w:val="-4"/>
          <w:sz w:val="24"/>
        </w:rPr>
        <w:t xml:space="preserve"> </w:t>
      </w:r>
      <w:r>
        <w:rPr>
          <w:b/>
          <w:sz w:val="24"/>
        </w:rPr>
        <w:t>Bonnybridge</w:t>
      </w:r>
      <w:r>
        <w:rPr>
          <w:b/>
          <w:spacing w:val="-1"/>
          <w:sz w:val="24"/>
        </w:rPr>
        <w:t xml:space="preserve"> </w:t>
      </w:r>
      <w:r>
        <w:rPr>
          <w:b/>
          <w:sz w:val="24"/>
        </w:rPr>
        <w:t>-</w:t>
      </w:r>
      <w:r>
        <w:rPr>
          <w:b/>
          <w:spacing w:val="-5"/>
          <w:sz w:val="24"/>
        </w:rPr>
        <w:t xml:space="preserve"> </w:t>
      </w:r>
      <w:r>
        <w:rPr>
          <w:b/>
          <w:sz w:val="24"/>
        </w:rPr>
        <w:t>Air</w:t>
      </w:r>
      <w:r>
        <w:rPr>
          <w:b/>
          <w:spacing w:val="-4"/>
          <w:sz w:val="24"/>
        </w:rPr>
        <w:t xml:space="preserve"> </w:t>
      </w:r>
      <w:r>
        <w:rPr>
          <w:b/>
          <w:sz w:val="24"/>
        </w:rPr>
        <w:t>Quality Impact Assessment – February 2020</w:t>
      </w:r>
    </w:p>
    <w:p w14:paraId="7F89912B" w14:textId="77777777" w:rsidR="00F404B8" w:rsidRDefault="00E97E3A">
      <w:pPr>
        <w:pStyle w:val="BodyText"/>
        <w:spacing w:before="121" w:line="360" w:lineRule="auto"/>
        <w:ind w:left="112" w:right="581"/>
      </w:pPr>
      <w:r>
        <w:t>Falkirk Council received an AQIA for a proposed residential development at 35 Main Street, Bonnybridge in February 2020. The proposed development is seeking to build twenty-two</w:t>
      </w:r>
      <w:r>
        <w:rPr>
          <w:spacing w:val="-3"/>
        </w:rPr>
        <w:t xml:space="preserve"> </w:t>
      </w:r>
      <w:r>
        <w:t>residential</w:t>
      </w:r>
      <w:r>
        <w:rPr>
          <w:spacing w:val="-6"/>
        </w:rPr>
        <w:t xml:space="preserve"> </w:t>
      </w:r>
      <w:r>
        <w:t>dwellings.</w:t>
      </w:r>
      <w:r>
        <w:rPr>
          <w:spacing w:val="-4"/>
        </w:rPr>
        <w:t xml:space="preserve"> </w:t>
      </w:r>
      <w:r>
        <w:t>The</w:t>
      </w:r>
      <w:r>
        <w:rPr>
          <w:spacing w:val="-4"/>
        </w:rPr>
        <w:t xml:space="preserve"> </w:t>
      </w:r>
      <w:r>
        <w:t>AQIA</w:t>
      </w:r>
      <w:r>
        <w:rPr>
          <w:spacing w:val="-3"/>
        </w:rPr>
        <w:t xml:space="preserve"> </w:t>
      </w:r>
      <w:r>
        <w:t>report</w:t>
      </w:r>
      <w:r>
        <w:rPr>
          <w:spacing w:val="-4"/>
        </w:rPr>
        <w:t xml:space="preserve"> </w:t>
      </w:r>
      <w:r>
        <w:t>was</w:t>
      </w:r>
      <w:r>
        <w:rPr>
          <w:spacing w:val="-3"/>
        </w:rPr>
        <w:t xml:space="preserve"> </w:t>
      </w:r>
      <w:r>
        <w:t>completed</w:t>
      </w:r>
      <w:r>
        <w:rPr>
          <w:spacing w:val="-4"/>
        </w:rPr>
        <w:t xml:space="preserve"> </w:t>
      </w:r>
      <w:r>
        <w:t>by</w:t>
      </w:r>
      <w:r>
        <w:rPr>
          <w:spacing w:val="-6"/>
        </w:rPr>
        <w:t xml:space="preserve"> </w:t>
      </w:r>
      <w:r>
        <w:t>ITP</w:t>
      </w:r>
      <w:r>
        <w:rPr>
          <w:spacing w:val="-4"/>
        </w:rPr>
        <w:t xml:space="preserve"> </w:t>
      </w:r>
      <w:proofErr w:type="spellStart"/>
      <w:r>
        <w:t>Energised</w:t>
      </w:r>
      <w:proofErr w:type="spellEnd"/>
      <w:r>
        <w:rPr>
          <w:spacing w:val="-4"/>
        </w:rPr>
        <w:t xml:space="preserve"> </w:t>
      </w:r>
      <w:r>
        <w:t>for Falkirk Council (report ref: 2962).</w:t>
      </w:r>
    </w:p>
    <w:p w14:paraId="5B93177B" w14:textId="77777777" w:rsidR="00F404B8" w:rsidRDefault="00E97E3A">
      <w:pPr>
        <w:pStyle w:val="BodyText"/>
        <w:spacing w:before="120" w:line="360" w:lineRule="auto"/>
        <w:ind w:left="112" w:right="156"/>
      </w:pPr>
      <w:r>
        <w:t xml:space="preserve">The AQIA report was requested to identify the potential impact </w:t>
      </w:r>
      <w:proofErr w:type="gramStart"/>
      <w:r>
        <w:t>to</w:t>
      </w:r>
      <w:proofErr w:type="gramEnd"/>
      <w:r>
        <w:t xml:space="preserve"> local air quality </w:t>
      </w:r>
      <w:proofErr w:type="gramStart"/>
      <w:r>
        <w:t>as a result</w:t>
      </w:r>
      <w:r>
        <w:rPr>
          <w:spacing w:val="-3"/>
        </w:rPr>
        <w:t xml:space="preserve"> </w:t>
      </w:r>
      <w:r>
        <w:t>of</w:t>
      </w:r>
      <w:proofErr w:type="gramEnd"/>
      <w:r>
        <w:rPr>
          <w:spacing w:val="-3"/>
        </w:rPr>
        <w:t xml:space="preserve"> </w:t>
      </w:r>
      <w:r>
        <w:t>increased</w:t>
      </w:r>
      <w:r>
        <w:rPr>
          <w:spacing w:val="-3"/>
        </w:rPr>
        <w:t xml:space="preserve"> </w:t>
      </w:r>
      <w:r>
        <w:t>traffic</w:t>
      </w:r>
      <w:r>
        <w:rPr>
          <w:spacing w:val="-3"/>
        </w:rPr>
        <w:t xml:space="preserve"> </w:t>
      </w:r>
      <w:r>
        <w:t>on</w:t>
      </w:r>
      <w:r>
        <w:rPr>
          <w:spacing w:val="-3"/>
        </w:rPr>
        <w:t xml:space="preserve"> </w:t>
      </w:r>
      <w:r>
        <w:t>the</w:t>
      </w:r>
      <w:r>
        <w:rPr>
          <w:spacing w:val="-3"/>
        </w:rPr>
        <w:t xml:space="preserve"> </w:t>
      </w:r>
      <w:r>
        <w:t>local</w:t>
      </w:r>
      <w:r>
        <w:rPr>
          <w:spacing w:val="-3"/>
        </w:rPr>
        <w:t xml:space="preserve"> </w:t>
      </w:r>
      <w:r>
        <w:t>road</w:t>
      </w:r>
      <w:r>
        <w:rPr>
          <w:spacing w:val="-3"/>
        </w:rPr>
        <w:t xml:space="preserve"> </w:t>
      </w:r>
      <w:r>
        <w:t>network</w:t>
      </w:r>
      <w:r>
        <w:rPr>
          <w:spacing w:val="-3"/>
        </w:rPr>
        <w:t xml:space="preserve"> </w:t>
      </w:r>
      <w:r>
        <w:t>due</w:t>
      </w:r>
      <w:r>
        <w:rPr>
          <w:spacing w:val="-5"/>
        </w:rPr>
        <w:t xml:space="preserve"> </w:t>
      </w:r>
      <w:r>
        <w:t>to</w:t>
      </w:r>
      <w:r>
        <w:rPr>
          <w:spacing w:val="-2"/>
        </w:rPr>
        <w:t xml:space="preserve"> </w:t>
      </w:r>
      <w:r>
        <w:t>the</w:t>
      </w:r>
      <w:r>
        <w:rPr>
          <w:spacing w:val="-5"/>
        </w:rPr>
        <w:t xml:space="preserve"> </w:t>
      </w:r>
      <w:r>
        <w:t>proposed</w:t>
      </w:r>
      <w:r>
        <w:rPr>
          <w:spacing w:val="-3"/>
        </w:rPr>
        <w:t xml:space="preserve"> </w:t>
      </w:r>
      <w:r>
        <w:t>development.</w:t>
      </w:r>
      <w:r>
        <w:rPr>
          <w:spacing w:val="-3"/>
        </w:rPr>
        <w:t xml:space="preserve"> </w:t>
      </w:r>
      <w:r>
        <w:t xml:space="preserve">The pollutants that were assessed within this air quality assessment were nitrogen dioxide </w:t>
      </w:r>
      <w:r>
        <w:rPr>
          <w:position w:val="1"/>
        </w:rPr>
        <w:t>(NO</w:t>
      </w:r>
      <w:r>
        <w:rPr>
          <w:sz w:val="16"/>
        </w:rPr>
        <w:t>2</w:t>
      </w:r>
      <w:r>
        <w:rPr>
          <w:position w:val="1"/>
        </w:rPr>
        <w:t>) and particulate matter (PM</w:t>
      </w:r>
      <w:r>
        <w:rPr>
          <w:sz w:val="16"/>
        </w:rPr>
        <w:t>10</w:t>
      </w:r>
      <w:r>
        <w:rPr>
          <w:spacing w:val="40"/>
          <w:sz w:val="16"/>
        </w:rPr>
        <w:t xml:space="preserve"> </w:t>
      </w:r>
      <w:r>
        <w:rPr>
          <w:position w:val="1"/>
        </w:rPr>
        <w:t>and PM</w:t>
      </w:r>
      <w:r>
        <w:rPr>
          <w:sz w:val="16"/>
        </w:rPr>
        <w:t>2.5</w:t>
      </w:r>
      <w:r>
        <w:rPr>
          <w:position w:val="1"/>
        </w:rPr>
        <w:t>).</w:t>
      </w:r>
    </w:p>
    <w:p w14:paraId="34F8A313" w14:textId="77777777" w:rsidR="00F404B8" w:rsidRDefault="00E97E3A">
      <w:pPr>
        <w:pStyle w:val="BodyText"/>
        <w:spacing w:before="120" w:line="360" w:lineRule="auto"/>
        <w:ind w:left="112"/>
      </w:pPr>
      <w:r>
        <w:t>Increased</w:t>
      </w:r>
      <w:r>
        <w:rPr>
          <w:spacing w:val="-3"/>
        </w:rPr>
        <w:t xml:space="preserve"> </w:t>
      </w:r>
      <w:r>
        <w:t>road</w:t>
      </w:r>
      <w:r>
        <w:rPr>
          <w:spacing w:val="-3"/>
        </w:rPr>
        <w:t xml:space="preserve"> </w:t>
      </w:r>
      <w:r>
        <w:t>traffic</w:t>
      </w:r>
      <w:r>
        <w:rPr>
          <w:spacing w:val="-3"/>
        </w:rPr>
        <w:t xml:space="preserve"> </w:t>
      </w:r>
      <w:r>
        <w:t>from</w:t>
      </w:r>
      <w:r>
        <w:rPr>
          <w:spacing w:val="-2"/>
        </w:rPr>
        <w:t xml:space="preserve"> </w:t>
      </w:r>
      <w:r>
        <w:t>the</w:t>
      </w:r>
      <w:r>
        <w:rPr>
          <w:spacing w:val="-5"/>
        </w:rPr>
        <w:t xml:space="preserve"> </w:t>
      </w:r>
      <w:r>
        <w:t>planned</w:t>
      </w:r>
      <w:r>
        <w:rPr>
          <w:spacing w:val="-3"/>
        </w:rPr>
        <w:t xml:space="preserve"> </w:t>
      </w:r>
      <w:r>
        <w:t>residential</w:t>
      </w:r>
      <w:r>
        <w:rPr>
          <w:spacing w:val="-3"/>
        </w:rPr>
        <w:t xml:space="preserve"> </w:t>
      </w:r>
      <w:r>
        <w:t>development</w:t>
      </w:r>
      <w:r>
        <w:rPr>
          <w:spacing w:val="-5"/>
        </w:rPr>
        <w:t xml:space="preserve"> </w:t>
      </w:r>
      <w:r>
        <w:t>has</w:t>
      </w:r>
      <w:r>
        <w:rPr>
          <w:spacing w:val="-5"/>
        </w:rPr>
        <w:t xml:space="preserve"> </w:t>
      </w:r>
      <w:r>
        <w:t>been</w:t>
      </w:r>
      <w:r>
        <w:rPr>
          <w:spacing w:val="-3"/>
        </w:rPr>
        <w:t xml:space="preserve"> </w:t>
      </w:r>
      <w:r>
        <w:t>fully</w:t>
      </w:r>
      <w:r>
        <w:rPr>
          <w:spacing w:val="-3"/>
        </w:rPr>
        <w:t xml:space="preserve"> </w:t>
      </w:r>
      <w:r>
        <w:t>assessed</w:t>
      </w:r>
      <w:r>
        <w:rPr>
          <w:spacing w:val="-3"/>
        </w:rPr>
        <w:t xml:space="preserve"> </w:t>
      </w:r>
      <w:r>
        <w:t>in Section 3.5.2 ‘Operational Phase: Road Traffic Emissions’ with impacts at nearest human receptors being stated as “significantly below relevant Air Quality Standards”.</w:t>
      </w:r>
    </w:p>
    <w:p w14:paraId="4194DE21" w14:textId="77777777" w:rsidR="00F404B8" w:rsidRDefault="00E97E3A">
      <w:pPr>
        <w:pStyle w:val="BodyText"/>
        <w:spacing w:before="119" w:line="360" w:lineRule="auto"/>
        <w:ind w:left="112"/>
      </w:pPr>
      <w:r>
        <w:t>It is unlikely</w:t>
      </w:r>
      <w:r>
        <w:rPr>
          <w:spacing w:val="-2"/>
        </w:rPr>
        <w:t xml:space="preserve"> </w:t>
      </w:r>
      <w:r>
        <w:t>that air</w:t>
      </w:r>
      <w:r>
        <w:rPr>
          <w:spacing w:val="-1"/>
        </w:rPr>
        <w:t xml:space="preserve"> </w:t>
      </w:r>
      <w:r>
        <w:t>quality / dust issues should arise if the</w:t>
      </w:r>
      <w:r>
        <w:rPr>
          <w:spacing w:val="-1"/>
        </w:rPr>
        <w:t xml:space="preserve"> </w:t>
      </w:r>
      <w:r>
        <w:t>mitigation</w:t>
      </w:r>
      <w:r>
        <w:rPr>
          <w:spacing w:val="-1"/>
        </w:rPr>
        <w:t xml:space="preserve"> </w:t>
      </w:r>
      <w:r>
        <w:t>measures</w:t>
      </w:r>
      <w:r>
        <w:rPr>
          <w:spacing w:val="-1"/>
        </w:rPr>
        <w:t xml:space="preserve"> </w:t>
      </w:r>
      <w:r>
        <w:t>outlined in Appendix</w:t>
      </w:r>
      <w:r>
        <w:rPr>
          <w:spacing w:val="-4"/>
        </w:rPr>
        <w:t xml:space="preserve"> </w:t>
      </w:r>
      <w:r>
        <w:t>3</w:t>
      </w:r>
      <w:r>
        <w:rPr>
          <w:spacing w:val="-2"/>
        </w:rPr>
        <w:t xml:space="preserve"> </w:t>
      </w:r>
      <w:r>
        <w:t>‘Construction</w:t>
      </w:r>
      <w:r>
        <w:rPr>
          <w:spacing w:val="-3"/>
        </w:rPr>
        <w:t xml:space="preserve"> </w:t>
      </w:r>
      <w:r>
        <w:t>Dust</w:t>
      </w:r>
      <w:r>
        <w:rPr>
          <w:spacing w:val="-5"/>
        </w:rPr>
        <w:t xml:space="preserve"> </w:t>
      </w:r>
      <w:r>
        <w:t>Risk</w:t>
      </w:r>
      <w:r>
        <w:rPr>
          <w:spacing w:val="-3"/>
        </w:rPr>
        <w:t xml:space="preserve"> </w:t>
      </w:r>
      <w:r>
        <w:t>Assessment’</w:t>
      </w:r>
      <w:r>
        <w:rPr>
          <w:spacing w:val="-3"/>
        </w:rPr>
        <w:t xml:space="preserve"> </w:t>
      </w:r>
      <w:r>
        <w:t>are</w:t>
      </w:r>
      <w:r>
        <w:rPr>
          <w:spacing w:val="-5"/>
        </w:rPr>
        <w:t xml:space="preserve"> </w:t>
      </w:r>
      <w:r>
        <w:t>fully</w:t>
      </w:r>
      <w:r>
        <w:rPr>
          <w:spacing w:val="-3"/>
        </w:rPr>
        <w:t xml:space="preserve"> </w:t>
      </w:r>
      <w:r>
        <w:t>implemented</w:t>
      </w:r>
      <w:r>
        <w:rPr>
          <w:spacing w:val="-3"/>
        </w:rPr>
        <w:t xml:space="preserve"> </w:t>
      </w:r>
      <w:r>
        <w:t>with</w:t>
      </w:r>
      <w:r>
        <w:rPr>
          <w:spacing w:val="-5"/>
        </w:rPr>
        <w:t xml:space="preserve"> </w:t>
      </w:r>
      <w:r>
        <w:t>regards</w:t>
      </w:r>
      <w:r>
        <w:rPr>
          <w:spacing w:val="-5"/>
        </w:rPr>
        <w:t xml:space="preserve"> </w:t>
      </w:r>
      <w:r>
        <w:t>to</w:t>
      </w:r>
      <w:r>
        <w:rPr>
          <w:spacing w:val="-5"/>
        </w:rPr>
        <w:t xml:space="preserve"> </w:t>
      </w:r>
      <w:r>
        <w:t>the construction phase of the development. All legislation, policies and guidance referenced within the report are current, applicable and correct.</w:t>
      </w:r>
    </w:p>
    <w:p w14:paraId="071A63BF" w14:textId="77777777" w:rsidR="00F404B8" w:rsidRDefault="00F404B8">
      <w:pPr>
        <w:spacing w:line="360" w:lineRule="auto"/>
        <w:sectPr w:rsidR="00F404B8">
          <w:pgSz w:w="11900" w:h="16840"/>
          <w:pgMar w:top="1040" w:right="1020" w:bottom="860" w:left="1020" w:header="589" w:footer="663" w:gutter="0"/>
          <w:cols w:space="720"/>
        </w:sectPr>
      </w:pPr>
    </w:p>
    <w:p w14:paraId="1A713C01" w14:textId="77777777" w:rsidR="00F404B8" w:rsidRDefault="00E97E3A">
      <w:pPr>
        <w:pStyle w:val="BodyText"/>
        <w:spacing w:before="82" w:line="360" w:lineRule="auto"/>
        <w:ind w:left="112" w:right="124"/>
        <w:jc w:val="both"/>
      </w:pPr>
      <w:r>
        <w:lastRenderedPageBreak/>
        <w:t>The</w:t>
      </w:r>
      <w:r>
        <w:rPr>
          <w:spacing w:val="-3"/>
        </w:rPr>
        <w:t xml:space="preserve"> </w:t>
      </w:r>
      <w:r>
        <w:t>ITP</w:t>
      </w:r>
      <w:r>
        <w:rPr>
          <w:spacing w:val="-5"/>
        </w:rPr>
        <w:t xml:space="preserve"> </w:t>
      </w:r>
      <w:proofErr w:type="spellStart"/>
      <w:r>
        <w:t>Energised</w:t>
      </w:r>
      <w:proofErr w:type="spellEnd"/>
      <w:r>
        <w:rPr>
          <w:spacing w:val="-3"/>
        </w:rPr>
        <w:t xml:space="preserve"> </w:t>
      </w:r>
      <w:r>
        <w:t>(report</w:t>
      </w:r>
      <w:r>
        <w:rPr>
          <w:spacing w:val="-3"/>
        </w:rPr>
        <w:t xml:space="preserve"> </w:t>
      </w:r>
      <w:r>
        <w:t>ref:</w:t>
      </w:r>
      <w:r>
        <w:rPr>
          <w:spacing w:val="-5"/>
        </w:rPr>
        <w:t xml:space="preserve"> </w:t>
      </w:r>
      <w:r>
        <w:t>2962)</w:t>
      </w:r>
      <w:r>
        <w:rPr>
          <w:spacing w:val="-3"/>
        </w:rPr>
        <w:t xml:space="preserve"> </w:t>
      </w:r>
      <w:r>
        <w:t>AQIA</w:t>
      </w:r>
      <w:r>
        <w:rPr>
          <w:spacing w:val="-3"/>
        </w:rPr>
        <w:t xml:space="preserve"> </w:t>
      </w:r>
      <w:r>
        <w:t>report</w:t>
      </w:r>
      <w:r>
        <w:rPr>
          <w:spacing w:val="-3"/>
        </w:rPr>
        <w:t xml:space="preserve"> </w:t>
      </w:r>
      <w:r>
        <w:t>for</w:t>
      </w:r>
      <w:r>
        <w:rPr>
          <w:spacing w:val="-5"/>
        </w:rPr>
        <w:t xml:space="preserve"> </w:t>
      </w:r>
      <w:r>
        <w:t>the</w:t>
      </w:r>
      <w:r>
        <w:rPr>
          <w:spacing w:val="-5"/>
        </w:rPr>
        <w:t xml:space="preserve"> </w:t>
      </w:r>
      <w:r>
        <w:t>proposed</w:t>
      </w:r>
      <w:r>
        <w:rPr>
          <w:spacing w:val="-3"/>
        </w:rPr>
        <w:t xml:space="preserve"> </w:t>
      </w:r>
      <w:r>
        <w:t>residential</w:t>
      </w:r>
      <w:r>
        <w:rPr>
          <w:spacing w:val="-3"/>
        </w:rPr>
        <w:t xml:space="preserve"> </w:t>
      </w:r>
      <w:r>
        <w:t>development at</w:t>
      </w:r>
      <w:r>
        <w:rPr>
          <w:spacing w:val="-2"/>
        </w:rPr>
        <w:t xml:space="preserve"> </w:t>
      </w:r>
      <w:r>
        <w:t>35</w:t>
      </w:r>
      <w:r>
        <w:rPr>
          <w:spacing w:val="-3"/>
        </w:rPr>
        <w:t xml:space="preserve"> </w:t>
      </w:r>
      <w:r>
        <w:t>Main</w:t>
      </w:r>
      <w:r>
        <w:rPr>
          <w:spacing w:val="-5"/>
        </w:rPr>
        <w:t xml:space="preserve"> </w:t>
      </w:r>
      <w:r>
        <w:t>Street,</w:t>
      </w:r>
      <w:r>
        <w:rPr>
          <w:spacing w:val="-3"/>
        </w:rPr>
        <w:t xml:space="preserve"> </w:t>
      </w:r>
      <w:r>
        <w:t>Bonnybridge</w:t>
      </w:r>
      <w:r>
        <w:rPr>
          <w:spacing w:val="-1"/>
        </w:rPr>
        <w:t xml:space="preserve"> </w:t>
      </w:r>
      <w:r>
        <w:t>proposed</w:t>
      </w:r>
      <w:r>
        <w:rPr>
          <w:spacing w:val="-3"/>
        </w:rPr>
        <w:t xml:space="preserve"> </w:t>
      </w:r>
      <w:r>
        <w:t>development</w:t>
      </w:r>
      <w:r>
        <w:rPr>
          <w:spacing w:val="-3"/>
        </w:rPr>
        <w:t xml:space="preserve"> </w:t>
      </w:r>
      <w:r>
        <w:t>was</w:t>
      </w:r>
      <w:r>
        <w:rPr>
          <w:spacing w:val="-5"/>
        </w:rPr>
        <w:t xml:space="preserve"> </w:t>
      </w:r>
      <w:r>
        <w:t>deemed</w:t>
      </w:r>
      <w:r>
        <w:rPr>
          <w:spacing w:val="-5"/>
        </w:rPr>
        <w:t xml:space="preserve"> </w:t>
      </w:r>
      <w:r>
        <w:t>satisfactory</w:t>
      </w:r>
      <w:r>
        <w:rPr>
          <w:spacing w:val="-3"/>
        </w:rPr>
        <w:t xml:space="preserve"> </w:t>
      </w:r>
      <w:r>
        <w:t>by</w:t>
      </w:r>
      <w:r>
        <w:rPr>
          <w:spacing w:val="-3"/>
        </w:rPr>
        <w:t xml:space="preserve"> </w:t>
      </w:r>
      <w:r>
        <w:t xml:space="preserve">Falkirk </w:t>
      </w:r>
      <w:r>
        <w:rPr>
          <w:spacing w:val="-2"/>
        </w:rPr>
        <w:t>Council.</w:t>
      </w:r>
    </w:p>
    <w:p w14:paraId="0517ACE3" w14:textId="77777777" w:rsidR="00F404B8" w:rsidRDefault="00E97E3A">
      <w:pPr>
        <w:spacing w:before="122" w:line="360" w:lineRule="auto"/>
        <w:ind w:left="112" w:right="753"/>
        <w:rPr>
          <w:b/>
          <w:sz w:val="24"/>
        </w:rPr>
      </w:pPr>
      <w:r>
        <w:rPr>
          <w:b/>
          <w:sz w:val="24"/>
        </w:rPr>
        <w:t>Proposed</w:t>
      </w:r>
      <w:r>
        <w:rPr>
          <w:b/>
          <w:spacing w:val="-4"/>
          <w:sz w:val="24"/>
        </w:rPr>
        <w:t xml:space="preserve"> </w:t>
      </w:r>
      <w:r>
        <w:rPr>
          <w:b/>
          <w:sz w:val="24"/>
        </w:rPr>
        <w:t>Residential</w:t>
      </w:r>
      <w:r>
        <w:rPr>
          <w:b/>
          <w:spacing w:val="-6"/>
          <w:sz w:val="24"/>
        </w:rPr>
        <w:t xml:space="preserve"> </w:t>
      </w:r>
      <w:r>
        <w:rPr>
          <w:b/>
          <w:sz w:val="24"/>
        </w:rPr>
        <w:t>Development</w:t>
      </w:r>
      <w:r>
        <w:rPr>
          <w:b/>
          <w:spacing w:val="-1"/>
          <w:sz w:val="24"/>
        </w:rPr>
        <w:t xml:space="preserve"> </w:t>
      </w:r>
      <w:r>
        <w:rPr>
          <w:b/>
          <w:sz w:val="24"/>
        </w:rPr>
        <w:t>–</w:t>
      </w:r>
      <w:r>
        <w:rPr>
          <w:b/>
          <w:spacing w:val="-3"/>
          <w:sz w:val="24"/>
        </w:rPr>
        <w:t xml:space="preserve"> </w:t>
      </w:r>
      <w:r>
        <w:rPr>
          <w:b/>
          <w:sz w:val="24"/>
        </w:rPr>
        <w:t>Graham</w:t>
      </w:r>
      <w:r>
        <w:rPr>
          <w:b/>
          <w:spacing w:val="-6"/>
          <w:sz w:val="24"/>
        </w:rPr>
        <w:t xml:space="preserve"> </w:t>
      </w:r>
      <w:r>
        <w:rPr>
          <w:b/>
          <w:sz w:val="24"/>
        </w:rPr>
        <w:t>Terrace,</w:t>
      </w:r>
      <w:r>
        <w:rPr>
          <w:b/>
          <w:spacing w:val="-6"/>
          <w:sz w:val="24"/>
        </w:rPr>
        <w:t xml:space="preserve"> </w:t>
      </w:r>
      <w:r>
        <w:rPr>
          <w:b/>
          <w:sz w:val="24"/>
        </w:rPr>
        <w:t>Airth</w:t>
      </w:r>
      <w:r>
        <w:rPr>
          <w:b/>
          <w:spacing w:val="-2"/>
          <w:sz w:val="24"/>
        </w:rPr>
        <w:t xml:space="preserve"> </w:t>
      </w:r>
      <w:r>
        <w:rPr>
          <w:b/>
          <w:sz w:val="24"/>
        </w:rPr>
        <w:t>-</w:t>
      </w:r>
      <w:r>
        <w:rPr>
          <w:b/>
          <w:spacing w:val="-5"/>
          <w:sz w:val="24"/>
        </w:rPr>
        <w:t xml:space="preserve"> </w:t>
      </w:r>
      <w:r>
        <w:rPr>
          <w:b/>
          <w:sz w:val="24"/>
        </w:rPr>
        <w:t>Air</w:t>
      </w:r>
      <w:r>
        <w:rPr>
          <w:b/>
          <w:spacing w:val="-4"/>
          <w:sz w:val="24"/>
        </w:rPr>
        <w:t xml:space="preserve"> </w:t>
      </w:r>
      <w:r>
        <w:rPr>
          <w:b/>
          <w:sz w:val="24"/>
        </w:rPr>
        <w:t>Quality Assessment – March 2020</w:t>
      </w:r>
    </w:p>
    <w:p w14:paraId="78502E9E" w14:textId="77777777" w:rsidR="00F404B8" w:rsidRDefault="00E97E3A">
      <w:pPr>
        <w:pStyle w:val="BodyText"/>
        <w:spacing w:before="120" w:line="360" w:lineRule="auto"/>
        <w:ind w:left="112" w:right="156"/>
      </w:pPr>
      <w:r>
        <w:t>Falkirk Council received an AQIA for a proposed residential development at Graham Terrace</w:t>
      </w:r>
      <w:r>
        <w:rPr>
          <w:spacing w:val="-1"/>
        </w:rPr>
        <w:t xml:space="preserve"> </w:t>
      </w:r>
      <w:r>
        <w:t>in</w:t>
      </w:r>
      <w:r>
        <w:rPr>
          <w:spacing w:val="-3"/>
        </w:rPr>
        <w:t xml:space="preserve"> </w:t>
      </w:r>
      <w:r>
        <w:t>March</w:t>
      </w:r>
      <w:r>
        <w:rPr>
          <w:spacing w:val="-5"/>
        </w:rPr>
        <w:t xml:space="preserve"> </w:t>
      </w:r>
      <w:r>
        <w:t>2020.</w:t>
      </w:r>
      <w:r>
        <w:rPr>
          <w:spacing w:val="-3"/>
        </w:rPr>
        <w:t xml:space="preserve"> </w:t>
      </w:r>
      <w:r>
        <w:t>The</w:t>
      </w:r>
      <w:r>
        <w:rPr>
          <w:spacing w:val="-5"/>
        </w:rPr>
        <w:t xml:space="preserve"> </w:t>
      </w:r>
      <w:r>
        <w:t>proposed</w:t>
      </w:r>
      <w:r>
        <w:rPr>
          <w:spacing w:val="-5"/>
        </w:rPr>
        <w:t xml:space="preserve"> </w:t>
      </w:r>
      <w:r>
        <w:t>development</w:t>
      </w:r>
      <w:r>
        <w:rPr>
          <w:spacing w:val="-3"/>
        </w:rPr>
        <w:t xml:space="preserve"> </w:t>
      </w:r>
      <w:r>
        <w:t>is</w:t>
      </w:r>
      <w:r>
        <w:rPr>
          <w:spacing w:val="-3"/>
        </w:rPr>
        <w:t xml:space="preserve"> </w:t>
      </w:r>
      <w:r>
        <w:t>for</w:t>
      </w:r>
      <w:r>
        <w:rPr>
          <w:spacing w:val="-3"/>
        </w:rPr>
        <w:t xml:space="preserve"> </w:t>
      </w:r>
      <w:r>
        <w:t>the</w:t>
      </w:r>
      <w:r>
        <w:rPr>
          <w:spacing w:val="-3"/>
        </w:rPr>
        <w:t xml:space="preserve"> </w:t>
      </w:r>
      <w:r>
        <w:t>erection</w:t>
      </w:r>
      <w:r>
        <w:rPr>
          <w:spacing w:val="-3"/>
        </w:rPr>
        <w:t xml:space="preserve"> </w:t>
      </w:r>
      <w:r>
        <w:t>of one</w:t>
      </w:r>
      <w:r>
        <w:rPr>
          <w:spacing w:val="-3"/>
        </w:rPr>
        <w:t xml:space="preserve"> </w:t>
      </w:r>
      <w:r>
        <w:t>hundred</w:t>
      </w:r>
      <w:r>
        <w:rPr>
          <w:spacing w:val="-3"/>
        </w:rPr>
        <w:t xml:space="preserve"> </w:t>
      </w:r>
      <w:r>
        <w:t xml:space="preserve">and eight dwellings, in a variety of house sizes. The air quality assessment report was completed by ITP </w:t>
      </w:r>
      <w:proofErr w:type="spellStart"/>
      <w:r>
        <w:t>Energised</w:t>
      </w:r>
      <w:proofErr w:type="spellEnd"/>
      <w:r>
        <w:t xml:space="preserve"> for Lochay Homes Ltd (report ref: 3130).</w:t>
      </w:r>
    </w:p>
    <w:p w14:paraId="37195F68" w14:textId="77777777" w:rsidR="00F404B8" w:rsidRDefault="00E97E3A">
      <w:pPr>
        <w:pStyle w:val="BodyText"/>
        <w:spacing w:before="120" w:line="360" w:lineRule="auto"/>
        <w:ind w:left="112"/>
      </w:pPr>
      <w:r>
        <w:t>The</w:t>
      </w:r>
      <w:r>
        <w:rPr>
          <w:spacing w:val="-3"/>
        </w:rPr>
        <w:t xml:space="preserve"> </w:t>
      </w:r>
      <w:r>
        <w:t>air</w:t>
      </w:r>
      <w:r>
        <w:rPr>
          <w:spacing w:val="-5"/>
        </w:rPr>
        <w:t xml:space="preserve"> </w:t>
      </w:r>
      <w:r>
        <w:t>quality</w:t>
      </w:r>
      <w:r>
        <w:rPr>
          <w:spacing w:val="-3"/>
        </w:rPr>
        <w:t xml:space="preserve"> </w:t>
      </w:r>
      <w:r>
        <w:t>assessment</w:t>
      </w:r>
      <w:r>
        <w:rPr>
          <w:spacing w:val="-3"/>
        </w:rPr>
        <w:t xml:space="preserve"> </w:t>
      </w:r>
      <w:r>
        <w:t>report</w:t>
      </w:r>
      <w:r>
        <w:rPr>
          <w:spacing w:val="-3"/>
        </w:rPr>
        <w:t xml:space="preserve"> </w:t>
      </w:r>
      <w:r>
        <w:t>was</w:t>
      </w:r>
      <w:r>
        <w:rPr>
          <w:spacing w:val="-2"/>
        </w:rPr>
        <w:t xml:space="preserve"> </w:t>
      </w:r>
      <w:r>
        <w:t>requested</w:t>
      </w:r>
      <w:r>
        <w:rPr>
          <w:spacing w:val="-3"/>
        </w:rPr>
        <w:t xml:space="preserve"> </w:t>
      </w:r>
      <w:r>
        <w:t>to</w:t>
      </w:r>
      <w:r>
        <w:rPr>
          <w:spacing w:val="-3"/>
        </w:rPr>
        <w:t xml:space="preserve"> </w:t>
      </w:r>
      <w:r>
        <w:t>identify</w:t>
      </w:r>
      <w:r>
        <w:rPr>
          <w:spacing w:val="-5"/>
        </w:rPr>
        <w:t xml:space="preserve"> </w:t>
      </w:r>
      <w:r>
        <w:t>the</w:t>
      </w:r>
      <w:r>
        <w:rPr>
          <w:spacing w:val="-5"/>
        </w:rPr>
        <w:t xml:space="preserve"> </w:t>
      </w:r>
      <w:r>
        <w:t>potential</w:t>
      </w:r>
      <w:r>
        <w:rPr>
          <w:spacing w:val="-3"/>
        </w:rPr>
        <w:t xml:space="preserve"> </w:t>
      </w:r>
      <w:r>
        <w:t>impact</w:t>
      </w:r>
      <w:r>
        <w:rPr>
          <w:spacing w:val="-3"/>
        </w:rPr>
        <w:t xml:space="preserve"> </w:t>
      </w:r>
      <w:r>
        <w:t>to</w:t>
      </w:r>
      <w:r>
        <w:rPr>
          <w:spacing w:val="-4"/>
        </w:rPr>
        <w:t xml:space="preserve"> </w:t>
      </w:r>
      <w:r>
        <w:t>local</w:t>
      </w:r>
      <w:r>
        <w:rPr>
          <w:spacing w:val="-6"/>
        </w:rPr>
        <w:t xml:space="preserve"> </w:t>
      </w:r>
      <w:r>
        <w:t xml:space="preserve">air quality </w:t>
      </w:r>
      <w:proofErr w:type="gramStart"/>
      <w:r>
        <w:t>as a result of</w:t>
      </w:r>
      <w:proofErr w:type="gramEnd"/>
      <w:r>
        <w:t xml:space="preserve"> increased traffic on the local road network due to the proposed development. The pollutants that were assessed within this air quality assessment were </w:t>
      </w:r>
      <w:r>
        <w:rPr>
          <w:position w:val="1"/>
        </w:rPr>
        <w:t>nitrogen dioxide (NO</w:t>
      </w:r>
      <w:r>
        <w:rPr>
          <w:sz w:val="16"/>
        </w:rPr>
        <w:t>2</w:t>
      </w:r>
      <w:r>
        <w:rPr>
          <w:position w:val="1"/>
        </w:rPr>
        <w:t>) and particulate matter (PM</w:t>
      </w:r>
      <w:r>
        <w:rPr>
          <w:sz w:val="16"/>
        </w:rPr>
        <w:t>10</w:t>
      </w:r>
      <w:r>
        <w:rPr>
          <w:spacing w:val="40"/>
          <w:sz w:val="16"/>
        </w:rPr>
        <w:t xml:space="preserve"> </w:t>
      </w:r>
      <w:r>
        <w:rPr>
          <w:position w:val="1"/>
        </w:rPr>
        <w:t>and PM</w:t>
      </w:r>
      <w:r>
        <w:rPr>
          <w:sz w:val="16"/>
        </w:rPr>
        <w:t>2.5</w:t>
      </w:r>
      <w:r>
        <w:rPr>
          <w:position w:val="1"/>
        </w:rPr>
        <w:t>).</w:t>
      </w:r>
    </w:p>
    <w:p w14:paraId="636DE3EF" w14:textId="77777777" w:rsidR="00F404B8" w:rsidRDefault="00E97E3A">
      <w:pPr>
        <w:pStyle w:val="BodyText"/>
        <w:spacing w:before="121" w:line="360" w:lineRule="auto"/>
        <w:ind w:left="112"/>
      </w:pPr>
      <w:r>
        <w:t>Increased</w:t>
      </w:r>
      <w:r>
        <w:rPr>
          <w:spacing w:val="-3"/>
        </w:rPr>
        <w:t xml:space="preserve"> </w:t>
      </w:r>
      <w:r>
        <w:t>road</w:t>
      </w:r>
      <w:r>
        <w:rPr>
          <w:spacing w:val="-3"/>
        </w:rPr>
        <w:t xml:space="preserve"> </w:t>
      </w:r>
      <w:r>
        <w:t>traffic</w:t>
      </w:r>
      <w:r>
        <w:rPr>
          <w:spacing w:val="-3"/>
        </w:rPr>
        <w:t xml:space="preserve"> </w:t>
      </w:r>
      <w:r>
        <w:t>from</w:t>
      </w:r>
      <w:r>
        <w:rPr>
          <w:spacing w:val="-2"/>
        </w:rPr>
        <w:t xml:space="preserve"> </w:t>
      </w:r>
      <w:r>
        <w:t>the</w:t>
      </w:r>
      <w:r>
        <w:rPr>
          <w:spacing w:val="-5"/>
        </w:rPr>
        <w:t xml:space="preserve"> </w:t>
      </w:r>
      <w:r>
        <w:t>planned</w:t>
      </w:r>
      <w:r>
        <w:rPr>
          <w:spacing w:val="-3"/>
        </w:rPr>
        <w:t xml:space="preserve"> </w:t>
      </w:r>
      <w:r>
        <w:t>residential</w:t>
      </w:r>
      <w:r>
        <w:rPr>
          <w:spacing w:val="-3"/>
        </w:rPr>
        <w:t xml:space="preserve"> </w:t>
      </w:r>
      <w:r>
        <w:t>development</w:t>
      </w:r>
      <w:r>
        <w:rPr>
          <w:spacing w:val="-5"/>
        </w:rPr>
        <w:t xml:space="preserve"> </w:t>
      </w:r>
      <w:r>
        <w:t>has</w:t>
      </w:r>
      <w:r>
        <w:rPr>
          <w:spacing w:val="-5"/>
        </w:rPr>
        <w:t xml:space="preserve"> </w:t>
      </w:r>
      <w:r>
        <w:t>been</w:t>
      </w:r>
      <w:r>
        <w:rPr>
          <w:spacing w:val="-3"/>
        </w:rPr>
        <w:t xml:space="preserve"> </w:t>
      </w:r>
      <w:r>
        <w:t>fully</w:t>
      </w:r>
      <w:r>
        <w:rPr>
          <w:spacing w:val="-3"/>
        </w:rPr>
        <w:t xml:space="preserve"> </w:t>
      </w:r>
      <w:r>
        <w:t>assessed</w:t>
      </w:r>
      <w:r>
        <w:rPr>
          <w:spacing w:val="-3"/>
        </w:rPr>
        <w:t xml:space="preserve"> </w:t>
      </w:r>
      <w:r>
        <w:t>in Section 5 ‘Assessment Results’ with impacts at nearest human receptors being fully assessed. The report states in Section 7 ‘Conclusions’ that:</w:t>
      </w:r>
    </w:p>
    <w:p w14:paraId="09CE28C9" w14:textId="77777777" w:rsidR="00F404B8" w:rsidRDefault="00E97E3A">
      <w:pPr>
        <w:pStyle w:val="BodyText"/>
        <w:spacing w:before="118" w:line="362" w:lineRule="auto"/>
        <w:ind w:left="112" w:right="156"/>
      </w:pPr>
      <w:r>
        <w:rPr>
          <w:position w:val="1"/>
        </w:rPr>
        <w:t>“No exceedances of the AQSs for NO</w:t>
      </w:r>
      <w:r>
        <w:rPr>
          <w:sz w:val="16"/>
        </w:rPr>
        <w:t>2</w:t>
      </w:r>
      <w:r>
        <w:rPr>
          <w:position w:val="1"/>
        </w:rPr>
        <w:t>, PM</w:t>
      </w:r>
      <w:r>
        <w:rPr>
          <w:sz w:val="16"/>
        </w:rPr>
        <w:t>10</w:t>
      </w:r>
      <w:r>
        <w:rPr>
          <w:spacing w:val="31"/>
          <w:sz w:val="16"/>
        </w:rPr>
        <w:t xml:space="preserve"> </w:t>
      </w:r>
      <w:r>
        <w:rPr>
          <w:position w:val="1"/>
        </w:rPr>
        <w:t>and PM</w:t>
      </w:r>
      <w:r>
        <w:rPr>
          <w:sz w:val="16"/>
        </w:rPr>
        <w:t xml:space="preserve">2.5 </w:t>
      </w:r>
      <w:r>
        <w:rPr>
          <w:position w:val="1"/>
        </w:rPr>
        <w:t xml:space="preserve">are predicted at any of the </w:t>
      </w:r>
      <w:r>
        <w:t>sensitive</w:t>
      </w:r>
      <w:r>
        <w:rPr>
          <w:spacing w:val="-5"/>
        </w:rPr>
        <w:t xml:space="preserve"> </w:t>
      </w:r>
      <w:r>
        <w:t>human</w:t>
      </w:r>
      <w:r>
        <w:rPr>
          <w:spacing w:val="-5"/>
        </w:rPr>
        <w:t xml:space="preserve"> </w:t>
      </w:r>
      <w:r>
        <w:t>receptors</w:t>
      </w:r>
      <w:r>
        <w:rPr>
          <w:spacing w:val="-3"/>
        </w:rPr>
        <w:t xml:space="preserve"> </w:t>
      </w:r>
      <w:r>
        <w:t>within</w:t>
      </w:r>
      <w:r>
        <w:rPr>
          <w:spacing w:val="-3"/>
        </w:rPr>
        <w:t xml:space="preserve"> </w:t>
      </w:r>
      <w:r>
        <w:t>the</w:t>
      </w:r>
      <w:r>
        <w:rPr>
          <w:spacing w:val="-3"/>
        </w:rPr>
        <w:t xml:space="preserve"> </w:t>
      </w:r>
      <w:r>
        <w:t>study</w:t>
      </w:r>
      <w:r>
        <w:rPr>
          <w:spacing w:val="-5"/>
        </w:rPr>
        <w:t xml:space="preserve"> </w:t>
      </w:r>
      <w:r>
        <w:t>area</w:t>
      </w:r>
      <w:r>
        <w:rPr>
          <w:spacing w:val="-3"/>
        </w:rPr>
        <w:t xml:space="preserve"> </w:t>
      </w:r>
      <w:proofErr w:type="gramStart"/>
      <w:r>
        <w:t>as</w:t>
      </w:r>
      <w:r>
        <w:rPr>
          <w:spacing w:val="-6"/>
        </w:rPr>
        <w:t xml:space="preserve"> </w:t>
      </w:r>
      <w:r>
        <w:t>a</w:t>
      </w:r>
      <w:r>
        <w:rPr>
          <w:spacing w:val="-2"/>
        </w:rPr>
        <w:t xml:space="preserve"> </w:t>
      </w:r>
      <w:r>
        <w:t>result</w:t>
      </w:r>
      <w:r>
        <w:rPr>
          <w:spacing w:val="-3"/>
        </w:rPr>
        <w:t xml:space="preserve"> </w:t>
      </w:r>
      <w:r>
        <w:t>of</w:t>
      </w:r>
      <w:proofErr w:type="gramEnd"/>
      <w:r>
        <w:rPr>
          <w:spacing w:val="-5"/>
        </w:rPr>
        <w:t xml:space="preserve"> </w:t>
      </w:r>
      <w:r>
        <w:t>the</w:t>
      </w:r>
      <w:r>
        <w:rPr>
          <w:spacing w:val="-3"/>
        </w:rPr>
        <w:t xml:space="preserve"> </w:t>
      </w:r>
      <w:r>
        <w:t>Proposed</w:t>
      </w:r>
      <w:r>
        <w:rPr>
          <w:spacing w:val="-3"/>
        </w:rPr>
        <w:t xml:space="preserve"> </w:t>
      </w:r>
      <w:r>
        <w:t>Development.</w:t>
      </w:r>
    </w:p>
    <w:p w14:paraId="44FF5C25" w14:textId="77777777" w:rsidR="00F404B8" w:rsidRDefault="00E97E3A">
      <w:pPr>
        <w:pStyle w:val="BodyText"/>
        <w:spacing w:before="115" w:line="360" w:lineRule="auto"/>
        <w:ind w:left="112" w:right="181"/>
      </w:pPr>
      <w:r>
        <w:rPr>
          <w:position w:val="1"/>
        </w:rPr>
        <w:t>The change in NO</w:t>
      </w:r>
      <w:r>
        <w:rPr>
          <w:sz w:val="16"/>
        </w:rPr>
        <w:t>2</w:t>
      </w:r>
      <w:r>
        <w:rPr>
          <w:position w:val="1"/>
        </w:rPr>
        <w:t>, PM</w:t>
      </w:r>
      <w:r>
        <w:rPr>
          <w:sz w:val="16"/>
        </w:rPr>
        <w:t>10</w:t>
      </w:r>
      <w:r>
        <w:rPr>
          <w:spacing w:val="32"/>
          <w:sz w:val="16"/>
        </w:rPr>
        <w:t xml:space="preserve"> </w:t>
      </w:r>
      <w:r>
        <w:rPr>
          <w:position w:val="1"/>
        </w:rPr>
        <w:t>and PM</w:t>
      </w:r>
      <w:r>
        <w:rPr>
          <w:sz w:val="16"/>
        </w:rPr>
        <w:t xml:space="preserve">2.5 </w:t>
      </w:r>
      <w:r>
        <w:rPr>
          <w:position w:val="1"/>
        </w:rPr>
        <w:t xml:space="preserve">annual mean concentrations between the future </w:t>
      </w:r>
      <w:r>
        <w:t>without</w:t>
      </w:r>
      <w:r>
        <w:rPr>
          <w:spacing w:val="-6"/>
        </w:rPr>
        <w:t xml:space="preserve"> </w:t>
      </w:r>
      <w:r>
        <w:t>Proposed</w:t>
      </w:r>
      <w:r>
        <w:rPr>
          <w:spacing w:val="-4"/>
        </w:rPr>
        <w:t xml:space="preserve"> </w:t>
      </w:r>
      <w:r>
        <w:t>Development</w:t>
      </w:r>
      <w:r>
        <w:rPr>
          <w:spacing w:val="-4"/>
        </w:rPr>
        <w:t xml:space="preserve"> </w:t>
      </w:r>
      <w:r>
        <w:t>and</w:t>
      </w:r>
      <w:r>
        <w:rPr>
          <w:spacing w:val="-4"/>
        </w:rPr>
        <w:t xml:space="preserve"> </w:t>
      </w:r>
      <w:r>
        <w:t>future</w:t>
      </w:r>
      <w:r>
        <w:rPr>
          <w:spacing w:val="-7"/>
        </w:rPr>
        <w:t xml:space="preserve"> </w:t>
      </w:r>
      <w:r>
        <w:t>with</w:t>
      </w:r>
      <w:r>
        <w:rPr>
          <w:spacing w:val="-4"/>
        </w:rPr>
        <w:t xml:space="preserve"> </w:t>
      </w:r>
      <w:r>
        <w:t>Proposed</w:t>
      </w:r>
      <w:r>
        <w:rPr>
          <w:spacing w:val="-4"/>
        </w:rPr>
        <w:t xml:space="preserve"> </w:t>
      </w:r>
      <w:r>
        <w:t>Development</w:t>
      </w:r>
      <w:r>
        <w:rPr>
          <w:spacing w:val="-4"/>
        </w:rPr>
        <w:t xml:space="preserve"> </w:t>
      </w:r>
      <w:r>
        <w:t>scenarios</w:t>
      </w:r>
      <w:r>
        <w:rPr>
          <w:spacing w:val="-4"/>
        </w:rPr>
        <w:t xml:space="preserve"> </w:t>
      </w:r>
      <w:r>
        <w:t xml:space="preserve">shows that the Proposed Development is predicted to have a negligible impact at all human </w:t>
      </w:r>
      <w:r>
        <w:rPr>
          <w:position w:val="1"/>
        </w:rPr>
        <w:t>receptors within the study area. The predicted short-term mean concentrations for NO</w:t>
      </w:r>
      <w:r>
        <w:rPr>
          <w:sz w:val="16"/>
        </w:rPr>
        <w:t xml:space="preserve">2 </w:t>
      </w:r>
      <w:r>
        <w:rPr>
          <w:position w:val="1"/>
        </w:rPr>
        <w:t>and PM</w:t>
      </w:r>
      <w:r>
        <w:rPr>
          <w:sz w:val="16"/>
        </w:rPr>
        <w:t>10</w:t>
      </w:r>
      <w:r>
        <w:rPr>
          <w:spacing w:val="32"/>
          <w:sz w:val="16"/>
        </w:rPr>
        <w:t xml:space="preserve"> </w:t>
      </w:r>
      <w:r>
        <w:rPr>
          <w:position w:val="1"/>
        </w:rPr>
        <w:t>which are relevant for the short-term exposure of members of public, comply with the relevant AQSs for NO</w:t>
      </w:r>
      <w:r>
        <w:rPr>
          <w:sz w:val="16"/>
        </w:rPr>
        <w:t>2</w:t>
      </w:r>
      <w:r>
        <w:rPr>
          <w:spacing w:val="34"/>
          <w:sz w:val="16"/>
        </w:rPr>
        <w:t xml:space="preserve"> </w:t>
      </w:r>
      <w:r>
        <w:rPr>
          <w:position w:val="1"/>
        </w:rPr>
        <w:t>and PM</w:t>
      </w:r>
      <w:r>
        <w:rPr>
          <w:sz w:val="16"/>
        </w:rPr>
        <w:t>10</w:t>
      </w:r>
      <w:r>
        <w:rPr>
          <w:spacing w:val="31"/>
          <w:sz w:val="16"/>
        </w:rPr>
        <w:t xml:space="preserve"> </w:t>
      </w:r>
      <w:r>
        <w:rPr>
          <w:position w:val="1"/>
        </w:rPr>
        <w:t>at all human receptors.</w:t>
      </w:r>
    </w:p>
    <w:p w14:paraId="137EC8F7" w14:textId="77777777" w:rsidR="00F404B8" w:rsidRDefault="00E97E3A">
      <w:pPr>
        <w:pStyle w:val="BodyText"/>
        <w:spacing w:before="121" w:line="362" w:lineRule="auto"/>
        <w:ind w:left="112"/>
      </w:pPr>
      <w:r>
        <w:rPr>
          <w:position w:val="1"/>
        </w:rPr>
        <w:t>There</w:t>
      </w:r>
      <w:r>
        <w:rPr>
          <w:spacing w:val="-3"/>
          <w:position w:val="1"/>
        </w:rPr>
        <w:t xml:space="preserve"> </w:t>
      </w:r>
      <w:r>
        <w:rPr>
          <w:position w:val="1"/>
        </w:rPr>
        <w:t>are</w:t>
      </w:r>
      <w:r>
        <w:rPr>
          <w:spacing w:val="-6"/>
          <w:position w:val="1"/>
        </w:rPr>
        <w:t xml:space="preserve"> </w:t>
      </w:r>
      <w:r>
        <w:rPr>
          <w:position w:val="1"/>
        </w:rPr>
        <w:t>no</w:t>
      </w:r>
      <w:r>
        <w:rPr>
          <w:spacing w:val="-5"/>
          <w:position w:val="1"/>
        </w:rPr>
        <w:t xml:space="preserve"> </w:t>
      </w:r>
      <w:r>
        <w:rPr>
          <w:position w:val="1"/>
        </w:rPr>
        <w:t>exceedances</w:t>
      </w:r>
      <w:r>
        <w:rPr>
          <w:spacing w:val="-3"/>
          <w:position w:val="1"/>
        </w:rPr>
        <w:t xml:space="preserve"> </w:t>
      </w:r>
      <w:r>
        <w:rPr>
          <w:position w:val="1"/>
        </w:rPr>
        <w:t>of</w:t>
      </w:r>
      <w:r>
        <w:rPr>
          <w:spacing w:val="-3"/>
          <w:position w:val="1"/>
        </w:rPr>
        <w:t xml:space="preserve"> </w:t>
      </w:r>
      <w:r>
        <w:rPr>
          <w:position w:val="1"/>
        </w:rPr>
        <w:t>the</w:t>
      </w:r>
      <w:r>
        <w:rPr>
          <w:spacing w:val="-3"/>
          <w:position w:val="1"/>
        </w:rPr>
        <w:t xml:space="preserve"> </w:t>
      </w:r>
      <w:r>
        <w:rPr>
          <w:position w:val="1"/>
        </w:rPr>
        <w:t>AQS</w:t>
      </w:r>
      <w:r>
        <w:rPr>
          <w:spacing w:val="-3"/>
          <w:position w:val="1"/>
        </w:rPr>
        <w:t xml:space="preserve"> </w:t>
      </w:r>
      <w:r>
        <w:rPr>
          <w:position w:val="1"/>
        </w:rPr>
        <w:t>for</w:t>
      </w:r>
      <w:r>
        <w:rPr>
          <w:spacing w:val="-3"/>
          <w:position w:val="1"/>
        </w:rPr>
        <w:t xml:space="preserve"> </w:t>
      </w:r>
      <w:r>
        <w:rPr>
          <w:position w:val="1"/>
        </w:rPr>
        <w:t>NO</w:t>
      </w:r>
      <w:r>
        <w:rPr>
          <w:sz w:val="16"/>
        </w:rPr>
        <w:t>x</w:t>
      </w:r>
      <w:r>
        <w:rPr>
          <w:spacing w:val="20"/>
          <w:sz w:val="16"/>
        </w:rPr>
        <w:t xml:space="preserve"> </w:t>
      </w:r>
      <w:r>
        <w:rPr>
          <w:position w:val="1"/>
        </w:rPr>
        <w:t>predicted</w:t>
      </w:r>
      <w:r>
        <w:rPr>
          <w:spacing w:val="-3"/>
          <w:position w:val="1"/>
        </w:rPr>
        <w:t xml:space="preserve"> </w:t>
      </w:r>
      <w:r>
        <w:rPr>
          <w:position w:val="1"/>
        </w:rPr>
        <w:t>at</w:t>
      </w:r>
      <w:r>
        <w:rPr>
          <w:spacing w:val="-5"/>
          <w:position w:val="1"/>
        </w:rPr>
        <w:t xml:space="preserve"> </w:t>
      </w:r>
      <w:r>
        <w:rPr>
          <w:position w:val="1"/>
        </w:rPr>
        <w:t>the</w:t>
      </w:r>
      <w:r>
        <w:rPr>
          <w:spacing w:val="-3"/>
          <w:position w:val="1"/>
        </w:rPr>
        <w:t xml:space="preserve"> </w:t>
      </w:r>
      <w:r>
        <w:rPr>
          <w:position w:val="1"/>
        </w:rPr>
        <w:t>nearby</w:t>
      </w:r>
      <w:r>
        <w:rPr>
          <w:spacing w:val="-3"/>
          <w:position w:val="1"/>
        </w:rPr>
        <w:t xml:space="preserve"> </w:t>
      </w:r>
      <w:r>
        <w:rPr>
          <w:position w:val="1"/>
        </w:rPr>
        <w:t>sensitive</w:t>
      </w:r>
      <w:r>
        <w:rPr>
          <w:spacing w:val="-5"/>
          <w:position w:val="1"/>
        </w:rPr>
        <w:t xml:space="preserve"> </w:t>
      </w:r>
      <w:r>
        <w:rPr>
          <w:position w:val="1"/>
        </w:rPr>
        <w:t xml:space="preserve">ecological </w:t>
      </w:r>
      <w:r>
        <w:t xml:space="preserve">receptor </w:t>
      </w:r>
      <w:proofErr w:type="gramStart"/>
      <w:r>
        <w:t>as a result of</w:t>
      </w:r>
      <w:proofErr w:type="gramEnd"/>
      <w:r>
        <w:t xml:space="preserve"> the Proposed Development.</w:t>
      </w:r>
    </w:p>
    <w:p w14:paraId="01F07730" w14:textId="77777777" w:rsidR="00F404B8" w:rsidRDefault="00E97E3A">
      <w:pPr>
        <w:pStyle w:val="BodyText"/>
        <w:spacing w:before="115" w:line="360" w:lineRule="auto"/>
        <w:ind w:left="112"/>
      </w:pPr>
      <w:r>
        <w:t>In</w:t>
      </w:r>
      <w:r>
        <w:rPr>
          <w:spacing w:val="-1"/>
        </w:rPr>
        <w:t xml:space="preserve"> </w:t>
      </w:r>
      <w:r>
        <w:t>summary,</w:t>
      </w:r>
      <w:r>
        <w:rPr>
          <w:spacing w:val="-2"/>
        </w:rPr>
        <w:t xml:space="preserve"> </w:t>
      </w:r>
      <w:r>
        <w:t>the</w:t>
      </w:r>
      <w:r>
        <w:rPr>
          <w:spacing w:val="-2"/>
        </w:rPr>
        <w:t xml:space="preserve"> </w:t>
      </w:r>
      <w:r>
        <w:t>significance</w:t>
      </w:r>
      <w:r>
        <w:rPr>
          <w:spacing w:val="-4"/>
        </w:rPr>
        <w:t xml:space="preserve"> </w:t>
      </w:r>
      <w:r>
        <w:t>of</w:t>
      </w:r>
      <w:r>
        <w:rPr>
          <w:spacing w:val="-4"/>
        </w:rPr>
        <w:t xml:space="preserve"> </w:t>
      </w:r>
      <w:r>
        <w:t>effect</w:t>
      </w:r>
      <w:r>
        <w:rPr>
          <w:spacing w:val="-2"/>
        </w:rPr>
        <w:t xml:space="preserve"> </w:t>
      </w:r>
      <w:r>
        <w:t>on</w:t>
      </w:r>
      <w:r>
        <w:rPr>
          <w:spacing w:val="-2"/>
        </w:rPr>
        <w:t xml:space="preserve"> </w:t>
      </w:r>
      <w:r>
        <w:t>local</w:t>
      </w:r>
      <w:r>
        <w:rPr>
          <w:spacing w:val="-5"/>
        </w:rPr>
        <w:t xml:space="preserve"> </w:t>
      </w:r>
      <w:r>
        <w:t>air</w:t>
      </w:r>
      <w:r>
        <w:rPr>
          <w:spacing w:val="-4"/>
        </w:rPr>
        <w:t xml:space="preserve"> </w:t>
      </w:r>
      <w:r>
        <w:t>quality</w:t>
      </w:r>
      <w:r>
        <w:rPr>
          <w:spacing w:val="-4"/>
        </w:rPr>
        <w:t xml:space="preserve"> </w:t>
      </w:r>
      <w:r>
        <w:t>of</w:t>
      </w:r>
      <w:r>
        <w:rPr>
          <w:spacing w:val="-2"/>
        </w:rPr>
        <w:t xml:space="preserve"> </w:t>
      </w:r>
      <w:r>
        <w:t>the</w:t>
      </w:r>
      <w:r>
        <w:rPr>
          <w:spacing w:val="-4"/>
        </w:rPr>
        <w:t xml:space="preserve"> </w:t>
      </w:r>
      <w:r>
        <w:t>Proposed</w:t>
      </w:r>
      <w:r>
        <w:rPr>
          <w:spacing w:val="-2"/>
        </w:rPr>
        <w:t xml:space="preserve"> </w:t>
      </w:r>
      <w:r>
        <w:t>Development</w:t>
      </w:r>
      <w:r>
        <w:rPr>
          <w:spacing w:val="-2"/>
        </w:rPr>
        <w:t xml:space="preserve"> </w:t>
      </w:r>
      <w:r>
        <w:t>is assessed as not significant.</w:t>
      </w:r>
    </w:p>
    <w:p w14:paraId="01191C8C" w14:textId="77777777" w:rsidR="00F404B8" w:rsidRDefault="00E97E3A">
      <w:pPr>
        <w:pStyle w:val="BodyText"/>
        <w:spacing w:before="119" w:line="362" w:lineRule="auto"/>
        <w:ind w:left="112" w:right="156"/>
      </w:pPr>
      <w:r>
        <w:rPr>
          <w:position w:val="1"/>
        </w:rPr>
        <w:t>There</w:t>
      </w:r>
      <w:r>
        <w:rPr>
          <w:spacing w:val="-2"/>
          <w:position w:val="1"/>
        </w:rPr>
        <w:t xml:space="preserve"> </w:t>
      </w:r>
      <w:r>
        <w:rPr>
          <w:position w:val="1"/>
        </w:rPr>
        <w:t>are</w:t>
      </w:r>
      <w:r>
        <w:rPr>
          <w:spacing w:val="-5"/>
          <w:position w:val="1"/>
        </w:rPr>
        <w:t xml:space="preserve"> </w:t>
      </w:r>
      <w:r>
        <w:rPr>
          <w:position w:val="1"/>
        </w:rPr>
        <w:t>also</w:t>
      </w:r>
      <w:r>
        <w:rPr>
          <w:spacing w:val="-4"/>
          <w:position w:val="1"/>
        </w:rPr>
        <w:t xml:space="preserve"> </w:t>
      </w:r>
      <w:r>
        <w:rPr>
          <w:position w:val="1"/>
        </w:rPr>
        <w:t>no</w:t>
      </w:r>
      <w:r>
        <w:rPr>
          <w:spacing w:val="-4"/>
          <w:position w:val="1"/>
        </w:rPr>
        <w:t xml:space="preserve"> </w:t>
      </w:r>
      <w:r>
        <w:rPr>
          <w:position w:val="1"/>
        </w:rPr>
        <w:t>exceedances</w:t>
      </w:r>
      <w:r>
        <w:rPr>
          <w:spacing w:val="-2"/>
          <w:position w:val="1"/>
        </w:rPr>
        <w:t xml:space="preserve"> </w:t>
      </w:r>
      <w:r>
        <w:rPr>
          <w:position w:val="1"/>
        </w:rPr>
        <w:t>of</w:t>
      </w:r>
      <w:r>
        <w:rPr>
          <w:spacing w:val="-2"/>
          <w:position w:val="1"/>
        </w:rPr>
        <w:t xml:space="preserve"> </w:t>
      </w:r>
      <w:r>
        <w:rPr>
          <w:position w:val="1"/>
        </w:rPr>
        <w:t>the</w:t>
      </w:r>
      <w:r>
        <w:rPr>
          <w:spacing w:val="-2"/>
          <w:position w:val="1"/>
        </w:rPr>
        <w:t xml:space="preserve"> </w:t>
      </w:r>
      <w:r>
        <w:rPr>
          <w:position w:val="1"/>
        </w:rPr>
        <w:t>AQSs</w:t>
      </w:r>
      <w:r>
        <w:rPr>
          <w:spacing w:val="-2"/>
          <w:position w:val="1"/>
        </w:rPr>
        <w:t xml:space="preserve"> </w:t>
      </w:r>
      <w:r>
        <w:rPr>
          <w:position w:val="1"/>
        </w:rPr>
        <w:t>for</w:t>
      </w:r>
      <w:r>
        <w:rPr>
          <w:spacing w:val="-2"/>
          <w:position w:val="1"/>
        </w:rPr>
        <w:t xml:space="preserve"> </w:t>
      </w:r>
      <w:r>
        <w:rPr>
          <w:position w:val="1"/>
        </w:rPr>
        <w:t>NO</w:t>
      </w:r>
      <w:r>
        <w:rPr>
          <w:sz w:val="16"/>
        </w:rPr>
        <w:t>2</w:t>
      </w:r>
      <w:r>
        <w:rPr>
          <w:position w:val="1"/>
        </w:rPr>
        <w:t>,</w:t>
      </w:r>
      <w:r>
        <w:rPr>
          <w:spacing w:val="-2"/>
          <w:position w:val="1"/>
        </w:rPr>
        <w:t xml:space="preserve"> </w:t>
      </w:r>
      <w:r>
        <w:rPr>
          <w:position w:val="1"/>
        </w:rPr>
        <w:t>PM</w:t>
      </w:r>
      <w:r>
        <w:rPr>
          <w:sz w:val="16"/>
        </w:rPr>
        <w:t>10</w:t>
      </w:r>
      <w:r>
        <w:rPr>
          <w:spacing w:val="20"/>
          <w:sz w:val="16"/>
        </w:rPr>
        <w:t xml:space="preserve"> </w:t>
      </w:r>
      <w:r>
        <w:rPr>
          <w:position w:val="1"/>
        </w:rPr>
        <w:t>and</w:t>
      </w:r>
      <w:r>
        <w:rPr>
          <w:spacing w:val="-2"/>
          <w:position w:val="1"/>
        </w:rPr>
        <w:t xml:space="preserve"> </w:t>
      </w:r>
      <w:r>
        <w:rPr>
          <w:position w:val="1"/>
        </w:rPr>
        <w:t>PM</w:t>
      </w:r>
      <w:r>
        <w:rPr>
          <w:sz w:val="16"/>
        </w:rPr>
        <w:t>2.5</w:t>
      </w:r>
      <w:r>
        <w:rPr>
          <w:spacing w:val="-1"/>
          <w:sz w:val="16"/>
        </w:rPr>
        <w:t xml:space="preserve"> </w:t>
      </w:r>
      <w:r>
        <w:rPr>
          <w:position w:val="1"/>
        </w:rPr>
        <w:t>predicted</w:t>
      </w:r>
      <w:r>
        <w:rPr>
          <w:spacing w:val="-4"/>
          <w:position w:val="1"/>
        </w:rPr>
        <w:t xml:space="preserve"> </w:t>
      </w:r>
      <w:r>
        <w:rPr>
          <w:position w:val="1"/>
        </w:rPr>
        <w:t>at</w:t>
      </w:r>
      <w:r>
        <w:rPr>
          <w:spacing w:val="-2"/>
          <w:position w:val="1"/>
        </w:rPr>
        <w:t xml:space="preserve"> </w:t>
      </w:r>
      <w:r>
        <w:rPr>
          <w:position w:val="1"/>
        </w:rPr>
        <w:t>any</w:t>
      </w:r>
      <w:r>
        <w:rPr>
          <w:spacing w:val="-2"/>
          <w:position w:val="1"/>
        </w:rPr>
        <w:t xml:space="preserve"> </w:t>
      </w:r>
      <w:r>
        <w:rPr>
          <w:position w:val="1"/>
        </w:rPr>
        <w:t xml:space="preserve">of </w:t>
      </w:r>
      <w:r>
        <w:t>the propose residential receptors within the Proposed Development.”</w:t>
      </w:r>
    </w:p>
    <w:p w14:paraId="3B68CB81" w14:textId="77777777" w:rsidR="00F404B8" w:rsidRDefault="00E97E3A">
      <w:pPr>
        <w:pStyle w:val="BodyText"/>
        <w:spacing w:before="115" w:line="360" w:lineRule="auto"/>
        <w:ind w:left="112" w:right="156"/>
      </w:pPr>
      <w:r>
        <w:t>All</w:t>
      </w:r>
      <w:r>
        <w:rPr>
          <w:spacing w:val="-3"/>
        </w:rPr>
        <w:t xml:space="preserve"> </w:t>
      </w:r>
      <w:r>
        <w:t>legislation,</w:t>
      </w:r>
      <w:r>
        <w:rPr>
          <w:spacing w:val="-3"/>
        </w:rPr>
        <w:t xml:space="preserve"> </w:t>
      </w:r>
      <w:r>
        <w:t>policies</w:t>
      </w:r>
      <w:r>
        <w:rPr>
          <w:spacing w:val="-3"/>
        </w:rPr>
        <w:t xml:space="preserve"> </w:t>
      </w:r>
      <w:r>
        <w:t>and</w:t>
      </w:r>
      <w:r>
        <w:rPr>
          <w:spacing w:val="-5"/>
        </w:rPr>
        <w:t xml:space="preserve"> </w:t>
      </w:r>
      <w:r>
        <w:t>guidance</w:t>
      </w:r>
      <w:r>
        <w:rPr>
          <w:spacing w:val="-5"/>
        </w:rPr>
        <w:t xml:space="preserve"> </w:t>
      </w:r>
      <w:r>
        <w:t>referenced</w:t>
      </w:r>
      <w:r>
        <w:rPr>
          <w:spacing w:val="-3"/>
        </w:rPr>
        <w:t xml:space="preserve"> </w:t>
      </w:r>
      <w:r>
        <w:t>within</w:t>
      </w:r>
      <w:r>
        <w:rPr>
          <w:spacing w:val="-5"/>
        </w:rPr>
        <w:t xml:space="preserve"> </w:t>
      </w:r>
      <w:r>
        <w:t>the</w:t>
      </w:r>
      <w:r>
        <w:rPr>
          <w:spacing w:val="-5"/>
        </w:rPr>
        <w:t xml:space="preserve"> </w:t>
      </w:r>
      <w:r>
        <w:t>report</w:t>
      </w:r>
      <w:r>
        <w:rPr>
          <w:spacing w:val="-3"/>
        </w:rPr>
        <w:t xml:space="preserve"> </w:t>
      </w:r>
      <w:r>
        <w:t>are</w:t>
      </w:r>
      <w:r>
        <w:rPr>
          <w:spacing w:val="-6"/>
        </w:rPr>
        <w:t xml:space="preserve"> </w:t>
      </w:r>
      <w:r>
        <w:t>current,</w:t>
      </w:r>
      <w:r>
        <w:rPr>
          <w:spacing w:val="-5"/>
        </w:rPr>
        <w:t xml:space="preserve"> </w:t>
      </w:r>
      <w:r>
        <w:t>applicable and correct.</w:t>
      </w:r>
    </w:p>
    <w:p w14:paraId="3E53D785" w14:textId="77777777" w:rsidR="00F404B8" w:rsidRDefault="00F404B8">
      <w:pPr>
        <w:spacing w:line="360" w:lineRule="auto"/>
        <w:sectPr w:rsidR="00F404B8">
          <w:pgSz w:w="11900" w:h="16840"/>
          <w:pgMar w:top="1040" w:right="1020" w:bottom="860" w:left="1020" w:header="589" w:footer="663" w:gutter="0"/>
          <w:cols w:space="720"/>
        </w:sectPr>
      </w:pPr>
    </w:p>
    <w:p w14:paraId="317FD0E0" w14:textId="77777777" w:rsidR="00F404B8" w:rsidRDefault="00E97E3A">
      <w:pPr>
        <w:pStyle w:val="BodyText"/>
        <w:spacing w:before="82" w:line="360" w:lineRule="auto"/>
        <w:ind w:left="112"/>
      </w:pPr>
      <w:r>
        <w:lastRenderedPageBreak/>
        <w:t>Falkirk</w:t>
      </w:r>
      <w:r>
        <w:rPr>
          <w:spacing w:val="-2"/>
        </w:rPr>
        <w:t xml:space="preserve"> </w:t>
      </w:r>
      <w:r>
        <w:t>Council</w:t>
      </w:r>
      <w:r>
        <w:rPr>
          <w:spacing w:val="-3"/>
        </w:rPr>
        <w:t xml:space="preserve"> </w:t>
      </w:r>
      <w:r>
        <w:t>reviewed</w:t>
      </w:r>
      <w:r>
        <w:rPr>
          <w:spacing w:val="-2"/>
        </w:rPr>
        <w:t xml:space="preserve"> </w:t>
      </w:r>
      <w:r>
        <w:t>the</w:t>
      </w:r>
      <w:r>
        <w:rPr>
          <w:spacing w:val="-2"/>
        </w:rPr>
        <w:t xml:space="preserve"> </w:t>
      </w:r>
      <w:r>
        <w:t>ITP</w:t>
      </w:r>
      <w:r>
        <w:rPr>
          <w:spacing w:val="-2"/>
        </w:rPr>
        <w:t xml:space="preserve"> </w:t>
      </w:r>
      <w:proofErr w:type="spellStart"/>
      <w:r>
        <w:t>Energised</w:t>
      </w:r>
      <w:proofErr w:type="spellEnd"/>
      <w:r>
        <w:rPr>
          <w:spacing w:val="-4"/>
        </w:rPr>
        <w:t xml:space="preserve"> </w:t>
      </w:r>
      <w:r>
        <w:t>air</w:t>
      </w:r>
      <w:r>
        <w:rPr>
          <w:spacing w:val="-4"/>
        </w:rPr>
        <w:t xml:space="preserve"> </w:t>
      </w:r>
      <w:r>
        <w:t>quality</w:t>
      </w:r>
      <w:r>
        <w:rPr>
          <w:spacing w:val="-2"/>
        </w:rPr>
        <w:t xml:space="preserve"> </w:t>
      </w:r>
      <w:r>
        <w:t>impact</w:t>
      </w:r>
      <w:r>
        <w:rPr>
          <w:spacing w:val="-4"/>
        </w:rPr>
        <w:t xml:space="preserve"> </w:t>
      </w:r>
      <w:r>
        <w:t>assessment</w:t>
      </w:r>
      <w:r>
        <w:rPr>
          <w:spacing w:val="-2"/>
        </w:rPr>
        <w:t xml:space="preserve"> </w:t>
      </w:r>
      <w:r>
        <w:t>(report</w:t>
      </w:r>
      <w:r>
        <w:rPr>
          <w:spacing w:val="-5"/>
        </w:rPr>
        <w:t xml:space="preserve"> </w:t>
      </w:r>
      <w:r>
        <w:t>ref:</w:t>
      </w:r>
      <w:r>
        <w:rPr>
          <w:spacing w:val="-3"/>
        </w:rPr>
        <w:t xml:space="preserve"> </w:t>
      </w:r>
      <w:r>
        <w:t xml:space="preserve">3130 v2) for Lochay Homes Limited ‘Graham Terrace, Airth’ proposed development as </w:t>
      </w:r>
      <w:r>
        <w:rPr>
          <w:spacing w:val="-2"/>
        </w:rPr>
        <w:t>satisfactory.</w:t>
      </w:r>
    </w:p>
    <w:p w14:paraId="0F7CE6C3" w14:textId="77777777" w:rsidR="00F404B8" w:rsidRDefault="00E97E3A">
      <w:pPr>
        <w:spacing w:before="122" w:line="360" w:lineRule="auto"/>
        <w:ind w:left="112"/>
        <w:rPr>
          <w:b/>
          <w:sz w:val="24"/>
        </w:rPr>
      </w:pPr>
      <w:r>
        <w:rPr>
          <w:b/>
          <w:sz w:val="24"/>
        </w:rPr>
        <w:t>Proposed</w:t>
      </w:r>
      <w:r>
        <w:rPr>
          <w:b/>
          <w:spacing w:val="-4"/>
          <w:sz w:val="24"/>
        </w:rPr>
        <w:t xml:space="preserve"> </w:t>
      </w:r>
      <w:r>
        <w:rPr>
          <w:b/>
          <w:sz w:val="24"/>
        </w:rPr>
        <w:t>Residential</w:t>
      </w:r>
      <w:r>
        <w:rPr>
          <w:b/>
          <w:spacing w:val="-6"/>
          <w:sz w:val="24"/>
        </w:rPr>
        <w:t xml:space="preserve"> </w:t>
      </w:r>
      <w:r>
        <w:rPr>
          <w:b/>
          <w:sz w:val="24"/>
        </w:rPr>
        <w:t>Development</w:t>
      </w:r>
      <w:r>
        <w:rPr>
          <w:b/>
          <w:spacing w:val="-1"/>
          <w:sz w:val="24"/>
        </w:rPr>
        <w:t xml:space="preserve"> </w:t>
      </w:r>
      <w:r>
        <w:rPr>
          <w:b/>
          <w:sz w:val="24"/>
        </w:rPr>
        <w:t>–</w:t>
      </w:r>
      <w:r>
        <w:rPr>
          <w:b/>
          <w:spacing w:val="-3"/>
          <w:sz w:val="24"/>
        </w:rPr>
        <w:t xml:space="preserve"> </w:t>
      </w:r>
      <w:r>
        <w:rPr>
          <w:b/>
          <w:sz w:val="24"/>
        </w:rPr>
        <w:t>Kilsyth</w:t>
      </w:r>
      <w:r>
        <w:rPr>
          <w:b/>
          <w:spacing w:val="-5"/>
          <w:sz w:val="24"/>
        </w:rPr>
        <w:t xml:space="preserve"> </w:t>
      </w:r>
      <w:r>
        <w:rPr>
          <w:b/>
          <w:sz w:val="24"/>
        </w:rPr>
        <w:t>Road,</w:t>
      </w:r>
      <w:r>
        <w:rPr>
          <w:b/>
          <w:spacing w:val="-4"/>
          <w:sz w:val="24"/>
        </w:rPr>
        <w:t xml:space="preserve"> </w:t>
      </w:r>
      <w:r>
        <w:rPr>
          <w:b/>
          <w:sz w:val="24"/>
        </w:rPr>
        <w:t>Banknock</w:t>
      </w:r>
      <w:r>
        <w:rPr>
          <w:b/>
          <w:spacing w:val="-1"/>
          <w:sz w:val="24"/>
        </w:rPr>
        <w:t xml:space="preserve"> </w:t>
      </w:r>
      <w:r>
        <w:rPr>
          <w:b/>
          <w:sz w:val="24"/>
        </w:rPr>
        <w:t>-</w:t>
      </w:r>
      <w:r>
        <w:rPr>
          <w:b/>
          <w:spacing w:val="-7"/>
          <w:sz w:val="24"/>
        </w:rPr>
        <w:t xml:space="preserve"> </w:t>
      </w:r>
      <w:r>
        <w:rPr>
          <w:b/>
          <w:sz w:val="24"/>
        </w:rPr>
        <w:t>Air</w:t>
      </w:r>
      <w:r>
        <w:rPr>
          <w:b/>
          <w:spacing w:val="-4"/>
          <w:sz w:val="24"/>
        </w:rPr>
        <w:t xml:space="preserve"> </w:t>
      </w:r>
      <w:r>
        <w:rPr>
          <w:b/>
          <w:sz w:val="24"/>
        </w:rPr>
        <w:t>Quality Assessment – March 2020</w:t>
      </w:r>
    </w:p>
    <w:p w14:paraId="45AD81F5" w14:textId="77777777" w:rsidR="00F404B8" w:rsidRDefault="00E97E3A">
      <w:pPr>
        <w:pStyle w:val="BodyText"/>
        <w:spacing w:before="120" w:line="360" w:lineRule="auto"/>
        <w:ind w:left="112" w:right="189"/>
      </w:pPr>
      <w:r>
        <w:t>Falkirk</w:t>
      </w:r>
      <w:r>
        <w:rPr>
          <w:spacing w:val="-3"/>
        </w:rPr>
        <w:t xml:space="preserve"> </w:t>
      </w:r>
      <w:r>
        <w:t>Council</w:t>
      </w:r>
      <w:r>
        <w:rPr>
          <w:spacing w:val="-4"/>
        </w:rPr>
        <w:t xml:space="preserve"> </w:t>
      </w:r>
      <w:r>
        <w:t>received</w:t>
      </w:r>
      <w:r>
        <w:rPr>
          <w:spacing w:val="-3"/>
        </w:rPr>
        <w:t xml:space="preserve"> </w:t>
      </w:r>
      <w:r>
        <w:t>an</w:t>
      </w:r>
      <w:r>
        <w:rPr>
          <w:spacing w:val="-1"/>
        </w:rPr>
        <w:t xml:space="preserve"> </w:t>
      </w:r>
      <w:r>
        <w:t>AQIA</w:t>
      </w:r>
      <w:r>
        <w:rPr>
          <w:spacing w:val="-2"/>
        </w:rPr>
        <w:t xml:space="preserve"> </w:t>
      </w:r>
      <w:r>
        <w:t>for</w:t>
      </w:r>
      <w:r>
        <w:rPr>
          <w:spacing w:val="-6"/>
        </w:rPr>
        <w:t xml:space="preserve"> </w:t>
      </w:r>
      <w:r>
        <w:t>a</w:t>
      </w:r>
      <w:r>
        <w:rPr>
          <w:spacing w:val="-3"/>
        </w:rPr>
        <w:t xml:space="preserve"> </w:t>
      </w:r>
      <w:r>
        <w:t>proposed</w:t>
      </w:r>
      <w:r>
        <w:rPr>
          <w:spacing w:val="-3"/>
        </w:rPr>
        <w:t xml:space="preserve"> </w:t>
      </w:r>
      <w:r>
        <w:t>residential</w:t>
      </w:r>
      <w:r>
        <w:rPr>
          <w:spacing w:val="-6"/>
        </w:rPr>
        <w:t xml:space="preserve"> </w:t>
      </w:r>
      <w:r>
        <w:t>development</w:t>
      </w:r>
      <w:r>
        <w:rPr>
          <w:spacing w:val="-3"/>
        </w:rPr>
        <w:t xml:space="preserve"> </w:t>
      </w:r>
      <w:r>
        <w:t>at Kilsyth</w:t>
      </w:r>
      <w:r>
        <w:rPr>
          <w:spacing w:val="-2"/>
        </w:rPr>
        <w:t xml:space="preserve"> </w:t>
      </w:r>
      <w:r>
        <w:t xml:space="preserve">Road, Banknock in March 2020. The proposed development is for the erection of one-hundred and five residential dwellings (eighty-one houses and twenty-four flats). The AQIA report was completed by ITP </w:t>
      </w:r>
      <w:proofErr w:type="spellStart"/>
      <w:r>
        <w:t>Energised</w:t>
      </w:r>
      <w:proofErr w:type="spellEnd"/>
      <w:r>
        <w:t xml:space="preserve"> for Falkirk Council (report ref: 2876).</w:t>
      </w:r>
    </w:p>
    <w:p w14:paraId="2C5F79E8" w14:textId="77777777" w:rsidR="00F404B8" w:rsidRDefault="00E97E3A">
      <w:pPr>
        <w:pStyle w:val="BodyText"/>
        <w:spacing w:before="120" w:line="360" w:lineRule="auto"/>
        <w:ind w:left="112" w:right="156"/>
      </w:pPr>
      <w:r>
        <w:t xml:space="preserve">The AQIA report was requested to identify the potential impact </w:t>
      </w:r>
      <w:proofErr w:type="gramStart"/>
      <w:r>
        <w:t>to</w:t>
      </w:r>
      <w:proofErr w:type="gramEnd"/>
      <w:r>
        <w:t xml:space="preserve"> local air quality </w:t>
      </w:r>
      <w:proofErr w:type="gramStart"/>
      <w:r>
        <w:t>as a result</w:t>
      </w:r>
      <w:r>
        <w:rPr>
          <w:spacing w:val="-3"/>
        </w:rPr>
        <w:t xml:space="preserve"> </w:t>
      </w:r>
      <w:r>
        <w:t>of</w:t>
      </w:r>
      <w:proofErr w:type="gramEnd"/>
      <w:r>
        <w:rPr>
          <w:spacing w:val="-3"/>
        </w:rPr>
        <w:t xml:space="preserve"> </w:t>
      </w:r>
      <w:r>
        <w:t>increased</w:t>
      </w:r>
      <w:r>
        <w:rPr>
          <w:spacing w:val="-3"/>
        </w:rPr>
        <w:t xml:space="preserve"> </w:t>
      </w:r>
      <w:r>
        <w:t>traffic</w:t>
      </w:r>
      <w:r>
        <w:rPr>
          <w:spacing w:val="-3"/>
        </w:rPr>
        <w:t xml:space="preserve"> </w:t>
      </w:r>
      <w:r>
        <w:t>on</w:t>
      </w:r>
      <w:r>
        <w:rPr>
          <w:spacing w:val="-3"/>
        </w:rPr>
        <w:t xml:space="preserve"> </w:t>
      </w:r>
      <w:r>
        <w:t>the</w:t>
      </w:r>
      <w:r>
        <w:rPr>
          <w:spacing w:val="-3"/>
        </w:rPr>
        <w:t xml:space="preserve"> </w:t>
      </w:r>
      <w:r>
        <w:t>local</w:t>
      </w:r>
      <w:r>
        <w:rPr>
          <w:spacing w:val="-3"/>
        </w:rPr>
        <w:t xml:space="preserve"> </w:t>
      </w:r>
      <w:r>
        <w:t>road</w:t>
      </w:r>
      <w:r>
        <w:rPr>
          <w:spacing w:val="-3"/>
        </w:rPr>
        <w:t xml:space="preserve"> </w:t>
      </w:r>
      <w:r>
        <w:t>network</w:t>
      </w:r>
      <w:r>
        <w:rPr>
          <w:spacing w:val="-3"/>
        </w:rPr>
        <w:t xml:space="preserve"> </w:t>
      </w:r>
      <w:r>
        <w:t>due</w:t>
      </w:r>
      <w:r>
        <w:rPr>
          <w:spacing w:val="-5"/>
        </w:rPr>
        <w:t xml:space="preserve"> </w:t>
      </w:r>
      <w:r>
        <w:t>to</w:t>
      </w:r>
      <w:r>
        <w:rPr>
          <w:spacing w:val="-2"/>
        </w:rPr>
        <w:t xml:space="preserve"> </w:t>
      </w:r>
      <w:r>
        <w:t>the</w:t>
      </w:r>
      <w:r>
        <w:rPr>
          <w:spacing w:val="-5"/>
        </w:rPr>
        <w:t xml:space="preserve"> </w:t>
      </w:r>
      <w:r>
        <w:t>proposed</w:t>
      </w:r>
      <w:r>
        <w:rPr>
          <w:spacing w:val="-3"/>
        </w:rPr>
        <w:t xml:space="preserve"> </w:t>
      </w:r>
      <w:r>
        <w:t>development.</w:t>
      </w:r>
      <w:r>
        <w:rPr>
          <w:spacing w:val="-3"/>
        </w:rPr>
        <w:t xml:space="preserve"> </w:t>
      </w:r>
      <w:r>
        <w:t xml:space="preserve">The pollutants that were assessed within this air quality assessment were nitrogen dioxide </w:t>
      </w:r>
      <w:r>
        <w:rPr>
          <w:position w:val="1"/>
        </w:rPr>
        <w:t>(NO</w:t>
      </w:r>
      <w:r>
        <w:rPr>
          <w:sz w:val="16"/>
        </w:rPr>
        <w:t>2</w:t>
      </w:r>
      <w:r>
        <w:rPr>
          <w:position w:val="1"/>
        </w:rPr>
        <w:t>) and particulate matter (PM</w:t>
      </w:r>
      <w:r>
        <w:rPr>
          <w:sz w:val="16"/>
        </w:rPr>
        <w:t>10</w:t>
      </w:r>
      <w:r>
        <w:rPr>
          <w:spacing w:val="40"/>
          <w:sz w:val="16"/>
        </w:rPr>
        <w:t xml:space="preserve"> </w:t>
      </w:r>
      <w:r>
        <w:rPr>
          <w:position w:val="1"/>
        </w:rPr>
        <w:t>and PM</w:t>
      </w:r>
      <w:r>
        <w:rPr>
          <w:sz w:val="16"/>
        </w:rPr>
        <w:t>2.5</w:t>
      </w:r>
      <w:r>
        <w:rPr>
          <w:position w:val="1"/>
        </w:rPr>
        <w:t>).</w:t>
      </w:r>
    </w:p>
    <w:p w14:paraId="65D49451" w14:textId="77777777" w:rsidR="00F404B8" w:rsidRDefault="00E97E3A">
      <w:pPr>
        <w:pStyle w:val="BodyText"/>
        <w:spacing w:before="121" w:line="360" w:lineRule="auto"/>
        <w:ind w:left="112"/>
      </w:pPr>
      <w:r>
        <w:t>Increased</w:t>
      </w:r>
      <w:r>
        <w:rPr>
          <w:spacing w:val="-3"/>
        </w:rPr>
        <w:t xml:space="preserve"> </w:t>
      </w:r>
      <w:r>
        <w:t>road</w:t>
      </w:r>
      <w:r>
        <w:rPr>
          <w:spacing w:val="-3"/>
        </w:rPr>
        <w:t xml:space="preserve"> </w:t>
      </w:r>
      <w:r>
        <w:t>traffic</w:t>
      </w:r>
      <w:r>
        <w:rPr>
          <w:spacing w:val="-4"/>
        </w:rPr>
        <w:t xml:space="preserve"> </w:t>
      </w:r>
      <w:r>
        <w:t>from</w:t>
      </w:r>
      <w:r>
        <w:rPr>
          <w:spacing w:val="-3"/>
        </w:rPr>
        <w:t xml:space="preserve"> </w:t>
      </w:r>
      <w:r>
        <w:t>the</w:t>
      </w:r>
      <w:r>
        <w:rPr>
          <w:spacing w:val="-5"/>
        </w:rPr>
        <w:t xml:space="preserve"> </w:t>
      </w:r>
      <w:r>
        <w:t>planned</w:t>
      </w:r>
      <w:r>
        <w:rPr>
          <w:spacing w:val="-3"/>
        </w:rPr>
        <w:t xml:space="preserve"> </w:t>
      </w:r>
      <w:r>
        <w:t>residential</w:t>
      </w:r>
      <w:r>
        <w:rPr>
          <w:spacing w:val="-3"/>
        </w:rPr>
        <w:t xml:space="preserve"> </w:t>
      </w:r>
      <w:r>
        <w:t>development</w:t>
      </w:r>
      <w:r>
        <w:rPr>
          <w:spacing w:val="-5"/>
        </w:rPr>
        <w:t xml:space="preserve"> </w:t>
      </w:r>
      <w:r>
        <w:t>has</w:t>
      </w:r>
      <w:r>
        <w:rPr>
          <w:spacing w:val="-5"/>
        </w:rPr>
        <w:t xml:space="preserve"> </w:t>
      </w:r>
      <w:r>
        <w:t>been</w:t>
      </w:r>
      <w:r>
        <w:rPr>
          <w:spacing w:val="-3"/>
        </w:rPr>
        <w:t xml:space="preserve"> </w:t>
      </w:r>
      <w:r>
        <w:t>fully</w:t>
      </w:r>
      <w:r>
        <w:rPr>
          <w:spacing w:val="-3"/>
        </w:rPr>
        <w:t xml:space="preserve"> </w:t>
      </w:r>
      <w:r>
        <w:t>assessed</w:t>
      </w:r>
      <w:r>
        <w:rPr>
          <w:spacing w:val="-4"/>
        </w:rPr>
        <w:t xml:space="preserve"> </w:t>
      </w:r>
      <w:r>
        <w:t xml:space="preserve">in Section 3.5.2 ‘Operational Phase: Road Traffic Emissions’ with impacts at nearest human </w:t>
      </w:r>
      <w:r>
        <w:rPr>
          <w:position w:val="1"/>
        </w:rPr>
        <w:t>receptors</w:t>
      </w:r>
      <w:r>
        <w:rPr>
          <w:spacing w:val="-1"/>
          <w:position w:val="1"/>
        </w:rPr>
        <w:t xml:space="preserve"> </w:t>
      </w:r>
      <w:r>
        <w:rPr>
          <w:position w:val="1"/>
        </w:rPr>
        <w:t>being stated</w:t>
      </w:r>
      <w:r>
        <w:rPr>
          <w:spacing w:val="-3"/>
          <w:position w:val="1"/>
        </w:rPr>
        <w:t xml:space="preserve"> </w:t>
      </w:r>
      <w:r>
        <w:rPr>
          <w:position w:val="1"/>
        </w:rPr>
        <w:t>as “significantly below</w:t>
      </w:r>
      <w:r>
        <w:rPr>
          <w:spacing w:val="-1"/>
          <w:position w:val="1"/>
        </w:rPr>
        <w:t xml:space="preserve"> </w:t>
      </w:r>
      <w:r>
        <w:rPr>
          <w:position w:val="1"/>
        </w:rPr>
        <w:t>relevant</w:t>
      </w:r>
      <w:r>
        <w:rPr>
          <w:spacing w:val="-1"/>
          <w:position w:val="1"/>
        </w:rPr>
        <w:t xml:space="preserve"> </w:t>
      </w:r>
      <w:r>
        <w:rPr>
          <w:position w:val="1"/>
        </w:rPr>
        <w:t>Air</w:t>
      </w:r>
      <w:r>
        <w:rPr>
          <w:spacing w:val="-1"/>
          <w:position w:val="1"/>
        </w:rPr>
        <w:t xml:space="preserve"> </w:t>
      </w:r>
      <w:r>
        <w:rPr>
          <w:position w:val="1"/>
        </w:rPr>
        <w:t>Quality</w:t>
      </w:r>
      <w:r>
        <w:rPr>
          <w:spacing w:val="-1"/>
          <w:position w:val="1"/>
        </w:rPr>
        <w:t xml:space="preserve"> </w:t>
      </w:r>
      <w:r>
        <w:rPr>
          <w:position w:val="1"/>
        </w:rPr>
        <w:t>Standards</w:t>
      </w:r>
      <w:r>
        <w:rPr>
          <w:spacing w:val="-1"/>
          <w:position w:val="1"/>
        </w:rPr>
        <w:t xml:space="preserve"> </w:t>
      </w:r>
      <w:r>
        <w:rPr>
          <w:position w:val="1"/>
        </w:rPr>
        <w:t>for NO</w:t>
      </w:r>
      <w:r>
        <w:rPr>
          <w:sz w:val="16"/>
        </w:rPr>
        <w:t>2</w:t>
      </w:r>
      <w:r>
        <w:rPr>
          <w:position w:val="1"/>
        </w:rPr>
        <w:t>,</w:t>
      </w:r>
      <w:r>
        <w:rPr>
          <w:spacing w:val="-1"/>
          <w:position w:val="1"/>
        </w:rPr>
        <w:t xml:space="preserve"> </w:t>
      </w:r>
      <w:r>
        <w:rPr>
          <w:position w:val="1"/>
        </w:rPr>
        <w:t>PM</w:t>
      </w:r>
      <w:r>
        <w:rPr>
          <w:sz w:val="16"/>
        </w:rPr>
        <w:t xml:space="preserve">10 </w:t>
      </w:r>
      <w:r>
        <w:rPr>
          <w:position w:val="1"/>
        </w:rPr>
        <w:t>and PM</w:t>
      </w:r>
      <w:r>
        <w:rPr>
          <w:sz w:val="16"/>
        </w:rPr>
        <w:t>2.5</w:t>
      </w:r>
      <w:r>
        <w:rPr>
          <w:position w:val="1"/>
        </w:rPr>
        <w:t>”.</w:t>
      </w:r>
    </w:p>
    <w:p w14:paraId="274ADBDE" w14:textId="77777777" w:rsidR="00F404B8" w:rsidRDefault="00E97E3A">
      <w:pPr>
        <w:pStyle w:val="BodyText"/>
        <w:spacing w:before="120" w:line="360" w:lineRule="auto"/>
        <w:ind w:left="112" w:right="109"/>
      </w:pPr>
      <w:r>
        <w:t>It is unlikely</w:t>
      </w:r>
      <w:r>
        <w:rPr>
          <w:spacing w:val="-2"/>
        </w:rPr>
        <w:t xml:space="preserve"> </w:t>
      </w:r>
      <w:r>
        <w:t>that air</w:t>
      </w:r>
      <w:r>
        <w:rPr>
          <w:spacing w:val="-1"/>
        </w:rPr>
        <w:t xml:space="preserve"> </w:t>
      </w:r>
      <w:r>
        <w:t>quality / dust issues should arise if the</w:t>
      </w:r>
      <w:r>
        <w:rPr>
          <w:spacing w:val="-1"/>
        </w:rPr>
        <w:t xml:space="preserve"> </w:t>
      </w:r>
      <w:r>
        <w:t>mitigation</w:t>
      </w:r>
      <w:r>
        <w:rPr>
          <w:spacing w:val="-1"/>
        </w:rPr>
        <w:t xml:space="preserve"> </w:t>
      </w:r>
      <w:r>
        <w:t>measures</w:t>
      </w:r>
      <w:r>
        <w:rPr>
          <w:spacing w:val="-1"/>
        </w:rPr>
        <w:t xml:space="preserve"> </w:t>
      </w:r>
      <w:r>
        <w:t>outlined in Appendix</w:t>
      </w:r>
      <w:r>
        <w:rPr>
          <w:spacing w:val="-5"/>
        </w:rPr>
        <w:t xml:space="preserve"> </w:t>
      </w:r>
      <w:r>
        <w:t>6</w:t>
      </w:r>
      <w:r>
        <w:rPr>
          <w:spacing w:val="-3"/>
        </w:rPr>
        <w:t xml:space="preserve"> </w:t>
      </w:r>
      <w:r>
        <w:t>‘Construction</w:t>
      </w:r>
      <w:r>
        <w:rPr>
          <w:spacing w:val="-3"/>
        </w:rPr>
        <w:t xml:space="preserve"> </w:t>
      </w:r>
      <w:r>
        <w:t>Dust</w:t>
      </w:r>
      <w:r>
        <w:rPr>
          <w:spacing w:val="-4"/>
        </w:rPr>
        <w:t xml:space="preserve"> </w:t>
      </w:r>
      <w:r>
        <w:t>Risk</w:t>
      </w:r>
      <w:r>
        <w:rPr>
          <w:spacing w:val="-3"/>
        </w:rPr>
        <w:t xml:space="preserve"> </w:t>
      </w:r>
      <w:r>
        <w:t>Assessment’</w:t>
      </w:r>
      <w:r>
        <w:rPr>
          <w:spacing w:val="-3"/>
        </w:rPr>
        <w:t xml:space="preserve"> </w:t>
      </w:r>
      <w:r>
        <w:t>are</w:t>
      </w:r>
      <w:r>
        <w:rPr>
          <w:spacing w:val="-5"/>
        </w:rPr>
        <w:t xml:space="preserve"> </w:t>
      </w:r>
      <w:r>
        <w:t>fully</w:t>
      </w:r>
      <w:r>
        <w:rPr>
          <w:spacing w:val="-3"/>
        </w:rPr>
        <w:t xml:space="preserve"> </w:t>
      </w:r>
      <w:r>
        <w:t>implemented</w:t>
      </w:r>
      <w:r>
        <w:rPr>
          <w:spacing w:val="-3"/>
        </w:rPr>
        <w:t xml:space="preserve"> </w:t>
      </w:r>
      <w:r>
        <w:t>with</w:t>
      </w:r>
      <w:r>
        <w:rPr>
          <w:spacing w:val="-4"/>
        </w:rPr>
        <w:t xml:space="preserve"> </w:t>
      </w:r>
      <w:r>
        <w:t>regards</w:t>
      </w:r>
      <w:r>
        <w:rPr>
          <w:spacing w:val="-5"/>
        </w:rPr>
        <w:t xml:space="preserve"> </w:t>
      </w:r>
      <w:r>
        <w:t>to</w:t>
      </w:r>
      <w:r>
        <w:rPr>
          <w:spacing w:val="-4"/>
        </w:rPr>
        <w:t xml:space="preserve"> </w:t>
      </w:r>
      <w:r>
        <w:t>the construction phase of the development. All legislation, policies and guidance referenced within the report are current, applicable and correct.</w:t>
      </w:r>
    </w:p>
    <w:p w14:paraId="7DE19176" w14:textId="77777777" w:rsidR="00F404B8" w:rsidRDefault="00E97E3A">
      <w:pPr>
        <w:pStyle w:val="BodyText"/>
        <w:spacing w:before="120" w:line="360" w:lineRule="auto"/>
        <w:ind w:left="112"/>
      </w:pPr>
      <w:r>
        <w:t>The</w:t>
      </w:r>
      <w:r>
        <w:rPr>
          <w:spacing w:val="-3"/>
        </w:rPr>
        <w:t xml:space="preserve"> </w:t>
      </w:r>
      <w:r>
        <w:t>ITP</w:t>
      </w:r>
      <w:r>
        <w:rPr>
          <w:spacing w:val="-5"/>
        </w:rPr>
        <w:t xml:space="preserve"> </w:t>
      </w:r>
      <w:proofErr w:type="spellStart"/>
      <w:r>
        <w:t>Energised</w:t>
      </w:r>
      <w:proofErr w:type="spellEnd"/>
      <w:r>
        <w:rPr>
          <w:spacing w:val="-3"/>
        </w:rPr>
        <w:t xml:space="preserve"> </w:t>
      </w:r>
      <w:r>
        <w:t>(report</w:t>
      </w:r>
      <w:r>
        <w:rPr>
          <w:spacing w:val="-3"/>
        </w:rPr>
        <w:t xml:space="preserve"> </w:t>
      </w:r>
      <w:r>
        <w:t>ref:</w:t>
      </w:r>
      <w:r>
        <w:rPr>
          <w:spacing w:val="-4"/>
        </w:rPr>
        <w:t xml:space="preserve"> </w:t>
      </w:r>
      <w:r>
        <w:t>2876)</w:t>
      </w:r>
      <w:r>
        <w:rPr>
          <w:spacing w:val="-4"/>
        </w:rPr>
        <w:t xml:space="preserve"> </w:t>
      </w:r>
      <w:r>
        <w:t>AQIA</w:t>
      </w:r>
      <w:r>
        <w:rPr>
          <w:spacing w:val="-3"/>
        </w:rPr>
        <w:t xml:space="preserve"> </w:t>
      </w:r>
      <w:r>
        <w:t>report</w:t>
      </w:r>
      <w:r>
        <w:rPr>
          <w:spacing w:val="-2"/>
        </w:rPr>
        <w:t xml:space="preserve"> </w:t>
      </w:r>
      <w:r>
        <w:t>for</w:t>
      </w:r>
      <w:r>
        <w:rPr>
          <w:spacing w:val="-5"/>
        </w:rPr>
        <w:t xml:space="preserve"> </w:t>
      </w:r>
      <w:r>
        <w:t>the</w:t>
      </w:r>
      <w:r>
        <w:rPr>
          <w:spacing w:val="-5"/>
        </w:rPr>
        <w:t xml:space="preserve"> </w:t>
      </w:r>
      <w:r>
        <w:t>proposed</w:t>
      </w:r>
      <w:r>
        <w:rPr>
          <w:spacing w:val="-1"/>
        </w:rPr>
        <w:t xml:space="preserve"> </w:t>
      </w:r>
      <w:r>
        <w:t>residential</w:t>
      </w:r>
      <w:r>
        <w:rPr>
          <w:spacing w:val="-2"/>
        </w:rPr>
        <w:t xml:space="preserve"> </w:t>
      </w:r>
      <w:r>
        <w:t xml:space="preserve">development at Kilsyth Road, Banknock proposed development was deemed satisfactory by Falkirk </w:t>
      </w:r>
      <w:r>
        <w:rPr>
          <w:spacing w:val="-2"/>
        </w:rPr>
        <w:t>Council.</w:t>
      </w:r>
    </w:p>
    <w:p w14:paraId="51965673" w14:textId="77777777" w:rsidR="00F404B8" w:rsidRDefault="00E97E3A">
      <w:pPr>
        <w:spacing w:before="120" w:line="360" w:lineRule="auto"/>
        <w:ind w:left="112"/>
        <w:rPr>
          <w:b/>
          <w:sz w:val="24"/>
        </w:rPr>
      </w:pPr>
      <w:r>
        <w:rPr>
          <w:b/>
          <w:sz w:val="24"/>
        </w:rPr>
        <w:t>Proposed</w:t>
      </w:r>
      <w:r>
        <w:rPr>
          <w:b/>
          <w:spacing w:val="-3"/>
          <w:sz w:val="24"/>
        </w:rPr>
        <w:t xml:space="preserve"> </w:t>
      </w:r>
      <w:r>
        <w:rPr>
          <w:b/>
          <w:sz w:val="24"/>
        </w:rPr>
        <w:t>Residential</w:t>
      </w:r>
      <w:r>
        <w:rPr>
          <w:b/>
          <w:spacing w:val="-5"/>
          <w:sz w:val="24"/>
        </w:rPr>
        <w:t xml:space="preserve"> </w:t>
      </w:r>
      <w:r>
        <w:rPr>
          <w:b/>
          <w:sz w:val="24"/>
        </w:rPr>
        <w:t>Development –</w:t>
      </w:r>
      <w:r>
        <w:rPr>
          <w:b/>
          <w:spacing w:val="-4"/>
          <w:sz w:val="24"/>
        </w:rPr>
        <w:t xml:space="preserve"> </w:t>
      </w:r>
      <w:r>
        <w:rPr>
          <w:b/>
          <w:sz w:val="24"/>
        </w:rPr>
        <w:t>The</w:t>
      </w:r>
      <w:r>
        <w:rPr>
          <w:b/>
          <w:spacing w:val="-5"/>
          <w:sz w:val="24"/>
        </w:rPr>
        <w:t xml:space="preserve"> </w:t>
      </w:r>
      <w:r>
        <w:rPr>
          <w:b/>
          <w:sz w:val="24"/>
        </w:rPr>
        <w:t>Drum,</w:t>
      </w:r>
      <w:r>
        <w:rPr>
          <w:b/>
          <w:spacing w:val="-3"/>
          <w:sz w:val="24"/>
        </w:rPr>
        <w:t xml:space="preserve"> </w:t>
      </w:r>
      <w:r>
        <w:rPr>
          <w:b/>
          <w:sz w:val="24"/>
        </w:rPr>
        <w:t>Phase</w:t>
      </w:r>
      <w:r>
        <w:rPr>
          <w:b/>
          <w:spacing w:val="-3"/>
          <w:sz w:val="24"/>
        </w:rPr>
        <w:t xml:space="preserve"> </w:t>
      </w:r>
      <w:r>
        <w:rPr>
          <w:b/>
          <w:sz w:val="24"/>
        </w:rPr>
        <w:t>5,</w:t>
      </w:r>
      <w:r>
        <w:rPr>
          <w:b/>
          <w:spacing w:val="-5"/>
          <w:sz w:val="24"/>
        </w:rPr>
        <w:t xml:space="preserve"> </w:t>
      </w:r>
      <w:r>
        <w:rPr>
          <w:b/>
          <w:sz w:val="24"/>
        </w:rPr>
        <w:t>Bo’ness -</w:t>
      </w:r>
      <w:r>
        <w:rPr>
          <w:b/>
          <w:spacing w:val="-4"/>
          <w:sz w:val="24"/>
        </w:rPr>
        <w:t xml:space="preserve"> </w:t>
      </w:r>
      <w:r>
        <w:rPr>
          <w:b/>
          <w:sz w:val="24"/>
        </w:rPr>
        <w:t>Air</w:t>
      </w:r>
      <w:r>
        <w:rPr>
          <w:b/>
          <w:spacing w:val="-6"/>
          <w:sz w:val="24"/>
        </w:rPr>
        <w:t xml:space="preserve"> </w:t>
      </w:r>
      <w:r>
        <w:rPr>
          <w:b/>
          <w:sz w:val="24"/>
        </w:rPr>
        <w:t>Quality Assessment – March 2020</w:t>
      </w:r>
    </w:p>
    <w:p w14:paraId="0F7F59EA" w14:textId="77777777" w:rsidR="00F404B8" w:rsidRDefault="00E97E3A">
      <w:pPr>
        <w:pStyle w:val="BodyText"/>
        <w:spacing w:before="120" w:line="360" w:lineRule="auto"/>
        <w:ind w:left="112" w:right="156"/>
      </w:pPr>
      <w:r>
        <w:t>Falkirk Council received an AQIA for a proposed residential development at The Drum, Phase</w:t>
      </w:r>
      <w:r>
        <w:rPr>
          <w:spacing w:val="-2"/>
        </w:rPr>
        <w:t xml:space="preserve"> </w:t>
      </w:r>
      <w:r>
        <w:t>5,</w:t>
      </w:r>
      <w:r>
        <w:rPr>
          <w:spacing w:val="-4"/>
        </w:rPr>
        <w:t xml:space="preserve"> </w:t>
      </w:r>
      <w:r>
        <w:t>Bo’ness</w:t>
      </w:r>
      <w:r>
        <w:rPr>
          <w:spacing w:val="-2"/>
        </w:rPr>
        <w:t xml:space="preserve"> </w:t>
      </w:r>
      <w:r>
        <w:t>in</w:t>
      </w:r>
      <w:r>
        <w:rPr>
          <w:spacing w:val="-2"/>
        </w:rPr>
        <w:t xml:space="preserve"> </w:t>
      </w:r>
      <w:r>
        <w:t>March</w:t>
      </w:r>
      <w:r>
        <w:rPr>
          <w:spacing w:val="-2"/>
        </w:rPr>
        <w:t xml:space="preserve"> </w:t>
      </w:r>
      <w:r>
        <w:t>2020.</w:t>
      </w:r>
      <w:r>
        <w:rPr>
          <w:spacing w:val="-4"/>
        </w:rPr>
        <w:t xml:space="preserve"> </w:t>
      </w:r>
      <w:r>
        <w:t>The</w:t>
      </w:r>
      <w:r>
        <w:rPr>
          <w:spacing w:val="-4"/>
        </w:rPr>
        <w:t xml:space="preserve"> </w:t>
      </w:r>
      <w:r>
        <w:t>proposed</w:t>
      </w:r>
      <w:r>
        <w:rPr>
          <w:spacing w:val="-2"/>
        </w:rPr>
        <w:t xml:space="preserve"> </w:t>
      </w:r>
      <w:r>
        <w:t>development</w:t>
      </w:r>
      <w:r>
        <w:rPr>
          <w:spacing w:val="-4"/>
        </w:rPr>
        <w:t xml:space="preserve"> </w:t>
      </w:r>
      <w:r>
        <w:t>is</w:t>
      </w:r>
      <w:r>
        <w:rPr>
          <w:spacing w:val="-2"/>
        </w:rPr>
        <w:t xml:space="preserve"> </w:t>
      </w:r>
      <w:r>
        <w:t>for</w:t>
      </w:r>
      <w:r>
        <w:rPr>
          <w:spacing w:val="-2"/>
        </w:rPr>
        <w:t xml:space="preserve"> </w:t>
      </w:r>
      <w:r>
        <w:t>the</w:t>
      </w:r>
      <w:r>
        <w:rPr>
          <w:spacing w:val="-2"/>
        </w:rPr>
        <w:t xml:space="preserve"> </w:t>
      </w:r>
      <w:r>
        <w:t>erection</w:t>
      </w:r>
      <w:r>
        <w:rPr>
          <w:spacing w:val="-4"/>
        </w:rPr>
        <w:t xml:space="preserve"> </w:t>
      </w:r>
      <w:r>
        <w:t>of sixty- four dwellings, in a variety of house sizes. The air quality assessment report was completed by Ensafe for Ogilvie Homes (report ref: AQ108930).</w:t>
      </w:r>
    </w:p>
    <w:p w14:paraId="23A91B35" w14:textId="77777777" w:rsidR="00F404B8" w:rsidRDefault="00E97E3A">
      <w:pPr>
        <w:pStyle w:val="BodyText"/>
        <w:spacing w:before="120" w:line="360" w:lineRule="auto"/>
        <w:ind w:left="112"/>
      </w:pPr>
      <w:r>
        <w:t>The</w:t>
      </w:r>
      <w:r>
        <w:rPr>
          <w:spacing w:val="-3"/>
        </w:rPr>
        <w:t xml:space="preserve"> </w:t>
      </w:r>
      <w:r>
        <w:t>air</w:t>
      </w:r>
      <w:r>
        <w:rPr>
          <w:spacing w:val="-5"/>
        </w:rPr>
        <w:t xml:space="preserve"> </w:t>
      </w:r>
      <w:r>
        <w:t>quality</w:t>
      </w:r>
      <w:r>
        <w:rPr>
          <w:spacing w:val="-3"/>
        </w:rPr>
        <w:t xml:space="preserve"> </w:t>
      </w:r>
      <w:r>
        <w:t>assessment</w:t>
      </w:r>
      <w:r>
        <w:rPr>
          <w:spacing w:val="-3"/>
        </w:rPr>
        <w:t xml:space="preserve"> </w:t>
      </w:r>
      <w:r>
        <w:t>report</w:t>
      </w:r>
      <w:r>
        <w:rPr>
          <w:spacing w:val="-3"/>
        </w:rPr>
        <w:t xml:space="preserve"> </w:t>
      </w:r>
      <w:r>
        <w:t>was</w:t>
      </w:r>
      <w:r>
        <w:rPr>
          <w:spacing w:val="-2"/>
        </w:rPr>
        <w:t xml:space="preserve"> </w:t>
      </w:r>
      <w:r>
        <w:t>requested</w:t>
      </w:r>
      <w:r>
        <w:rPr>
          <w:spacing w:val="-3"/>
        </w:rPr>
        <w:t xml:space="preserve"> </w:t>
      </w:r>
      <w:r>
        <w:t>to</w:t>
      </w:r>
      <w:r>
        <w:rPr>
          <w:spacing w:val="-3"/>
        </w:rPr>
        <w:t xml:space="preserve"> </w:t>
      </w:r>
      <w:r>
        <w:t>identify</w:t>
      </w:r>
      <w:r>
        <w:rPr>
          <w:spacing w:val="-5"/>
        </w:rPr>
        <w:t xml:space="preserve"> </w:t>
      </w:r>
      <w:r>
        <w:t>the</w:t>
      </w:r>
      <w:r>
        <w:rPr>
          <w:spacing w:val="-5"/>
        </w:rPr>
        <w:t xml:space="preserve"> </w:t>
      </w:r>
      <w:r>
        <w:t>potential</w:t>
      </w:r>
      <w:r>
        <w:rPr>
          <w:spacing w:val="-3"/>
        </w:rPr>
        <w:t xml:space="preserve"> </w:t>
      </w:r>
      <w:r>
        <w:t>impact</w:t>
      </w:r>
      <w:r>
        <w:rPr>
          <w:spacing w:val="-3"/>
        </w:rPr>
        <w:t xml:space="preserve"> </w:t>
      </w:r>
      <w:r>
        <w:t>to</w:t>
      </w:r>
      <w:r>
        <w:rPr>
          <w:spacing w:val="-4"/>
        </w:rPr>
        <w:t xml:space="preserve"> </w:t>
      </w:r>
      <w:r>
        <w:t>local</w:t>
      </w:r>
      <w:r>
        <w:rPr>
          <w:spacing w:val="-6"/>
        </w:rPr>
        <w:t xml:space="preserve"> </w:t>
      </w:r>
      <w:r>
        <w:t xml:space="preserve">air quality </w:t>
      </w:r>
      <w:proofErr w:type="gramStart"/>
      <w:r>
        <w:t>as a result of</w:t>
      </w:r>
      <w:proofErr w:type="gramEnd"/>
      <w:r>
        <w:t xml:space="preserve"> increased traffic on the local road network due to the proposed</w:t>
      </w:r>
    </w:p>
    <w:p w14:paraId="298598BF" w14:textId="77777777" w:rsidR="00F404B8" w:rsidRDefault="00F404B8">
      <w:pPr>
        <w:spacing w:line="360" w:lineRule="auto"/>
        <w:sectPr w:rsidR="00F404B8">
          <w:pgSz w:w="11900" w:h="16840"/>
          <w:pgMar w:top="1040" w:right="1020" w:bottom="860" w:left="1020" w:header="589" w:footer="663" w:gutter="0"/>
          <w:cols w:space="720"/>
        </w:sectPr>
      </w:pPr>
    </w:p>
    <w:p w14:paraId="05419EB9" w14:textId="77777777" w:rsidR="00F404B8" w:rsidRDefault="00E97E3A">
      <w:pPr>
        <w:pStyle w:val="BodyText"/>
        <w:spacing w:before="82" w:line="360" w:lineRule="auto"/>
        <w:ind w:left="112" w:right="156"/>
      </w:pPr>
      <w:r>
        <w:lastRenderedPageBreak/>
        <w:t>development.</w:t>
      </w:r>
      <w:r>
        <w:rPr>
          <w:spacing w:val="-2"/>
        </w:rPr>
        <w:t xml:space="preserve"> </w:t>
      </w:r>
      <w:r>
        <w:t>The</w:t>
      </w:r>
      <w:r>
        <w:rPr>
          <w:spacing w:val="-4"/>
        </w:rPr>
        <w:t xml:space="preserve"> </w:t>
      </w:r>
      <w:r>
        <w:t>pollutants</w:t>
      </w:r>
      <w:r>
        <w:rPr>
          <w:spacing w:val="-2"/>
        </w:rPr>
        <w:t xml:space="preserve"> </w:t>
      </w:r>
      <w:r>
        <w:t>that</w:t>
      </w:r>
      <w:r>
        <w:rPr>
          <w:spacing w:val="-2"/>
        </w:rPr>
        <w:t xml:space="preserve"> </w:t>
      </w:r>
      <w:r>
        <w:t>were</w:t>
      </w:r>
      <w:r>
        <w:rPr>
          <w:spacing w:val="-4"/>
        </w:rPr>
        <w:t xml:space="preserve"> </w:t>
      </w:r>
      <w:r>
        <w:t>assessed</w:t>
      </w:r>
      <w:r>
        <w:rPr>
          <w:spacing w:val="-2"/>
        </w:rPr>
        <w:t xml:space="preserve"> </w:t>
      </w:r>
      <w:r>
        <w:t>within</w:t>
      </w:r>
      <w:r>
        <w:rPr>
          <w:spacing w:val="-4"/>
        </w:rPr>
        <w:t xml:space="preserve"> </w:t>
      </w:r>
      <w:r>
        <w:t>this</w:t>
      </w:r>
      <w:r>
        <w:rPr>
          <w:spacing w:val="-2"/>
        </w:rPr>
        <w:t xml:space="preserve"> </w:t>
      </w:r>
      <w:r>
        <w:t>air</w:t>
      </w:r>
      <w:r>
        <w:rPr>
          <w:spacing w:val="-6"/>
        </w:rPr>
        <w:t xml:space="preserve"> </w:t>
      </w:r>
      <w:r>
        <w:t>quality</w:t>
      </w:r>
      <w:r>
        <w:rPr>
          <w:spacing w:val="-2"/>
        </w:rPr>
        <w:t xml:space="preserve"> </w:t>
      </w:r>
      <w:r>
        <w:t>assessment</w:t>
      </w:r>
      <w:r>
        <w:rPr>
          <w:spacing w:val="-2"/>
        </w:rPr>
        <w:t xml:space="preserve"> </w:t>
      </w:r>
      <w:r>
        <w:t xml:space="preserve">were </w:t>
      </w:r>
      <w:r>
        <w:rPr>
          <w:position w:val="1"/>
        </w:rPr>
        <w:t>nitrogen dioxide (NO</w:t>
      </w:r>
      <w:r>
        <w:rPr>
          <w:sz w:val="16"/>
        </w:rPr>
        <w:t>2</w:t>
      </w:r>
      <w:r>
        <w:rPr>
          <w:position w:val="1"/>
        </w:rPr>
        <w:t>) and particulate matter (PM</w:t>
      </w:r>
      <w:r>
        <w:rPr>
          <w:sz w:val="16"/>
        </w:rPr>
        <w:t>10</w:t>
      </w:r>
      <w:r>
        <w:rPr>
          <w:spacing w:val="34"/>
          <w:sz w:val="16"/>
        </w:rPr>
        <w:t xml:space="preserve"> </w:t>
      </w:r>
      <w:r>
        <w:rPr>
          <w:position w:val="1"/>
        </w:rPr>
        <w:t>and PM</w:t>
      </w:r>
      <w:r>
        <w:rPr>
          <w:sz w:val="16"/>
        </w:rPr>
        <w:t>2.5</w:t>
      </w:r>
      <w:r>
        <w:rPr>
          <w:position w:val="1"/>
        </w:rPr>
        <w:t xml:space="preserve">). Additionally, given the </w:t>
      </w:r>
      <w:r>
        <w:t xml:space="preserve">proximity of the development site to the A993 and A904, </w:t>
      </w:r>
      <w:proofErr w:type="spellStart"/>
      <w:r>
        <w:t>recognised</w:t>
      </w:r>
      <w:proofErr w:type="spellEnd"/>
      <w:r>
        <w:t xml:space="preserve"> sources of road vehicle exhaust emissions, there is potential to expose future site users to elevated pollutant concentrations.</w:t>
      </w:r>
    </w:p>
    <w:p w14:paraId="4172CFB0" w14:textId="77777777" w:rsidR="00F404B8" w:rsidRDefault="00E97E3A">
      <w:pPr>
        <w:pStyle w:val="BodyText"/>
        <w:spacing w:before="122" w:line="360" w:lineRule="auto"/>
        <w:ind w:left="112"/>
      </w:pPr>
      <w:r>
        <w:t>Increased</w:t>
      </w:r>
      <w:r>
        <w:rPr>
          <w:spacing w:val="-3"/>
        </w:rPr>
        <w:t xml:space="preserve"> </w:t>
      </w:r>
      <w:r>
        <w:t>road</w:t>
      </w:r>
      <w:r>
        <w:rPr>
          <w:spacing w:val="-3"/>
        </w:rPr>
        <w:t xml:space="preserve"> </w:t>
      </w:r>
      <w:r>
        <w:t>traffic</w:t>
      </w:r>
      <w:r>
        <w:rPr>
          <w:spacing w:val="-4"/>
        </w:rPr>
        <w:t xml:space="preserve"> </w:t>
      </w:r>
      <w:r>
        <w:t>from</w:t>
      </w:r>
      <w:r>
        <w:rPr>
          <w:spacing w:val="-3"/>
        </w:rPr>
        <w:t xml:space="preserve"> </w:t>
      </w:r>
      <w:r>
        <w:t>the</w:t>
      </w:r>
      <w:r>
        <w:rPr>
          <w:spacing w:val="-5"/>
        </w:rPr>
        <w:t xml:space="preserve"> </w:t>
      </w:r>
      <w:r>
        <w:t>planned</w:t>
      </w:r>
      <w:r>
        <w:rPr>
          <w:spacing w:val="-3"/>
        </w:rPr>
        <w:t xml:space="preserve"> </w:t>
      </w:r>
      <w:r>
        <w:t>residential</w:t>
      </w:r>
      <w:r>
        <w:rPr>
          <w:spacing w:val="-3"/>
        </w:rPr>
        <w:t xml:space="preserve"> </w:t>
      </w:r>
      <w:r>
        <w:t>development</w:t>
      </w:r>
      <w:r>
        <w:rPr>
          <w:spacing w:val="-5"/>
        </w:rPr>
        <w:t xml:space="preserve"> </w:t>
      </w:r>
      <w:r>
        <w:t>has</w:t>
      </w:r>
      <w:r>
        <w:rPr>
          <w:spacing w:val="-5"/>
        </w:rPr>
        <w:t xml:space="preserve"> </w:t>
      </w:r>
      <w:r>
        <w:t>been</w:t>
      </w:r>
      <w:r>
        <w:rPr>
          <w:spacing w:val="-3"/>
        </w:rPr>
        <w:t xml:space="preserve"> </w:t>
      </w:r>
      <w:r>
        <w:t>fully</w:t>
      </w:r>
      <w:r>
        <w:rPr>
          <w:spacing w:val="-3"/>
        </w:rPr>
        <w:t xml:space="preserve"> </w:t>
      </w:r>
      <w:r>
        <w:t>assessed</w:t>
      </w:r>
      <w:r>
        <w:rPr>
          <w:spacing w:val="-4"/>
        </w:rPr>
        <w:t xml:space="preserve"> </w:t>
      </w:r>
      <w:r>
        <w:t>in Section 5.2 ‘Operational Phase Assessment’ and Appendix 2 ‘Assessment Inputs’ with impacts at nearest human receptors being fully assessed. The report states in Section 7 ‘Conclusions’ that:</w:t>
      </w:r>
    </w:p>
    <w:p w14:paraId="6C965A6B" w14:textId="77777777" w:rsidR="00F404B8" w:rsidRDefault="00E97E3A">
      <w:pPr>
        <w:pStyle w:val="BodyText"/>
        <w:spacing w:before="120" w:line="360" w:lineRule="auto"/>
        <w:ind w:left="112" w:right="156"/>
      </w:pPr>
      <w:r>
        <w:t xml:space="preserve">“During the construction phase of the development there is the potential for air quality impacts </w:t>
      </w:r>
      <w:proofErr w:type="gramStart"/>
      <w:r>
        <w:t>as a result of</w:t>
      </w:r>
      <w:proofErr w:type="gramEnd"/>
      <w:r>
        <w:t xml:space="preserve"> fugitive dust emissions from the site. These were assessed in accordance</w:t>
      </w:r>
      <w:r>
        <w:rPr>
          <w:spacing w:val="-3"/>
        </w:rPr>
        <w:t xml:space="preserve"> </w:t>
      </w:r>
      <w:r>
        <w:t>with</w:t>
      </w:r>
      <w:r>
        <w:rPr>
          <w:spacing w:val="-5"/>
        </w:rPr>
        <w:t xml:space="preserve"> </w:t>
      </w:r>
      <w:r>
        <w:t>the</w:t>
      </w:r>
      <w:r>
        <w:rPr>
          <w:spacing w:val="-3"/>
        </w:rPr>
        <w:t xml:space="preserve"> </w:t>
      </w:r>
      <w:r>
        <w:t>IAQM</w:t>
      </w:r>
      <w:r>
        <w:rPr>
          <w:spacing w:val="-3"/>
        </w:rPr>
        <w:t xml:space="preserve"> </w:t>
      </w:r>
      <w:r>
        <w:t>methodology.</w:t>
      </w:r>
      <w:r>
        <w:rPr>
          <w:spacing w:val="-3"/>
        </w:rPr>
        <w:t xml:space="preserve"> </w:t>
      </w:r>
      <w:r>
        <w:t>Assuming</w:t>
      </w:r>
      <w:r>
        <w:rPr>
          <w:spacing w:val="-3"/>
        </w:rPr>
        <w:t xml:space="preserve"> </w:t>
      </w:r>
      <w:r>
        <w:t>good</w:t>
      </w:r>
      <w:r>
        <w:rPr>
          <w:spacing w:val="-5"/>
        </w:rPr>
        <w:t xml:space="preserve"> </w:t>
      </w:r>
      <w:r>
        <w:t>practice</w:t>
      </w:r>
      <w:r>
        <w:rPr>
          <w:spacing w:val="-5"/>
        </w:rPr>
        <w:t xml:space="preserve"> </w:t>
      </w:r>
      <w:r>
        <w:t>dust</w:t>
      </w:r>
      <w:r>
        <w:rPr>
          <w:spacing w:val="-3"/>
        </w:rPr>
        <w:t xml:space="preserve"> </w:t>
      </w:r>
      <w:r>
        <w:t>control</w:t>
      </w:r>
      <w:r>
        <w:rPr>
          <w:spacing w:val="-6"/>
        </w:rPr>
        <w:t xml:space="preserve"> </w:t>
      </w:r>
      <w:r>
        <w:t>measures are implemented, the residual potential air quality impacts from dust generated by construction, earthworks and track out activities was predicted to be not significant.</w:t>
      </w:r>
    </w:p>
    <w:p w14:paraId="5F179FA6" w14:textId="77777777" w:rsidR="00F404B8" w:rsidRDefault="00E97E3A">
      <w:pPr>
        <w:pStyle w:val="BodyText"/>
        <w:spacing w:before="119" w:line="360" w:lineRule="auto"/>
        <w:ind w:left="112" w:right="156"/>
      </w:pPr>
      <w:r>
        <w:t>Potential</w:t>
      </w:r>
      <w:r>
        <w:rPr>
          <w:spacing w:val="-2"/>
        </w:rPr>
        <w:t xml:space="preserve"> </w:t>
      </w:r>
      <w:r>
        <w:t>impacts</w:t>
      </w:r>
      <w:r>
        <w:rPr>
          <w:spacing w:val="-4"/>
        </w:rPr>
        <w:t xml:space="preserve"> </w:t>
      </w:r>
      <w:r>
        <w:t>during</w:t>
      </w:r>
      <w:r>
        <w:rPr>
          <w:spacing w:val="-2"/>
        </w:rPr>
        <w:t xml:space="preserve"> </w:t>
      </w:r>
      <w:r>
        <w:t>the</w:t>
      </w:r>
      <w:r>
        <w:rPr>
          <w:spacing w:val="-2"/>
        </w:rPr>
        <w:t xml:space="preserve"> </w:t>
      </w:r>
      <w:r>
        <w:t>operational</w:t>
      </w:r>
      <w:r>
        <w:rPr>
          <w:spacing w:val="-5"/>
        </w:rPr>
        <w:t xml:space="preserve"> </w:t>
      </w:r>
      <w:r>
        <w:t>phase</w:t>
      </w:r>
      <w:r>
        <w:rPr>
          <w:spacing w:val="-2"/>
        </w:rPr>
        <w:t xml:space="preserve"> </w:t>
      </w:r>
      <w:r>
        <w:t>of</w:t>
      </w:r>
      <w:r>
        <w:rPr>
          <w:spacing w:val="-4"/>
        </w:rPr>
        <w:t xml:space="preserve"> </w:t>
      </w:r>
      <w:r>
        <w:t>the</w:t>
      </w:r>
      <w:r>
        <w:rPr>
          <w:spacing w:val="-4"/>
        </w:rPr>
        <w:t xml:space="preserve"> </w:t>
      </w:r>
      <w:r>
        <w:t>development</w:t>
      </w:r>
      <w:r>
        <w:rPr>
          <w:spacing w:val="-4"/>
        </w:rPr>
        <w:t xml:space="preserve"> </w:t>
      </w:r>
      <w:r>
        <w:t>may</w:t>
      </w:r>
      <w:r>
        <w:rPr>
          <w:spacing w:val="-4"/>
        </w:rPr>
        <w:t xml:space="preserve"> </w:t>
      </w:r>
      <w:r>
        <w:t>occur</w:t>
      </w:r>
      <w:r>
        <w:rPr>
          <w:spacing w:val="-2"/>
        </w:rPr>
        <w:t xml:space="preserve"> </w:t>
      </w:r>
      <w:r>
        <w:t>due</w:t>
      </w:r>
      <w:r>
        <w:rPr>
          <w:spacing w:val="-4"/>
        </w:rPr>
        <w:t xml:space="preserve"> </w:t>
      </w:r>
      <w:r>
        <w:t>to</w:t>
      </w:r>
      <w:r>
        <w:rPr>
          <w:spacing w:val="-1"/>
        </w:rPr>
        <w:t xml:space="preserve"> </w:t>
      </w:r>
      <w:r>
        <w:t>road traffic exhaust emissions associated with vehicles travelling to and from the site. An assessment was therefore undertaken using the EPUK and IAQM screening criteria to determine the potential for vehicle trips generated by the development to affect local air quality. This indicated that impacts are likely to be not significant throughout the operational phase.”</w:t>
      </w:r>
    </w:p>
    <w:p w14:paraId="285488FC" w14:textId="77777777" w:rsidR="00F404B8" w:rsidRDefault="00E97E3A">
      <w:pPr>
        <w:pStyle w:val="BodyText"/>
        <w:spacing w:before="121" w:line="360" w:lineRule="auto"/>
        <w:ind w:left="112"/>
      </w:pPr>
      <w:r>
        <w:t>Falkirk</w:t>
      </w:r>
      <w:r>
        <w:rPr>
          <w:spacing w:val="-3"/>
        </w:rPr>
        <w:t xml:space="preserve"> </w:t>
      </w:r>
      <w:r>
        <w:t>Council</w:t>
      </w:r>
      <w:r>
        <w:rPr>
          <w:spacing w:val="-4"/>
        </w:rPr>
        <w:t xml:space="preserve"> </w:t>
      </w:r>
      <w:r>
        <w:t>reviewed</w:t>
      </w:r>
      <w:r>
        <w:rPr>
          <w:spacing w:val="-3"/>
        </w:rPr>
        <w:t xml:space="preserve"> </w:t>
      </w:r>
      <w:r>
        <w:t>the</w:t>
      </w:r>
      <w:r>
        <w:rPr>
          <w:spacing w:val="-2"/>
        </w:rPr>
        <w:t xml:space="preserve"> </w:t>
      </w:r>
      <w:r>
        <w:t>Ensafe</w:t>
      </w:r>
      <w:r>
        <w:rPr>
          <w:spacing w:val="-2"/>
        </w:rPr>
        <w:t xml:space="preserve"> </w:t>
      </w:r>
      <w:r>
        <w:t>air</w:t>
      </w:r>
      <w:r>
        <w:rPr>
          <w:spacing w:val="-5"/>
        </w:rPr>
        <w:t xml:space="preserve"> </w:t>
      </w:r>
      <w:r>
        <w:t>quality</w:t>
      </w:r>
      <w:r>
        <w:rPr>
          <w:spacing w:val="-3"/>
        </w:rPr>
        <w:t xml:space="preserve"> </w:t>
      </w:r>
      <w:r>
        <w:t>impact</w:t>
      </w:r>
      <w:r>
        <w:rPr>
          <w:spacing w:val="-3"/>
        </w:rPr>
        <w:t xml:space="preserve"> </w:t>
      </w:r>
      <w:r>
        <w:t>assessment</w:t>
      </w:r>
      <w:r>
        <w:rPr>
          <w:spacing w:val="-3"/>
        </w:rPr>
        <w:t xml:space="preserve"> </w:t>
      </w:r>
      <w:r>
        <w:t>(AQ108930)</w:t>
      </w:r>
      <w:r>
        <w:rPr>
          <w:spacing w:val="-4"/>
        </w:rPr>
        <w:t xml:space="preserve"> </w:t>
      </w:r>
      <w:r>
        <w:t>for</w:t>
      </w:r>
      <w:r>
        <w:rPr>
          <w:spacing w:val="-5"/>
        </w:rPr>
        <w:t xml:space="preserve"> </w:t>
      </w:r>
      <w:r>
        <w:t>Ogilvie Homes Ltd ‘The Drum, Phase 5, Bo’ness’ and made the following comments:</w:t>
      </w:r>
    </w:p>
    <w:p w14:paraId="4E17F1AE" w14:textId="77777777" w:rsidR="00F404B8" w:rsidRDefault="00E97E3A" w:rsidP="000A26AE">
      <w:pPr>
        <w:pStyle w:val="ListParagraph"/>
        <w:numPr>
          <w:ilvl w:val="0"/>
          <w:numId w:val="48"/>
        </w:numPr>
        <w:tabs>
          <w:tab w:val="left" w:pos="833"/>
        </w:tabs>
        <w:spacing w:before="120" w:line="360" w:lineRule="auto"/>
        <w:ind w:right="169"/>
        <w:rPr>
          <w:sz w:val="24"/>
        </w:rPr>
      </w:pPr>
      <w:r>
        <w:rPr>
          <w:sz w:val="24"/>
        </w:rPr>
        <w:t>Please</w:t>
      </w:r>
      <w:r>
        <w:rPr>
          <w:spacing w:val="-5"/>
          <w:sz w:val="24"/>
        </w:rPr>
        <w:t xml:space="preserve"> </w:t>
      </w:r>
      <w:r>
        <w:rPr>
          <w:sz w:val="24"/>
        </w:rPr>
        <w:t>note</w:t>
      </w:r>
      <w:r>
        <w:rPr>
          <w:spacing w:val="-3"/>
          <w:sz w:val="24"/>
        </w:rPr>
        <w:t xml:space="preserve"> </w:t>
      </w:r>
      <w:r>
        <w:rPr>
          <w:sz w:val="24"/>
        </w:rPr>
        <w:t>that</w:t>
      </w:r>
      <w:r>
        <w:rPr>
          <w:spacing w:val="-3"/>
          <w:sz w:val="24"/>
        </w:rPr>
        <w:t xml:space="preserve"> </w:t>
      </w:r>
      <w:r>
        <w:rPr>
          <w:sz w:val="24"/>
        </w:rPr>
        <w:t>Falkirk</w:t>
      </w:r>
      <w:r>
        <w:rPr>
          <w:spacing w:val="-3"/>
          <w:sz w:val="24"/>
        </w:rPr>
        <w:t xml:space="preserve"> </w:t>
      </w:r>
      <w:r>
        <w:rPr>
          <w:sz w:val="24"/>
        </w:rPr>
        <w:t>Council</w:t>
      </w:r>
      <w:r>
        <w:rPr>
          <w:spacing w:val="-3"/>
          <w:sz w:val="24"/>
        </w:rPr>
        <w:t xml:space="preserve"> </w:t>
      </w:r>
      <w:r>
        <w:rPr>
          <w:sz w:val="24"/>
        </w:rPr>
        <w:t>has</w:t>
      </w:r>
      <w:r>
        <w:rPr>
          <w:spacing w:val="-3"/>
          <w:sz w:val="24"/>
        </w:rPr>
        <w:t xml:space="preserve"> </w:t>
      </w:r>
      <w:r>
        <w:rPr>
          <w:sz w:val="24"/>
        </w:rPr>
        <w:t>four</w:t>
      </w:r>
      <w:r>
        <w:rPr>
          <w:spacing w:val="-3"/>
          <w:sz w:val="24"/>
        </w:rPr>
        <w:t xml:space="preserve"> </w:t>
      </w:r>
      <w:r>
        <w:rPr>
          <w:sz w:val="24"/>
        </w:rPr>
        <w:t>AQMAs</w:t>
      </w:r>
      <w:r>
        <w:rPr>
          <w:spacing w:val="-3"/>
          <w:sz w:val="24"/>
        </w:rPr>
        <w:t xml:space="preserve"> </w:t>
      </w:r>
      <w:r>
        <w:rPr>
          <w:sz w:val="24"/>
        </w:rPr>
        <w:t>active</w:t>
      </w:r>
      <w:r>
        <w:rPr>
          <w:spacing w:val="-3"/>
          <w:sz w:val="24"/>
        </w:rPr>
        <w:t xml:space="preserve"> </w:t>
      </w:r>
      <w:r>
        <w:rPr>
          <w:sz w:val="24"/>
        </w:rPr>
        <w:t>rather</w:t>
      </w:r>
      <w:r>
        <w:rPr>
          <w:spacing w:val="-3"/>
          <w:sz w:val="24"/>
        </w:rPr>
        <w:t xml:space="preserve"> </w:t>
      </w:r>
      <w:r>
        <w:rPr>
          <w:sz w:val="24"/>
        </w:rPr>
        <w:t>than</w:t>
      </w:r>
      <w:r>
        <w:rPr>
          <w:spacing w:val="-5"/>
          <w:sz w:val="24"/>
        </w:rPr>
        <w:t xml:space="preserve"> </w:t>
      </w:r>
      <w:r>
        <w:rPr>
          <w:sz w:val="24"/>
        </w:rPr>
        <w:t>five</w:t>
      </w:r>
      <w:r>
        <w:rPr>
          <w:spacing w:val="-3"/>
          <w:sz w:val="24"/>
        </w:rPr>
        <w:t xml:space="preserve"> </w:t>
      </w:r>
      <w:r>
        <w:rPr>
          <w:sz w:val="24"/>
        </w:rPr>
        <w:t>as</w:t>
      </w:r>
      <w:r>
        <w:rPr>
          <w:spacing w:val="-3"/>
          <w:sz w:val="24"/>
        </w:rPr>
        <w:t xml:space="preserve"> </w:t>
      </w:r>
      <w:r>
        <w:rPr>
          <w:sz w:val="24"/>
        </w:rPr>
        <w:t>stated</w:t>
      </w:r>
      <w:r>
        <w:rPr>
          <w:spacing w:val="-3"/>
          <w:sz w:val="24"/>
        </w:rPr>
        <w:t xml:space="preserve"> </w:t>
      </w:r>
      <w:r>
        <w:rPr>
          <w:sz w:val="24"/>
        </w:rPr>
        <w:t>in section 4.1.</w:t>
      </w:r>
    </w:p>
    <w:p w14:paraId="079F7AA7" w14:textId="77777777" w:rsidR="00F404B8" w:rsidRDefault="00E97E3A" w:rsidP="000A26AE">
      <w:pPr>
        <w:pStyle w:val="ListParagraph"/>
        <w:numPr>
          <w:ilvl w:val="0"/>
          <w:numId w:val="48"/>
        </w:numPr>
        <w:tabs>
          <w:tab w:val="left" w:pos="833"/>
        </w:tabs>
        <w:spacing w:before="115" w:line="362" w:lineRule="auto"/>
        <w:ind w:right="366"/>
        <w:rPr>
          <w:sz w:val="24"/>
        </w:rPr>
      </w:pPr>
      <w:r>
        <w:rPr>
          <w:sz w:val="24"/>
        </w:rPr>
        <w:t>Please</w:t>
      </w:r>
      <w:r>
        <w:rPr>
          <w:spacing w:val="-5"/>
          <w:sz w:val="24"/>
        </w:rPr>
        <w:t xml:space="preserve"> </w:t>
      </w:r>
      <w:r>
        <w:rPr>
          <w:sz w:val="24"/>
        </w:rPr>
        <w:t>note</w:t>
      </w:r>
      <w:r>
        <w:rPr>
          <w:spacing w:val="-3"/>
          <w:sz w:val="24"/>
        </w:rPr>
        <w:t xml:space="preserve"> </w:t>
      </w:r>
      <w:r>
        <w:rPr>
          <w:sz w:val="24"/>
        </w:rPr>
        <w:t>that</w:t>
      </w:r>
      <w:r>
        <w:rPr>
          <w:spacing w:val="-5"/>
          <w:sz w:val="24"/>
        </w:rPr>
        <w:t xml:space="preserve"> </w:t>
      </w:r>
      <w:r>
        <w:rPr>
          <w:sz w:val="24"/>
        </w:rPr>
        <w:t>the</w:t>
      </w:r>
      <w:r>
        <w:rPr>
          <w:spacing w:val="-5"/>
          <w:sz w:val="24"/>
        </w:rPr>
        <w:t xml:space="preserve"> </w:t>
      </w:r>
      <w:r>
        <w:rPr>
          <w:sz w:val="24"/>
        </w:rPr>
        <w:t>DEFRA</w:t>
      </w:r>
      <w:r>
        <w:rPr>
          <w:spacing w:val="-3"/>
          <w:sz w:val="24"/>
        </w:rPr>
        <w:t xml:space="preserve"> </w:t>
      </w:r>
      <w:r>
        <w:rPr>
          <w:sz w:val="24"/>
        </w:rPr>
        <w:t>Technical</w:t>
      </w:r>
      <w:r>
        <w:rPr>
          <w:spacing w:val="-2"/>
          <w:sz w:val="24"/>
        </w:rPr>
        <w:t xml:space="preserve"> </w:t>
      </w:r>
      <w:r>
        <w:rPr>
          <w:sz w:val="24"/>
        </w:rPr>
        <w:t>Guidance</w:t>
      </w:r>
      <w:r>
        <w:rPr>
          <w:spacing w:val="-2"/>
          <w:sz w:val="24"/>
        </w:rPr>
        <w:t xml:space="preserve"> </w:t>
      </w:r>
      <w:r>
        <w:rPr>
          <w:sz w:val="24"/>
        </w:rPr>
        <w:t>(TG</w:t>
      </w:r>
      <w:proofErr w:type="gramStart"/>
      <w:r>
        <w:rPr>
          <w:sz w:val="24"/>
        </w:rPr>
        <w:t>16)</w:t>
      </w:r>
      <w:r>
        <w:rPr>
          <w:position w:val="8"/>
          <w:sz w:val="16"/>
        </w:rPr>
        <w:t>Ref</w:t>
      </w:r>
      <w:proofErr w:type="gramEnd"/>
      <w:r>
        <w:rPr>
          <w:spacing w:val="-1"/>
          <w:position w:val="8"/>
          <w:sz w:val="16"/>
        </w:rPr>
        <w:t xml:space="preserve"> </w:t>
      </w:r>
      <w:r>
        <w:rPr>
          <w:position w:val="8"/>
          <w:sz w:val="16"/>
        </w:rPr>
        <w:t>2</w:t>
      </w:r>
      <w:r>
        <w:rPr>
          <w:spacing w:val="19"/>
          <w:position w:val="8"/>
          <w:sz w:val="16"/>
        </w:rPr>
        <w:t xml:space="preserve"> </w:t>
      </w:r>
      <w:r>
        <w:rPr>
          <w:sz w:val="24"/>
        </w:rPr>
        <w:t>has</w:t>
      </w:r>
      <w:r>
        <w:rPr>
          <w:spacing w:val="-2"/>
          <w:sz w:val="24"/>
        </w:rPr>
        <w:t xml:space="preserve"> </w:t>
      </w:r>
      <w:r>
        <w:rPr>
          <w:sz w:val="24"/>
        </w:rPr>
        <w:t>been</w:t>
      </w:r>
      <w:r>
        <w:rPr>
          <w:spacing w:val="-2"/>
          <w:sz w:val="24"/>
        </w:rPr>
        <w:t xml:space="preserve"> </w:t>
      </w:r>
      <w:r>
        <w:rPr>
          <w:sz w:val="24"/>
        </w:rPr>
        <w:t>updated</w:t>
      </w:r>
      <w:r>
        <w:rPr>
          <w:spacing w:val="-4"/>
          <w:sz w:val="24"/>
        </w:rPr>
        <w:t xml:space="preserve"> </w:t>
      </w:r>
      <w:r>
        <w:rPr>
          <w:sz w:val="24"/>
        </w:rPr>
        <w:t>in Feb 2018 rather than 2016 as stated – so please refer to this guidance in future.</w:t>
      </w:r>
    </w:p>
    <w:p w14:paraId="0C31155D" w14:textId="77777777" w:rsidR="00F404B8" w:rsidRDefault="00E97E3A" w:rsidP="000A26AE">
      <w:pPr>
        <w:pStyle w:val="ListParagraph"/>
        <w:numPr>
          <w:ilvl w:val="0"/>
          <w:numId w:val="48"/>
        </w:numPr>
        <w:tabs>
          <w:tab w:val="left" w:pos="833"/>
        </w:tabs>
        <w:spacing w:before="115" w:line="360" w:lineRule="auto"/>
        <w:ind w:right="397"/>
        <w:rPr>
          <w:sz w:val="24"/>
        </w:rPr>
      </w:pPr>
      <w:r>
        <w:rPr>
          <w:sz w:val="24"/>
        </w:rPr>
        <w:t>All</w:t>
      </w:r>
      <w:r>
        <w:rPr>
          <w:spacing w:val="-5"/>
          <w:sz w:val="24"/>
        </w:rPr>
        <w:t xml:space="preserve"> </w:t>
      </w:r>
      <w:r>
        <w:rPr>
          <w:sz w:val="24"/>
        </w:rPr>
        <w:t>other</w:t>
      </w:r>
      <w:r>
        <w:rPr>
          <w:spacing w:val="-7"/>
          <w:sz w:val="24"/>
        </w:rPr>
        <w:t xml:space="preserve"> </w:t>
      </w:r>
      <w:r>
        <w:rPr>
          <w:sz w:val="24"/>
        </w:rPr>
        <w:t>air</w:t>
      </w:r>
      <w:r>
        <w:rPr>
          <w:spacing w:val="-6"/>
          <w:sz w:val="24"/>
        </w:rPr>
        <w:t xml:space="preserve"> </w:t>
      </w:r>
      <w:r>
        <w:rPr>
          <w:sz w:val="24"/>
        </w:rPr>
        <w:t>quality</w:t>
      </w:r>
      <w:r>
        <w:rPr>
          <w:spacing w:val="-4"/>
          <w:sz w:val="24"/>
        </w:rPr>
        <w:t xml:space="preserve"> </w:t>
      </w:r>
      <w:r>
        <w:rPr>
          <w:sz w:val="24"/>
        </w:rPr>
        <w:t>legislation,</w:t>
      </w:r>
      <w:r>
        <w:rPr>
          <w:spacing w:val="-6"/>
          <w:sz w:val="24"/>
        </w:rPr>
        <w:t xml:space="preserve"> </w:t>
      </w:r>
      <w:r>
        <w:rPr>
          <w:sz w:val="24"/>
        </w:rPr>
        <w:t>policies,</w:t>
      </w:r>
      <w:r>
        <w:rPr>
          <w:spacing w:val="-4"/>
          <w:sz w:val="24"/>
        </w:rPr>
        <w:t xml:space="preserve"> </w:t>
      </w:r>
      <w:r>
        <w:rPr>
          <w:sz w:val="24"/>
        </w:rPr>
        <w:t>standards</w:t>
      </w:r>
      <w:r>
        <w:rPr>
          <w:spacing w:val="-4"/>
          <w:sz w:val="24"/>
        </w:rPr>
        <w:t xml:space="preserve"> </w:t>
      </w:r>
      <w:r>
        <w:rPr>
          <w:sz w:val="24"/>
        </w:rPr>
        <w:t>and</w:t>
      </w:r>
      <w:r>
        <w:rPr>
          <w:spacing w:val="-4"/>
          <w:sz w:val="24"/>
        </w:rPr>
        <w:t xml:space="preserve"> </w:t>
      </w:r>
      <w:r>
        <w:rPr>
          <w:sz w:val="24"/>
        </w:rPr>
        <w:t>guidance</w:t>
      </w:r>
      <w:r>
        <w:rPr>
          <w:spacing w:val="-4"/>
          <w:sz w:val="24"/>
        </w:rPr>
        <w:t xml:space="preserve"> </w:t>
      </w:r>
      <w:r>
        <w:rPr>
          <w:sz w:val="24"/>
        </w:rPr>
        <w:t>referenced</w:t>
      </w:r>
      <w:r>
        <w:rPr>
          <w:spacing w:val="-4"/>
          <w:sz w:val="24"/>
        </w:rPr>
        <w:t xml:space="preserve"> </w:t>
      </w:r>
      <w:r>
        <w:rPr>
          <w:sz w:val="24"/>
        </w:rPr>
        <w:t>within the report are current, applicable and correct.</w:t>
      </w:r>
    </w:p>
    <w:p w14:paraId="520D4935" w14:textId="77777777" w:rsidR="00F404B8" w:rsidRDefault="00E97E3A">
      <w:pPr>
        <w:pStyle w:val="BodyText"/>
        <w:spacing w:before="120" w:line="360" w:lineRule="auto"/>
        <w:ind w:left="112"/>
      </w:pPr>
      <w:r>
        <w:t>A</w:t>
      </w:r>
      <w:r>
        <w:rPr>
          <w:spacing w:val="-3"/>
        </w:rPr>
        <w:t xml:space="preserve"> </w:t>
      </w:r>
      <w:r>
        <w:t>second</w:t>
      </w:r>
      <w:r>
        <w:rPr>
          <w:spacing w:val="-3"/>
        </w:rPr>
        <w:t xml:space="preserve"> </w:t>
      </w:r>
      <w:r>
        <w:t>version</w:t>
      </w:r>
      <w:r>
        <w:rPr>
          <w:spacing w:val="-3"/>
        </w:rPr>
        <w:t xml:space="preserve"> </w:t>
      </w:r>
      <w:r>
        <w:t>of</w:t>
      </w:r>
      <w:r>
        <w:rPr>
          <w:spacing w:val="-3"/>
        </w:rPr>
        <w:t xml:space="preserve"> </w:t>
      </w:r>
      <w:r>
        <w:t>the</w:t>
      </w:r>
      <w:r>
        <w:rPr>
          <w:spacing w:val="-3"/>
        </w:rPr>
        <w:t xml:space="preserve"> </w:t>
      </w:r>
      <w:r>
        <w:t>AQIA</w:t>
      </w:r>
      <w:r>
        <w:rPr>
          <w:spacing w:val="-3"/>
        </w:rPr>
        <w:t xml:space="preserve"> </w:t>
      </w:r>
      <w:r>
        <w:t>was</w:t>
      </w:r>
      <w:r>
        <w:rPr>
          <w:spacing w:val="-5"/>
        </w:rPr>
        <w:t xml:space="preserve"> </w:t>
      </w:r>
      <w:r>
        <w:t>produced</w:t>
      </w:r>
      <w:r>
        <w:rPr>
          <w:spacing w:val="-5"/>
        </w:rPr>
        <w:t xml:space="preserve"> </w:t>
      </w:r>
      <w:r>
        <w:t>which</w:t>
      </w:r>
      <w:r>
        <w:rPr>
          <w:spacing w:val="-3"/>
        </w:rPr>
        <w:t xml:space="preserve"> </w:t>
      </w:r>
      <w:r>
        <w:t>addressed</w:t>
      </w:r>
      <w:r>
        <w:rPr>
          <w:spacing w:val="-3"/>
        </w:rPr>
        <w:t xml:space="preserve"> </w:t>
      </w:r>
      <w:r>
        <w:t>the</w:t>
      </w:r>
      <w:r>
        <w:rPr>
          <w:spacing w:val="-3"/>
        </w:rPr>
        <w:t xml:space="preserve"> </w:t>
      </w:r>
      <w:r>
        <w:t>above</w:t>
      </w:r>
      <w:r>
        <w:rPr>
          <w:spacing w:val="-3"/>
        </w:rPr>
        <w:t xml:space="preserve"> </w:t>
      </w:r>
      <w:proofErr w:type="gramStart"/>
      <w:r>
        <w:t>comments</w:t>
      </w:r>
      <w:proofErr w:type="gramEnd"/>
      <w:r>
        <w:rPr>
          <w:spacing w:val="-3"/>
        </w:rPr>
        <w:t xml:space="preserve"> </w:t>
      </w:r>
      <w:r>
        <w:t>which was then deemed satisfactory by Falkirk Council.</w:t>
      </w:r>
    </w:p>
    <w:p w14:paraId="62BE4779" w14:textId="77777777" w:rsidR="00F404B8" w:rsidRDefault="00F404B8">
      <w:pPr>
        <w:spacing w:line="360" w:lineRule="auto"/>
        <w:sectPr w:rsidR="00F404B8">
          <w:pgSz w:w="11900" w:h="16840"/>
          <w:pgMar w:top="1040" w:right="1020" w:bottom="860" w:left="1020" w:header="589" w:footer="663" w:gutter="0"/>
          <w:cols w:space="720"/>
        </w:sectPr>
      </w:pPr>
    </w:p>
    <w:p w14:paraId="38C8E944" w14:textId="77777777" w:rsidR="00F404B8" w:rsidRDefault="00E97E3A">
      <w:pPr>
        <w:spacing w:before="82" w:line="362" w:lineRule="auto"/>
        <w:ind w:left="112"/>
        <w:rPr>
          <w:b/>
          <w:sz w:val="24"/>
        </w:rPr>
      </w:pPr>
      <w:r>
        <w:rPr>
          <w:b/>
          <w:sz w:val="24"/>
        </w:rPr>
        <w:lastRenderedPageBreak/>
        <w:t>Proposed</w:t>
      </w:r>
      <w:r>
        <w:rPr>
          <w:b/>
          <w:spacing w:val="-2"/>
          <w:sz w:val="24"/>
        </w:rPr>
        <w:t xml:space="preserve"> </w:t>
      </w:r>
      <w:r>
        <w:rPr>
          <w:b/>
          <w:sz w:val="24"/>
        </w:rPr>
        <w:t>Mixed-Use</w:t>
      </w:r>
      <w:r>
        <w:rPr>
          <w:b/>
          <w:spacing w:val="-5"/>
          <w:sz w:val="24"/>
        </w:rPr>
        <w:t xml:space="preserve"> </w:t>
      </w:r>
      <w:r>
        <w:rPr>
          <w:b/>
          <w:sz w:val="24"/>
        </w:rPr>
        <w:t>Development</w:t>
      </w:r>
      <w:r>
        <w:rPr>
          <w:b/>
          <w:spacing w:val="-6"/>
          <w:sz w:val="24"/>
        </w:rPr>
        <w:t xml:space="preserve"> </w:t>
      </w:r>
      <w:r>
        <w:rPr>
          <w:b/>
          <w:sz w:val="24"/>
        </w:rPr>
        <w:t>–</w:t>
      </w:r>
      <w:r>
        <w:rPr>
          <w:b/>
          <w:spacing w:val="-3"/>
          <w:sz w:val="24"/>
        </w:rPr>
        <w:t xml:space="preserve"> </w:t>
      </w:r>
      <w:r>
        <w:rPr>
          <w:b/>
          <w:sz w:val="24"/>
        </w:rPr>
        <w:t>Gilston</w:t>
      </w:r>
      <w:r>
        <w:rPr>
          <w:b/>
          <w:spacing w:val="-4"/>
          <w:sz w:val="24"/>
        </w:rPr>
        <w:t xml:space="preserve"> </w:t>
      </w:r>
      <w:r>
        <w:rPr>
          <w:b/>
          <w:sz w:val="24"/>
        </w:rPr>
        <w:t>Park,</w:t>
      </w:r>
      <w:r>
        <w:rPr>
          <w:b/>
          <w:spacing w:val="-6"/>
          <w:sz w:val="24"/>
        </w:rPr>
        <w:t xml:space="preserve"> </w:t>
      </w:r>
      <w:r>
        <w:rPr>
          <w:b/>
          <w:sz w:val="24"/>
        </w:rPr>
        <w:t>Bo’ness</w:t>
      </w:r>
      <w:r>
        <w:rPr>
          <w:b/>
          <w:spacing w:val="-1"/>
          <w:sz w:val="24"/>
        </w:rPr>
        <w:t xml:space="preserve"> </w:t>
      </w:r>
      <w:r>
        <w:rPr>
          <w:b/>
          <w:sz w:val="24"/>
        </w:rPr>
        <w:t>–</w:t>
      </w:r>
      <w:r>
        <w:rPr>
          <w:b/>
          <w:spacing w:val="-3"/>
          <w:sz w:val="24"/>
        </w:rPr>
        <w:t xml:space="preserve"> </w:t>
      </w:r>
      <w:r>
        <w:rPr>
          <w:b/>
          <w:sz w:val="24"/>
        </w:rPr>
        <w:t>Updated</w:t>
      </w:r>
      <w:r>
        <w:rPr>
          <w:b/>
          <w:spacing w:val="-3"/>
          <w:sz w:val="24"/>
        </w:rPr>
        <w:t xml:space="preserve"> </w:t>
      </w:r>
      <w:r>
        <w:rPr>
          <w:b/>
          <w:sz w:val="24"/>
        </w:rPr>
        <w:t>Air</w:t>
      </w:r>
      <w:r>
        <w:rPr>
          <w:b/>
          <w:spacing w:val="-4"/>
          <w:sz w:val="24"/>
        </w:rPr>
        <w:t xml:space="preserve"> </w:t>
      </w:r>
      <w:r>
        <w:rPr>
          <w:b/>
          <w:sz w:val="24"/>
        </w:rPr>
        <w:t>Quality Assessment – October 2020</w:t>
      </w:r>
    </w:p>
    <w:p w14:paraId="0EA9964B" w14:textId="77777777" w:rsidR="00F404B8" w:rsidRDefault="00E97E3A">
      <w:pPr>
        <w:pStyle w:val="BodyText"/>
        <w:spacing w:before="115" w:line="360" w:lineRule="auto"/>
        <w:ind w:left="112" w:right="156"/>
      </w:pPr>
      <w:r>
        <w:t xml:space="preserve">Falkirk Council received an updated AQIA for a proposed mixed-use development at Gilston Park, Bo’ness in October 2020. The proposed development is seeking permission to build up to a capacity of five hundred residential units including housing, businesses, </w:t>
      </w:r>
      <w:proofErr w:type="spellStart"/>
      <w:r>
        <w:t>neighbourhood</w:t>
      </w:r>
      <w:proofErr w:type="spellEnd"/>
      <w:r>
        <w:t xml:space="preserve"> </w:t>
      </w:r>
      <w:proofErr w:type="spellStart"/>
      <w:r>
        <w:t>centre</w:t>
      </w:r>
      <w:proofErr w:type="spellEnd"/>
      <w:r>
        <w:t xml:space="preserve"> and greenspace at Gilston Park, East of Polmont. The site will connect</w:t>
      </w:r>
      <w:r>
        <w:rPr>
          <w:spacing w:val="-2"/>
        </w:rPr>
        <w:t xml:space="preserve"> </w:t>
      </w:r>
      <w:r>
        <w:t>to</w:t>
      </w:r>
      <w:r>
        <w:rPr>
          <w:spacing w:val="-2"/>
        </w:rPr>
        <w:t xml:space="preserve"> </w:t>
      </w:r>
      <w:r>
        <w:t>a</w:t>
      </w:r>
      <w:r>
        <w:rPr>
          <w:spacing w:val="-3"/>
        </w:rPr>
        <w:t xml:space="preserve"> </w:t>
      </w:r>
      <w:r>
        <w:t>new</w:t>
      </w:r>
      <w:r>
        <w:rPr>
          <w:spacing w:val="-2"/>
        </w:rPr>
        <w:t xml:space="preserve"> </w:t>
      </w:r>
      <w:r>
        <w:t>roundabout</w:t>
      </w:r>
      <w:r>
        <w:rPr>
          <w:spacing w:val="-4"/>
        </w:rPr>
        <w:t xml:space="preserve"> </w:t>
      </w:r>
      <w:r>
        <w:t>on</w:t>
      </w:r>
      <w:r>
        <w:rPr>
          <w:spacing w:val="-4"/>
        </w:rPr>
        <w:t xml:space="preserve"> </w:t>
      </w:r>
      <w:r>
        <w:t>the</w:t>
      </w:r>
      <w:r>
        <w:rPr>
          <w:spacing w:val="-4"/>
        </w:rPr>
        <w:t xml:space="preserve"> </w:t>
      </w:r>
      <w:r>
        <w:t>A803</w:t>
      </w:r>
      <w:r>
        <w:rPr>
          <w:spacing w:val="-2"/>
        </w:rPr>
        <w:t xml:space="preserve"> </w:t>
      </w:r>
      <w:r>
        <w:t>to</w:t>
      </w:r>
      <w:r>
        <w:rPr>
          <w:spacing w:val="-4"/>
        </w:rPr>
        <w:t xml:space="preserve"> </w:t>
      </w:r>
      <w:r>
        <w:t>facilitate</w:t>
      </w:r>
      <w:r>
        <w:rPr>
          <w:spacing w:val="-3"/>
        </w:rPr>
        <w:t xml:space="preserve"> </w:t>
      </w:r>
      <w:r>
        <w:t>development</w:t>
      </w:r>
      <w:r>
        <w:rPr>
          <w:spacing w:val="-4"/>
        </w:rPr>
        <w:t xml:space="preserve"> </w:t>
      </w:r>
      <w:r>
        <w:t>of</w:t>
      </w:r>
      <w:r>
        <w:rPr>
          <w:spacing w:val="-2"/>
        </w:rPr>
        <w:t xml:space="preserve"> </w:t>
      </w:r>
      <w:r>
        <w:t>this</w:t>
      </w:r>
      <w:r>
        <w:rPr>
          <w:spacing w:val="-5"/>
        </w:rPr>
        <w:t xml:space="preserve"> </w:t>
      </w:r>
      <w:r>
        <w:t>area. The</w:t>
      </w:r>
      <w:r>
        <w:rPr>
          <w:spacing w:val="-3"/>
        </w:rPr>
        <w:t xml:space="preserve"> </w:t>
      </w:r>
      <w:r>
        <w:t xml:space="preserve">AQIA report was completed by ITP </w:t>
      </w:r>
      <w:proofErr w:type="spellStart"/>
      <w:r>
        <w:t>Energised</w:t>
      </w:r>
      <w:proofErr w:type="spellEnd"/>
      <w:r>
        <w:t xml:space="preserve"> for Hansteen Land Ltd (report ref: 3257).</w:t>
      </w:r>
    </w:p>
    <w:p w14:paraId="1AF784C1" w14:textId="77777777" w:rsidR="00F404B8" w:rsidRDefault="00E97E3A">
      <w:pPr>
        <w:pStyle w:val="BodyText"/>
        <w:spacing w:before="120" w:line="362" w:lineRule="auto"/>
        <w:ind w:left="112"/>
      </w:pPr>
      <w:r>
        <w:t>The</w:t>
      </w:r>
      <w:r>
        <w:rPr>
          <w:spacing w:val="-3"/>
        </w:rPr>
        <w:t xml:space="preserve"> </w:t>
      </w:r>
      <w:r>
        <w:t>previous</w:t>
      </w:r>
      <w:r>
        <w:rPr>
          <w:spacing w:val="-3"/>
        </w:rPr>
        <w:t xml:space="preserve"> </w:t>
      </w:r>
      <w:r>
        <w:t>ITP</w:t>
      </w:r>
      <w:r>
        <w:rPr>
          <w:spacing w:val="-3"/>
        </w:rPr>
        <w:t xml:space="preserve"> </w:t>
      </w:r>
      <w:proofErr w:type="spellStart"/>
      <w:r>
        <w:t>Energised</w:t>
      </w:r>
      <w:proofErr w:type="spellEnd"/>
      <w:r>
        <w:rPr>
          <w:spacing w:val="-3"/>
        </w:rPr>
        <w:t xml:space="preserve"> </w:t>
      </w:r>
      <w:r>
        <w:t>AQIA</w:t>
      </w:r>
      <w:r>
        <w:rPr>
          <w:spacing w:val="-3"/>
        </w:rPr>
        <w:t xml:space="preserve"> </w:t>
      </w:r>
      <w:r>
        <w:t>in</w:t>
      </w:r>
      <w:r>
        <w:rPr>
          <w:spacing w:val="-3"/>
        </w:rPr>
        <w:t xml:space="preserve"> </w:t>
      </w:r>
      <w:r>
        <w:t>relation</w:t>
      </w:r>
      <w:r>
        <w:rPr>
          <w:spacing w:val="-3"/>
        </w:rPr>
        <w:t xml:space="preserve"> </w:t>
      </w:r>
      <w:r>
        <w:t>to</w:t>
      </w:r>
      <w:r>
        <w:rPr>
          <w:spacing w:val="-3"/>
        </w:rPr>
        <w:t xml:space="preserve"> </w:t>
      </w:r>
      <w:r>
        <w:t>this development</w:t>
      </w:r>
      <w:r>
        <w:rPr>
          <w:spacing w:val="-3"/>
        </w:rPr>
        <w:t xml:space="preserve"> </w:t>
      </w:r>
      <w:r>
        <w:t>has</w:t>
      </w:r>
      <w:r>
        <w:rPr>
          <w:spacing w:val="-3"/>
        </w:rPr>
        <w:t xml:space="preserve"> </w:t>
      </w:r>
      <w:r>
        <w:t>been</w:t>
      </w:r>
      <w:r>
        <w:rPr>
          <w:spacing w:val="-3"/>
        </w:rPr>
        <w:t xml:space="preserve"> </w:t>
      </w:r>
      <w:r>
        <w:t>updated</w:t>
      </w:r>
      <w:r>
        <w:rPr>
          <w:spacing w:val="-5"/>
        </w:rPr>
        <w:t xml:space="preserve"> </w:t>
      </w:r>
      <w:r>
        <w:t xml:space="preserve">to </w:t>
      </w:r>
      <w:r>
        <w:rPr>
          <w:spacing w:val="-2"/>
        </w:rPr>
        <w:t>reflect:</w:t>
      </w:r>
    </w:p>
    <w:p w14:paraId="24AC9ADC" w14:textId="77777777" w:rsidR="00F404B8" w:rsidRDefault="00E97E3A" w:rsidP="000A26AE">
      <w:pPr>
        <w:pStyle w:val="ListParagraph"/>
        <w:numPr>
          <w:ilvl w:val="0"/>
          <w:numId w:val="47"/>
        </w:numPr>
        <w:tabs>
          <w:tab w:val="left" w:pos="978"/>
        </w:tabs>
        <w:spacing w:before="115"/>
        <w:ind w:left="978" w:hanging="145"/>
        <w:rPr>
          <w:sz w:val="24"/>
        </w:rPr>
      </w:pPr>
      <w:r>
        <w:rPr>
          <w:sz w:val="24"/>
        </w:rPr>
        <w:t>Change</w:t>
      </w:r>
      <w:r>
        <w:rPr>
          <w:spacing w:val="-10"/>
          <w:sz w:val="24"/>
        </w:rPr>
        <w:t xml:space="preserve"> </w:t>
      </w:r>
      <w:r>
        <w:rPr>
          <w:sz w:val="24"/>
        </w:rPr>
        <w:t>in</w:t>
      </w:r>
      <w:r>
        <w:rPr>
          <w:spacing w:val="-10"/>
          <w:sz w:val="24"/>
        </w:rPr>
        <w:t xml:space="preserve"> </w:t>
      </w:r>
      <w:r>
        <w:rPr>
          <w:sz w:val="24"/>
        </w:rPr>
        <w:t>future</w:t>
      </w:r>
      <w:r>
        <w:rPr>
          <w:spacing w:val="-12"/>
          <w:sz w:val="24"/>
        </w:rPr>
        <w:t xml:space="preserve"> </w:t>
      </w:r>
      <w:r>
        <w:rPr>
          <w:sz w:val="24"/>
        </w:rPr>
        <w:t>receptor</w:t>
      </w:r>
      <w:r>
        <w:rPr>
          <w:spacing w:val="-8"/>
          <w:sz w:val="24"/>
        </w:rPr>
        <w:t xml:space="preserve"> </w:t>
      </w:r>
      <w:r>
        <w:rPr>
          <w:spacing w:val="-2"/>
          <w:sz w:val="24"/>
        </w:rPr>
        <w:t>locations.</w:t>
      </w:r>
    </w:p>
    <w:p w14:paraId="0CBDACFC" w14:textId="77777777" w:rsidR="00F404B8" w:rsidRDefault="00E97E3A" w:rsidP="000A26AE">
      <w:pPr>
        <w:pStyle w:val="ListParagraph"/>
        <w:numPr>
          <w:ilvl w:val="0"/>
          <w:numId w:val="47"/>
        </w:numPr>
        <w:tabs>
          <w:tab w:val="left" w:pos="978"/>
        </w:tabs>
        <w:spacing w:before="259" w:line="360" w:lineRule="auto"/>
        <w:ind w:right="372" w:firstLine="0"/>
        <w:rPr>
          <w:sz w:val="24"/>
        </w:rPr>
      </w:pPr>
      <w:r>
        <w:rPr>
          <w:sz w:val="24"/>
        </w:rPr>
        <w:t>Change</w:t>
      </w:r>
      <w:r>
        <w:rPr>
          <w:spacing w:val="-3"/>
          <w:sz w:val="24"/>
        </w:rPr>
        <w:t xml:space="preserve"> </w:t>
      </w:r>
      <w:r>
        <w:rPr>
          <w:sz w:val="24"/>
        </w:rPr>
        <w:t>to</w:t>
      </w:r>
      <w:r>
        <w:rPr>
          <w:spacing w:val="-5"/>
          <w:sz w:val="24"/>
        </w:rPr>
        <w:t xml:space="preserve"> </w:t>
      </w:r>
      <w:r>
        <w:rPr>
          <w:sz w:val="24"/>
        </w:rPr>
        <w:t>proposed</w:t>
      </w:r>
      <w:r>
        <w:rPr>
          <w:spacing w:val="-5"/>
          <w:sz w:val="24"/>
        </w:rPr>
        <w:t xml:space="preserve"> </w:t>
      </w:r>
      <w:r>
        <w:rPr>
          <w:sz w:val="24"/>
        </w:rPr>
        <w:t>development</w:t>
      </w:r>
      <w:r>
        <w:rPr>
          <w:spacing w:val="-5"/>
          <w:sz w:val="24"/>
        </w:rPr>
        <w:t xml:space="preserve"> </w:t>
      </w:r>
      <w:r>
        <w:rPr>
          <w:sz w:val="24"/>
        </w:rPr>
        <w:t>generated</w:t>
      </w:r>
      <w:r>
        <w:rPr>
          <w:spacing w:val="-3"/>
          <w:sz w:val="24"/>
        </w:rPr>
        <w:t xml:space="preserve"> </w:t>
      </w:r>
      <w:r>
        <w:rPr>
          <w:sz w:val="24"/>
        </w:rPr>
        <w:t>traffic</w:t>
      </w:r>
      <w:r>
        <w:rPr>
          <w:spacing w:val="-6"/>
          <w:sz w:val="24"/>
        </w:rPr>
        <w:t xml:space="preserve"> </w:t>
      </w:r>
      <w:r>
        <w:rPr>
          <w:sz w:val="24"/>
        </w:rPr>
        <w:t>based</w:t>
      </w:r>
      <w:r>
        <w:rPr>
          <w:spacing w:val="-3"/>
          <w:sz w:val="24"/>
        </w:rPr>
        <w:t xml:space="preserve"> </w:t>
      </w:r>
      <w:r>
        <w:rPr>
          <w:sz w:val="24"/>
        </w:rPr>
        <w:t>on</w:t>
      </w:r>
      <w:r>
        <w:rPr>
          <w:spacing w:val="-3"/>
          <w:sz w:val="24"/>
        </w:rPr>
        <w:t xml:space="preserve"> </w:t>
      </w:r>
      <w:r>
        <w:rPr>
          <w:sz w:val="24"/>
        </w:rPr>
        <w:t>the</w:t>
      </w:r>
      <w:r>
        <w:rPr>
          <w:spacing w:val="-5"/>
          <w:sz w:val="24"/>
        </w:rPr>
        <w:t xml:space="preserve"> </w:t>
      </w:r>
      <w:r>
        <w:rPr>
          <w:sz w:val="24"/>
        </w:rPr>
        <w:t>updated</w:t>
      </w:r>
      <w:r>
        <w:rPr>
          <w:spacing w:val="-5"/>
          <w:sz w:val="24"/>
        </w:rPr>
        <w:t xml:space="preserve"> </w:t>
      </w:r>
      <w:r>
        <w:rPr>
          <w:sz w:val="24"/>
        </w:rPr>
        <w:t>mix</w:t>
      </w:r>
      <w:r>
        <w:rPr>
          <w:spacing w:val="-3"/>
          <w:sz w:val="24"/>
        </w:rPr>
        <w:t xml:space="preserve"> </w:t>
      </w:r>
      <w:r>
        <w:rPr>
          <w:sz w:val="24"/>
        </w:rPr>
        <w:t>of uses and proposed housing numbers.</w:t>
      </w:r>
    </w:p>
    <w:p w14:paraId="63A208D3" w14:textId="77777777" w:rsidR="00F404B8" w:rsidRDefault="00E97E3A" w:rsidP="000A26AE">
      <w:pPr>
        <w:pStyle w:val="ListParagraph"/>
        <w:numPr>
          <w:ilvl w:val="0"/>
          <w:numId w:val="47"/>
        </w:numPr>
        <w:tabs>
          <w:tab w:val="left" w:pos="978"/>
        </w:tabs>
        <w:spacing w:before="120"/>
        <w:ind w:left="978" w:hanging="145"/>
        <w:rPr>
          <w:sz w:val="24"/>
        </w:rPr>
      </w:pPr>
      <w:r>
        <w:rPr>
          <w:sz w:val="24"/>
        </w:rPr>
        <w:t>Change</w:t>
      </w:r>
      <w:r>
        <w:rPr>
          <w:spacing w:val="-9"/>
          <w:sz w:val="24"/>
        </w:rPr>
        <w:t xml:space="preserve"> </w:t>
      </w:r>
      <w:r>
        <w:rPr>
          <w:sz w:val="24"/>
        </w:rPr>
        <w:t>to</w:t>
      </w:r>
      <w:r>
        <w:rPr>
          <w:spacing w:val="-11"/>
          <w:sz w:val="24"/>
        </w:rPr>
        <w:t xml:space="preserve"> </w:t>
      </w:r>
      <w:r>
        <w:rPr>
          <w:sz w:val="24"/>
        </w:rPr>
        <w:t>the</w:t>
      </w:r>
      <w:r>
        <w:rPr>
          <w:spacing w:val="-9"/>
          <w:sz w:val="24"/>
        </w:rPr>
        <w:t xml:space="preserve"> </w:t>
      </w:r>
      <w:r>
        <w:rPr>
          <w:sz w:val="24"/>
        </w:rPr>
        <w:t>predicted</w:t>
      </w:r>
      <w:r>
        <w:rPr>
          <w:spacing w:val="-9"/>
          <w:sz w:val="24"/>
        </w:rPr>
        <w:t xml:space="preserve"> </w:t>
      </w:r>
      <w:r>
        <w:rPr>
          <w:sz w:val="24"/>
        </w:rPr>
        <w:t>future</w:t>
      </w:r>
      <w:r>
        <w:rPr>
          <w:spacing w:val="-9"/>
          <w:sz w:val="24"/>
        </w:rPr>
        <w:t xml:space="preserve"> </w:t>
      </w:r>
      <w:r>
        <w:rPr>
          <w:sz w:val="24"/>
        </w:rPr>
        <w:t>year</w:t>
      </w:r>
      <w:r>
        <w:rPr>
          <w:spacing w:val="-11"/>
          <w:sz w:val="24"/>
        </w:rPr>
        <w:t xml:space="preserve"> </w:t>
      </w:r>
      <w:r>
        <w:rPr>
          <w:sz w:val="24"/>
        </w:rPr>
        <w:t>of</w:t>
      </w:r>
      <w:r>
        <w:rPr>
          <w:spacing w:val="-9"/>
          <w:sz w:val="24"/>
        </w:rPr>
        <w:t xml:space="preserve"> </w:t>
      </w:r>
      <w:r>
        <w:rPr>
          <w:sz w:val="24"/>
        </w:rPr>
        <w:t>completion</w:t>
      </w:r>
      <w:r>
        <w:rPr>
          <w:spacing w:val="-9"/>
          <w:sz w:val="24"/>
        </w:rPr>
        <w:t xml:space="preserve"> </w:t>
      </w:r>
      <w:r>
        <w:rPr>
          <w:sz w:val="24"/>
        </w:rPr>
        <w:t>(from</w:t>
      </w:r>
      <w:r>
        <w:rPr>
          <w:spacing w:val="-10"/>
          <w:sz w:val="24"/>
        </w:rPr>
        <w:t xml:space="preserve"> </w:t>
      </w:r>
      <w:r>
        <w:rPr>
          <w:sz w:val="24"/>
        </w:rPr>
        <w:t>2032 to</w:t>
      </w:r>
      <w:r>
        <w:rPr>
          <w:spacing w:val="-8"/>
          <w:sz w:val="24"/>
        </w:rPr>
        <w:t xml:space="preserve"> </w:t>
      </w:r>
      <w:r>
        <w:rPr>
          <w:spacing w:val="-2"/>
          <w:sz w:val="24"/>
        </w:rPr>
        <w:t>2029).</w:t>
      </w:r>
    </w:p>
    <w:p w14:paraId="5A397937" w14:textId="77777777" w:rsidR="00F404B8" w:rsidRDefault="00E97E3A" w:rsidP="000A26AE">
      <w:pPr>
        <w:pStyle w:val="ListParagraph"/>
        <w:numPr>
          <w:ilvl w:val="0"/>
          <w:numId w:val="47"/>
        </w:numPr>
        <w:tabs>
          <w:tab w:val="left" w:pos="978"/>
        </w:tabs>
        <w:spacing w:before="257" w:line="360" w:lineRule="auto"/>
        <w:ind w:right="661" w:firstLine="0"/>
        <w:rPr>
          <w:sz w:val="24"/>
        </w:rPr>
      </w:pPr>
      <w:r>
        <w:rPr>
          <w:sz w:val="24"/>
        </w:rPr>
        <w:t>Update</w:t>
      </w:r>
      <w:r>
        <w:rPr>
          <w:spacing w:val="-5"/>
          <w:sz w:val="24"/>
        </w:rPr>
        <w:t xml:space="preserve"> </w:t>
      </w:r>
      <w:r>
        <w:rPr>
          <w:sz w:val="24"/>
        </w:rPr>
        <w:t>of</w:t>
      </w:r>
      <w:r>
        <w:rPr>
          <w:spacing w:val="-6"/>
          <w:sz w:val="24"/>
        </w:rPr>
        <w:t xml:space="preserve"> </w:t>
      </w:r>
      <w:r>
        <w:rPr>
          <w:sz w:val="24"/>
        </w:rPr>
        <w:t>dispersion</w:t>
      </w:r>
      <w:r>
        <w:rPr>
          <w:spacing w:val="-6"/>
          <w:sz w:val="24"/>
        </w:rPr>
        <w:t xml:space="preserve"> </w:t>
      </w:r>
      <w:r>
        <w:rPr>
          <w:sz w:val="24"/>
        </w:rPr>
        <w:t>models</w:t>
      </w:r>
      <w:r>
        <w:rPr>
          <w:spacing w:val="-4"/>
          <w:sz w:val="24"/>
        </w:rPr>
        <w:t xml:space="preserve"> </w:t>
      </w:r>
      <w:r>
        <w:rPr>
          <w:sz w:val="24"/>
        </w:rPr>
        <w:t>versions</w:t>
      </w:r>
      <w:r>
        <w:rPr>
          <w:spacing w:val="-7"/>
          <w:sz w:val="24"/>
        </w:rPr>
        <w:t xml:space="preserve"> </w:t>
      </w:r>
      <w:r>
        <w:rPr>
          <w:sz w:val="24"/>
        </w:rPr>
        <w:t>including</w:t>
      </w:r>
      <w:r>
        <w:rPr>
          <w:spacing w:val="-3"/>
          <w:sz w:val="24"/>
        </w:rPr>
        <w:t xml:space="preserve"> </w:t>
      </w:r>
      <w:r>
        <w:rPr>
          <w:sz w:val="24"/>
        </w:rPr>
        <w:t>new</w:t>
      </w:r>
      <w:r>
        <w:rPr>
          <w:spacing w:val="-4"/>
          <w:sz w:val="24"/>
        </w:rPr>
        <w:t xml:space="preserve"> </w:t>
      </w:r>
      <w:r>
        <w:rPr>
          <w:sz w:val="24"/>
        </w:rPr>
        <w:t>software</w:t>
      </w:r>
      <w:r>
        <w:rPr>
          <w:spacing w:val="-4"/>
          <w:sz w:val="24"/>
        </w:rPr>
        <w:t xml:space="preserve"> </w:t>
      </w:r>
      <w:r>
        <w:rPr>
          <w:sz w:val="24"/>
        </w:rPr>
        <w:t>capabilities</w:t>
      </w:r>
      <w:r>
        <w:rPr>
          <w:spacing w:val="-4"/>
          <w:sz w:val="24"/>
        </w:rPr>
        <w:t xml:space="preserve"> </w:t>
      </w:r>
      <w:r>
        <w:rPr>
          <w:sz w:val="24"/>
        </w:rPr>
        <w:t>and availability of built-in vehicle emissions factors (DEFRA, 2019).</w:t>
      </w:r>
    </w:p>
    <w:p w14:paraId="69EC28C4" w14:textId="77777777" w:rsidR="00F404B8" w:rsidRDefault="00E97E3A" w:rsidP="000A26AE">
      <w:pPr>
        <w:pStyle w:val="ListParagraph"/>
        <w:numPr>
          <w:ilvl w:val="0"/>
          <w:numId w:val="47"/>
        </w:numPr>
        <w:tabs>
          <w:tab w:val="left" w:pos="978"/>
        </w:tabs>
        <w:spacing w:before="121"/>
        <w:ind w:left="978" w:hanging="145"/>
        <w:rPr>
          <w:sz w:val="24"/>
        </w:rPr>
      </w:pPr>
      <w:r>
        <w:rPr>
          <w:sz w:val="24"/>
        </w:rPr>
        <w:t>Updated</w:t>
      </w:r>
      <w:r>
        <w:rPr>
          <w:spacing w:val="-12"/>
          <w:sz w:val="24"/>
        </w:rPr>
        <w:t xml:space="preserve"> </w:t>
      </w:r>
      <w:r>
        <w:rPr>
          <w:sz w:val="24"/>
        </w:rPr>
        <w:t>concentration</w:t>
      </w:r>
      <w:r>
        <w:rPr>
          <w:spacing w:val="-11"/>
          <w:sz w:val="24"/>
        </w:rPr>
        <w:t xml:space="preserve"> </w:t>
      </w:r>
      <w:r>
        <w:rPr>
          <w:sz w:val="24"/>
        </w:rPr>
        <w:t>maps</w:t>
      </w:r>
      <w:r>
        <w:rPr>
          <w:spacing w:val="-11"/>
          <w:sz w:val="24"/>
        </w:rPr>
        <w:t xml:space="preserve"> </w:t>
      </w:r>
      <w:r>
        <w:rPr>
          <w:sz w:val="24"/>
        </w:rPr>
        <w:t>for</w:t>
      </w:r>
      <w:r>
        <w:rPr>
          <w:spacing w:val="-11"/>
          <w:sz w:val="24"/>
        </w:rPr>
        <w:t xml:space="preserve"> </w:t>
      </w:r>
      <w:r>
        <w:rPr>
          <w:sz w:val="24"/>
        </w:rPr>
        <w:t>baseline</w:t>
      </w:r>
      <w:r>
        <w:rPr>
          <w:spacing w:val="-11"/>
          <w:sz w:val="24"/>
        </w:rPr>
        <w:t xml:space="preserve"> </w:t>
      </w:r>
      <w:r>
        <w:rPr>
          <w:sz w:val="24"/>
        </w:rPr>
        <w:t>year</w:t>
      </w:r>
      <w:r>
        <w:rPr>
          <w:spacing w:val="-11"/>
          <w:sz w:val="24"/>
        </w:rPr>
        <w:t xml:space="preserve"> </w:t>
      </w:r>
      <w:r>
        <w:rPr>
          <w:sz w:val="24"/>
        </w:rPr>
        <w:t>of</w:t>
      </w:r>
      <w:r>
        <w:rPr>
          <w:spacing w:val="-6"/>
          <w:sz w:val="24"/>
        </w:rPr>
        <w:t xml:space="preserve"> </w:t>
      </w:r>
      <w:r>
        <w:rPr>
          <w:spacing w:val="-2"/>
          <w:sz w:val="24"/>
        </w:rPr>
        <w:t>2020.</w:t>
      </w:r>
    </w:p>
    <w:p w14:paraId="23E4D5B9" w14:textId="77777777" w:rsidR="00F404B8" w:rsidRDefault="00E97E3A" w:rsidP="000A26AE">
      <w:pPr>
        <w:pStyle w:val="ListParagraph"/>
        <w:numPr>
          <w:ilvl w:val="0"/>
          <w:numId w:val="47"/>
        </w:numPr>
        <w:tabs>
          <w:tab w:val="left" w:pos="978"/>
        </w:tabs>
        <w:spacing w:before="259" w:line="360" w:lineRule="auto"/>
        <w:ind w:right="687" w:firstLine="0"/>
        <w:rPr>
          <w:sz w:val="24"/>
        </w:rPr>
      </w:pPr>
      <w:r>
        <w:rPr>
          <w:sz w:val="24"/>
        </w:rPr>
        <w:t>Proposed</w:t>
      </w:r>
      <w:r>
        <w:rPr>
          <w:spacing w:val="-4"/>
          <w:sz w:val="24"/>
        </w:rPr>
        <w:t xml:space="preserve"> </w:t>
      </w:r>
      <w:r>
        <w:rPr>
          <w:sz w:val="24"/>
        </w:rPr>
        <w:t>changes</w:t>
      </w:r>
      <w:r>
        <w:rPr>
          <w:spacing w:val="-4"/>
          <w:sz w:val="24"/>
        </w:rPr>
        <w:t xml:space="preserve"> </w:t>
      </w:r>
      <w:r>
        <w:rPr>
          <w:sz w:val="24"/>
        </w:rPr>
        <w:t>in</w:t>
      </w:r>
      <w:r>
        <w:rPr>
          <w:spacing w:val="-6"/>
          <w:sz w:val="24"/>
        </w:rPr>
        <w:t xml:space="preserve"> </w:t>
      </w:r>
      <w:r>
        <w:rPr>
          <w:sz w:val="24"/>
        </w:rPr>
        <w:t>odour</w:t>
      </w:r>
      <w:r>
        <w:rPr>
          <w:spacing w:val="-4"/>
          <w:sz w:val="24"/>
        </w:rPr>
        <w:t xml:space="preserve"> </w:t>
      </w:r>
      <w:r>
        <w:rPr>
          <w:sz w:val="24"/>
        </w:rPr>
        <w:t>/</w:t>
      </w:r>
      <w:r>
        <w:rPr>
          <w:spacing w:val="-4"/>
          <w:sz w:val="24"/>
        </w:rPr>
        <w:t xml:space="preserve"> </w:t>
      </w:r>
      <w:r>
        <w:rPr>
          <w:sz w:val="24"/>
        </w:rPr>
        <w:t>dust</w:t>
      </w:r>
      <w:r>
        <w:rPr>
          <w:spacing w:val="-6"/>
          <w:sz w:val="24"/>
        </w:rPr>
        <w:t xml:space="preserve"> </w:t>
      </w:r>
      <w:r>
        <w:rPr>
          <w:sz w:val="24"/>
        </w:rPr>
        <w:t>emissions from</w:t>
      </w:r>
      <w:r>
        <w:rPr>
          <w:spacing w:val="-5"/>
          <w:sz w:val="24"/>
        </w:rPr>
        <w:t xml:space="preserve"> </w:t>
      </w:r>
      <w:r>
        <w:rPr>
          <w:sz w:val="24"/>
        </w:rPr>
        <w:t>the</w:t>
      </w:r>
      <w:r>
        <w:rPr>
          <w:spacing w:val="-6"/>
          <w:sz w:val="24"/>
        </w:rPr>
        <w:t xml:space="preserve"> </w:t>
      </w:r>
      <w:proofErr w:type="spellStart"/>
      <w:r>
        <w:rPr>
          <w:sz w:val="24"/>
        </w:rPr>
        <w:t>neighbouring</w:t>
      </w:r>
      <w:proofErr w:type="spellEnd"/>
      <w:r>
        <w:rPr>
          <w:spacing w:val="-4"/>
          <w:sz w:val="24"/>
        </w:rPr>
        <w:t xml:space="preserve"> </w:t>
      </w:r>
      <w:r>
        <w:rPr>
          <w:sz w:val="24"/>
        </w:rPr>
        <w:t>Avondale landfill site</w:t>
      </w:r>
    </w:p>
    <w:p w14:paraId="1CE7F0FA" w14:textId="77777777" w:rsidR="00F404B8" w:rsidRDefault="00E97E3A">
      <w:pPr>
        <w:pStyle w:val="BodyText"/>
        <w:spacing w:before="120" w:line="360" w:lineRule="auto"/>
        <w:ind w:left="112"/>
      </w:pPr>
      <w:r>
        <w:t>ITP</w:t>
      </w:r>
      <w:r>
        <w:rPr>
          <w:spacing w:val="-2"/>
        </w:rPr>
        <w:t xml:space="preserve"> </w:t>
      </w:r>
      <w:proofErr w:type="spellStart"/>
      <w:r>
        <w:t>Energised</w:t>
      </w:r>
      <w:proofErr w:type="spellEnd"/>
      <w:r>
        <w:rPr>
          <w:spacing w:val="-4"/>
        </w:rPr>
        <w:t xml:space="preserve"> </w:t>
      </w:r>
      <w:r>
        <w:t>have</w:t>
      </w:r>
      <w:r>
        <w:rPr>
          <w:spacing w:val="-3"/>
        </w:rPr>
        <w:t xml:space="preserve"> </w:t>
      </w:r>
      <w:r>
        <w:t>used</w:t>
      </w:r>
      <w:r>
        <w:rPr>
          <w:spacing w:val="-3"/>
        </w:rPr>
        <w:t xml:space="preserve"> </w:t>
      </w:r>
      <w:r>
        <w:t>ADMS</w:t>
      </w:r>
      <w:r>
        <w:rPr>
          <w:spacing w:val="-3"/>
        </w:rPr>
        <w:t xml:space="preserve"> </w:t>
      </w:r>
      <w:r>
        <w:t>Roads</w:t>
      </w:r>
      <w:r>
        <w:rPr>
          <w:spacing w:val="-5"/>
        </w:rPr>
        <w:t xml:space="preserve"> </w:t>
      </w:r>
      <w:r>
        <w:t>5 –</w:t>
      </w:r>
      <w:r>
        <w:rPr>
          <w:spacing w:val="-4"/>
        </w:rPr>
        <w:t xml:space="preserve"> </w:t>
      </w:r>
      <w:r>
        <w:t>latest</w:t>
      </w:r>
      <w:r>
        <w:rPr>
          <w:spacing w:val="-3"/>
        </w:rPr>
        <w:t xml:space="preserve"> </w:t>
      </w:r>
      <w:r>
        <w:t>version</w:t>
      </w:r>
      <w:r>
        <w:rPr>
          <w:spacing w:val="-3"/>
        </w:rPr>
        <w:t xml:space="preserve"> </w:t>
      </w:r>
      <w:r>
        <w:t>of</w:t>
      </w:r>
      <w:r>
        <w:rPr>
          <w:spacing w:val="-5"/>
        </w:rPr>
        <w:t xml:space="preserve"> </w:t>
      </w:r>
      <w:r>
        <w:t>this</w:t>
      </w:r>
      <w:r>
        <w:rPr>
          <w:spacing w:val="-6"/>
        </w:rPr>
        <w:t xml:space="preserve"> </w:t>
      </w:r>
      <w:r>
        <w:t>emission</w:t>
      </w:r>
      <w:r>
        <w:rPr>
          <w:spacing w:val="-2"/>
        </w:rPr>
        <w:t xml:space="preserve"> </w:t>
      </w:r>
      <w:r>
        <w:t>modelling software which is satisfactory.</w:t>
      </w:r>
    </w:p>
    <w:p w14:paraId="09146756" w14:textId="77777777" w:rsidR="00F404B8" w:rsidRDefault="00E97E3A">
      <w:pPr>
        <w:pStyle w:val="BodyText"/>
        <w:spacing w:before="120" w:line="360" w:lineRule="auto"/>
        <w:ind w:left="112"/>
      </w:pPr>
      <w:r>
        <w:rPr>
          <w:position w:val="1"/>
        </w:rPr>
        <w:t>The</w:t>
      </w:r>
      <w:r>
        <w:rPr>
          <w:spacing w:val="-2"/>
          <w:position w:val="1"/>
        </w:rPr>
        <w:t xml:space="preserve"> </w:t>
      </w:r>
      <w:r>
        <w:rPr>
          <w:position w:val="1"/>
        </w:rPr>
        <w:t>pollutants</w:t>
      </w:r>
      <w:r>
        <w:rPr>
          <w:spacing w:val="-2"/>
          <w:position w:val="1"/>
        </w:rPr>
        <w:t xml:space="preserve"> </w:t>
      </w:r>
      <w:r>
        <w:rPr>
          <w:position w:val="1"/>
        </w:rPr>
        <w:t>assessed</w:t>
      </w:r>
      <w:r>
        <w:rPr>
          <w:spacing w:val="-2"/>
          <w:position w:val="1"/>
        </w:rPr>
        <w:t xml:space="preserve"> </w:t>
      </w:r>
      <w:r>
        <w:rPr>
          <w:position w:val="1"/>
        </w:rPr>
        <w:t>within</w:t>
      </w:r>
      <w:r>
        <w:rPr>
          <w:spacing w:val="-2"/>
          <w:position w:val="1"/>
        </w:rPr>
        <w:t xml:space="preserve"> </w:t>
      </w:r>
      <w:r>
        <w:rPr>
          <w:position w:val="1"/>
        </w:rPr>
        <w:t>the</w:t>
      </w:r>
      <w:r>
        <w:rPr>
          <w:spacing w:val="-2"/>
          <w:position w:val="1"/>
        </w:rPr>
        <w:t xml:space="preserve"> </w:t>
      </w:r>
      <w:r>
        <w:rPr>
          <w:position w:val="1"/>
        </w:rPr>
        <w:t>report</w:t>
      </w:r>
      <w:r>
        <w:rPr>
          <w:spacing w:val="-5"/>
          <w:position w:val="1"/>
        </w:rPr>
        <w:t xml:space="preserve"> </w:t>
      </w:r>
      <w:r>
        <w:rPr>
          <w:position w:val="1"/>
        </w:rPr>
        <w:t>are</w:t>
      </w:r>
      <w:r>
        <w:rPr>
          <w:spacing w:val="-4"/>
          <w:position w:val="1"/>
        </w:rPr>
        <w:t xml:space="preserve"> </w:t>
      </w:r>
      <w:r>
        <w:rPr>
          <w:position w:val="1"/>
        </w:rPr>
        <w:t>nitrogen</w:t>
      </w:r>
      <w:r>
        <w:rPr>
          <w:spacing w:val="-2"/>
          <w:position w:val="1"/>
        </w:rPr>
        <w:t xml:space="preserve"> </w:t>
      </w:r>
      <w:r>
        <w:rPr>
          <w:position w:val="1"/>
        </w:rPr>
        <w:t>dioxide</w:t>
      </w:r>
      <w:r>
        <w:rPr>
          <w:spacing w:val="-2"/>
          <w:position w:val="1"/>
        </w:rPr>
        <w:t xml:space="preserve"> </w:t>
      </w:r>
      <w:r>
        <w:rPr>
          <w:position w:val="1"/>
        </w:rPr>
        <w:t>(NO</w:t>
      </w:r>
      <w:r>
        <w:rPr>
          <w:sz w:val="16"/>
        </w:rPr>
        <w:t>2</w:t>
      </w:r>
      <w:r>
        <w:rPr>
          <w:position w:val="1"/>
        </w:rPr>
        <w:t>)</w:t>
      </w:r>
      <w:r>
        <w:rPr>
          <w:spacing w:val="-6"/>
          <w:position w:val="1"/>
        </w:rPr>
        <w:t xml:space="preserve"> </w:t>
      </w:r>
      <w:r>
        <w:rPr>
          <w:position w:val="1"/>
        </w:rPr>
        <w:t>and</w:t>
      </w:r>
      <w:r>
        <w:rPr>
          <w:spacing w:val="-5"/>
          <w:position w:val="1"/>
        </w:rPr>
        <w:t xml:space="preserve"> </w:t>
      </w:r>
      <w:r>
        <w:rPr>
          <w:position w:val="1"/>
        </w:rPr>
        <w:t>fine</w:t>
      </w:r>
      <w:r>
        <w:rPr>
          <w:spacing w:val="-5"/>
          <w:position w:val="1"/>
        </w:rPr>
        <w:t xml:space="preserve"> </w:t>
      </w:r>
      <w:r>
        <w:rPr>
          <w:position w:val="1"/>
        </w:rPr>
        <w:t>particulate matter (PM</w:t>
      </w:r>
      <w:r>
        <w:rPr>
          <w:sz w:val="16"/>
        </w:rPr>
        <w:t>10+2.5</w:t>
      </w:r>
      <w:r>
        <w:rPr>
          <w:position w:val="1"/>
        </w:rPr>
        <w:t>).</w:t>
      </w:r>
    </w:p>
    <w:p w14:paraId="6ECD10C7" w14:textId="77777777" w:rsidR="00F404B8" w:rsidRDefault="00E97E3A">
      <w:pPr>
        <w:pStyle w:val="BodyText"/>
        <w:spacing w:before="121"/>
        <w:ind w:left="112"/>
      </w:pPr>
      <w:r>
        <w:t>Increased</w:t>
      </w:r>
      <w:r>
        <w:rPr>
          <w:spacing w:val="-5"/>
        </w:rPr>
        <w:t xml:space="preserve"> </w:t>
      </w:r>
      <w:r>
        <w:t>road</w:t>
      </w:r>
      <w:r>
        <w:rPr>
          <w:spacing w:val="-3"/>
        </w:rPr>
        <w:t xml:space="preserve"> </w:t>
      </w:r>
      <w:r>
        <w:t>traffic</w:t>
      </w:r>
      <w:r>
        <w:rPr>
          <w:spacing w:val="-3"/>
        </w:rPr>
        <w:t xml:space="preserve"> </w:t>
      </w:r>
      <w:r>
        <w:t>from</w:t>
      </w:r>
      <w:r>
        <w:rPr>
          <w:spacing w:val="-2"/>
        </w:rPr>
        <w:t xml:space="preserve"> </w:t>
      </w:r>
      <w:r>
        <w:t>the</w:t>
      </w:r>
      <w:r>
        <w:rPr>
          <w:spacing w:val="-5"/>
        </w:rPr>
        <w:t xml:space="preserve"> </w:t>
      </w:r>
      <w:r>
        <w:t>planned</w:t>
      </w:r>
      <w:r>
        <w:rPr>
          <w:spacing w:val="-5"/>
        </w:rPr>
        <w:t xml:space="preserve"> </w:t>
      </w:r>
      <w:r>
        <w:t>development</w:t>
      </w:r>
      <w:r>
        <w:rPr>
          <w:spacing w:val="-4"/>
        </w:rPr>
        <w:t xml:space="preserve"> </w:t>
      </w:r>
      <w:r>
        <w:t>has</w:t>
      </w:r>
      <w:r>
        <w:rPr>
          <w:spacing w:val="-6"/>
        </w:rPr>
        <w:t xml:space="preserve"> </w:t>
      </w:r>
      <w:r>
        <w:t>been</w:t>
      </w:r>
      <w:r>
        <w:rPr>
          <w:spacing w:val="-5"/>
        </w:rPr>
        <w:t xml:space="preserve"> </w:t>
      </w:r>
      <w:r>
        <w:t>fully</w:t>
      </w:r>
      <w:r>
        <w:rPr>
          <w:spacing w:val="-5"/>
        </w:rPr>
        <w:t xml:space="preserve"> </w:t>
      </w:r>
      <w:r>
        <w:t>assessed</w:t>
      </w:r>
      <w:r>
        <w:rPr>
          <w:spacing w:val="-3"/>
        </w:rPr>
        <w:t xml:space="preserve"> </w:t>
      </w:r>
      <w:r>
        <w:t>in</w:t>
      </w:r>
      <w:r>
        <w:rPr>
          <w:spacing w:val="-2"/>
        </w:rPr>
        <w:t xml:space="preserve"> section</w:t>
      </w:r>
    </w:p>
    <w:p w14:paraId="4C098785" w14:textId="77777777" w:rsidR="00F404B8" w:rsidRDefault="00E97E3A">
      <w:pPr>
        <w:pStyle w:val="BodyText"/>
        <w:spacing w:before="137" w:line="360" w:lineRule="auto"/>
        <w:ind w:left="112" w:right="109"/>
      </w:pPr>
      <w:r>
        <w:t>3.5.2 ‘Operational Phase’ with relevant traffic displayed in Tables 4A-E with impacts at nearest human receptors being stated in Section 7. ‘Conclusion’ as “negligible”. It is unlikely that air quality / dust issues should arise if the mitigation measures outlined in Appendix</w:t>
      </w:r>
      <w:r>
        <w:rPr>
          <w:spacing w:val="-5"/>
        </w:rPr>
        <w:t xml:space="preserve"> </w:t>
      </w:r>
      <w:r>
        <w:t>5</w:t>
      </w:r>
      <w:r>
        <w:rPr>
          <w:spacing w:val="-3"/>
        </w:rPr>
        <w:t xml:space="preserve"> </w:t>
      </w:r>
      <w:r>
        <w:t>‘Construction</w:t>
      </w:r>
      <w:r>
        <w:rPr>
          <w:spacing w:val="-3"/>
        </w:rPr>
        <w:t xml:space="preserve"> </w:t>
      </w:r>
      <w:r>
        <w:t>Dust</w:t>
      </w:r>
      <w:r>
        <w:rPr>
          <w:spacing w:val="-4"/>
        </w:rPr>
        <w:t xml:space="preserve"> </w:t>
      </w:r>
      <w:r>
        <w:t>Risk</w:t>
      </w:r>
      <w:r>
        <w:rPr>
          <w:spacing w:val="-3"/>
        </w:rPr>
        <w:t xml:space="preserve"> </w:t>
      </w:r>
      <w:r>
        <w:t>Assessment’</w:t>
      </w:r>
      <w:r>
        <w:rPr>
          <w:spacing w:val="-3"/>
        </w:rPr>
        <w:t xml:space="preserve"> </w:t>
      </w:r>
      <w:r>
        <w:t>are</w:t>
      </w:r>
      <w:r>
        <w:rPr>
          <w:spacing w:val="-5"/>
        </w:rPr>
        <w:t xml:space="preserve"> </w:t>
      </w:r>
      <w:r>
        <w:t>fully</w:t>
      </w:r>
      <w:r>
        <w:rPr>
          <w:spacing w:val="-3"/>
        </w:rPr>
        <w:t xml:space="preserve"> </w:t>
      </w:r>
      <w:r>
        <w:t>implemented</w:t>
      </w:r>
      <w:r>
        <w:rPr>
          <w:spacing w:val="-3"/>
        </w:rPr>
        <w:t xml:space="preserve"> </w:t>
      </w:r>
      <w:r>
        <w:t>with</w:t>
      </w:r>
      <w:r>
        <w:rPr>
          <w:spacing w:val="-4"/>
        </w:rPr>
        <w:t xml:space="preserve"> </w:t>
      </w:r>
      <w:r>
        <w:t>regards</w:t>
      </w:r>
      <w:r>
        <w:rPr>
          <w:spacing w:val="-5"/>
        </w:rPr>
        <w:t xml:space="preserve"> </w:t>
      </w:r>
      <w:r>
        <w:t>to</w:t>
      </w:r>
      <w:r>
        <w:rPr>
          <w:spacing w:val="-4"/>
        </w:rPr>
        <w:t xml:space="preserve"> </w:t>
      </w:r>
      <w:r>
        <w:t>the construction phase of the development. All legislation, policies and guidance referenced within the report are current, applicable, and correct.</w:t>
      </w:r>
    </w:p>
    <w:p w14:paraId="24A0E271" w14:textId="77777777" w:rsidR="00F404B8" w:rsidRDefault="00F404B8">
      <w:pPr>
        <w:spacing w:line="360" w:lineRule="auto"/>
        <w:sectPr w:rsidR="00F404B8">
          <w:pgSz w:w="11900" w:h="16840"/>
          <w:pgMar w:top="1040" w:right="1020" w:bottom="860" w:left="1020" w:header="589" w:footer="663" w:gutter="0"/>
          <w:cols w:space="720"/>
        </w:sectPr>
      </w:pPr>
    </w:p>
    <w:p w14:paraId="4B1BDCD2" w14:textId="77777777" w:rsidR="00F404B8" w:rsidRDefault="00E97E3A">
      <w:pPr>
        <w:pStyle w:val="BodyText"/>
        <w:spacing w:before="82" w:line="360" w:lineRule="auto"/>
        <w:ind w:left="112"/>
      </w:pPr>
      <w:r>
        <w:lastRenderedPageBreak/>
        <w:t xml:space="preserve">The ITP </w:t>
      </w:r>
      <w:proofErr w:type="spellStart"/>
      <w:r>
        <w:t>Energised</w:t>
      </w:r>
      <w:proofErr w:type="spellEnd"/>
      <w:r>
        <w:t xml:space="preserve"> (report ref: 3257) air quality assessment for the proposed mixed-use development</w:t>
      </w:r>
      <w:r>
        <w:rPr>
          <w:spacing w:val="-6"/>
        </w:rPr>
        <w:t xml:space="preserve"> </w:t>
      </w:r>
      <w:r>
        <w:t>at</w:t>
      </w:r>
      <w:r>
        <w:rPr>
          <w:spacing w:val="-6"/>
        </w:rPr>
        <w:t xml:space="preserve"> </w:t>
      </w:r>
      <w:r>
        <w:t>Gilston</w:t>
      </w:r>
      <w:r>
        <w:rPr>
          <w:spacing w:val="-6"/>
        </w:rPr>
        <w:t xml:space="preserve"> </w:t>
      </w:r>
      <w:r>
        <w:t>Park,</w:t>
      </w:r>
      <w:r>
        <w:rPr>
          <w:spacing w:val="-3"/>
        </w:rPr>
        <w:t xml:space="preserve"> </w:t>
      </w:r>
      <w:r>
        <w:t>Polmont</w:t>
      </w:r>
      <w:r>
        <w:rPr>
          <w:spacing w:val="-5"/>
        </w:rPr>
        <w:t xml:space="preserve"> </w:t>
      </w:r>
      <w:r>
        <w:t>proposed</w:t>
      </w:r>
      <w:r>
        <w:rPr>
          <w:spacing w:val="-3"/>
        </w:rPr>
        <w:t xml:space="preserve"> </w:t>
      </w:r>
      <w:r>
        <w:t>development was</w:t>
      </w:r>
      <w:r>
        <w:rPr>
          <w:spacing w:val="-3"/>
        </w:rPr>
        <w:t xml:space="preserve"> </w:t>
      </w:r>
      <w:r>
        <w:t>deemed</w:t>
      </w:r>
      <w:r>
        <w:rPr>
          <w:spacing w:val="-1"/>
        </w:rPr>
        <w:t xml:space="preserve"> </w:t>
      </w:r>
      <w:r>
        <w:t>satisfactory</w:t>
      </w:r>
      <w:r>
        <w:rPr>
          <w:spacing w:val="-3"/>
        </w:rPr>
        <w:t xml:space="preserve"> </w:t>
      </w:r>
      <w:r>
        <w:t>by Falkirk Council.</w:t>
      </w:r>
    </w:p>
    <w:p w14:paraId="06F340FB" w14:textId="77777777" w:rsidR="00F404B8" w:rsidRDefault="00E97E3A">
      <w:pPr>
        <w:spacing w:before="122" w:line="360" w:lineRule="auto"/>
        <w:ind w:left="112" w:right="156"/>
        <w:rPr>
          <w:b/>
          <w:sz w:val="24"/>
        </w:rPr>
      </w:pPr>
      <w:r>
        <w:rPr>
          <w:b/>
          <w:sz w:val="24"/>
        </w:rPr>
        <w:t>Proposed</w:t>
      </w:r>
      <w:r>
        <w:rPr>
          <w:b/>
          <w:spacing w:val="-2"/>
          <w:sz w:val="24"/>
        </w:rPr>
        <w:t xml:space="preserve"> </w:t>
      </w:r>
      <w:r>
        <w:rPr>
          <w:b/>
          <w:sz w:val="24"/>
        </w:rPr>
        <w:t>Mixed-Use</w:t>
      </w:r>
      <w:r>
        <w:rPr>
          <w:b/>
          <w:spacing w:val="-5"/>
          <w:sz w:val="24"/>
        </w:rPr>
        <w:t xml:space="preserve"> </w:t>
      </w:r>
      <w:r>
        <w:rPr>
          <w:b/>
          <w:sz w:val="24"/>
        </w:rPr>
        <w:t>Development</w:t>
      </w:r>
      <w:r>
        <w:rPr>
          <w:b/>
          <w:spacing w:val="-6"/>
          <w:sz w:val="24"/>
        </w:rPr>
        <w:t xml:space="preserve"> </w:t>
      </w:r>
      <w:r>
        <w:rPr>
          <w:b/>
          <w:sz w:val="24"/>
        </w:rPr>
        <w:t>–</w:t>
      </w:r>
      <w:r>
        <w:rPr>
          <w:b/>
          <w:spacing w:val="-3"/>
          <w:sz w:val="24"/>
        </w:rPr>
        <w:t xml:space="preserve"> </w:t>
      </w:r>
      <w:r>
        <w:rPr>
          <w:b/>
          <w:sz w:val="24"/>
        </w:rPr>
        <w:t>Gilston</w:t>
      </w:r>
      <w:r>
        <w:rPr>
          <w:b/>
          <w:spacing w:val="-4"/>
          <w:sz w:val="24"/>
        </w:rPr>
        <w:t xml:space="preserve"> </w:t>
      </w:r>
      <w:r>
        <w:rPr>
          <w:b/>
          <w:sz w:val="24"/>
        </w:rPr>
        <w:t>Park,</w:t>
      </w:r>
      <w:r>
        <w:rPr>
          <w:b/>
          <w:spacing w:val="-6"/>
          <w:sz w:val="24"/>
        </w:rPr>
        <w:t xml:space="preserve"> </w:t>
      </w:r>
      <w:r>
        <w:rPr>
          <w:b/>
          <w:sz w:val="24"/>
        </w:rPr>
        <w:t>Bo’ness</w:t>
      </w:r>
      <w:r>
        <w:rPr>
          <w:b/>
          <w:spacing w:val="-1"/>
          <w:sz w:val="24"/>
        </w:rPr>
        <w:t xml:space="preserve"> </w:t>
      </w:r>
      <w:r>
        <w:rPr>
          <w:b/>
          <w:sz w:val="24"/>
        </w:rPr>
        <w:t>–</w:t>
      </w:r>
      <w:r>
        <w:rPr>
          <w:b/>
          <w:spacing w:val="-3"/>
          <w:sz w:val="24"/>
        </w:rPr>
        <w:t xml:space="preserve"> </w:t>
      </w:r>
      <w:r>
        <w:rPr>
          <w:b/>
          <w:sz w:val="24"/>
        </w:rPr>
        <w:t>Updated</w:t>
      </w:r>
      <w:r>
        <w:rPr>
          <w:b/>
          <w:spacing w:val="-4"/>
          <w:sz w:val="24"/>
        </w:rPr>
        <w:t xml:space="preserve"> </w:t>
      </w:r>
      <w:r>
        <w:rPr>
          <w:b/>
          <w:sz w:val="24"/>
        </w:rPr>
        <w:t>Odour</w:t>
      </w:r>
      <w:r>
        <w:rPr>
          <w:b/>
          <w:spacing w:val="-3"/>
          <w:sz w:val="24"/>
        </w:rPr>
        <w:t xml:space="preserve"> </w:t>
      </w:r>
      <w:r>
        <w:rPr>
          <w:b/>
          <w:sz w:val="24"/>
        </w:rPr>
        <w:t>and Dust Risk Assessment – November 2020</w:t>
      </w:r>
    </w:p>
    <w:p w14:paraId="3D1084BF" w14:textId="77777777" w:rsidR="00F404B8" w:rsidRDefault="00E97E3A">
      <w:pPr>
        <w:pStyle w:val="BodyText"/>
        <w:spacing w:before="120" w:line="360" w:lineRule="auto"/>
        <w:ind w:left="112" w:right="116"/>
      </w:pPr>
      <w:r>
        <w:t xml:space="preserve">Falkirk Council received an updated Odour and Dust Risk Assessment Report for a proposed mixed-use development at Gilston Park, Bo’ness in November 2020. The proposed development is seeking permission to build up to a capacity of five hundred residential units including housing, businesses, </w:t>
      </w:r>
      <w:proofErr w:type="spellStart"/>
      <w:r>
        <w:t>neighbourhood</w:t>
      </w:r>
      <w:proofErr w:type="spellEnd"/>
      <w:r>
        <w:t xml:space="preserve"> </w:t>
      </w:r>
      <w:proofErr w:type="spellStart"/>
      <w:r>
        <w:t>centre</w:t>
      </w:r>
      <w:proofErr w:type="spellEnd"/>
      <w:r>
        <w:t xml:space="preserve"> and greenspace at Gilston</w:t>
      </w:r>
      <w:r>
        <w:rPr>
          <w:spacing w:val="-2"/>
        </w:rPr>
        <w:t xml:space="preserve"> </w:t>
      </w:r>
      <w:r>
        <w:t>Park,</w:t>
      </w:r>
      <w:r>
        <w:rPr>
          <w:spacing w:val="-2"/>
        </w:rPr>
        <w:t xml:space="preserve"> </w:t>
      </w:r>
      <w:r>
        <w:t>East</w:t>
      </w:r>
      <w:r>
        <w:rPr>
          <w:spacing w:val="-2"/>
        </w:rPr>
        <w:t xml:space="preserve"> </w:t>
      </w:r>
      <w:r>
        <w:t>of</w:t>
      </w:r>
      <w:r>
        <w:rPr>
          <w:spacing w:val="-4"/>
        </w:rPr>
        <w:t xml:space="preserve"> </w:t>
      </w:r>
      <w:r>
        <w:t>Polmont.</w:t>
      </w:r>
      <w:r>
        <w:rPr>
          <w:spacing w:val="-1"/>
        </w:rPr>
        <w:t xml:space="preserve"> </w:t>
      </w:r>
      <w:r>
        <w:t>The</w:t>
      </w:r>
      <w:r>
        <w:rPr>
          <w:spacing w:val="-2"/>
        </w:rPr>
        <w:t xml:space="preserve"> </w:t>
      </w:r>
      <w:r>
        <w:t>site</w:t>
      </w:r>
      <w:r>
        <w:rPr>
          <w:spacing w:val="-2"/>
        </w:rPr>
        <w:t xml:space="preserve"> </w:t>
      </w:r>
      <w:r>
        <w:t>will</w:t>
      </w:r>
      <w:r>
        <w:rPr>
          <w:spacing w:val="-2"/>
        </w:rPr>
        <w:t xml:space="preserve"> </w:t>
      </w:r>
      <w:r>
        <w:t>connect</w:t>
      </w:r>
      <w:r>
        <w:rPr>
          <w:spacing w:val="-4"/>
        </w:rPr>
        <w:t xml:space="preserve"> </w:t>
      </w:r>
      <w:r>
        <w:t>to</w:t>
      </w:r>
      <w:r>
        <w:rPr>
          <w:spacing w:val="-4"/>
        </w:rPr>
        <w:t xml:space="preserve"> </w:t>
      </w:r>
      <w:r>
        <w:t>a</w:t>
      </w:r>
      <w:r>
        <w:rPr>
          <w:spacing w:val="-2"/>
        </w:rPr>
        <w:t xml:space="preserve"> </w:t>
      </w:r>
      <w:r>
        <w:t>new</w:t>
      </w:r>
      <w:r>
        <w:rPr>
          <w:spacing w:val="-2"/>
        </w:rPr>
        <w:t xml:space="preserve"> </w:t>
      </w:r>
      <w:r>
        <w:t>roundabout</w:t>
      </w:r>
      <w:r>
        <w:rPr>
          <w:spacing w:val="-4"/>
        </w:rPr>
        <w:t xml:space="preserve"> </w:t>
      </w:r>
      <w:r>
        <w:t>on</w:t>
      </w:r>
      <w:r>
        <w:rPr>
          <w:spacing w:val="-4"/>
        </w:rPr>
        <w:t xml:space="preserve"> </w:t>
      </w:r>
      <w:r>
        <w:t>the</w:t>
      </w:r>
      <w:r>
        <w:rPr>
          <w:spacing w:val="-2"/>
        </w:rPr>
        <w:t xml:space="preserve"> </w:t>
      </w:r>
      <w:r>
        <w:t xml:space="preserve">A803 road to facilitate development of this area. The updated Odour and Dust Risk Assessment Report was completed by ITP </w:t>
      </w:r>
      <w:proofErr w:type="spellStart"/>
      <w:r>
        <w:t>Energised</w:t>
      </w:r>
      <w:proofErr w:type="spellEnd"/>
      <w:r>
        <w:t xml:space="preserve"> for Hansteen Land Ltd (report ref: 3257 v2).</w:t>
      </w:r>
    </w:p>
    <w:p w14:paraId="3DC169A1" w14:textId="77777777" w:rsidR="00F404B8" w:rsidRDefault="00E97E3A">
      <w:pPr>
        <w:pStyle w:val="BodyText"/>
        <w:spacing w:before="119" w:line="360" w:lineRule="auto"/>
        <w:ind w:left="112"/>
      </w:pPr>
      <w:r>
        <w:t>The</w:t>
      </w:r>
      <w:r>
        <w:rPr>
          <w:spacing w:val="-3"/>
        </w:rPr>
        <w:t xml:space="preserve"> </w:t>
      </w:r>
      <w:r>
        <w:t>previous</w:t>
      </w:r>
      <w:r>
        <w:rPr>
          <w:spacing w:val="-3"/>
        </w:rPr>
        <w:t xml:space="preserve"> </w:t>
      </w:r>
      <w:r>
        <w:t>ITP</w:t>
      </w:r>
      <w:r>
        <w:rPr>
          <w:spacing w:val="-3"/>
        </w:rPr>
        <w:t xml:space="preserve"> </w:t>
      </w:r>
      <w:r>
        <w:t>Odour and</w:t>
      </w:r>
      <w:r>
        <w:rPr>
          <w:spacing w:val="-5"/>
        </w:rPr>
        <w:t xml:space="preserve"> </w:t>
      </w:r>
      <w:r>
        <w:t>Dust</w:t>
      </w:r>
      <w:r>
        <w:rPr>
          <w:spacing w:val="-3"/>
        </w:rPr>
        <w:t xml:space="preserve"> </w:t>
      </w:r>
      <w:r>
        <w:t>Risk</w:t>
      </w:r>
      <w:r>
        <w:rPr>
          <w:spacing w:val="-3"/>
        </w:rPr>
        <w:t xml:space="preserve"> </w:t>
      </w:r>
      <w:r>
        <w:t>Assessment</w:t>
      </w:r>
      <w:r>
        <w:rPr>
          <w:spacing w:val="-3"/>
        </w:rPr>
        <w:t xml:space="preserve"> </w:t>
      </w:r>
      <w:r>
        <w:t>(2017)</w:t>
      </w:r>
      <w:r>
        <w:rPr>
          <w:spacing w:val="-4"/>
        </w:rPr>
        <w:t xml:space="preserve"> </w:t>
      </w:r>
      <w:r>
        <w:t>in</w:t>
      </w:r>
      <w:r>
        <w:rPr>
          <w:spacing w:val="-4"/>
        </w:rPr>
        <w:t xml:space="preserve"> </w:t>
      </w:r>
      <w:r>
        <w:t>relation</w:t>
      </w:r>
      <w:r>
        <w:rPr>
          <w:spacing w:val="-4"/>
        </w:rPr>
        <w:t xml:space="preserve"> </w:t>
      </w:r>
      <w:r>
        <w:t>to</w:t>
      </w:r>
      <w:r>
        <w:rPr>
          <w:spacing w:val="-4"/>
        </w:rPr>
        <w:t xml:space="preserve"> </w:t>
      </w:r>
      <w:r>
        <w:t>this</w:t>
      </w:r>
      <w:r>
        <w:rPr>
          <w:spacing w:val="-7"/>
        </w:rPr>
        <w:t xml:space="preserve"> </w:t>
      </w:r>
      <w:r>
        <w:t>development has been updated to reflect:</w:t>
      </w:r>
    </w:p>
    <w:p w14:paraId="3FFE21F3" w14:textId="77777777" w:rsidR="00F404B8" w:rsidRDefault="00E97E3A" w:rsidP="000A26AE">
      <w:pPr>
        <w:pStyle w:val="ListParagraph"/>
        <w:numPr>
          <w:ilvl w:val="0"/>
          <w:numId w:val="46"/>
        </w:numPr>
        <w:tabs>
          <w:tab w:val="left" w:pos="978"/>
        </w:tabs>
        <w:spacing w:before="120"/>
        <w:ind w:left="978" w:hanging="145"/>
        <w:rPr>
          <w:sz w:val="24"/>
        </w:rPr>
      </w:pPr>
      <w:r>
        <w:rPr>
          <w:sz w:val="24"/>
        </w:rPr>
        <w:t>The</w:t>
      </w:r>
      <w:r>
        <w:rPr>
          <w:spacing w:val="-10"/>
          <w:sz w:val="24"/>
        </w:rPr>
        <w:t xml:space="preserve"> </w:t>
      </w:r>
      <w:r>
        <w:rPr>
          <w:sz w:val="24"/>
        </w:rPr>
        <w:t>updated</w:t>
      </w:r>
      <w:r>
        <w:rPr>
          <w:spacing w:val="-11"/>
          <w:sz w:val="24"/>
        </w:rPr>
        <w:t xml:space="preserve"> </w:t>
      </w:r>
      <w:r>
        <w:rPr>
          <w:sz w:val="24"/>
        </w:rPr>
        <w:t>draft</w:t>
      </w:r>
      <w:r>
        <w:rPr>
          <w:spacing w:val="-11"/>
          <w:sz w:val="24"/>
        </w:rPr>
        <w:t xml:space="preserve"> </w:t>
      </w:r>
      <w:r>
        <w:rPr>
          <w:sz w:val="24"/>
        </w:rPr>
        <w:t>masterplan</w:t>
      </w:r>
      <w:r>
        <w:rPr>
          <w:spacing w:val="-11"/>
          <w:sz w:val="24"/>
        </w:rPr>
        <w:t xml:space="preserve"> </w:t>
      </w:r>
      <w:r>
        <w:rPr>
          <w:sz w:val="24"/>
        </w:rPr>
        <w:t>as</w:t>
      </w:r>
      <w:r>
        <w:rPr>
          <w:spacing w:val="-9"/>
          <w:sz w:val="24"/>
        </w:rPr>
        <w:t xml:space="preserve"> </w:t>
      </w:r>
      <w:r>
        <w:rPr>
          <w:sz w:val="24"/>
        </w:rPr>
        <w:t>shown</w:t>
      </w:r>
      <w:r>
        <w:rPr>
          <w:spacing w:val="-10"/>
          <w:sz w:val="24"/>
        </w:rPr>
        <w:t xml:space="preserve"> </w:t>
      </w:r>
      <w:r>
        <w:rPr>
          <w:sz w:val="24"/>
        </w:rPr>
        <w:t>in</w:t>
      </w:r>
      <w:r>
        <w:rPr>
          <w:spacing w:val="-11"/>
          <w:sz w:val="24"/>
        </w:rPr>
        <w:t xml:space="preserve"> </w:t>
      </w:r>
      <w:r>
        <w:rPr>
          <w:sz w:val="24"/>
        </w:rPr>
        <w:t>‘Drawing</w:t>
      </w:r>
      <w:r>
        <w:rPr>
          <w:spacing w:val="-9"/>
          <w:sz w:val="24"/>
        </w:rPr>
        <w:t xml:space="preserve"> </w:t>
      </w:r>
      <w:r>
        <w:rPr>
          <w:spacing w:val="-5"/>
          <w:sz w:val="24"/>
        </w:rPr>
        <w:t>1’.</w:t>
      </w:r>
    </w:p>
    <w:p w14:paraId="136946AA" w14:textId="77777777" w:rsidR="00F404B8" w:rsidRDefault="00E97E3A" w:rsidP="000A26AE">
      <w:pPr>
        <w:pStyle w:val="ListParagraph"/>
        <w:numPr>
          <w:ilvl w:val="0"/>
          <w:numId w:val="46"/>
        </w:numPr>
        <w:tabs>
          <w:tab w:val="left" w:pos="978"/>
        </w:tabs>
        <w:spacing w:before="260"/>
        <w:ind w:left="978" w:hanging="145"/>
        <w:rPr>
          <w:sz w:val="24"/>
        </w:rPr>
      </w:pPr>
      <w:r>
        <w:rPr>
          <w:sz w:val="24"/>
        </w:rPr>
        <w:t>A</w:t>
      </w:r>
      <w:r>
        <w:rPr>
          <w:spacing w:val="-11"/>
          <w:sz w:val="24"/>
        </w:rPr>
        <w:t xml:space="preserve"> </w:t>
      </w:r>
      <w:r>
        <w:rPr>
          <w:sz w:val="24"/>
        </w:rPr>
        <w:t>review</w:t>
      </w:r>
      <w:r>
        <w:rPr>
          <w:spacing w:val="-10"/>
          <w:sz w:val="24"/>
        </w:rPr>
        <w:t xml:space="preserve"> </w:t>
      </w:r>
      <w:r>
        <w:rPr>
          <w:sz w:val="24"/>
        </w:rPr>
        <w:t>of</w:t>
      </w:r>
      <w:r>
        <w:rPr>
          <w:spacing w:val="-13"/>
          <w:sz w:val="24"/>
        </w:rPr>
        <w:t xml:space="preserve"> </w:t>
      </w:r>
      <w:r>
        <w:rPr>
          <w:sz w:val="24"/>
        </w:rPr>
        <w:t>updated</w:t>
      </w:r>
      <w:r>
        <w:rPr>
          <w:spacing w:val="-12"/>
          <w:sz w:val="24"/>
        </w:rPr>
        <w:t xml:space="preserve"> </w:t>
      </w:r>
      <w:r>
        <w:rPr>
          <w:sz w:val="24"/>
        </w:rPr>
        <w:t>operational</w:t>
      </w:r>
      <w:r>
        <w:rPr>
          <w:spacing w:val="-13"/>
          <w:sz w:val="24"/>
        </w:rPr>
        <w:t xml:space="preserve"> </w:t>
      </w:r>
      <w:r>
        <w:rPr>
          <w:sz w:val="24"/>
        </w:rPr>
        <w:t>procedures</w:t>
      </w:r>
      <w:r>
        <w:rPr>
          <w:spacing w:val="-13"/>
          <w:sz w:val="24"/>
        </w:rPr>
        <w:t xml:space="preserve"> </w:t>
      </w:r>
      <w:r>
        <w:rPr>
          <w:sz w:val="24"/>
        </w:rPr>
        <w:t>at</w:t>
      </w:r>
      <w:r>
        <w:rPr>
          <w:spacing w:val="-10"/>
          <w:sz w:val="24"/>
        </w:rPr>
        <w:t xml:space="preserve"> </w:t>
      </w:r>
      <w:r>
        <w:rPr>
          <w:sz w:val="24"/>
        </w:rPr>
        <w:t>Avondale</w:t>
      </w:r>
      <w:r>
        <w:rPr>
          <w:spacing w:val="-5"/>
          <w:sz w:val="24"/>
        </w:rPr>
        <w:t xml:space="preserve"> </w:t>
      </w:r>
      <w:r>
        <w:rPr>
          <w:spacing w:val="-2"/>
          <w:sz w:val="24"/>
        </w:rPr>
        <w:t>facilities.</w:t>
      </w:r>
    </w:p>
    <w:p w14:paraId="48C8A400" w14:textId="77777777" w:rsidR="00F404B8" w:rsidRDefault="00E97E3A" w:rsidP="000A26AE">
      <w:pPr>
        <w:pStyle w:val="ListParagraph"/>
        <w:numPr>
          <w:ilvl w:val="0"/>
          <w:numId w:val="46"/>
        </w:numPr>
        <w:tabs>
          <w:tab w:val="left" w:pos="978"/>
        </w:tabs>
        <w:spacing w:before="257" w:line="360" w:lineRule="auto"/>
        <w:ind w:right="266" w:firstLine="0"/>
        <w:rPr>
          <w:sz w:val="24"/>
        </w:rPr>
      </w:pPr>
      <w:r>
        <w:rPr>
          <w:sz w:val="24"/>
        </w:rPr>
        <w:t>A</w:t>
      </w:r>
      <w:r>
        <w:rPr>
          <w:spacing w:val="-2"/>
          <w:sz w:val="24"/>
        </w:rPr>
        <w:t xml:space="preserve"> </w:t>
      </w:r>
      <w:r>
        <w:rPr>
          <w:sz w:val="24"/>
        </w:rPr>
        <w:t>review</w:t>
      </w:r>
      <w:r>
        <w:rPr>
          <w:spacing w:val="-2"/>
          <w:sz w:val="24"/>
        </w:rPr>
        <w:t xml:space="preserve"> </w:t>
      </w:r>
      <w:r>
        <w:rPr>
          <w:sz w:val="24"/>
        </w:rPr>
        <w:t>of</w:t>
      </w:r>
      <w:r>
        <w:rPr>
          <w:spacing w:val="-2"/>
          <w:sz w:val="24"/>
        </w:rPr>
        <w:t xml:space="preserve"> </w:t>
      </w:r>
      <w:r>
        <w:rPr>
          <w:sz w:val="24"/>
        </w:rPr>
        <w:t>complaints</w:t>
      </w:r>
      <w:r>
        <w:rPr>
          <w:spacing w:val="-2"/>
          <w:sz w:val="24"/>
        </w:rPr>
        <w:t xml:space="preserve"> </w:t>
      </w:r>
      <w:r>
        <w:rPr>
          <w:sz w:val="24"/>
        </w:rPr>
        <w:t>received</w:t>
      </w:r>
      <w:r>
        <w:rPr>
          <w:spacing w:val="-3"/>
          <w:sz w:val="24"/>
        </w:rPr>
        <w:t xml:space="preserve"> </w:t>
      </w:r>
      <w:r>
        <w:rPr>
          <w:sz w:val="24"/>
        </w:rPr>
        <w:t>by</w:t>
      </w:r>
      <w:r>
        <w:rPr>
          <w:spacing w:val="-2"/>
          <w:sz w:val="24"/>
        </w:rPr>
        <w:t xml:space="preserve"> </w:t>
      </w:r>
      <w:r>
        <w:rPr>
          <w:sz w:val="24"/>
        </w:rPr>
        <w:t>SEPA</w:t>
      </w:r>
      <w:r>
        <w:rPr>
          <w:spacing w:val="-4"/>
          <w:sz w:val="24"/>
        </w:rPr>
        <w:t xml:space="preserve"> </w:t>
      </w:r>
      <w:r>
        <w:rPr>
          <w:sz w:val="24"/>
        </w:rPr>
        <w:t>from</w:t>
      </w:r>
      <w:r>
        <w:rPr>
          <w:spacing w:val="-3"/>
          <w:sz w:val="24"/>
        </w:rPr>
        <w:t xml:space="preserve"> </w:t>
      </w:r>
      <w:r>
        <w:rPr>
          <w:sz w:val="24"/>
        </w:rPr>
        <w:t>members</w:t>
      </w:r>
      <w:r>
        <w:rPr>
          <w:spacing w:val="-2"/>
          <w:sz w:val="24"/>
        </w:rPr>
        <w:t xml:space="preserve"> </w:t>
      </w:r>
      <w:r>
        <w:rPr>
          <w:sz w:val="24"/>
        </w:rPr>
        <w:t>of</w:t>
      </w:r>
      <w:r>
        <w:rPr>
          <w:spacing w:val="-4"/>
          <w:sz w:val="24"/>
        </w:rPr>
        <w:t xml:space="preserve"> </w:t>
      </w:r>
      <w:r>
        <w:rPr>
          <w:sz w:val="24"/>
        </w:rPr>
        <w:t>the</w:t>
      </w:r>
      <w:r>
        <w:rPr>
          <w:spacing w:val="-2"/>
          <w:sz w:val="24"/>
        </w:rPr>
        <w:t xml:space="preserve"> </w:t>
      </w:r>
      <w:r>
        <w:rPr>
          <w:sz w:val="24"/>
        </w:rPr>
        <w:t>public</w:t>
      </w:r>
      <w:r>
        <w:rPr>
          <w:spacing w:val="-2"/>
          <w:sz w:val="24"/>
        </w:rPr>
        <w:t xml:space="preserve"> </w:t>
      </w:r>
      <w:r>
        <w:rPr>
          <w:sz w:val="24"/>
        </w:rPr>
        <w:t>from</w:t>
      </w:r>
      <w:r>
        <w:rPr>
          <w:spacing w:val="-3"/>
          <w:sz w:val="24"/>
        </w:rPr>
        <w:t xml:space="preserve"> </w:t>
      </w:r>
      <w:r>
        <w:rPr>
          <w:sz w:val="24"/>
        </w:rPr>
        <w:t>2018- 2020; and</w:t>
      </w:r>
    </w:p>
    <w:p w14:paraId="54486F56" w14:textId="77777777" w:rsidR="00F404B8" w:rsidRDefault="00E97E3A" w:rsidP="000A26AE">
      <w:pPr>
        <w:pStyle w:val="ListParagraph"/>
        <w:numPr>
          <w:ilvl w:val="0"/>
          <w:numId w:val="46"/>
        </w:numPr>
        <w:tabs>
          <w:tab w:val="left" w:pos="978"/>
        </w:tabs>
        <w:spacing w:before="120"/>
        <w:ind w:left="978" w:hanging="145"/>
        <w:rPr>
          <w:sz w:val="24"/>
        </w:rPr>
      </w:pPr>
      <w:r>
        <w:rPr>
          <w:sz w:val="24"/>
        </w:rPr>
        <w:t>A</w:t>
      </w:r>
      <w:r>
        <w:rPr>
          <w:spacing w:val="-11"/>
          <w:sz w:val="24"/>
        </w:rPr>
        <w:t xml:space="preserve"> </w:t>
      </w:r>
      <w:r>
        <w:rPr>
          <w:sz w:val="24"/>
        </w:rPr>
        <w:t>review</w:t>
      </w:r>
      <w:r>
        <w:rPr>
          <w:spacing w:val="-10"/>
          <w:sz w:val="24"/>
        </w:rPr>
        <w:t xml:space="preserve"> </w:t>
      </w:r>
      <w:r>
        <w:rPr>
          <w:sz w:val="24"/>
        </w:rPr>
        <w:t>of</w:t>
      </w:r>
      <w:r>
        <w:rPr>
          <w:spacing w:val="-11"/>
          <w:sz w:val="24"/>
        </w:rPr>
        <w:t xml:space="preserve"> </w:t>
      </w:r>
      <w:r>
        <w:rPr>
          <w:sz w:val="24"/>
        </w:rPr>
        <w:t>SEPA</w:t>
      </w:r>
      <w:r>
        <w:rPr>
          <w:spacing w:val="-11"/>
          <w:sz w:val="24"/>
        </w:rPr>
        <w:t xml:space="preserve"> </w:t>
      </w:r>
      <w:r>
        <w:rPr>
          <w:sz w:val="24"/>
        </w:rPr>
        <w:t>inspection</w:t>
      </w:r>
      <w:r>
        <w:rPr>
          <w:spacing w:val="-10"/>
          <w:sz w:val="24"/>
        </w:rPr>
        <w:t xml:space="preserve"> </w:t>
      </w:r>
      <w:r>
        <w:rPr>
          <w:sz w:val="24"/>
        </w:rPr>
        <w:t>reports</w:t>
      </w:r>
      <w:r>
        <w:rPr>
          <w:spacing w:val="-10"/>
          <w:sz w:val="24"/>
        </w:rPr>
        <w:t xml:space="preserve"> </w:t>
      </w:r>
      <w:r>
        <w:rPr>
          <w:sz w:val="24"/>
        </w:rPr>
        <w:t>of</w:t>
      </w:r>
      <w:r>
        <w:rPr>
          <w:spacing w:val="-12"/>
          <w:sz w:val="24"/>
        </w:rPr>
        <w:t xml:space="preserve"> </w:t>
      </w:r>
      <w:r>
        <w:rPr>
          <w:sz w:val="24"/>
        </w:rPr>
        <w:t>Avondale</w:t>
      </w:r>
      <w:r>
        <w:rPr>
          <w:spacing w:val="-11"/>
          <w:sz w:val="24"/>
        </w:rPr>
        <w:t xml:space="preserve"> </w:t>
      </w:r>
      <w:r>
        <w:rPr>
          <w:sz w:val="24"/>
        </w:rPr>
        <w:t>facilities</w:t>
      </w:r>
      <w:r>
        <w:rPr>
          <w:spacing w:val="-10"/>
          <w:sz w:val="24"/>
        </w:rPr>
        <w:t xml:space="preserve"> </w:t>
      </w:r>
      <w:r>
        <w:rPr>
          <w:sz w:val="24"/>
        </w:rPr>
        <w:t>2018-</w:t>
      </w:r>
      <w:r>
        <w:rPr>
          <w:spacing w:val="-2"/>
          <w:sz w:val="24"/>
        </w:rPr>
        <w:t>2020.</w:t>
      </w:r>
    </w:p>
    <w:p w14:paraId="79E42030" w14:textId="77777777" w:rsidR="00F404B8" w:rsidRDefault="00E97E3A">
      <w:pPr>
        <w:pStyle w:val="BodyText"/>
        <w:spacing w:before="259"/>
        <w:ind w:left="112"/>
      </w:pPr>
      <w:r>
        <w:rPr>
          <w:u w:val="single"/>
        </w:rPr>
        <w:t>Odour</w:t>
      </w:r>
      <w:r>
        <w:rPr>
          <w:spacing w:val="-3"/>
          <w:u w:val="single"/>
        </w:rPr>
        <w:t xml:space="preserve"> </w:t>
      </w:r>
      <w:r>
        <w:rPr>
          <w:spacing w:val="-2"/>
          <w:u w:val="single"/>
        </w:rPr>
        <w:t>Assessment</w:t>
      </w:r>
    </w:p>
    <w:p w14:paraId="3FB3CB7F" w14:textId="77777777" w:rsidR="00F404B8" w:rsidRDefault="00E97E3A">
      <w:pPr>
        <w:pStyle w:val="BodyText"/>
        <w:spacing w:before="257" w:line="360" w:lineRule="auto"/>
        <w:ind w:left="112" w:right="156"/>
      </w:pPr>
      <w:r>
        <w:t xml:space="preserve">ITP </w:t>
      </w:r>
      <w:proofErr w:type="spellStart"/>
      <w:r>
        <w:t>Energised</w:t>
      </w:r>
      <w:proofErr w:type="spellEnd"/>
      <w:r>
        <w:t xml:space="preserve"> have used five years of Met Office derived wind data from Edinburgh Gogarbank</w:t>
      </w:r>
      <w:r>
        <w:rPr>
          <w:spacing w:val="-5"/>
        </w:rPr>
        <w:t xml:space="preserve"> </w:t>
      </w:r>
      <w:r>
        <w:t>and</w:t>
      </w:r>
      <w:r>
        <w:rPr>
          <w:spacing w:val="-3"/>
        </w:rPr>
        <w:t xml:space="preserve"> </w:t>
      </w:r>
      <w:r>
        <w:t>completed</w:t>
      </w:r>
      <w:r>
        <w:rPr>
          <w:spacing w:val="-5"/>
        </w:rPr>
        <w:t xml:space="preserve"> </w:t>
      </w:r>
      <w:r>
        <w:t>a</w:t>
      </w:r>
      <w:r>
        <w:rPr>
          <w:spacing w:val="-4"/>
        </w:rPr>
        <w:t xml:space="preserve"> </w:t>
      </w:r>
      <w:r>
        <w:t>qualitative</w:t>
      </w:r>
      <w:r>
        <w:rPr>
          <w:spacing w:val="-3"/>
        </w:rPr>
        <w:t xml:space="preserve"> </w:t>
      </w:r>
      <w:r>
        <w:t>odour</w:t>
      </w:r>
      <w:r>
        <w:rPr>
          <w:spacing w:val="-3"/>
        </w:rPr>
        <w:t xml:space="preserve"> </w:t>
      </w:r>
      <w:r>
        <w:t>assessment</w:t>
      </w:r>
      <w:r>
        <w:rPr>
          <w:spacing w:val="-5"/>
        </w:rPr>
        <w:t xml:space="preserve"> </w:t>
      </w:r>
      <w:r>
        <w:t>in</w:t>
      </w:r>
      <w:r>
        <w:rPr>
          <w:spacing w:val="-3"/>
        </w:rPr>
        <w:t xml:space="preserve"> </w:t>
      </w:r>
      <w:r>
        <w:t>accordance</w:t>
      </w:r>
      <w:r>
        <w:rPr>
          <w:spacing w:val="-3"/>
        </w:rPr>
        <w:t xml:space="preserve"> </w:t>
      </w:r>
      <w:r>
        <w:t>with</w:t>
      </w:r>
      <w:r>
        <w:rPr>
          <w:spacing w:val="-3"/>
        </w:rPr>
        <w:t xml:space="preserve"> </w:t>
      </w:r>
      <w:r>
        <w:t>the</w:t>
      </w:r>
      <w:r>
        <w:rPr>
          <w:spacing w:val="-5"/>
        </w:rPr>
        <w:t xml:space="preserve"> </w:t>
      </w:r>
      <w:r>
        <w:t>IAQM method including reference to FIDOL factors. A review of SEPA odour complaints has been completed in section 4.2.3 as stated. A review of SEPA inspection reports 2018- 2020 has been completed in section 4.2.4 as stated.</w:t>
      </w:r>
    </w:p>
    <w:p w14:paraId="6F929CED" w14:textId="77777777" w:rsidR="00F404B8" w:rsidRDefault="00E97E3A">
      <w:pPr>
        <w:pStyle w:val="BodyText"/>
        <w:spacing w:before="122" w:line="360" w:lineRule="auto"/>
        <w:ind w:left="112" w:right="303"/>
      </w:pPr>
      <w:r>
        <w:t>The</w:t>
      </w:r>
      <w:r>
        <w:rPr>
          <w:spacing w:val="-3"/>
        </w:rPr>
        <w:t xml:space="preserve"> </w:t>
      </w:r>
      <w:r>
        <w:t>odour</w:t>
      </w:r>
      <w:r>
        <w:rPr>
          <w:spacing w:val="-6"/>
        </w:rPr>
        <w:t xml:space="preserve"> </w:t>
      </w:r>
      <w:r>
        <w:t>assessment</w:t>
      </w:r>
      <w:r>
        <w:rPr>
          <w:spacing w:val="-5"/>
        </w:rPr>
        <w:t xml:space="preserve"> </w:t>
      </w:r>
      <w:r>
        <w:t>results</w:t>
      </w:r>
      <w:r>
        <w:rPr>
          <w:spacing w:val="-3"/>
        </w:rPr>
        <w:t xml:space="preserve"> </w:t>
      </w:r>
      <w:r>
        <w:t>conclude</w:t>
      </w:r>
      <w:r>
        <w:rPr>
          <w:spacing w:val="-3"/>
        </w:rPr>
        <w:t xml:space="preserve"> </w:t>
      </w:r>
      <w:r>
        <w:t>in</w:t>
      </w:r>
      <w:r>
        <w:rPr>
          <w:spacing w:val="-3"/>
        </w:rPr>
        <w:t xml:space="preserve"> </w:t>
      </w:r>
      <w:r>
        <w:t>section</w:t>
      </w:r>
      <w:r>
        <w:rPr>
          <w:spacing w:val="-3"/>
        </w:rPr>
        <w:t xml:space="preserve"> </w:t>
      </w:r>
      <w:r>
        <w:t>5.1: “The</w:t>
      </w:r>
      <w:r>
        <w:rPr>
          <w:spacing w:val="-3"/>
        </w:rPr>
        <w:t xml:space="preserve"> </w:t>
      </w:r>
      <w:r>
        <w:t>likely</w:t>
      </w:r>
      <w:r>
        <w:rPr>
          <w:spacing w:val="-3"/>
        </w:rPr>
        <w:t xml:space="preserve"> </w:t>
      </w:r>
      <w:r>
        <w:t>effect</w:t>
      </w:r>
      <w:r>
        <w:rPr>
          <w:spacing w:val="-3"/>
        </w:rPr>
        <w:t xml:space="preserve"> </w:t>
      </w:r>
      <w:r>
        <w:t>of</w:t>
      </w:r>
      <w:r>
        <w:rPr>
          <w:spacing w:val="-3"/>
        </w:rPr>
        <w:t xml:space="preserve"> </w:t>
      </w:r>
      <w:r>
        <w:t>odour</w:t>
      </w:r>
      <w:r>
        <w:rPr>
          <w:spacing w:val="-6"/>
        </w:rPr>
        <w:t xml:space="preserve"> </w:t>
      </w:r>
      <w:r>
        <w:t>emitted from the Avondale installations upon future on-site receptors at the Proposed Development</w:t>
      </w:r>
      <w:r>
        <w:rPr>
          <w:spacing w:val="-3"/>
        </w:rPr>
        <w:t xml:space="preserve"> </w:t>
      </w:r>
      <w:r>
        <w:t>has</w:t>
      </w:r>
      <w:r>
        <w:rPr>
          <w:spacing w:val="-3"/>
        </w:rPr>
        <w:t xml:space="preserve"> </w:t>
      </w:r>
      <w:r>
        <w:t>been</w:t>
      </w:r>
      <w:r>
        <w:rPr>
          <w:spacing w:val="-3"/>
        </w:rPr>
        <w:t xml:space="preserve"> </w:t>
      </w:r>
      <w:r>
        <w:t>assessed</w:t>
      </w:r>
      <w:r>
        <w:rPr>
          <w:spacing w:val="-5"/>
        </w:rPr>
        <w:t xml:space="preserve"> </w:t>
      </w:r>
      <w:r>
        <w:t>as</w:t>
      </w:r>
      <w:r>
        <w:rPr>
          <w:spacing w:val="-3"/>
        </w:rPr>
        <w:t xml:space="preserve"> </w:t>
      </w:r>
      <w:r>
        <w:t>‘negligible</w:t>
      </w:r>
      <w:r>
        <w:rPr>
          <w:spacing w:val="-3"/>
        </w:rPr>
        <w:t xml:space="preserve"> </w:t>
      </w:r>
      <w:r>
        <w:t>to</w:t>
      </w:r>
      <w:r>
        <w:rPr>
          <w:spacing w:val="-4"/>
        </w:rPr>
        <w:t xml:space="preserve"> </w:t>
      </w:r>
      <w:r>
        <w:t>slight’.</w:t>
      </w:r>
      <w:r>
        <w:rPr>
          <w:spacing w:val="-3"/>
        </w:rPr>
        <w:t xml:space="preserve"> </w:t>
      </w:r>
      <w:r>
        <w:t>The</w:t>
      </w:r>
      <w:r>
        <w:rPr>
          <w:spacing w:val="-3"/>
        </w:rPr>
        <w:t xml:space="preserve"> </w:t>
      </w:r>
      <w:r>
        <w:t>significance</w:t>
      </w:r>
      <w:r>
        <w:rPr>
          <w:spacing w:val="-5"/>
        </w:rPr>
        <w:t xml:space="preserve"> </w:t>
      </w:r>
      <w:r>
        <w:t>of</w:t>
      </w:r>
      <w:r>
        <w:rPr>
          <w:spacing w:val="-3"/>
        </w:rPr>
        <w:t xml:space="preserve"> </w:t>
      </w:r>
      <w:r>
        <w:t>the</w:t>
      </w:r>
      <w:r>
        <w:rPr>
          <w:spacing w:val="-5"/>
        </w:rPr>
        <w:t xml:space="preserve"> </w:t>
      </w:r>
      <w:r>
        <w:t>effect</w:t>
      </w:r>
      <w:r>
        <w:rPr>
          <w:spacing w:val="-3"/>
        </w:rPr>
        <w:t xml:space="preserve"> </w:t>
      </w:r>
      <w:r>
        <w:t>of odour emitted from the Avondale installations upon future on-site receptors at the Proposed Development has been assessed as ‘not significant’.”</w:t>
      </w:r>
    </w:p>
    <w:p w14:paraId="669B2F79" w14:textId="77777777" w:rsidR="00F404B8" w:rsidRDefault="00F404B8">
      <w:pPr>
        <w:spacing w:line="360" w:lineRule="auto"/>
        <w:sectPr w:rsidR="00F404B8">
          <w:pgSz w:w="11900" w:h="16840"/>
          <w:pgMar w:top="1040" w:right="1020" w:bottom="860" w:left="1020" w:header="589" w:footer="663" w:gutter="0"/>
          <w:cols w:space="720"/>
        </w:sectPr>
      </w:pPr>
    </w:p>
    <w:p w14:paraId="6A792D11" w14:textId="77777777" w:rsidR="00F404B8" w:rsidRDefault="00E97E3A">
      <w:pPr>
        <w:pStyle w:val="BodyText"/>
        <w:spacing w:before="82"/>
        <w:ind w:left="112"/>
      </w:pPr>
      <w:r>
        <w:rPr>
          <w:u w:val="single"/>
        </w:rPr>
        <w:lastRenderedPageBreak/>
        <w:t>Dust</w:t>
      </w:r>
      <w:r>
        <w:rPr>
          <w:spacing w:val="-6"/>
          <w:u w:val="single"/>
        </w:rPr>
        <w:t xml:space="preserve"> </w:t>
      </w:r>
      <w:r>
        <w:rPr>
          <w:spacing w:val="-2"/>
          <w:u w:val="single"/>
        </w:rPr>
        <w:t>Assessment</w:t>
      </w:r>
    </w:p>
    <w:p w14:paraId="45C2C589" w14:textId="77777777" w:rsidR="00F404B8" w:rsidRDefault="00E97E3A">
      <w:pPr>
        <w:pStyle w:val="BodyText"/>
        <w:spacing w:before="259" w:line="360" w:lineRule="auto"/>
        <w:ind w:left="112"/>
      </w:pPr>
      <w:r>
        <w:t>ITP</w:t>
      </w:r>
      <w:r>
        <w:rPr>
          <w:spacing w:val="-2"/>
        </w:rPr>
        <w:t xml:space="preserve"> </w:t>
      </w:r>
      <w:proofErr w:type="spellStart"/>
      <w:r>
        <w:t>Energised</w:t>
      </w:r>
      <w:proofErr w:type="spellEnd"/>
      <w:r>
        <w:rPr>
          <w:spacing w:val="-4"/>
        </w:rPr>
        <w:t xml:space="preserve"> </w:t>
      </w:r>
      <w:r>
        <w:t>have</w:t>
      </w:r>
      <w:r>
        <w:rPr>
          <w:spacing w:val="-2"/>
        </w:rPr>
        <w:t xml:space="preserve"> </w:t>
      </w:r>
      <w:r>
        <w:t>used</w:t>
      </w:r>
      <w:r>
        <w:rPr>
          <w:spacing w:val="-2"/>
        </w:rPr>
        <w:t xml:space="preserve"> </w:t>
      </w:r>
      <w:r>
        <w:t>the</w:t>
      </w:r>
      <w:r>
        <w:rPr>
          <w:spacing w:val="-2"/>
        </w:rPr>
        <w:t xml:space="preserve"> </w:t>
      </w:r>
      <w:r>
        <w:t>IAQM</w:t>
      </w:r>
      <w:r>
        <w:rPr>
          <w:spacing w:val="-2"/>
        </w:rPr>
        <w:t xml:space="preserve"> </w:t>
      </w:r>
      <w:r>
        <w:t>Assessment</w:t>
      </w:r>
      <w:r>
        <w:rPr>
          <w:spacing w:val="-4"/>
        </w:rPr>
        <w:t xml:space="preserve"> </w:t>
      </w:r>
      <w:r>
        <w:t>of</w:t>
      </w:r>
      <w:r>
        <w:rPr>
          <w:spacing w:val="-2"/>
        </w:rPr>
        <w:t xml:space="preserve"> </w:t>
      </w:r>
      <w:r>
        <w:t>Mineral</w:t>
      </w:r>
      <w:r>
        <w:rPr>
          <w:spacing w:val="-2"/>
        </w:rPr>
        <w:t xml:space="preserve"> </w:t>
      </w:r>
      <w:r>
        <w:t>Dust</w:t>
      </w:r>
      <w:r>
        <w:rPr>
          <w:spacing w:val="-2"/>
        </w:rPr>
        <w:t xml:space="preserve"> </w:t>
      </w:r>
      <w:r>
        <w:t>Impacts</w:t>
      </w:r>
      <w:r>
        <w:rPr>
          <w:spacing w:val="-2"/>
        </w:rPr>
        <w:t xml:space="preserve"> </w:t>
      </w:r>
      <w:r>
        <w:t>for</w:t>
      </w:r>
      <w:r>
        <w:rPr>
          <w:spacing w:val="-2"/>
        </w:rPr>
        <w:t xml:space="preserve"> </w:t>
      </w:r>
      <w:r>
        <w:t>Planning</w:t>
      </w:r>
      <w:r>
        <w:rPr>
          <w:spacing w:val="-3"/>
        </w:rPr>
        <w:t xml:space="preserve"> </w:t>
      </w:r>
      <w:r>
        <w:t>(12) guidance</w:t>
      </w:r>
      <w:r>
        <w:rPr>
          <w:spacing w:val="-10"/>
        </w:rPr>
        <w:t xml:space="preserve"> </w:t>
      </w:r>
      <w:r>
        <w:t>document</w:t>
      </w:r>
      <w:r>
        <w:rPr>
          <w:spacing w:val="-7"/>
        </w:rPr>
        <w:t xml:space="preserve"> </w:t>
      </w:r>
      <w:r>
        <w:t>which</w:t>
      </w:r>
      <w:r>
        <w:rPr>
          <w:spacing w:val="-8"/>
        </w:rPr>
        <w:t xml:space="preserve"> </w:t>
      </w:r>
      <w:r>
        <w:t>is</w:t>
      </w:r>
      <w:r>
        <w:rPr>
          <w:spacing w:val="-8"/>
        </w:rPr>
        <w:t xml:space="preserve"> </w:t>
      </w:r>
      <w:r>
        <w:t>satisfactory.</w:t>
      </w:r>
      <w:r>
        <w:rPr>
          <w:spacing w:val="-7"/>
        </w:rPr>
        <w:t xml:space="preserve"> </w:t>
      </w:r>
      <w:r>
        <w:t>The</w:t>
      </w:r>
      <w:r>
        <w:rPr>
          <w:spacing w:val="-7"/>
        </w:rPr>
        <w:t xml:space="preserve"> </w:t>
      </w:r>
      <w:r>
        <w:t>dust</w:t>
      </w:r>
      <w:r>
        <w:rPr>
          <w:spacing w:val="-6"/>
        </w:rPr>
        <w:t xml:space="preserve"> </w:t>
      </w:r>
      <w:r>
        <w:t>assessment</w:t>
      </w:r>
      <w:r>
        <w:rPr>
          <w:spacing w:val="-7"/>
        </w:rPr>
        <w:t xml:space="preserve"> </w:t>
      </w:r>
      <w:r>
        <w:t>results conclude</w:t>
      </w:r>
      <w:r>
        <w:rPr>
          <w:spacing w:val="-5"/>
        </w:rPr>
        <w:t xml:space="preserve"> </w:t>
      </w:r>
      <w:r>
        <w:t>in</w:t>
      </w:r>
      <w:r>
        <w:rPr>
          <w:spacing w:val="-7"/>
        </w:rPr>
        <w:t xml:space="preserve"> </w:t>
      </w:r>
      <w:r>
        <w:rPr>
          <w:spacing w:val="-2"/>
        </w:rPr>
        <w:t>section</w:t>
      </w:r>
    </w:p>
    <w:p w14:paraId="5C20E2DF" w14:textId="77777777" w:rsidR="00F404B8" w:rsidRDefault="00E97E3A">
      <w:pPr>
        <w:pStyle w:val="BodyText"/>
        <w:spacing w:before="1" w:line="360" w:lineRule="auto"/>
        <w:ind w:left="112" w:right="116"/>
      </w:pPr>
      <w:r>
        <w:t>5.1: “The likely effect of dust emitted from the Avondale installations upon future on-site receptors at the Proposed Development has been assessed as ‘negligible’. ‘The significance</w:t>
      </w:r>
      <w:r>
        <w:rPr>
          <w:spacing w:val="-4"/>
        </w:rPr>
        <w:t xml:space="preserve"> </w:t>
      </w:r>
      <w:r>
        <w:t>of</w:t>
      </w:r>
      <w:r>
        <w:rPr>
          <w:spacing w:val="-4"/>
        </w:rPr>
        <w:t xml:space="preserve"> </w:t>
      </w:r>
      <w:r>
        <w:t>the</w:t>
      </w:r>
      <w:r>
        <w:rPr>
          <w:spacing w:val="-4"/>
        </w:rPr>
        <w:t xml:space="preserve"> </w:t>
      </w:r>
      <w:r>
        <w:t>effect</w:t>
      </w:r>
      <w:r>
        <w:rPr>
          <w:spacing w:val="-2"/>
        </w:rPr>
        <w:t xml:space="preserve"> </w:t>
      </w:r>
      <w:r>
        <w:t>of</w:t>
      </w:r>
      <w:r>
        <w:rPr>
          <w:spacing w:val="-4"/>
        </w:rPr>
        <w:t xml:space="preserve"> </w:t>
      </w:r>
      <w:r>
        <w:t>dust</w:t>
      </w:r>
      <w:r>
        <w:rPr>
          <w:spacing w:val="-4"/>
        </w:rPr>
        <w:t xml:space="preserve"> </w:t>
      </w:r>
      <w:r>
        <w:t>emitted</w:t>
      </w:r>
      <w:r>
        <w:rPr>
          <w:spacing w:val="-4"/>
        </w:rPr>
        <w:t xml:space="preserve"> </w:t>
      </w:r>
      <w:r>
        <w:t>from</w:t>
      </w:r>
      <w:r>
        <w:rPr>
          <w:spacing w:val="-3"/>
        </w:rPr>
        <w:t xml:space="preserve"> </w:t>
      </w:r>
      <w:r>
        <w:t>the</w:t>
      </w:r>
      <w:r>
        <w:rPr>
          <w:spacing w:val="-2"/>
        </w:rPr>
        <w:t xml:space="preserve"> </w:t>
      </w:r>
      <w:r>
        <w:t>Avondale</w:t>
      </w:r>
      <w:r>
        <w:rPr>
          <w:spacing w:val="-2"/>
        </w:rPr>
        <w:t xml:space="preserve"> </w:t>
      </w:r>
      <w:r>
        <w:t>installations</w:t>
      </w:r>
      <w:r>
        <w:rPr>
          <w:spacing w:val="-2"/>
        </w:rPr>
        <w:t xml:space="preserve"> </w:t>
      </w:r>
      <w:r>
        <w:t>upon</w:t>
      </w:r>
      <w:r>
        <w:rPr>
          <w:spacing w:val="-4"/>
        </w:rPr>
        <w:t xml:space="preserve"> </w:t>
      </w:r>
      <w:r>
        <w:t>future</w:t>
      </w:r>
      <w:r>
        <w:rPr>
          <w:spacing w:val="-4"/>
        </w:rPr>
        <w:t xml:space="preserve"> </w:t>
      </w:r>
      <w:r>
        <w:t>on-site receptors at the Proposed Development has been assessed as ‘not significant’”.</w:t>
      </w:r>
    </w:p>
    <w:p w14:paraId="74AC7780" w14:textId="77777777" w:rsidR="00F404B8" w:rsidRDefault="00E97E3A">
      <w:pPr>
        <w:pStyle w:val="BodyText"/>
        <w:spacing w:before="120" w:line="360" w:lineRule="auto"/>
        <w:ind w:left="112" w:right="109"/>
      </w:pPr>
      <w:r>
        <w:t>Please note the stated mitigation measures stated in Section 6 are in relation to building design</w:t>
      </w:r>
      <w:r>
        <w:rPr>
          <w:spacing w:val="-4"/>
        </w:rPr>
        <w:t xml:space="preserve"> </w:t>
      </w:r>
      <w:r>
        <w:t>stage</w:t>
      </w:r>
      <w:r>
        <w:rPr>
          <w:spacing w:val="-3"/>
        </w:rPr>
        <w:t xml:space="preserve"> </w:t>
      </w:r>
      <w:r>
        <w:t>features</w:t>
      </w:r>
      <w:r>
        <w:rPr>
          <w:spacing w:val="-3"/>
        </w:rPr>
        <w:t xml:space="preserve"> </w:t>
      </w:r>
      <w:r>
        <w:t>to</w:t>
      </w:r>
      <w:r>
        <w:rPr>
          <w:spacing w:val="-3"/>
        </w:rPr>
        <w:t xml:space="preserve"> </w:t>
      </w:r>
      <w:r>
        <w:t>help</w:t>
      </w:r>
      <w:r>
        <w:rPr>
          <w:spacing w:val="-3"/>
        </w:rPr>
        <w:t xml:space="preserve"> </w:t>
      </w:r>
      <w:proofErr w:type="spellStart"/>
      <w:r>
        <w:t>minimise</w:t>
      </w:r>
      <w:proofErr w:type="spellEnd"/>
      <w:r>
        <w:rPr>
          <w:spacing w:val="-5"/>
        </w:rPr>
        <w:t xml:space="preserve"> </w:t>
      </w:r>
      <w:r>
        <w:t>odour</w:t>
      </w:r>
      <w:r>
        <w:rPr>
          <w:spacing w:val="-6"/>
        </w:rPr>
        <w:t xml:space="preserve"> </w:t>
      </w:r>
      <w:r>
        <w:t>and</w:t>
      </w:r>
      <w:r>
        <w:rPr>
          <w:spacing w:val="-5"/>
        </w:rPr>
        <w:t xml:space="preserve"> </w:t>
      </w:r>
      <w:r>
        <w:t>dust</w:t>
      </w:r>
      <w:r>
        <w:rPr>
          <w:spacing w:val="-5"/>
        </w:rPr>
        <w:t xml:space="preserve"> </w:t>
      </w:r>
      <w:r>
        <w:t>risk</w:t>
      </w:r>
      <w:r>
        <w:rPr>
          <w:spacing w:val="-3"/>
        </w:rPr>
        <w:t xml:space="preserve"> </w:t>
      </w:r>
      <w:r>
        <w:t>at</w:t>
      </w:r>
      <w:r>
        <w:rPr>
          <w:spacing w:val="-3"/>
        </w:rPr>
        <w:t xml:space="preserve"> </w:t>
      </w:r>
      <w:r>
        <w:t>all</w:t>
      </w:r>
      <w:r>
        <w:rPr>
          <w:spacing w:val="-6"/>
        </w:rPr>
        <w:t xml:space="preserve"> </w:t>
      </w:r>
      <w:r>
        <w:t>proposed</w:t>
      </w:r>
      <w:r>
        <w:rPr>
          <w:spacing w:val="-3"/>
        </w:rPr>
        <w:t xml:space="preserve"> </w:t>
      </w:r>
      <w:r>
        <w:t>future</w:t>
      </w:r>
      <w:r>
        <w:rPr>
          <w:spacing w:val="-3"/>
        </w:rPr>
        <w:t xml:space="preserve"> </w:t>
      </w:r>
      <w:r>
        <w:t>receptors within the proposed development. This area has had historical odour issues associated with it.</w:t>
      </w:r>
    </w:p>
    <w:p w14:paraId="17715852" w14:textId="77777777" w:rsidR="00F404B8" w:rsidRDefault="00E97E3A">
      <w:pPr>
        <w:pStyle w:val="BodyText"/>
        <w:spacing w:before="120"/>
        <w:ind w:left="112"/>
      </w:pPr>
      <w:r>
        <w:t>All</w:t>
      </w:r>
      <w:r>
        <w:rPr>
          <w:spacing w:val="-6"/>
        </w:rPr>
        <w:t xml:space="preserve"> </w:t>
      </w:r>
      <w:r>
        <w:t>stated</w:t>
      </w:r>
      <w:r>
        <w:rPr>
          <w:spacing w:val="-3"/>
        </w:rPr>
        <w:t xml:space="preserve"> </w:t>
      </w:r>
      <w:r>
        <w:t>guidance</w:t>
      </w:r>
      <w:r>
        <w:rPr>
          <w:spacing w:val="-5"/>
        </w:rPr>
        <w:t xml:space="preserve"> </w:t>
      </w:r>
      <w:r>
        <w:t>and</w:t>
      </w:r>
      <w:r>
        <w:rPr>
          <w:spacing w:val="-3"/>
        </w:rPr>
        <w:t xml:space="preserve"> </w:t>
      </w:r>
      <w:r>
        <w:t>policy</w:t>
      </w:r>
      <w:r>
        <w:rPr>
          <w:spacing w:val="-5"/>
        </w:rPr>
        <w:t xml:space="preserve"> </w:t>
      </w:r>
      <w:r>
        <w:t>documents</w:t>
      </w:r>
      <w:r>
        <w:rPr>
          <w:spacing w:val="-4"/>
        </w:rPr>
        <w:t xml:space="preserve"> </w:t>
      </w:r>
      <w:r>
        <w:t>appear</w:t>
      </w:r>
      <w:r>
        <w:rPr>
          <w:spacing w:val="-3"/>
        </w:rPr>
        <w:t xml:space="preserve"> </w:t>
      </w:r>
      <w:r>
        <w:t>to</w:t>
      </w:r>
      <w:r>
        <w:rPr>
          <w:spacing w:val="-3"/>
        </w:rPr>
        <w:t xml:space="preserve"> </w:t>
      </w:r>
      <w:r>
        <w:t>be</w:t>
      </w:r>
      <w:r>
        <w:rPr>
          <w:spacing w:val="-3"/>
        </w:rPr>
        <w:t xml:space="preserve"> </w:t>
      </w:r>
      <w:r>
        <w:t>current,</w:t>
      </w:r>
      <w:r>
        <w:rPr>
          <w:spacing w:val="-3"/>
        </w:rPr>
        <w:t xml:space="preserve"> </w:t>
      </w:r>
      <w:r>
        <w:t>applicable</w:t>
      </w:r>
      <w:r>
        <w:rPr>
          <w:spacing w:val="-3"/>
        </w:rPr>
        <w:t xml:space="preserve"> </w:t>
      </w:r>
      <w:r>
        <w:t>and</w:t>
      </w:r>
      <w:r>
        <w:rPr>
          <w:spacing w:val="-2"/>
        </w:rPr>
        <w:t xml:space="preserve"> correct.</w:t>
      </w:r>
    </w:p>
    <w:p w14:paraId="72560E23" w14:textId="77777777" w:rsidR="00F404B8" w:rsidRDefault="00F404B8">
      <w:pPr>
        <w:pStyle w:val="BodyText"/>
        <w:spacing w:before="101"/>
      </w:pPr>
    </w:p>
    <w:p w14:paraId="6A695870" w14:textId="77777777" w:rsidR="00F404B8" w:rsidRDefault="00E97E3A">
      <w:pPr>
        <w:pStyle w:val="BodyText"/>
        <w:spacing w:line="360" w:lineRule="auto"/>
        <w:ind w:left="112" w:right="156"/>
      </w:pPr>
      <w:r>
        <w:t>Falkirk</w:t>
      </w:r>
      <w:r>
        <w:rPr>
          <w:spacing w:val="-2"/>
        </w:rPr>
        <w:t xml:space="preserve"> </w:t>
      </w:r>
      <w:r>
        <w:t>Council</w:t>
      </w:r>
      <w:r>
        <w:rPr>
          <w:spacing w:val="-3"/>
        </w:rPr>
        <w:t xml:space="preserve"> </w:t>
      </w:r>
      <w:r>
        <w:t>reviewed</w:t>
      </w:r>
      <w:r>
        <w:rPr>
          <w:spacing w:val="-2"/>
        </w:rPr>
        <w:t xml:space="preserve"> </w:t>
      </w:r>
      <w:r>
        <w:t>the</w:t>
      </w:r>
      <w:r>
        <w:rPr>
          <w:spacing w:val="-2"/>
        </w:rPr>
        <w:t xml:space="preserve"> </w:t>
      </w:r>
      <w:r>
        <w:t>ITP</w:t>
      </w:r>
      <w:r>
        <w:rPr>
          <w:spacing w:val="-2"/>
        </w:rPr>
        <w:t xml:space="preserve"> </w:t>
      </w:r>
      <w:proofErr w:type="spellStart"/>
      <w:r>
        <w:t>Energised</w:t>
      </w:r>
      <w:proofErr w:type="spellEnd"/>
      <w:r>
        <w:rPr>
          <w:spacing w:val="-4"/>
        </w:rPr>
        <w:t xml:space="preserve"> </w:t>
      </w:r>
      <w:r>
        <w:t>(report</w:t>
      </w:r>
      <w:r>
        <w:rPr>
          <w:spacing w:val="-2"/>
        </w:rPr>
        <w:t xml:space="preserve"> </w:t>
      </w:r>
      <w:r>
        <w:t>ref:</w:t>
      </w:r>
      <w:r>
        <w:rPr>
          <w:spacing w:val="-4"/>
        </w:rPr>
        <w:t xml:space="preserve"> </w:t>
      </w:r>
      <w:r>
        <w:t>3257</w:t>
      </w:r>
      <w:r>
        <w:rPr>
          <w:spacing w:val="-2"/>
        </w:rPr>
        <w:t xml:space="preserve"> </w:t>
      </w:r>
      <w:r>
        <w:t>v2)</w:t>
      </w:r>
      <w:r>
        <w:rPr>
          <w:spacing w:val="-3"/>
        </w:rPr>
        <w:t xml:space="preserve"> </w:t>
      </w:r>
      <w:r>
        <w:t>Odour</w:t>
      </w:r>
      <w:r>
        <w:rPr>
          <w:spacing w:val="-2"/>
        </w:rPr>
        <w:t xml:space="preserve"> </w:t>
      </w:r>
      <w:r>
        <w:t>and</w:t>
      </w:r>
      <w:r>
        <w:rPr>
          <w:spacing w:val="-2"/>
        </w:rPr>
        <w:t xml:space="preserve"> </w:t>
      </w:r>
      <w:r>
        <w:t>Dust</w:t>
      </w:r>
      <w:r>
        <w:rPr>
          <w:spacing w:val="-4"/>
        </w:rPr>
        <w:t xml:space="preserve"> </w:t>
      </w:r>
      <w:r>
        <w:t>Risk Assessment for the mixed-use development at Gilston Park, Polmont proposed development which appears to be satisfactory.</w:t>
      </w:r>
    </w:p>
    <w:p w14:paraId="6672A71D" w14:textId="77777777" w:rsidR="00F404B8" w:rsidRDefault="00E97E3A">
      <w:pPr>
        <w:spacing w:before="122" w:line="360" w:lineRule="auto"/>
        <w:ind w:left="112"/>
        <w:rPr>
          <w:b/>
          <w:sz w:val="24"/>
        </w:rPr>
      </w:pPr>
      <w:r>
        <w:rPr>
          <w:b/>
          <w:sz w:val="24"/>
        </w:rPr>
        <w:t>Proposed</w:t>
      </w:r>
      <w:r>
        <w:rPr>
          <w:b/>
          <w:spacing w:val="-3"/>
          <w:sz w:val="24"/>
        </w:rPr>
        <w:t xml:space="preserve"> </w:t>
      </w:r>
      <w:r>
        <w:rPr>
          <w:b/>
          <w:sz w:val="24"/>
        </w:rPr>
        <w:t>Road</w:t>
      </w:r>
      <w:r>
        <w:rPr>
          <w:b/>
          <w:spacing w:val="-4"/>
          <w:sz w:val="24"/>
        </w:rPr>
        <w:t xml:space="preserve"> </w:t>
      </w:r>
      <w:r>
        <w:rPr>
          <w:b/>
          <w:sz w:val="24"/>
        </w:rPr>
        <w:t>Improvement</w:t>
      </w:r>
      <w:r>
        <w:rPr>
          <w:b/>
          <w:spacing w:val="-3"/>
          <w:sz w:val="24"/>
        </w:rPr>
        <w:t xml:space="preserve"> </w:t>
      </w:r>
      <w:r>
        <w:rPr>
          <w:b/>
          <w:sz w:val="24"/>
        </w:rPr>
        <w:t>Development</w:t>
      </w:r>
      <w:r>
        <w:rPr>
          <w:b/>
          <w:spacing w:val="-4"/>
          <w:sz w:val="24"/>
        </w:rPr>
        <w:t xml:space="preserve"> </w:t>
      </w:r>
      <w:r>
        <w:rPr>
          <w:b/>
          <w:sz w:val="24"/>
        </w:rPr>
        <w:t>–</w:t>
      </w:r>
      <w:r>
        <w:rPr>
          <w:b/>
          <w:spacing w:val="-3"/>
          <w:sz w:val="24"/>
        </w:rPr>
        <w:t xml:space="preserve"> </w:t>
      </w:r>
      <w:r>
        <w:rPr>
          <w:b/>
          <w:sz w:val="24"/>
        </w:rPr>
        <w:t>A9</w:t>
      </w:r>
      <w:r>
        <w:rPr>
          <w:b/>
          <w:spacing w:val="-4"/>
          <w:sz w:val="24"/>
        </w:rPr>
        <w:t xml:space="preserve"> </w:t>
      </w:r>
      <w:r>
        <w:rPr>
          <w:b/>
          <w:sz w:val="24"/>
        </w:rPr>
        <w:t>A904</w:t>
      </w:r>
      <w:r>
        <w:rPr>
          <w:b/>
          <w:spacing w:val="-3"/>
          <w:sz w:val="24"/>
        </w:rPr>
        <w:t xml:space="preserve"> </w:t>
      </w:r>
      <w:r>
        <w:rPr>
          <w:b/>
          <w:sz w:val="24"/>
        </w:rPr>
        <w:t>–</w:t>
      </w:r>
      <w:r>
        <w:rPr>
          <w:b/>
          <w:spacing w:val="-4"/>
          <w:sz w:val="24"/>
        </w:rPr>
        <w:t xml:space="preserve"> </w:t>
      </w:r>
      <w:r>
        <w:rPr>
          <w:b/>
          <w:sz w:val="24"/>
        </w:rPr>
        <w:t>Air</w:t>
      </w:r>
      <w:r>
        <w:rPr>
          <w:b/>
          <w:spacing w:val="-4"/>
          <w:sz w:val="24"/>
        </w:rPr>
        <w:t xml:space="preserve"> </w:t>
      </w:r>
      <w:r>
        <w:rPr>
          <w:b/>
          <w:sz w:val="24"/>
        </w:rPr>
        <w:t>Quality</w:t>
      </w:r>
      <w:r>
        <w:rPr>
          <w:b/>
          <w:spacing w:val="-4"/>
          <w:sz w:val="24"/>
        </w:rPr>
        <w:t xml:space="preserve"> </w:t>
      </w:r>
      <w:r>
        <w:rPr>
          <w:b/>
          <w:sz w:val="24"/>
        </w:rPr>
        <w:t>Assessment</w:t>
      </w:r>
      <w:r>
        <w:rPr>
          <w:b/>
          <w:spacing w:val="-2"/>
          <w:sz w:val="24"/>
        </w:rPr>
        <w:t xml:space="preserve"> </w:t>
      </w:r>
      <w:r>
        <w:rPr>
          <w:b/>
          <w:sz w:val="24"/>
        </w:rPr>
        <w:t>– November 2020</w:t>
      </w:r>
    </w:p>
    <w:p w14:paraId="5781E8FD" w14:textId="77777777" w:rsidR="00F404B8" w:rsidRDefault="00E97E3A">
      <w:pPr>
        <w:pStyle w:val="BodyText"/>
        <w:spacing w:before="120" w:line="360" w:lineRule="auto"/>
        <w:ind w:left="112" w:right="156"/>
      </w:pPr>
      <w:r>
        <w:t>Falkirk Council received an AQIA report for a proposed upgrade to a section of road and associated junctions. These upgrades are proposed to take place between Earlsgate and the Forth Valley College on the A904 road and alongside the Helix and Falkirk Football Club along the A9 road. The proposed development is seeking permission to undertake these upgrades as part of the Falkirk Gateway Masterplan. An initial design has been submitted</w:t>
      </w:r>
      <w:r>
        <w:rPr>
          <w:spacing w:val="-6"/>
        </w:rPr>
        <w:t xml:space="preserve"> </w:t>
      </w:r>
      <w:r>
        <w:t>that</w:t>
      </w:r>
      <w:r>
        <w:rPr>
          <w:spacing w:val="-5"/>
        </w:rPr>
        <w:t xml:space="preserve"> </w:t>
      </w:r>
      <w:r>
        <w:t>involves</w:t>
      </w:r>
      <w:r>
        <w:rPr>
          <w:spacing w:val="-6"/>
        </w:rPr>
        <w:t xml:space="preserve"> </w:t>
      </w:r>
      <w:r>
        <w:t>road</w:t>
      </w:r>
      <w:r>
        <w:rPr>
          <w:spacing w:val="-5"/>
        </w:rPr>
        <w:t xml:space="preserve"> </w:t>
      </w:r>
      <w:r>
        <w:t>widening</w:t>
      </w:r>
      <w:r>
        <w:rPr>
          <w:spacing w:val="-5"/>
        </w:rPr>
        <w:t xml:space="preserve"> </w:t>
      </w:r>
      <w:r>
        <w:t>and</w:t>
      </w:r>
      <w:r>
        <w:rPr>
          <w:spacing w:val="-5"/>
        </w:rPr>
        <w:t xml:space="preserve"> </w:t>
      </w:r>
      <w:r>
        <w:t>general</w:t>
      </w:r>
      <w:r>
        <w:rPr>
          <w:spacing w:val="-5"/>
        </w:rPr>
        <w:t xml:space="preserve"> </w:t>
      </w:r>
      <w:r>
        <w:t>improvements,</w:t>
      </w:r>
      <w:r>
        <w:rPr>
          <w:spacing w:val="-5"/>
        </w:rPr>
        <w:t xml:space="preserve"> </w:t>
      </w:r>
      <w:r>
        <w:t>three</w:t>
      </w:r>
      <w:r>
        <w:rPr>
          <w:spacing w:val="-5"/>
        </w:rPr>
        <w:t xml:space="preserve"> </w:t>
      </w:r>
      <w:r>
        <w:t>new</w:t>
      </w:r>
      <w:r>
        <w:rPr>
          <w:spacing w:val="-5"/>
        </w:rPr>
        <w:t xml:space="preserve"> </w:t>
      </w:r>
      <w:r>
        <w:t>roundabouts, improvement of the existing A9/A904 roundabout, and an iconic pedestrian crossing structure over the existing A9/A904 roundabout. The AQIA was completed by WSP on behalf of Falkirk Council (report ref: WSP-9750-0000-R-007).</w:t>
      </w:r>
    </w:p>
    <w:p w14:paraId="2DD40981" w14:textId="77777777" w:rsidR="00F404B8" w:rsidRDefault="00E97E3A">
      <w:pPr>
        <w:pStyle w:val="BodyText"/>
        <w:spacing w:before="120" w:line="360" w:lineRule="auto"/>
        <w:ind w:left="112" w:right="511"/>
      </w:pPr>
      <w:r>
        <w:t>After</w:t>
      </w:r>
      <w:r>
        <w:rPr>
          <w:spacing w:val="-3"/>
        </w:rPr>
        <w:t xml:space="preserve"> </w:t>
      </w:r>
      <w:r>
        <w:t>assessing</w:t>
      </w:r>
      <w:r>
        <w:rPr>
          <w:spacing w:val="-4"/>
        </w:rPr>
        <w:t xml:space="preserve"> </w:t>
      </w:r>
      <w:r>
        <w:t>the</w:t>
      </w:r>
      <w:r>
        <w:rPr>
          <w:spacing w:val="-5"/>
        </w:rPr>
        <w:t xml:space="preserve"> </w:t>
      </w:r>
      <w:r>
        <w:t>WSP</w:t>
      </w:r>
      <w:r>
        <w:rPr>
          <w:spacing w:val="-3"/>
        </w:rPr>
        <w:t xml:space="preserve"> </w:t>
      </w:r>
      <w:r>
        <w:t>Air</w:t>
      </w:r>
      <w:r>
        <w:rPr>
          <w:spacing w:val="-5"/>
        </w:rPr>
        <w:t xml:space="preserve"> </w:t>
      </w:r>
      <w:r>
        <w:t>Quality</w:t>
      </w:r>
      <w:r>
        <w:rPr>
          <w:spacing w:val="-3"/>
        </w:rPr>
        <w:t xml:space="preserve"> </w:t>
      </w:r>
      <w:r>
        <w:t>Assessment</w:t>
      </w:r>
      <w:r>
        <w:rPr>
          <w:spacing w:val="-3"/>
        </w:rPr>
        <w:t xml:space="preserve"> </w:t>
      </w:r>
      <w:r>
        <w:t>‘A9-A904</w:t>
      </w:r>
      <w:r>
        <w:rPr>
          <w:spacing w:val="-5"/>
        </w:rPr>
        <w:t xml:space="preserve"> </w:t>
      </w:r>
      <w:r>
        <w:t>Improvement</w:t>
      </w:r>
      <w:r>
        <w:rPr>
          <w:spacing w:val="-5"/>
        </w:rPr>
        <w:t xml:space="preserve"> </w:t>
      </w:r>
      <w:r>
        <w:t>Scheme’</w:t>
      </w:r>
      <w:r>
        <w:rPr>
          <w:spacing w:val="-3"/>
        </w:rPr>
        <w:t xml:space="preserve"> </w:t>
      </w:r>
      <w:r>
        <w:t xml:space="preserve">Ref: WSP-9750-0000-R-007 it is noted within ‘Executive Summary’, p6 and Section 5.2 </w:t>
      </w:r>
      <w:r>
        <w:rPr>
          <w:position w:val="1"/>
        </w:rPr>
        <w:t>‘Operational Phase’, 5.2.10 ‘Annual Mean PM</w:t>
      </w:r>
      <w:r>
        <w:rPr>
          <w:sz w:val="16"/>
        </w:rPr>
        <w:t xml:space="preserve">2.5 </w:t>
      </w:r>
      <w:r>
        <w:rPr>
          <w:position w:val="1"/>
        </w:rPr>
        <w:t>Concentrations’, p27’ that:</w:t>
      </w:r>
    </w:p>
    <w:p w14:paraId="3A7D5A4D" w14:textId="77777777" w:rsidR="00F404B8" w:rsidRDefault="00E97E3A">
      <w:pPr>
        <w:pStyle w:val="BodyText"/>
        <w:spacing w:before="121" w:line="360" w:lineRule="auto"/>
        <w:ind w:left="112"/>
      </w:pPr>
      <w:r>
        <w:rPr>
          <w:position w:val="1"/>
        </w:rPr>
        <w:t>“For</w:t>
      </w:r>
      <w:r>
        <w:rPr>
          <w:spacing w:val="-3"/>
          <w:position w:val="1"/>
        </w:rPr>
        <w:t xml:space="preserve"> </w:t>
      </w:r>
      <w:r>
        <w:rPr>
          <w:position w:val="1"/>
        </w:rPr>
        <w:t>PM</w:t>
      </w:r>
      <w:r>
        <w:rPr>
          <w:sz w:val="16"/>
        </w:rPr>
        <w:t>2.5</w:t>
      </w:r>
      <w:r>
        <w:rPr>
          <w:spacing w:val="-2"/>
          <w:sz w:val="16"/>
        </w:rPr>
        <w:t xml:space="preserve"> </w:t>
      </w:r>
      <w:r>
        <w:rPr>
          <w:position w:val="1"/>
        </w:rPr>
        <w:t>(during</w:t>
      </w:r>
      <w:r>
        <w:rPr>
          <w:spacing w:val="-5"/>
          <w:position w:val="1"/>
        </w:rPr>
        <w:t xml:space="preserve"> </w:t>
      </w:r>
      <w:r>
        <w:rPr>
          <w:position w:val="1"/>
        </w:rPr>
        <w:t>the</w:t>
      </w:r>
      <w:r>
        <w:rPr>
          <w:spacing w:val="-5"/>
          <w:position w:val="1"/>
        </w:rPr>
        <w:t xml:space="preserve"> </w:t>
      </w:r>
      <w:r>
        <w:rPr>
          <w:position w:val="1"/>
        </w:rPr>
        <w:t>Operational</w:t>
      </w:r>
      <w:r>
        <w:rPr>
          <w:spacing w:val="-3"/>
          <w:position w:val="1"/>
        </w:rPr>
        <w:t xml:space="preserve"> </w:t>
      </w:r>
      <w:r>
        <w:rPr>
          <w:position w:val="1"/>
        </w:rPr>
        <w:t>Phase),</w:t>
      </w:r>
      <w:r>
        <w:rPr>
          <w:spacing w:val="-3"/>
          <w:position w:val="1"/>
        </w:rPr>
        <w:t xml:space="preserve"> </w:t>
      </w:r>
      <w:r>
        <w:rPr>
          <w:position w:val="1"/>
        </w:rPr>
        <w:t>exceedances</w:t>
      </w:r>
      <w:r>
        <w:rPr>
          <w:spacing w:val="-5"/>
          <w:position w:val="1"/>
        </w:rPr>
        <w:t xml:space="preserve"> </w:t>
      </w:r>
      <w:r>
        <w:rPr>
          <w:position w:val="1"/>
        </w:rPr>
        <w:t>of</w:t>
      </w:r>
      <w:r>
        <w:rPr>
          <w:spacing w:val="-5"/>
          <w:position w:val="1"/>
        </w:rPr>
        <w:t xml:space="preserve"> </w:t>
      </w:r>
      <w:r>
        <w:rPr>
          <w:position w:val="1"/>
        </w:rPr>
        <w:t>the</w:t>
      </w:r>
      <w:r>
        <w:rPr>
          <w:spacing w:val="-5"/>
          <w:position w:val="1"/>
        </w:rPr>
        <w:t xml:space="preserve"> </w:t>
      </w:r>
      <w:r>
        <w:rPr>
          <w:position w:val="1"/>
        </w:rPr>
        <w:t>annual</w:t>
      </w:r>
      <w:r>
        <w:rPr>
          <w:spacing w:val="-3"/>
          <w:position w:val="1"/>
        </w:rPr>
        <w:t xml:space="preserve"> </w:t>
      </w:r>
      <w:r>
        <w:rPr>
          <w:position w:val="1"/>
        </w:rPr>
        <w:t>mean</w:t>
      </w:r>
      <w:r>
        <w:rPr>
          <w:spacing w:val="-5"/>
          <w:position w:val="1"/>
        </w:rPr>
        <w:t xml:space="preserve"> </w:t>
      </w:r>
      <w:r>
        <w:rPr>
          <w:position w:val="1"/>
        </w:rPr>
        <w:t>objective</w:t>
      </w:r>
      <w:r>
        <w:rPr>
          <w:spacing w:val="-3"/>
          <w:position w:val="1"/>
        </w:rPr>
        <w:t xml:space="preserve"> </w:t>
      </w:r>
      <w:r>
        <w:rPr>
          <w:position w:val="1"/>
        </w:rPr>
        <w:t xml:space="preserve">are </w:t>
      </w:r>
      <w:r>
        <w:t>predicted at three receptors with and without the Proposed Scheme in place.” It is noted</w:t>
      </w:r>
    </w:p>
    <w:p w14:paraId="75FE1DE7" w14:textId="77777777" w:rsidR="00F404B8" w:rsidRDefault="00F404B8">
      <w:pPr>
        <w:spacing w:line="360" w:lineRule="auto"/>
        <w:sectPr w:rsidR="00F404B8">
          <w:pgSz w:w="11900" w:h="16840"/>
          <w:pgMar w:top="1040" w:right="1020" w:bottom="860" w:left="1020" w:header="589" w:footer="663" w:gutter="0"/>
          <w:cols w:space="720"/>
        </w:sectPr>
      </w:pPr>
    </w:p>
    <w:p w14:paraId="30CE1045" w14:textId="77777777" w:rsidR="00F404B8" w:rsidRDefault="00E97E3A">
      <w:pPr>
        <w:pStyle w:val="BodyText"/>
        <w:spacing w:before="81" w:line="362" w:lineRule="auto"/>
        <w:ind w:left="112"/>
      </w:pPr>
      <w:r>
        <w:rPr>
          <w:position w:val="1"/>
        </w:rPr>
        <w:lastRenderedPageBreak/>
        <w:t>that</w:t>
      </w:r>
      <w:r>
        <w:rPr>
          <w:spacing w:val="-4"/>
          <w:position w:val="1"/>
        </w:rPr>
        <w:t xml:space="preserve"> </w:t>
      </w:r>
      <w:r>
        <w:rPr>
          <w:position w:val="1"/>
        </w:rPr>
        <w:t>there</w:t>
      </w:r>
      <w:r>
        <w:rPr>
          <w:spacing w:val="-4"/>
          <w:position w:val="1"/>
        </w:rPr>
        <w:t xml:space="preserve"> </w:t>
      </w:r>
      <w:r>
        <w:rPr>
          <w:position w:val="1"/>
        </w:rPr>
        <w:t>are</w:t>
      </w:r>
      <w:r>
        <w:rPr>
          <w:spacing w:val="-4"/>
          <w:position w:val="1"/>
        </w:rPr>
        <w:t xml:space="preserve"> </w:t>
      </w:r>
      <w:r>
        <w:rPr>
          <w:position w:val="1"/>
        </w:rPr>
        <w:t>no</w:t>
      </w:r>
      <w:r>
        <w:rPr>
          <w:spacing w:val="-4"/>
          <w:position w:val="1"/>
        </w:rPr>
        <w:t xml:space="preserve"> </w:t>
      </w:r>
      <w:r>
        <w:rPr>
          <w:position w:val="1"/>
        </w:rPr>
        <w:t>predicted</w:t>
      </w:r>
      <w:r>
        <w:rPr>
          <w:spacing w:val="-4"/>
          <w:position w:val="1"/>
        </w:rPr>
        <w:t xml:space="preserve"> </w:t>
      </w:r>
      <w:r>
        <w:rPr>
          <w:position w:val="1"/>
        </w:rPr>
        <w:t>exceedances</w:t>
      </w:r>
      <w:r>
        <w:rPr>
          <w:spacing w:val="-2"/>
          <w:position w:val="1"/>
        </w:rPr>
        <w:t xml:space="preserve"> </w:t>
      </w:r>
      <w:r>
        <w:rPr>
          <w:position w:val="1"/>
        </w:rPr>
        <w:t>for</w:t>
      </w:r>
      <w:r>
        <w:rPr>
          <w:spacing w:val="-4"/>
          <w:position w:val="1"/>
        </w:rPr>
        <w:t xml:space="preserve"> </w:t>
      </w:r>
      <w:r>
        <w:rPr>
          <w:position w:val="1"/>
        </w:rPr>
        <w:t>PM</w:t>
      </w:r>
      <w:r>
        <w:rPr>
          <w:sz w:val="16"/>
        </w:rPr>
        <w:t>10</w:t>
      </w:r>
      <w:r>
        <w:rPr>
          <w:spacing w:val="20"/>
          <w:sz w:val="16"/>
        </w:rPr>
        <w:t xml:space="preserve"> </w:t>
      </w:r>
      <w:r>
        <w:rPr>
          <w:position w:val="1"/>
        </w:rPr>
        <w:t>and</w:t>
      </w:r>
      <w:r>
        <w:rPr>
          <w:spacing w:val="-2"/>
          <w:position w:val="1"/>
        </w:rPr>
        <w:t xml:space="preserve"> </w:t>
      </w:r>
      <w:r>
        <w:rPr>
          <w:position w:val="1"/>
        </w:rPr>
        <w:t>NO</w:t>
      </w:r>
      <w:r>
        <w:rPr>
          <w:sz w:val="16"/>
        </w:rPr>
        <w:t>2</w:t>
      </w:r>
      <w:r>
        <w:rPr>
          <w:spacing w:val="-3"/>
          <w:sz w:val="16"/>
        </w:rPr>
        <w:t xml:space="preserve"> </w:t>
      </w:r>
      <w:r>
        <w:rPr>
          <w:position w:val="1"/>
        </w:rPr>
        <w:t>from</w:t>
      </w:r>
      <w:r>
        <w:rPr>
          <w:spacing w:val="-1"/>
          <w:position w:val="1"/>
        </w:rPr>
        <w:t xml:space="preserve"> </w:t>
      </w:r>
      <w:r>
        <w:rPr>
          <w:position w:val="1"/>
        </w:rPr>
        <w:t>the</w:t>
      </w:r>
      <w:r>
        <w:rPr>
          <w:spacing w:val="-4"/>
          <w:position w:val="1"/>
        </w:rPr>
        <w:t xml:space="preserve"> </w:t>
      </w:r>
      <w:r>
        <w:rPr>
          <w:position w:val="1"/>
        </w:rPr>
        <w:t>Proposed</w:t>
      </w:r>
      <w:r>
        <w:rPr>
          <w:spacing w:val="-4"/>
          <w:position w:val="1"/>
        </w:rPr>
        <w:t xml:space="preserve"> </w:t>
      </w:r>
      <w:r>
        <w:rPr>
          <w:position w:val="1"/>
        </w:rPr>
        <w:t>Scheme</w:t>
      </w:r>
      <w:r>
        <w:rPr>
          <w:spacing w:val="-4"/>
          <w:position w:val="1"/>
        </w:rPr>
        <w:t xml:space="preserve"> </w:t>
      </w:r>
      <w:r>
        <w:rPr>
          <w:position w:val="1"/>
        </w:rPr>
        <w:t xml:space="preserve">on </w:t>
      </w:r>
      <w:r>
        <w:t>local receptors.</w:t>
      </w:r>
    </w:p>
    <w:p w14:paraId="6C52E987" w14:textId="77777777" w:rsidR="00F404B8" w:rsidRDefault="00E97E3A">
      <w:pPr>
        <w:pStyle w:val="BodyText"/>
        <w:spacing w:before="116" w:line="360" w:lineRule="auto"/>
        <w:ind w:left="112"/>
      </w:pPr>
      <w:r>
        <w:t>An</w:t>
      </w:r>
      <w:r>
        <w:rPr>
          <w:spacing w:val="-2"/>
        </w:rPr>
        <w:t xml:space="preserve"> </w:t>
      </w:r>
      <w:r>
        <w:rPr>
          <w:b/>
        </w:rPr>
        <w:t>objection</w:t>
      </w:r>
      <w:r>
        <w:rPr>
          <w:b/>
          <w:spacing w:val="-3"/>
        </w:rPr>
        <w:t xml:space="preserve"> </w:t>
      </w:r>
      <w:r>
        <w:t>was</w:t>
      </w:r>
      <w:r>
        <w:rPr>
          <w:spacing w:val="-3"/>
        </w:rPr>
        <w:t xml:space="preserve"> </w:t>
      </w:r>
      <w:r>
        <w:t>submitted</w:t>
      </w:r>
      <w:r>
        <w:rPr>
          <w:spacing w:val="-3"/>
        </w:rPr>
        <w:t xml:space="preserve"> </w:t>
      </w:r>
      <w:r>
        <w:t>on</w:t>
      </w:r>
      <w:r>
        <w:rPr>
          <w:spacing w:val="-3"/>
        </w:rPr>
        <w:t xml:space="preserve"> </w:t>
      </w:r>
      <w:r>
        <w:t>air</w:t>
      </w:r>
      <w:r>
        <w:rPr>
          <w:spacing w:val="-5"/>
        </w:rPr>
        <w:t xml:space="preserve"> </w:t>
      </w:r>
      <w:r>
        <w:t>quality-related</w:t>
      </w:r>
      <w:r>
        <w:rPr>
          <w:spacing w:val="-5"/>
        </w:rPr>
        <w:t xml:space="preserve"> </w:t>
      </w:r>
      <w:r>
        <w:t>grounds</w:t>
      </w:r>
      <w:r>
        <w:rPr>
          <w:spacing w:val="-5"/>
        </w:rPr>
        <w:t xml:space="preserve"> </w:t>
      </w:r>
      <w:r>
        <w:t>for</w:t>
      </w:r>
      <w:r>
        <w:rPr>
          <w:spacing w:val="-3"/>
        </w:rPr>
        <w:t xml:space="preserve"> </w:t>
      </w:r>
      <w:r>
        <w:t>the</w:t>
      </w:r>
      <w:r>
        <w:rPr>
          <w:spacing w:val="-3"/>
        </w:rPr>
        <w:t xml:space="preserve"> </w:t>
      </w:r>
      <w:r>
        <w:t>predicted</w:t>
      </w:r>
      <w:r>
        <w:rPr>
          <w:spacing w:val="-3"/>
        </w:rPr>
        <w:t xml:space="preserve"> </w:t>
      </w:r>
      <w:r>
        <w:t xml:space="preserve">exceedances </w:t>
      </w:r>
      <w:r>
        <w:rPr>
          <w:position w:val="1"/>
        </w:rPr>
        <w:t>(during the operational phase of the Proposed Scheme) of the particulate matter (PM</w:t>
      </w:r>
      <w:r>
        <w:rPr>
          <w:sz w:val="16"/>
        </w:rPr>
        <w:t>2.5</w:t>
      </w:r>
      <w:r>
        <w:rPr>
          <w:position w:val="1"/>
        </w:rPr>
        <w:t xml:space="preserve">) </w:t>
      </w:r>
      <w:r>
        <w:t>national air quality strategy objective at the three local receptors.</w:t>
      </w:r>
    </w:p>
    <w:p w14:paraId="43D5BE4E" w14:textId="77777777" w:rsidR="00F404B8" w:rsidRDefault="00E97E3A">
      <w:pPr>
        <w:pStyle w:val="BodyText"/>
        <w:spacing w:before="121" w:line="360" w:lineRule="auto"/>
        <w:ind w:left="112" w:right="189"/>
      </w:pPr>
      <w:r>
        <w:t>If</w:t>
      </w:r>
      <w:r>
        <w:rPr>
          <w:spacing w:val="-3"/>
        </w:rPr>
        <w:t xml:space="preserve"> </w:t>
      </w:r>
      <w:r>
        <w:t>additional</w:t>
      </w:r>
      <w:r>
        <w:rPr>
          <w:spacing w:val="-3"/>
        </w:rPr>
        <w:t xml:space="preserve"> </w:t>
      </w:r>
      <w:r>
        <w:t>mitigation</w:t>
      </w:r>
      <w:r>
        <w:rPr>
          <w:spacing w:val="-5"/>
        </w:rPr>
        <w:t xml:space="preserve"> </w:t>
      </w:r>
      <w:r>
        <w:t>measures</w:t>
      </w:r>
      <w:r>
        <w:rPr>
          <w:spacing w:val="-3"/>
        </w:rPr>
        <w:t xml:space="preserve"> </w:t>
      </w:r>
      <w:r>
        <w:t>(within</w:t>
      </w:r>
      <w:r>
        <w:rPr>
          <w:spacing w:val="-5"/>
        </w:rPr>
        <w:t xml:space="preserve"> </w:t>
      </w:r>
      <w:r>
        <w:t>the</w:t>
      </w:r>
      <w:r>
        <w:rPr>
          <w:spacing w:val="-5"/>
        </w:rPr>
        <w:t xml:space="preserve"> </w:t>
      </w:r>
      <w:r>
        <w:t>‘Do</w:t>
      </w:r>
      <w:r>
        <w:rPr>
          <w:spacing w:val="-3"/>
        </w:rPr>
        <w:t xml:space="preserve"> </w:t>
      </w:r>
      <w:r>
        <w:t>Something’</w:t>
      </w:r>
      <w:r>
        <w:rPr>
          <w:spacing w:val="-3"/>
        </w:rPr>
        <w:t xml:space="preserve"> </w:t>
      </w:r>
      <w:r>
        <w:t>scenario) were</w:t>
      </w:r>
      <w:r>
        <w:rPr>
          <w:spacing w:val="-2"/>
        </w:rPr>
        <w:t xml:space="preserve"> </w:t>
      </w:r>
      <w:r>
        <w:t>considered</w:t>
      </w:r>
      <w:r>
        <w:rPr>
          <w:spacing w:val="-5"/>
        </w:rPr>
        <w:t xml:space="preserve"> </w:t>
      </w:r>
      <w:r>
        <w:t xml:space="preserve">to </w:t>
      </w:r>
      <w:r>
        <w:rPr>
          <w:position w:val="1"/>
        </w:rPr>
        <w:t>reduce these PM</w:t>
      </w:r>
      <w:r>
        <w:rPr>
          <w:sz w:val="16"/>
        </w:rPr>
        <w:t xml:space="preserve">2.5 </w:t>
      </w:r>
      <w:r>
        <w:rPr>
          <w:position w:val="1"/>
        </w:rPr>
        <w:t xml:space="preserve">exceedances to within the National Air Quality Strategy Objective at </w:t>
      </w:r>
      <w:r>
        <w:t>the three receptors, then this can be further assessed and commented upon.</w:t>
      </w:r>
    </w:p>
    <w:p w14:paraId="79F27D4A" w14:textId="77777777" w:rsidR="00F404B8" w:rsidRDefault="00E97E3A">
      <w:pPr>
        <w:pStyle w:val="BodyText"/>
        <w:spacing w:before="119" w:line="362" w:lineRule="auto"/>
        <w:ind w:left="112" w:right="189"/>
      </w:pPr>
      <w:r>
        <w:t>All</w:t>
      </w:r>
      <w:r>
        <w:rPr>
          <w:spacing w:val="-3"/>
        </w:rPr>
        <w:t xml:space="preserve"> </w:t>
      </w:r>
      <w:r>
        <w:t>stated</w:t>
      </w:r>
      <w:r>
        <w:rPr>
          <w:spacing w:val="-2"/>
        </w:rPr>
        <w:t xml:space="preserve"> </w:t>
      </w:r>
      <w:r>
        <w:t>legislation,</w:t>
      </w:r>
      <w:r>
        <w:rPr>
          <w:spacing w:val="-4"/>
        </w:rPr>
        <w:t xml:space="preserve"> </w:t>
      </w:r>
      <w:r>
        <w:t>policy,</w:t>
      </w:r>
      <w:r>
        <w:rPr>
          <w:spacing w:val="-2"/>
        </w:rPr>
        <w:t xml:space="preserve"> </w:t>
      </w:r>
      <w:r>
        <w:t>scope</w:t>
      </w:r>
      <w:r>
        <w:rPr>
          <w:spacing w:val="-4"/>
        </w:rPr>
        <w:t xml:space="preserve"> </w:t>
      </w:r>
      <w:r>
        <w:t>and</w:t>
      </w:r>
      <w:r>
        <w:rPr>
          <w:spacing w:val="-4"/>
        </w:rPr>
        <w:t xml:space="preserve"> </w:t>
      </w:r>
      <w:r>
        <w:t>methodology</w:t>
      </w:r>
      <w:r>
        <w:rPr>
          <w:spacing w:val="-5"/>
        </w:rPr>
        <w:t xml:space="preserve"> </w:t>
      </w:r>
      <w:r>
        <w:t>of</w:t>
      </w:r>
      <w:r>
        <w:rPr>
          <w:spacing w:val="-4"/>
        </w:rPr>
        <w:t xml:space="preserve"> </w:t>
      </w:r>
      <w:r>
        <w:t>the</w:t>
      </w:r>
      <w:r>
        <w:rPr>
          <w:spacing w:val="-4"/>
        </w:rPr>
        <w:t xml:space="preserve"> </w:t>
      </w:r>
      <w:r>
        <w:t>WSP</w:t>
      </w:r>
      <w:r>
        <w:rPr>
          <w:spacing w:val="-2"/>
        </w:rPr>
        <w:t xml:space="preserve"> </w:t>
      </w:r>
      <w:r>
        <w:t>air</w:t>
      </w:r>
      <w:r>
        <w:rPr>
          <w:spacing w:val="-6"/>
        </w:rPr>
        <w:t xml:space="preserve"> </w:t>
      </w:r>
      <w:r>
        <w:t>quality</w:t>
      </w:r>
      <w:r>
        <w:rPr>
          <w:spacing w:val="-2"/>
        </w:rPr>
        <w:t xml:space="preserve"> </w:t>
      </w:r>
      <w:r>
        <w:t>impact</w:t>
      </w:r>
      <w:r>
        <w:rPr>
          <w:spacing w:val="-2"/>
        </w:rPr>
        <w:t xml:space="preserve"> </w:t>
      </w:r>
      <w:r>
        <w:t>report appear to be current and correct.</w:t>
      </w:r>
    </w:p>
    <w:p w14:paraId="66BD809C" w14:textId="77777777" w:rsidR="00F404B8" w:rsidRDefault="00F404B8">
      <w:pPr>
        <w:spacing w:line="362" w:lineRule="auto"/>
        <w:sectPr w:rsidR="00F404B8">
          <w:pgSz w:w="11900" w:h="16840"/>
          <w:pgMar w:top="1040" w:right="1020" w:bottom="860" w:left="1020" w:header="589" w:footer="663" w:gutter="0"/>
          <w:cols w:space="720"/>
        </w:sectPr>
      </w:pPr>
    </w:p>
    <w:p w14:paraId="0EFBBCE9" w14:textId="77777777" w:rsidR="00F404B8" w:rsidRDefault="00F404B8">
      <w:pPr>
        <w:pStyle w:val="BodyText"/>
        <w:spacing w:before="28"/>
        <w:rPr>
          <w:sz w:val="36"/>
        </w:rPr>
      </w:pPr>
    </w:p>
    <w:p w14:paraId="6A8B011F" w14:textId="77777777" w:rsidR="00F404B8" w:rsidRDefault="00E97E3A" w:rsidP="000A26AE">
      <w:pPr>
        <w:pStyle w:val="Heading8"/>
        <w:numPr>
          <w:ilvl w:val="0"/>
          <w:numId w:val="56"/>
        </w:numPr>
        <w:tabs>
          <w:tab w:val="left" w:pos="965"/>
        </w:tabs>
        <w:spacing w:before="1"/>
      </w:pPr>
      <w:bookmarkStart w:id="14" w:name="_TOC_250005"/>
      <w:r>
        <w:t>Impact</w:t>
      </w:r>
      <w:r>
        <w:rPr>
          <w:spacing w:val="-5"/>
        </w:rPr>
        <w:t xml:space="preserve"> </w:t>
      </w:r>
      <w:r>
        <w:t>of</w:t>
      </w:r>
      <w:r>
        <w:rPr>
          <w:spacing w:val="-2"/>
        </w:rPr>
        <w:t xml:space="preserve"> </w:t>
      </w:r>
      <w:r>
        <w:t>COVID-19</w:t>
      </w:r>
      <w:r>
        <w:rPr>
          <w:spacing w:val="-4"/>
        </w:rPr>
        <w:t xml:space="preserve"> </w:t>
      </w:r>
      <w:r>
        <w:t>upon</w:t>
      </w:r>
      <w:r>
        <w:rPr>
          <w:spacing w:val="-2"/>
        </w:rPr>
        <w:t xml:space="preserve"> </w:t>
      </w:r>
      <w:bookmarkEnd w:id="14"/>
      <w:r>
        <w:rPr>
          <w:spacing w:val="-4"/>
        </w:rPr>
        <w:t>LAQM</w:t>
      </w:r>
    </w:p>
    <w:p w14:paraId="71B6F13A" w14:textId="77777777" w:rsidR="00F404B8" w:rsidRDefault="00F404B8">
      <w:pPr>
        <w:pStyle w:val="BodyText"/>
        <w:spacing w:before="28"/>
        <w:rPr>
          <w:b/>
          <w:sz w:val="36"/>
        </w:rPr>
      </w:pPr>
    </w:p>
    <w:p w14:paraId="12513EA6" w14:textId="77777777" w:rsidR="00F404B8" w:rsidRDefault="00E97E3A">
      <w:pPr>
        <w:pStyle w:val="BodyText"/>
        <w:spacing w:line="360" w:lineRule="auto"/>
        <w:ind w:left="112" w:right="156"/>
      </w:pPr>
      <w:r>
        <w:t xml:space="preserve">Falkirk Council </w:t>
      </w:r>
      <w:proofErr w:type="spellStart"/>
      <w:r>
        <w:t>endeavoured</w:t>
      </w:r>
      <w:proofErr w:type="spellEnd"/>
      <w:r>
        <w:t xml:space="preserve"> to </w:t>
      </w:r>
      <w:proofErr w:type="spellStart"/>
      <w:r>
        <w:t>minimise</w:t>
      </w:r>
      <w:proofErr w:type="spellEnd"/>
      <w:r>
        <w:t xml:space="preserve"> disruption from Coronavirus (COVID-</w:t>
      </w:r>
      <w:proofErr w:type="gramStart"/>
      <w:r>
        <w:t>19)</w:t>
      </w:r>
      <w:r>
        <w:rPr>
          <w:position w:val="8"/>
          <w:sz w:val="16"/>
        </w:rPr>
        <w:t>Ref</w:t>
      </w:r>
      <w:proofErr w:type="gramEnd"/>
      <w:r>
        <w:rPr>
          <w:position w:val="8"/>
          <w:sz w:val="16"/>
        </w:rPr>
        <w:t xml:space="preserve"> 1 </w:t>
      </w:r>
      <w:r>
        <w:t>restrictions on LAQM duties during 2020.</w:t>
      </w:r>
      <w:r>
        <w:rPr>
          <w:spacing w:val="40"/>
        </w:rPr>
        <w:t xml:space="preserve"> </w:t>
      </w:r>
      <w:r>
        <w:t>In line with Scottish Government national advice</w:t>
      </w:r>
      <w:r>
        <w:rPr>
          <w:position w:val="8"/>
          <w:sz w:val="16"/>
        </w:rPr>
        <w:t>Ref 1</w:t>
      </w:r>
      <w:r>
        <w:t xml:space="preserve">, staff were instructed to work from home (where possible) and </w:t>
      </w:r>
      <w:proofErr w:type="spellStart"/>
      <w:r>
        <w:t>minimise</w:t>
      </w:r>
      <w:proofErr w:type="spellEnd"/>
      <w:r>
        <w:t xml:space="preserve"> unnecessary travel. Due to the key role LAQM has on human health, LAQM duties were considered</w:t>
      </w:r>
      <w:r>
        <w:rPr>
          <w:spacing w:val="-1"/>
        </w:rPr>
        <w:t xml:space="preserve"> </w:t>
      </w:r>
      <w:r>
        <w:t>‘essential’</w:t>
      </w:r>
      <w:r>
        <w:rPr>
          <w:spacing w:val="-3"/>
        </w:rPr>
        <w:t xml:space="preserve"> </w:t>
      </w:r>
      <w:r>
        <w:t>in</w:t>
      </w:r>
      <w:r>
        <w:rPr>
          <w:spacing w:val="-1"/>
        </w:rPr>
        <w:t xml:space="preserve"> </w:t>
      </w:r>
      <w:r>
        <w:t>understanding</w:t>
      </w:r>
      <w:r>
        <w:rPr>
          <w:spacing w:val="-3"/>
        </w:rPr>
        <w:t xml:space="preserve"> </w:t>
      </w:r>
      <w:r>
        <w:t>how</w:t>
      </w:r>
      <w:r>
        <w:rPr>
          <w:spacing w:val="-2"/>
        </w:rPr>
        <w:t xml:space="preserve"> </w:t>
      </w:r>
      <w:r>
        <w:t>local</w:t>
      </w:r>
      <w:r>
        <w:rPr>
          <w:spacing w:val="-3"/>
        </w:rPr>
        <w:t xml:space="preserve"> </w:t>
      </w:r>
      <w:r>
        <w:t>air</w:t>
      </w:r>
      <w:r>
        <w:rPr>
          <w:spacing w:val="-5"/>
        </w:rPr>
        <w:t xml:space="preserve"> </w:t>
      </w:r>
      <w:r>
        <w:t>quality</w:t>
      </w:r>
      <w:r>
        <w:rPr>
          <w:spacing w:val="-3"/>
        </w:rPr>
        <w:t xml:space="preserve"> </w:t>
      </w:r>
      <w:r>
        <w:t>was</w:t>
      </w:r>
      <w:r>
        <w:rPr>
          <w:spacing w:val="-5"/>
        </w:rPr>
        <w:t xml:space="preserve"> </w:t>
      </w:r>
      <w:r>
        <w:t>affected</w:t>
      </w:r>
      <w:r>
        <w:rPr>
          <w:spacing w:val="-5"/>
        </w:rPr>
        <w:t xml:space="preserve"> </w:t>
      </w:r>
      <w:r>
        <w:t>by</w:t>
      </w:r>
      <w:r>
        <w:rPr>
          <w:spacing w:val="-2"/>
        </w:rPr>
        <w:t xml:space="preserve"> </w:t>
      </w:r>
      <w:r>
        <w:t>irregular</w:t>
      </w:r>
      <w:r>
        <w:rPr>
          <w:spacing w:val="-3"/>
        </w:rPr>
        <w:t xml:space="preserve"> </w:t>
      </w:r>
      <w:r>
        <w:t>daily travel patterns and other Coronavirus (COVID-19) restrictions.</w:t>
      </w:r>
    </w:p>
    <w:p w14:paraId="51DD3474" w14:textId="77777777" w:rsidR="00F404B8" w:rsidRDefault="00E97E3A">
      <w:pPr>
        <w:spacing w:before="236" w:line="360" w:lineRule="auto"/>
        <w:ind w:left="112"/>
        <w:rPr>
          <w:b/>
          <w:sz w:val="24"/>
        </w:rPr>
      </w:pPr>
      <w:r>
        <w:rPr>
          <w:b/>
          <w:sz w:val="24"/>
        </w:rPr>
        <w:t>‘Did your local authority maintain diffusion tube monitoring networks as normal (exposure</w:t>
      </w:r>
      <w:r>
        <w:rPr>
          <w:b/>
          <w:spacing w:val="-5"/>
          <w:sz w:val="24"/>
        </w:rPr>
        <w:t xml:space="preserve"> </w:t>
      </w:r>
      <w:r>
        <w:rPr>
          <w:b/>
          <w:sz w:val="24"/>
        </w:rPr>
        <w:t>and</w:t>
      </w:r>
      <w:r>
        <w:rPr>
          <w:b/>
          <w:spacing w:val="-4"/>
          <w:sz w:val="24"/>
        </w:rPr>
        <w:t xml:space="preserve"> </w:t>
      </w:r>
      <w:r>
        <w:rPr>
          <w:b/>
          <w:sz w:val="24"/>
        </w:rPr>
        <w:t>analysis</w:t>
      </w:r>
      <w:r>
        <w:rPr>
          <w:b/>
          <w:spacing w:val="-3"/>
          <w:sz w:val="24"/>
        </w:rPr>
        <w:t xml:space="preserve"> </w:t>
      </w:r>
      <w:r>
        <w:rPr>
          <w:b/>
          <w:sz w:val="24"/>
        </w:rPr>
        <w:t>in</w:t>
      </w:r>
      <w:r>
        <w:rPr>
          <w:b/>
          <w:spacing w:val="-4"/>
          <w:sz w:val="24"/>
        </w:rPr>
        <w:t xml:space="preserve"> </w:t>
      </w:r>
      <w:r>
        <w:rPr>
          <w:b/>
          <w:sz w:val="24"/>
        </w:rPr>
        <w:t>line</w:t>
      </w:r>
      <w:r>
        <w:rPr>
          <w:b/>
          <w:spacing w:val="-4"/>
          <w:sz w:val="24"/>
        </w:rPr>
        <w:t xml:space="preserve"> </w:t>
      </w:r>
      <w:r>
        <w:rPr>
          <w:b/>
          <w:sz w:val="24"/>
        </w:rPr>
        <w:t>with</w:t>
      </w:r>
      <w:r>
        <w:rPr>
          <w:b/>
          <w:spacing w:val="-4"/>
          <w:sz w:val="24"/>
        </w:rPr>
        <w:t xml:space="preserve"> </w:t>
      </w:r>
      <w:r>
        <w:rPr>
          <w:b/>
          <w:sz w:val="24"/>
        </w:rPr>
        <w:t>diffusion</w:t>
      </w:r>
      <w:r>
        <w:rPr>
          <w:b/>
          <w:spacing w:val="-4"/>
          <w:sz w:val="24"/>
        </w:rPr>
        <w:t xml:space="preserve"> </w:t>
      </w:r>
      <w:r>
        <w:rPr>
          <w:b/>
          <w:sz w:val="24"/>
        </w:rPr>
        <w:t>tube</w:t>
      </w:r>
      <w:r>
        <w:rPr>
          <w:b/>
          <w:spacing w:val="-4"/>
          <w:sz w:val="24"/>
        </w:rPr>
        <w:t xml:space="preserve"> </w:t>
      </w:r>
      <w:r>
        <w:rPr>
          <w:b/>
          <w:sz w:val="24"/>
        </w:rPr>
        <w:t>calendar)</w:t>
      </w:r>
      <w:r>
        <w:rPr>
          <w:b/>
          <w:spacing w:val="-4"/>
          <w:sz w:val="24"/>
        </w:rPr>
        <w:t xml:space="preserve"> </w:t>
      </w:r>
      <w:r>
        <w:rPr>
          <w:b/>
          <w:sz w:val="24"/>
        </w:rPr>
        <w:t>during</w:t>
      </w:r>
      <w:r>
        <w:rPr>
          <w:b/>
          <w:spacing w:val="-4"/>
          <w:sz w:val="24"/>
        </w:rPr>
        <w:t xml:space="preserve"> </w:t>
      </w:r>
      <w:r>
        <w:rPr>
          <w:b/>
          <w:sz w:val="24"/>
        </w:rPr>
        <w:t>2020, including over the lockdown period?’</w:t>
      </w:r>
    </w:p>
    <w:p w14:paraId="2E32314A" w14:textId="77777777" w:rsidR="00F404B8" w:rsidRDefault="00E97E3A">
      <w:pPr>
        <w:pStyle w:val="BodyText"/>
        <w:spacing w:before="241" w:line="360" w:lineRule="auto"/>
        <w:ind w:left="112" w:right="135"/>
      </w:pPr>
      <w:r>
        <w:t xml:space="preserve">Falkirk Council completed </w:t>
      </w:r>
      <w:proofErr w:type="gramStart"/>
      <w:r>
        <w:t>the majority of</w:t>
      </w:r>
      <w:proofErr w:type="gramEnd"/>
      <w:r>
        <w:t xml:space="preserve"> its diffusion tube exposure and analysis in line with the </w:t>
      </w:r>
      <w:hyperlink r:id="rId94">
        <w:r>
          <w:rPr>
            <w:color w:val="1D6FB8"/>
            <w:u w:val="single" w:color="1D6FB8"/>
          </w:rPr>
          <w:t>DEFRA 2020 Diffusion Tube Calendar</w:t>
        </w:r>
      </w:hyperlink>
      <w:r>
        <w:t xml:space="preserve">. The only month that was missed during 2020 was April – all diffusion tube results including annual data capture rates can be </w:t>
      </w:r>
      <w:r>
        <w:rPr>
          <w:position w:val="1"/>
        </w:rPr>
        <w:t>shown in ‘Appendix A: Monitoring Results’, ‘Table A.3 Annual Mean NO</w:t>
      </w:r>
      <w:r>
        <w:rPr>
          <w:sz w:val="16"/>
        </w:rPr>
        <w:t>2</w:t>
      </w:r>
      <w:r>
        <w:rPr>
          <w:spacing w:val="34"/>
          <w:sz w:val="16"/>
        </w:rPr>
        <w:t xml:space="preserve"> </w:t>
      </w:r>
      <w:r>
        <w:rPr>
          <w:position w:val="1"/>
        </w:rPr>
        <w:t xml:space="preserve">Monitoring </w:t>
      </w:r>
      <w:r>
        <w:t>Results (µg/m</w:t>
      </w:r>
      <w:r>
        <w:rPr>
          <w:position w:val="8"/>
          <w:sz w:val="16"/>
        </w:rPr>
        <w:t>3</w:t>
      </w:r>
      <w:r>
        <w:t>)’. The planned diffusion tube change in April 2020 was missed due to several</w:t>
      </w:r>
      <w:r>
        <w:rPr>
          <w:spacing w:val="-2"/>
        </w:rPr>
        <w:t xml:space="preserve"> </w:t>
      </w:r>
      <w:r>
        <w:t>factors</w:t>
      </w:r>
      <w:r>
        <w:rPr>
          <w:spacing w:val="-3"/>
        </w:rPr>
        <w:t xml:space="preserve"> </w:t>
      </w:r>
      <w:r>
        <w:t>such</w:t>
      </w:r>
      <w:r>
        <w:rPr>
          <w:spacing w:val="-3"/>
        </w:rPr>
        <w:t xml:space="preserve"> </w:t>
      </w:r>
      <w:r>
        <w:t>as</w:t>
      </w:r>
      <w:r>
        <w:rPr>
          <w:spacing w:val="-6"/>
        </w:rPr>
        <w:t xml:space="preserve"> </w:t>
      </w:r>
      <w:proofErr w:type="spellStart"/>
      <w:r>
        <w:t>organising</w:t>
      </w:r>
      <w:proofErr w:type="spellEnd"/>
      <w:r>
        <w:rPr>
          <w:spacing w:val="-3"/>
        </w:rPr>
        <w:t xml:space="preserve"> </w:t>
      </w:r>
      <w:r>
        <w:t>relevant</w:t>
      </w:r>
      <w:r>
        <w:rPr>
          <w:spacing w:val="-3"/>
        </w:rPr>
        <w:t xml:space="preserve"> </w:t>
      </w:r>
      <w:r>
        <w:t>sample</w:t>
      </w:r>
      <w:r>
        <w:rPr>
          <w:spacing w:val="-5"/>
        </w:rPr>
        <w:t xml:space="preserve"> </w:t>
      </w:r>
      <w:r>
        <w:t>media</w:t>
      </w:r>
      <w:r>
        <w:rPr>
          <w:spacing w:val="-3"/>
        </w:rPr>
        <w:t xml:space="preserve"> </w:t>
      </w:r>
      <w:r>
        <w:t>to be</w:t>
      </w:r>
      <w:r>
        <w:rPr>
          <w:spacing w:val="-2"/>
        </w:rPr>
        <w:t xml:space="preserve"> </w:t>
      </w:r>
      <w:r>
        <w:t>delivered</w:t>
      </w:r>
      <w:r>
        <w:rPr>
          <w:spacing w:val="-1"/>
        </w:rPr>
        <w:t xml:space="preserve"> </w:t>
      </w:r>
      <w:r>
        <w:t>to</w:t>
      </w:r>
      <w:r>
        <w:rPr>
          <w:spacing w:val="-2"/>
        </w:rPr>
        <w:t xml:space="preserve"> </w:t>
      </w:r>
      <w:r>
        <w:t>staff’s</w:t>
      </w:r>
      <w:r>
        <w:rPr>
          <w:spacing w:val="-3"/>
        </w:rPr>
        <w:t xml:space="preserve"> </w:t>
      </w:r>
      <w:r>
        <w:t>homes, uncertainty over travel advice and rearranging sample media logistics.</w:t>
      </w:r>
    </w:p>
    <w:p w14:paraId="5699B3FB" w14:textId="77777777" w:rsidR="00F404B8" w:rsidRDefault="00E97E3A">
      <w:pPr>
        <w:spacing w:before="235" w:line="360" w:lineRule="auto"/>
        <w:ind w:left="112" w:right="189"/>
        <w:rPr>
          <w:b/>
          <w:sz w:val="24"/>
        </w:rPr>
      </w:pPr>
      <w:r>
        <w:rPr>
          <w:b/>
          <w:sz w:val="24"/>
        </w:rPr>
        <w:t>‘Did</w:t>
      </w:r>
      <w:r>
        <w:rPr>
          <w:b/>
          <w:spacing w:val="-3"/>
          <w:sz w:val="24"/>
        </w:rPr>
        <w:t xml:space="preserve"> </w:t>
      </w:r>
      <w:r>
        <w:rPr>
          <w:b/>
          <w:sz w:val="24"/>
        </w:rPr>
        <w:t>your</w:t>
      </w:r>
      <w:r>
        <w:rPr>
          <w:b/>
          <w:spacing w:val="-3"/>
          <w:sz w:val="24"/>
        </w:rPr>
        <w:t xml:space="preserve"> </w:t>
      </w:r>
      <w:r>
        <w:rPr>
          <w:b/>
          <w:sz w:val="24"/>
        </w:rPr>
        <w:t>local</w:t>
      </w:r>
      <w:r>
        <w:rPr>
          <w:b/>
          <w:spacing w:val="-5"/>
          <w:sz w:val="24"/>
        </w:rPr>
        <w:t xml:space="preserve"> </w:t>
      </w:r>
      <w:r>
        <w:rPr>
          <w:b/>
          <w:sz w:val="24"/>
        </w:rPr>
        <w:t>authority</w:t>
      </w:r>
      <w:r>
        <w:rPr>
          <w:b/>
          <w:spacing w:val="-3"/>
          <w:sz w:val="24"/>
        </w:rPr>
        <w:t xml:space="preserve"> </w:t>
      </w:r>
      <w:r>
        <w:rPr>
          <w:b/>
          <w:sz w:val="24"/>
        </w:rPr>
        <w:t>maintain</w:t>
      </w:r>
      <w:r>
        <w:rPr>
          <w:b/>
          <w:spacing w:val="-6"/>
          <w:sz w:val="24"/>
        </w:rPr>
        <w:t xml:space="preserve"> </w:t>
      </w:r>
      <w:r>
        <w:rPr>
          <w:b/>
          <w:sz w:val="24"/>
        </w:rPr>
        <w:t>automatic</w:t>
      </w:r>
      <w:r>
        <w:rPr>
          <w:b/>
          <w:spacing w:val="-2"/>
          <w:sz w:val="24"/>
        </w:rPr>
        <w:t xml:space="preserve"> </w:t>
      </w:r>
      <w:r>
        <w:rPr>
          <w:b/>
          <w:sz w:val="24"/>
        </w:rPr>
        <w:t>air</w:t>
      </w:r>
      <w:r>
        <w:rPr>
          <w:b/>
          <w:spacing w:val="-5"/>
          <w:sz w:val="24"/>
        </w:rPr>
        <w:t xml:space="preserve"> </w:t>
      </w:r>
      <w:r>
        <w:rPr>
          <w:b/>
          <w:sz w:val="24"/>
        </w:rPr>
        <w:t>quality</w:t>
      </w:r>
      <w:r>
        <w:rPr>
          <w:b/>
          <w:spacing w:val="-6"/>
          <w:sz w:val="24"/>
        </w:rPr>
        <w:t xml:space="preserve"> </w:t>
      </w:r>
      <w:r>
        <w:rPr>
          <w:b/>
          <w:sz w:val="24"/>
        </w:rPr>
        <w:t>monitoring</w:t>
      </w:r>
      <w:r>
        <w:rPr>
          <w:b/>
          <w:spacing w:val="-3"/>
          <w:sz w:val="24"/>
        </w:rPr>
        <w:t xml:space="preserve"> </w:t>
      </w:r>
      <w:r>
        <w:rPr>
          <w:b/>
          <w:sz w:val="24"/>
        </w:rPr>
        <w:t>sites</w:t>
      </w:r>
      <w:r>
        <w:rPr>
          <w:b/>
          <w:spacing w:val="-5"/>
          <w:sz w:val="24"/>
        </w:rPr>
        <w:t xml:space="preserve"> </w:t>
      </w:r>
      <w:r>
        <w:rPr>
          <w:b/>
          <w:sz w:val="24"/>
        </w:rPr>
        <w:t>as</w:t>
      </w:r>
      <w:r>
        <w:rPr>
          <w:b/>
          <w:spacing w:val="-3"/>
          <w:sz w:val="24"/>
        </w:rPr>
        <w:t xml:space="preserve"> </w:t>
      </w:r>
      <w:r>
        <w:rPr>
          <w:b/>
          <w:sz w:val="24"/>
        </w:rPr>
        <w:t>normal (LSO visits, etc.) during 2020, including over the lockdown period?’</w:t>
      </w:r>
    </w:p>
    <w:p w14:paraId="619A84B1" w14:textId="77777777" w:rsidR="00F404B8" w:rsidRDefault="00E97E3A">
      <w:pPr>
        <w:pStyle w:val="BodyText"/>
        <w:spacing w:before="240" w:line="360" w:lineRule="auto"/>
        <w:ind w:left="112" w:right="216"/>
      </w:pPr>
      <w:r>
        <w:t>Falkirk</w:t>
      </w:r>
      <w:r>
        <w:rPr>
          <w:spacing w:val="-3"/>
        </w:rPr>
        <w:t xml:space="preserve"> </w:t>
      </w:r>
      <w:r>
        <w:t>Council</w:t>
      </w:r>
      <w:r>
        <w:rPr>
          <w:spacing w:val="-4"/>
        </w:rPr>
        <w:t xml:space="preserve"> </w:t>
      </w:r>
      <w:r>
        <w:t>maintained</w:t>
      </w:r>
      <w:r>
        <w:rPr>
          <w:spacing w:val="-5"/>
        </w:rPr>
        <w:t xml:space="preserve"> </w:t>
      </w:r>
      <w:r>
        <w:t>all</w:t>
      </w:r>
      <w:r>
        <w:rPr>
          <w:spacing w:val="-4"/>
        </w:rPr>
        <w:t xml:space="preserve"> </w:t>
      </w:r>
      <w:r>
        <w:t>nine</w:t>
      </w:r>
      <w:r>
        <w:rPr>
          <w:spacing w:val="-4"/>
        </w:rPr>
        <w:t xml:space="preserve"> </w:t>
      </w:r>
      <w:r>
        <w:t>automatic</w:t>
      </w:r>
      <w:r>
        <w:rPr>
          <w:spacing w:val="-5"/>
        </w:rPr>
        <w:t xml:space="preserve"> </w:t>
      </w:r>
      <w:r>
        <w:t>monitoring</w:t>
      </w:r>
      <w:r>
        <w:rPr>
          <w:spacing w:val="-3"/>
        </w:rPr>
        <w:t xml:space="preserve"> </w:t>
      </w:r>
      <w:r>
        <w:t>stations</w:t>
      </w:r>
      <w:r>
        <w:rPr>
          <w:spacing w:val="-3"/>
        </w:rPr>
        <w:t xml:space="preserve"> </w:t>
      </w:r>
      <w:r>
        <w:t>during</w:t>
      </w:r>
      <w:r>
        <w:rPr>
          <w:spacing w:val="-3"/>
        </w:rPr>
        <w:t xml:space="preserve"> </w:t>
      </w:r>
      <w:r>
        <w:t>2020</w:t>
      </w:r>
      <w:r>
        <w:rPr>
          <w:spacing w:val="-3"/>
        </w:rPr>
        <w:t xml:space="preserve"> </w:t>
      </w:r>
      <w:r>
        <w:t>without</w:t>
      </w:r>
      <w:r>
        <w:rPr>
          <w:spacing w:val="-3"/>
        </w:rPr>
        <w:t xml:space="preserve"> </w:t>
      </w:r>
      <w:r>
        <w:t>any significant periods of non-operation of these sites.</w:t>
      </w:r>
      <w:r>
        <w:rPr>
          <w:spacing w:val="40"/>
        </w:rPr>
        <w:t xml:space="preserve"> </w:t>
      </w:r>
      <w:r>
        <w:t>Fortnightly routine LSO calibration visits to sites were reduced to one monthly visits from April 2020 until November 2020.</w:t>
      </w:r>
    </w:p>
    <w:p w14:paraId="7FE15257" w14:textId="77777777" w:rsidR="00F404B8" w:rsidRDefault="00E97E3A">
      <w:pPr>
        <w:pStyle w:val="BodyText"/>
        <w:spacing w:line="275" w:lineRule="exact"/>
        <w:ind w:left="112"/>
      </w:pPr>
      <w:r>
        <w:t>Normal</w:t>
      </w:r>
      <w:r>
        <w:rPr>
          <w:spacing w:val="-7"/>
        </w:rPr>
        <w:t xml:space="preserve"> </w:t>
      </w:r>
      <w:r>
        <w:t>fortnightly</w:t>
      </w:r>
      <w:r>
        <w:rPr>
          <w:spacing w:val="-5"/>
        </w:rPr>
        <w:t xml:space="preserve"> </w:t>
      </w:r>
      <w:r>
        <w:t>LSO</w:t>
      </w:r>
      <w:r>
        <w:rPr>
          <w:spacing w:val="-8"/>
        </w:rPr>
        <w:t xml:space="preserve"> </w:t>
      </w:r>
      <w:r>
        <w:t>calibration</w:t>
      </w:r>
      <w:r>
        <w:rPr>
          <w:spacing w:val="-6"/>
        </w:rPr>
        <w:t xml:space="preserve"> </w:t>
      </w:r>
      <w:r>
        <w:t>visit</w:t>
      </w:r>
      <w:r>
        <w:rPr>
          <w:spacing w:val="-4"/>
        </w:rPr>
        <w:t xml:space="preserve"> </w:t>
      </w:r>
      <w:r>
        <w:t>resumed</w:t>
      </w:r>
      <w:r>
        <w:rPr>
          <w:spacing w:val="-5"/>
        </w:rPr>
        <w:t xml:space="preserve"> </w:t>
      </w:r>
      <w:r>
        <w:t>as</w:t>
      </w:r>
      <w:r>
        <w:rPr>
          <w:spacing w:val="-9"/>
        </w:rPr>
        <w:t xml:space="preserve"> </w:t>
      </w:r>
      <w:r>
        <w:t>normal</w:t>
      </w:r>
      <w:r>
        <w:rPr>
          <w:spacing w:val="-5"/>
        </w:rPr>
        <w:t xml:space="preserve"> </w:t>
      </w:r>
      <w:r>
        <w:t>from</w:t>
      </w:r>
      <w:r>
        <w:rPr>
          <w:spacing w:val="-4"/>
        </w:rPr>
        <w:t xml:space="preserve"> </w:t>
      </w:r>
      <w:r>
        <w:t>November</w:t>
      </w:r>
      <w:r>
        <w:rPr>
          <w:spacing w:val="-5"/>
        </w:rPr>
        <w:t xml:space="preserve"> </w:t>
      </w:r>
      <w:r>
        <w:t>2020</w:t>
      </w:r>
      <w:r>
        <w:rPr>
          <w:spacing w:val="-8"/>
        </w:rPr>
        <w:t xml:space="preserve"> </w:t>
      </w:r>
      <w:r>
        <w:rPr>
          <w:spacing w:val="-2"/>
        </w:rPr>
        <w:t>onwards.</w:t>
      </w:r>
    </w:p>
    <w:p w14:paraId="0220BDDC" w14:textId="77777777" w:rsidR="00F404B8" w:rsidRDefault="00F404B8">
      <w:pPr>
        <w:pStyle w:val="BodyText"/>
        <w:spacing w:before="103"/>
      </w:pPr>
    </w:p>
    <w:p w14:paraId="3D2043EA" w14:textId="77777777" w:rsidR="00F404B8" w:rsidRDefault="00E97E3A">
      <w:pPr>
        <w:spacing w:line="360" w:lineRule="auto"/>
        <w:ind w:left="112" w:right="156"/>
        <w:rPr>
          <w:b/>
          <w:sz w:val="24"/>
        </w:rPr>
      </w:pPr>
      <w:r>
        <w:rPr>
          <w:b/>
          <w:sz w:val="24"/>
        </w:rPr>
        <w:t>‘Did</w:t>
      </w:r>
      <w:r>
        <w:rPr>
          <w:b/>
          <w:spacing w:val="-3"/>
          <w:sz w:val="24"/>
        </w:rPr>
        <w:t xml:space="preserve"> </w:t>
      </w:r>
      <w:r>
        <w:rPr>
          <w:b/>
          <w:sz w:val="24"/>
        </w:rPr>
        <w:t>your</w:t>
      </w:r>
      <w:r>
        <w:rPr>
          <w:b/>
          <w:spacing w:val="-3"/>
          <w:sz w:val="24"/>
        </w:rPr>
        <w:t xml:space="preserve"> </w:t>
      </w:r>
      <w:r>
        <w:rPr>
          <w:b/>
          <w:sz w:val="24"/>
        </w:rPr>
        <w:t>local</w:t>
      </w:r>
      <w:r>
        <w:rPr>
          <w:b/>
          <w:spacing w:val="-5"/>
          <w:sz w:val="24"/>
        </w:rPr>
        <w:t xml:space="preserve"> </w:t>
      </w:r>
      <w:r>
        <w:rPr>
          <w:b/>
          <w:sz w:val="24"/>
        </w:rPr>
        <w:t>authority</w:t>
      </w:r>
      <w:r>
        <w:rPr>
          <w:b/>
          <w:spacing w:val="-3"/>
          <w:sz w:val="24"/>
        </w:rPr>
        <w:t xml:space="preserve"> </w:t>
      </w:r>
      <w:r>
        <w:rPr>
          <w:b/>
          <w:sz w:val="24"/>
        </w:rPr>
        <w:t>carry</w:t>
      </w:r>
      <w:r>
        <w:rPr>
          <w:b/>
          <w:spacing w:val="-3"/>
          <w:sz w:val="24"/>
        </w:rPr>
        <w:t xml:space="preserve"> </w:t>
      </w:r>
      <w:r>
        <w:rPr>
          <w:b/>
          <w:sz w:val="24"/>
        </w:rPr>
        <w:t>out</w:t>
      </w:r>
      <w:r>
        <w:rPr>
          <w:b/>
          <w:spacing w:val="-3"/>
          <w:sz w:val="24"/>
        </w:rPr>
        <w:t xml:space="preserve"> </w:t>
      </w:r>
      <w:r>
        <w:rPr>
          <w:b/>
          <w:sz w:val="24"/>
        </w:rPr>
        <w:t>any</w:t>
      </w:r>
      <w:r>
        <w:rPr>
          <w:b/>
          <w:spacing w:val="-3"/>
          <w:sz w:val="24"/>
        </w:rPr>
        <w:t xml:space="preserve"> </w:t>
      </w:r>
      <w:r>
        <w:rPr>
          <w:b/>
          <w:sz w:val="24"/>
        </w:rPr>
        <w:t>low-cost</w:t>
      </w:r>
      <w:r>
        <w:rPr>
          <w:b/>
          <w:spacing w:val="-3"/>
          <w:sz w:val="24"/>
        </w:rPr>
        <w:t xml:space="preserve"> </w:t>
      </w:r>
      <w:r>
        <w:rPr>
          <w:b/>
          <w:sz w:val="24"/>
        </w:rPr>
        <w:t>monitoring</w:t>
      </w:r>
      <w:r>
        <w:rPr>
          <w:b/>
          <w:spacing w:val="-3"/>
          <w:sz w:val="24"/>
        </w:rPr>
        <w:t xml:space="preserve"> </w:t>
      </w:r>
      <w:r>
        <w:rPr>
          <w:b/>
          <w:sz w:val="24"/>
        </w:rPr>
        <w:t>during</w:t>
      </w:r>
      <w:r>
        <w:rPr>
          <w:b/>
          <w:spacing w:val="-3"/>
          <w:sz w:val="24"/>
        </w:rPr>
        <w:t xml:space="preserve"> </w:t>
      </w:r>
      <w:r>
        <w:rPr>
          <w:b/>
          <w:sz w:val="24"/>
        </w:rPr>
        <w:t>2020,</w:t>
      </w:r>
      <w:r>
        <w:rPr>
          <w:b/>
          <w:spacing w:val="-3"/>
          <w:sz w:val="24"/>
        </w:rPr>
        <w:t xml:space="preserve"> </w:t>
      </w:r>
      <w:r>
        <w:rPr>
          <w:b/>
          <w:sz w:val="24"/>
        </w:rPr>
        <w:t>including over the lockdown period?’</w:t>
      </w:r>
    </w:p>
    <w:p w14:paraId="19DA3B2F" w14:textId="77777777" w:rsidR="00F404B8" w:rsidRDefault="00E97E3A">
      <w:pPr>
        <w:pStyle w:val="BodyText"/>
        <w:spacing w:before="240"/>
        <w:ind w:left="112"/>
      </w:pPr>
      <w:r>
        <w:t>No</w:t>
      </w:r>
      <w:r>
        <w:rPr>
          <w:spacing w:val="-4"/>
        </w:rPr>
        <w:t xml:space="preserve"> </w:t>
      </w:r>
      <w:r>
        <w:t>additional</w:t>
      </w:r>
      <w:r>
        <w:rPr>
          <w:spacing w:val="-2"/>
        </w:rPr>
        <w:t xml:space="preserve"> </w:t>
      </w:r>
      <w:r>
        <w:t>low-cost</w:t>
      </w:r>
      <w:r>
        <w:rPr>
          <w:spacing w:val="-6"/>
        </w:rPr>
        <w:t xml:space="preserve"> </w:t>
      </w:r>
      <w:r>
        <w:t>monitoring</w:t>
      </w:r>
      <w:r>
        <w:rPr>
          <w:spacing w:val="-3"/>
        </w:rPr>
        <w:t xml:space="preserve"> </w:t>
      </w:r>
      <w:r>
        <w:t>was</w:t>
      </w:r>
      <w:r>
        <w:rPr>
          <w:spacing w:val="-4"/>
        </w:rPr>
        <w:t xml:space="preserve"> </w:t>
      </w:r>
      <w:r>
        <w:t>carried</w:t>
      </w:r>
      <w:r>
        <w:rPr>
          <w:spacing w:val="-4"/>
        </w:rPr>
        <w:t xml:space="preserve"> </w:t>
      </w:r>
      <w:r>
        <w:t>out</w:t>
      </w:r>
      <w:r>
        <w:rPr>
          <w:spacing w:val="-3"/>
        </w:rPr>
        <w:t xml:space="preserve"> </w:t>
      </w:r>
      <w:r>
        <w:t>in</w:t>
      </w:r>
      <w:r>
        <w:rPr>
          <w:spacing w:val="-4"/>
        </w:rPr>
        <w:t xml:space="preserve"> </w:t>
      </w:r>
      <w:r>
        <w:t>2020</w:t>
      </w:r>
      <w:r>
        <w:rPr>
          <w:spacing w:val="-5"/>
        </w:rPr>
        <w:t xml:space="preserve"> </w:t>
      </w:r>
      <w:r>
        <w:t>by</w:t>
      </w:r>
      <w:r>
        <w:rPr>
          <w:spacing w:val="-4"/>
        </w:rPr>
        <w:t xml:space="preserve"> </w:t>
      </w:r>
      <w:r>
        <w:t>Falkirk</w:t>
      </w:r>
      <w:r>
        <w:rPr>
          <w:spacing w:val="-6"/>
        </w:rPr>
        <w:t xml:space="preserve"> </w:t>
      </w:r>
      <w:r>
        <w:rPr>
          <w:spacing w:val="-2"/>
        </w:rPr>
        <w:t>Council.</w:t>
      </w:r>
    </w:p>
    <w:p w14:paraId="641D3604" w14:textId="77777777" w:rsidR="00F404B8" w:rsidRDefault="00F404B8">
      <w:pPr>
        <w:pStyle w:val="BodyText"/>
        <w:rPr>
          <w:sz w:val="20"/>
        </w:rPr>
      </w:pPr>
    </w:p>
    <w:p w14:paraId="4FAE1D48" w14:textId="77777777" w:rsidR="00F404B8" w:rsidRDefault="00F404B8">
      <w:pPr>
        <w:pStyle w:val="BodyText"/>
        <w:rPr>
          <w:sz w:val="20"/>
        </w:rPr>
      </w:pPr>
    </w:p>
    <w:p w14:paraId="65A62739" w14:textId="77777777" w:rsidR="00F404B8" w:rsidRDefault="00F404B8">
      <w:pPr>
        <w:pStyle w:val="BodyText"/>
        <w:rPr>
          <w:sz w:val="20"/>
        </w:rPr>
      </w:pPr>
    </w:p>
    <w:p w14:paraId="323BAE45" w14:textId="77777777" w:rsidR="00F404B8" w:rsidRDefault="00F404B8">
      <w:pPr>
        <w:pStyle w:val="BodyText"/>
        <w:rPr>
          <w:sz w:val="20"/>
        </w:rPr>
      </w:pPr>
    </w:p>
    <w:p w14:paraId="36994A82" w14:textId="77777777" w:rsidR="00F404B8" w:rsidRDefault="00F404B8">
      <w:pPr>
        <w:pStyle w:val="BodyText"/>
        <w:rPr>
          <w:sz w:val="20"/>
        </w:rPr>
      </w:pPr>
    </w:p>
    <w:p w14:paraId="31CC34F8" w14:textId="77777777" w:rsidR="00F404B8" w:rsidRDefault="00F404B8">
      <w:pPr>
        <w:pStyle w:val="BodyText"/>
        <w:rPr>
          <w:sz w:val="20"/>
        </w:rPr>
      </w:pPr>
    </w:p>
    <w:p w14:paraId="0218DC79" w14:textId="77777777" w:rsidR="00F404B8" w:rsidRDefault="00F404B8">
      <w:pPr>
        <w:pStyle w:val="BodyText"/>
        <w:spacing w:before="2"/>
        <w:rPr>
          <w:sz w:val="20"/>
        </w:rPr>
      </w:pPr>
    </w:p>
    <w:p w14:paraId="0ECEC149" w14:textId="77777777" w:rsidR="00F404B8" w:rsidRDefault="00E97E3A">
      <w:pPr>
        <w:spacing w:before="1"/>
        <w:ind w:left="112"/>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p w14:paraId="2CD9D142" w14:textId="77777777" w:rsidR="00F404B8" w:rsidRDefault="00F404B8">
      <w:pPr>
        <w:rPr>
          <w:sz w:val="20"/>
        </w:rPr>
        <w:sectPr w:rsidR="00F404B8">
          <w:headerReference w:type="default" r:id="rId95"/>
          <w:footerReference w:type="default" r:id="rId96"/>
          <w:pgSz w:w="11900" w:h="16840"/>
          <w:pgMar w:top="1040" w:right="1020" w:bottom="860" w:left="1020" w:header="589" w:footer="663" w:gutter="0"/>
          <w:cols w:space="720"/>
        </w:sectPr>
      </w:pPr>
    </w:p>
    <w:p w14:paraId="3B3DA340" w14:textId="77777777" w:rsidR="00F404B8" w:rsidRDefault="00E97E3A">
      <w:pPr>
        <w:pStyle w:val="BodyText"/>
        <w:spacing w:before="82" w:line="360" w:lineRule="auto"/>
        <w:ind w:left="112" w:right="753"/>
      </w:pPr>
      <w:r>
        <w:lastRenderedPageBreak/>
        <w:t>Falkirk Council are now operating a normal LSO service of all automatic and non- automatic</w:t>
      </w:r>
      <w:r>
        <w:rPr>
          <w:spacing w:val="-4"/>
        </w:rPr>
        <w:t xml:space="preserve"> </w:t>
      </w:r>
      <w:r>
        <w:t>monitoring</w:t>
      </w:r>
      <w:r>
        <w:rPr>
          <w:spacing w:val="-5"/>
        </w:rPr>
        <w:t xml:space="preserve"> </w:t>
      </w:r>
      <w:r>
        <w:t>with</w:t>
      </w:r>
      <w:r>
        <w:rPr>
          <w:spacing w:val="-3"/>
        </w:rPr>
        <w:t xml:space="preserve"> </w:t>
      </w:r>
      <w:r>
        <w:t>no</w:t>
      </w:r>
      <w:r>
        <w:rPr>
          <w:spacing w:val="-5"/>
        </w:rPr>
        <w:t xml:space="preserve"> </w:t>
      </w:r>
      <w:r>
        <w:t>anticipated</w:t>
      </w:r>
      <w:r>
        <w:rPr>
          <w:spacing w:val="-5"/>
        </w:rPr>
        <w:t xml:space="preserve"> </w:t>
      </w:r>
      <w:r>
        <w:t>major</w:t>
      </w:r>
      <w:r>
        <w:rPr>
          <w:spacing w:val="-4"/>
        </w:rPr>
        <w:t xml:space="preserve"> </w:t>
      </w:r>
      <w:r>
        <w:t>disruption</w:t>
      </w:r>
      <w:r>
        <w:rPr>
          <w:spacing w:val="-4"/>
        </w:rPr>
        <w:t xml:space="preserve"> </w:t>
      </w:r>
      <w:r>
        <w:t>to</w:t>
      </w:r>
      <w:r>
        <w:rPr>
          <w:spacing w:val="-5"/>
        </w:rPr>
        <w:t xml:space="preserve"> </w:t>
      </w:r>
      <w:r>
        <w:t>its</w:t>
      </w:r>
      <w:r>
        <w:rPr>
          <w:spacing w:val="-4"/>
        </w:rPr>
        <w:t xml:space="preserve"> </w:t>
      </w:r>
      <w:r>
        <w:t>air</w:t>
      </w:r>
      <w:r>
        <w:rPr>
          <w:spacing w:val="-5"/>
        </w:rPr>
        <w:t xml:space="preserve"> </w:t>
      </w:r>
      <w:r>
        <w:t>quality</w:t>
      </w:r>
      <w:r>
        <w:rPr>
          <w:spacing w:val="-4"/>
        </w:rPr>
        <w:t xml:space="preserve"> </w:t>
      </w:r>
      <w:r>
        <w:t>monitoring services going forward.</w:t>
      </w:r>
    </w:p>
    <w:p w14:paraId="46AC92A9" w14:textId="77777777" w:rsidR="00F404B8" w:rsidRDefault="00F404B8">
      <w:pPr>
        <w:spacing w:line="360" w:lineRule="auto"/>
        <w:sectPr w:rsidR="00F404B8">
          <w:headerReference w:type="default" r:id="rId97"/>
          <w:footerReference w:type="default" r:id="rId98"/>
          <w:pgSz w:w="11900" w:h="16840"/>
          <w:pgMar w:top="1040" w:right="1020" w:bottom="860" w:left="1020" w:header="589" w:footer="663" w:gutter="0"/>
          <w:cols w:space="720"/>
        </w:sectPr>
      </w:pPr>
    </w:p>
    <w:p w14:paraId="65833103" w14:textId="77777777" w:rsidR="00F404B8" w:rsidRDefault="00F404B8">
      <w:pPr>
        <w:pStyle w:val="BodyText"/>
        <w:spacing w:before="28"/>
        <w:rPr>
          <w:sz w:val="36"/>
        </w:rPr>
      </w:pPr>
    </w:p>
    <w:p w14:paraId="74FC3533" w14:textId="77777777" w:rsidR="00F404B8" w:rsidRDefault="00E97E3A" w:rsidP="000A26AE">
      <w:pPr>
        <w:pStyle w:val="Heading8"/>
        <w:numPr>
          <w:ilvl w:val="0"/>
          <w:numId w:val="56"/>
        </w:numPr>
        <w:tabs>
          <w:tab w:val="left" w:pos="965"/>
        </w:tabs>
        <w:spacing w:before="1"/>
      </w:pPr>
      <w:bookmarkStart w:id="15" w:name="_TOC_250004"/>
      <w:r>
        <w:t>Conclusions</w:t>
      </w:r>
      <w:r>
        <w:rPr>
          <w:spacing w:val="-5"/>
        </w:rPr>
        <w:t xml:space="preserve"> </w:t>
      </w:r>
      <w:r>
        <w:t>and</w:t>
      </w:r>
      <w:r>
        <w:rPr>
          <w:spacing w:val="1"/>
        </w:rPr>
        <w:t xml:space="preserve"> </w:t>
      </w:r>
      <w:r>
        <w:t>Proposed</w:t>
      </w:r>
      <w:bookmarkEnd w:id="15"/>
      <w:r>
        <w:rPr>
          <w:spacing w:val="-2"/>
        </w:rPr>
        <w:t xml:space="preserve"> Actions</w:t>
      </w:r>
    </w:p>
    <w:p w14:paraId="0A91E210" w14:textId="77777777" w:rsidR="00F404B8" w:rsidRDefault="00F404B8">
      <w:pPr>
        <w:pStyle w:val="BodyText"/>
        <w:spacing w:before="272"/>
        <w:rPr>
          <w:b/>
          <w:sz w:val="36"/>
        </w:rPr>
      </w:pPr>
    </w:p>
    <w:p w14:paraId="199A2F18" w14:textId="77777777" w:rsidR="00F404B8" w:rsidRDefault="00E97E3A">
      <w:pPr>
        <w:ind w:left="112"/>
        <w:rPr>
          <w:b/>
          <w:sz w:val="32"/>
        </w:rPr>
      </w:pPr>
      <w:r>
        <w:rPr>
          <w:b/>
          <w:sz w:val="32"/>
        </w:rPr>
        <w:t>Conclusions</w:t>
      </w:r>
      <w:r>
        <w:rPr>
          <w:b/>
          <w:spacing w:val="-10"/>
          <w:sz w:val="32"/>
        </w:rPr>
        <w:t xml:space="preserve"> </w:t>
      </w:r>
      <w:r>
        <w:rPr>
          <w:b/>
          <w:sz w:val="32"/>
        </w:rPr>
        <w:t>from</w:t>
      </w:r>
      <w:r>
        <w:rPr>
          <w:b/>
          <w:spacing w:val="-13"/>
          <w:sz w:val="32"/>
        </w:rPr>
        <w:t xml:space="preserve"> </w:t>
      </w:r>
      <w:r>
        <w:rPr>
          <w:b/>
          <w:sz w:val="32"/>
        </w:rPr>
        <w:t>New</w:t>
      </w:r>
      <w:r>
        <w:rPr>
          <w:b/>
          <w:spacing w:val="-13"/>
          <w:sz w:val="32"/>
        </w:rPr>
        <w:t xml:space="preserve"> </w:t>
      </w:r>
      <w:r>
        <w:rPr>
          <w:b/>
          <w:sz w:val="32"/>
        </w:rPr>
        <w:t>Monitoring</w:t>
      </w:r>
      <w:r>
        <w:rPr>
          <w:b/>
          <w:spacing w:val="-14"/>
          <w:sz w:val="32"/>
        </w:rPr>
        <w:t xml:space="preserve"> </w:t>
      </w:r>
      <w:r>
        <w:rPr>
          <w:b/>
          <w:spacing w:val="-4"/>
          <w:sz w:val="32"/>
        </w:rPr>
        <w:t>Data</w:t>
      </w:r>
    </w:p>
    <w:p w14:paraId="4B0D76CC" w14:textId="77777777" w:rsidR="00F404B8" w:rsidRDefault="00E97E3A">
      <w:pPr>
        <w:pStyle w:val="BodyText"/>
        <w:spacing w:before="243" w:line="360" w:lineRule="auto"/>
        <w:ind w:left="112"/>
      </w:pPr>
      <w:r>
        <w:t>Falkirk</w:t>
      </w:r>
      <w:r>
        <w:rPr>
          <w:spacing w:val="-2"/>
        </w:rPr>
        <w:t xml:space="preserve"> </w:t>
      </w:r>
      <w:r>
        <w:t>Council</w:t>
      </w:r>
      <w:r>
        <w:rPr>
          <w:spacing w:val="-3"/>
        </w:rPr>
        <w:t xml:space="preserve"> </w:t>
      </w:r>
      <w:r>
        <w:t>has</w:t>
      </w:r>
      <w:r>
        <w:rPr>
          <w:spacing w:val="-4"/>
        </w:rPr>
        <w:t xml:space="preserve"> </w:t>
      </w:r>
      <w:r>
        <w:t>assessed</w:t>
      </w:r>
      <w:r>
        <w:rPr>
          <w:spacing w:val="-2"/>
        </w:rPr>
        <w:t xml:space="preserve"> </w:t>
      </w:r>
      <w:r>
        <w:t>its</w:t>
      </w:r>
      <w:r>
        <w:rPr>
          <w:spacing w:val="-4"/>
        </w:rPr>
        <w:t xml:space="preserve"> </w:t>
      </w:r>
      <w:r>
        <w:t>automatic</w:t>
      </w:r>
      <w:r>
        <w:rPr>
          <w:spacing w:val="-4"/>
        </w:rPr>
        <w:t xml:space="preserve"> </w:t>
      </w:r>
      <w:r>
        <w:t>and</w:t>
      </w:r>
      <w:r>
        <w:rPr>
          <w:spacing w:val="-2"/>
        </w:rPr>
        <w:t xml:space="preserve"> </w:t>
      </w:r>
      <w:r>
        <w:t>non-automatic</w:t>
      </w:r>
      <w:r>
        <w:rPr>
          <w:spacing w:val="-4"/>
        </w:rPr>
        <w:t xml:space="preserve"> </w:t>
      </w:r>
      <w:r>
        <w:t>2020</w:t>
      </w:r>
      <w:r>
        <w:rPr>
          <w:spacing w:val="-3"/>
        </w:rPr>
        <w:t xml:space="preserve"> </w:t>
      </w:r>
      <w:r>
        <w:t>air</w:t>
      </w:r>
      <w:r>
        <w:rPr>
          <w:spacing w:val="-4"/>
        </w:rPr>
        <w:t xml:space="preserve"> </w:t>
      </w:r>
      <w:r>
        <w:t>quality</w:t>
      </w:r>
      <w:r>
        <w:rPr>
          <w:spacing w:val="-4"/>
        </w:rPr>
        <w:t xml:space="preserve"> </w:t>
      </w:r>
      <w:r>
        <w:t>monitoring data and results.</w:t>
      </w:r>
    </w:p>
    <w:p w14:paraId="5E934A19" w14:textId="77777777" w:rsidR="00F404B8" w:rsidRDefault="00E97E3A">
      <w:pPr>
        <w:pStyle w:val="BodyText"/>
        <w:spacing w:before="120" w:line="357" w:lineRule="auto"/>
        <w:ind w:left="112" w:right="109"/>
      </w:pPr>
      <w:r>
        <w:t>The</w:t>
      </w:r>
      <w:r>
        <w:rPr>
          <w:spacing w:val="-2"/>
        </w:rPr>
        <w:t xml:space="preserve"> </w:t>
      </w:r>
      <w:r>
        <w:t>2020</w:t>
      </w:r>
      <w:r>
        <w:rPr>
          <w:spacing w:val="-3"/>
        </w:rPr>
        <w:t xml:space="preserve"> </w:t>
      </w:r>
      <w:r>
        <w:t>monitoring</w:t>
      </w:r>
      <w:r>
        <w:rPr>
          <w:spacing w:val="-2"/>
        </w:rPr>
        <w:t xml:space="preserve"> </w:t>
      </w:r>
      <w:r>
        <w:t>results</w:t>
      </w:r>
      <w:r>
        <w:rPr>
          <w:spacing w:val="-2"/>
        </w:rPr>
        <w:t xml:space="preserve"> </w:t>
      </w:r>
      <w:r>
        <w:t>(as</w:t>
      </w:r>
      <w:r>
        <w:rPr>
          <w:spacing w:val="-4"/>
        </w:rPr>
        <w:t xml:space="preserve"> </w:t>
      </w:r>
      <w:r>
        <w:t>displayed</w:t>
      </w:r>
      <w:r>
        <w:rPr>
          <w:spacing w:val="-2"/>
        </w:rPr>
        <w:t xml:space="preserve"> </w:t>
      </w:r>
      <w:r>
        <w:t>in Appendix</w:t>
      </w:r>
      <w:r>
        <w:rPr>
          <w:spacing w:val="-2"/>
        </w:rPr>
        <w:t xml:space="preserve"> </w:t>
      </w:r>
      <w:r>
        <w:t>A</w:t>
      </w:r>
      <w:r>
        <w:rPr>
          <w:spacing w:val="-2"/>
        </w:rPr>
        <w:t xml:space="preserve"> </w:t>
      </w:r>
      <w:r>
        <w:t>Tables</w:t>
      </w:r>
      <w:r>
        <w:rPr>
          <w:spacing w:val="-2"/>
        </w:rPr>
        <w:t xml:space="preserve"> </w:t>
      </w:r>
      <w:r>
        <w:t>A.3</w:t>
      </w:r>
      <w:r>
        <w:rPr>
          <w:spacing w:val="-4"/>
        </w:rPr>
        <w:t xml:space="preserve"> </w:t>
      </w:r>
      <w:r>
        <w:t>and</w:t>
      </w:r>
      <w:r>
        <w:rPr>
          <w:spacing w:val="-4"/>
        </w:rPr>
        <w:t xml:space="preserve"> </w:t>
      </w:r>
      <w:r>
        <w:t>A.4)</w:t>
      </w:r>
      <w:r>
        <w:rPr>
          <w:spacing w:val="-2"/>
        </w:rPr>
        <w:t xml:space="preserve"> </w:t>
      </w:r>
      <w:r>
        <w:t>show</w:t>
      </w:r>
      <w:r>
        <w:rPr>
          <w:spacing w:val="-2"/>
        </w:rPr>
        <w:t xml:space="preserve"> </w:t>
      </w:r>
      <w:r>
        <w:t>that</w:t>
      </w:r>
      <w:r>
        <w:rPr>
          <w:spacing w:val="-4"/>
        </w:rPr>
        <w:t xml:space="preserve"> </w:t>
      </w:r>
      <w:r>
        <w:t xml:space="preserve">all </w:t>
      </w:r>
      <w:r>
        <w:rPr>
          <w:position w:val="1"/>
        </w:rPr>
        <w:t>seven automatic NO</w:t>
      </w:r>
      <w:r>
        <w:rPr>
          <w:sz w:val="16"/>
        </w:rPr>
        <w:t>2</w:t>
      </w:r>
      <w:r>
        <w:rPr>
          <w:spacing w:val="30"/>
          <w:sz w:val="16"/>
        </w:rPr>
        <w:t xml:space="preserve"> </w:t>
      </w:r>
      <w:proofErr w:type="spellStart"/>
      <w:r>
        <w:rPr>
          <w:position w:val="1"/>
        </w:rPr>
        <w:t>analysers</w:t>
      </w:r>
      <w:proofErr w:type="spellEnd"/>
      <w:r>
        <w:rPr>
          <w:position w:val="1"/>
        </w:rPr>
        <w:t xml:space="preserve"> in Falkirk Council’s air monitoring network met both NO</w:t>
      </w:r>
      <w:r>
        <w:rPr>
          <w:sz w:val="16"/>
        </w:rPr>
        <w:t xml:space="preserve">2 </w:t>
      </w:r>
      <w:r>
        <w:rPr>
          <w:position w:val="1"/>
        </w:rPr>
        <w:t>NAQS (1-hr and annual mean) objectives. The highest NO</w:t>
      </w:r>
      <w:r>
        <w:rPr>
          <w:sz w:val="16"/>
        </w:rPr>
        <w:t>2</w:t>
      </w:r>
      <w:r>
        <w:rPr>
          <w:spacing w:val="29"/>
          <w:sz w:val="16"/>
        </w:rPr>
        <w:t xml:space="preserve"> </w:t>
      </w:r>
      <w:r>
        <w:rPr>
          <w:position w:val="1"/>
        </w:rPr>
        <w:t xml:space="preserve">annual mean result in 2020 </w:t>
      </w:r>
      <w:r>
        <w:t>was recorded at Falkirk West Bridge Street site (27µg/m</w:t>
      </w:r>
      <w:r>
        <w:rPr>
          <w:position w:val="8"/>
          <w:sz w:val="16"/>
        </w:rPr>
        <w:t>3</w:t>
      </w:r>
      <w:r>
        <w:t>) - this</w:t>
      </w:r>
      <w:r>
        <w:rPr>
          <w:spacing w:val="-2"/>
        </w:rPr>
        <w:t xml:space="preserve"> </w:t>
      </w:r>
      <w:r>
        <w:t>has</w:t>
      </w:r>
      <w:r>
        <w:rPr>
          <w:spacing w:val="-1"/>
        </w:rPr>
        <w:t xml:space="preserve"> </w:t>
      </w:r>
      <w:r>
        <w:t>decreased (11 µg/m</w:t>
      </w:r>
      <w:r>
        <w:rPr>
          <w:position w:val="8"/>
          <w:sz w:val="16"/>
        </w:rPr>
        <w:t>3</w:t>
      </w:r>
      <w:r>
        <w:t>) from 2019’s result (38µg/m</w:t>
      </w:r>
      <w:r>
        <w:rPr>
          <w:position w:val="8"/>
          <w:sz w:val="16"/>
        </w:rPr>
        <w:t>3</w:t>
      </w:r>
      <w:r>
        <w:t xml:space="preserve">). The lowest result was recorded at the Grangemouth AURN </w:t>
      </w:r>
      <w:r>
        <w:rPr>
          <w:position w:val="1"/>
        </w:rPr>
        <w:t>(11µg/m</w:t>
      </w:r>
      <w:r>
        <w:rPr>
          <w:position w:val="1"/>
          <w:vertAlign w:val="superscript"/>
        </w:rPr>
        <w:t>3</w:t>
      </w:r>
      <w:r>
        <w:rPr>
          <w:position w:val="1"/>
        </w:rPr>
        <w:t>) site. The Grangemouth AURN NO</w:t>
      </w:r>
      <w:r>
        <w:rPr>
          <w:sz w:val="16"/>
        </w:rPr>
        <w:t>2</w:t>
      </w:r>
      <w:r>
        <w:rPr>
          <w:spacing w:val="33"/>
          <w:sz w:val="16"/>
        </w:rPr>
        <w:t xml:space="preserve"> </w:t>
      </w:r>
      <w:r>
        <w:rPr>
          <w:position w:val="1"/>
        </w:rPr>
        <w:t>annual mean result has decreased from 15µg/m</w:t>
      </w:r>
      <w:r>
        <w:rPr>
          <w:position w:val="1"/>
          <w:vertAlign w:val="superscript"/>
        </w:rPr>
        <w:t>3</w:t>
      </w:r>
      <w:r>
        <w:rPr>
          <w:position w:val="1"/>
        </w:rPr>
        <w:t xml:space="preserve"> in 2019. Overall, all fixed automatic site’s NO</w:t>
      </w:r>
      <w:r>
        <w:rPr>
          <w:sz w:val="16"/>
        </w:rPr>
        <w:t>2</w:t>
      </w:r>
      <w:r>
        <w:rPr>
          <w:spacing w:val="32"/>
          <w:sz w:val="16"/>
        </w:rPr>
        <w:t xml:space="preserve"> </w:t>
      </w:r>
      <w:r>
        <w:rPr>
          <w:position w:val="1"/>
        </w:rPr>
        <w:t xml:space="preserve">concentrations have decreased </w:t>
      </w:r>
      <w:r>
        <w:t xml:space="preserve">significantly from 2019’s results however, this is most </w:t>
      </w:r>
      <w:proofErr w:type="spellStart"/>
      <w:r>
        <w:t>likley</w:t>
      </w:r>
      <w:proofErr w:type="spellEnd"/>
      <w:r>
        <w:t xml:space="preserve"> to be attributed to the Coronavirus (COVID-19) restrictions</w:t>
      </w:r>
      <w:r>
        <w:rPr>
          <w:position w:val="8"/>
          <w:sz w:val="16"/>
        </w:rPr>
        <w:t xml:space="preserve">Ref 1 </w:t>
      </w:r>
      <w:r>
        <w:t xml:space="preserve">which commenced in late March 2020 and lasted into 2021. These restrictions resulted in less daily vehicle trips due to the ‘Stay at Home’ </w:t>
      </w:r>
      <w:r>
        <w:rPr>
          <w:position w:val="1"/>
        </w:rPr>
        <w:t>Scottish Government advice. The last exceedance in relation to NO</w:t>
      </w:r>
      <w:r>
        <w:rPr>
          <w:sz w:val="16"/>
        </w:rPr>
        <w:t>2</w:t>
      </w:r>
      <w:r>
        <w:rPr>
          <w:spacing w:val="30"/>
          <w:sz w:val="16"/>
        </w:rPr>
        <w:t xml:space="preserve"> </w:t>
      </w:r>
      <w:r>
        <w:rPr>
          <w:position w:val="1"/>
        </w:rPr>
        <w:t xml:space="preserve">annual mean </w:t>
      </w:r>
      <w:r>
        <w:t>concentrations was recorded in 2014 at the Falkirk West Bridge Street site (41µg/m</w:t>
      </w:r>
      <w:r>
        <w:rPr>
          <w:position w:val="8"/>
          <w:sz w:val="16"/>
        </w:rPr>
        <w:t>3</w:t>
      </w:r>
      <w:r>
        <w:t>).</w:t>
      </w:r>
    </w:p>
    <w:p w14:paraId="538E80B1" w14:textId="77777777" w:rsidR="00F404B8" w:rsidRDefault="00E97E3A">
      <w:pPr>
        <w:pStyle w:val="BodyText"/>
        <w:spacing w:before="112" w:line="360" w:lineRule="auto"/>
        <w:ind w:left="112" w:right="156"/>
      </w:pPr>
      <w:r>
        <w:t xml:space="preserve">Over a </w:t>
      </w:r>
      <w:proofErr w:type="gramStart"/>
      <w:r>
        <w:t>five year</w:t>
      </w:r>
      <w:proofErr w:type="gramEnd"/>
      <w:r>
        <w:t xml:space="preserve"> period (from 2016 to 2020), all seven monitoring sites have recorded </w:t>
      </w:r>
      <w:r>
        <w:rPr>
          <w:position w:val="1"/>
        </w:rPr>
        <w:t>annual</w:t>
      </w:r>
      <w:r>
        <w:rPr>
          <w:spacing w:val="-6"/>
          <w:position w:val="1"/>
        </w:rPr>
        <w:t xml:space="preserve"> </w:t>
      </w:r>
      <w:r>
        <w:rPr>
          <w:position w:val="1"/>
        </w:rPr>
        <w:t>mean NO</w:t>
      </w:r>
      <w:r>
        <w:rPr>
          <w:sz w:val="16"/>
        </w:rPr>
        <w:t>2</w:t>
      </w:r>
      <w:r>
        <w:rPr>
          <w:spacing w:val="19"/>
          <w:sz w:val="16"/>
        </w:rPr>
        <w:t xml:space="preserve"> </w:t>
      </w:r>
      <w:r>
        <w:rPr>
          <w:position w:val="1"/>
        </w:rPr>
        <w:t>concentration</w:t>
      </w:r>
      <w:r>
        <w:rPr>
          <w:spacing w:val="-3"/>
          <w:position w:val="1"/>
        </w:rPr>
        <w:t xml:space="preserve"> </w:t>
      </w:r>
      <w:r>
        <w:rPr>
          <w:position w:val="1"/>
        </w:rPr>
        <w:t>reductions.</w:t>
      </w:r>
      <w:r>
        <w:rPr>
          <w:spacing w:val="-2"/>
          <w:position w:val="1"/>
        </w:rPr>
        <w:t xml:space="preserve"> </w:t>
      </w:r>
      <w:r>
        <w:rPr>
          <w:position w:val="1"/>
        </w:rPr>
        <w:t>There</w:t>
      </w:r>
      <w:r>
        <w:rPr>
          <w:spacing w:val="-3"/>
          <w:position w:val="1"/>
        </w:rPr>
        <w:t xml:space="preserve"> </w:t>
      </w:r>
      <w:r>
        <w:rPr>
          <w:position w:val="1"/>
        </w:rPr>
        <w:t>have</w:t>
      </w:r>
      <w:r>
        <w:rPr>
          <w:spacing w:val="-5"/>
          <w:position w:val="1"/>
        </w:rPr>
        <w:t xml:space="preserve"> </w:t>
      </w:r>
      <w:r>
        <w:rPr>
          <w:position w:val="1"/>
        </w:rPr>
        <w:t>been</w:t>
      </w:r>
      <w:r>
        <w:rPr>
          <w:spacing w:val="-5"/>
          <w:position w:val="1"/>
        </w:rPr>
        <w:t xml:space="preserve"> </w:t>
      </w:r>
      <w:r>
        <w:rPr>
          <w:position w:val="1"/>
        </w:rPr>
        <w:t>minor</w:t>
      </w:r>
      <w:r>
        <w:rPr>
          <w:spacing w:val="-3"/>
          <w:position w:val="1"/>
        </w:rPr>
        <w:t xml:space="preserve"> </w:t>
      </w:r>
      <w:r>
        <w:rPr>
          <w:position w:val="1"/>
        </w:rPr>
        <w:t>fluctuations</w:t>
      </w:r>
      <w:r>
        <w:rPr>
          <w:spacing w:val="-3"/>
          <w:position w:val="1"/>
        </w:rPr>
        <w:t xml:space="preserve"> </w:t>
      </w:r>
      <w:r>
        <w:rPr>
          <w:position w:val="1"/>
        </w:rPr>
        <w:t>in</w:t>
      </w:r>
      <w:r>
        <w:rPr>
          <w:spacing w:val="-5"/>
          <w:position w:val="1"/>
        </w:rPr>
        <w:t xml:space="preserve"> </w:t>
      </w:r>
      <w:r>
        <w:rPr>
          <w:position w:val="1"/>
        </w:rPr>
        <w:t xml:space="preserve">results </w:t>
      </w:r>
      <w:r>
        <w:t xml:space="preserve">during this </w:t>
      </w:r>
      <w:proofErr w:type="gramStart"/>
      <w:r>
        <w:t>period</w:t>
      </w:r>
      <w:proofErr w:type="gramEnd"/>
      <w:r>
        <w:t xml:space="preserve"> but all remain within the NAQS (annual mean) objective.</w:t>
      </w:r>
    </w:p>
    <w:p w14:paraId="1CEBD773" w14:textId="77777777" w:rsidR="00F404B8" w:rsidRDefault="00E97E3A">
      <w:pPr>
        <w:pStyle w:val="BodyText"/>
        <w:spacing w:before="121" w:line="357" w:lineRule="auto"/>
        <w:ind w:left="112"/>
      </w:pPr>
      <w:r>
        <w:rPr>
          <w:position w:val="1"/>
        </w:rPr>
        <w:t>The</w:t>
      </w:r>
      <w:r>
        <w:rPr>
          <w:spacing w:val="-3"/>
          <w:position w:val="1"/>
        </w:rPr>
        <w:t xml:space="preserve"> </w:t>
      </w:r>
      <w:r>
        <w:rPr>
          <w:position w:val="1"/>
        </w:rPr>
        <w:t>2020</w:t>
      </w:r>
      <w:r>
        <w:rPr>
          <w:spacing w:val="-4"/>
          <w:position w:val="1"/>
        </w:rPr>
        <w:t xml:space="preserve"> </w:t>
      </w:r>
      <w:r>
        <w:rPr>
          <w:position w:val="1"/>
        </w:rPr>
        <w:t>annual</w:t>
      </w:r>
      <w:r>
        <w:rPr>
          <w:spacing w:val="-3"/>
          <w:position w:val="1"/>
        </w:rPr>
        <w:t xml:space="preserve"> </w:t>
      </w:r>
      <w:r>
        <w:rPr>
          <w:position w:val="1"/>
        </w:rPr>
        <w:t>NO</w:t>
      </w:r>
      <w:r>
        <w:rPr>
          <w:sz w:val="16"/>
        </w:rPr>
        <w:t>2</w:t>
      </w:r>
      <w:r>
        <w:rPr>
          <w:spacing w:val="16"/>
          <w:sz w:val="16"/>
        </w:rPr>
        <w:t xml:space="preserve"> </w:t>
      </w:r>
      <w:r>
        <w:rPr>
          <w:position w:val="1"/>
        </w:rPr>
        <w:t>diffusion</w:t>
      </w:r>
      <w:r>
        <w:rPr>
          <w:spacing w:val="-3"/>
          <w:position w:val="1"/>
        </w:rPr>
        <w:t xml:space="preserve"> </w:t>
      </w:r>
      <w:r>
        <w:rPr>
          <w:position w:val="1"/>
        </w:rPr>
        <w:t>tube</w:t>
      </w:r>
      <w:r>
        <w:rPr>
          <w:spacing w:val="-5"/>
          <w:position w:val="1"/>
        </w:rPr>
        <w:t xml:space="preserve"> </w:t>
      </w:r>
      <w:r>
        <w:rPr>
          <w:position w:val="1"/>
        </w:rPr>
        <w:t>monitoring</w:t>
      </w:r>
      <w:r>
        <w:rPr>
          <w:spacing w:val="-3"/>
          <w:position w:val="1"/>
        </w:rPr>
        <w:t xml:space="preserve"> </w:t>
      </w:r>
      <w:r>
        <w:rPr>
          <w:position w:val="1"/>
        </w:rPr>
        <w:t>results</w:t>
      </w:r>
      <w:r>
        <w:rPr>
          <w:spacing w:val="-5"/>
          <w:position w:val="1"/>
        </w:rPr>
        <w:t xml:space="preserve"> </w:t>
      </w:r>
      <w:r>
        <w:rPr>
          <w:position w:val="1"/>
        </w:rPr>
        <w:t>(as</w:t>
      </w:r>
      <w:r>
        <w:rPr>
          <w:spacing w:val="-3"/>
          <w:position w:val="1"/>
        </w:rPr>
        <w:t xml:space="preserve"> </w:t>
      </w:r>
      <w:r>
        <w:rPr>
          <w:position w:val="1"/>
        </w:rPr>
        <w:t>displayed</w:t>
      </w:r>
      <w:r>
        <w:rPr>
          <w:spacing w:val="-3"/>
          <w:position w:val="1"/>
        </w:rPr>
        <w:t xml:space="preserve"> </w:t>
      </w:r>
      <w:r>
        <w:rPr>
          <w:position w:val="1"/>
        </w:rPr>
        <w:t>in</w:t>
      </w:r>
      <w:r>
        <w:rPr>
          <w:spacing w:val="-3"/>
          <w:position w:val="1"/>
        </w:rPr>
        <w:t xml:space="preserve"> </w:t>
      </w:r>
      <w:r>
        <w:rPr>
          <w:position w:val="1"/>
        </w:rPr>
        <w:t>Appendix</w:t>
      </w:r>
      <w:r>
        <w:rPr>
          <w:spacing w:val="-3"/>
          <w:position w:val="1"/>
        </w:rPr>
        <w:t xml:space="preserve"> </w:t>
      </w:r>
      <w:r>
        <w:rPr>
          <w:position w:val="1"/>
        </w:rPr>
        <w:t>A,</w:t>
      </w:r>
      <w:r>
        <w:rPr>
          <w:spacing w:val="-2"/>
          <w:position w:val="1"/>
        </w:rPr>
        <w:t xml:space="preserve"> </w:t>
      </w:r>
      <w:r>
        <w:rPr>
          <w:position w:val="1"/>
        </w:rPr>
        <w:t>‘Table A.3’) shows that no (non-automatic) NO</w:t>
      </w:r>
      <w:r>
        <w:rPr>
          <w:sz w:val="16"/>
        </w:rPr>
        <w:t>2</w:t>
      </w:r>
      <w:r>
        <w:rPr>
          <w:spacing w:val="34"/>
          <w:sz w:val="16"/>
        </w:rPr>
        <w:t xml:space="preserve"> </w:t>
      </w:r>
      <w:r>
        <w:rPr>
          <w:position w:val="1"/>
        </w:rPr>
        <w:t xml:space="preserve">tubes exceeded the NAQS (annual mean) </w:t>
      </w:r>
      <w:r>
        <w:t>objective of 40µg/m</w:t>
      </w:r>
      <w:r>
        <w:rPr>
          <w:position w:val="8"/>
          <w:sz w:val="16"/>
        </w:rPr>
        <w:t>3</w:t>
      </w:r>
      <w:r>
        <w:t xml:space="preserve">. All sixty-one tubes in Falkirk Council’s network met the NAQS </w:t>
      </w:r>
      <w:r>
        <w:rPr>
          <w:spacing w:val="-2"/>
        </w:rPr>
        <w:t>objective.</w:t>
      </w:r>
    </w:p>
    <w:p w14:paraId="1EB525C1" w14:textId="77777777" w:rsidR="00F404B8" w:rsidRDefault="00E97E3A">
      <w:pPr>
        <w:pStyle w:val="BodyText"/>
        <w:spacing w:before="122" w:line="357" w:lineRule="auto"/>
        <w:ind w:left="112"/>
      </w:pPr>
      <w:r>
        <w:t>One diffusion tube was close to the 40µg/m</w:t>
      </w:r>
      <w:r>
        <w:rPr>
          <w:position w:val="8"/>
          <w:sz w:val="16"/>
        </w:rPr>
        <w:t>3</w:t>
      </w:r>
      <w:r>
        <w:rPr>
          <w:spacing w:val="26"/>
          <w:position w:val="8"/>
          <w:sz w:val="16"/>
        </w:rPr>
        <w:t xml:space="preserve"> </w:t>
      </w:r>
      <w:r>
        <w:t>NAQS annual limit with the highest concentration</w:t>
      </w:r>
      <w:r>
        <w:rPr>
          <w:spacing w:val="-3"/>
        </w:rPr>
        <w:t xml:space="preserve"> </w:t>
      </w:r>
      <w:r>
        <w:t>recorded</w:t>
      </w:r>
      <w:r>
        <w:rPr>
          <w:spacing w:val="-5"/>
        </w:rPr>
        <w:t xml:space="preserve"> </w:t>
      </w:r>
      <w:r>
        <w:t>at</w:t>
      </w:r>
      <w:r>
        <w:rPr>
          <w:spacing w:val="-3"/>
        </w:rPr>
        <w:t xml:space="preserve"> </w:t>
      </w:r>
      <w:r>
        <w:t>the</w:t>
      </w:r>
      <w:r>
        <w:rPr>
          <w:spacing w:val="-3"/>
        </w:rPr>
        <w:t xml:space="preserve"> </w:t>
      </w:r>
      <w:r>
        <w:t>NA27</w:t>
      </w:r>
      <w:r>
        <w:rPr>
          <w:spacing w:val="-3"/>
        </w:rPr>
        <w:t xml:space="preserve"> </w:t>
      </w:r>
      <w:r>
        <w:t>Falkirk</w:t>
      </w:r>
      <w:r>
        <w:rPr>
          <w:spacing w:val="-3"/>
        </w:rPr>
        <w:t xml:space="preserve"> </w:t>
      </w:r>
      <w:r>
        <w:t>West</w:t>
      </w:r>
      <w:r>
        <w:rPr>
          <w:spacing w:val="-3"/>
        </w:rPr>
        <w:t xml:space="preserve"> </w:t>
      </w:r>
      <w:r>
        <w:t>Bridge</w:t>
      </w:r>
      <w:r>
        <w:rPr>
          <w:spacing w:val="-3"/>
        </w:rPr>
        <w:t xml:space="preserve"> </w:t>
      </w:r>
      <w:r>
        <w:t>Street</w:t>
      </w:r>
      <w:r>
        <w:rPr>
          <w:spacing w:val="-3"/>
        </w:rPr>
        <w:t xml:space="preserve"> </w:t>
      </w:r>
      <w:r>
        <w:t>(35µg/m</w:t>
      </w:r>
      <w:r>
        <w:rPr>
          <w:position w:val="8"/>
          <w:sz w:val="16"/>
        </w:rPr>
        <w:t>3</w:t>
      </w:r>
      <w:r>
        <w:t>)</w:t>
      </w:r>
      <w:r>
        <w:rPr>
          <w:spacing w:val="-4"/>
        </w:rPr>
        <w:t xml:space="preserve"> </w:t>
      </w:r>
      <w:r>
        <w:t>site.</w:t>
      </w:r>
      <w:r>
        <w:rPr>
          <w:spacing w:val="-2"/>
        </w:rPr>
        <w:t xml:space="preserve"> </w:t>
      </w:r>
      <w:r>
        <w:t>This</w:t>
      </w:r>
      <w:r>
        <w:rPr>
          <w:spacing w:val="-3"/>
        </w:rPr>
        <w:t xml:space="preserve"> </w:t>
      </w:r>
      <w:r>
        <w:t>tube</w:t>
      </w:r>
      <w:r>
        <w:rPr>
          <w:spacing w:val="-2"/>
        </w:rPr>
        <w:t xml:space="preserve"> </w:t>
      </w:r>
      <w:r>
        <w:t>is located at a roadside location and is within the Falkirk Town Centre AQMA.</w:t>
      </w:r>
    </w:p>
    <w:p w14:paraId="267621D3" w14:textId="77777777" w:rsidR="00F404B8" w:rsidRDefault="00E97E3A">
      <w:pPr>
        <w:pStyle w:val="BodyText"/>
        <w:spacing w:before="122" w:line="360" w:lineRule="auto"/>
        <w:ind w:left="112"/>
      </w:pPr>
      <w:r>
        <w:t xml:space="preserve">Historically, diffusion tube NA27 Falkirk West Bridge Street records a higher concentration than the automatic analyser despite the </w:t>
      </w:r>
      <w:proofErr w:type="gramStart"/>
      <w:r>
        <w:t>close proximity</w:t>
      </w:r>
      <w:proofErr w:type="gramEnd"/>
      <w:r>
        <w:t xml:space="preserve"> to one another. The most likely reason</w:t>
      </w:r>
      <w:r>
        <w:rPr>
          <w:spacing w:val="-4"/>
        </w:rPr>
        <w:t xml:space="preserve"> </w:t>
      </w:r>
      <w:r>
        <w:t>for</w:t>
      </w:r>
      <w:r>
        <w:rPr>
          <w:spacing w:val="-2"/>
        </w:rPr>
        <w:t xml:space="preserve"> </w:t>
      </w:r>
      <w:r>
        <w:t>a</w:t>
      </w:r>
      <w:r>
        <w:rPr>
          <w:spacing w:val="-4"/>
        </w:rPr>
        <w:t xml:space="preserve"> </w:t>
      </w:r>
      <w:r>
        <w:t>higher</w:t>
      </w:r>
      <w:r>
        <w:rPr>
          <w:spacing w:val="-2"/>
        </w:rPr>
        <w:t xml:space="preserve"> </w:t>
      </w:r>
      <w:r>
        <w:t>concentration</w:t>
      </w:r>
      <w:r>
        <w:rPr>
          <w:spacing w:val="-4"/>
        </w:rPr>
        <w:t xml:space="preserve"> </w:t>
      </w:r>
      <w:r>
        <w:t>at</w:t>
      </w:r>
      <w:r>
        <w:rPr>
          <w:spacing w:val="-2"/>
        </w:rPr>
        <w:t xml:space="preserve"> </w:t>
      </w:r>
      <w:r>
        <w:t>this</w:t>
      </w:r>
      <w:r>
        <w:rPr>
          <w:spacing w:val="-2"/>
        </w:rPr>
        <w:t xml:space="preserve"> </w:t>
      </w:r>
      <w:r>
        <w:t>location</w:t>
      </w:r>
      <w:r>
        <w:rPr>
          <w:spacing w:val="-2"/>
        </w:rPr>
        <w:t xml:space="preserve"> </w:t>
      </w:r>
      <w:r>
        <w:t>is</w:t>
      </w:r>
      <w:r>
        <w:rPr>
          <w:spacing w:val="-2"/>
        </w:rPr>
        <w:t xml:space="preserve"> </w:t>
      </w:r>
      <w:r>
        <w:t>that</w:t>
      </w:r>
      <w:r>
        <w:rPr>
          <w:spacing w:val="-4"/>
        </w:rPr>
        <w:t xml:space="preserve"> </w:t>
      </w:r>
      <w:r>
        <w:t>the</w:t>
      </w:r>
      <w:r>
        <w:rPr>
          <w:spacing w:val="-4"/>
        </w:rPr>
        <w:t xml:space="preserve"> </w:t>
      </w:r>
      <w:r>
        <w:t>automatic</w:t>
      </w:r>
      <w:r>
        <w:rPr>
          <w:spacing w:val="-2"/>
        </w:rPr>
        <w:t xml:space="preserve"> </w:t>
      </w:r>
      <w:r>
        <w:t>site</w:t>
      </w:r>
      <w:r>
        <w:rPr>
          <w:spacing w:val="-2"/>
        </w:rPr>
        <w:t xml:space="preserve"> </w:t>
      </w:r>
      <w:r>
        <w:t>is</w:t>
      </w:r>
      <w:r>
        <w:rPr>
          <w:spacing w:val="-2"/>
        </w:rPr>
        <w:t xml:space="preserve"> </w:t>
      </w:r>
      <w:r>
        <w:t>located</w:t>
      </w:r>
      <w:r>
        <w:rPr>
          <w:spacing w:val="-4"/>
        </w:rPr>
        <w:t xml:space="preserve"> </w:t>
      </w:r>
      <w:r>
        <w:t>further from the road than the NA27 tube location and is therefore less exposed to traffic</w:t>
      </w:r>
    </w:p>
    <w:p w14:paraId="1CFC64C9" w14:textId="77777777" w:rsidR="00F404B8" w:rsidRDefault="00E97E3A">
      <w:pPr>
        <w:spacing w:before="226"/>
        <w:ind w:left="112"/>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p w14:paraId="19B3314A" w14:textId="77777777" w:rsidR="00F404B8" w:rsidRDefault="00F404B8">
      <w:pPr>
        <w:rPr>
          <w:sz w:val="20"/>
        </w:rPr>
        <w:sectPr w:rsidR="00F404B8">
          <w:headerReference w:type="default" r:id="rId99"/>
          <w:footerReference w:type="default" r:id="rId100"/>
          <w:pgSz w:w="11900" w:h="16840"/>
          <w:pgMar w:top="1040" w:right="1020" w:bottom="860" w:left="1020" w:header="589" w:footer="663" w:gutter="0"/>
          <w:cols w:space="720"/>
        </w:sectPr>
      </w:pPr>
    </w:p>
    <w:p w14:paraId="0A769530" w14:textId="77777777" w:rsidR="00F404B8" w:rsidRDefault="00E97E3A">
      <w:pPr>
        <w:pStyle w:val="BodyText"/>
        <w:spacing w:before="82" w:line="360" w:lineRule="auto"/>
        <w:ind w:left="112"/>
      </w:pPr>
      <w:r>
        <w:lastRenderedPageBreak/>
        <w:t xml:space="preserve">emissions. The NA27 Falkirk West Bridge Street diffusion tube concentrations regularly </w:t>
      </w:r>
      <w:proofErr w:type="gramStart"/>
      <w:r>
        <w:rPr>
          <w:position w:val="1"/>
        </w:rPr>
        <w:t>exceeds</w:t>
      </w:r>
      <w:proofErr w:type="gramEnd"/>
      <w:r>
        <w:rPr>
          <w:spacing w:val="-2"/>
          <w:position w:val="1"/>
        </w:rPr>
        <w:t xml:space="preserve"> </w:t>
      </w:r>
      <w:r>
        <w:rPr>
          <w:position w:val="1"/>
        </w:rPr>
        <w:t>the</w:t>
      </w:r>
      <w:r>
        <w:rPr>
          <w:spacing w:val="-2"/>
          <w:position w:val="1"/>
        </w:rPr>
        <w:t xml:space="preserve"> </w:t>
      </w:r>
      <w:r>
        <w:rPr>
          <w:position w:val="1"/>
        </w:rPr>
        <w:t>NAQS</w:t>
      </w:r>
      <w:r>
        <w:rPr>
          <w:spacing w:val="-4"/>
          <w:position w:val="1"/>
        </w:rPr>
        <w:t xml:space="preserve"> </w:t>
      </w:r>
      <w:r>
        <w:rPr>
          <w:position w:val="1"/>
        </w:rPr>
        <w:t>objective</w:t>
      </w:r>
      <w:r>
        <w:rPr>
          <w:spacing w:val="-2"/>
          <w:position w:val="1"/>
        </w:rPr>
        <w:t xml:space="preserve"> </w:t>
      </w:r>
      <w:r>
        <w:rPr>
          <w:position w:val="1"/>
        </w:rPr>
        <w:t>for</w:t>
      </w:r>
      <w:r>
        <w:rPr>
          <w:spacing w:val="-2"/>
          <w:position w:val="1"/>
        </w:rPr>
        <w:t xml:space="preserve"> </w:t>
      </w:r>
      <w:r>
        <w:rPr>
          <w:position w:val="1"/>
        </w:rPr>
        <w:t>NO</w:t>
      </w:r>
      <w:r>
        <w:rPr>
          <w:sz w:val="16"/>
        </w:rPr>
        <w:t>2</w:t>
      </w:r>
      <w:r>
        <w:rPr>
          <w:position w:val="1"/>
        </w:rPr>
        <w:t>,</w:t>
      </w:r>
      <w:r>
        <w:rPr>
          <w:spacing w:val="-2"/>
          <w:position w:val="1"/>
        </w:rPr>
        <w:t xml:space="preserve"> </w:t>
      </w:r>
      <w:proofErr w:type="gramStart"/>
      <w:r>
        <w:rPr>
          <w:position w:val="1"/>
        </w:rPr>
        <w:t>This</w:t>
      </w:r>
      <w:proofErr w:type="gramEnd"/>
      <w:r>
        <w:rPr>
          <w:spacing w:val="-2"/>
          <w:position w:val="1"/>
        </w:rPr>
        <w:t xml:space="preserve"> </w:t>
      </w:r>
      <w:r>
        <w:rPr>
          <w:position w:val="1"/>
        </w:rPr>
        <w:t>is</w:t>
      </w:r>
      <w:r>
        <w:rPr>
          <w:spacing w:val="-2"/>
          <w:position w:val="1"/>
        </w:rPr>
        <w:t xml:space="preserve"> </w:t>
      </w:r>
      <w:r>
        <w:rPr>
          <w:position w:val="1"/>
        </w:rPr>
        <w:t>the</w:t>
      </w:r>
      <w:r>
        <w:rPr>
          <w:spacing w:val="-2"/>
          <w:position w:val="1"/>
        </w:rPr>
        <w:t xml:space="preserve"> </w:t>
      </w:r>
      <w:r>
        <w:rPr>
          <w:position w:val="1"/>
        </w:rPr>
        <w:t>second</w:t>
      </w:r>
      <w:r>
        <w:rPr>
          <w:spacing w:val="-4"/>
          <w:position w:val="1"/>
        </w:rPr>
        <w:t xml:space="preserve"> </w:t>
      </w:r>
      <w:r>
        <w:rPr>
          <w:position w:val="1"/>
        </w:rPr>
        <w:t>occasion</w:t>
      </w:r>
      <w:r>
        <w:rPr>
          <w:spacing w:val="-4"/>
          <w:position w:val="1"/>
        </w:rPr>
        <w:t xml:space="preserve"> </w:t>
      </w:r>
      <w:r>
        <w:rPr>
          <w:position w:val="1"/>
        </w:rPr>
        <w:t>over</w:t>
      </w:r>
      <w:r>
        <w:rPr>
          <w:spacing w:val="-2"/>
          <w:position w:val="1"/>
        </w:rPr>
        <w:t xml:space="preserve"> </w:t>
      </w:r>
      <w:r>
        <w:rPr>
          <w:position w:val="1"/>
        </w:rPr>
        <w:t>a</w:t>
      </w:r>
      <w:r>
        <w:rPr>
          <w:spacing w:val="-2"/>
          <w:position w:val="1"/>
        </w:rPr>
        <w:t xml:space="preserve"> </w:t>
      </w:r>
      <w:r>
        <w:rPr>
          <w:position w:val="1"/>
        </w:rPr>
        <w:t>five</w:t>
      </w:r>
      <w:r>
        <w:rPr>
          <w:spacing w:val="-2"/>
          <w:position w:val="1"/>
        </w:rPr>
        <w:t xml:space="preserve"> </w:t>
      </w:r>
      <w:r>
        <w:rPr>
          <w:position w:val="1"/>
        </w:rPr>
        <w:t>year</w:t>
      </w:r>
      <w:r>
        <w:rPr>
          <w:spacing w:val="-5"/>
          <w:position w:val="1"/>
        </w:rPr>
        <w:t xml:space="preserve"> </w:t>
      </w:r>
      <w:r>
        <w:rPr>
          <w:position w:val="1"/>
        </w:rPr>
        <w:t>period that the result has complied with the NAQS objective for NO</w:t>
      </w:r>
      <w:r>
        <w:rPr>
          <w:sz w:val="16"/>
        </w:rPr>
        <w:t>2</w:t>
      </w:r>
      <w:r>
        <w:rPr>
          <w:position w:val="1"/>
        </w:rPr>
        <w:t>.</w:t>
      </w:r>
    </w:p>
    <w:p w14:paraId="024619D9" w14:textId="77777777" w:rsidR="00F404B8" w:rsidRDefault="00E97E3A">
      <w:pPr>
        <w:pStyle w:val="BodyText"/>
        <w:spacing w:before="121" w:line="355" w:lineRule="auto"/>
        <w:ind w:left="112" w:right="156"/>
      </w:pPr>
      <w:r>
        <w:rPr>
          <w:position w:val="1"/>
        </w:rPr>
        <w:t>The</w:t>
      </w:r>
      <w:r>
        <w:rPr>
          <w:spacing w:val="-3"/>
          <w:position w:val="1"/>
        </w:rPr>
        <w:t xml:space="preserve"> </w:t>
      </w:r>
      <w:r>
        <w:rPr>
          <w:position w:val="1"/>
        </w:rPr>
        <w:t>lowest</w:t>
      </w:r>
      <w:r>
        <w:rPr>
          <w:spacing w:val="-5"/>
          <w:position w:val="1"/>
        </w:rPr>
        <w:t xml:space="preserve"> </w:t>
      </w:r>
      <w:r>
        <w:rPr>
          <w:position w:val="1"/>
        </w:rPr>
        <w:t>NO</w:t>
      </w:r>
      <w:r>
        <w:rPr>
          <w:sz w:val="16"/>
        </w:rPr>
        <w:t>2</w:t>
      </w:r>
      <w:r>
        <w:rPr>
          <w:spacing w:val="19"/>
          <w:sz w:val="16"/>
        </w:rPr>
        <w:t xml:space="preserve"> </w:t>
      </w:r>
      <w:r>
        <w:rPr>
          <w:position w:val="1"/>
        </w:rPr>
        <w:t>annual</w:t>
      </w:r>
      <w:r>
        <w:rPr>
          <w:spacing w:val="-3"/>
          <w:position w:val="1"/>
        </w:rPr>
        <w:t xml:space="preserve"> </w:t>
      </w:r>
      <w:r>
        <w:rPr>
          <w:position w:val="1"/>
        </w:rPr>
        <w:t>mean</w:t>
      </w:r>
      <w:r>
        <w:rPr>
          <w:spacing w:val="-3"/>
          <w:position w:val="1"/>
        </w:rPr>
        <w:t xml:space="preserve"> </w:t>
      </w:r>
      <w:r>
        <w:rPr>
          <w:position w:val="1"/>
        </w:rPr>
        <w:t>diffusion</w:t>
      </w:r>
      <w:r>
        <w:rPr>
          <w:spacing w:val="-3"/>
          <w:position w:val="1"/>
        </w:rPr>
        <w:t xml:space="preserve"> </w:t>
      </w:r>
      <w:r>
        <w:rPr>
          <w:position w:val="1"/>
        </w:rPr>
        <w:t>tube</w:t>
      </w:r>
      <w:r>
        <w:rPr>
          <w:spacing w:val="-3"/>
          <w:position w:val="1"/>
        </w:rPr>
        <w:t xml:space="preserve"> </w:t>
      </w:r>
      <w:r>
        <w:rPr>
          <w:position w:val="1"/>
        </w:rPr>
        <w:t>concentrations in</w:t>
      </w:r>
      <w:r>
        <w:rPr>
          <w:spacing w:val="-5"/>
          <w:position w:val="1"/>
        </w:rPr>
        <w:t xml:space="preserve"> </w:t>
      </w:r>
      <w:r>
        <w:rPr>
          <w:position w:val="1"/>
        </w:rPr>
        <w:t>2020</w:t>
      </w:r>
      <w:r>
        <w:rPr>
          <w:spacing w:val="-4"/>
          <w:position w:val="1"/>
        </w:rPr>
        <w:t xml:space="preserve"> </w:t>
      </w:r>
      <w:r>
        <w:rPr>
          <w:position w:val="1"/>
        </w:rPr>
        <w:t>were</w:t>
      </w:r>
      <w:r>
        <w:rPr>
          <w:spacing w:val="-3"/>
          <w:position w:val="1"/>
        </w:rPr>
        <w:t xml:space="preserve"> </w:t>
      </w:r>
      <w:r>
        <w:rPr>
          <w:position w:val="1"/>
        </w:rPr>
        <w:t>recorded</w:t>
      </w:r>
      <w:r>
        <w:rPr>
          <w:spacing w:val="-3"/>
          <w:position w:val="1"/>
        </w:rPr>
        <w:t xml:space="preserve"> </w:t>
      </w:r>
      <w:r>
        <w:rPr>
          <w:position w:val="1"/>
        </w:rPr>
        <w:t>at</w:t>
      </w:r>
      <w:r>
        <w:rPr>
          <w:spacing w:val="-3"/>
          <w:position w:val="1"/>
        </w:rPr>
        <w:t xml:space="preserve"> </w:t>
      </w:r>
      <w:r>
        <w:rPr>
          <w:position w:val="1"/>
        </w:rPr>
        <w:t xml:space="preserve">the </w:t>
      </w:r>
      <w:r>
        <w:t>following locations: NA105 West of Shieldhill (6µg/m</w:t>
      </w:r>
      <w:r>
        <w:rPr>
          <w:position w:val="8"/>
          <w:sz w:val="16"/>
        </w:rPr>
        <w:t>3</w:t>
      </w:r>
      <w:r>
        <w:t>) and NA64 New Hallglen Road, Falkirk (11µg/m</w:t>
      </w:r>
      <w:r>
        <w:rPr>
          <w:position w:val="8"/>
          <w:sz w:val="16"/>
        </w:rPr>
        <w:t>3</w:t>
      </w:r>
      <w:r>
        <w:t>).</w:t>
      </w:r>
    </w:p>
    <w:p w14:paraId="565A5147" w14:textId="77777777" w:rsidR="00F404B8" w:rsidRDefault="00E97E3A">
      <w:pPr>
        <w:pStyle w:val="BodyText"/>
        <w:spacing w:before="246" w:line="360" w:lineRule="auto"/>
        <w:ind w:left="112" w:right="156"/>
      </w:pPr>
      <w:r>
        <w:rPr>
          <w:position w:val="1"/>
        </w:rPr>
        <w:t>Falkirk Council measured PM</w:t>
      </w:r>
      <w:r>
        <w:rPr>
          <w:sz w:val="16"/>
        </w:rPr>
        <w:t>10</w:t>
      </w:r>
      <w:r>
        <w:rPr>
          <w:spacing w:val="33"/>
          <w:sz w:val="16"/>
        </w:rPr>
        <w:t xml:space="preserve"> </w:t>
      </w:r>
      <w:r>
        <w:rPr>
          <w:position w:val="1"/>
        </w:rPr>
        <w:t>concentrations at seven locations during 2020. The Scottish NAQS (annual mean) objective for PM</w:t>
      </w:r>
      <w:r>
        <w:rPr>
          <w:sz w:val="16"/>
        </w:rPr>
        <w:t>10</w:t>
      </w:r>
      <w:r>
        <w:rPr>
          <w:spacing w:val="32"/>
          <w:sz w:val="16"/>
        </w:rPr>
        <w:t xml:space="preserve"> </w:t>
      </w:r>
      <w:r>
        <w:rPr>
          <w:position w:val="1"/>
        </w:rPr>
        <w:t>were met at all seven monitoring locations.</w:t>
      </w:r>
      <w:r>
        <w:rPr>
          <w:spacing w:val="-1"/>
          <w:position w:val="1"/>
        </w:rPr>
        <w:t xml:space="preserve"> </w:t>
      </w:r>
      <w:r>
        <w:rPr>
          <w:position w:val="1"/>
        </w:rPr>
        <w:t>The</w:t>
      </w:r>
      <w:r>
        <w:rPr>
          <w:spacing w:val="-5"/>
          <w:position w:val="1"/>
        </w:rPr>
        <w:t xml:space="preserve"> </w:t>
      </w:r>
      <w:r>
        <w:rPr>
          <w:position w:val="1"/>
        </w:rPr>
        <w:t>sites</w:t>
      </w:r>
      <w:r>
        <w:rPr>
          <w:spacing w:val="-3"/>
          <w:position w:val="1"/>
        </w:rPr>
        <w:t xml:space="preserve"> </w:t>
      </w:r>
      <w:r>
        <w:rPr>
          <w:position w:val="1"/>
        </w:rPr>
        <w:t>with</w:t>
      </w:r>
      <w:r>
        <w:rPr>
          <w:spacing w:val="-3"/>
          <w:position w:val="1"/>
        </w:rPr>
        <w:t xml:space="preserve"> </w:t>
      </w:r>
      <w:r>
        <w:rPr>
          <w:position w:val="1"/>
        </w:rPr>
        <w:t>the</w:t>
      </w:r>
      <w:r>
        <w:rPr>
          <w:spacing w:val="-3"/>
          <w:position w:val="1"/>
        </w:rPr>
        <w:t xml:space="preserve"> </w:t>
      </w:r>
      <w:r>
        <w:rPr>
          <w:position w:val="1"/>
        </w:rPr>
        <w:t>highest</w:t>
      </w:r>
      <w:r>
        <w:rPr>
          <w:spacing w:val="-5"/>
          <w:position w:val="1"/>
        </w:rPr>
        <w:t xml:space="preserve"> </w:t>
      </w:r>
      <w:r>
        <w:rPr>
          <w:position w:val="1"/>
        </w:rPr>
        <w:t>recorded</w:t>
      </w:r>
      <w:r>
        <w:rPr>
          <w:spacing w:val="-5"/>
          <w:position w:val="1"/>
        </w:rPr>
        <w:t xml:space="preserve"> </w:t>
      </w:r>
      <w:r>
        <w:rPr>
          <w:position w:val="1"/>
        </w:rPr>
        <w:t>PM</w:t>
      </w:r>
      <w:r>
        <w:rPr>
          <w:sz w:val="16"/>
        </w:rPr>
        <w:t>10</w:t>
      </w:r>
      <w:r>
        <w:rPr>
          <w:spacing w:val="19"/>
          <w:sz w:val="16"/>
        </w:rPr>
        <w:t xml:space="preserve"> </w:t>
      </w:r>
      <w:r>
        <w:rPr>
          <w:position w:val="1"/>
        </w:rPr>
        <w:t>(annual</w:t>
      </w:r>
      <w:r>
        <w:rPr>
          <w:spacing w:val="-3"/>
          <w:position w:val="1"/>
        </w:rPr>
        <w:t xml:space="preserve"> </w:t>
      </w:r>
      <w:r>
        <w:rPr>
          <w:position w:val="1"/>
        </w:rPr>
        <w:t>mean)</w:t>
      </w:r>
      <w:r>
        <w:rPr>
          <w:spacing w:val="-4"/>
          <w:position w:val="1"/>
        </w:rPr>
        <w:t xml:space="preserve"> </w:t>
      </w:r>
      <w:r>
        <w:rPr>
          <w:position w:val="1"/>
        </w:rPr>
        <w:t>concentrations</w:t>
      </w:r>
      <w:r>
        <w:rPr>
          <w:spacing w:val="-3"/>
          <w:position w:val="1"/>
        </w:rPr>
        <w:t xml:space="preserve"> </w:t>
      </w:r>
      <w:r>
        <w:rPr>
          <w:position w:val="1"/>
        </w:rPr>
        <w:t>in</w:t>
      </w:r>
      <w:r>
        <w:rPr>
          <w:spacing w:val="-5"/>
          <w:position w:val="1"/>
        </w:rPr>
        <w:t xml:space="preserve"> </w:t>
      </w:r>
      <w:r>
        <w:rPr>
          <w:position w:val="1"/>
        </w:rPr>
        <w:t>2020 (but within the Scottish NAQS PM</w:t>
      </w:r>
      <w:r>
        <w:rPr>
          <w:sz w:val="16"/>
        </w:rPr>
        <w:t>10</w:t>
      </w:r>
      <w:r>
        <w:rPr>
          <w:spacing w:val="33"/>
          <w:sz w:val="16"/>
        </w:rPr>
        <w:t xml:space="preserve"> </w:t>
      </w:r>
      <w:r>
        <w:rPr>
          <w:position w:val="1"/>
        </w:rPr>
        <w:t xml:space="preserve">annual mean objective) were: A4 Falkirk Haggs </w:t>
      </w:r>
      <w:r>
        <w:t>(10µg/m</w:t>
      </w:r>
      <w:r>
        <w:rPr>
          <w:position w:val="8"/>
          <w:sz w:val="16"/>
        </w:rPr>
        <w:t>3</w:t>
      </w:r>
      <w:r>
        <w:t>) and A15 Main Street, Bainsford (11µg/m</w:t>
      </w:r>
      <w:r>
        <w:rPr>
          <w:position w:val="8"/>
          <w:sz w:val="16"/>
        </w:rPr>
        <w:t>3</w:t>
      </w:r>
      <w:r>
        <w:t>).</w:t>
      </w:r>
    </w:p>
    <w:p w14:paraId="61ECFA84" w14:textId="77777777" w:rsidR="00F404B8" w:rsidRDefault="00E97E3A">
      <w:pPr>
        <w:pStyle w:val="BodyText"/>
        <w:spacing w:before="117" w:line="355" w:lineRule="auto"/>
        <w:ind w:left="112"/>
      </w:pPr>
      <w:r>
        <w:rPr>
          <w:position w:val="1"/>
        </w:rPr>
        <w:t>During</w:t>
      </w:r>
      <w:r>
        <w:rPr>
          <w:spacing w:val="-3"/>
          <w:position w:val="1"/>
        </w:rPr>
        <w:t xml:space="preserve"> </w:t>
      </w:r>
      <w:r>
        <w:rPr>
          <w:position w:val="1"/>
        </w:rPr>
        <w:t>2020</w:t>
      </w:r>
      <w:r>
        <w:rPr>
          <w:spacing w:val="-4"/>
          <w:position w:val="1"/>
        </w:rPr>
        <w:t xml:space="preserve"> </w:t>
      </w:r>
      <w:r>
        <w:rPr>
          <w:position w:val="1"/>
        </w:rPr>
        <w:t>there</w:t>
      </w:r>
      <w:r>
        <w:rPr>
          <w:spacing w:val="-5"/>
          <w:position w:val="1"/>
        </w:rPr>
        <w:t xml:space="preserve"> </w:t>
      </w:r>
      <w:r>
        <w:rPr>
          <w:position w:val="1"/>
        </w:rPr>
        <w:t>were</w:t>
      </w:r>
      <w:r>
        <w:rPr>
          <w:spacing w:val="-2"/>
          <w:position w:val="1"/>
        </w:rPr>
        <w:t xml:space="preserve"> </w:t>
      </w:r>
      <w:r>
        <w:rPr>
          <w:position w:val="1"/>
        </w:rPr>
        <w:t>no</w:t>
      </w:r>
      <w:r>
        <w:rPr>
          <w:spacing w:val="-4"/>
          <w:position w:val="1"/>
        </w:rPr>
        <w:t xml:space="preserve"> </w:t>
      </w:r>
      <w:r>
        <w:rPr>
          <w:position w:val="1"/>
        </w:rPr>
        <w:t>exceedances</w:t>
      </w:r>
      <w:r>
        <w:rPr>
          <w:spacing w:val="-4"/>
          <w:position w:val="1"/>
        </w:rPr>
        <w:t xml:space="preserve"> </w:t>
      </w:r>
      <w:r>
        <w:rPr>
          <w:position w:val="1"/>
        </w:rPr>
        <w:t>of</w:t>
      </w:r>
      <w:r>
        <w:rPr>
          <w:spacing w:val="-2"/>
          <w:position w:val="1"/>
        </w:rPr>
        <w:t xml:space="preserve"> </w:t>
      </w:r>
      <w:r>
        <w:rPr>
          <w:position w:val="1"/>
        </w:rPr>
        <w:t>the</w:t>
      </w:r>
      <w:r>
        <w:rPr>
          <w:spacing w:val="-2"/>
          <w:position w:val="1"/>
        </w:rPr>
        <w:t xml:space="preserve"> </w:t>
      </w:r>
      <w:r>
        <w:rPr>
          <w:position w:val="1"/>
        </w:rPr>
        <w:t>PM</w:t>
      </w:r>
      <w:r>
        <w:rPr>
          <w:sz w:val="16"/>
        </w:rPr>
        <w:t>2.5</w:t>
      </w:r>
      <w:r>
        <w:rPr>
          <w:spacing w:val="-4"/>
          <w:sz w:val="16"/>
        </w:rPr>
        <w:t xml:space="preserve"> </w:t>
      </w:r>
      <w:r>
        <w:rPr>
          <w:position w:val="1"/>
        </w:rPr>
        <w:t>Scottish</w:t>
      </w:r>
      <w:r>
        <w:rPr>
          <w:spacing w:val="-2"/>
          <w:position w:val="1"/>
        </w:rPr>
        <w:t xml:space="preserve"> </w:t>
      </w:r>
      <w:r>
        <w:rPr>
          <w:position w:val="1"/>
        </w:rPr>
        <w:t>NAQS (annual</w:t>
      </w:r>
      <w:r>
        <w:rPr>
          <w:spacing w:val="-5"/>
          <w:position w:val="1"/>
        </w:rPr>
        <w:t xml:space="preserve"> </w:t>
      </w:r>
      <w:r>
        <w:rPr>
          <w:position w:val="1"/>
        </w:rPr>
        <w:t xml:space="preserve">mean) </w:t>
      </w:r>
      <w:r>
        <w:t>objective (10µg/m</w:t>
      </w:r>
      <w:r>
        <w:rPr>
          <w:position w:val="8"/>
          <w:sz w:val="16"/>
        </w:rPr>
        <w:t>3</w:t>
      </w:r>
      <w:r>
        <w:t>) at any of the monitoring sites.</w:t>
      </w:r>
    </w:p>
    <w:p w14:paraId="5B53961C" w14:textId="77777777" w:rsidR="00F404B8" w:rsidRDefault="00E97E3A">
      <w:pPr>
        <w:pStyle w:val="BodyText"/>
        <w:spacing w:before="126" w:line="357" w:lineRule="auto"/>
        <w:ind w:left="112" w:right="28"/>
      </w:pPr>
      <w:r>
        <w:rPr>
          <w:position w:val="1"/>
        </w:rPr>
        <w:t>The</w:t>
      </w:r>
      <w:r>
        <w:rPr>
          <w:spacing w:val="-2"/>
          <w:position w:val="1"/>
        </w:rPr>
        <w:t xml:space="preserve"> </w:t>
      </w:r>
      <w:r>
        <w:rPr>
          <w:position w:val="1"/>
        </w:rPr>
        <w:t>sites</w:t>
      </w:r>
      <w:r>
        <w:rPr>
          <w:spacing w:val="-2"/>
          <w:position w:val="1"/>
        </w:rPr>
        <w:t xml:space="preserve"> </w:t>
      </w:r>
      <w:r>
        <w:rPr>
          <w:position w:val="1"/>
        </w:rPr>
        <w:t>with</w:t>
      </w:r>
      <w:r>
        <w:rPr>
          <w:spacing w:val="-2"/>
          <w:position w:val="1"/>
        </w:rPr>
        <w:t xml:space="preserve"> </w:t>
      </w:r>
      <w:r>
        <w:rPr>
          <w:position w:val="1"/>
        </w:rPr>
        <w:t>the</w:t>
      </w:r>
      <w:r>
        <w:rPr>
          <w:spacing w:val="-2"/>
          <w:position w:val="1"/>
        </w:rPr>
        <w:t xml:space="preserve"> </w:t>
      </w:r>
      <w:r>
        <w:rPr>
          <w:position w:val="1"/>
        </w:rPr>
        <w:t>highest</w:t>
      </w:r>
      <w:r>
        <w:rPr>
          <w:spacing w:val="-2"/>
          <w:position w:val="1"/>
        </w:rPr>
        <w:t xml:space="preserve"> </w:t>
      </w:r>
      <w:r>
        <w:rPr>
          <w:position w:val="1"/>
        </w:rPr>
        <w:t>recorded</w:t>
      </w:r>
      <w:r>
        <w:rPr>
          <w:spacing w:val="-4"/>
          <w:position w:val="1"/>
        </w:rPr>
        <w:t xml:space="preserve"> </w:t>
      </w:r>
      <w:r>
        <w:rPr>
          <w:position w:val="1"/>
        </w:rPr>
        <w:t>PM</w:t>
      </w:r>
      <w:r>
        <w:rPr>
          <w:sz w:val="16"/>
        </w:rPr>
        <w:t>2.5</w:t>
      </w:r>
      <w:r>
        <w:rPr>
          <w:spacing w:val="19"/>
          <w:sz w:val="16"/>
        </w:rPr>
        <w:t xml:space="preserve"> </w:t>
      </w:r>
      <w:r>
        <w:rPr>
          <w:position w:val="1"/>
        </w:rPr>
        <w:t>(annual</w:t>
      </w:r>
      <w:r>
        <w:rPr>
          <w:spacing w:val="-5"/>
          <w:position w:val="1"/>
        </w:rPr>
        <w:t xml:space="preserve"> </w:t>
      </w:r>
      <w:r>
        <w:rPr>
          <w:position w:val="1"/>
        </w:rPr>
        <w:t>mean)</w:t>
      </w:r>
      <w:r>
        <w:rPr>
          <w:spacing w:val="-3"/>
          <w:position w:val="1"/>
        </w:rPr>
        <w:t xml:space="preserve"> </w:t>
      </w:r>
      <w:r>
        <w:rPr>
          <w:position w:val="1"/>
        </w:rPr>
        <w:t>concentrations</w:t>
      </w:r>
      <w:r>
        <w:rPr>
          <w:spacing w:val="-2"/>
          <w:position w:val="1"/>
        </w:rPr>
        <w:t xml:space="preserve"> </w:t>
      </w:r>
      <w:r>
        <w:rPr>
          <w:position w:val="1"/>
        </w:rPr>
        <w:t>in</w:t>
      </w:r>
      <w:r>
        <w:rPr>
          <w:spacing w:val="-4"/>
          <w:position w:val="1"/>
        </w:rPr>
        <w:t xml:space="preserve"> </w:t>
      </w:r>
      <w:r>
        <w:rPr>
          <w:position w:val="1"/>
        </w:rPr>
        <w:t>2020</w:t>
      </w:r>
      <w:r>
        <w:rPr>
          <w:spacing w:val="-1"/>
          <w:position w:val="1"/>
        </w:rPr>
        <w:t xml:space="preserve"> </w:t>
      </w:r>
      <w:r>
        <w:rPr>
          <w:position w:val="1"/>
        </w:rPr>
        <w:t>(within</w:t>
      </w:r>
      <w:r>
        <w:rPr>
          <w:spacing w:val="-4"/>
          <w:position w:val="1"/>
        </w:rPr>
        <w:t xml:space="preserve"> </w:t>
      </w:r>
      <w:r>
        <w:rPr>
          <w:position w:val="1"/>
        </w:rPr>
        <w:t>the Scottish NAQS PM</w:t>
      </w:r>
      <w:r>
        <w:rPr>
          <w:sz w:val="16"/>
        </w:rPr>
        <w:t>10</w:t>
      </w:r>
      <w:r>
        <w:rPr>
          <w:spacing w:val="35"/>
          <w:sz w:val="16"/>
        </w:rPr>
        <w:t xml:space="preserve"> </w:t>
      </w:r>
      <w:r>
        <w:rPr>
          <w:position w:val="1"/>
        </w:rPr>
        <w:t>objective) were: A15 Main Street, Bainsford (6.2µg/m</w:t>
      </w:r>
      <w:r>
        <w:rPr>
          <w:position w:val="1"/>
          <w:vertAlign w:val="superscript"/>
        </w:rPr>
        <w:t>3</w:t>
      </w:r>
      <w:r>
        <w:rPr>
          <w:position w:val="1"/>
        </w:rPr>
        <w:t xml:space="preserve">), A8 </w:t>
      </w:r>
      <w:r>
        <w:t>Grangemouth AURN (6µg/m</w:t>
      </w:r>
      <w:r>
        <w:rPr>
          <w:position w:val="8"/>
          <w:sz w:val="16"/>
        </w:rPr>
        <w:t>3</w:t>
      </w:r>
      <w:r>
        <w:t>) and A4 Haggs (6µg/m</w:t>
      </w:r>
      <w:r>
        <w:rPr>
          <w:position w:val="8"/>
          <w:sz w:val="16"/>
        </w:rPr>
        <w:t>3</w:t>
      </w:r>
      <w:r>
        <w:t>). Annual data capture was reasonable for A15 Main Street, Bainsford (80%), good for A8 Grangemouth AURN (94%) but very poor for A4 Haggs (29%).</w:t>
      </w:r>
    </w:p>
    <w:p w14:paraId="30B28930" w14:textId="77777777" w:rsidR="00F404B8" w:rsidRDefault="00E97E3A">
      <w:pPr>
        <w:pStyle w:val="BodyText"/>
        <w:spacing w:before="118" w:line="357" w:lineRule="auto"/>
        <w:ind w:left="112"/>
      </w:pPr>
      <w:r>
        <w:rPr>
          <w:position w:val="1"/>
        </w:rPr>
        <w:t>The</w:t>
      </w:r>
      <w:r>
        <w:rPr>
          <w:spacing w:val="-3"/>
          <w:position w:val="1"/>
        </w:rPr>
        <w:t xml:space="preserve"> </w:t>
      </w:r>
      <w:r>
        <w:rPr>
          <w:position w:val="1"/>
        </w:rPr>
        <w:t>two</w:t>
      </w:r>
      <w:r>
        <w:rPr>
          <w:spacing w:val="-3"/>
          <w:position w:val="1"/>
        </w:rPr>
        <w:t xml:space="preserve"> </w:t>
      </w:r>
      <w:r>
        <w:rPr>
          <w:position w:val="1"/>
        </w:rPr>
        <w:t>sites</w:t>
      </w:r>
      <w:r>
        <w:rPr>
          <w:spacing w:val="-3"/>
          <w:position w:val="1"/>
        </w:rPr>
        <w:t xml:space="preserve"> </w:t>
      </w:r>
      <w:r>
        <w:rPr>
          <w:position w:val="1"/>
        </w:rPr>
        <w:t>with</w:t>
      </w:r>
      <w:r>
        <w:rPr>
          <w:spacing w:val="-5"/>
          <w:position w:val="1"/>
        </w:rPr>
        <w:t xml:space="preserve"> </w:t>
      </w:r>
      <w:r>
        <w:rPr>
          <w:position w:val="1"/>
        </w:rPr>
        <w:t>the</w:t>
      </w:r>
      <w:r>
        <w:rPr>
          <w:spacing w:val="-5"/>
          <w:position w:val="1"/>
        </w:rPr>
        <w:t xml:space="preserve"> </w:t>
      </w:r>
      <w:r>
        <w:rPr>
          <w:position w:val="1"/>
        </w:rPr>
        <w:t>lowest</w:t>
      </w:r>
      <w:r>
        <w:rPr>
          <w:spacing w:val="-3"/>
          <w:position w:val="1"/>
        </w:rPr>
        <w:t xml:space="preserve"> </w:t>
      </w:r>
      <w:r>
        <w:rPr>
          <w:position w:val="1"/>
        </w:rPr>
        <w:t>PM</w:t>
      </w:r>
      <w:r>
        <w:rPr>
          <w:sz w:val="16"/>
        </w:rPr>
        <w:t>2.5</w:t>
      </w:r>
      <w:r>
        <w:rPr>
          <w:spacing w:val="18"/>
          <w:sz w:val="16"/>
        </w:rPr>
        <w:t xml:space="preserve"> </w:t>
      </w:r>
      <w:r>
        <w:rPr>
          <w:position w:val="1"/>
        </w:rPr>
        <w:t>(annual</w:t>
      </w:r>
      <w:r>
        <w:rPr>
          <w:spacing w:val="-6"/>
          <w:position w:val="1"/>
        </w:rPr>
        <w:t xml:space="preserve"> </w:t>
      </w:r>
      <w:r>
        <w:rPr>
          <w:position w:val="1"/>
        </w:rPr>
        <w:t>mean)</w:t>
      </w:r>
      <w:r>
        <w:rPr>
          <w:spacing w:val="-3"/>
          <w:position w:val="1"/>
        </w:rPr>
        <w:t xml:space="preserve"> </w:t>
      </w:r>
      <w:r>
        <w:rPr>
          <w:position w:val="1"/>
        </w:rPr>
        <w:t>concentrations</w:t>
      </w:r>
      <w:r>
        <w:rPr>
          <w:spacing w:val="-3"/>
          <w:position w:val="1"/>
        </w:rPr>
        <w:t xml:space="preserve"> </w:t>
      </w:r>
      <w:r>
        <w:rPr>
          <w:position w:val="1"/>
        </w:rPr>
        <w:t>were:</w:t>
      </w:r>
      <w:r>
        <w:rPr>
          <w:spacing w:val="-2"/>
          <w:position w:val="1"/>
        </w:rPr>
        <w:t xml:space="preserve"> </w:t>
      </w:r>
      <w:r>
        <w:rPr>
          <w:position w:val="1"/>
        </w:rPr>
        <w:t>A14</w:t>
      </w:r>
      <w:r>
        <w:rPr>
          <w:spacing w:val="-3"/>
          <w:position w:val="1"/>
        </w:rPr>
        <w:t xml:space="preserve"> </w:t>
      </w:r>
      <w:r>
        <w:rPr>
          <w:position w:val="1"/>
        </w:rPr>
        <w:t>Banknock</w:t>
      </w:r>
      <w:r>
        <w:rPr>
          <w:spacing w:val="-5"/>
          <w:position w:val="1"/>
        </w:rPr>
        <w:t xml:space="preserve"> </w:t>
      </w:r>
      <w:r>
        <w:rPr>
          <w:position w:val="1"/>
        </w:rPr>
        <w:t xml:space="preserve">3 </w:t>
      </w:r>
      <w:r>
        <w:t>(3.6µg/m</w:t>
      </w:r>
      <w:r>
        <w:rPr>
          <w:position w:val="8"/>
          <w:sz w:val="16"/>
        </w:rPr>
        <w:t>3</w:t>
      </w:r>
      <w:r>
        <w:t>) and A7 Falkirk West Bridge Street (4.4µg/m</w:t>
      </w:r>
      <w:r>
        <w:rPr>
          <w:position w:val="8"/>
          <w:sz w:val="16"/>
        </w:rPr>
        <w:t>3</w:t>
      </w:r>
      <w:r>
        <w:t>) / A10 Grangemouth Municipal Chambers (4.4µg/m</w:t>
      </w:r>
      <w:r>
        <w:rPr>
          <w:position w:val="8"/>
          <w:sz w:val="16"/>
        </w:rPr>
        <w:t>3</w:t>
      </w:r>
      <w:r>
        <w:t xml:space="preserve">). Data capture rates were poor for all sites at 63% and 38% / 63% </w:t>
      </w:r>
      <w:r>
        <w:rPr>
          <w:spacing w:val="-2"/>
        </w:rPr>
        <w:t>respectively.</w:t>
      </w:r>
    </w:p>
    <w:p w14:paraId="4C45C82F" w14:textId="77777777" w:rsidR="00F404B8" w:rsidRDefault="00E97E3A">
      <w:pPr>
        <w:pStyle w:val="BodyText"/>
        <w:spacing w:before="122" w:line="360" w:lineRule="auto"/>
        <w:ind w:left="112" w:right="303"/>
      </w:pPr>
      <w:r>
        <w:t xml:space="preserve">Over a </w:t>
      </w:r>
      <w:proofErr w:type="gramStart"/>
      <w:r>
        <w:t>five year</w:t>
      </w:r>
      <w:proofErr w:type="gramEnd"/>
      <w:r>
        <w:t xml:space="preserve"> period (from 2016 to 2020) one site, A7 Falkirk West Bridge Street has </w:t>
      </w:r>
      <w:r>
        <w:rPr>
          <w:position w:val="1"/>
        </w:rPr>
        <w:t>recorded</w:t>
      </w:r>
      <w:r>
        <w:rPr>
          <w:spacing w:val="-6"/>
          <w:position w:val="1"/>
        </w:rPr>
        <w:t xml:space="preserve"> </w:t>
      </w:r>
      <w:r>
        <w:rPr>
          <w:position w:val="1"/>
        </w:rPr>
        <w:t>a</w:t>
      </w:r>
      <w:r>
        <w:rPr>
          <w:spacing w:val="-2"/>
          <w:position w:val="1"/>
        </w:rPr>
        <w:t xml:space="preserve"> </w:t>
      </w:r>
      <w:r>
        <w:rPr>
          <w:position w:val="1"/>
        </w:rPr>
        <w:t>PM</w:t>
      </w:r>
      <w:r>
        <w:rPr>
          <w:sz w:val="16"/>
        </w:rPr>
        <w:t>2.5</w:t>
      </w:r>
      <w:r>
        <w:rPr>
          <w:spacing w:val="15"/>
          <w:sz w:val="16"/>
        </w:rPr>
        <w:t xml:space="preserve"> </w:t>
      </w:r>
      <w:r>
        <w:rPr>
          <w:position w:val="1"/>
        </w:rPr>
        <w:t>(annual</w:t>
      </w:r>
      <w:r>
        <w:rPr>
          <w:spacing w:val="-4"/>
          <w:position w:val="1"/>
        </w:rPr>
        <w:t xml:space="preserve"> </w:t>
      </w:r>
      <w:r>
        <w:rPr>
          <w:position w:val="1"/>
        </w:rPr>
        <w:t>mean)</w:t>
      </w:r>
      <w:r>
        <w:rPr>
          <w:spacing w:val="-4"/>
          <w:position w:val="1"/>
        </w:rPr>
        <w:t xml:space="preserve"> </w:t>
      </w:r>
      <w:r>
        <w:rPr>
          <w:position w:val="1"/>
        </w:rPr>
        <w:t>concentration</w:t>
      </w:r>
      <w:r>
        <w:rPr>
          <w:spacing w:val="-4"/>
          <w:position w:val="1"/>
        </w:rPr>
        <w:t xml:space="preserve"> </w:t>
      </w:r>
      <w:r>
        <w:rPr>
          <w:position w:val="1"/>
        </w:rPr>
        <w:t>reduction.</w:t>
      </w:r>
      <w:r>
        <w:rPr>
          <w:spacing w:val="-1"/>
          <w:position w:val="1"/>
        </w:rPr>
        <w:t xml:space="preserve"> </w:t>
      </w:r>
      <w:r>
        <w:rPr>
          <w:position w:val="1"/>
        </w:rPr>
        <w:t>One</w:t>
      </w:r>
      <w:r>
        <w:rPr>
          <w:spacing w:val="-3"/>
          <w:position w:val="1"/>
        </w:rPr>
        <w:t xml:space="preserve"> </w:t>
      </w:r>
      <w:r>
        <w:rPr>
          <w:position w:val="1"/>
        </w:rPr>
        <w:t>monitoring</w:t>
      </w:r>
      <w:r>
        <w:rPr>
          <w:spacing w:val="-4"/>
          <w:position w:val="1"/>
        </w:rPr>
        <w:t xml:space="preserve"> </w:t>
      </w:r>
      <w:r>
        <w:rPr>
          <w:position w:val="1"/>
        </w:rPr>
        <w:t>site</w:t>
      </w:r>
      <w:r>
        <w:rPr>
          <w:spacing w:val="-1"/>
          <w:position w:val="1"/>
        </w:rPr>
        <w:t xml:space="preserve"> </w:t>
      </w:r>
      <w:r>
        <w:rPr>
          <w:position w:val="1"/>
        </w:rPr>
        <w:t xml:space="preserve">(Banknock </w:t>
      </w:r>
      <w:r>
        <w:t>3) has recorded a slight concentration increase. Five sites: A4 Haggs, A5 Falkirk Hope Street, A8 Grangemouth AURN, A10 Grangemouth Municipal Chambers and A15 Main Steet, Bainsford have remained at the same concentrations over this period.</w:t>
      </w:r>
    </w:p>
    <w:p w14:paraId="2C1D936F" w14:textId="77777777" w:rsidR="00F404B8" w:rsidRDefault="00E97E3A">
      <w:pPr>
        <w:pStyle w:val="BodyText"/>
        <w:spacing w:before="121" w:line="360" w:lineRule="auto"/>
        <w:ind w:left="112"/>
      </w:pPr>
      <w:r>
        <w:rPr>
          <w:position w:val="1"/>
        </w:rPr>
        <w:t>There</w:t>
      </w:r>
      <w:r>
        <w:rPr>
          <w:spacing w:val="-2"/>
          <w:position w:val="1"/>
        </w:rPr>
        <w:t xml:space="preserve"> </w:t>
      </w:r>
      <w:r>
        <w:rPr>
          <w:position w:val="1"/>
        </w:rPr>
        <w:t>were</w:t>
      </w:r>
      <w:r>
        <w:rPr>
          <w:spacing w:val="-4"/>
          <w:position w:val="1"/>
        </w:rPr>
        <w:t xml:space="preserve"> </w:t>
      </w:r>
      <w:r>
        <w:rPr>
          <w:position w:val="1"/>
        </w:rPr>
        <w:t>no</w:t>
      </w:r>
      <w:r>
        <w:rPr>
          <w:spacing w:val="-4"/>
          <w:position w:val="1"/>
        </w:rPr>
        <w:t xml:space="preserve"> </w:t>
      </w:r>
      <w:r>
        <w:rPr>
          <w:position w:val="1"/>
        </w:rPr>
        <w:t>exceedances</w:t>
      </w:r>
      <w:r>
        <w:rPr>
          <w:spacing w:val="-4"/>
          <w:position w:val="1"/>
        </w:rPr>
        <w:t xml:space="preserve"> </w:t>
      </w:r>
      <w:r>
        <w:rPr>
          <w:position w:val="1"/>
        </w:rPr>
        <w:t>of</w:t>
      </w:r>
      <w:r>
        <w:rPr>
          <w:spacing w:val="-2"/>
          <w:position w:val="1"/>
        </w:rPr>
        <w:t xml:space="preserve"> </w:t>
      </w:r>
      <w:r>
        <w:rPr>
          <w:position w:val="1"/>
        </w:rPr>
        <w:t>the</w:t>
      </w:r>
      <w:r>
        <w:rPr>
          <w:spacing w:val="-4"/>
          <w:position w:val="1"/>
        </w:rPr>
        <w:t xml:space="preserve"> </w:t>
      </w:r>
      <w:r>
        <w:rPr>
          <w:position w:val="1"/>
        </w:rPr>
        <w:t>SO</w:t>
      </w:r>
      <w:r>
        <w:rPr>
          <w:sz w:val="16"/>
        </w:rPr>
        <w:t>2</w:t>
      </w:r>
      <w:r>
        <w:rPr>
          <w:spacing w:val="20"/>
          <w:sz w:val="16"/>
        </w:rPr>
        <w:t xml:space="preserve"> </w:t>
      </w:r>
      <w:r>
        <w:rPr>
          <w:position w:val="1"/>
        </w:rPr>
        <w:t>objectives</w:t>
      </w:r>
      <w:r>
        <w:rPr>
          <w:spacing w:val="-3"/>
          <w:position w:val="1"/>
        </w:rPr>
        <w:t xml:space="preserve"> </w:t>
      </w:r>
      <w:r>
        <w:rPr>
          <w:position w:val="1"/>
        </w:rPr>
        <w:t>(15-minute,</w:t>
      </w:r>
      <w:r>
        <w:rPr>
          <w:spacing w:val="-2"/>
          <w:position w:val="1"/>
        </w:rPr>
        <w:t xml:space="preserve"> </w:t>
      </w:r>
      <w:r>
        <w:rPr>
          <w:position w:val="1"/>
        </w:rPr>
        <w:t>hourly</w:t>
      </w:r>
      <w:r>
        <w:rPr>
          <w:spacing w:val="-3"/>
          <w:position w:val="1"/>
        </w:rPr>
        <w:t xml:space="preserve"> </w:t>
      </w:r>
      <w:r>
        <w:rPr>
          <w:position w:val="1"/>
        </w:rPr>
        <w:t>or</w:t>
      </w:r>
      <w:r>
        <w:rPr>
          <w:spacing w:val="-2"/>
          <w:position w:val="1"/>
        </w:rPr>
        <w:t xml:space="preserve"> </w:t>
      </w:r>
      <w:r>
        <w:rPr>
          <w:position w:val="1"/>
        </w:rPr>
        <w:t>daily)</w:t>
      </w:r>
      <w:r>
        <w:rPr>
          <w:spacing w:val="-3"/>
          <w:position w:val="1"/>
        </w:rPr>
        <w:t xml:space="preserve"> </w:t>
      </w:r>
      <w:r>
        <w:rPr>
          <w:position w:val="1"/>
        </w:rPr>
        <w:t>recorded</w:t>
      </w:r>
      <w:r>
        <w:rPr>
          <w:spacing w:val="-4"/>
          <w:position w:val="1"/>
        </w:rPr>
        <w:t xml:space="preserve"> </w:t>
      </w:r>
      <w:r>
        <w:rPr>
          <w:position w:val="1"/>
        </w:rPr>
        <w:t xml:space="preserve">at </w:t>
      </w:r>
      <w:r>
        <w:t>any of the Falkirk Council monitoring locations during 2020.</w:t>
      </w:r>
    </w:p>
    <w:p w14:paraId="05ADD36F" w14:textId="77777777" w:rsidR="00F404B8" w:rsidRDefault="00E97E3A">
      <w:pPr>
        <w:pStyle w:val="BodyText"/>
        <w:spacing w:before="121" w:line="360" w:lineRule="auto"/>
        <w:ind w:left="112" w:right="491"/>
        <w:jc w:val="both"/>
      </w:pPr>
      <w:r>
        <w:t>The site recording the</w:t>
      </w:r>
      <w:r>
        <w:rPr>
          <w:spacing w:val="-1"/>
        </w:rPr>
        <w:t xml:space="preserve"> </w:t>
      </w:r>
      <w:r>
        <w:t>only exceedances</w:t>
      </w:r>
      <w:r>
        <w:rPr>
          <w:spacing w:val="-2"/>
        </w:rPr>
        <w:t xml:space="preserve"> </w:t>
      </w:r>
      <w:r>
        <w:t>of</w:t>
      </w:r>
      <w:r>
        <w:rPr>
          <w:spacing w:val="-1"/>
        </w:rPr>
        <w:t xml:space="preserve"> </w:t>
      </w:r>
      <w:r>
        <w:t>the 15-minute NAQS objective during</w:t>
      </w:r>
      <w:r>
        <w:rPr>
          <w:spacing w:val="-1"/>
        </w:rPr>
        <w:t xml:space="preserve"> </w:t>
      </w:r>
      <w:r>
        <w:t xml:space="preserve">2020 </w:t>
      </w:r>
      <w:r>
        <w:rPr>
          <w:position w:val="1"/>
        </w:rPr>
        <w:t>was</w:t>
      </w:r>
      <w:r>
        <w:rPr>
          <w:spacing w:val="-3"/>
          <w:position w:val="1"/>
        </w:rPr>
        <w:t xml:space="preserve"> </w:t>
      </w:r>
      <w:r>
        <w:rPr>
          <w:position w:val="1"/>
        </w:rPr>
        <w:t>Grangemouth</w:t>
      </w:r>
      <w:r>
        <w:rPr>
          <w:spacing w:val="-3"/>
          <w:position w:val="1"/>
        </w:rPr>
        <w:t xml:space="preserve"> </w:t>
      </w:r>
      <w:r>
        <w:rPr>
          <w:position w:val="1"/>
        </w:rPr>
        <w:t>AURN</w:t>
      </w:r>
      <w:r>
        <w:rPr>
          <w:spacing w:val="-4"/>
          <w:position w:val="1"/>
        </w:rPr>
        <w:t xml:space="preserve"> </w:t>
      </w:r>
      <w:r>
        <w:rPr>
          <w:position w:val="1"/>
        </w:rPr>
        <w:t>(six).</w:t>
      </w:r>
      <w:r>
        <w:rPr>
          <w:spacing w:val="-3"/>
          <w:position w:val="1"/>
        </w:rPr>
        <w:t xml:space="preserve"> </w:t>
      </w:r>
      <w:r>
        <w:rPr>
          <w:position w:val="1"/>
        </w:rPr>
        <w:t>No</w:t>
      </w:r>
      <w:r>
        <w:rPr>
          <w:spacing w:val="-3"/>
          <w:position w:val="1"/>
        </w:rPr>
        <w:t xml:space="preserve"> </w:t>
      </w:r>
      <w:r>
        <w:rPr>
          <w:position w:val="1"/>
        </w:rPr>
        <w:t>other</w:t>
      </w:r>
      <w:r>
        <w:rPr>
          <w:spacing w:val="-3"/>
          <w:position w:val="1"/>
        </w:rPr>
        <w:t xml:space="preserve"> </w:t>
      </w:r>
      <w:r>
        <w:rPr>
          <w:position w:val="1"/>
        </w:rPr>
        <w:t>SO</w:t>
      </w:r>
      <w:r>
        <w:rPr>
          <w:sz w:val="16"/>
        </w:rPr>
        <w:t>2</w:t>
      </w:r>
      <w:r>
        <w:rPr>
          <w:spacing w:val="19"/>
          <w:sz w:val="16"/>
        </w:rPr>
        <w:t xml:space="preserve"> </w:t>
      </w:r>
      <w:r>
        <w:rPr>
          <w:position w:val="1"/>
        </w:rPr>
        <w:t>exceedances</w:t>
      </w:r>
      <w:r>
        <w:rPr>
          <w:spacing w:val="-3"/>
          <w:position w:val="1"/>
        </w:rPr>
        <w:t xml:space="preserve"> </w:t>
      </w:r>
      <w:r>
        <w:rPr>
          <w:position w:val="1"/>
        </w:rPr>
        <w:t>were</w:t>
      </w:r>
      <w:r>
        <w:rPr>
          <w:spacing w:val="-5"/>
          <w:position w:val="1"/>
        </w:rPr>
        <w:t xml:space="preserve"> </w:t>
      </w:r>
      <w:r>
        <w:rPr>
          <w:position w:val="1"/>
        </w:rPr>
        <w:t>recorded</w:t>
      </w:r>
      <w:r>
        <w:rPr>
          <w:spacing w:val="-4"/>
          <w:position w:val="1"/>
        </w:rPr>
        <w:t xml:space="preserve"> </w:t>
      </w:r>
      <w:r>
        <w:rPr>
          <w:position w:val="1"/>
        </w:rPr>
        <w:t>at</w:t>
      </w:r>
      <w:r>
        <w:rPr>
          <w:spacing w:val="-4"/>
          <w:position w:val="1"/>
        </w:rPr>
        <w:t xml:space="preserve"> </w:t>
      </w:r>
      <w:r>
        <w:rPr>
          <w:position w:val="1"/>
        </w:rPr>
        <w:t>any</w:t>
      </w:r>
      <w:r>
        <w:rPr>
          <w:spacing w:val="-4"/>
          <w:position w:val="1"/>
        </w:rPr>
        <w:t xml:space="preserve"> </w:t>
      </w:r>
      <w:r>
        <w:rPr>
          <w:position w:val="1"/>
        </w:rPr>
        <w:t>of</w:t>
      </w:r>
      <w:r>
        <w:rPr>
          <w:spacing w:val="-3"/>
          <w:position w:val="1"/>
        </w:rPr>
        <w:t xml:space="preserve"> </w:t>
      </w:r>
      <w:r>
        <w:rPr>
          <w:position w:val="1"/>
        </w:rPr>
        <w:t xml:space="preserve">the </w:t>
      </w:r>
      <w:r>
        <w:t>other sites during 2020.</w:t>
      </w:r>
    </w:p>
    <w:p w14:paraId="7894EF16" w14:textId="77777777" w:rsidR="00F404B8" w:rsidRDefault="00F404B8">
      <w:pPr>
        <w:spacing w:line="360" w:lineRule="auto"/>
        <w:jc w:val="both"/>
        <w:sectPr w:rsidR="00F404B8">
          <w:headerReference w:type="default" r:id="rId101"/>
          <w:footerReference w:type="default" r:id="rId102"/>
          <w:pgSz w:w="11900" w:h="16840"/>
          <w:pgMar w:top="1040" w:right="1020" w:bottom="860" w:left="1020" w:header="589" w:footer="663" w:gutter="0"/>
          <w:pgNumType w:start="48"/>
          <w:cols w:space="720"/>
        </w:sectPr>
      </w:pPr>
    </w:p>
    <w:p w14:paraId="04A50DD1" w14:textId="77777777" w:rsidR="00F404B8" w:rsidRDefault="00E97E3A">
      <w:pPr>
        <w:pStyle w:val="BodyText"/>
        <w:spacing w:before="81" w:line="360" w:lineRule="auto"/>
        <w:ind w:left="112"/>
      </w:pPr>
      <w:r>
        <w:rPr>
          <w:position w:val="1"/>
        </w:rPr>
        <w:lastRenderedPageBreak/>
        <w:t>This</w:t>
      </w:r>
      <w:r>
        <w:rPr>
          <w:spacing w:val="-2"/>
          <w:position w:val="1"/>
        </w:rPr>
        <w:t xml:space="preserve"> </w:t>
      </w:r>
      <w:r>
        <w:rPr>
          <w:position w:val="1"/>
        </w:rPr>
        <w:t>is</w:t>
      </w:r>
      <w:r>
        <w:rPr>
          <w:spacing w:val="-2"/>
          <w:position w:val="1"/>
        </w:rPr>
        <w:t xml:space="preserve"> </w:t>
      </w:r>
      <w:r>
        <w:rPr>
          <w:position w:val="1"/>
        </w:rPr>
        <w:t>the</w:t>
      </w:r>
      <w:r>
        <w:rPr>
          <w:spacing w:val="-2"/>
          <w:position w:val="1"/>
        </w:rPr>
        <w:t xml:space="preserve"> </w:t>
      </w:r>
      <w:r>
        <w:rPr>
          <w:position w:val="1"/>
        </w:rPr>
        <w:t>seventh consecutive</w:t>
      </w:r>
      <w:r>
        <w:rPr>
          <w:spacing w:val="-2"/>
          <w:position w:val="1"/>
        </w:rPr>
        <w:t xml:space="preserve"> </w:t>
      </w:r>
      <w:r>
        <w:rPr>
          <w:position w:val="1"/>
        </w:rPr>
        <w:t>year</w:t>
      </w:r>
      <w:r>
        <w:rPr>
          <w:spacing w:val="-2"/>
          <w:position w:val="1"/>
        </w:rPr>
        <w:t xml:space="preserve"> </w:t>
      </w:r>
      <w:r>
        <w:rPr>
          <w:position w:val="1"/>
        </w:rPr>
        <w:t>that</w:t>
      </w:r>
      <w:r>
        <w:rPr>
          <w:spacing w:val="-4"/>
          <w:position w:val="1"/>
        </w:rPr>
        <w:t xml:space="preserve"> </w:t>
      </w:r>
      <w:r>
        <w:rPr>
          <w:position w:val="1"/>
        </w:rPr>
        <w:t>no</w:t>
      </w:r>
      <w:r>
        <w:rPr>
          <w:spacing w:val="-4"/>
          <w:position w:val="1"/>
        </w:rPr>
        <w:t xml:space="preserve"> </w:t>
      </w:r>
      <w:r>
        <w:rPr>
          <w:position w:val="1"/>
        </w:rPr>
        <w:t>breaches</w:t>
      </w:r>
      <w:r>
        <w:rPr>
          <w:spacing w:val="-4"/>
          <w:position w:val="1"/>
        </w:rPr>
        <w:t xml:space="preserve"> </w:t>
      </w:r>
      <w:r>
        <w:rPr>
          <w:position w:val="1"/>
        </w:rPr>
        <w:t>of</w:t>
      </w:r>
      <w:r>
        <w:rPr>
          <w:spacing w:val="-2"/>
          <w:position w:val="1"/>
        </w:rPr>
        <w:t xml:space="preserve"> </w:t>
      </w:r>
      <w:r>
        <w:rPr>
          <w:position w:val="1"/>
        </w:rPr>
        <w:t>the</w:t>
      </w:r>
      <w:r>
        <w:rPr>
          <w:spacing w:val="-4"/>
          <w:position w:val="1"/>
        </w:rPr>
        <w:t xml:space="preserve"> </w:t>
      </w:r>
      <w:r>
        <w:rPr>
          <w:position w:val="1"/>
        </w:rPr>
        <w:t>SO</w:t>
      </w:r>
      <w:r>
        <w:rPr>
          <w:sz w:val="16"/>
        </w:rPr>
        <w:t>2</w:t>
      </w:r>
      <w:r>
        <w:rPr>
          <w:spacing w:val="20"/>
          <w:sz w:val="16"/>
        </w:rPr>
        <w:t xml:space="preserve"> </w:t>
      </w:r>
      <w:r>
        <w:rPr>
          <w:position w:val="1"/>
        </w:rPr>
        <w:t>NAQS</w:t>
      </w:r>
      <w:r>
        <w:rPr>
          <w:spacing w:val="-1"/>
          <w:position w:val="1"/>
        </w:rPr>
        <w:t xml:space="preserve"> </w:t>
      </w:r>
      <w:r>
        <w:rPr>
          <w:position w:val="1"/>
        </w:rPr>
        <w:t>objectives</w:t>
      </w:r>
      <w:r>
        <w:rPr>
          <w:spacing w:val="-2"/>
          <w:position w:val="1"/>
        </w:rPr>
        <w:t xml:space="preserve"> </w:t>
      </w:r>
      <w:r>
        <w:rPr>
          <w:position w:val="1"/>
        </w:rPr>
        <w:t xml:space="preserve">(15- </w:t>
      </w:r>
      <w:r>
        <w:t>minute,</w:t>
      </w:r>
      <w:r>
        <w:rPr>
          <w:spacing w:val="-3"/>
        </w:rPr>
        <w:t xml:space="preserve"> </w:t>
      </w:r>
      <w:r>
        <w:t>hourly</w:t>
      </w:r>
      <w:r>
        <w:rPr>
          <w:spacing w:val="-1"/>
        </w:rPr>
        <w:t xml:space="preserve"> </w:t>
      </w:r>
      <w:r>
        <w:t>or</w:t>
      </w:r>
      <w:r>
        <w:rPr>
          <w:spacing w:val="-4"/>
        </w:rPr>
        <w:t xml:space="preserve"> </w:t>
      </w:r>
      <w:r>
        <w:t>daily)</w:t>
      </w:r>
      <w:r>
        <w:rPr>
          <w:spacing w:val="-1"/>
        </w:rPr>
        <w:t xml:space="preserve"> </w:t>
      </w:r>
      <w:r>
        <w:t>have</w:t>
      </w:r>
      <w:r>
        <w:rPr>
          <w:spacing w:val="-3"/>
        </w:rPr>
        <w:t xml:space="preserve"> </w:t>
      </w:r>
      <w:r>
        <w:t>been</w:t>
      </w:r>
      <w:r>
        <w:rPr>
          <w:spacing w:val="-1"/>
        </w:rPr>
        <w:t xml:space="preserve"> </w:t>
      </w:r>
      <w:r>
        <w:t>recorded</w:t>
      </w:r>
      <w:r>
        <w:rPr>
          <w:spacing w:val="-1"/>
        </w:rPr>
        <w:t xml:space="preserve"> </w:t>
      </w:r>
      <w:r>
        <w:t>at</w:t>
      </w:r>
      <w:r>
        <w:rPr>
          <w:spacing w:val="-1"/>
        </w:rPr>
        <w:t xml:space="preserve"> </w:t>
      </w:r>
      <w:r>
        <w:t>any</w:t>
      </w:r>
      <w:r>
        <w:rPr>
          <w:spacing w:val="-1"/>
        </w:rPr>
        <w:t xml:space="preserve"> </w:t>
      </w:r>
      <w:r>
        <w:t>site</w:t>
      </w:r>
      <w:r>
        <w:rPr>
          <w:spacing w:val="-1"/>
        </w:rPr>
        <w:t xml:space="preserve"> </w:t>
      </w:r>
      <w:r>
        <w:t>in</w:t>
      </w:r>
      <w:r>
        <w:rPr>
          <w:spacing w:val="-3"/>
        </w:rPr>
        <w:t xml:space="preserve"> </w:t>
      </w:r>
      <w:r>
        <w:t>the</w:t>
      </w:r>
      <w:r>
        <w:rPr>
          <w:spacing w:val="-3"/>
        </w:rPr>
        <w:t xml:space="preserve"> </w:t>
      </w:r>
      <w:r>
        <w:t>Grangemouth</w:t>
      </w:r>
      <w:r>
        <w:rPr>
          <w:spacing w:val="-2"/>
        </w:rPr>
        <w:t xml:space="preserve"> </w:t>
      </w:r>
      <w:r>
        <w:t>AQMA.</w:t>
      </w:r>
      <w:r>
        <w:rPr>
          <w:spacing w:val="-3"/>
        </w:rPr>
        <w:t xml:space="preserve"> </w:t>
      </w:r>
      <w:r>
        <w:t>It</w:t>
      </w:r>
      <w:r>
        <w:rPr>
          <w:spacing w:val="-1"/>
        </w:rPr>
        <w:t xml:space="preserve"> </w:t>
      </w:r>
      <w:r>
        <w:t>is important to stress that although there were exceedances of the 15-minute and 1-hour NAQS objectives, the number of exceedances were below the maximum permitted.</w:t>
      </w:r>
    </w:p>
    <w:p w14:paraId="4B0FB0EA" w14:textId="77777777" w:rsidR="00F404B8" w:rsidRDefault="00E97E3A">
      <w:pPr>
        <w:pStyle w:val="BodyText"/>
        <w:spacing w:before="241" w:line="357" w:lineRule="auto"/>
        <w:ind w:left="112" w:right="107"/>
        <w:jc w:val="both"/>
      </w:pPr>
      <w:r>
        <w:t>In</w:t>
      </w:r>
      <w:r>
        <w:rPr>
          <w:spacing w:val="-1"/>
        </w:rPr>
        <w:t xml:space="preserve"> </w:t>
      </w:r>
      <w:r>
        <w:t>2020,</w:t>
      </w:r>
      <w:r>
        <w:rPr>
          <w:spacing w:val="-2"/>
        </w:rPr>
        <w:t xml:space="preserve"> </w:t>
      </w:r>
      <w:r>
        <w:t>Falkirk</w:t>
      </w:r>
      <w:r>
        <w:rPr>
          <w:spacing w:val="-2"/>
        </w:rPr>
        <w:t xml:space="preserve"> </w:t>
      </w:r>
      <w:r>
        <w:t>Council</w:t>
      </w:r>
      <w:r>
        <w:rPr>
          <w:spacing w:val="-3"/>
        </w:rPr>
        <w:t xml:space="preserve"> </w:t>
      </w:r>
      <w:r>
        <w:t>monitored</w:t>
      </w:r>
      <w:r>
        <w:rPr>
          <w:spacing w:val="-2"/>
        </w:rPr>
        <w:t xml:space="preserve"> </w:t>
      </w:r>
      <w:r>
        <w:t>1,</w:t>
      </w:r>
      <w:r>
        <w:rPr>
          <w:spacing w:val="-2"/>
        </w:rPr>
        <w:t xml:space="preserve"> </w:t>
      </w:r>
      <w:r>
        <w:t>3-butadiene</w:t>
      </w:r>
      <w:r>
        <w:rPr>
          <w:spacing w:val="-2"/>
        </w:rPr>
        <w:t xml:space="preserve"> </w:t>
      </w:r>
      <w:r>
        <w:t>at</w:t>
      </w:r>
      <w:r>
        <w:rPr>
          <w:spacing w:val="-2"/>
        </w:rPr>
        <w:t xml:space="preserve"> </w:t>
      </w:r>
      <w:r>
        <w:t>three</w:t>
      </w:r>
      <w:r>
        <w:rPr>
          <w:spacing w:val="-2"/>
        </w:rPr>
        <w:t xml:space="preserve"> </w:t>
      </w:r>
      <w:r>
        <w:t>locations</w:t>
      </w:r>
      <w:r>
        <w:rPr>
          <w:spacing w:val="-4"/>
        </w:rPr>
        <w:t xml:space="preserve"> </w:t>
      </w:r>
      <w:r>
        <w:t>using</w:t>
      </w:r>
      <w:r>
        <w:rPr>
          <w:spacing w:val="-1"/>
        </w:rPr>
        <w:t xml:space="preserve"> </w:t>
      </w:r>
      <w:r>
        <w:t>passive</w:t>
      </w:r>
      <w:r>
        <w:rPr>
          <w:spacing w:val="-2"/>
        </w:rPr>
        <w:t xml:space="preserve"> </w:t>
      </w:r>
      <w:r>
        <w:t>diffusion tubes.</w:t>
      </w:r>
      <w:r>
        <w:rPr>
          <w:spacing w:val="-6"/>
        </w:rPr>
        <w:t xml:space="preserve"> </w:t>
      </w:r>
      <w:r>
        <w:t>All</w:t>
      </w:r>
      <w:r>
        <w:rPr>
          <w:spacing w:val="-8"/>
        </w:rPr>
        <w:t xml:space="preserve"> </w:t>
      </w:r>
      <w:r>
        <w:t>the</w:t>
      </w:r>
      <w:r>
        <w:rPr>
          <w:spacing w:val="-6"/>
        </w:rPr>
        <w:t xml:space="preserve"> </w:t>
      </w:r>
      <w:r>
        <w:t>results</w:t>
      </w:r>
      <w:r>
        <w:rPr>
          <w:spacing w:val="-7"/>
        </w:rPr>
        <w:t xml:space="preserve"> </w:t>
      </w:r>
      <w:r>
        <w:t>were</w:t>
      </w:r>
      <w:r>
        <w:rPr>
          <w:spacing w:val="-6"/>
        </w:rPr>
        <w:t xml:space="preserve"> </w:t>
      </w:r>
      <w:r>
        <w:t>within</w:t>
      </w:r>
      <w:r>
        <w:rPr>
          <w:spacing w:val="-6"/>
        </w:rPr>
        <w:t xml:space="preserve"> </w:t>
      </w:r>
      <w:r>
        <w:t>the</w:t>
      </w:r>
      <w:r>
        <w:rPr>
          <w:spacing w:val="-6"/>
        </w:rPr>
        <w:t xml:space="preserve"> </w:t>
      </w:r>
      <w:r>
        <w:t>NAQS</w:t>
      </w:r>
      <w:r>
        <w:rPr>
          <w:spacing w:val="-6"/>
        </w:rPr>
        <w:t xml:space="preserve"> </w:t>
      </w:r>
      <w:r>
        <w:t>objective.</w:t>
      </w:r>
      <w:r>
        <w:rPr>
          <w:spacing w:val="-6"/>
        </w:rPr>
        <w:t xml:space="preserve"> </w:t>
      </w:r>
      <w:r>
        <w:t>Falkirk</w:t>
      </w:r>
      <w:r>
        <w:rPr>
          <w:spacing w:val="-7"/>
        </w:rPr>
        <w:t xml:space="preserve"> </w:t>
      </w:r>
      <w:r>
        <w:t>Council</w:t>
      </w:r>
      <w:r>
        <w:rPr>
          <w:spacing w:val="-8"/>
        </w:rPr>
        <w:t xml:space="preserve"> </w:t>
      </w:r>
      <w:r>
        <w:t>monitored</w:t>
      </w:r>
      <w:r>
        <w:rPr>
          <w:spacing w:val="-6"/>
        </w:rPr>
        <w:t xml:space="preserve"> </w:t>
      </w:r>
      <w:r>
        <w:t>benzene</w:t>
      </w:r>
      <w:r>
        <w:rPr>
          <w:spacing w:val="-6"/>
        </w:rPr>
        <w:t xml:space="preserve"> </w:t>
      </w:r>
      <w:r>
        <w:t>at sixteen</w:t>
      </w:r>
      <w:r>
        <w:rPr>
          <w:spacing w:val="-6"/>
        </w:rPr>
        <w:t xml:space="preserve"> </w:t>
      </w:r>
      <w:r>
        <w:t>locations</w:t>
      </w:r>
      <w:r>
        <w:rPr>
          <w:spacing w:val="-6"/>
        </w:rPr>
        <w:t xml:space="preserve"> </w:t>
      </w:r>
      <w:r>
        <w:t>using</w:t>
      </w:r>
      <w:r>
        <w:rPr>
          <w:spacing w:val="-8"/>
        </w:rPr>
        <w:t xml:space="preserve"> </w:t>
      </w:r>
      <w:r>
        <w:t>passive</w:t>
      </w:r>
      <w:r>
        <w:rPr>
          <w:spacing w:val="-8"/>
        </w:rPr>
        <w:t xml:space="preserve"> </w:t>
      </w:r>
      <w:r>
        <w:t>diffusion</w:t>
      </w:r>
      <w:r>
        <w:rPr>
          <w:spacing w:val="-6"/>
        </w:rPr>
        <w:t xml:space="preserve"> </w:t>
      </w:r>
      <w:r>
        <w:t>tubes. All</w:t>
      </w:r>
      <w:r>
        <w:rPr>
          <w:spacing w:val="-7"/>
        </w:rPr>
        <w:t xml:space="preserve"> </w:t>
      </w:r>
      <w:r>
        <w:t>the</w:t>
      </w:r>
      <w:r>
        <w:rPr>
          <w:spacing w:val="-6"/>
        </w:rPr>
        <w:t xml:space="preserve"> </w:t>
      </w:r>
      <w:r>
        <w:t>benzene</w:t>
      </w:r>
      <w:r>
        <w:rPr>
          <w:spacing w:val="-6"/>
        </w:rPr>
        <w:t xml:space="preserve"> </w:t>
      </w:r>
      <w:r>
        <w:t>concentrations</w:t>
      </w:r>
      <w:r>
        <w:rPr>
          <w:spacing w:val="-6"/>
        </w:rPr>
        <w:t xml:space="preserve"> </w:t>
      </w:r>
      <w:r>
        <w:t>recorded</w:t>
      </w:r>
      <w:r>
        <w:rPr>
          <w:spacing w:val="-8"/>
        </w:rPr>
        <w:t xml:space="preserve"> </w:t>
      </w:r>
      <w:r>
        <w:t>by the passive diffusion tubes were within the NAQS objectives. None</w:t>
      </w:r>
      <w:r>
        <w:rPr>
          <w:spacing w:val="-2"/>
        </w:rPr>
        <w:t xml:space="preserve"> </w:t>
      </w:r>
      <w:r>
        <w:t>of the sixteen benzene diffusion</w:t>
      </w:r>
      <w:r>
        <w:rPr>
          <w:spacing w:val="-9"/>
        </w:rPr>
        <w:t xml:space="preserve"> </w:t>
      </w:r>
      <w:r>
        <w:t>tubes</w:t>
      </w:r>
      <w:r>
        <w:rPr>
          <w:spacing w:val="-13"/>
        </w:rPr>
        <w:t xml:space="preserve"> </w:t>
      </w:r>
      <w:r>
        <w:t>achieved</w:t>
      </w:r>
      <w:r>
        <w:rPr>
          <w:spacing w:val="-9"/>
        </w:rPr>
        <w:t xml:space="preserve"> </w:t>
      </w:r>
      <w:r>
        <w:t>100%</w:t>
      </w:r>
      <w:r>
        <w:rPr>
          <w:spacing w:val="-10"/>
        </w:rPr>
        <w:t xml:space="preserve"> </w:t>
      </w:r>
      <w:r>
        <w:t>data</w:t>
      </w:r>
      <w:r>
        <w:rPr>
          <w:spacing w:val="-11"/>
        </w:rPr>
        <w:t xml:space="preserve"> </w:t>
      </w:r>
      <w:r>
        <w:t>capture</w:t>
      </w:r>
      <w:r>
        <w:rPr>
          <w:spacing w:val="-12"/>
        </w:rPr>
        <w:t xml:space="preserve"> </w:t>
      </w:r>
      <w:r>
        <w:t>due</w:t>
      </w:r>
      <w:r>
        <w:rPr>
          <w:spacing w:val="-9"/>
        </w:rPr>
        <w:t xml:space="preserve"> </w:t>
      </w:r>
      <w:r>
        <w:t>to</w:t>
      </w:r>
      <w:r>
        <w:rPr>
          <w:spacing w:val="-9"/>
        </w:rPr>
        <w:t xml:space="preserve"> </w:t>
      </w:r>
      <w:r>
        <w:t>the</w:t>
      </w:r>
      <w:r>
        <w:rPr>
          <w:spacing w:val="-9"/>
        </w:rPr>
        <w:t xml:space="preserve"> </w:t>
      </w:r>
      <w:r>
        <w:t>‘Stay</w:t>
      </w:r>
      <w:r>
        <w:rPr>
          <w:spacing w:val="-10"/>
        </w:rPr>
        <w:t xml:space="preserve"> </w:t>
      </w:r>
      <w:r>
        <w:t>at</w:t>
      </w:r>
      <w:r>
        <w:rPr>
          <w:spacing w:val="-10"/>
        </w:rPr>
        <w:t xml:space="preserve"> </w:t>
      </w:r>
      <w:r>
        <w:t>Home’</w:t>
      </w:r>
      <w:r>
        <w:rPr>
          <w:spacing w:val="-11"/>
        </w:rPr>
        <w:t xml:space="preserve"> </w:t>
      </w:r>
      <w:r>
        <w:t>Scottish</w:t>
      </w:r>
      <w:r>
        <w:rPr>
          <w:spacing w:val="-9"/>
        </w:rPr>
        <w:t xml:space="preserve"> </w:t>
      </w:r>
      <w:r>
        <w:t>Government Coronavirus (COVID-19) restrictions</w:t>
      </w:r>
      <w:r>
        <w:rPr>
          <w:position w:val="8"/>
          <w:sz w:val="16"/>
        </w:rPr>
        <w:t xml:space="preserve">Ref 1 </w:t>
      </w:r>
      <w:r>
        <w:t>which affected the April 2020 diffusion tube collection. In 2020, the</w:t>
      </w:r>
      <w:r>
        <w:rPr>
          <w:spacing w:val="-1"/>
        </w:rPr>
        <w:t xml:space="preserve"> </w:t>
      </w:r>
      <w:r>
        <w:t>pumped diffusion tube</w:t>
      </w:r>
      <w:r>
        <w:rPr>
          <w:spacing w:val="-1"/>
        </w:rPr>
        <w:t xml:space="preserve"> </w:t>
      </w:r>
      <w:r>
        <w:t>at the A8 Grangemouth AURN</w:t>
      </w:r>
      <w:r>
        <w:rPr>
          <w:spacing w:val="-1"/>
        </w:rPr>
        <w:t xml:space="preserve"> </w:t>
      </w:r>
      <w:r>
        <w:t>site recorded an</w:t>
      </w:r>
      <w:r>
        <w:rPr>
          <w:spacing w:val="-8"/>
        </w:rPr>
        <w:t xml:space="preserve"> </w:t>
      </w:r>
      <w:r>
        <w:t>annual</w:t>
      </w:r>
      <w:r>
        <w:rPr>
          <w:spacing w:val="-9"/>
        </w:rPr>
        <w:t xml:space="preserve"> </w:t>
      </w:r>
      <w:r>
        <w:t>average</w:t>
      </w:r>
      <w:r>
        <w:rPr>
          <w:spacing w:val="-6"/>
        </w:rPr>
        <w:t xml:space="preserve"> </w:t>
      </w:r>
      <w:r>
        <w:t>concentration</w:t>
      </w:r>
      <w:r>
        <w:rPr>
          <w:spacing w:val="-10"/>
        </w:rPr>
        <w:t xml:space="preserve"> </w:t>
      </w:r>
      <w:r>
        <w:t>of</w:t>
      </w:r>
      <w:r>
        <w:rPr>
          <w:spacing w:val="-8"/>
        </w:rPr>
        <w:t xml:space="preserve"> </w:t>
      </w:r>
      <w:r>
        <w:t>0.53µg/m</w:t>
      </w:r>
      <w:r>
        <w:rPr>
          <w:position w:val="8"/>
          <w:sz w:val="16"/>
        </w:rPr>
        <w:t>3</w:t>
      </w:r>
      <w:r>
        <w:t>.</w:t>
      </w:r>
      <w:r>
        <w:rPr>
          <w:spacing w:val="-8"/>
        </w:rPr>
        <w:t xml:space="preserve"> </w:t>
      </w:r>
      <w:r>
        <w:t>The</w:t>
      </w:r>
      <w:r>
        <w:rPr>
          <w:spacing w:val="-8"/>
        </w:rPr>
        <w:t xml:space="preserve"> </w:t>
      </w:r>
      <w:r>
        <w:t>concentration</w:t>
      </w:r>
      <w:r>
        <w:rPr>
          <w:spacing w:val="-8"/>
        </w:rPr>
        <w:t xml:space="preserve"> </w:t>
      </w:r>
      <w:r>
        <w:t>recorded</w:t>
      </w:r>
      <w:r>
        <w:rPr>
          <w:spacing w:val="-10"/>
        </w:rPr>
        <w:t xml:space="preserve"> </w:t>
      </w:r>
      <w:r>
        <w:t>continues</w:t>
      </w:r>
      <w:r>
        <w:rPr>
          <w:spacing w:val="-10"/>
        </w:rPr>
        <w:t xml:space="preserve"> </w:t>
      </w:r>
      <w:r>
        <w:t>to</w:t>
      </w:r>
      <w:r>
        <w:rPr>
          <w:spacing w:val="-10"/>
        </w:rPr>
        <w:t xml:space="preserve"> </w:t>
      </w:r>
      <w:r>
        <w:t>be within</w:t>
      </w:r>
      <w:r>
        <w:rPr>
          <w:spacing w:val="-4"/>
        </w:rPr>
        <w:t xml:space="preserve"> </w:t>
      </w:r>
      <w:r>
        <w:t>the</w:t>
      </w:r>
      <w:r>
        <w:rPr>
          <w:spacing w:val="-4"/>
        </w:rPr>
        <w:t xml:space="preserve"> </w:t>
      </w:r>
      <w:r>
        <w:t>relevant</w:t>
      </w:r>
      <w:r>
        <w:rPr>
          <w:spacing w:val="-6"/>
        </w:rPr>
        <w:t xml:space="preserve"> </w:t>
      </w:r>
      <w:r>
        <w:t>annual</w:t>
      </w:r>
      <w:r>
        <w:rPr>
          <w:spacing w:val="-7"/>
        </w:rPr>
        <w:t xml:space="preserve"> </w:t>
      </w:r>
      <w:r>
        <w:t>mean</w:t>
      </w:r>
      <w:r>
        <w:rPr>
          <w:spacing w:val="-4"/>
        </w:rPr>
        <w:t xml:space="preserve"> </w:t>
      </w:r>
      <w:r>
        <w:t>NAQS</w:t>
      </w:r>
      <w:r>
        <w:rPr>
          <w:spacing w:val="-6"/>
        </w:rPr>
        <w:t xml:space="preserve"> </w:t>
      </w:r>
      <w:r>
        <w:t>objective</w:t>
      </w:r>
      <w:r>
        <w:rPr>
          <w:spacing w:val="-4"/>
        </w:rPr>
        <w:t xml:space="preserve"> </w:t>
      </w:r>
      <w:r>
        <w:t>(of</w:t>
      </w:r>
      <w:r>
        <w:rPr>
          <w:spacing w:val="-6"/>
        </w:rPr>
        <w:t xml:space="preserve"> </w:t>
      </w:r>
      <w:r>
        <w:t>3.25µg/m</w:t>
      </w:r>
      <w:r>
        <w:rPr>
          <w:position w:val="8"/>
          <w:sz w:val="16"/>
        </w:rPr>
        <w:t>3</w:t>
      </w:r>
      <w:r>
        <w:t>)</w:t>
      </w:r>
      <w:r>
        <w:rPr>
          <w:spacing w:val="-8"/>
        </w:rPr>
        <w:t xml:space="preserve"> </w:t>
      </w:r>
      <w:r>
        <w:t>and</w:t>
      </w:r>
      <w:r>
        <w:rPr>
          <w:spacing w:val="-7"/>
        </w:rPr>
        <w:t xml:space="preserve"> </w:t>
      </w:r>
      <w:r>
        <w:t>is</w:t>
      </w:r>
      <w:r>
        <w:rPr>
          <w:spacing w:val="-6"/>
        </w:rPr>
        <w:t xml:space="preserve"> </w:t>
      </w:r>
      <w:r>
        <w:t>a</w:t>
      </w:r>
      <w:r>
        <w:rPr>
          <w:spacing w:val="-5"/>
        </w:rPr>
        <w:t xml:space="preserve"> </w:t>
      </w:r>
      <w:r>
        <w:t>slight</w:t>
      </w:r>
      <w:r>
        <w:rPr>
          <w:spacing w:val="-3"/>
        </w:rPr>
        <w:t xml:space="preserve"> </w:t>
      </w:r>
      <w:r>
        <w:t>decrease</w:t>
      </w:r>
      <w:r>
        <w:rPr>
          <w:spacing w:val="-5"/>
        </w:rPr>
        <w:t xml:space="preserve"> </w:t>
      </w:r>
      <w:r>
        <w:t>(of 0.25µg/m</w:t>
      </w:r>
      <w:r>
        <w:rPr>
          <w:position w:val="8"/>
          <w:sz w:val="16"/>
        </w:rPr>
        <w:t>3</w:t>
      </w:r>
      <w:r>
        <w:t>) compared to 2019’s result (0.78µg/m</w:t>
      </w:r>
      <w:r>
        <w:rPr>
          <w:position w:val="8"/>
          <w:sz w:val="16"/>
        </w:rPr>
        <w:t>3</w:t>
      </w:r>
      <w:r>
        <w:t>).</w:t>
      </w:r>
    </w:p>
    <w:p w14:paraId="3402DE5F" w14:textId="77777777" w:rsidR="00F404B8" w:rsidRDefault="00E97E3A">
      <w:pPr>
        <w:pStyle w:val="BodyText"/>
        <w:spacing w:before="244" w:line="360" w:lineRule="auto"/>
        <w:ind w:left="112" w:right="303"/>
      </w:pPr>
      <w:r>
        <w:t>Local Air Quality Policy PG (S) 16</w:t>
      </w:r>
      <w:r>
        <w:rPr>
          <w:position w:val="8"/>
          <w:sz w:val="16"/>
        </w:rPr>
        <w:t xml:space="preserve">Ref 2 </w:t>
      </w:r>
      <w:r>
        <w:t>states that “There are no set criteria on which a revocation decision will be based, and the Scottish Government considers each request on</w:t>
      </w:r>
      <w:r>
        <w:rPr>
          <w:spacing w:val="-3"/>
        </w:rPr>
        <w:t xml:space="preserve"> </w:t>
      </w:r>
      <w:r>
        <w:t>a</w:t>
      </w:r>
      <w:r>
        <w:rPr>
          <w:spacing w:val="-4"/>
        </w:rPr>
        <w:t xml:space="preserve"> </w:t>
      </w:r>
      <w:proofErr w:type="gramStart"/>
      <w:r>
        <w:t>case</w:t>
      </w:r>
      <w:r>
        <w:rPr>
          <w:spacing w:val="-5"/>
        </w:rPr>
        <w:t xml:space="preserve"> </w:t>
      </w:r>
      <w:r>
        <w:t>by</w:t>
      </w:r>
      <w:r>
        <w:rPr>
          <w:spacing w:val="-3"/>
        </w:rPr>
        <w:t xml:space="preserve"> </w:t>
      </w:r>
      <w:r>
        <w:t>case</w:t>
      </w:r>
      <w:proofErr w:type="gramEnd"/>
      <w:r>
        <w:rPr>
          <w:spacing w:val="-3"/>
        </w:rPr>
        <w:t xml:space="preserve"> </w:t>
      </w:r>
      <w:r>
        <w:t>basis.</w:t>
      </w:r>
      <w:r>
        <w:rPr>
          <w:spacing w:val="-3"/>
        </w:rPr>
        <w:t xml:space="preserve"> </w:t>
      </w:r>
      <w:r>
        <w:t>A</w:t>
      </w:r>
      <w:r>
        <w:rPr>
          <w:spacing w:val="-5"/>
        </w:rPr>
        <w:t xml:space="preserve"> </w:t>
      </w:r>
      <w:r>
        <w:t>minimum</w:t>
      </w:r>
      <w:r>
        <w:rPr>
          <w:spacing w:val="-4"/>
        </w:rPr>
        <w:t xml:space="preserve"> </w:t>
      </w:r>
      <w:r>
        <w:t>requirement</w:t>
      </w:r>
      <w:r>
        <w:rPr>
          <w:spacing w:val="-3"/>
        </w:rPr>
        <w:t xml:space="preserve"> </w:t>
      </w:r>
      <w:r>
        <w:t>however</w:t>
      </w:r>
      <w:r>
        <w:rPr>
          <w:spacing w:val="-3"/>
        </w:rPr>
        <w:t xml:space="preserve"> </w:t>
      </w:r>
      <w:r>
        <w:t>will</w:t>
      </w:r>
      <w:r>
        <w:rPr>
          <w:spacing w:val="-3"/>
        </w:rPr>
        <w:t xml:space="preserve"> </w:t>
      </w:r>
      <w:r>
        <w:t>normally</w:t>
      </w:r>
      <w:r>
        <w:rPr>
          <w:spacing w:val="-3"/>
        </w:rPr>
        <w:t xml:space="preserve"> </w:t>
      </w:r>
      <w:r>
        <w:t>be</w:t>
      </w:r>
      <w:r>
        <w:rPr>
          <w:spacing w:val="-3"/>
        </w:rPr>
        <w:t xml:space="preserve"> </w:t>
      </w:r>
      <w:r>
        <w:t>at</w:t>
      </w:r>
      <w:r>
        <w:rPr>
          <w:spacing w:val="-5"/>
        </w:rPr>
        <w:t xml:space="preserve"> </w:t>
      </w:r>
      <w:r>
        <w:t>least</w:t>
      </w:r>
      <w:r>
        <w:rPr>
          <w:spacing w:val="-5"/>
        </w:rPr>
        <w:t xml:space="preserve"> </w:t>
      </w:r>
      <w:r>
        <w:t>three consecutive years where the objectives of concern are being achieved.”</w:t>
      </w:r>
    </w:p>
    <w:p w14:paraId="6D19A26C" w14:textId="77777777" w:rsidR="00F404B8" w:rsidRDefault="00E97E3A">
      <w:pPr>
        <w:pStyle w:val="BodyText"/>
        <w:spacing w:before="240" w:line="360" w:lineRule="auto"/>
        <w:ind w:left="112" w:right="156"/>
      </w:pPr>
      <w:r>
        <w:rPr>
          <w:position w:val="1"/>
        </w:rPr>
        <w:t>Although SO</w:t>
      </w:r>
      <w:r>
        <w:rPr>
          <w:sz w:val="16"/>
        </w:rPr>
        <w:t>2</w:t>
      </w:r>
      <w:r>
        <w:rPr>
          <w:spacing w:val="33"/>
          <w:sz w:val="16"/>
        </w:rPr>
        <w:t xml:space="preserve"> </w:t>
      </w:r>
      <w:r>
        <w:rPr>
          <w:position w:val="1"/>
        </w:rPr>
        <w:t xml:space="preserve">NAQS objectives have been achieved within the Grangemouth AQMA for </w:t>
      </w:r>
      <w:r>
        <w:t xml:space="preserve">seven consecutive years; Falkirk Council considers the AQMA remains justified based </w:t>
      </w:r>
      <w:r>
        <w:rPr>
          <w:position w:val="1"/>
        </w:rPr>
        <w:t>upon</w:t>
      </w:r>
      <w:r>
        <w:rPr>
          <w:spacing w:val="-1"/>
          <w:position w:val="1"/>
        </w:rPr>
        <w:t xml:space="preserve"> </w:t>
      </w:r>
      <w:r>
        <w:rPr>
          <w:position w:val="1"/>
        </w:rPr>
        <w:t>continual</w:t>
      </w:r>
      <w:r>
        <w:rPr>
          <w:spacing w:val="-1"/>
          <w:position w:val="1"/>
        </w:rPr>
        <w:t xml:space="preserve"> </w:t>
      </w:r>
      <w:r>
        <w:rPr>
          <w:position w:val="1"/>
        </w:rPr>
        <w:t>exceedances</w:t>
      </w:r>
      <w:r>
        <w:rPr>
          <w:spacing w:val="-3"/>
          <w:position w:val="1"/>
        </w:rPr>
        <w:t xml:space="preserve"> </w:t>
      </w:r>
      <w:r>
        <w:rPr>
          <w:position w:val="1"/>
        </w:rPr>
        <w:t>of</w:t>
      </w:r>
      <w:r>
        <w:rPr>
          <w:spacing w:val="-1"/>
          <w:position w:val="1"/>
        </w:rPr>
        <w:t xml:space="preserve"> </w:t>
      </w:r>
      <w:r>
        <w:rPr>
          <w:position w:val="1"/>
        </w:rPr>
        <w:t>the</w:t>
      </w:r>
      <w:r>
        <w:rPr>
          <w:spacing w:val="-3"/>
          <w:position w:val="1"/>
        </w:rPr>
        <w:t xml:space="preserve"> </w:t>
      </w:r>
      <w:r>
        <w:rPr>
          <w:position w:val="1"/>
        </w:rPr>
        <w:t>15min</w:t>
      </w:r>
      <w:r>
        <w:rPr>
          <w:spacing w:val="-1"/>
          <w:position w:val="1"/>
        </w:rPr>
        <w:t xml:space="preserve"> </w:t>
      </w:r>
      <w:r>
        <w:rPr>
          <w:position w:val="1"/>
        </w:rPr>
        <w:t>SO</w:t>
      </w:r>
      <w:r>
        <w:rPr>
          <w:sz w:val="16"/>
        </w:rPr>
        <w:t>2</w:t>
      </w:r>
      <w:r>
        <w:rPr>
          <w:spacing w:val="21"/>
          <w:sz w:val="16"/>
        </w:rPr>
        <w:t xml:space="preserve"> </w:t>
      </w:r>
      <w:r>
        <w:rPr>
          <w:position w:val="1"/>
        </w:rPr>
        <w:t>NAQS</w:t>
      </w:r>
      <w:r>
        <w:rPr>
          <w:spacing w:val="-1"/>
          <w:position w:val="1"/>
        </w:rPr>
        <w:t xml:space="preserve"> </w:t>
      </w:r>
      <w:r>
        <w:rPr>
          <w:position w:val="1"/>
        </w:rPr>
        <w:t>objective concentration</w:t>
      </w:r>
      <w:r>
        <w:rPr>
          <w:spacing w:val="-1"/>
          <w:position w:val="1"/>
        </w:rPr>
        <w:t xml:space="preserve"> </w:t>
      </w:r>
      <w:r>
        <w:rPr>
          <w:position w:val="1"/>
        </w:rPr>
        <w:t>recorded</w:t>
      </w:r>
      <w:r>
        <w:rPr>
          <w:spacing w:val="-3"/>
          <w:position w:val="1"/>
        </w:rPr>
        <w:t xml:space="preserve"> </w:t>
      </w:r>
      <w:r>
        <w:rPr>
          <w:position w:val="1"/>
        </w:rPr>
        <w:t xml:space="preserve">at </w:t>
      </w:r>
      <w:r>
        <w:t>the A8 Grangemouth AURN, A9 Grangemouth Moray and A10 Grangemouth Municipal Chambers sites for the past five consecutive years. The Grangemouth Emission Study (which includes a review of the Grangemouth AQMA) has been completed by Sweco consultants</w:t>
      </w:r>
      <w:r>
        <w:rPr>
          <w:spacing w:val="-3"/>
        </w:rPr>
        <w:t xml:space="preserve"> </w:t>
      </w:r>
      <w:r>
        <w:t>and</w:t>
      </w:r>
      <w:r>
        <w:rPr>
          <w:spacing w:val="-5"/>
        </w:rPr>
        <w:t xml:space="preserve"> </w:t>
      </w:r>
      <w:r>
        <w:t>can</w:t>
      </w:r>
      <w:r>
        <w:rPr>
          <w:spacing w:val="-5"/>
        </w:rPr>
        <w:t xml:space="preserve"> </w:t>
      </w:r>
      <w:r>
        <w:t>be</w:t>
      </w:r>
      <w:r>
        <w:rPr>
          <w:spacing w:val="-3"/>
        </w:rPr>
        <w:t xml:space="preserve"> </w:t>
      </w:r>
      <w:r>
        <w:t>shown</w:t>
      </w:r>
      <w:r>
        <w:rPr>
          <w:spacing w:val="-3"/>
        </w:rPr>
        <w:t xml:space="preserve"> </w:t>
      </w:r>
      <w:r>
        <w:t>in Appendix</w:t>
      </w:r>
      <w:r>
        <w:rPr>
          <w:spacing w:val="-3"/>
        </w:rPr>
        <w:t xml:space="preserve"> </w:t>
      </w:r>
      <w:r>
        <w:t>C</w:t>
      </w:r>
      <w:r>
        <w:rPr>
          <w:spacing w:val="-6"/>
        </w:rPr>
        <w:t xml:space="preserve"> </w:t>
      </w:r>
      <w:r>
        <w:t>‘Additional</w:t>
      </w:r>
      <w:r>
        <w:rPr>
          <w:spacing w:val="-3"/>
        </w:rPr>
        <w:t xml:space="preserve"> </w:t>
      </w:r>
      <w:r>
        <w:t>Air</w:t>
      </w:r>
      <w:r>
        <w:rPr>
          <w:spacing w:val="-5"/>
        </w:rPr>
        <w:t xml:space="preserve"> </w:t>
      </w:r>
      <w:r>
        <w:t>Quality</w:t>
      </w:r>
      <w:r>
        <w:rPr>
          <w:spacing w:val="-5"/>
        </w:rPr>
        <w:t xml:space="preserve"> </w:t>
      </w:r>
      <w:r>
        <w:t>Works</w:t>
      </w:r>
      <w:r>
        <w:rPr>
          <w:spacing w:val="-3"/>
        </w:rPr>
        <w:t xml:space="preserve"> </w:t>
      </w:r>
      <w:r>
        <w:t>Undertaken</w:t>
      </w:r>
      <w:r>
        <w:rPr>
          <w:spacing w:val="-3"/>
        </w:rPr>
        <w:t xml:space="preserve"> </w:t>
      </w:r>
      <w:r>
        <w:t>by Falkirk Council During 2020’.</w:t>
      </w:r>
    </w:p>
    <w:p w14:paraId="0B79071E" w14:textId="77777777" w:rsidR="00F404B8" w:rsidRDefault="00E97E3A">
      <w:pPr>
        <w:pStyle w:val="BodyText"/>
        <w:spacing w:before="241" w:line="357" w:lineRule="auto"/>
        <w:ind w:left="112" w:right="156"/>
      </w:pPr>
      <w:r>
        <w:rPr>
          <w:position w:val="1"/>
        </w:rPr>
        <w:t>The</w:t>
      </w:r>
      <w:r>
        <w:rPr>
          <w:spacing w:val="-3"/>
          <w:position w:val="1"/>
        </w:rPr>
        <w:t xml:space="preserve"> </w:t>
      </w:r>
      <w:r>
        <w:rPr>
          <w:position w:val="1"/>
        </w:rPr>
        <w:t>Falkirk</w:t>
      </w:r>
      <w:r>
        <w:rPr>
          <w:spacing w:val="-3"/>
          <w:position w:val="1"/>
        </w:rPr>
        <w:t xml:space="preserve"> </w:t>
      </w:r>
      <w:r>
        <w:rPr>
          <w:position w:val="1"/>
        </w:rPr>
        <w:t>town</w:t>
      </w:r>
      <w:r>
        <w:rPr>
          <w:spacing w:val="-5"/>
          <w:position w:val="1"/>
        </w:rPr>
        <w:t xml:space="preserve"> </w:t>
      </w:r>
      <w:proofErr w:type="spellStart"/>
      <w:r>
        <w:rPr>
          <w:position w:val="1"/>
        </w:rPr>
        <w:t>centre</w:t>
      </w:r>
      <w:proofErr w:type="spellEnd"/>
      <w:r>
        <w:rPr>
          <w:spacing w:val="-3"/>
          <w:position w:val="1"/>
        </w:rPr>
        <w:t xml:space="preserve"> </w:t>
      </w:r>
      <w:r>
        <w:rPr>
          <w:position w:val="1"/>
        </w:rPr>
        <w:t>AQMA</w:t>
      </w:r>
      <w:r>
        <w:rPr>
          <w:spacing w:val="-2"/>
          <w:position w:val="1"/>
        </w:rPr>
        <w:t xml:space="preserve"> </w:t>
      </w:r>
      <w:r>
        <w:rPr>
          <w:position w:val="1"/>
        </w:rPr>
        <w:t>for</w:t>
      </w:r>
      <w:r>
        <w:rPr>
          <w:spacing w:val="-3"/>
          <w:position w:val="1"/>
        </w:rPr>
        <w:t xml:space="preserve"> </w:t>
      </w:r>
      <w:r>
        <w:rPr>
          <w:position w:val="1"/>
        </w:rPr>
        <w:t>NO</w:t>
      </w:r>
      <w:r>
        <w:rPr>
          <w:sz w:val="16"/>
        </w:rPr>
        <w:t>2</w:t>
      </w:r>
      <w:r>
        <w:rPr>
          <w:spacing w:val="19"/>
          <w:sz w:val="16"/>
        </w:rPr>
        <w:t xml:space="preserve"> </w:t>
      </w:r>
      <w:r>
        <w:rPr>
          <w:position w:val="1"/>
        </w:rPr>
        <w:t>(annual</w:t>
      </w:r>
      <w:r>
        <w:rPr>
          <w:spacing w:val="-3"/>
          <w:position w:val="1"/>
        </w:rPr>
        <w:t xml:space="preserve"> </w:t>
      </w:r>
      <w:r>
        <w:rPr>
          <w:position w:val="1"/>
        </w:rPr>
        <w:t>mean)</w:t>
      </w:r>
      <w:r>
        <w:rPr>
          <w:spacing w:val="-2"/>
          <w:position w:val="1"/>
        </w:rPr>
        <w:t xml:space="preserve"> </w:t>
      </w:r>
      <w:r>
        <w:rPr>
          <w:position w:val="1"/>
        </w:rPr>
        <w:t>remains</w:t>
      </w:r>
      <w:r>
        <w:rPr>
          <w:spacing w:val="-5"/>
          <w:position w:val="1"/>
        </w:rPr>
        <w:t xml:space="preserve"> </w:t>
      </w:r>
      <w:r>
        <w:rPr>
          <w:position w:val="1"/>
        </w:rPr>
        <w:t>justified</w:t>
      </w:r>
      <w:r>
        <w:rPr>
          <w:spacing w:val="-2"/>
          <w:position w:val="1"/>
        </w:rPr>
        <w:t xml:space="preserve"> </w:t>
      </w:r>
      <w:r>
        <w:rPr>
          <w:position w:val="1"/>
        </w:rPr>
        <w:t>as</w:t>
      </w:r>
      <w:r>
        <w:rPr>
          <w:spacing w:val="-4"/>
          <w:position w:val="1"/>
        </w:rPr>
        <w:t xml:space="preserve"> </w:t>
      </w:r>
      <w:r>
        <w:rPr>
          <w:position w:val="1"/>
        </w:rPr>
        <w:t>although</w:t>
      </w:r>
      <w:r>
        <w:rPr>
          <w:spacing w:val="-1"/>
          <w:position w:val="1"/>
        </w:rPr>
        <w:t xml:space="preserve"> </w:t>
      </w:r>
      <w:r>
        <w:rPr>
          <w:position w:val="1"/>
        </w:rPr>
        <w:t>there were no exceedances of the NO</w:t>
      </w:r>
      <w:r>
        <w:rPr>
          <w:sz w:val="16"/>
        </w:rPr>
        <w:t>2</w:t>
      </w:r>
      <w:r>
        <w:rPr>
          <w:spacing w:val="26"/>
          <w:sz w:val="16"/>
        </w:rPr>
        <w:t xml:space="preserve"> </w:t>
      </w:r>
      <w:r>
        <w:rPr>
          <w:position w:val="1"/>
        </w:rPr>
        <w:t xml:space="preserve">NAQS (annual mean) objective recorded in 2020 there </w:t>
      </w:r>
      <w:r>
        <w:t>have been consecutive diffusion tube (such as NA27 Falkirk West Bridge Street) exceedances in previous years which haven’t</w:t>
      </w:r>
      <w:r>
        <w:rPr>
          <w:spacing w:val="-1"/>
        </w:rPr>
        <w:t xml:space="preserve"> </w:t>
      </w:r>
      <w:r>
        <w:t>been affected by the Coronavirus (COVID- 19) Scottish Government travel restrictions</w:t>
      </w:r>
      <w:r>
        <w:rPr>
          <w:position w:val="8"/>
          <w:sz w:val="16"/>
        </w:rPr>
        <w:t>Ref1</w:t>
      </w:r>
      <w:r>
        <w:rPr>
          <w:spacing w:val="29"/>
          <w:position w:val="8"/>
          <w:sz w:val="16"/>
        </w:rPr>
        <w:t xml:space="preserve"> </w:t>
      </w:r>
      <w:r>
        <w:t>which has affected 2020 and 2021 air quality data. One diffusion tube was close to the 40µg/m</w:t>
      </w:r>
      <w:r>
        <w:rPr>
          <w:position w:val="8"/>
          <w:sz w:val="16"/>
        </w:rPr>
        <w:t>3</w:t>
      </w:r>
      <w:r>
        <w:rPr>
          <w:spacing w:val="28"/>
          <w:position w:val="8"/>
          <w:sz w:val="16"/>
        </w:rPr>
        <w:t xml:space="preserve"> </w:t>
      </w:r>
      <w:r>
        <w:t>NAQS annual limit with the highest concentration recorded at the NA27 Falkirk West Bridge Street (35µg/m</w:t>
      </w:r>
      <w:r>
        <w:rPr>
          <w:position w:val="8"/>
          <w:sz w:val="16"/>
        </w:rPr>
        <w:t>3</w:t>
      </w:r>
      <w:r>
        <w:t>) site.</w:t>
      </w:r>
    </w:p>
    <w:p w14:paraId="3D12C35E" w14:textId="77777777" w:rsidR="00F404B8" w:rsidRDefault="00F404B8">
      <w:pPr>
        <w:spacing w:line="357" w:lineRule="auto"/>
        <w:sectPr w:rsidR="00F404B8">
          <w:pgSz w:w="11900" w:h="16840"/>
          <w:pgMar w:top="1040" w:right="1020" w:bottom="860" w:left="1020" w:header="589" w:footer="663" w:gutter="0"/>
          <w:cols w:space="720"/>
        </w:sectPr>
      </w:pPr>
    </w:p>
    <w:p w14:paraId="13DDD334" w14:textId="77777777" w:rsidR="00F404B8" w:rsidRDefault="00E97E3A">
      <w:pPr>
        <w:pStyle w:val="BodyText"/>
        <w:spacing w:before="81" w:line="360" w:lineRule="auto"/>
        <w:ind w:left="112" w:right="110"/>
        <w:jc w:val="both"/>
      </w:pPr>
      <w:r>
        <w:rPr>
          <w:position w:val="1"/>
        </w:rPr>
        <w:lastRenderedPageBreak/>
        <w:t>There have been over five years where PM</w:t>
      </w:r>
      <w:r>
        <w:rPr>
          <w:sz w:val="16"/>
        </w:rPr>
        <w:t>10</w:t>
      </w:r>
      <w:r>
        <w:rPr>
          <w:spacing w:val="40"/>
          <w:sz w:val="16"/>
        </w:rPr>
        <w:t xml:space="preserve"> </w:t>
      </w:r>
      <w:r>
        <w:rPr>
          <w:position w:val="1"/>
        </w:rPr>
        <w:t xml:space="preserve">results at both Falkirk Town Centre AQMA </w:t>
      </w:r>
      <w:r>
        <w:t xml:space="preserve">automatic monitoring locations (Falkirk Hope Street and Falkirk West Bridge Street) have </w:t>
      </w:r>
      <w:r>
        <w:rPr>
          <w:position w:val="1"/>
        </w:rPr>
        <w:t>complied</w:t>
      </w:r>
      <w:r>
        <w:rPr>
          <w:spacing w:val="-12"/>
          <w:position w:val="1"/>
        </w:rPr>
        <w:t xml:space="preserve"> </w:t>
      </w:r>
      <w:r>
        <w:rPr>
          <w:position w:val="1"/>
        </w:rPr>
        <w:t>with</w:t>
      </w:r>
      <w:r>
        <w:rPr>
          <w:spacing w:val="-14"/>
          <w:position w:val="1"/>
        </w:rPr>
        <w:t xml:space="preserve"> </w:t>
      </w:r>
      <w:r>
        <w:rPr>
          <w:position w:val="1"/>
        </w:rPr>
        <w:t>the</w:t>
      </w:r>
      <w:r>
        <w:rPr>
          <w:spacing w:val="-14"/>
          <w:position w:val="1"/>
        </w:rPr>
        <w:t xml:space="preserve"> </w:t>
      </w:r>
      <w:r>
        <w:rPr>
          <w:position w:val="1"/>
        </w:rPr>
        <w:t>PM</w:t>
      </w:r>
      <w:r>
        <w:rPr>
          <w:sz w:val="16"/>
        </w:rPr>
        <w:t>10</w:t>
      </w:r>
      <w:r>
        <w:rPr>
          <w:spacing w:val="9"/>
          <w:sz w:val="16"/>
        </w:rPr>
        <w:t xml:space="preserve"> </w:t>
      </w:r>
      <w:r>
        <w:rPr>
          <w:position w:val="1"/>
        </w:rPr>
        <w:t>NAQS</w:t>
      </w:r>
      <w:r>
        <w:rPr>
          <w:spacing w:val="-14"/>
          <w:position w:val="1"/>
        </w:rPr>
        <w:t xml:space="preserve"> </w:t>
      </w:r>
      <w:r>
        <w:rPr>
          <w:position w:val="1"/>
        </w:rPr>
        <w:t>objective.</w:t>
      </w:r>
      <w:r>
        <w:rPr>
          <w:spacing w:val="-14"/>
          <w:position w:val="1"/>
        </w:rPr>
        <w:t xml:space="preserve"> </w:t>
      </w:r>
      <w:r>
        <w:rPr>
          <w:position w:val="1"/>
        </w:rPr>
        <w:t>It</w:t>
      </w:r>
      <w:r>
        <w:rPr>
          <w:spacing w:val="-14"/>
          <w:position w:val="1"/>
        </w:rPr>
        <w:t xml:space="preserve"> </w:t>
      </w:r>
      <w:r>
        <w:rPr>
          <w:position w:val="1"/>
        </w:rPr>
        <w:t>is</w:t>
      </w:r>
      <w:r>
        <w:rPr>
          <w:spacing w:val="-13"/>
          <w:position w:val="1"/>
        </w:rPr>
        <w:t xml:space="preserve"> </w:t>
      </w:r>
      <w:r>
        <w:rPr>
          <w:position w:val="1"/>
        </w:rPr>
        <w:t>anticipated</w:t>
      </w:r>
      <w:r>
        <w:rPr>
          <w:spacing w:val="-14"/>
          <w:position w:val="1"/>
        </w:rPr>
        <w:t xml:space="preserve"> </w:t>
      </w:r>
      <w:r>
        <w:rPr>
          <w:position w:val="1"/>
        </w:rPr>
        <w:t>that</w:t>
      </w:r>
      <w:r>
        <w:rPr>
          <w:spacing w:val="-12"/>
          <w:position w:val="1"/>
        </w:rPr>
        <w:t xml:space="preserve"> </w:t>
      </w:r>
      <w:r>
        <w:rPr>
          <w:position w:val="1"/>
        </w:rPr>
        <w:t>the</w:t>
      </w:r>
      <w:r>
        <w:rPr>
          <w:spacing w:val="-14"/>
          <w:position w:val="1"/>
        </w:rPr>
        <w:t xml:space="preserve"> </w:t>
      </w:r>
      <w:r>
        <w:rPr>
          <w:position w:val="1"/>
        </w:rPr>
        <w:t>PM</w:t>
      </w:r>
      <w:r>
        <w:rPr>
          <w:sz w:val="16"/>
        </w:rPr>
        <w:t>10</w:t>
      </w:r>
      <w:r>
        <w:rPr>
          <w:spacing w:val="9"/>
          <w:sz w:val="16"/>
        </w:rPr>
        <w:t xml:space="preserve"> </w:t>
      </w:r>
      <w:r>
        <w:rPr>
          <w:position w:val="1"/>
        </w:rPr>
        <w:t>element</w:t>
      </w:r>
      <w:r>
        <w:rPr>
          <w:spacing w:val="-14"/>
          <w:position w:val="1"/>
        </w:rPr>
        <w:t xml:space="preserve"> </w:t>
      </w:r>
      <w:r>
        <w:rPr>
          <w:position w:val="1"/>
        </w:rPr>
        <w:t>of</w:t>
      </w:r>
      <w:r>
        <w:rPr>
          <w:spacing w:val="-14"/>
          <w:position w:val="1"/>
        </w:rPr>
        <w:t xml:space="preserve"> </w:t>
      </w:r>
      <w:r>
        <w:rPr>
          <w:position w:val="1"/>
        </w:rPr>
        <w:t>the</w:t>
      </w:r>
      <w:r>
        <w:rPr>
          <w:spacing w:val="-14"/>
          <w:position w:val="1"/>
        </w:rPr>
        <w:t xml:space="preserve"> </w:t>
      </w:r>
      <w:r>
        <w:rPr>
          <w:position w:val="1"/>
        </w:rPr>
        <w:t xml:space="preserve">Falkirk </w:t>
      </w:r>
      <w:r>
        <w:t>Town Centre AQMA will be assessed for revocation eligibility during 2021.</w:t>
      </w:r>
    </w:p>
    <w:p w14:paraId="3FFC3481" w14:textId="77777777" w:rsidR="00F404B8" w:rsidRDefault="00E97E3A">
      <w:pPr>
        <w:pStyle w:val="BodyText"/>
        <w:spacing w:before="241" w:line="360" w:lineRule="auto"/>
        <w:ind w:left="112"/>
      </w:pPr>
      <w:r>
        <w:t>The</w:t>
      </w:r>
      <w:r>
        <w:rPr>
          <w:spacing w:val="-2"/>
        </w:rPr>
        <w:t xml:space="preserve"> </w:t>
      </w:r>
      <w:r>
        <w:t>Haggs</w:t>
      </w:r>
      <w:r>
        <w:rPr>
          <w:spacing w:val="-2"/>
        </w:rPr>
        <w:t xml:space="preserve"> </w:t>
      </w:r>
      <w:r>
        <w:t>AQMA</w:t>
      </w:r>
      <w:r>
        <w:rPr>
          <w:spacing w:val="-2"/>
        </w:rPr>
        <w:t xml:space="preserve"> </w:t>
      </w:r>
      <w:r>
        <w:t>was</w:t>
      </w:r>
      <w:r>
        <w:rPr>
          <w:spacing w:val="-4"/>
        </w:rPr>
        <w:t xml:space="preserve"> </w:t>
      </w:r>
      <w:r>
        <w:t>declared</w:t>
      </w:r>
      <w:r>
        <w:rPr>
          <w:spacing w:val="-2"/>
        </w:rPr>
        <w:t xml:space="preserve"> </w:t>
      </w:r>
      <w:r>
        <w:t>on</w:t>
      </w:r>
      <w:r>
        <w:rPr>
          <w:spacing w:val="-2"/>
        </w:rPr>
        <w:t xml:space="preserve"> </w:t>
      </w:r>
      <w:r>
        <w:t>the</w:t>
      </w:r>
      <w:r>
        <w:rPr>
          <w:spacing w:val="-2"/>
        </w:rPr>
        <w:t xml:space="preserve"> </w:t>
      </w:r>
      <w:proofErr w:type="gramStart"/>
      <w:r>
        <w:t>18th</w:t>
      </w:r>
      <w:proofErr w:type="gramEnd"/>
      <w:r>
        <w:rPr>
          <w:spacing w:val="-5"/>
        </w:rPr>
        <w:t xml:space="preserve"> </w:t>
      </w:r>
      <w:r>
        <w:t>March</w:t>
      </w:r>
      <w:r>
        <w:rPr>
          <w:spacing w:val="-2"/>
        </w:rPr>
        <w:t xml:space="preserve"> </w:t>
      </w:r>
      <w:r>
        <w:t>2010</w:t>
      </w:r>
      <w:r>
        <w:rPr>
          <w:spacing w:val="-2"/>
        </w:rPr>
        <w:t xml:space="preserve"> </w:t>
      </w:r>
      <w:r>
        <w:t>following</w:t>
      </w:r>
      <w:r>
        <w:rPr>
          <w:spacing w:val="-4"/>
        </w:rPr>
        <w:t xml:space="preserve"> </w:t>
      </w:r>
      <w:r>
        <w:t>NAQS</w:t>
      </w:r>
      <w:r>
        <w:rPr>
          <w:spacing w:val="-2"/>
        </w:rPr>
        <w:t xml:space="preserve"> </w:t>
      </w:r>
      <w:r>
        <w:t>exceedances</w:t>
      </w:r>
      <w:r>
        <w:rPr>
          <w:spacing w:val="-5"/>
        </w:rPr>
        <w:t xml:space="preserve"> </w:t>
      </w:r>
      <w:r>
        <w:t xml:space="preserve">for </w:t>
      </w:r>
      <w:r>
        <w:rPr>
          <w:position w:val="1"/>
        </w:rPr>
        <w:t>NO</w:t>
      </w:r>
      <w:r>
        <w:rPr>
          <w:sz w:val="16"/>
        </w:rPr>
        <w:t>2</w:t>
      </w:r>
      <w:r>
        <w:rPr>
          <w:spacing w:val="34"/>
          <w:sz w:val="16"/>
        </w:rPr>
        <w:t xml:space="preserve"> </w:t>
      </w:r>
      <w:r>
        <w:rPr>
          <w:position w:val="1"/>
        </w:rPr>
        <w:t>(annual mean). Since the AQMA was declared, measured concentrations (using automatic and non-automatic monitoring methods) of NO</w:t>
      </w:r>
      <w:r>
        <w:rPr>
          <w:sz w:val="16"/>
        </w:rPr>
        <w:t>2</w:t>
      </w:r>
      <w:r>
        <w:rPr>
          <w:spacing w:val="33"/>
          <w:sz w:val="16"/>
        </w:rPr>
        <w:t xml:space="preserve"> </w:t>
      </w:r>
      <w:r>
        <w:rPr>
          <w:position w:val="1"/>
        </w:rPr>
        <w:t xml:space="preserve">have complied with the NAQS </w:t>
      </w:r>
      <w:r>
        <w:t>objectives</w:t>
      </w:r>
      <w:r>
        <w:rPr>
          <w:spacing w:val="-5"/>
        </w:rPr>
        <w:t xml:space="preserve"> </w:t>
      </w:r>
      <w:r>
        <w:t>consistently</w:t>
      </w:r>
      <w:r>
        <w:rPr>
          <w:spacing w:val="-5"/>
        </w:rPr>
        <w:t xml:space="preserve"> </w:t>
      </w:r>
      <w:r>
        <w:t>over</w:t>
      </w:r>
      <w:r>
        <w:rPr>
          <w:spacing w:val="-3"/>
        </w:rPr>
        <w:t xml:space="preserve"> </w:t>
      </w:r>
      <w:r>
        <w:t>the</w:t>
      </w:r>
      <w:r>
        <w:rPr>
          <w:spacing w:val="-3"/>
        </w:rPr>
        <w:t xml:space="preserve"> </w:t>
      </w:r>
      <w:r>
        <w:t>past six</w:t>
      </w:r>
      <w:r>
        <w:rPr>
          <w:spacing w:val="-3"/>
        </w:rPr>
        <w:t xml:space="preserve"> </w:t>
      </w:r>
      <w:r>
        <w:t>years</w:t>
      </w:r>
      <w:r>
        <w:rPr>
          <w:spacing w:val="-3"/>
        </w:rPr>
        <w:t xml:space="preserve"> </w:t>
      </w:r>
      <w:r>
        <w:t>(since</w:t>
      </w:r>
      <w:r>
        <w:rPr>
          <w:spacing w:val="-2"/>
        </w:rPr>
        <w:t xml:space="preserve"> </w:t>
      </w:r>
      <w:r>
        <w:t>2015).</w:t>
      </w:r>
      <w:r>
        <w:rPr>
          <w:spacing w:val="-4"/>
        </w:rPr>
        <w:t xml:space="preserve"> </w:t>
      </w:r>
      <w:r>
        <w:t>It</w:t>
      </w:r>
      <w:r>
        <w:rPr>
          <w:spacing w:val="-3"/>
        </w:rPr>
        <w:t xml:space="preserve"> </w:t>
      </w:r>
      <w:r>
        <w:t>is</w:t>
      </w:r>
      <w:r>
        <w:rPr>
          <w:spacing w:val="-3"/>
        </w:rPr>
        <w:t xml:space="preserve"> </w:t>
      </w:r>
      <w:r>
        <w:t>anticipated</w:t>
      </w:r>
      <w:r>
        <w:rPr>
          <w:spacing w:val="-3"/>
        </w:rPr>
        <w:t xml:space="preserve"> </w:t>
      </w:r>
      <w:r>
        <w:t>that</w:t>
      </w:r>
      <w:r>
        <w:rPr>
          <w:spacing w:val="-3"/>
        </w:rPr>
        <w:t xml:space="preserve"> </w:t>
      </w:r>
      <w:r>
        <w:t>the</w:t>
      </w:r>
      <w:r>
        <w:rPr>
          <w:spacing w:val="-3"/>
        </w:rPr>
        <w:t xml:space="preserve"> </w:t>
      </w:r>
      <w:r>
        <w:t>Haggs AQMA will be revoked in 2021. The ‘Falkirk Council Proposal for Revocation of Haggs AQMA’ can be shown in Appendix C ‘Supporting Technical Information / Air Quality Monitoring Data QA/QC’,</w:t>
      </w:r>
    </w:p>
    <w:p w14:paraId="4976FEB2" w14:textId="77777777" w:rsidR="00F404B8" w:rsidRDefault="00E97E3A">
      <w:pPr>
        <w:pStyle w:val="BodyText"/>
        <w:spacing w:before="242" w:line="357" w:lineRule="auto"/>
        <w:ind w:left="112" w:right="303"/>
      </w:pPr>
      <w:r>
        <w:rPr>
          <w:position w:val="1"/>
        </w:rPr>
        <w:t>Site A15 Main St, Bainsford met all NAQS objectives for NO</w:t>
      </w:r>
      <w:r>
        <w:rPr>
          <w:sz w:val="16"/>
        </w:rPr>
        <w:t>2</w:t>
      </w:r>
      <w:r>
        <w:rPr>
          <w:spacing w:val="30"/>
          <w:sz w:val="16"/>
        </w:rPr>
        <w:t xml:space="preserve"> </w:t>
      </w:r>
      <w:r>
        <w:rPr>
          <w:position w:val="1"/>
        </w:rPr>
        <w:t>and PM</w:t>
      </w:r>
      <w:r>
        <w:rPr>
          <w:sz w:val="16"/>
        </w:rPr>
        <w:t>10</w:t>
      </w:r>
      <w:r>
        <w:rPr>
          <w:spacing w:val="30"/>
          <w:sz w:val="16"/>
        </w:rPr>
        <w:t xml:space="preserve"> </w:t>
      </w:r>
      <w:r>
        <w:rPr>
          <w:position w:val="1"/>
        </w:rPr>
        <w:t>in 2020. There was a PM</w:t>
      </w:r>
      <w:r>
        <w:rPr>
          <w:sz w:val="16"/>
        </w:rPr>
        <w:t xml:space="preserve">2.5 </w:t>
      </w:r>
      <w:r>
        <w:rPr>
          <w:position w:val="1"/>
        </w:rPr>
        <w:t>(</w:t>
      </w:r>
      <w:proofErr w:type="spellStart"/>
      <w:r>
        <w:rPr>
          <w:position w:val="1"/>
        </w:rPr>
        <w:t>annualised</w:t>
      </w:r>
      <w:proofErr w:type="spellEnd"/>
      <w:r>
        <w:rPr>
          <w:position w:val="1"/>
        </w:rPr>
        <w:t xml:space="preserve"> estimation) NAQS (annual mean) exceedance (12µg/m</w:t>
      </w:r>
      <w:r>
        <w:rPr>
          <w:position w:val="1"/>
          <w:vertAlign w:val="superscript"/>
        </w:rPr>
        <w:t>3</w:t>
      </w:r>
      <w:r>
        <w:rPr>
          <w:position w:val="1"/>
        </w:rPr>
        <w:t xml:space="preserve">) </w:t>
      </w:r>
      <w:r>
        <w:t xml:space="preserve">recorded at this site in 2018. Falkirk Council undertook a Detailed Assessment (DA) of </w:t>
      </w:r>
      <w:r>
        <w:rPr>
          <w:position w:val="1"/>
        </w:rPr>
        <w:t>NO</w:t>
      </w:r>
      <w:r>
        <w:rPr>
          <w:sz w:val="16"/>
        </w:rPr>
        <w:t>2</w:t>
      </w:r>
      <w:r>
        <w:rPr>
          <w:position w:val="1"/>
        </w:rPr>
        <w:t>,</w:t>
      </w:r>
      <w:r>
        <w:rPr>
          <w:spacing w:val="-2"/>
          <w:position w:val="1"/>
        </w:rPr>
        <w:t xml:space="preserve"> </w:t>
      </w:r>
      <w:r>
        <w:rPr>
          <w:position w:val="1"/>
        </w:rPr>
        <w:t>PM</w:t>
      </w:r>
      <w:r>
        <w:rPr>
          <w:sz w:val="16"/>
        </w:rPr>
        <w:t>10</w:t>
      </w:r>
      <w:r>
        <w:rPr>
          <w:spacing w:val="20"/>
          <w:sz w:val="16"/>
        </w:rPr>
        <w:t xml:space="preserve"> </w:t>
      </w:r>
      <w:r>
        <w:rPr>
          <w:position w:val="1"/>
        </w:rPr>
        <w:t>and</w:t>
      </w:r>
      <w:r>
        <w:rPr>
          <w:spacing w:val="-2"/>
          <w:position w:val="1"/>
        </w:rPr>
        <w:t xml:space="preserve"> </w:t>
      </w:r>
      <w:r>
        <w:rPr>
          <w:position w:val="1"/>
        </w:rPr>
        <w:t>PM</w:t>
      </w:r>
      <w:r>
        <w:rPr>
          <w:sz w:val="16"/>
        </w:rPr>
        <w:t>2.5</w:t>
      </w:r>
      <w:r>
        <w:rPr>
          <w:spacing w:val="-4"/>
          <w:sz w:val="16"/>
        </w:rPr>
        <w:t xml:space="preserve"> </w:t>
      </w:r>
      <w:r>
        <w:rPr>
          <w:position w:val="1"/>
        </w:rPr>
        <w:t>in</w:t>
      </w:r>
      <w:r>
        <w:rPr>
          <w:spacing w:val="-2"/>
          <w:position w:val="1"/>
        </w:rPr>
        <w:t xml:space="preserve"> </w:t>
      </w:r>
      <w:r>
        <w:rPr>
          <w:position w:val="1"/>
        </w:rPr>
        <w:t>Main</w:t>
      </w:r>
      <w:r>
        <w:rPr>
          <w:spacing w:val="-2"/>
          <w:position w:val="1"/>
        </w:rPr>
        <w:t xml:space="preserve"> </w:t>
      </w:r>
      <w:r>
        <w:rPr>
          <w:position w:val="1"/>
        </w:rPr>
        <w:t>St,</w:t>
      </w:r>
      <w:r>
        <w:rPr>
          <w:spacing w:val="-2"/>
          <w:position w:val="1"/>
        </w:rPr>
        <w:t xml:space="preserve"> </w:t>
      </w:r>
      <w:r>
        <w:rPr>
          <w:position w:val="1"/>
        </w:rPr>
        <w:t>Bainsford</w:t>
      </w:r>
      <w:r>
        <w:rPr>
          <w:spacing w:val="-5"/>
          <w:position w:val="1"/>
        </w:rPr>
        <w:t xml:space="preserve"> </w:t>
      </w:r>
      <w:r>
        <w:rPr>
          <w:position w:val="1"/>
        </w:rPr>
        <w:t>in</w:t>
      </w:r>
      <w:r>
        <w:rPr>
          <w:spacing w:val="-4"/>
          <w:position w:val="1"/>
        </w:rPr>
        <w:t xml:space="preserve"> </w:t>
      </w:r>
      <w:r>
        <w:rPr>
          <w:position w:val="1"/>
        </w:rPr>
        <w:t>2016</w:t>
      </w:r>
      <w:r>
        <w:rPr>
          <w:spacing w:val="-2"/>
          <w:position w:val="1"/>
        </w:rPr>
        <w:t xml:space="preserve"> </w:t>
      </w:r>
      <w:r>
        <w:rPr>
          <w:position w:val="1"/>
        </w:rPr>
        <w:t>(DA</w:t>
      </w:r>
      <w:r>
        <w:rPr>
          <w:spacing w:val="-2"/>
          <w:position w:val="1"/>
        </w:rPr>
        <w:t xml:space="preserve"> </w:t>
      </w:r>
      <w:r>
        <w:rPr>
          <w:position w:val="1"/>
        </w:rPr>
        <w:t>report</w:t>
      </w:r>
      <w:r>
        <w:rPr>
          <w:spacing w:val="-2"/>
          <w:position w:val="1"/>
        </w:rPr>
        <w:t xml:space="preserve"> </w:t>
      </w:r>
      <w:r>
        <w:rPr>
          <w:position w:val="1"/>
        </w:rPr>
        <w:t>contained</w:t>
      </w:r>
      <w:r>
        <w:rPr>
          <w:spacing w:val="-2"/>
          <w:position w:val="1"/>
        </w:rPr>
        <w:t xml:space="preserve"> </w:t>
      </w:r>
      <w:r>
        <w:rPr>
          <w:position w:val="1"/>
        </w:rPr>
        <w:t>within</w:t>
      </w:r>
      <w:r>
        <w:rPr>
          <w:spacing w:val="-4"/>
          <w:position w:val="1"/>
        </w:rPr>
        <w:t xml:space="preserve"> </w:t>
      </w:r>
      <w:r>
        <w:rPr>
          <w:position w:val="1"/>
        </w:rPr>
        <w:t>the</w:t>
      </w:r>
      <w:r>
        <w:rPr>
          <w:spacing w:val="-2"/>
          <w:position w:val="1"/>
        </w:rPr>
        <w:t xml:space="preserve"> </w:t>
      </w:r>
      <w:r>
        <w:rPr>
          <w:position w:val="1"/>
        </w:rPr>
        <w:t xml:space="preserve">2016 </w:t>
      </w:r>
      <w:r>
        <w:t>APR). There is no further requirement to update the Detailed Assessment until NAQS objective breaches are recorded at the roadside automatic site.</w:t>
      </w:r>
    </w:p>
    <w:p w14:paraId="7515D797" w14:textId="77777777" w:rsidR="00F404B8" w:rsidRDefault="00F404B8">
      <w:pPr>
        <w:spacing w:line="357" w:lineRule="auto"/>
        <w:sectPr w:rsidR="00F404B8">
          <w:pgSz w:w="11900" w:h="16840"/>
          <w:pgMar w:top="1040" w:right="1020" w:bottom="860" w:left="1020" w:header="589" w:footer="663" w:gutter="0"/>
          <w:cols w:space="720"/>
        </w:sectPr>
      </w:pPr>
    </w:p>
    <w:p w14:paraId="61FCAF65" w14:textId="77777777" w:rsidR="00F404B8" w:rsidRDefault="00E97E3A">
      <w:pPr>
        <w:spacing w:before="81"/>
        <w:ind w:left="112"/>
        <w:rPr>
          <w:b/>
          <w:sz w:val="32"/>
        </w:rPr>
      </w:pPr>
      <w:r>
        <w:rPr>
          <w:b/>
          <w:sz w:val="32"/>
        </w:rPr>
        <w:lastRenderedPageBreak/>
        <w:t>Conclusions</w:t>
      </w:r>
      <w:r>
        <w:rPr>
          <w:b/>
          <w:spacing w:val="-10"/>
          <w:sz w:val="32"/>
        </w:rPr>
        <w:t xml:space="preserve"> </w:t>
      </w:r>
      <w:r>
        <w:rPr>
          <w:b/>
          <w:sz w:val="32"/>
        </w:rPr>
        <w:t>relating</w:t>
      </w:r>
      <w:r>
        <w:rPr>
          <w:b/>
          <w:spacing w:val="-10"/>
          <w:sz w:val="32"/>
        </w:rPr>
        <w:t xml:space="preserve"> </w:t>
      </w:r>
      <w:r>
        <w:rPr>
          <w:b/>
          <w:sz w:val="32"/>
        </w:rPr>
        <w:t>to</w:t>
      </w:r>
      <w:r>
        <w:rPr>
          <w:b/>
          <w:spacing w:val="-8"/>
          <w:sz w:val="32"/>
        </w:rPr>
        <w:t xml:space="preserve"> </w:t>
      </w:r>
      <w:r>
        <w:rPr>
          <w:b/>
          <w:sz w:val="32"/>
        </w:rPr>
        <w:t>New</w:t>
      </w:r>
      <w:r>
        <w:rPr>
          <w:b/>
          <w:spacing w:val="-11"/>
          <w:sz w:val="32"/>
        </w:rPr>
        <w:t xml:space="preserve"> </w:t>
      </w:r>
      <w:r>
        <w:rPr>
          <w:b/>
          <w:sz w:val="32"/>
        </w:rPr>
        <w:t>Local</w:t>
      </w:r>
      <w:r>
        <w:rPr>
          <w:b/>
          <w:spacing w:val="-10"/>
          <w:sz w:val="32"/>
        </w:rPr>
        <w:t xml:space="preserve"> </w:t>
      </w:r>
      <w:r>
        <w:rPr>
          <w:b/>
          <w:spacing w:val="-2"/>
          <w:sz w:val="32"/>
        </w:rPr>
        <w:t>Developments</w:t>
      </w:r>
    </w:p>
    <w:p w14:paraId="35E19321" w14:textId="77777777" w:rsidR="00F404B8" w:rsidRDefault="00E97E3A">
      <w:pPr>
        <w:pStyle w:val="BodyText"/>
        <w:spacing w:before="243" w:line="360" w:lineRule="auto"/>
        <w:ind w:left="112" w:right="175"/>
      </w:pPr>
      <w:r>
        <w:t>Falkirk</w:t>
      </w:r>
      <w:r>
        <w:rPr>
          <w:spacing w:val="-1"/>
        </w:rPr>
        <w:t xml:space="preserve"> </w:t>
      </w:r>
      <w:r>
        <w:t>Council</w:t>
      </w:r>
      <w:r>
        <w:rPr>
          <w:spacing w:val="-2"/>
        </w:rPr>
        <w:t xml:space="preserve"> </w:t>
      </w:r>
      <w:r>
        <w:t>received</w:t>
      </w:r>
      <w:r>
        <w:rPr>
          <w:spacing w:val="-1"/>
        </w:rPr>
        <w:t xml:space="preserve"> </w:t>
      </w:r>
      <w:r>
        <w:t>an</w:t>
      </w:r>
      <w:r>
        <w:rPr>
          <w:spacing w:val="-3"/>
        </w:rPr>
        <w:t xml:space="preserve"> </w:t>
      </w:r>
      <w:r>
        <w:t>Environmental Impact Assessment</w:t>
      </w:r>
      <w:r>
        <w:rPr>
          <w:spacing w:val="-1"/>
        </w:rPr>
        <w:t xml:space="preserve"> </w:t>
      </w:r>
      <w:r>
        <w:t>(EIA)</w:t>
      </w:r>
      <w:r>
        <w:rPr>
          <w:spacing w:val="-3"/>
        </w:rPr>
        <w:t xml:space="preserve"> </w:t>
      </w:r>
      <w:r>
        <w:t>for</w:t>
      </w:r>
      <w:r>
        <w:rPr>
          <w:spacing w:val="-1"/>
        </w:rPr>
        <w:t xml:space="preserve"> </w:t>
      </w:r>
      <w:r>
        <w:t>a</w:t>
      </w:r>
      <w:r>
        <w:rPr>
          <w:spacing w:val="-3"/>
        </w:rPr>
        <w:t xml:space="preserve"> </w:t>
      </w:r>
      <w:r>
        <w:t>proposed</w:t>
      </w:r>
      <w:r>
        <w:rPr>
          <w:spacing w:val="-3"/>
        </w:rPr>
        <w:t xml:space="preserve"> </w:t>
      </w:r>
      <w:r>
        <w:t>large- scale</w:t>
      </w:r>
      <w:r>
        <w:rPr>
          <w:spacing w:val="-2"/>
        </w:rPr>
        <w:t xml:space="preserve"> </w:t>
      </w:r>
      <w:r>
        <w:t>flood</w:t>
      </w:r>
      <w:r>
        <w:rPr>
          <w:spacing w:val="-2"/>
        </w:rPr>
        <w:t xml:space="preserve"> </w:t>
      </w:r>
      <w:r>
        <w:t>prevention</w:t>
      </w:r>
      <w:r>
        <w:rPr>
          <w:spacing w:val="-4"/>
        </w:rPr>
        <w:t xml:space="preserve"> </w:t>
      </w:r>
      <w:r>
        <w:t>scheme</w:t>
      </w:r>
      <w:r>
        <w:rPr>
          <w:spacing w:val="-2"/>
        </w:rPr>
        <w:t xml:space="preserve"> </w:t>
      </w:r>
      <w:r>
        <w:t>in</w:t>
      </w:r>
      <w:r>
        <w:rPr>
          <w:spacing w:val="-4"/>
        </w:rPr>
        <w:t xml:space="preserve"> </w:t>
      </w:r>
      <w:r>
        <w:t>Grangemouth</w:t>
      </w:r>
      <w:r>
        <w:rPr>
          <w:spacing w:val="-1"/>
        </w:rPr>
        <w:t xml:space="preserve"> </w:t>
      </w:r>
      <w:r>
        <w:t>in</w:t>
      </w:r>
      <w:r>
        <w:rPr>
          <w:spacing w:val="-2"/>
        </w:rPr>
        <w:t xml:space="preserve"> </w:t>
      </w:r>
      <w:r>
        <w:t>January</w:t>
      </w:r>
      <w:r>
        <w:rPr>
          <w:spacing w:val="-2"/>
        </w:rPr>
        <w:t xml:space="preserve"> </w:t>
      </w:r>
      <w:r>
        <w:t>2020.</w:t>
      </w:r>
      <w:r>
        <w:rPr>
          <w:spacing w:val="-4"/>
        </w:rPr>
        <w:t xml:space="preserve"> </w:t>
      </w:r>
      <w:r>
        <w:t>The</w:t>
      </w:r>
      <w:r>
        <w:rPr>
          <w:spacing w:val="-2"/>
        </w:rPr>
        <w:t xml:space="preserve"> </w:t>
      </w:r>
      <w:r>
        <w:t>Grangemouth</w:t>
      </w:r>
      <w:r>
        <w:rPr>
          <w:spacing w:val="-1"/>
        </w:rPr>
        <w:t xml:space="preserve"> </w:t>
      </w:r>
      <w:r>
        <w:t xml:space="preserve">Flood Protection Scheme is the largest flood </w:t>
      </w:r>
      <w:proofErr w:type="spellStart"/>
      <w:r>
        <w:t>defence</w:t>
      </w:r>
      <w:proofErr w:type="spellEnd"/>
      <w:r>
        <w:t xml:space="preserve"> project in Scotland and one of the biggest in the United Kingdom, protecting communities in areas such as Grangemouth, Wholeflats, Glensburgh, Langlees, Carron, Carronshore and Stirling Road, Camelon. The scheme</w:t>
      </w:r>
      <w:r>
        <w:rPr>
          <w:spacing w:val="-1"/>
        </w:rPr>
        <w:t xml:space="preserve"> </w:t>
      </w:r>
      <w:r>
        <w:t>was</w:t>
      </w:r>
      <w:r>
        <w:rPr>
          <w:spacing w:val="-3"/>
        </w:rPr>
        <w:t xml:space="preserve"> </w:t>
      </w:r>
      <w:r>
        <w:t>identified</w:t>
      </w:r>
      <w:r>
        <w:rPr>
          <w:spacing w:val="-5"/>
        </w:rPr>
        <w:t xml:space="preserve"> </w:t>
      </w:r>
      <w:r>
        <w:t>as</w:t>
      </w:r>
      <w:r>
        <w:rPr>
          <w:spacing w:val="-3"/>
        </w:rPr>
        <w:t xml:space="preserve"> </w:t>
      </w:r>
      <w:r>
        <w:t>the</w:t>
      </w:r>
      <w:r>
        <w:rPr>
          <w:spacing w:val="-3"/>
        </w:rPr>
        <w:t xml:space="preserve"> </w:t>
      </w:r>
      <w:r>
        <w:t>highest</w:t>
      </w:r>
      <w:r>
        <w:rPr>
          <w:spacing w:val="-5"/>
        </w:rPr>
        <w:t xml:space="preserve"> </w:t>
      </w:r>
      <w:r>
        <w:t>priority</w:t>
      </w:r>
      <w:r>
        <w:rPr>
          <w:spacing w:val="-5"/>
        </w:rPr>
        <w:t xml:space="preserve"> </w:t>
      </w:r>
      <w:r>
        <w:t>given</w:t>
      </w:r>
      <w:r>
        <w:rPr>
          <w:spacing w:val="-2"/>
        </w:rPr>
        <w:t xml:space="preserve"> </w:t>
      </w:r>
      <w:r>
        <w:t>the</w:t>
      </w:r>
      <w:r>
        <w:rPr>
          <w:spacing w:val="-5"/>
        </w:rPr>
        <w:t xml:space="preserve"> </w:t>
      </w:r>
      <w:r>
        <w:t>potentially</w:t>
      </w:r>
      <w:r>
        <w:rPr>
          <w:spacing w:val="-5"/>
        </w:rPr>
        <w:t xml:space="preserve"> </w:t>
      </w:r>
      <w:r>
        <w:t>huge</w:t>
      </w:r>
      <w:r>
        <w:rPr>
          <w:spacing w:val="-3"/>
        </w:rPr>
        <w:t xml:space="preserve"> </w:t>
      </w:r>
      <w:r>
        <w:t>costs</w:t>
      </w:r>
      <w:r>
        <w:rPr>
          <w:spacing w:val="-3"/>
        </w:rPr>
        <w:t xml:space="preserve"> </w:t>
      </w:r>
      <w:r>
        <w:t>if</w:t>
      </w:r>
      <w:r>
        <w:rPr>
          <w:spacing w:val="-3"/>
        </w:rPr>
        <w:t xml:space="preserve"> </w:t>
      </w:r>
      <w:r>
        <w:t>an</w:t>
      </w:r>
      <w:r>
        <w:rPr>
          <w:spacing w:val="-3"/>
        </w:rPr>
        <w:t xml:space="preserve"> </w:t>
      </w:r>
      <w:r>
        <w:t xml:space="preserve">extreme flood event were to occur. Whilst other parts of Scotland have been significantly affected by flooding over the last five years, Grangemouth has fortunately avoided significant </w:t>
      </w:r>
      <w:r>
        <w:rPr>
          <w:spacing w:val="-2"/>
        </w:rPr>
        <w:t>flooding.</w:t>
      </w:r>
    </w:p>
    <w:p w14:paraId="29D61FDF" w14:textId="77777777" w:rsidR="00F404B8" w:rsidRDefault="00E97E3A">
      <w:pPr>
        <w:pStyle w:val="BodyText"/>
        <w:spacing w:before="120" w:line="360" w:lineRule="auto"/>
        <w:ind w:left="112"/>
      </w:pPr>
      <w:r>
        <w:t>An</w:t>
      </w:r>
      <w:r>
        <w:rPr>
          <w:spacing w:val="-2"/>
        </w:rPr>
        <w:t xml:space="preserve"> </w:t>
      </w:r>
      <w:r>
        <w:t>EIA</w:t>
      </w:r>
      <w:r>
        <w:rPr>
          <w:spacing w:val="-2"/>
        </w:rPr>
        <w:t xml:space="preserve"> </w:t>
      </w:r>
      <w:r>
        <w:t>for</w:t>
      </w:r>
      <w:r>
        <w:rPr>
          <w:spacing w:val="-2"/>
        </w:rPr>
        <w:t xml:space="preserve"> </w:t>
      </w:r>
      <w:r>
        <w:t>the</w:t>
      </w:r>
      <w:r>
        <w:rPr>
          <w:spacing w:val="-4"/>
        </w:rPr>
        <w:t xml:space="preserve"> </w:t>
      </w:r>
      <w:r>
        <w:t>development</w:t>
      </w:r>
      <w:r>
        <w:rPr>
          <w:spacing w:val="-2"/>
        </w:rPr>
        <w:t xml:space="preserve"> </w:t>
      </w:r>
      <w:r>
        <w:t>was</w:t>
      </w:r>
      <w:r>
        <w:rPr>
          <w:spacing w:val="-4"/>
        </w:rPr>
        <w:t xml:space="preserve"> </w:t>
      </w:r>
      <w:r>
        <w:t>produced</w:t>
      </w:r>
      <w:r>
        <w:rPr>
          <w:spacing w:val="-4"/>
        </w:rPr>
        <w:t xml:space="preserve"> </w:t>
      </w:r>
      <w:r>
        <w:t>by</w:t>
      </w:r>
      <w:r>
        <w:rPr>
          <w:spacing w:val="-5"/>
        </w:rPr>
        <w:t xml:space="preserve"> </w:t>
      </w:r>
      <w:r>
        <w:t>Jacobs</w:t>
      </w:r>
      <w:r>
        <w:rPr>
          <w:spacing w:val="-5"/>
        </w:rPr>
        <w:t xml:space="preserve"> </w:t>
      </w:r>
      <w:r>
        <w:t>which</w:t>
      </w:r>
      <w:r>
        <w:rPr>
          <w:spacing w:val="-2"/>
        </w:rPr>
        <w:t xml:space="preserve"> </w:t>
      </w:r>
      <w:r>
        <w:t>considered</w:t>
      </w:r>
      <w:r>
        <w:rPr>
          <w:spacing w:val="-2"/>
        </w:rPr>
        <w:t xml:space="preserve"> </w:t>
      </w:r>
      <w:r>
        <w:t>the</w:t>
      </w:r>
      <w:r>
        <w:rPr>
          <w:spacing w:val="-2"/>
        </w:rPr>
        <w:t xml:space="preserve"> </w:t>
      </w:r>
      <w:r>
        <w:t>air</w:t>
      </w:r>
      <w:r>
        <w:rPr>
          <w:spacing w:val="-4"/>
        </w:rPr>
        <w:t xml:space="preserve"> </w:t>
      </w:r>
      <w:r>
        <w:t>quality</w:t>
      </w:r>
      <w:r>
        <w:rPr>
          <w:spacing w:val="-2"/>
        </w:rPr>
        <w:t xml:space="preserve"> </w:t>
      </w:r>
      <w:r>
        <w:t xml:space="preserve">and climate change impacts of the proposed development. Specifically, within section 12 </w:t>
      </w:r>
      <w:r>
        <w:rPr>
          <w:spacing w:val="-2"/>
        </w:rPr>
        <w:t>considered:</w:t>
      </w:r>
    </w:p>
    <w:p w14:paraId="16918169" w14:textId="77777777" w:rsidR="00F404B8" w:rsidRDefault="00E97E3A">
      <w:pPr>
        <w:pStyle w:val="BodyText"/>
        <w:spacing w:before="241" w:line="360" w:lineRule="auto"/>
        <w:ind w:left="112"/>
      </w:pPr>
      <w:r>
        <w:t>The</w:t>
      </w:r>
      <w:r>
        <w:rPr>
          <w:spacing w:val="-3"/>
        </w:rPr>
        <w:t xml:space="preserve"> </w:t>
      </w:r>
      <w:r>
        <w:t>potential</w:t>
      </w:r>
      <w:r>
        <w:rPr>
          <w:spacing w:val="-3"/>
        </w:rPr>
        <w:t xml:space="preserve"> </w:t>
      </w:r>
      <w:r>
        <w:t>emission</w:t>
      </w:r>
      <w:r>
        <w:rPr>
          <w:spacing w:val="-4"/>
        </w:rPr>
        <w:t xml:space="preserve"> </w:t>
      </w:r>
      <w:r>
        <w:t>sources</w:t>
      </w:r>
      <w:r>
        <w:rPr>
          <w:spacing w:val="-4"/>
        </w:rPr>
        <w:t xml:space="preserve"> </w:t>
      </w:r>
      <w:r>
        <w:t>of</w:t>
      </w:r>
      <w:r>
        <w:rPr>
          <w:spacing w:val="-3"/>
        </w:rPr>
        <w:t xml:space="preserve"> </w:t>
      </w:r>
      <w:r>
        <w:t>air</w:t>
      </w:r>
      <w:r>
        <w:rPr>
          <w:spacing w:val="-6"/>
        </w:rPr>
        <w:t xml:space="preserve"> </w:t>
      </w:r>
      <w:r>
        <w:t>pollutants</w:t>
      </w:r>
      <w:r>
        <w:rPr>
          <w:spacing w:val="-3"/>
        </w:rPr>
        <w:t xml:space="preserve"> </w:t>
      </w:r>
      <w:r>
        <w:t>and</w:t>
      </w:r>
      <w:r>
        <w:rPr>
          <w:spacing w:val="-3"/>
        </w:rPr>
        <w:t xml:space="preserve"> </w:t>
      </w:r>
      <w:r>
        <w:t>dust</w:t>
      </w:r>
      <w:r>
        <w:rPr>
          <w:spacing w:val="-3"/>
        </w:rPr>
        <w:t xml:space="preserve"> </w:t>
      </w:r>
      <w:r>
        <w:t>associated</w:t>
      </w:r>
      <w:r>
        <w:rPr>
          <w:spacing w:val="-4"/>
        </w:rPr>
        <w:t xml:space="preserve"> </w:t>
      </w:r>
      <w:r>
        <w:t>with</w:t>
      </w:r>
      <w:r>
        <w:rPr>
          <w:spacing w:val="-2"/>
        </w:rPr>
        <w:t xml:space="preserve"> </w:t>
      </w:r>
      <w:r>
        <w:t>the</w:t>
      </w:r>
      <w:r>
        <w:rPr>
          <w:spacing w:val="-4"/>
        </w:rPr>
        <w:t xml:space="preserve"> </w:t>
      </w:r>
      <w:r>
        <w:t>Scheme considered within this chapter include:</w:t>
      </w:r>
    </w:p>
    <w:p w14:paraId="671E52FD" w14:textId="77777777" w:rsidR="00F404B8" w:rsidRDefault="00E97E3A" w:rsidP="000A26AE">
      <w:pPr>
        <w:pStyle w:val="ListParagraph"/>
        <w:numPr>
          <w:ilvl w:val="0"/>
          <w:numId w:val="45"/>
        </w:numPr>
        <w:tabs>
          <w:tab w:val="left" w:pos="833"/>
        </w:tabs>
        <w:spacing w:before="240" w:line="360" w:lineRule="auto"/>
        <w:ind w:right="676"/>
        <w:rPr>
          <w:sz w:val="24"/>
        </w:rPr>
      </w:pPr>
      <w:r>
        <w:rPr>
          <w:sz w:val="24"/>
        </w:rPr>
        <w:t>Dust</w:t>
      </w:r>
      <w:r>
        <w:rPr>
          <w:spacing w:val="-4"/>
          <w:sz w:val="24"/>
        </w:rPr>
        <w:t xml:space="preserve"> </w:t>
      </w:r>
      <w:r>
        <w:rPr>
          <w:sz w:val="24"/>
        </w:rPr>
        <w:t>emissions</w:t>
      </w:r>
      <w:r>
        <w:rPr>
          <w:spacing w:val="-6"/>
          <w:sz w:val="24"/>
        </w:rPr>
        <w:t xml:space="preserve"> </w:t>
      </w:r>
      <w:r>
        <w:rPr>
          <w:sz w:val="24"/>
        </w:rPr>
        <w:t>generated</w:t>
      </w:r>
      <w:r>
        <w:rPr>
          <w:spacing w:val="-6"/>
          <w:sz w:val="24"/>
        </w:rPr>
        <w:t xml:space="preserve"> </w:t>
      </w:r>
      <w:r>
        <w:rPr>
          <w:sz w:val="24"/>
        </w:rPr>
        <w:t>by</w:t>
      </w:r>
      <w:r>
        <w:rPr>
          <w:spacing w:val="-4"/>
          <w:sz w:val="24"/>
        </w:rPr>
        <w:t xml:space="preserve"> </w:t>
      </w:r>
      <w:r>
        <w:rPr>
          <w:sz w:val="24"/>
        </w:rPr>
        <w:t>the</w:t>
      </w:r>
      <w:r>
        <w:rPr>
          <w:spacing w:val="-4"/>
          <w:sz w:val="24"/>
        </w:rPr>
        <w:t xml:space="preserve"> </w:t>
      </w:r>
      <w:r>
        <w:rPr>
          <w:sz w:val="24"/>
        </w:rPr>
        <w:t>earthworks</w:t>
      </w:r>
      <w:r>
        <w:rPr>
          <w:spacing w:val="-7"/>
          <w:sz w:val="24"/>
        </w:rPr>
        <w:t xml:space="preserve"> </w:t>
      </w:r>
      <w:r>
        <w:rPr>
          <w:sz w:val="24"/>
        </w:rPr>
        <w:t>and</w:t>
      </w:r>
      <w:r>
        <w:rPr>
          <w:spacing w:val="-4"/>
          <w:sz w:val="24"/>
        </w:rPr>
        <w:t xml:space="preserve"> </w:t>
      </w:r>
      <w:r>
        <w:rPr>
          <w:sz w:val="24"/>
        </w:rPr>
        <w:t>construction</w:t>
      </w:r>
      <w:r>
        <w:rPr>
          <w:spacing w:val="-4"/>
          <w:sz w:val="24"/>
        </w:rPr>
        <w:t xml:space="preserve"> </w:t>
      </w:r>
      <w:r>
        <w:rPr>
          <w:sz w:val="24"/>
        </w:rPr>
        <w:t>related</w:t>
      </w:r>
      <w:r>
        <w:rPr>
          <w:spacing w:val="-4"/>
          <w:sz w:val="24"/>
        </w:rPr>
        <w:t xml:space="preserve"> </w:t>
      </w:r>
      <w:r>
        <w:rPr>
          <w:sz w:val="24"/>
        </w:rPr>
        <w:t>activities during the construction phase.</w:t>
      </w:r>
    </w:p>
    <w:p w14:paraId="11629672" w14:textId="77777777" w:rsidR="00F404B8" w:rsidRDefault="00E97E3A" w:rsidP="000A26AE">
      <w:pPr>
        <w:pStyle w:val="ListParagraph"/>
        <w:numPr>
          <w:ilvl w:val="0"/>
          <w:numId w:val="45"/>
        </w:numPr>
        <w:tabs>
          <w:tab w:val="left" w:pos="833"/>
        </w:tabs>
        <w:spacing w:line="360" w:lineRule="auto"/>
        <w:ind w:right="443"/>
        <w:rPr>
          <w:sz w:val="24"/>
        </w:rPr>
      </w:pPr>
      <w:r>
        <w:rPr>
          <w:sz w:val="24"/>
        </w:rPr>
        <w:t>Construction</w:t>
      </w:r>
      <w:r>
        <w:rPr>
          <w:spacing w:val="-3"/>
          <w:sz w:val="24"/>
        </w:rPr>
        <w:t xml:space="preserve"> </w:t>
      </w:r>
      <w:r>
        <w:rPr>
          <w:sz w:val="24"/>
        </w:rPr>
        <w:t>emissions</w:t>
      </w:r>
      <w:r>
        <w:rPr>
          <w:spacing w:val="-3"/>
          <w:sz w:val="24"/>
        </w:rPr>
        <w:t xml:space="preserve"> </w:t>
      </w:r>
      <w:r>
        <w:rPr>
          <w:sz w:val="24"/>
        </w:rPr>
        <w:t>of</w:t>
      </w:r>
      <w:r>
        <w:rPr>
          <w:spacing w:val="-3"/>
          <w:sz w:val="24"/>
        </w:rPr>
        <w:t xml:space="preserve"> </w:t>
      </w:r>
      <w:r>
        <w:rPr>
          <w:sz w:val="24"/>
        </w:rPr>
        <w:t>pollutants</w:t>
      </w:r>
      <w:r>
        <w:rPr>
          <w:spacing w:val="-3"/>
          <w:sz w:val="24"/>
        </w:rPr>
        <w:t xml:space="preserve"> </w:t>
      </w:r>
      <w:r>
        <w:rPr>
          <w:sz w:val="24"/>
        </w:rPr>
        <w:t>to</w:t>
      </w:r>
      <w:r>
        <w:rPr>
          <w:spacing w:val="-3"/>
          <w:sz w:val="24"/>
        </w:rPr>
        <w:t xml:space="preserve"> </w:t>
      </w:r>
      <w:r>
        <w:rPr>
          <w:sz w:val="24"/>
        </w:rPr>
        <w:t>air</w:t>
      </w:r>
      <w:r>
        <w:rPr>
          <w:spacing w:val="-5"/>
          <w:sz w:val="24"/>
        </w:rPr>
        <w:t xml:space="preserve"> </w:t>
      </w:r>
      <w:r>
        <w:rPr>
          <w:sz w:val="24"/>
        </w:rPr>
        <w:t>from</w:t>
      </w:r>
      <w:r>
        <w:rPr>
          <w:spacing w:val="-3"/>
          <w:sz w:val="24"/>
        </w:rPr>
        <w:t xml:space="preserve"> </w:t>
      </w:r>
      <w:r>
        <w:rPr>
          <w:sz w:val="24"/>
        </w:rPr>
        <w:t>on-road</w:t>
      </w:r>
      <w:r>
        <w:rPr>
          <w:spacing w:val="-3"/>
          <w:sz w:val="24"/>
        </w:rPr>
        <w:t xml:space="preserve"> </w:t>
      </w:r>
      <w:r>
        <w:rPr>
          <w:sz w:val="24"/>
        </w:rPr>
        <w:t>vehicles</w:t>
      </w:r>
      <w:r>
        <w:rPr>
          <w:spacing w:val="-5"/>
          <w:sz w:val="24"/>
        </w:rPr>
        <w:t xml:space="preserve"> </w:t>
      </w:r>
      <w:r>
        <w:rPr>
          <w:sz w:val="24"/>
        </w:rPr>
        <w:t>travelling on</w:t>
      </w:r>
      <w:r>
        <w:rPr>
          <w:spacing w:val="-5"/>
          <w:sz w:val="24"/>
        </w:rPr>
        <w:t xml:space="preserve"> </w:t>
      </w:r>
      <w:r>
        <w:rPr>
          <w:sz w:val="24"/>
        </w:rPr>
        <w:t>the local road network and off-road machinery.</w:t>
      </w:r>
    </w:p>
    <w:p w14:paraId="0E32416C" w14:textId="77777777" w:rsidR="00F404B8" w:rsidRDefault="00E97E3A" w:rsidP="000A26AE">
      <w:pPr>
        <w:pStyle w:val="ListParagraph"/>
        <w:numPr>
          <w:ilvl w:val="0"/>
          <w:numId w:val="45"/>
        </w:numPr>
        <w:tabs>
          <w:tab w:val="left" w:pos="833"/>
        </w:tabs>
        <w:spacing w:before="1" w:line="360" w:lineRule="auto"/>
        <w:ind w:right="142"/>
        <w:rPr>
          <w:sz w:val="24"/>
        </w:rPr>
      </w:pPr>
      <w:r>
        <w:rPr>
          <w:sz w:val="24"/>
        </w:rPr>
        <w:t>Greenhouse</w:t>
      </w:r>
      <w:r>
        <w:rPr>
          <w:spacing w:val="-4"/>
          <w:sz w:val="24"/>
        </w:rPr>
        <w:t xml:space="preserve"> </w:t>
      </w:r>
      <w:r>
        <w:rPr>
          <w:sz w:val="24"/>
        </w:rPr>
        <w:t>gas</w:t>
      </w:r>
      <w:r>
        <w:rPr>
          <w:spacing w:val="-4"/>
          <w:sz w:val="24"/>
        </w:rPr>
        <w:t xml:space="preserve"> </w:t>
      </w:r>
      <w:r>
        <w:rPr>
          <w:sz w:val="24"/>
        </w:rPr>
        <w:t>(GHG)</w:t>
      </w:r>
      <w:r>
        <w:rPr>
          <w:spacing w:val="-4"/>
          <w:sz w:val="24"/>
        </w:rPr>
        <w:t xml:space="preserve"> </w:t>
      </w:r>
      <w:r>
        <w:rPr>
          <w:sz w:val="24"/>
        </w:rPr>
        <w:t>emissions</w:t>
      </w:r>
      <w:r>
        <w:rPr>
          <w:spacing w:val="-4"/>
          <w:sz w:val="24"/>
        </w:rPr>
        <w:t xml:space="preserve"> </w:t>
      </w:r>
      <w:r>
        <w:rPr>
          <w:sz w:val="24"/>
        </w:rPr>
        <w:t>(expressed</w:t>
      </w:r>
      <w:r>
        <w:rPr>
          <w:spacing w:val="-4"/>
          <w:sz w:val="24"/>
        </w:rPr>
        <w:t xml:space="preserve"> </w:t>
      </w:r>
      <w:r>
        <w:rPr>
          <w:sz w:val="24"/>
        </w:rPr>
        <w:t>as</w:t>
      </w:r>
      <w:r>
        <w:rPr>
          <w:spacing w:val="-7"/>
          <w:sz w:val="24"/>
        </w:rPr>
        <w:t xml:space="preserve"> </w:t>
      </w:r>
      <w:r>
        <w:rPr>
          <w:sz w:val="24"/>
        </w:rPr>
        <w:t>carbon</w:t>
      </w:r>
      <w:r>
        <w:rPr>
          <w:spacing w:val="-4"/>
          <w:sz w:val="24"/>
        </w:rPr>
        <w:t xml:space="preserve"> </w:t>
      </w:r>
      <w:r>
        <w:rPr>
          <w:sz w:val="24"/>
        </w:rPr>
        <w:t>dioxide</w:t>
      </w:r>
      <w:r>
        <w:rPr>
          <w:spacing w:val="-5"/>
          <w:sz w:val="24"/>
        </w:rPr>
        <w:t xml:space="preserve"> </w:t>
      </w:r>
      <w:r>
        <w:rPr>
          <w:sz w:val="24"/>
        </w:rPr>
        <w:t>equivalent:</w:t>
      </w:r>
      <w:r>
        <w:rPr>
          <w:spacing w:val="-4"/>
          <w:sz w:val="24"/>
        </w:rPr>
        <w:t xml:space="preserve"> </w:t>
      </w:r>
      <w:r>
        <w:rPr>
          <w:sz w:val="24"/>
        </w:rPr>
        <w:t>CO2e) from the construction phase (e.g. carbon embodied in the materials used to construct the Scheme and emissions from construction activities and the transport of materials and waste to and from the construction areas); and</w:t>
      </w:r>
    </w:p>
    <w:p w14:paraId="390493F1" w14:textId="77777777" w:rsidR="00F404B8" w:rsidRDefault="00E97E3A" w:rsidP="000A26AE">
      <w:pPr>
        <w:pStyle w:val="ListParagraph"/>
        <w:numPr>
          <w:ilvl w:val="0"/>
          <w:numId w:val="45"/>
        </w:numPr>
        <w:tabs>
          <w:tab w:val="left" w:pos="833"/>
        </w:tabs>
        <w:spacing w:line="360" w:lineRule="auto"/>
        <w:ind w:right="153"/>
        <w:rPr>
          <w:sz w:val="24"/>
        </w:rPr>
      </w:pPr>
      <w:r>
        <w:rPr>
          <w:sz w:val="24"/>
        </w:rPr>
        <w:t>GHG emissions resulting from the operation of the Scheme. Although the Scheme is</w:t>
      </w:r>
      <w:r>
        <w:rPr>
          <w:spacing w:val="-3"/>
          <w:sz w:val="24"/>
        </w:rPr>
        <w:t xml:space="preserve"> </w:t>
      </w:r>
      <w:r>
        <w:rPr>
          <w:sz w:val="24"/>
        </w:rPr>
        <w:t>a</w:t>
      </w:r>
      <w:r>
        <w:rPr>
          <w:spacing w:val="-3"/>
          <w:sz w:val="24"/>
        </w:rPr>
        <w:t xml:space="preserve"> </w:t>
      </w:r>
      <w:r>
        <w:rPr>
          <w:sz w:val="24"/>
        </w:rPr>
        <w:t>passive</w:t>
      </w:r>
      <w:r>
        <w:rPr>
          <w:spacing w:val="-4"/>
          <w:sz w:val="24"/>
        </w:rPr>
        <w:t xml:space="preserve"> </w:t>
      </w:r>
      <w:r>
        <w:rPr>
          <w:sz w:val="24"/>
        </w:rPr>
        <w:t>scheme</w:t>
      </w:r>
      <w:r>
        <w:rPr>
          <w:spacing w:val="-3"/>
          <w:sz w:val="24"/>
        </w:rPr>
        <w:t xml:space="preserve"> </w:t>
      </w:r>
      <w:r>
        <w:rPr>
          <w:sz w:val="24"/>
        </w:rPr>
        <w:t>and</w:t>
      </w:r>
      <w:r>
        <w:rPr>
          <w:spacing w:val="-3"/>
          <w:sz w:val="24"/>
        </w:rPr>
        <w:t xml:space="preserve"> </w:t>
      </w:r>
      <w:r>
        <w:rPr>
          <w:sz w:val="24"/>
        </w:rPr>
        <w:t>there</w:t>
      </w:r>
      <w:r>
        <w:rPr>
          <w:spacing w:val="-3"/>
          <w:sz w:val="24"/>
        </w:rPr>
        <w:t xml:space="preserve"> </w:t>
      </w:r>
      <w:r>
        <w:rPr>
          <w:sz w:val="24"/>
        </w:rPr>
        <w:t>would</w:t>
      </w:r>
      <w:r>
        <w:rPr>
          <w:spacing w:val="-4"/>
          <w:sz w:val="24"/>
        </w:rPr>
        <w:t xml:space="preserve"> </w:t>
      </w:r>
      <w:r>
        <w:rPr>
          <w:sz w:val="24"/>
        </w:rPr>
        <w:t>be</w:t>
      </w:r>
      <w:r>
        <w:rPr>
          <w:spacing w:val="-4"/>
          <w:sz w:val="24"/>
        </w:rPr>
        <w:t xml:space="preserve"> </w:t>
      </w:r>
      <w:r>
        <w:rPr>
          <w:sz w:val="24"/>
        </w:rPr>
        <w:t>no</w:t>
      </w:r>
      <w:r>
        <w:rPr>
          <w:spacing w:val="-3"/>
          <w:sz w:val="24"/>
        </w:rPr>
        <w:t xml:space="preserve"> </w:t>
      </w:r>
      <w:r>
        <w:rPr>
          <w:sz w:val="24"/>
        </w:rPr>
        <w:t>direct</w:t>
      </w:r>
      <w:r>
        <w:rPr>
          <w:spacing w:val="-3"/>
          <w:sz w:val="24"/>
        </w:rPr>
        <w:t xml:space="preserve"> </w:t>
      </w:r>
      <w:r>
        <w:rPr>
          <w:sz w:val="24"/>
        </w:rPr>
        <w:t>carbon</w:t>
      </w:r>
      <w:r>
        <w:rPr>
          <w:spacing w:val="-4"/>
          <w:sz w:val="24"/>
        </w:rPr>
        <w:t xml:space="preserve"> </w:t>
      </w:r>
      <w:r>
        <w:rPr>
          <w:sz w:val="24"/>
        </w:rPr>
        <w:t>emissions</w:t>
      </w:r>
      <w:r>
        <w:rPr>
          <w:spacing w:val="-4"/>
          <w:sz w:val="24"/>
        </w:rPr>
        <w:t xml:space="preserve"> </w:t>
      </w:r>
      <w:r>
        <w:rPr>
          <w:sz w:val="24"/>
        </w:rPr>
        <w:t>from</w:t>
      </w:r>
      <w:r>
        <w:rPr>
          <w:spacing w:val="-4"/>
          <w:sz w:val="24"/>
        </w:rPr>
        <w:t xml:space="preserve"> </w:t>
      </w:r>
      <w:r>
        <w:rPr>
          <w:sz w:val="24"/>
        </w:rPr>
        <w:t>operation, there would be emissions from activities associated with maintenance, repair, refurbishment, or replacement of the various elements of the Scheme during its operational lifetime.</w:t>
      </w:r>
    </w:p>
    <w:p w14:paraId="7FAC57DE" w14:textId="77777777" w:rsidR="00F404B8" w:rsidRDefault="00E97E3A">
      <w:pPr>
        <w:pStyle w:val="BodyText"/>
        <w:spacing w:before="239" w:line="360" w:lineRule="auto"/>
        <w:ind w:left="112" w:right="189"/>
      </w:pPr>
      <w:r>
        <w:t>The EIA has considered the potential impacts to local air quality during the construction phase including construction dust, emissions from construction related road traffic and machinery</w:t>
      </w:r>
      <w:r>
        <w:rPr>
          <w:spacing w:val="-4"/>
        </w:rPr>
        <w:t xml:space="preserve"> </w:t>
      </w:r>
      <w:r>
        <w:t>and</w:t>
      </w:r>
      <w:r>
        <w:rPr>
          <w:spacing w:val="-6"/>
        </w:rPr>
        <w:t xml:space="preserve"> </w:t>
      </w:r>
      <w:r>
        <w:t>effects</w:t>
      </w:r>
      <w:r>
        <w:rPr>
          <w:spacing w:val="-6"/>
        </w:rPr>
        <w:t xml:space="preserve"> </w:t>
      </w:r>
      <w:r>
        <w:t>on</w:t>
      </w:r>
      <w:r>
        <w:rPr>
          <w:spacing w:val="-4"/>
        </w:rPr>
        <w:t xml:space="preserve"> </w:t>
      </w:r>
      <w:r>
        <w:t>climate</w:t>
      </w:r>
      <w:r>
        <w:rPr>
          <w:spacing w:val="-3"/>
        </w:rPr>
        <w:t xml:space="preserve"> </w:t>
      </w:r>
      <w:r>
        <w:t>(Greenhouse</w:t>
      </w:r>
      <w:r>
        <w:rPr>
          <w:spacing w:val="-4"/>
        </w:rPr>
        <w:t xml:space="preserve"> </w:t>
      </w:r>
      <w:r>
        <w:t>Gas</w:t>
      </w:r>
      <w:r>
        <w:rPr>
          <w:spacing w:val="-6"/>
        </w:rPr>
        <w:t xml:space="preserve"> </w:t>
      </w:r>
      <w:r>
        <w:t>Emissions).</w:t>
      </w:r>
      <w:r>
        <w:rPr>
          <w:spacing w:val="-4"/>
        </w:rPr>
        <w:t xml:space="preserve"> </w:t>
      </w:r>
      <w:r>
        <w:t>The</w:t>
      </w:r>
      <w:r>
        <w:rPr>
          <w:spacing w:val="-6"/>
        </w:rPr>
        <w:t xml:space="preserve"> </w:t>
      </w:r>
      <w:r>
        <w:t>pollutants</w:t>
      </w:r>
      <w:r>
        <w:rPr>
          <w:spacing w:val="-6"/>
        </w:rPr>
        <w:t xml:space="preserve"> </w:t>
      </w:r>
      <w:r>
        <w:t xml:space="preserve">assessed </w:t>
      </w:r>
      <w:r>
        <w:rPr>
          <w:position w:val="1"/>
        </w:rPr>
        <w:t>within this EIA were particulate matter (PM</w:t>
      </w:r>
      <w:r>
        <w:rPr>
          <w:sz w:val="16"/>
        </w:rPr>
        <w:t>10</w:t>
      </w:r>
      <w:r>
        <w:rPr>
          <w:spacing w:val="29"/>
          <w:sz w:val="16"/>
        </w:rPr>
        <w:t xml:space="preserve"> </w:t>
      </w:r>
      <w:r>
        <w:rPr>
          <w:position w:val="1"/>
        </w:rPr>
        <w:t>and PM</w:t>
      </w:r>
      <w:r>
        <w:rPr>
          <w:sz w:val="16"/>
        </w:rPr>
        <w:t>2.5</w:t>
      </w:r>
      <w:r>
        <w:rPr>
          <w:position w:val="1"/>
        </w:rPr>
        <w:t>), nitrogen dioxide (NO</w:t>
      </w:r>
      <w:r>
        <w:rPr>
          <w:sz w:val="16"/>
        </w:rPr>
        <w:t>2</w:t>
      </w:r>
      <w:r>
        <w:rPr>
          <w:position w:val="1"/>
        </w:rPr>
        <w:t>) and carbon dioxide (CO</w:t>
      </w:r>
      <w:r>
        <w:rPr>
          <w:sz w:val="16"/>
        </w:rPr>
        <w:t>2</w:t>
      </w:r>
      <w:r>
        <w:rPr>
          <w:position w:val="1"/>
        </w:rPr>
        <w:t>).</w:t>
      </w:r>
    </w:p>
    <w:p w14:paraId="11B3DF41" w14:textId="77777777" w:rsidR="00F404B8" w:rsidRDefault="00F404B8">
      <w:pPr>
        <w:spacing w:line="360" w:lineRule="auto"/>
        <w:sectPr w:rsidR="00F404B8">
          <w:pgSz w:w="11900" w:h="16840"/>
          <w:pgMar w:top="1040" w:right="1020" w:bottom="860" w:left="1020" w:header="589" w:footer="663" w:gutter="0"/>
          <w:cols w:space="720"/>
        </w:sectPr>
      </w:pPr>
    </w:p>
    <w:p w14:paraId="3C8880FA" w14:textId="77777777" w:rsidR="00F404B8" w:rsidRDefault="00E97E3A">
      <w:pPr>
        <w:pStyle w:val="BodyText"/>
        <w:spacing w:before="82" w:line="362" w:lineRule="auto"/>
        <w:ind w:left="112" w:right="717"/>
        <w:jc w:val="both"/>
      </w:pPr>
      <w:r>
        <w:lastRenderedPageBreak/>
        <w:t>Falkirk</w:t>
      </w:r>
      <w:r>
        <w:rPr>
          <w:spacing w:val="-3"/>
        </w:rPr>
        <w:t xml:space="preserve"> </w:t>
      </w:r>
      <w:r>
        <w:t>Council</w:t>
      </w:r>
      <w:r>
        <w:rPr>
          <w:spacing w:val="-4"/>
        </w:rPr>
        <w:t xml:space="preserve"> </w:t>
      </w:r>
      <w:r>
        <w:t>reviewed</w:t>
      </w:r>
      <w:r>
        <w:rPr>
          <w:spacing w:val="-3"/>
        </w:rPr>
        <w:t xml:space="preserve"> </w:t>
      </w:r>
      <w:r>
        <w:t>the</w:t>
      </w:r>
      <w:r>
        <w:rPr>
          <w:spacing w:val="-3"/>
        </w:rPr>
        <w:t xml:space="preserve"> </w:t>
      </w:r>
      <w:r>
        <w:t>EIA</w:t>
      </w:r>
      <w:r>
        <w:rPr>
          <w:spacing w:val="-2"/>
        </w:rPr>
        <w:t xml:space="preserve"> </w:t>
      </w:r>
      <w:r>
        <w:t>for</w:t>
      </w:r>
      <w:r>
        <w:rPr>
          <w:spacing w:val="-3"/>
        </w:rPr>
        <w:t xml:space="preserve"> </w:t>
      </w:r>
      <w:r>
        <w:t>air</w:t>
      </w:r>
      <w:r>
        <w:rPr>
          <w:spacing w:val="-5"/>
        </w:rPr>
        <w:t xml:space="preserve"> </w:t>
      </w:r>
      <w:r>
        <w:t>quality</w:t>
      </w:r>
      <w:r>
        <w:rPr>
          <w:spacing w:val="-3"/>
        </w:rPr>
        <w:t xml:space="preserve"> </w:t>
      </w:r>
      <w:r>
        <w:t>on</w:t>
      </w:r>
      <w:r>
        <w:rPr>
          <w:spacing w:val="-5"/>
        </w:rPr>
        <w:t xml:space="preserve"> </w:t>
      </w:r>
      <w:r>
        <w:t>22/01/2020</w:t>
      </w:r>
      <w:r>
        <w:rPr>
          <w:spacing w:val="-3"/>
        </w:rPr>
        <w:t xml:space="preserve"> </w:t>
      </w:r>
      <w:r>
        <w:t>and</w:t>
      </w:r>
      <w:r>
        <w:rPr>
          <w:spacing w:val="-5"/>
        </w:rPr>
        <w:t xml:space="preserve"> </w:t>
      </w:r>
      <w:r>
        <w:t>made</w:t>
      </w:r>
      <w:r>
        <w:rPr>
          <w:spacing w:val="-5"/>
        </w:rPr>
        <w:t xml:space="preserve"> </w:t>
      </w:r>
      <w:r>
        <w:t>the</w:t>
      </w:r>
      <w:r>
        <w:rPr>
          <w:spacing w:val="-5"/>
        </w:rPr>
        <w:t xml:space="preserve"> </w:t>
      </w:r>
      <w:r>
        <w:t xml:space="preserve">following </w:t>
      </w:r>
      <w:r>
        <w:rPr>
          <w:spacing w:val="-2"/>
        </w:rPr>
        <w:t>comments:</w:t>
      </w:r>
    </w:p>
    <w:p w14:paraId="5BC8D1C8" w14:textId="77777777" w:rsidR="00F404B8" w:rsidRDefault="00E97E3A" w:rsidP="000A26AE">
      <w:pPr>
        <w:pStyle w:val="ListParagraph"/>
        <w:numPr>
          <w:ilvl w:val="0"/>
          <w:numId w:val="44"/>
        </w:numPr>
        <w:tabs>
          <w:tab w:val="left" w:pos="258"/>
        </w:tabs>
        <w:spacing w:before="115" w:line="360" w:lineRule="auto"/>
        <w:ind w:right="664" w:firstLine="0"/>
        <w:jc w:val="both"/>
        <w:rPr>
          <w:sz w:val="24"/>
        </w:rPr>
      </w:pPr>
      <w:r>
        <w:rPr>
          <w:sz w:val="24"/>
        </w:rPr>
        <w:t>It</w:t>
      </w:r>
      <w:r>
        <w:rPr>
          <w:spacing w:val="-1"/>
          <w:sz w:val="24"/>
        </w:rPr>
        <w:t xml:space="preserve"> </w:t>
      </w:r>
      <w:r>
        <w:rPr>
          <w:sz w:val="24"/>
        </w:rPr>
        <w:t>is</w:t>
      </w:r>
      <w:r>
        <w:rPr>
          <w:spacing w:val="-1"/>
          <w:sz w:val="24"/>
        </w:rPr>
        <w:t xml:space="preserve"> </w:t>
      </w:r>
      <w:r>
        <w:rPr>
          <w:sz w:val="24"/>
        </w:rPr>
        <w:t>noted</w:t>
      </w:r>
      <w:r>
        <w:rPr>
          <w:spacing w:val="-3"/>
          <w:sz w:val="24"/>
        </w:rPr>
        <w:t xml:space="preserve"> </w:t>
      </w:r>
      <w:r>
        <w:rPr>
          <w:sz w:val="24"/>
        </w:rPr>
        <w:t>that</w:t>
      </w:r>
      <w:r>
        <w:rPr>
          <w:spacing w:val="-1"/>
          <w:sz w:val="24"/>
        </w:rPr>
        <w:t xml:space="preserve"> </w:t>
      </w:r>
      <w:r>
        <w:rPr>
          <w:sz w:val="24"/>
        </w:rPr>
        <w:t>there</w:t>
      </w:r>
      <w:r>
        <w:rPr>
          <w:spacing w:val="-1"/>
          <w:sz w:val="24"/>
        </w:rPr>
        <w:t xml:space="preserve"> </w:t>
      </w:r>
      <w:r>
        <w:rPr>
          <w:sz w:val="24"/>
        </w:rPr>
        <w:t>is</w:t>
      </w:r>
      <w:r>
        <w:rPr>
          <w:spacing w:val="-1"/>
          <w:sz w:val="24"/>
        </w:rPr>
        <w:t xml:space="preserve"> </w:t>
      </w:r>
      <w:r>
        <w:rPr>
          <w:sz w:val="24"/>
        </w:rPr>
        <w:t>no</w:t>
      </w:r>
      <w:r>
        <w:rPr>
          <w:spacing w:val="-3"/>
          <w:sz w:val="24"/>
        </w:rPr>
        <w:t xml:space="preserve"> </w:t>
      </w:r>
      <w:r>
        <w:rPr>
          <w:sz w:val="24"/>
        </w:rPr>
        <w:t>assessment</w:t>
      </w:r>
      <w:r>
        <w:rPr>
          <w:spacing w:val="-1"/>
          <w:sz w:val="24"/>
        </w:rPr>
        <w:t xml:space="preserve"> </w:t>
      </w:r>
      <w:r>
        <w:rPr>
          <w:sz w:val="24"/>
        </w:rPr>
        <w:t>of</w:t>
      </w:r>
      <w:r>
        <w:rPr>
          <w:spacing w:val="-3"/>
          <w:sz w:val="24"/>
        </w:rPr>
        <w:t xml:space="preserve"> </w:t>
      </w:r>
      <w:r>
        <w:rPr>
          <w:sz w:val="24"/>
        </w:rPr>
        <w:t>the</w:t>
      </w:r>
      <w:r>
        <w:rPr>
          <w:spacing w:val="-1"/>
          <w:sz w:val="24"/>
        </w:rPr>
        <w:t xml:space="preserve"> </w:t>
      </w:r>
      <w:r>
        <w:rPr>
          <w:sz w:val="24"/>
        </w:rPr>
        <w:t>demolition</w:t>
      </w:r>
      <w:r>
        <w:rPr>
          <w:spacing w:val="-1"/>
          <w:sz w:val="24"/>
        </w:rPr>
        <w:t xml:space="preserve"> </w:t>
      </w:r>
      <w:r>
        <w:rPr>
          <w:sz w:val="24"/>
        </w:rPr>
        <w:t>phase</w:t>
      </w:r>
      <w:r>
        <w:rPr>
          <w:spacing w:val="-3"/>
          <w:sz w:val="24"/>
        </w:rPr>
        <w:t xml:space="preserve"> </w:t>
      </w:r>
      <w:r>
        <w:rPr>
          <w:sz w:val="24"/>
        </w:rPr>
        <w:t>of</w:t>
      </w:r>
      <w:r>
        <w:rPr>
          <w:spacing w:val="-3"/>
          <w:sz w:val="24"/>
        </w:rPr>
        <w:t xml:space="preserve"> </w:t>
      </w:r>
      <w:r>
        <w:rPr>
          <w:sz w:val="24"/>
        </w:rPr>
        <w:t>the</w:t>
      </w:r>
      <w:r>
        <w:rPr>
          <w:spacing w:val="-1"/>
          <w:sz w:val="24"/>
        </w:rPr>
        <w:t xml:space="preserve"> </w:t>
      </w:r>
      <w:r>
        <w:rPr>
          <w:sz w:val="24"/>
        </w:rPr>
        <w:t>scheme</w:t>
      </w:r>
      <w:r>
        <w:rPr>
          <w:spacing w:val="-1"/>
          <w:sz w:val="24"/>
        </w:rPr>
        <w:t xml:space="preserve"> </w:t>
      </w:r>
      <w:r>
        <w:rPr>
          <w:sz w:val="24"/>
        </w:rPr>
        <w:t>as</w:t>
      </w:r>
      <w:r>
        <w:rPr>
          <w:spacing w:val="-4"/>
          <w:sz w:val="24"/>
        </w:rPr>
        <w:t xml:space="preserve"> </w:t>
      </w:r>
      <w:r>
        <w:rPr>
          <w:sz w:val="24"/>
        </w:rPr>
        <w:t>it</w:t>
      </w:r>
      <w:r>
        <w:rPr>
          <w:spacing w:val="-1"/>
          <w:sz w:val="24"/>
        </w:rPr>
        <w:t xml:space="preserve"> </w:t>
      </w:r>
      <w:r>
        <w:rPr>
          <w:sz w:val="24"/>
        </w:rPr>
        <w:t>is anticipated</w:t>
      </w:r>
      <w:r>
        <w:rPr>
          <w:spacing w:val="-5"/>
          <w:sz w:val="24"/>
        </w:rPr>
        <w:t xml:space="preserve"> </w:t>
      </w:r>
      <w:r>
        <w:rPr>
          <w:sz w:val="24"/>
        </w:rPr>
        <w:t>that</w:t>
      </w:r>
      <w:r>
        <w:rPr>
          <w:spacing w:val="-3"/>
          <w:sz w:val="24"/>
        </w:rPr>
        <w:t xml:space="preserve"> </w:t>
      </w:r>
      <w:r>
        <w:rPr>
          <w:sz w:val="24"/>
        </w:rPr>
        <w:t>the</w:t>
      </w:r>
      <w:r>
        <w:rPr>
          <w:spacing w:val="-3"/>
          <w:sz w:val="24"/>
        </w:rPr>
        <w:t xml:space="preserve"> </w:t>
      </w:r>
      <w:r>
        <w:rPr>
          <w:sz w:val="24"/>
        </w:rPr>
        <w:t>proposed</w:t>
      </w:r>
      <w:r>
        <w:rPr>
          <w:spacing w:val="-3"/>
          <w:sz w:val="24"/>
        </w:rPr>
        <w:t xml:space="preserve"> </w:t>
      </w:r>
      <w:r>
        <w:rPr>
          <w:sz w:val="24"/>
        </w:rPr>
        <w:t>engineered</w:t>
      </w:r>
      <w:r>
        <w:rPr>
          <w:spacing w:val="-4"/>
          <w:sz w:val="24"/>
        </w:rPr>
        <w:t xml:space="preserve"> </w:t>
      </w:r>
      <w:r>
        <w:rPr>
          <w:sz w:val="24"/>
        </w:rPr>
        <w:t>measures</w:t>
      </w:r>
      <w:r>
        <w:rPr>
          <w:spacing w:val="-3"/>
          <w:sz w:val="24"/>
        </w:rPr>
        <w:t xml:space="preserve"> </w:t>
      </w:r>
      <w:r>
        <w:rPr>
          <w:sz w:val="24"/>
        </w:rPr>
        <w:t>are</w:t>
      </w:r>
      <w:r>
        <w:rPr>
          <w:spacing w:val="-5"/>
          <w:sz w:val="24"/>
        </w:rPr>
        <w:t xml:space="preserve"> </w:t>
      </w:r>
      <w:r>
        <w:rPr>
          <w:sz w:val="24"/>
        </w:rPr>
        <w:t>to</w:t>
      </w:r>
      <w:r>
        <w:rPr>
          <w:spacing w:val="-4"/>
          <w:sz w:val="24"/>
        </w:rPr>
        <w:t xml:space="preserve"> </w:t>
      </w:r>
      <w:r>
        <w:rPr>
          <w:sz w:val="24"/>
        </w:rPr>
        <w:t>be</w:t>
      </w:r>
      <w:r>
        <w:rPr>
          <w:spacing w:val="-5"/>
          <w:sz w:val="24"/>
        </w:rPr>
        <w:t xml:space="preserve"> </w:t>
      </w:r>
      <w:r>
        <w:rPr>
          <w:sz w:val="24"/>
        </w:rPr>
        <w:t>maintained</w:t>
      </w:r>
      <w:r>
        <w:rPr>
          <w:spacing w:val="-5"/>
          <w:sz w:val="24"/>
        </w:rPr>
        <w:t xml:space="preserve"> </w:t>
      </w:r>
      <w:r>
        <w:rPr>
          <w:sz w:val="24"/>
        </w:rPr>
        <w:t>for</w:t>
      </w:r>
      <w:r>
        <w:rPr>
          <w:spacing w:val="-3"/>
          <w:sz w:val="24"/>
        </w:rPr>
        <w:t xml:space="preserve"> </w:t>
      </w:r>
      <w:r>
        <w:rPr>
          <w:sz w:val="24"/>
        </w:rPr>
        <w:t>over</w:t>
      </w:r>
      <w:r>
        <w:rPr>
          <w:spacing w:val="-3"/>
          <w:sz w:val="24"/>
        </w:rPr>
        <w:t xml:space="preserve"> </w:t>
      </w:r>
      <w:r>
        <w:rPr>
          <w:sz w:val="24"/>
        </w:rPr>
        <w:t xml:space="preserve">100 years with future extensions or </w:t>
      </w:r>
      <w:proofErr w:type="gramStart"/>
      <w:r>
        <w:rPr>
          <w:sz w:val="24"/>
        </w:rPr>
        <w:t>improvement</w:t>
      </w:r>
      <w:proofErr w:type="gramEnd"/>
      <w:r>
        <w:rPr>
          <w:sz w:val="24"/>
        </w:rPr>
        <w:t xml:space="preserve"> being developed as required.</w:t>
      </w:r>
    </w:p>
    <w:p w14:paraId="4224D320" w14:textId="77777777" w:rsidR="00F404B8" w:rsidRDefault="00E97E3A" w:rsidP="000A26AE">
      <w:pPr>
        <w:pStyle w:val="ListParagraph"/>
        <w:numPr>
          <w:ilvl w:val="0"/>
          <w:numId w:val="44"/>
        </w:numPr>
        <w:tabs>
          <w:tab w:val="left" w:pos="258"/>
        </w:tabs>
        <w:spacing w:before="121" w:line="360" w:lineRule="auto"/>
        <w:ind w:right="198" w:firstLine="0"/>
        <w:rPr>
          <w:sz w:val="24"/>
        </w:rPr>
      </w:pPr>
      <w:r>
        <w:rPr>
          <w:sz w:val="24"/>
        </w:rPr>
        <w:t>The scope</w:t>
      </w:r>
      <w:r>
        <w:rPr>
          <w:spacing w:val="-1"/>
          <w:sz w:val="24"/>
        </w:rPr>
        <w:t xml:space="preserve"> </w:t>
      </w:r>
      <w:r>
        <w:rPr>
          <w:sz w:val="24"/>
        </w:rPr>
        <w:t>of pollutants assessed is satisfactory, the</w:t>
      </w:r>
      <w:r>
        <w:rPr>
          <w:spacing w:val="-1"/>
          <w:sz w:val="24"/>
        </w:rPr>
        <w:t xml:space="preserve"> </w:t>
      </w:r>
      <w:r>
        <w:rPr>
          <w:sz w:val="24"/>
        </w:rPr>
        <w:t>report focusses on</w:t>
      </w:r>
      <w:r>
        <w:rPr>
          <w:spacing w:val="-1"/>
          <w:sz w:val="24"/>
        </w:rPr>
        <w:t xml:space="preserve"> </w:t>
      </w:r>
      <w:r>
        <w:rPr>
          <w:sz w:val="24"/>
        </w:rPr>
        <w:t xml:space="preserve">nitrogen dioxide </w:t>
      </w:r>
      <w:r>
        <w:rPr>
          <w:position w:val="1"/>
          <w:sz w:val="24"/>
        </w:rPr>
        <w:t>(NO</w:t>
      </w:r>
      <w:r>
        <w:rPr>
          <w:sz w:val="16"/>
        </w:rPr>
        <w:t>2</w:t>
      </w:r>
      <w:r>
        <w:rPr>
          <w:position w:val="1"/>
          <w:sz w:val="24"/>
        </w:rPr>
        <w:t>) and particulate</w:t>
      </w:r>
      <w:r>
        <w:rPr>
          <w:spacing w:val="-4"/>
          <w:position w:val="1"/>
          <w:sz w:val="24"/>
        </w:rPr>
        <w:t xml:space="preserve"> </w:t>
      </w:r>
      <w:r>
        <w:rPr>
          <w:position w:val="1"/>
          <w:sz w:val="24"/>
        </w:rPr>
        <w:t>matter (PM</w:t>
      </w:r>
      <w:r>
        <w:rPr>
          <w:sz w:val="16"/>
        </w:rPr>
        <w:t>10+2.5</w:t>
      </w:r>
      <w:r>
        <w:rPr>
          <w:position w:val="1"/>
          <w:sz w:val="24"/>
        </w:rPr>
        <w:t>) from</w:t>
      </w:r>
      <w:r>
        <w:rPr>
          <w:spacing w:val="-1"/>
          <w:position w:val="1"/>
          <w:sz w:val="24"/>
        </w:rPr>
        <w:t xml:space="preserve"> </w:t>
      </w:r>
      <w:r>
        <w:rPr>
          <w:position w:val="1"/>
          <w:sz w:val="24"/>
        </w:rPr>
        <w:t>vehicle use and larger</w:t>
      </w:r>
      <w:r>
        <w:rPr>
          <w:spacing w:val="-3"/>
          <w:position w:val="1"/>
          <w:sz w:val="24"/>
        </w:rPr>
        <w:t xml:space="preserve"> </w:t>
      </w:r>
      <w:r>
        <w:rPr>
          <w:position w:val="1"/>
          <w:sz w:val="24"/>
        </w:rPr>
        <w:t>dust</w:t>
      </w:r>
      <w:r>
        <w:rPr>
          <w:spacing w:val="-2"/>
          <w:position w:val="1"/>
          <w:sz w:val="24"/>
        </w:rPr>
        <w:t xml:space="preserve"> </w:t>
      </w:r>
      <w:r>
        <w:rPr>
          <w:position w:val="1"/>
          <w:sz w:val="24"/>
        </w:rPr>
        <w:t>particles released from the construction phase. Although the Grangemouth AQMA is declared for SO</w:t>
      </w:r>
      <w:r>
        <w:rPr>
          <w:sz w:val="16"/>
        </w:rPr>
        <w:t>2</w:t>
      </w:r>
      <w:r>
        <w:rPr>
          <w:position w:val="1"/>
          <w:sz w:val="24"/>
        </w:rPr>
        <w:t xml:space="preserve">, the </w:t>
      </w:r>
      <w:r>
        <w:rPr>
          <w:sz w:val="24"/>
        </w:rPr>
        <w:t>report</w:t>
      </w:r>
      <w:r>
        <w:rPr>
          <w:spacing w:val="-2"/>
          <w:sz w:val="24"/>
        </w:rPr>
        <w:t xml:space="preserve"> </w:t>
      </w:r>
      <w:r>
        <w:rPr>
          <w:sz w:val="24"/>
        </w:rPr>
        <w:t>states</w:t>
      </w:r>
      <w:r>
        <w:rPr>
          <w:spacing w:val="-4"/>
          <w:sz w:val="24"/>
        </w:rPr>
        <w:t xml:space="preserve"> </w:t>
      </w:r>
      <w:r>
        <w:rPr>
          <w:sz w:val="24"/>
        </w:rPr>
        <w:t>this</w:t>
      </w:r>
      <w:r>
        <w:rPr>
          <w:spacing w:val="-2"/>
          <w:sz w:val="24"/>
        </w:rPr>
        <w:t xml:space="preserve"> </w:t>
      </w:r>
      <w:r>
        <w:rPr>
          <w:sz w:val="24"/>
        </w:rPr>
        <w:t>pollutant</w:t>
      </w:r>
      <w:r>
        <w:rPr>
          <w:spacing w:val="-2"/>
          <w:sz w:val="24"/>
        </w:rPr>
        <w:t xml:space="preserve"> </w:t>
      </w:r>
      <w:r>
        <w:rPr>
          <w:sz w:val="24"/>
        </w:rPr>
        <w:t>is</w:t>
      </w:r>
      <w:r>
        <w:rPr>
          <w:spacing w:val="-5"/>
          <w:sz w:val="24"/>
        </w:rPr>
        <w:t xml:space="preserve"> </w:t>
      </w:r>
      <w:r>
        <w:rPr>
          <w:sz w:val="24"/>
        </w:rPr>
        <w:t>not</w:t>
      </w:r>
      <w:r>
        <w:rPr>
          <w:spacing w:val="-4"/>
          <w:sz w:val="24"/>
        </w:rPr>
        <w:t xml:space="preserve"> </w:t>
      </w:r>
      <w:r>
        <w:rPr>
          <w:sz w:val="24"/>
        </w:rPr>
        <w:t>anticipated</w:t>
      </w:r>
      <w:r>
        <w:rPr>
          <w:spacing w:val="-2"/>
          <w:sz w:val="24"/>
        </w:rPr>
        <w:t xml:space="preserve"> </w:t>
      </w:r>
      <w:r>
        <w:rPr>
          <w:sz w:val="24"/>
        </w:rPr>
        <w:t>to</w:t>
      </w:r>
      <w:r>
        <w:rPr>
          <w:spacing w:val="-2"/>
          <w:sz w:val="24"/>
        </w:rPr>
        <w:t xml:space="preserve"> </w:t>
      </w:r>
      <w:r>
        <w:rPr>
          <w:sz w:val="24"/>
        </w:rPr>
        <w:t>be</w:t>
      </w:r>
      <w:r>
        <w:rPr>
          <w:spacing w:val="-4"/>
          <w:sz w:val="24"/>
        </w:rPr>
        <w:t xml:space="preserve"> </w:t>
      </w:r>
      <w:r>
        <w:rPr>
          <w:sz w:val="24"/>
        </w:rPr>
        <w:t>emitted</w:t>
      </w:r>
      <w:r>
        <w:rPr>
          <w:spacing w:val="-2"/>
          <w:sz w:val="24"/>
        </w:rPr>
        <w:t xml:space="preserve"> </w:t>
      </w:r>
      <w:proofErr w:type="gramStart"/>
      <w:r>
        <w:rPr>
          <w:sz w:val="24"/>
        </w:rPr>
        <w:t>as</w:t>
      </w:r>
      <w:r>
        <w:rPr>
          <w:spacing w:val="-4"/>
          <w:sz w:val="24"/>
        </w:rPr>
        <w:t xml:space="preserve"> </w:t>
      </w:r>
      <w:r>
        <w:rPr>
          <w:sz w:val="24"/>
        </w:rPr>
        <w:t>a</w:t>
      </w:r>
      <w:r>
        <w:rPr>
          <w:spacing w:val="-2"/>
          <w:sz w:val="24"/>
        </w:rPr>
        <w:t xml:space="preserve"> </w:t>
      </w:r>
      <w:r>
        <w:rPr>
          <w:sz w:val="24"/>
        </w:rPr>
        <w:t>result</w:t>
      </w:r>
      <w:r>
        <w:rPr>
          <w:spacing w:val="-2"/>
          <w:sz w:val="24"/>
        </w:rPr>
        <w:t xml:space="preserve"> </w:t>
      </w:r>
      <w:r>
        <w:rPr>
          <w:sz w:val="24"/>
        </w:rPr>
        <w:t>of</w:t>
      </w:r>
      <w:proofErr w:type="gramEnd"/>
      <w:r>
        <w:rPr>
          <w:spacing w:val="-2"/>
          <w:sz w:val="24"/>
        </w:rPr>
        <w:t xml:space="preserve"> </w:t>
      </w:r>
      <w:r>
        <w:rPr>
          <w:sz w:val="24"/>
        </w:rPr>
        <w:t>the</w:t>
      </w:r>
      <w:r>
        <w:rPr>
          <w:spacing w:val="-2"/>
          <w:sz w:val="24"/>
        </w:rPr>
        <w:t xml:space="preserve"> </w:t>
      </w:r>
      <w:r>
        <w:rPr>
          <w:sz w:val="24"/>
        </w:rPr>
        <w:t>construction</w:t>
      </w:r>
      <w:r>
        <w:rPr>
          <w:spacing w:val="-4"/>
          <w:sz w:val="24"/>
        </w:rPr>
        <w:t xml:space="preserve"> </w:t>
      </w:r>
      <w:r>
        <w:rPr>
          <w:sz w:val="24"/>
        </w:rPr>
        <w:t>or operation of the proposed scheme so is not included in this assessment.</w:t>
      </w:r>
    </w:p>
    <w:p w14:paraId="19C45AEE" w14:textId="77777777" w:rsidR="00F404B8" w:rsidRDefault="00E97E3A" w:rsidP="000A26AE">
      <w:pPr>
        <w:pStyle w:val="ListParagraph"/>
        <w:numPr>
          <w:ilvl w:val="0"/>
          <w:numId w:val="44"/>
        </w:numPr>
        <w:tabs>
          <w:tab w:val="left" w:pos="258"/>
        </w:tabs>
        <w:spacing w:before="120" w:line="360" w:lineRule="auto"/>
        <w:ind w:right="576" w:firstLine="0"/>
        <w:rPr>
          <w:sz w:val="24"/>
        </w:rPr>
      </w:pPr>
      <w:r>
        <w:rPr>
          <w:sz w:val="24"/>
        </w:rPr>
        <w:t>All stated International and national legislation with associated NAQS objectives are current</w:t>
      </w:r>
      <w:r>
        <w:rPr>
          <w:spacing w:val="-4"/>
          <w:sz w:val="24"/>
        </w:rPr>
        <w:t xml:space="preserve"> </w:t>
      </w:r>
      <w:r>
        <w:rPr>
          <w:sz w:val="24"/>
        </w:rPr>
        <w:t>and</w:t>
      </w:r>
      <w:r>
        <w:rPr>
          <w:spacing w:val="-4"/>
          <w:sz w:val="24"/>
        </w:rPr>
        <w:t xml:space="preserve"> </w:t>
      </w:r>
      <w:r>
        <w:rPr>
          <w:sz w:val="24"/>
        </w:rPr>
        <w:t>correct.</w:t>
      </w:r>
      <w:r>
        <w:rPr>
          <w:spacing w:val="-4"/>
          <w:sz w:val="24"/>
        </w:rPr>
        <w:t xml:space="preserve"> </w:t>
      </w:r>
      <w:r>
        <w:rPr>
          <w:sz w:val="24"/>
        </w:rPr>
        <w:t>The</w:t>
      </w:r>
      <w:r>
        <w:rPr>
          <w:spacing w:val="-4"/>
          <w:sz w:val="24"/>
        </w:rPr>
        <w:t xml:space="preserve"> </w:t>
      </w:r>
      <w:r>
        <w:rPr>
          <w:sz w:val="24"/>
        </w:rPr>
        <w:t>stated local</w:t>
      </w:r>
      <w:r>
        <w:rPr>
          <w:spacing w:val="-4"/>
          <w:sz w:val="24"/>
        </w:rPr>
        <w:t xml:space="preserve"> </w:t>
      </w:r>
      <w:r>
        <w:rPr>
          <w:sz w:val="24"/>
        </w:rPr>
        <w:t>policy</w:t>
      </w:r>
      <w:r>
        <w:rPr>
          <w:spacing w:val="-4"/>
          <w:sz w:val="24"/>
        </w:rPr>
        <w:t xml:space="preserve"> </w:t>
      </w:r>
      <w:r>
        <w:rPr>
          <w:sz w:val="24"/>
        </w:rPr>
        <w:t>statement</w:t>
      </w:r>
      <w:r>
        <w:rPr>
          <w:spacing w:val="-4"/>
          <w:sz w:val="24"/>
        </w:rPr>
        <w:t xml:space="preserve"> </w:t>
      </w:r>
      <w:r>
        <w:rPr>
          <w:sz w:val="24"/>
        </w:rPr>
        <w:t>which</w:t>
      </w:r>
      <w:r>
        <w:rPr>
          <w:spacing w:val="-4"/>
          <w:sz w:val="24"/>
        </w:rPr>
        <w:t xml:space="preserve"> </w:t>
      </w:r>
      <w:r>
        <w:rPr>
          <w:sz w:val="24"/>
        </w:rPr>
        <w:t>references</w:t>
      </w:r>
      <w:r>
        <w:rPr>
          <w:spacing w:val="-1"/>
          <w:sz w:val="24"/>
        </w:rPr>
        <w:t xml:space="preserve"> </w:t>
      </w:r>
      <w:r>
        <w:rPr>
          <w:sz w:val="24"/>
        </w:rPr>
        <w:t>Falkirk</w:t>
      </w:r>
      <w:r>
        <w:rPr>
          <w:spacing w:val="-4"/>
          <w:sz w:val="24"/>
        </w:rPr>
        <w:t xml:space="preserve"> </w:t>
      </w:r>
      <w:r>
        <w:rPr>
          <w:sz w:val="24"/>
        </w:rPr>
        <w:t>Council policy ‘RW07 Air Quality’ is current and correct.</w:t>
      </w:r>
    </w:p>
    <w:p w14:paraId="1CE109F2" w14:textId="77777777" w:rsidR="00F404B8" w:rsidRDefault="00E97E3A" w:rsidP="000A26AE">
      <w:pPr>
        <w:pStyle w:val="ListParagraph"/>
        <w:numPr>
          <w:ilvl w:val="0"/>
          <w:numId w:val="44"/>
        </w:numPr>
        <w:tabs>
          <w:tab w:val="left" w:pos="258"/>
        </w:tabs>
        <w:spacing w:before="121" w:line="360" w:lineRule="auto"/>
        <w:ind w:right="225" w:firstLine="0"/>
        <w:rPr>
          <w:sz w:val="24"/>
        </w:rPr>
      </w:pPr>
      <w:r>
        <w:rPr>
          <w:sz w:val="24"/>
        </w:rPr>
        <w:t>The</w:t>
      </w:r>
      <w:r>
        <w:rPr>
          <w:spacing w:val="-3"/>
          <w:sz w:val="24"/>
        </w:rPr>
        <w:t xml:space="preserve"> </w:t>
      </w:r>
      <w:r>
        <w:rPr>
          <w:sz w:val="24"/>
        </w:rPr>
        <w:t>construction</w:t>
      </w:r>
      <w:r>
        <w:rPr>
          <w:spacing w:val="-3"/>
          <w:sz w:val="24"/>
        </w:rPr>
        <w:t xml:space="preserve"> </w:t>
      </w:r>
      <w:r>
        <w:rPr>
          <w:sz w:val="24"/>
        </w:rPr>
        <w:t>dust</w:t>
      </w:r>
      <w:r>
        <w:rPr>
          <w:spacing w:val="-5"/>
          <w:sz w:val="24"/>
        </w:rPr>
        <w:t xml:space="preserve"> </w:t>
      </w:r>
      <w:r>
        <w:rPr>
          <w:sz w:val="24"/>
        </w:rPr>
        <w:t>for</w:t>
      </w:r>
      <w:r>
        <w:rPr>
          <w:spacing w:val="-3"/>
          <w:sz w:val="24"/>
        </w:rPr>
        <w:t xml:space="preserve"> </w:t>
      </w:r>
      <w:r>
        <w:rPr>
          <w:sz w:val="24"/>
        </w:rPr>
        <w:t>the</w:t>
      </w:r>
      <w:r>
        <w:rPr>
          <w:spacing w:val="-3"/>
          <w:sz w:val="24"/>
        </w:rPr>
        <w:t xml:space="preserve"> </w:t>
      </w:r>
      <w:r>
        <w:rPr>
          <w:sz w:val="24"/>
        </w:rPr>
        <w:t>various</w:t>
      </w:r>
      <w:r>
        <w:rPr>
          <w:spacing w:val="-3"/>
          <w:sz w:val="24"/>
        </w:rPr>
        <w:t xml:space="preserve"> </w:t>
      </w:r>
      <w:r>
        <w:rPr>
          <w:sz w:val="24"/>
        </w:rPr>
        <w:t>proposed</w:t>
      </w:r>
      <w:r>
        <w:rPr>
          <w:spacing w:val="-3"/>
          <w:sz w:val="24"/>
        </w:rPr>
        <w:t xml:space="preserve"> </w:t>
      </w:r>
      <w:r>
        <w:rPr>
          <w:sz w:val="24"/>
        </w:rPr>
        <w:t>work</w:t>
      </w:r>
      <w:r>
        <w:rPr>
          <w:spacing w:val="-3"/>
          <w:sz w:val="24"/>
        </w:rPr>
        <w:t xml:space="preserve"> </w:t>
      </w:r>
      <w:r>
        <w:rPr>
          <w:sz w:val="24"/>
        </w:rPr>
        <w:t>sections</w:t>
      </w:r>
      <w:r>
        <w:rPr>
          <w:spacing w:val="-5"/>
          <w:sz w:val="24"/>
        </w:rPr>
        <w:t xml:space="preserve"> </w:t>
      </w:r>
      <w:r>
        <w:rPr>
          <w:sz w:val="24"/>
        </w:rPr>
        <w:t>have</w:t>
      </w:r>
      <w:r>
        <w:rPr>
          <w:spacing w:val="-5"/>
          <w:sz w:val="24"/>
        </w:rPr>
        <w:t xml:space="preserve"> </w:t>
      </w:r>
      <w:r>
        <w:rPr>
          <w:sz w:val="24"/>
        </w:rPr>
        <w:t>been</w:t>
      </w:r>
      <w:r>
        <w:rPr>
          <w:spacing w:val="-3"/>
          <w:sz w:val="24"/>
        </w:rPr>
        <w:t xml:space="preserve"> </w:t>
      </w:r>
      <w:r>
        <w:rPr>
          <w:sz w:val="24"/>
        </w:rPr>
        <w:t>assessed</w:t>
      </w:r>
      <w:r>
        <w:rPr>
          <w:spacing w:val="-5"/>
          <w:sz w:val="24"/>
        </w:rPr>
        <w:t xml:space="preserve"> </w:t>
      </w:r>
      <w:r>
        <w:rPr>
          <w:sz w:val="24"/>
        </w:rPr>
        <w:t xml:space="preserve">using the IAQM methodology and the emissions from ‘Construction Related Road Traffic’ have been assessed using Design Manual for Roads and Bridges (DMRB) which is recommended / </w:t>
      </w:r>
      <w:proofErr w:type="gramStart"/>
      <w:r>
        <w:rPr>
          <w:sz w:val="24"/>
        </w:rPr>
        <w:t>acceptable;</w:t>
      </w:r>
      <w:proofErr w:type="gramEnd"/>
    </w:p>
    <w:p w14:paraId="00474636" w14:textId="77777777" w:rsidR="00F404B8" w:rsidRDefault="00E97E3A" w:rsidP="000A26AE">
      <w:pPr>
        <w:pStyle w:val="ListParagraph"/>
        <w:numPr>
          <w:ilvl w:val="0"/>
          <w:numId w:val="44"/>
        </w:numPr>
        <w:tabs>
          <w:tab w:val="left" w:pos="258"/>
        </w:tabs>
        <w:spacing w:before="121"/>
        <w:ind w:left="258" w:hanging="146"/>
        <w:rPr>
          <w:sz w:val="24"/>
        </w:rPr>
      </w:pPr>
      <w:r>
        <w:rPr>
          <w:sz w:val="24"/>
        </w:rPr>
        <w:t>All</w:t>
      </w:r>
      <w:r>
        <w:rPr>
          <w:spacing w:val="-6"/>
          <w:sz w:val="24"/>
        </w:rPr>
        <w:t xml:space="preserve"> </w:t>
      </w:r>
      <w:r>
        <w:rPr>
          <w:sz w:val="24"/>
        </w:rPr>
        <w:t>stated</w:t>
      </w:r>
      <w:r>
        <w:rPr>
          <w:spacing w:val="-5"/>
          <w:sz w:val="24"/>
        </w:rPr>
        <w:t xml:space="preserve"> </w:t>
      </w:r>
      <w:r>
        <w:rPr>
          <w:sz w:val="24"/>
        </w:rPr>
        <w:t>info</w:t>
      </w:r>
      <w:r>
        <w:rPr>
          <w:spacing w:val="-5"/>
          <w:sz w:val="24"/>
        </w:rPr>
        <w:t xml:space="preserve"> </w:t>
      </w:r>
      <w:r>
        <w:rPr>
          <w:sz w:val="24"/>
        </w:rPr>
        <w:t>related</w:t>
      </w:r>
      <w:r>
        <w:rPr>
          <w:spacing w:val="-6"/>
          <w:sz w:val="24"/>
        </w:rPr>
        <w:t xml:space="preserve"> </w:t>
      </w:r>
      <w:r>
        <w:rPr>
          <w:sz w:val="24"/>
        </w:rPr>
        <w:t>to</w:t>
      </w:r>
      <w:r>
        <w:rPr>
          <w:spacing w:val="-4"/>
          <w:sz w:val="24"/>
        </w:rPr>
        <w:t xml:space="preserve"> </w:t>
      </w:r>
      <w:r>
        <w:rPr>
          <w:sz w:val="24"/>
        </w:rPr>
        <w:t>LAQM</w:t>
      </w:r>
      <w:r>
        <w:rPr>
          <w:spacing w:val="-4"/>
          <w:sz w:val="24"/>
        </w:rPr>
        <w:t xml:space="preserve"> </w:t>
      </w:r>
      <w:r>
        <w:rPr>
          <w:sz w:val="24"/>
        </w:rPr>
        <w:t>/</w:t>
      </w:r>
      <w:r>
        <w:rPr>
          <w:spacing w:val="-3"/>
          <w:sz w:val="24"/>
        </w:rPr>
        <w:t xml:space="preserve"> </w:t>
      </w:r>
      <w:r>
        <w:rPr>
          <w:sz w:val="24"/>
        </w:rPr>
        <w:t>AQMAs</w:t>
      </w:r>
      <w:r>
        <w:rPr>
          <w:spacing w:val="-4"/>
          <w:sz w:val="24"/>
        </w:rPr>
        <w:t xml:space="preserve"> </w:t>
      </w:r>
      <w:r>
        <w:rPr>
          <w:sz w:val="24"/>
        </w:rPr>
        <w:t>with</w:t>
      </w:r>
      <w:r>
        <w:rPr>
          <w:spacing w:val="-4"/>
          <w:sz w:val="24"/>
        </w:rPr>
        <w:t xml:space="preserve"> </w:t>
      </w:r>
      <w:r>
        <w:rPr>
          <w:sz w:val="24"/>
        </w:rPr>
        <w:t>regards</w:t>
      </w:r>
      <w:r>
        <w:rPr>
          <w:spacing w:val="-5"/>
          <w:sz w:val="24"/>
        </w:rPr>
        <w:t xml:space="preserve"> </w:t>
      </w:r>
      <w:r>
        <w:rPr>
          <w:sz w:val="24"/>
        </w:rPr>
        <w:t>to</w:t>
      </w:r>
      <w:r>
        <w:rPr>
          <w:spacing w:val="-5"/>
          <w:sz w:val="24"/>
        </w:rPr>
        <w:t xml:space="preserve"> </w:t>
      </w:r>
      <w:r>
        <w:rPr>
          <w:sz w:val="24"/>
        </w:rPr>
        <w:t>baseline</w:t>
      </w:r>
      <w:r>
        <w:rPr>
          <w:spacing w:val="-5"/>
          <w:sz w:val="24"/>
        </w:rPr>
        <w:t xml:space="preserve"> </w:t>
      </w:r>
      <w:r>
        <w:rPr>
          <w:sz w:val="24"/>
        </w:rPr>
        <w:t>conditions</w:t>
      </w:r>
      <w:r>
        <w:rPr>
          <w:spacing w:val="-4"/>
          <w:sz w:val="24"/>
        </w:rPr>
        <w:t xml:space="preserve"> </w:t>
      </w:r>
      <w:proofErr w:type="gramStart"/>
      <w:r>
        <w:rPr>
          <w:sz w:val="24"/>
        </w:rPr>
        <w:t>are</w:t>
      </w:r>
      <w:proofErr w:type="gramEnd"/>
      <w:r>
        <w:rPr>
          <w:spacing w:val="-7"/>
          <w:sz w:val="24"/>
        </w:rPr>
        <w:t xml:space="preserve"> </w:t>
      </w:r>
      <w:r>
        <w:rPr>
          <w:spacing w:val="-2"/>
          <w:sz w:val="24"/>
        </w:rPr>
        <w:t>correct.</w:t>
      </w:r>
    </w:p>
    <w:p w14:paraId="495D290F" w14:textId="77777777" w:rsidR="00F404B8" w:rsidRDefault="00E97E3A" w:rsidP="000A26AE">
      <w:pPr>
        <w:pStyle w:val="ListParagraph"/>
        <w:numPr>
          <w:ilvl w:val="0"/>
          <w:numId w:val="44"/>
        </w:numPr>
        <w:tabs>
          <w:tab w:val="left" w:pos="258"/>
        </w:tabs>
        <w:spacing w:before="256" w:line="360" w:lineRule="auto"/>
        <w:ind w:right="162" w:firstLine="0"/>
        <w:rPr>
          <w:sz w:val="24"/>
        </w:rPr>
      </w:pPr>
      <w:r>
        <w:rPr>
          <w:sz w:val="24"/>
        </w:rPr>
        <w:t>It is noted that the dust risk assessed at each section is classed as negligible to medium risk with proposed mitigation measures in accordance with IAQM guidance set out in Section</w:t>
      </w:r>
      <w:r>
        <w:rPr>
          <w:spacing w:val="-5"/>
          <w:sz w:val="24"/>
        </w:rPr>
        <w:t xml:space="preserve"> </w:t>
      </w:r>
      <w:r>
        <w:rPr>
          <w:sz w:val="24"/>
        </w:rPr>
        <w:t>12.6.1.</w:t>
      </w:r>
      <w:r>
        <w:rPr>
          <w:spacing w:val="-3"/>
          <w:sz w:val="24"/>
        </w:rPr>
        <w:t xml:space="preserve"> </w:t>
      </w:r>
      <w:r>
        <w:rPr>
          <w:sz w:val="24"/>
        </w:rPr>
        <w:t>As</w:t>
      </w:r>
      <w:r>
        <w:rPr>
          <w:spacing w:val="-6"/>
          <w:sz w:val="24"/>
        </w:rPr>
        <w:t xml:space="preserve"> </w:t>
      </w:r>
      <w:r>
        <w:rPr>
          <w:sz w:val="24"/>
        </w:rPr>
        <w:t>stated,</w:t>
      </w:r>
      <w:r>
        <w:rPr>
          <w:spacing w:val="-3"/>
          <w:sz w:val="24"/>
        </w:rPr>
        <w:t xml:space="preserve"> </w:t>
      </w:r>
      <w:r>
        <w:rPr>
          <w:sz w:val="24"/>
        </w:rPr>
        <w:t>the Grangemouth</w:t>
      </w:r>
      <w:r>
        <w:rPr>
          <w:spacing w:val="-5"/>
          <w:sz w:val="24"/>
        </w:rPr>
        <w:t xml:space="preserve"> </w:t>
      </w:r>
      <w:r>
        <w:rPr>
          <w:sz w:val="24"/>
        </w:rPr>
        <w:t>Flood</w:t>
      </w:r>
      <w:r>
        <w:rPr>
          <w:spacing w:val="-3"/>
          <w:sz w:val="24"/>
        </w:rPr>
        <w:t xml:space="preserve"> </w:t>
      </w:r>
      <w:r>
        <w:rPr>
          <w:sz w:val="24"/>
        </w:rPr>
        <w:t>Prevention</w:t>
      </w:r>
      <w:r>
        <w:rPr>
          <w:spacing w:val="-3"/>
          <w:sz w:val="24"/>
        </w:rPr>
        <w:t xml:space="preserve"> </w:t>
      </w:r>
      <w:r>
        <w:rPr>
          <w:sz w:val="24"/>
        </w:rPr>
        <w:t>(GFP)</w:t>
      </w:r>
      <w:r>
        <w:rPr>
          <w:spacing w:val="-4"/>
          <w:sz w:val="24"/>
        </w:rPr>
        <w:t xml:space="preserve"> </w:t>
      </w:r>
      <w:r>
        <w:rPr>
          <w:sz w:val="24"/>
        </w:rPr>
        <w:t>scheme</w:t>
      </w:r>
      <w:r>
        <w:rPr>
          <w:spacing w:val="-3"/>
          <w:sz w:val="24"/>
        </w:rPr>
        <w:t xml:space="preserve"> </w:t>
      </w:r>
      <w:r>
        <w:rPr>
          <w:sz w:val="24"/>
        </w:rPr>
        <w:t>represents</w:t>
      </w:r>
      <w:r>
        <w:rPr>
          <w:spacing w:val="-5"/>
          <w:sz w:val="24"/>
        </w:rPr>
        <w:t xml:space="preserve"> </w:t>
      </w:r>
      <w:r>
        <w:rPr>
          <w:sz w:val="24"/>
        </w:rPr>
        <w:t>a relatively large construction site with mitigation methods already available that have been successfully applied on other, similar sized schemes.</w:t>
      </w:r>
    </w:p>
    <w:p w14:paraId="15FCFB12" w14:textId="77777777" w:rsidR="00F404B8" w:rsidRDefault="00E97E3A" w:rsidP="000A26AE">
      <w:pPr>
        <w:pStyle w:val="ListParagraph"/>
        <w:numPr>
          <w:ilvl w:val="0"/>
          <w:numId w:val="44"/>
        </w:numPr>
        <w:tabs>
          <w:tab w:val="left" w:pos="258"/>
        </w:tabs>
        <w:spacing w:before="122" w:line="360" w:lineRule="auto"/>
        <w:ind w:right="176" w:firstLine="0"/>
        <w:rPr>
          <w:sz w:val="24"/>
        </w:rPr>
      </w:pPr>
      <w:r>
        <w:rPr>
          <w:sz w:val="24"/>
        </w:rPr>
        <w:t>Monitoring</w:t>
      </w:r>
      <w:r>
        <w:rPr>
          <w:spacing w:val="-5"/>
          <w:sz w:val="24"/>
        </w:rPr>
        <w:t xml:space="preserve"> </w:t>
      </w:r>
      <w:r>
        <w:rPr>
          <w:sz w:val="24"/>
        </w:rPr>
        <w:t>measures</w:t>
      </w:r>
      <w:r>
        <w:rPr>
          <w:spacing w:val="-5"/>
          <w:sz w:val="24"/>
        </w:rPr>
        <w:t xml:space="preserve"> </w:t>
      </w:r>
      <w:r>
        <w:rPr>
          <w:sz w:val="24"/>
        </w:rPr>
        <w:t>are</w:t>
      </w:r>
      <w:r>
        <w:rPr>
          <w:spacing w:val="-3"/>
          <w:sz w:val="24"/>
        </w:rPr>
        <w:t xml:space="preserve"> </w:t>
      </w:r>
      <w:r>
        <w:rPr>
          <w:sz w:val="24"/>
        </w:rPr>
        <w:t>stated</w:t>
      </w:r>
      <w:r>
        <w:rPr>
          <w:spacing w:val="-3"/>
          <w:sz w:val="24"/>
        </w:rPr>
        <w:t xml:space="preserve"> </w:t>
      </w:r>
      <w:r>
        <w:rPr>
          <w:sz w:val="24"/>
        </w:rPr>
        <w:t>in the</w:t>
      </w:r>
      <w:r>
        <w:rPr>
          <w:spacing w:val="-3"/>
          <w:sz w:val="24"/>
        </w:rPr>
        <w:t xml:space="preserve"> </w:t>
      </w:r>
      <w:r>
        <w:rPr>
          <w:sz w:val="24"/>
        </w:rPr>
        <w:t>EIA</w:t>
      </w:r>
      <w:r>
        <w:rPr>
          <w:spacing w:val="-2"/>
          <w:sz w:val="24"/>
        </w:rPr>
        <w:t xml:space="preserve"> </w:t>
      </w:r>
      <w:r>
        <w:rPr>
          <w:sz w:val="24"/>
        </w:rPr>
        <w:t>‘Table</w:t>
      </w:r>
      <w:r>
        <w:rPr>
          <w:spacing w:val="-4"/>
          <w:sz w:val="24"/>
        </w:rPr>
        <w:t xml:space="preserve"> </w:t>
      </w:r>
      <w:r>
        <w:rPr>
          <w:sz w:val="24"/>
        </w:rPr>
        <w:t>12-12’</w:t>
      </w:r>
      <w:r>
        <w:rPr>
          <w:spacing w:val="-2"/>
          <w:sz w:val="24"/>
        </w:rPr>
        <w:t xml:space="preserve"> </w:t>
      </w:r>
      <w:r>
        <w:rPr>
          <w:sz w:val="24"/>
        </w:rPr>
        <w:t>with</w:t>
      </w:r>
      <w:r>
        <w:rPr>
          <w:spacing w:val="-2"/>
          <w:sz w:val="24"/>
        </w:rPr>
        <w:t xml:space="preserve"> </w:t>
      </w:r>
      <w:r>
        <w:rPr>
          <w:sz w:val="24"/>
        </w:rPr>
        <w:t>each</w:t>
      </w:r>
      <w:r>
        <w:rPr>
          <w:spacing w:val="-2"/>
          <w:sz w:val="24"/>
        </w:rPr>
        <w:t xml:space="preserve"> </w:t>
      </w:r>
      <w:r>
        <w:rPr>
          <w:sz w:val="24"/>
        </w:rPr>
        <w:t>category</w:t>
      </w:r>
      <w:r>
        <w:rPr>
          <w:spacing w:val="-2"/>
          <w:sz w:val="24"/>
        </w:rPr>
        <w:t xml:space="preserve"> </w:t>
      </w:r>
      <w:r>
        <w:rPr>
          <w:sz w:val="24"/>
        </w:rPr>
        <w:t>covered,</w:t>
      </w:r>
      <w:r>
        <w:rPr>
          <w:spacing w:val="-2"/>
          <w:sz w:val="24"/>
        </w:rPr>
        <w:t xml:space="preserve"> </w:t>
      </w:r>
      <w:r>
        <w:rPr>
          <w:sz w:val="24"/>
        </w:rPr>
        <w:t>it</w:t>
      </w:r>
      <w:r>
        <w:rPr>
          <w:spacing w:val="-2"/>
          <w:sz w:val="24"/>
        </w:rPr>
        <w:t xml:space="preserve"> </w:t>
      </w:r>
      <w:r>
        <w:rPr>
          <w:sz w:val="24"/>
        </w:rPr>
        <w:t>is stated that the site will have to develop a Dust Management Plan (DMP) and adhere to and implement mitigation measures as described.</w:t>
      </w:r>
    </w:p>
    <w:p w14:paraId="2538A281" w14:textId="77777777" w:rsidR="00F404B8" w:rsidRDefault="00E97E3A">
      <w:pPr>
        <w:pStyle w:val="BodyText"/>
        <w:spacing w:before="119" w:line="360" w:lineRule="auto"/>
        <w:ind w:left="112"/>
      </w:pPr>
      <w:r>
        <w:t>Overall,</w:t>
      </w:r>
      <w:r>
        <w:rPr>
          <w:spacing w:val="-2"/>
        </w:rPr>
        <w:t xml:space="preserve"> </w:t>
      </w:r>
      <w:r>
        <w:t>a</w:t>
      </w:r>
      <w:r>
        <w:rPr>
          <w:spacing w:val="-2"/>
        </w:rPr>
        <w:t xml:space="preserve"> </w:t>
      </w:r>
      <w:r>
        <w:t>reasonably</w:t>
      </w:r>
      <w:r>
        <w:rPr>
          <w:spacing w:val="-5"/>
        </w:rPr>
        <w:t xml:space="preserve"> </w:t>
      </w:r>
      <w:r>
        <w:t>detailed</w:t>
      </w:r>
      <w:r>
        <w:rPr>
          <w:spacing w:val="-2"/>
        </w:rPr>
        <w:t xml:space="preserve"> </w:t>
      </w:r>
      <w:r>
        <w:t>assessment</w:t>
      </w:r>
      <w:r>
        <w:rPr>
          <w:spacing w:val="-4"/>
        </w:rPr>
        <w:t xml:space="preserve"> </w:t>
      </w:r>
      <w:r>
        <w:t>of</w:t>
      </w:r>
      <w:r>
        <w:rPr>
          <w:spacing w:val="-4"/>
        </w:rPr>
        <w:t xml:space="preserve"> </w:t>
      </w:r>
      <w:r>
        <w:t>air</w:t>
      </w:r>
      <w:r>
        <w:rPr>
          <w:spacing w:val="-4"/>
        </w:rPr>
        <w:t xml:space="preserve"> </w:t>
      </w:r>
      <w:r>
        <w:t>quality</w:t>
      </w:r>
      <w:r>
        <w:rPr>
          <w:spacing w:val="-4"/>
        </w:rPr>
        <w:t xml:space="preserve"> </w:t>
      </w:r>
      <w:r>
        <w:t>for</w:t>
      </w:r>
      <w:r>
        <w:rPr>
          <w:spacing w:val="-2"/>
        </w:rPr>
        <w:t xml:space="preserve"> </w:t>
      </w:r>
      <w:r>
        <w:t>the</w:t>
      </w:r>
      <w:r>
        <w:rPr>
          <w:spacing w:val="-2"/>
        </w:rPr>
        <w:t xml:space="preserve"> </w:t>
      </w:r>
      <w:r>
        <w:t>proposed</w:t>
      </w:r>
      <w:r>
        <w:rPr>
          <w:spacing w:val="-2"/>
        </w:rPr>
        <w:t xml:space="preserve"> </w:t>
      </w:r>
      <w:r>
        <w:t>scheme,</w:t>
      </w:r>
      <w:r>
        <w:rPr>
          <w:spacing w:val="-4"/>
        </w:rPr>
        <w:t xml:space="preserve"> </w:t>
      </w:r>
      <w:r>
        <w:t>it</w:t>
      </w:r>
      <w:r>
        <w:rPr>
          <w:spacing w:val="-2"/>
        </w:rPr>
        <w:t xml:space="preserve"> </w:t>
      </w:r>
      <w:r>
        <w:t>has</w:t>
      </w:r>
      <w:r>
        <w:rPr>
          <w:spacing w:val="-2"/>
        </w:rPr>
        <w:t xml:space="preserve"> </w:t>
      </w:r>
      <w:r>
        <w:t xml:space="preserve">to be noted that </w:t>
      </w:r>
      <w:proofErr w:type="gramStart"/>
      <w:r>
        <w:t>If</w:t>
      </w:r>
      <w:proofErr w:type="gramEnd"/>
      <w:r>
        <w:t xml:space="preserve"> any air emission / dust complaints are received during the duration of planned works, Falkirk Council have an obligation to investigate and ensure the stated mitigation measures (as included in the DMP) are being adhered to.</w:t>
      </w:r>
    </w:p>
    <w:p w14:paraId="08BEF4DA" w14:textId="77777777" w:rsidR="00F404B8" w:rsidRDefault="00E97E3A">
      <w:pPr>
        <w:pStyle w:val="BodyText"/>
        <w:spacing w:before="120" w:line="360" w:lineRule="auto"/>
        <w:ind w:left="112" w:right="753"/>
      </w:pPr>
      <w:r>
        <w:t>Falkirk Council</w:t>
      </w:r>
      <w:r>
        <w:rPr>
          <w:spacing w:val="-1"/>
        </w:rPr>
        <w:t xml:space="preserve"> </w:t>
      </w:r>
      <w:r>
        <w:t>received an</w:t>
      </w:r>
      <w:r>
        <w:rPr>
          <w:spacing w:val="-2"/>
        </w:rPr>
        <w:t xml:space="preserve"> </w:t>
      </w:r>
      <w:r>
        <w:t>AQIA for</w:t>
      </w:r>
      <w:r>
        <w:rPr>
          <w:spacing w:val="-3"/>
        </w:rPr>
        <w:t xml:space="preserve"> </w:t>
      </w:r>
      <w:r>
        <w:t>a proposed residential</w:t>
      </w:r>
      <w:r>
        <w:rPr>
          <w:spacing w:val="-3"/>
        </w:rPr>
        <w:t xml:space="preserve"> </w:t>
      </w:r>
      <w:r>
        <w:t>development at Wilson Avenue,</w:t>
      </w:r>
      <w:r>
        <w:rPr>
          <w:spacing w:val="-5"/>
        </w:rPr>
        <w:t xml:space="preserve"> </w:t>
      </w:r>
      <w:r>
        <w:t>Polmont</w:t>
      </w:r>
      <w:r>
        <w:rPr>
          <w:spacing w:val="-3"/>
        </w:rPr>
        <w:t xml:space="preserve"> </w:t>
      </w:r>
      <w:r>
        <w:t>in</w:t>
      </w:r>
      <w:r>
        <w:rPr>
          <w:spacing w:val="-3"/>
        </w:rPr>
        <w:t xml:space="preserve"> </w:t>
      </w:r>
      <w:r>
        <w:t>January</w:t>
      </w:r>
      <w:r>
        <w:rPr>
          <w:spacing w:val="-2"/>
        </w:rPr>
        <w:t xml:space="preserve"> </w:t>
      </w:r>
      <w:r>
        <w:t>2020.</w:t>
      </w:r>
      <w:r>
        <w:rPr>
          <w:spacing w:val="-3"/>
        </w:rPr>
        <w:t xml:space="preserve"> </w:t>
      </w:r>
      <w:r>
        <w:t>The</w:t>
      </w:r>
      <w:r>
        <w:rPr>
          <w:spacing w:val="-3"/>
        </w:rPr>
        <w:t xml:space="preserve"> </w:t>
      </w:r>
      <w:r>
        <w:t>proposed</w:t>
      </w:r>
      <w:r>
        <w:rPr>
          <w:spacing w:val="-3"/>
        </w:rPr>
        <w:t xml:space="preserve"> </w:t>
      </w:r>
      <w:r>
        <w:t>development</w:t>
      </w:r>
      <w:r>
        <w:rPr>
          <w:spacing w:val="-5"/>
        </w:rPr>
        <w:t xml:space="preserve"> </w:t>
      </w:r>
      <w:r>
        <w:t>is</w:t>
      </w:r>
      <w:r>
        <w:rPr>
          <w:spacing w:val="-3"/>
        </w:rPr>
        <w:t xml:space="preserve"> </w:t>
      </w:r>
      <w:r>
        <w:t>for</w:t>
      </w:r>
      <w:r>
        <w:rPr>
          <w:spacing w:val="-7"/>
        </w:rPr>
        <w:t xml:space="preserve"> </w:t>
      </w:r>
      <w:r>
        <w:t>the</w:t>
      </w:r>
      <w:r>
        <w:rPr>
          <w:spacing w:val="-5"/>
        </w:rPr>
        <w:t xml:space="preserve"> </w:t>
      </w:r>
      <w:r>
        <w:t>erection</w:t>
      </w:r>
      <w:r>
        <w:rPr>
          <w:spacing w:val="-3"/>
        </w:rPr>
        <w:t xml:space="preserve"> </w:t>
      </w:r>
      <w:r>
        <w:t>of</w:t>
      </w:r>
    </w:p>
    <w:p w14:paraId="20C3F556" w14:textId="77777777" w:rsidR="00F404B8" w:rsidRDefault="00F404B8">
      <w:pPr>
        <w:spacing w:line="360" w:lineRule="auto"/>
        <w:sectPr w:rsidR="00F404B8">
          <w:pgSz w:w="11900" w:h="16840"/>
          <w:pgMar w:top="1040" w:right="1020" w:bottom="860" w:left="1020" w:header="589" w:footer="663" w:gutter="0"/>
          <w:cols w:space="720"/>
        </w:sectPr>
      </w:pPr>
    </w:p>
    <w:p w14:paraId="18A7A92E" w14:textId="77777777" w:rsidR="00F404B8" w:rsidRDefault="00E97E3A">
      <w:pPr>
        <w:pStyle w:val="BodyText"/>
        <w:spacing w:before="82" w:line="362" w:lineRule="auto"/>
        <w:ind w:left="112" w:right="189"/>
      </w:pPr>
      <w:r>
        <w:lastRenderedPageBreak/>
        <w:t>twenty-eight</w:t>
      </w:r>
      <w:r>
        <w:rPr>
          <w:spacing w:val="-3"/>
        </w:rPr>
        <w:t xml:space="preserve"> </w:t>
      </w:r>
      <w:r>
        <w:t>residential</w:t>
      </w:r>
      <w:r>
        <w:rPr>
          <w:spacing w:val="-7"/>
        </w:rPr>
        <w:t xml:space="preserve"> </w:t>
      </w:r>
      <w:r>
        <w:t>dwellings</w:t>
      </w:r>
      <w:r>
        <w:rPr>
          <w:spacing w:val="-4"/>
        </w:rPr>
        <w:t xml:space="preserve"> </w:t>
      </w:r>
      <w:r>
        <w:t>(seven</w:t>
      </w:r>
      <w:r>
        <w:rPr>
          <w:spacing w:val="-3"/>
        </w:rPr>
        <w:t xml:space="preserve"> </w:t>
      </w:r>
      <w:r>
        <w:t>houses</w:t>
      </w:r>
      <w:r>
        <w:rPr>
          <w:spacing w:val="-4"/>
        </w:rPr>
        <w:t xml:space="preserve"> </w:t>
      </w:r>
      <w:r>
        <w:t>and</w:t>
      </w:r>
      <w:r>
        <w:rPr>
          <w:spacing w:val="-4"/>
        </w:rPr>
        <w:t xml:space="preserve"> </w:t>
      </w:r>
      <w:r>
        <w:t>twenty-one</w:t>
      </w:r>
      <w:r>
        <w:rPr>
          <w:spacing w:val="-3"/>
        </w:rPr>
        <w:t xml:space="preserve"> </w:t>
      </w:r>
      <w:r>
        <w:t>flats).</w:t>
      </w:r>
      <w:r>
        <w:rPr>
          <w:spacing w:val="-4"/>
        </w:rPr>
        <w:t xml:space="preserve"> </w:t>
      </w:r>
      <w:r>
        <w:t>The</w:t>
      </w:r>
      <w:r>
        <w:rPr>
          <w:spacing w:val="-4"/>
        </w:rPr>
        <w:t xml:space="preserve"> </w:t>
      </w:r>
      <w:r>
        <w:t>AQIA</w:t>
      </w:r>
      <w:r>
        <w:rPr>
          <w:spacing w:val="-4"/>
        </w:rPr>
        <w:t xml:space="preserve"> </w:t>
      </w:r>
      <w:r>
        <w:t xml:space="preserve">report was completed by ITP </w:t>
      </w:r>
      <w:proofErr w:type="spellStart"/>
      <w:r>
        <w:t>Energised</w:t>
      </w:r>
      <w:proofErr w:type="spellEnd"/>
      <w:r>
        <w:t xml:space="preserve"> for Falkirk Council (report ref: 2830).</w:t>
      </w:r>
    </w:p>
    <w:p w14:paraId="73120161" w14:textId="77777777" w:rsidR="00F404B8" w:rsidRDefault="00E97E3A">
      <w:pPr>
        <w:pStyle w:val="BodyText"/>
        <w:spacing w:before="115" w:line="360" w:lineRule="auto"/>
        <w:ind w:left="112" w:right="156"/>
      </w:pPr>
      <w:r>
        <w:t xml:space="preserve">The AQIA report was requested to identify the potential impact </w:t>
      </w:r>
      <w:proofErr w:type="gramStart"/>
      <w:r>
        <w:t>to</w:t>
      </w:r>
      <w:proofErr w:type="gramEnd"/>
      <w:r>
        <w:t xml:space="preserve"> local air quality </w:t>
      </w:r>
      <w:proofErr w:type="gramStart"/>
      <w:r>
        <w:t>as a result</w:t>
      </w:r>
      <w:r>
        <w:rPr>
          <w:spacing w:val="-3"/>
        </w:rPr>
        <w:t xml:space="preserve"> </w:t>
      </w:r>
      <w:r>
        <w:t>of</w:t>
      </w:r>
      <w:proofErr w:type="gramEnd"/>
      <w:r>
        <w:rPr>
          <w:spacing w:val="-2"/>
        </w:rPr>
        <w:t xml:space="preserve"> </w:t>
      </w:r>
      <w:r>
        <w:t>increased</w:t>
      </w:r>
      <w:r>
        <w:rPr>
          <w:spacing w:val="-3"/>
        </w:rPr>
        <w:t xml:space="preserve"> </w:t>
      </w:r>
      <w:r>
        <w:t>traffic</w:t>
      </w:r>
      <w:r>
        <w:rPr>
          <w:spacing w:val="-3"/>
        </w:rPr>
        <w:t xml:space="preserve"> </w:t>
      </w:r>
      <w:r>
        <w:t>on</w:t>
      </w:r>
      <w:r>
        <w:rPr>
          <w:spacing w:val="-3"/>
        </w:rPr>
        <w:t xml:space="preserve"> </w:t>
      </w:r>
      <w:r>
        <w:t>the</w:t>
      </w:r>
      <w:r>
        <w:rPr>
          <w:spacing w:val="-3"/>
        </w:rPr>
        <w:t xml:space="preserve"> </w:t>
      </w:r>
      <w:r>
        <w:t>local</w:t>
      </w:r>
      <w:r>
        <w:rPr>
          <w:spacing w:val="-3"/>
        </w:rPr>
        <w:t xml:space="preserve"> </w:t>
      </w:r>
      <w:r>
        <w:t>road</w:t>
      </w:r>
      <w:r>
        <w:rPr>
          <w:spacing w:val="-3"/>
        </w:rPr>
        <w:t xml:space="preserve"> </w:t>
      </w:r>
      <w:r>
        <w:t>network</w:t>
      </w:r>
      <w:r>
        <w:rPr>
          <w:spacing w:val="-3"/>
        </w:rPr>
        <w:t xml:space="preserve"> </w:t>
      </w:r>
      <w:r>
        <w:t>due</w:t>
      </w:r>
      <w:r>
        <w:rPr>
          <w:spacing w:val="-5"/>
        </w:rPr>
        <w:t xml:space="preserve"> </w:t>
      </w:r>
      <w:r>
        <w:t>to</w:t>
      </w:r>
      <w:r>
        <w:rPr>
          <w:spacing w:val="-2"/>
        </w:rPr>
        <w:t xml:space="preserve"> </w:t>
      </w:r>
      <w:r>
        <w:t>the</w:t>
      </w:r>
      <w:r>
        <w:rPr>
          <w:spacing w:val="-5"/>
        </w:rPr>
        <w:t xml:space="preserve"> </w:t>
      </w:r>
      <w:r>
        <w:t>proposed</w:t>
      </w:r>
      <w:r>
        <w:rPr>
          <w:spacing w:val="-3"/>
        </w:rPr>
        <w:t xml:space="preserve"> </w:t>
      </w:r>
      <w:r>
        <w:t>development.</w:t>
      </w:r>
      <w:r>
        <w:rPr>
          <w:spacing w:val="-3"/>
        </w:rPr>
        <w:t xml:space="preserve"> </w:t>
      </w:r>
      <w:r>
        <w:t xml:space="preserve">The pollutants that were assessed within this air quality assessment were nitrogen dioxide </w:t>
      </w:r>
      <w:r>
        <w:rPr>
          <w:position w:val="1"/>
        </w:rPr>
        <w:t>(NO</w:t>
      </w:r>
      <w:r>
        <w:rPr>
          <w:sz w:val="16"/>
        </w:rPr>
        <w:t>2</w:t>
      </w:r>
      <w:r>
        <w:rPr>
          <w:position w:val="1"/>
        </w:rPr>
        <w:t>) and particulate matter (PM</w:t>
      </w:r>
      <w:r>
        <w:rPr>
          <w:sz w:val="16"/>
        </w:rPr>
        <w:t>10</w:t>
      </w:r>
      <w:r>
        <w:rPr>
          <w:spacing w:val="40"/>
          <w:sz w:val="16"/>
        </w:rPr>
        <w:t xml:space="preserve"> </w:t>
      </w:r>
      <w:r>
        <w:rPr>
          <w:position w:val="1"/>
        </w:rPr>
        <w:t>and PM</w:t>
      </w:r>
      <w:r>
        <w:rPr>
          <w:sz w:val="16"/>
        </w:rPr>
        <w:t>2.5</w:t>
      </w:r>
      <w:r>
        <w:rPr>
          <w:position w:val="1"/>
        </w:rPr>
        <w:t>).</w:t>
      </w:r>
    </w:p>
    <w:p w14:paraId="14CBE4DF" w14:textId="77777777" w:rsidR="00F404B8" w:rsidRDefault="00E97E3A">
      <w:pPr>
        <w:pStyle w:val="BodyText"/>
        <w:spacing w:before="120" w:line="360" w:lineRule="auto"/>
        <w:ind w:left="112" w:right="109"/>
      </w:pPr>
      <w:r>
        <w:t>Increased</w:t>
      </w:r>
      <w:r>
        <w:rPr>
          <w:spacing w:val="-3"/>
        </w:rPr>
        <w:t xml:space="preserve"> </w:t>
      </w:r>
      <w:r>
        <w:t>road</w:t>
      </w:r>
      <w:r>
        <w:rPr>
          <w:spacing w:val="-3"/>
        </w:rPr>
        <w:t xml:space="preserve"> </w:t>
      </w:r>
      <w:r>
        <w:t>traffic</w:t>
      </w:r>
      <w:r>
        <w:rPr>
          <w:spacing w:val="-3"/>
        </w:rPr>
        <w:t xml:space="preserve"> </w:t>
      </w:r>
      <w:r>
        <w:t>from</w:t>
      </w:r>
      <w:r>
        <w:rPr>
          <w:spacing w:val="-2"/>
        </w:rPr>
        <w:t xml:space="preserve"> </w:t>
      </w:r>
      <w:r>
        <w:t>the</w:t>
      </w:r>
      <w:r>
        <w:rPr>
          <w:spacing w:val="-5"/>
        </w:rPr>
        <w:t xml:space="preserve"> </w:t>
      </w:r>
      <w:r>
        <w:t>planned</w:t>
      </w:r>
      <w:r>
        <w:rPr>
          <w:spacing w:val="-3"/>
        </w:rPr>
        <w:t xml:space="preserve"> </w:t>
      </w:r>
      <w:r>
        <w:t>residential</w:t>
      </w:r>
      <w:r>
        <w:rPr>
          <w:spacing w:val="-3"/>
        </w:rPr>
        <w:t xml:space="preserve"> </w:t>
      </w:r>
      <w:r>
        <w:t>development</w:t>
      </w:r>
      <w:r>
        <w:rPr>
          <w:spacing w:val="-5"/>
        </w:rPr>
        <w:t xml:space="preserve"> </w:t>
      </w:r>
      <w:r>
        <w:t>has</w:t>
      </w:r>
      <w:r>
        <w:rPr>
          <w:spacing w:val="-5"/>
        </w:rPr>
        <w:t xml:space="preserve"> </w:t>
      </w:r>
      <w:r>
        <w:t>been</w:t>
      </w:r>
      <w:r>
        <w:rPr>
          <w:spacing w:val="-3"/>
        </w:rPr>
        <w:t xml:space="preserve"> </w:t>
      </w:r>
      <w:r>
        <w:t>fully</w:t>
      </w:r>
      <w:r>
        <w:rPr>
          <w:spacing w:val="-3"/>
        </w:rPr>
        <w:t xml:space="preserve"> </w:t>
      </w:r>
      <w:r>
        <w:t>assessed</w:t>
      </w:r>
      <w:r>
        <w:rPr>
          <w:spacing w:val="-3"/>
        </w:rPr>
        <w:t xml:space="preserve"> </w:t>
      </w:r>
      <w:r>
        <w:t>in Section 3.5.7 ‘Operational Phase: Road Traffic Emissions’ with impacts at nearest human receptors being stated as “significantly below relevant Air Quality Standards”.</w:t>
      </w:r>
    </w:p>
    <w:p w14:paraId="6D17F196" w14:textId="77777777" w:rsidR="00F404B8" w:rsidRDefault="00E97E3A">
      <w:pPr>
        <w:pStyle w:val="BodyText"/>
        <w:spacing w:before="122" w:line="360" w:lineRule="auto"/>
        <w:ind w:left="112" w:right="198"/>
      </w:pPr>
      <w:r>
        <w:t>It</w:t>
      </w:r>
      <w:r>
        <w:rPr>
          <w:spacing w:val="-2"/>
        </w:rPr>
        <w:t xml:space="preserve"> </w:t>
      </w:r>
      <w:r>
        <w:t>is</w:t>
      </w:r>
      <w:r>
        <w:rPr>
          <w:spacing w:val="-2"/>
        </w:rPr>
        <w:t xml:space="preserve"> </w:t>
      </w:r>
      <w:r>
        <w:t>unlikely</w:t>
      </w:r>
      <w:r>
        <w:rPr>
          <w:spacing w:val="-5"/>
        </w:rPr>
        <w:t xml:space="preserve"> </w:t>
      </w:r>
      <w:r>
        <w:t>that</w:t>
      </w:r>
      <w:r>
        <w:rPr>
          <w:spacing w:val="-2"/>
        </w:rPr>
        <w:t xml:space="preserve"> </w:t>
      </w:r>
      <w:r>
        <w:t>air</w:t>
      </w:r>
      <w:r>
        <w:rPr>
          <w:spacing w:val="-4"/>
        </w:rPr>
        <w:t xml:space="preserve"> </w:t>
      </w:r>
      <w:r>
        <w:t>quality</w:t>
      </w:r>
      <w:r>
        <w:rPr>
          <w:spacing w:val="-2"/>
        </w:rPr>
        <w:t xml:space="preserve"> </w:t>
      </w:r>
      <w:r>
        <w:t>/</w:t>
      </w:r>
      <w:r>
        <w:rPr>
          <w:spacing w:val="-2"/>
        </w:rPr>
        <w:t xml:space="preserve"> </w:t>
      </w:r>
      <w:r>
        <w:t>dust issues</w:t>
      </w:r>
      <w:r>
        <w:rPr>
          <w:spacing w:val="-2"/>
        </w:rPr>
        <w:t xml:space="preserve"> </w:t>
      </w:r>
      <w:proofErr w:type="gramStart"/>
      <w:r>
        <w:t>should</w:t>
      </w:r>
      <w:proofErr w:type="gramEnd"/>
      <w:r>
        <w:rPr>
          <w:spacing w:val="-2"/>
        </w:rPr>
        <w:t xml:space="preserve"> </w:t>
      </w:r>
      <w:r>
        <w:t>arise</w:t>
      </w:r>
      <w:r>
        <w:rPr>
          <w:spacing w:val="-2"/>
        </w:rPr>
        <w:t xml:space="preserve"> </w:t>
      </w:r>
      <w:r>
        <w:t>if</w:t>
      </w:r>
      <w:r>
        <w:rPr>
          <w:spacing w:val="-2"/>
        </w:rPr>
        <w:t xml:space="preserve"> </w:t>
      </w:r>
      <w:r>
        <w:t>the</w:t>
      </w:r>
      <w:r>
        <w:rPr>
          <w:spacing w:val="-4"/>
        </w:rPr>
        <w:t xml:space="preserve"> </w:t>
      </w:r>
      <w:r>
        <w:t>mitigation</w:t>
      </w:r>
      <w:r>
        <w:rPr>
          <w:spacing w:val="-4"/>
        </w:rPr>
        <w:t xml:space="preserve"> </w:t>
      </w:r>
      <w:r>
        <w:t>measures</w:t>
      </w:r>
      <w:r>
        <w:rPr>
          <w:spacing w:val="-4"/>
        </w:rPr>
        <w:t xml:space="preserve"> </w:t>
      </w:r>
      <w:r>
        <w:t>outlined</w:t>
      </w:r>
      <w:r>
        <w:rPr>
          <w:spacing w:val="-2"/>
        </w:rPr>
        <w:t xml:space="preserve"> </w:t>
      </w:r>
      <w:r>
        <w:t>in the AQIA’s Appendix C ‘Construction Dust Risk Assessment’ are fully implemented with regards to the construction phase of the development. All legislation, policies and guidance referenced within the report are current, applicable and correct.</w:t>
      </w:r>
    </w:p>
    <w:p w14:paraId="4A9BF8A2" w14:textId="77777777" w:rsidR="00F404B8" w:rsidRDefault="00E97E3A">
      <w:pPr>
        <w:pStyle w:val="BodyText"/>
        <w:spacing w:before="120" w:line="360" w:lineRule="auto"/>
        <w:ind w:left="112" w:right="109"/>
      </w:pPr>
      <w:r>
        <w:t>The</w:t>
      </w:r>
      <w:r>
        <w:rPr>
          <w:spacing w:val="-3"/>
        </w:rPr>
        <w:t xml:space="preserve"> </w:t>
      </w:r>
      <w:r>
        <w:t>ITP</w:t>
      </w:r>
      <w:r>
        <w:rPr>
          <w:spacing w:val="-5"/>
        </w:rPr>
        <w:t xml:space="preserve"> </w:t>
      </w:r>
      <w:proofErr w:type="spellStart"/>
      <w:r>
        <w:t>Energised</w:t>
      </w:r>
      <w:proofErr w:type="spellEnd"/>
      <w:r>
        <w:rPr>
          <w:spacing w:val="-3"/>
        </w:rPr>
        <w:t xml:space="preserve"> </w:t>
      </w:r>
      <w:r>
        <w:t>(report</w:t>
      </w:r>
      <w:r>
        <w:rPr>
          <w:spacing w:val="-3"/>
        </w:rPr>
        <w:t xml:space="preserve"> </w:t>
      </w:r>
      <w:r>
        <w:t>ref:</w:t>
      </w:r>
      <w:r>
        <w:rPr>
          <w:spacing w:val="-5"/>
        </w:rPr>
        <w:t xml:space="preserve"> </w:t>
      </w:r>
      <w:r>
        <w:t>2830)</w:t>
      </w:r>
      <w:r>
        <w:rPr>
          <w:spacing w:val="-3"/>
        </w:rPr>
        <w:t xml:space="preserve"> </w:t>
      </w:r>
      <w:r>
        <w:t>AQIA</w:t>
      </w:r>
      <w:r>
        <w:rPr>
          <w:spacing w:val="-3"/>
        </w:rPr>
        <w:t xml:space="preserve"> </w:t>
      </w:r>
      <w:r>
        <w:t>report</w:t>
      </w:r>
      <w:r>
        <w:rPr>
          <w:spacing w:val="-3"/>
        </w:rPr>
        <w:t xml:space="preserve"> </w:t>
      </w:r>
      <w:proofErr w:type="gramStart"/>
      <w:r>
        <w:t>for</w:t>
      </w:r>
      <w:proofErr w:type="gramEnd"/>
      <w:r>
        <w:rPr>
          <w:spacing w:val="-5"/>
        </w:rPr>
        <w:t xml:space="preserve"> </w:t>
      </w:r>
      <w:r>
        <w:t>the</w:t>
      </w:r>
      <w:r>
        <w:rPr>
          <w:spacing w:val="-5"/>
        </w:rPr>
        <w:t xml:space="preserve"> </w:t>
      </w:r>
      <w:r>
        <w:t>proposed</w:t>
      </w:r>
      <w:r>
        <w:rPr>
          <w:spacing w:val="-3"/>
        </w:rPr>
        <w:t xml:space="preserve"> </w:t>
      </w:r>
      <w:r>
        <w:t>residential</w:t>
      </w:r>
      <w:r>
        <w:rPr>
          <w:spacing w:val="-3"/>
        </w:rPr>
        <w:t xml:space="preserve"> </w:t>
      </w:r>
      <w:r>
        <w:t xml:space="preserve">development at Wilson Avenue, Polmont proposed development was deemed satisfactory by Falkirk </w:t>
      </w:r>
      <w:r>
        <w:rPr>
          <w:spacing w:val="-2"/>
        </w:rPr>
        <w:t>Council.</w:t>
      </w:r>
    </w:p>
    <w:p w14:paraId="5C9E437B" w14:textId="77777777" w:rsidR="00F404B8" w:rsidRDefault="00E97E3A">
      <w:pPr>
        <w:pStyle w:val="BodyText"/>
        <w:spacing w:before="119" w:line="360" w:lineRule="auto"/>
        <w:ind w:left="112" w:right="156"/>
      </w:pPr>
      <w:r>
        <w:t>Falkirk Council received an AQIA for a proposed residential development at Loch View, Stirling</w:t>
      </w:r>
      <w:r>
        <w:rPr>
          <w:spacing w:val="-2"/>
        </w:rPr>
        <w:t xml:space="preserve"> </w:t>
      </w:r>
      <w:r>
        <w:t>Road,</w:t>
      </w:r>
      <w:r>
        <w:rPr>
          <w:spacing w:val="-3"/>
        </w:rPr>
        <w:t xml:space="preserve"> </w:t>
      </w:r>
      <w:r>
        <w:t>Larbert</w:t>
      </w:r>
      <w:r>
        <w:rPr>
          <w:spacing w:val="-1"/>
        </w:rPr>
        <w:t xml:space="preserve"> </w:t>
      </w:r>
      <w:r>
        <w:t>in</w:t>
      </w:r>
      <w:r>
        <w:rPr>
          <w:spacing w:val="-1"/>
        </w:rPr>
        <w:t xml:space="preserve"> </w:t>
      </w:r>
      <w:r>
        <w:t>February</w:t>
      </w:r>
      <w:r>
        <w:rPr>
          <w:spacing w:val="-3"/>
        </w:rPr>
        <w:t xml:space="preserve"> </w:t>
      </w:r>
      <w:r>
        <w:t>2020.</w:t>
      </w:r>
      <w:r>
        <w:rPr>
          <w:spacing w:val="-5"/>
        </w:rPr>
        <w:t xml:space="preserve"> </w:t>
      </w:r>
      <w:r>
        <w:t>The</w:t>
      </w:r>
      <w:r>
        <w:rPr>
          <w:spacing w:val="-5"/>
        </w:rPr>
        <w:t xml:space="preserve"> </w:t>
      </w:r>
      <w:r>
        <w:t>proposed</w:t>
      </w:r>
      <w:r>
        <w:rPr>
          <w:spacing w:val="-5"/>
        </w:rPr>
        <w:t xml:space="preserve"> </w:t>
      </w:r>
      <w:r>
        <w:t>development</w:t>
      </w:r>
      <w:r>
        <w:rPr>
          <w:spacing w:val="-5"/>
        </w:rPr>
        <w:t xml:space="preserve"> </w:t>
      </w:r>
      <w:r>
        <w:t>is</w:t>
      </w:r>
      <w:r>
        <w:rPr>
          <w:spacing w:val="-3"/>
        </w:rPr>
        <w:t xml:space="preserve"> </w:t>
      </w:r>
      <w:r>
        <w:t>for</w:t>
      </w:r>
      <w:r>
        <w:rPr>
          <w:spacing w:val="-3"/>
        </w:rPr>
        <w:t xml:space="preserve"> </w:t>
      </w:r>
      <w:r>
        <w:t>the</w:t>
      </w:r>
      <w:r>
        <w:rPr>
          <w:spacing w:val="-3"/>
        </w:rPr>
        <w:t xml:space="preserve"> </w:t>
      </w:r>
      <w:r>
        <w:t>erection</w:t>
      </w:r>
      <w:r>
        <w:rPr>
          <w:spacing w:val="-5"/>
        </w:rPr>
        <w:t xml:space="preserve"> </w:t>
      </w:r>
      <w:r>
        <w:t>of sixty residential dwellings. The AQIA report was completed by The Airshed for Avant Homes (report ref: Project AS 0712).</w:t>
      </w:r>
    </w:p>
    <w:p w14:paraId="3E8F9D5A" w14:textId="77777777" w:rsidR="00F404B8" w:rsidRDefault="00E97E3A">
      <w:pPr>
        <w:pStyle w:val="BodyText"/>
        <w:spacing w:before="120" w:line="360" w:lineRule="auto"/>
        <w:ind w:left="112" w:right="156"/>
      </w:pPr>
      <w:r>
        <w:t xml:space="preserve">The AQIA report was requested to identify the potential impact </w:t>
      </w:r>
      <w:proofErr w:type="gramStart"/>
      <w:r>
        <w:t>to</w:t>
      </w:r>
      <w:proofErr w:type="gramEnd"/>
      <w:r>
        <w:t xml:space="preserve"> local air quality </w:t>
      </w:r>
      <w:proofErr w:type="gramStart"/>
      <w:r>
        <w:t>as a result of</w:t>
      </w:r>
      <w:proofErr w:type="gramEnd"/>
      <w:r>
        <w:t xml:space="preserve"> increased traffic on the local road network due to the proposed development. </w:t>
      </w:r>
      <w:r>
        <w:rPr>
          <w:position w:val="1"/>
        </w:rPr>
        <w:t>Although</w:t>
      </w:r>
      <w:r>
        <w:rPr>
          <w:spacing w:val="-5"/>
          <w:position w:val="1"/>
        </w:rPr>
        <w:t xml:space="preserve"> </w:t>
      </w:r>
      <w:r>
        <w:rPr>
          <w:position w:val="1"/>
        </w:rPr>
        <w:t>traffic</w:t>
      </w:r>
      <w:r>
        <w:rPr>
          <w:spacing w:val="-5"/>
          <w:position w:val="1"/>
        </w:rPr>
        <w:t xml:space="preserve"> </w:t>
      </w:r>
      <w:r>
        <w:rPr>
          <w:position w:val="1"/>
        </w:rPr>
        <w:t>generated</w:t>
      </w:r>
      <w:r>
        <w:rPr>
          <w:spacing w:val="-3"/>
          <w:position w:val="1"/>
        </w:rPr>
        <w:t xml:space="preserve"> </w:t>
      </w:r>
      <w:r>
        <w:rPr>
          <w:position w:val="1"/>
        </w:rPr>
        <w:t>NO</w:t>
      </w:r>
      <w:r>
        <w:rPr>
          <w:sz w:val="16"/>
        </w:rPr>
        <w:t>2</w:t>
      </w:r>
      <w:r>
        <w:rPr>
          <w:spacing w:val="19"/>
          <w:sz w:val="16"/>
        </w:rPr>
        <w:t xml:space="preserve"> </w:t>
      </w:r>
      <w:r>
        <w:rPr>
          <w:position w:val="1"/>
        </w:rPr>
        <w:t>levels</w:t>
      </w:r>
      <w:r>
        <w:rPr>
          <w:spacing w:val="-3"/>
          <w:position w:val="1"/>
        </w:rPr>
        <w:t xml:space="preserve"> </w:t>
      </w:r>
      <w:r>
        <w:rPr>
          <w:position w:val="1"/>
        </w:rPr>
        <w:t>are</w:t>
      </w:r>
      <w:r>
        <w:rPr>
          <w:spacing w:val="-5"/>
          <w:position w:val="1"/>
        </w:rPr>
        <w:t xml:space="preserve"> </w:t>
      </w:r>
      <w:r>
        <w:rPr>
          <w:position w:val="1"/>
        </w:rPr>
        <w:t>considered</w:t>
      </w:r>
      <w:r>
        <w:rPr>
          <w:spacing w:val="-3"/>
          <w:position w:val="1"/>
        </w:rPr>
        <w:t xml:space="preserve"> </w:t>
      </w:r>
      <w:r>
        <w:rPr>
          <w:position w:val="1"/>
        </w:rPr>
        <w:t>within</w:t>
      </w:r>
      <w:r>
        <w:rPr>
          <w:spacing w:val="-3"/>
          <w:position w:val="1"/>
        </w:rPr>
        <w:t xml:space="preserve"> </w:t>
      </w:r>
      <w:r>
        <w:rPr>
          <w:position w:val="1"/>
        </w:rPr>
        <w:t>this</w:t>
      </w:r>
      <w:r>
        <w:rPr>
          <w:spacing w:val="-3"/>
          <w:position w:val="1"/>
        </w:rPr>
        <w:t xml:space="preserve"> </w:t>
      </w:r>
      <w:r>
        <w:rPr>
          <w:position w:val="1"/>
        </w:rPr>
        <w:t>report,</w:t>
      </w:r>
      <w:r>
        <w:rPr>
          <w:spacing w:val="-3"/>
          <w:position w:val="1"/>
        </w:rPr>
        <w:t xml:space="preserve"> </w:t>
      </w:r>
      <w:r>
        <w:rPr>
          <w:position w:val="1"/>
        </w:rPr>
        <w:t>PM</w:t>
      </w:r>
      <w:r>
        <w:rPr>
          <w:sz w:val="16"/>
        </w:rPr>
        <w:t>10</w:t>
      </w:r>
      <w:r>
        <w:rPr>
          <w:spacing w:val="19"/>
          <w:sz w:val="16"/>
        </w:rPr>
        <w:t xml:space="preserve"> </w:t>
      </w:r>
      <w:r>
        <w:rPr>
          <w:position w:val="1"/>
        </w:rPr>
        <w:t>levels</w:t>
      </w:r>
      <w:r>
        <w:rPr>
          <w:spacing w:val="-3"/>
          <w:position w:val="1"/>
        </w:rPr>
        <w:t xml:space="preserve"> </w:t>
      </w:r>
      <w:r>
        <w:rPr>
          <w:position w:val="1"/>
        </w:rPr>
        <w:t xml:space="preserve">(from </w:t>
      </w:r>
      <w:r>
        <w:t>road traffic) have not been reported upon.</w:t>
      </w:r>
    </w:p>
    <w:p w14:paraId="26944D1B" w14:textId="77777777" w:rsidR="00F404B8" w:rsidRDefault="00E97E3A">
      <w:pPr>
        <w:pStyle w:val="BodyText"/>
        <w:spacing w:before="121" w:line="360" w:lineRule="auto"/>
        <w:ind w:left="112" w:right="116"/>
      </w:pPr>
      <w:r>
        <w:t>Increased</w:t>
      </w:r>
      <w:r>
        <w:rPr>
          <w:spacing w:val="-4"/>
        </w:rPr>
        <w:t xml:space="preserve"> </w:t>
      </w:r>
      <w:r>
        <w:t>road</w:t>
      </w:r>
      <w:r>
        <w:rPr>
          <w:spacing w:val="-4"/>
        </w:rPr>
        <w:t xml:space="preserve"> </w:t>
      </w:r>
      <w:r>
        <w:t>traffic</w:t>
      </w:r>
      <w:r>
        <w:rPr>
          <w:spacing w:val="-2"/>
        </w:rPr>
        <w:t xml:space="preserve"> </w:t>
      </w:r>
      <w:r>
        <w:t>flows</w:t>
      </w:r>
      <w:r>
        <w:rPr>
          <w:spacing w:val="-4"/>
        </w:rPr>
        <w:t xml:space="preserve"> </w:t>
      </w:r>
      <w:r>
        <w:t>from</w:t>
      </w:r>
      <w:r>
        <w:rPr>
          <w:spacing w:val="-5"/>
        </w:rPr>
        <w:t xml:space="preserve"> </w:t>
      </w:r>
      <w:r>
        <w:t>the</w:t>
      </w:r>
      <w:r>
        <w:rPr>
          <w:spacing w:val="-4"/>
        </w:rPr>
        <w:t xml:space="preserve"> </w:t>
      </w:r>
      <w:r>
        <w:t>planned</w:t>
      </w:r>
      <w:r>
        <w:rPr>
          <w:spacing w:val="-4"/>
        </w:rPr>
        <w:t xml:space="preserve"> </w:t>
      </w:r>
      <w:r>
        <w:t>residential</w:t>
      </w:r>
      <w:r>
        <w:rPr>
          <w:spacing w:val="-4"/>
        </w:rPr>
        <w:t xml:space="preserve"> </w:t>
      </w:r>
      <w:r>
        <w:t>development</w:t>
      </w:r>
      <w:r>
        <w:rPr>
          <w:spacing w:val="-1"/>
        </w:rPr>
        <w:t xml:space="preserve"> </w:t>
      </w:r>
      <w:r>
        <w:t>have</w:t>
      </w:r>
      <w:r>
        <w:rPr>
          <w:spacing w:val="-6"/>
        </w:rPr>
        <w:t xml:space="preserve"> </w:t>
      </w:r>
      <w:r>
        <w:t>been</w:t>
      </w:r>
      <w:r>
        <w:rPr>
          <w:spacing w:val="-6"/>
        </w:rPr>
        <w:t xml:space="preserve"> </w:t>
      </w:r>
      <w:r>
        <w:t xml:space="preserve">displayed in Table 1 ‘Predicted Baseline and Scheme Flows 2021’. The report states that ‘The latest air quality review and assessment report issued by Falkirk Council indicates that “air pollution is not an issue in Larbert. The results from air quality monitoring in Larbert </w:t>
      </w:r>
      <w:proofErr w:type="spellStart"/>
      <w:r>
        <w:t>summarised</w:t>
      </w:r>
      <w:proofErr w:type="spellEnd"/>
      <w:r>
        <w:t xml:space="preserve"> in Table 2 below indicate that levels are well below the relevant Air Quality </w:t>
      </w:r>
      <w:r>
        <w:rPr>
          <w:position w:val="1"/>
        </w:rPr>
        <w:t>Objectives for NO</w:t>
      </w:r>
      <w:r>
        <w:rPr>
          <w:sz w:val="16"/>
        </w:rPr>
        <w:t>2</w:t>
      </w:r>
      <w:r>
        <w:rPr>
          <w:position w:val="1"/>
        </w:rPr>
        <w:t>”.</w:t>
      </w:r>
    </w:p>
    <w:p w14:paraId="225EBC42" w14:textId="77777777" w:rsidR="00F404B8" w:rsidRDefault="00E97E3A">
      <w:pPr>
        <w:pStyle w:val="BodyText"/>
        <w:spacing w:before="120" w:line="360" w:lineRule="auto"/>
        <w:ind w:left="112" w:right="189"/>
      </w:pPr>
      <w:r>
        <w:t>It</w:t>
      </w:r>
      <w:r>
        <w:rPr>
          <w:spacing w:val="-2"/>
        </w:rPr>
        <w:t xml:space="preserve"> </w:t>
      </w:r>
      <w:r>
        <w:t>is</w:t>
      </w:r>
      <w:r>
        <w:rPr>
          <w:spacing w:val="-2"/>
        </w:rPr>
        <w:t xml:space="preserve"> </w:t>
      </w:r>
      <w:r>
        <w:t>unlikely</w:t>
      </w:r>
      <w:r>
        <w:rPr>
          <w:spacing w:val="-5"/>
        </w:rPr>
        <w:t xml:space="preserve"> </w:t>
      </w:r>
      <w:r>
        <w:t>that</w:t>
      </w:r>
      <w:r>
        <w:rPr>
          <w:spacing w:val="-2"/>
        </w:rPr>
        <w:t xml:space="preserve"> </w:t>
      </w:r>
      <w:r>
        <w:t>air</w:t>
      </w:r>
      <w:r>
        <w:rPr>
          <w:spacing w:val="-4"/>
        </w:rPr>
        <w:t xml:space="preserve"> </w:t>
      </w:r>
      <w:r>
        <w:t>quality</w:t>
      </w:r>
      <w:r>
        <w:rPr>
          <w:spacing w:val="-2"/>
        </w:rPr>
        <w:t xml:space="preserve"> </w:t>
      </w:r>
      <w:r>
        <w:t>/</w:t>
      </w:r>
      <w:r>
        <w:rPr>
          <w:spacing w:val="-2"/>
        </w:rPr>
        <w:t xml:space="preserve"> </w:t>
      </w:r>
      <w:r>
        <w:t>dust</w:t>
      </w:r>
      <w:r>
        <w:rPr>
          <w:spacing w:val="-2"/>
        </w:rPr>
        <w:t xml:space="preserve"> </w:t>
      </w:r>
      <w:r>
        <w:t>issues</w:t>
      </w:r>
      <w:r>
        <w:rPr>
          <w:spacing w:val="-2"/>
        </w:rPr>
        <w:t xml:space="preserve"> </w:t>
      </w:r>
      <w:r>
        <w:t>should</w:t>
      </w:r>
      <w:r>
        <w:rPr>
          <w:spacing w:val="-2"/>
        </w:rPr>
        <w:t xml:space="preserve"> </w:t>
      </w:r>
      <w:r>
        <w:t>arise</w:t>
      </w:r>
      <w:r>
        <w:rPr>
          <w:spacing w:val="-2"/>
        </w:rPr>
        <w:t xml:space="preserve"> </w:t>
      </w:r>
      <w:r>
        <w:t>if</w:t>
      </w:r>
      <w:r>
        <w:rPr>
          <w:spacing w:val="-2"/>
        </w:rPr>
        <w:t xml:space="preserve"> </w:t>
      </w:r>
      <w:r>
        <w:t>the</w:t>
      </w:r>
      <w:r>
        <w:rPr>
          <w:spacing w:val="-4"/>
        </w:rPr>
        <w:t xml:space="preserve"> </w:t>
      </w:r>
      <w:r>
        <w:t>mitigation</w:t>
      </w:r>
      <w:r>
        <w:rPr>
          <w:spacing w:val="-4"/>
        </w:rPr>
        <w:t xml:space="preserve"> </w:t>
      </w:r>
      <w:r>
        <w:t>measures</w:t>
      </w:r>
      <w:r>
        <w:rPr>
          <w:spacing w:val="-4"/>
        </w:rPr>
        <w:t xml:space="preserve"> </w:t>
      </w:r>
      <w:r>
        <w:t>outlined</w:t>
      </w:r>
      <w:r>
        <w:rPr>
          <w:spacing w:val="-2"/>
        </w:rPr>
        <w:t xml:space="preserve"> </w:t>
      </w:r>
      <w:r>
        <w:t>in Appendix 2 ‘Dust Control Measures During Construction’ are fully implemented with</w:t>
      </w:r>
    </w:p>
    <w:p w14:paraId="2768F357" w14:textId="77777777" w:rsidR="00F404B8" w:rsidRDefault="00F404B8">
      <w:pPr>
        <w:spacing w:line="360" w:lineRule="auto"/>
        <w:sectPr w:rsidR="00F404B8">
          <w:pgSz w:w="11900" w:h="16840"/>
          <w:pgMar w:top="1040" w:right="1020" w:bottom="860" w:left="1020" w:header="589" w:footer="663" w:gutter="0"/>
          <w:cols w:space="720"/>
        </w:sectPr>
      </w:pPr>
    </w:p>
    <w:p w14:paraId="004C0F66" w14:textId="77777777" w:rsidR="00F404B8" w:rsidRDefault="00E97E3A">
      <w:pPr>
        <w:pStyle w:val="BodyText"/>
        <w:spacing w:before="82" w:line="362" w:lineRule="auto"/>
        <w:ind w:left="112" w:right="753"/>
      </w:pPr>
      <w:r>
        <w:lastRenderedPageBreak/>
        <w:t>regards</w:t>
      </w:r>
      <w:r>
        <w:rPr>
          <w:spacing w:val="-3"/>
        </w:rPr>
        <w:t xml:space="preserve"> </w:t>
      </w:r>
      <w:r>
        <w:t>to</w:t>
      </w:r>
      <w:r>
        <w:rPr>
          <w:spacing w:val="-3"/>
        </w:rPr>
        <w:t xml:space="preserve"> </w:t>
      </w:r>
      <w:r>
        <w:t>the</w:t>
      </w:r>
      <w:r>
        <w:rPr>
          <w:spacing w:val="-3"/>
        </w:rPr>
        <w:t xml:space="preserve"> </w:t>
      </w:r>
      <w:r>
        <w:t>construction</w:t>
      </w:r>
      <w:r>
        <w:rPr>
          <w:spacing w:val="-3"/>
        </w:rPr>
        <w:t xml:space="preserve"> </w:t>
      </w:r>
      <w:r>
        <w:t>phase</w:t>
      </w:r>
      <w:r>
        <w:rPr>
          <w:spacing w:val="-5"/>
        </w:rPr>
        <w:t xml:space="preserve"> </w:t>
      </w:r>
      <w:r>
        <w:t>of</w:t>
      </w:r>
      <w:r>
        <w:rPr>
          <w:spacing w:val="-5"/>
        </w:rPr>
        <w:t xml:space="preserve"> </w:t>
      </w:r>
      <w:r>
        <w:t>the</w:t>
      </w:r>
      <w:r>
        <w:rPr>
          <w:spacing w:val="-5"/>
        </w:rPr>
        <w:t xml:space="preserve"> </w:t>
      </w:r>
      <w:r>
        <w:t>development.</w:t>
      </w:r>
      <w:r>
        <w:rPr>
          <w:spacing w:val="-3"/>
        </w:rPr>
        <w:t xml:space="preserve"> </w:t>
      </w:r>
      <w:r>
        <w:t>All</w:t>
      </w:r>
      <w:r>
        <w:rPr>
          <w:spacing w:val="-4"/>
        </w:rPr>
        <w:t xml:space="preserve"> </w:t>
      </w:r>
      <w:r>
        <w:t>legislation,</w:t>
      </w:r>
      <w:r>
        <w:rPr>
          <w:spacing w:val="-5"/>
        </w:rPr>
        <w:t xml:space="preserve"> </w:t>
      </w:r>
      <w:r>
        <w:t>policies</w:t>
      </w:r>
      <w:r>
        <w:rPr>
          <w:spacing w:val="-3"/>
        </w:rPr>
        <w:t xml:space="preserve"> </w:t>
      </w:r>
      <w:r>
        <w:t>and guidance referenced within the report are current, applicable and correct.</w:t>
      </w:r>
    </w:p>
    <w:p w14:paraId="00F777C7" w14:textId="77777777" w:rsidR="00F404B8" w:rsidRDefault="00E97E3A">
      <w:pPr>
        <w:pStyle w:val="BodyText"/>
        <w:spacing w:before="115" w:line="360" w:lineRule="auto"/>
        <w:ind w:left="112"/>
      </w:pPr>
      <w:r>
        <w:t>The Airshed (report ref: Project AS 0712) AQIA report for the proposed residential development</w:t>
      </w:r>
      <w:r>
        <w:rPr>
          <w:spacing w:val="-6"/>
        </w:rPr>
        <w:t xml:space="preserve"> </w:t>
      </w:r>
      <w:r>
        <w:t>at</w:t>
      </w:r>
      <w:r>
        <w:rPr>
          <w:spacing w:val="-4"/>
        </w:rPr>
        <w:t xml:space="preserve"> </w:t>
      </w:r>
      <w:r>
        <w:t>Loch</w:t>
      </w:r>
      <w:r>
        <w:rPr>
          <w:spacing w:val="-4"/>
        </w:rPr>
        <w:t xml:space="preserve"> </w:t>
      </w:r>
      <w:r>
        <w:t>View,</w:t>
      </w:r>
      <w:r>
        <w:rPr>
          <w:spacing w:val="-4"/>
        </w:rPr>
        <w:t xml:space="preserve"> </w:t>
      </w:r>
      <w:r>
        <w:t>Stirling</w:t>
      </w:r>
      <w:r>
        <w:rPr>
          <w:spacing w:val="-3"/>
        </w:rPr>
        <w:t xml:space="preserve"> </w:t>
      </w:r>
      <w:r>
        <w:t>Road,</w:t>
      </w:r>
      <w:r>
        <w:rPr>
          <w:spacing w:val="-6"/>
        </w:rPr>
        <w:t xml:space="preserve"> </w:t>
      </w:r>
      <w:r>
        <w:t>Larbert proposed</w:t>
      </w:r>
      <w:r>
        <w:rPr>
          <w:spacing w:val="-4"/>
        </w:rPr>
        <w:t xml:space="preserve"> </w:t>
      </w:r>
      <w:r>
        <w:t>development</w:t>
      </w:r>
      <w:r>
        <w:rPr>
          <w:spacing w:val="-4"/>
        </w:rPr>
        <w:t xml:space="preserve"> </w:t>
      </w:r>
      <w:r>
        <w:t>was</w:t>
      </w:r>
      <w:r>
        <w:rPr>
          <w:spacing w:val="-6"/>
        </w:rPr>
        <w:t xml:space="preserve"> </w:t>
      </w:r>
      <w:r>
        <w:t>deemed satisfactory by Falkirk Council.</w:t>
      </w:r>
    </w:p>
    <w:p w14:paraId="30BAB7DB" w14:textId="77777777" w:rsidR="00F404B8" w:rsidRDefault="00E97E3A">
      <w:pPr>
        <w:pStyle w:val="BodyText"/>
        <w:spacing w:before="121" w:line="360" w:lineRule="auto"/>
        <w:ind w:left="112" w:right="581"/>
      </w:pPr>
      <w:r>
        <w:t>Falkirk Council received an AQIA for a proposed residential development at 35 Main Street, Bonnybridge in February 2020. The proposed development is seeking to build twenty-two</w:t>
      </w:r>
      <w:r>
        <w:rPr>
          <w:spacing w:val="-3"/>
        </w:rPr>
        <w:t xml:space="preserve"> </w:t>
      </w:r>
      <w:r>
        <w:t>residential</w:t>
      </w:r>
      <w:r>
        <w:rPr>
          <w:spacing w:val="-6"/>
        </w:rPr>
        <w:t xml:space="preserve"> </w:t>
      </w:r>
      <w:r>
        <w:t>dwellings.</w:t>
      </w:r>
      <w:r>
        <w:rPr>
          <w:spacing w:val="-4"/>
        </w:rPr>
        <w:t xml:space="preserve"> </w:t>
      </w:r>
      <w:r>
        <w:t>The</w:t>
      </w:r>
      <w:r>
        <w:rPr>
          <w:spacing w:val="-4"/>
        </w:rPr>
        <w:t xml:space="preserve"> </w:t>
      </w:r>
      <w:r>
        <w:t>AQIA</w:t>
      </w:r>
      <w:r>
        <w:rPr>
          <w:spacing w:val="-3"/>
        </w:rPr>
        <w:t xml:space="preserve"> </w:t>
      </w:r>
      <w:r>
        <w:t>report</w:t>
      </w:r>
      <w:r>
        <w:rPr>
          <w:spacing w:val="-4"/>
        </w:rPr>
        <w:t xml:space="preserve"> </w:t>
      </w:r>
      <w:r>
        <w:t>was</w:t>
      </w:r>
      <w:r>
        <w:rPr>
          <w:spacing w:val="-3"/>
        </w:rPr>
        <w:t xml:space="preserve"> </w:t>
      </w:r>
      <w:r>
        <w:t>completed</w:t>
      </w:r>
      <w:r>
        <w:rPr>
          <w:spacing w:val="-4"/>
        </w:rPr>
        <w:t xml:space="preserve"> </w:t>
      </w:r>
      <w:r>
        <w:t>by</w:t>
      </w:r>
      <w:r>
        <w:rPr>
          <w:spacing w:val="-6"/>
        </w:rPr>
        <w:t xml:space="preserve"> </w:t>
      </w:r>
      <w:r>
        <w:t>ITP</w:t>
      </w:r>
      <w:r>
        <w:rPr>
          <w:spacing w:val="-4"/>
        </w:rPr>
        <w:t xml:space="preserve"> </w:t>
      </w:r>
      <w:proofErr w:type="spellStart"/>
      <w:r>
        <w:t>Energised</w:t>
      </w:r>
      <w:proofErr w:type="spellEnd"/>
      <w:r>
        <w:rPr>
          <w:spacing w:val="-4"/>
        </w:rPr>
        <w:t xml:space="preserve"> </w:t>
      </w:r>
      <w:r>
        <w:t>for Falkirk Council (report ref: 2962).</w:t>
      </w:r>
    </w:p>
    <w:p w14:paraId="062C1501" w14:textId="77777777" w:rsidR="00F404B8" w:rsidRDefault="00E97E3A">
      <w:pPr>
        <w:pStyle w:val="BodyText"/>
        <w:spacing w:before="121" w:line="360" w:lineRule="auto"/>
        <w:ind w:left="112" w:right="156"/>
      </w:pPr>
      <w:r>
        <w:t xml:space="preserve">The AQIA report was requested to identify the potential impact </w:t>
      </w:r>
      <w:proofErr w:type="gramStart"/>
      <w:r>
        <w:t>to</w:t>
      </w:r>
      <w:proofErr w:type="gramEnd"/>
      <w:r>
        <w:t xml:space="preserve"> local air quality </w:t>
      </w:r>
      <w:proofErr w:type="gramStart"/>
      <w:r>
        <w:t>as a result</w:t>
      </w:r>
      <w:r>
        <w:rPr>
          <w:spacing w:val="-3"/>
        </w:rPr>
        <w:t xml:space="preserve"> </w:t>
      </w:r>
      <w:r>
        <w:t>of</w:t>
      </w:r>
      <w:proofErr w:type="gramEnd"/>
      <w:r>
        <w:rPr>
          <w:spacing w:val="-3"/>
        </w:rPr>
        <w:t xml:space="preserve"> </w:t>
      </w:r>
      <w:r>
        <w:t>increased</w:t>
      </w:r>
      <w:r>
        <w:rPr>
          <w:spacing w:val="-3"/>
        </w:rPr>
        <w:t xml:space="preserve"> </w:t>
      </w:r>
      <w:r>
        <w:t>traffic</w:t>
      </w:r>
      <w:r>
        <w:rPr>
          <w:spacing w:val="-3"/>
        </w:rPr>
        <w:t xml:space="preserve"> </w:t>
      </w:r>
      <w:r>
        <w:t>on</w:t>
      </w:r>
      <w:r>
        <w:rPr>
          <w:spacing w:val="-3"/>
        </w:rPr>
        <w:t xml:space="preserve"> </w:t>
      </w:r>
      <w:r>
        <w:t>the</w:t>
      </w:r>
      <w:r>
        <w:rPr>
          <w:spacing w:val="-3"/>
        </w:rPr>
        <w:t xml:space="preserve"> </w:t>
      </w:r>
      <w:r>
        <w:t>local</w:t>
      </w:r>
      <w:r>
        <w:rPr>
          <w:spacing w:val="-3"/>
        </w:rPr>
        <w:t xml:space="preserve"> </w:t>
      </w:r>
      <w:r>
        <w:t>road</w:t>
      </w:r>
      <w:r>
        <w:rPr>
          <w:spacing w:val="-3"/>
        </w:rPr>
        <w:t xml:space="preserve"> </w:t>
      </w:r>
      <w:r>
        <w:t>network</w:t>
      </w:r>
      <w:r>
        <w:rPr>
          <w:spacing w:val="-3"/>
        </w:rPr>
        <w:t xml:space="preserve"> </w:t>
      </w:r>
      <w:r>
        <w:t>due</w:t>
      </w:r>
      <w:r>
        <w:rPr>
          <w:spacing w:val="-5"/>
        </w:rPr>
        <w:t xml:space="preserve"> </w:t>
      </w:r>
      <w:r>
        <w:t>to</w:t>
      </w:r>
      <w:r>
        <w:rPr>
          <w:spacing w:val="-2"/>
        </w:rPr>
        <w:t xml:space="preserve"> </w:t>
      </w:r>
      <w:r>
        <w:t>the</w:t>
      </w:r>
      <w:r>
        <w:rPr>
          <w:spacing w:val="-5"/>
        </w:rPr>
        <w:t xml:space="preserve"> </w:t>
      </w:r>
      <w:r>
        <w:t>proposed</w:t>
      </w:r>
      <w:r>
        <w:rPr>
          <w:spacing w:val="-3"/>
        </w:rPr>
        <w:t xml:space="preserve"> </w:t>
      </w:r>
      <w:r>
        <w:t>development.</w:t>
      </w:r>
      <w:r>
        <w:rPr>
          <w:spacing w:val="-3"/>
        </w:rPr>
        <w:t xml:space="preserve"> </w:t>
      </w:r>
      <w:r>
        <w:t xml:space="preserve">The pollutants that were assessed within this air quality assessment were nitrogen dioxide </w:t>
      </w:r>
      <w:r>
        <w:rPr>
          <w:position w:val="1"/>
        </w:rPr>
        <w:t>(NO</w:t>
      </w:r>
      <w:r>
        <w:rPr>
          <w:sz w:val="16"/>
        </w:rPr>
        <w:t>2</w:t>
      </w:r>
      <w:r>
        <w:rPr>
          <w:position w:val="1"/>
        </w:rPr>
        <w:t>) and particulate matter (PM</w:t>
      </w:r>
      <w:r>
        <w:rPr>
          <w:sz w:val="16"/>
        </w:rPr>
        <w:t>10</w:t>
      </w:r>
      <w:r>
        <w:rPr>
          <w:spacing w:val="40"/>
          <w:sz w:val="16"/>
        </w:rPr>
        <w:t xml:space="preserve"> </w:t>
      </w:r>
      <w:r>
        <w:rPr>
          <w:position w:val="1"/>
        </w:rPr>
        <w:t>and PM</w:t>
      </w:r>
      <w:r>
        <w:rPr>
          <w:sz w:val="16"/>
        </w:rPr>
        <w:t>2.5</w:t>
      </w:r>
      <w:r>
        <w:rPr>
          <w:position w:val="1"/>
        </w:rPr>
        <w:t>).</w:t>
      </w:r>
    </w:p>
    <w:p w14:paraId="642E8840" w14:textId="77777777" w:rsidR="00F404B8" w:rsidRDefault="00E97E3A">
      <w:pPr>
        <w:pStyle w:val="BodyText"/>
        <w:spacing w:before="120" w:line="360" w:lineRule="auto"/>
        <w:ind w:left="112"/>
      </w:pPr>
      <w:r>
        <w:t>Increased</w:t>
      </w:r>
      <w:r>
        <w:rPr>
          <w:spacing w:val="-2"/>
        </w:rPr>
        <w:t xml:space="preserve"> </w:t>
      </w:r>
      <w:r>
        <w:t>road</w:t>
      </w:r>
      <w:r>
        <w:rPr>
          <w:spacing w:val="-4"/>
        </w:rPr>
        <w:t xml:space="preserve"> </w:t>
      </w:r>
      <w:r>
        <w:t>traffic</w:t>
      </w:r>
      <w:r>
        <w:rPr>
          <w:spacing w:val="-4"/>
        </w:rPr>
        <w:t xml:space="preserve"> </w:t>
      </w:r>
      <w:r>
        <w:t>from</w:t>
      </w:r>
      <w:r>
        <w:rPr>
          <w:spacing w:val="-3"/>
        </w:rPr>
        <w:t xml:space="preserve"> </w:t>
      </w:r>
      <w:r>
        <w:t>the</w:t>
      </w:r>
      <w:r>
        <w:rPr>
          <w:spacing w:val="-5"/>
        </w:rPr>
        <w:t xml:space="preserve"> </w:t>
      </w:r>
      <w:r>
        <w:t>planned</w:t>
      </w:r>
      <w:r>
        <w:rPr>
          <w:spacing w:val="-4"/>
        </w:rPr>
        <w:t xml:space="preserve"> </w:t>
      </w:r>
      <w:r>
        <w:t>residential</w:t>
      </w:r>
      <w:r>
        <w:rPr>
          <w:spacing w:val="-4"/>
        </w:rPr>
        <w:t xml:space="preserve"> </w:t>
      </w:r>
      <w:r>
        <w:t>development</w:t>
      </w:r>
      <w:r>
        <w:rPr>
          <w:spacing w:val="-5"/>
        </w:rPr>
        <w:t xml:space="preserve"> </w:t>
      </w:r>
      <w:r>
        <w:t>has</w:t>
      </w:r>
      <w:r>
        <w:rPr>
          <w:spacing w:val="-5"/>
        </w:rPr>
        <w:t xml:space="preserve"> </w:t>
      </w:r>
      <w:r>
        <w:t>been</w:t>
      </w:r>
      <w:r>
        <w:rPr>
          <w:spacing w:val="-4"/>
        </w:rPr>
        <w:t xml:space="preserve"> </w:t>
      </w:r>
      <w:r>
        <w:t>fully</w:t>
      </w:r>
      <w:r>
        <w:rPr>
          <w:spacing w:val="-4"/>
        </w:rPr>
        <w:t xml:space="preserve"> </w:t>
      </w:r>
      <w:r>
        <w:t>assessed</w:t>
      </w:r>
      <w:r>
        <w:rPr>
          <w:spacing w:val="-4"/>
        </w:rPr>
        <w:t xml:space="preserve"> </w:t>
      </w:r>
      <w:r>
        <w:t>in Section 3.5.2 ‘Operational Phase: Road Traffic Emissions’ with impacts at nearest human receptors being stated as “significantly below relevant Air Quality Standards”.</w:t>
      </w:r>
    </w:p>
    <w:p w14:paraId="682DE4A0" w14:textId="77777777" w:rsidR="00F404B8" w:rsidRDefault="00E97E3A">
      <w:pPr>
        <w:pStyle w:val="BodyText"/>
        <w:spacing w:before="119" w:line="360" w:lineRule="auto"/>
        <w:ind w:left="112"/>
      </w:pPr>
      <w:r>
        <w:t>It is unlikely</w:t>
      </w:r>
      <w:r>
        <w:rPr>
          <w:spacing w:val="-2"/>
        </w:rPr>
        <w:t xml:space="preserve"> </w:t>
      </w:r>
      <w:r>
        <w:t>that air</w:t>
      </w:r>
      <w:r>
        <w:rPr>
          <w:spacing w:val="-1"/>
        </w:rPr>
        <w:t xml:space="preserve"> </w:t>
      </w:r>
      <w:r>
        <w:t>quality / dust issues should arise if the</w:t>
      </w:r>
      <w:r>
        <w:rPr>
          <w:spacing w:val="-1"/>
        </w:rPr>
        <w:t xml:space="preserve"> </w:t>
      </w:r>
      <w:r>
        <w:t>mitigation</w:t>
      </w:r>
      <w:r>
        <w:rPr>
          <w:spacing w:val="-1"/>
        </w:rPr>
        <w:t xml:space="preserve"> </w:t>
      </w:r>
      <w:r>
        <w:t>measures</w:t>
      </w:r>
      <w:r>
        <w:rPr>
          <w:spacing w:val="-1"/>
        </w:rPr>
        <w:t xml:space="preserve"> </w:t>
      </w:r>
      <w:r>
        <w:t>outlined in Appendix</w:t>
      </w:r>
      <w:r>
        <w:rPr>
          <w:spacing w:val="-4"/>
        </w:rPr>
        <w:t xml:space="preserve"> </w:t>
      </w:r>
      <w:r>
        <w:t>3</w:t>
      </w:r>
      <w:r>
        <w:rPr>
          <w:spacing w:val="-2"/>
        </w:rPr>
        <w:t xml:space="preserve"> </w:t>
      </w:r>
      <w:r>
        <w:t>‘Construction</w:t>
      </w:r>
      <w:r>
        <w:rPr>
          <w:spacing w:val="-3"/>
        </w:rPr>
        <w:t xml:space="preserve"> </w:t>
      </w:r>
      <w:r>
        <w:t>Dust</w:t>
      </w:r>
      <w:r>
        <w:rPr>
          <w:spacing w:val="-5"/>
        </w:rPr>
        <w:t xml:space="preserve"> </w:t>
      </w:r>
      <w:r>
        <w:t>Risk</w:t>
      </w:r>
      <w:r>
        <w:rPr>
          <w:spacing w:val="-3"/>
        </w:rPr>
        <w:t xml:space="preserve"> </w:t>
      </w:r>
      <w:r>
        <w:t>Assessment’</w:t>
      </w:r>
      <w:r>
        <w:rPr>
          <w:spacing w:val="-3"/>
        </w:rPr>
        <w:t xml:space="preserve"> </w:t>
      </w:r>
      <w:r>
        <w:t>are</w:t>
      </w:r>
      <w:r>
        <w:rPr>
          <w:spacing w:val="-5"/>
        </w:rPr>
        <w:t xml:space="preserve"> </w:t>
      </w:r>
      <w:r>
        <w:t>fully</w:t>
      </w:r>
      <w:r>
        <w:rPr>
          <w:spacing w:val="-3"/>
        </w:rPr>
        <w:t xml:space="preserve"> </w:t>
      </w:r>
      <w:r>
        <w:t>implemented</w:t>
      </w:r>
      <w:r>
        <w:rPr>
          <w:spacing w:val="-3"/>
        </w:rPr>
        <w:t xml:space="preserve"> </w:t>
      </w:r>
      <w:r>
        <w:t>with</w:t>
      </w:r>
      <w:r>
        <w:rPr>
          <w:spacing w:val="-5"/>
        </w:rPr>
        <w:t xml:space="preserve"> </w:t>
      </w:r>
      <w:r>
        <w:t>regards</w:t>
      </w:r>
      <w:r>
        <w:rPr>
          <w:spacing w:val="-5"/>
        </w:rPr>
        <w:t xml:space="preserve"> </w:t>
      </w:r>
      <w:r>
        <w:t>to</w:t>
      </w:r>
      <w:r>
        <w:rPr>
          <w:spacing w:val="-5"/>
        </w:rPr>
        <w:t xml:space="preserve"> </w:t>
      </w:r>
      <w:r>
        <w:t>the construction phase of the development. All legislation, policies and guidance referenced within the report are current, applicable and correct.</w:t>
      </w:r>
    </w:p>
    <w:p w14:paraId="43A8C51C" w14:textId="77777777" w:rsidR="00F404B8" w:rsidRDefault="00E97E3A">
      <w:pPr>
        <w:pStyle w:val="BodyText"/>
        <w:spacing w:before="120" w:line="360" w:lineRule="auto"/>
        <w:ind w:left="112" w:right="124"/>
        <w:jc w:val="both"/>
      </w:pPr>
      <w:r>
        <w:t>The</w:t>
      </w:r>
      <w:r>
        <w:rPr>
          <w:spacing w:val="-3"/>
        </w:rPr>
        <w:t xml:space="preserve"> </w:t>
      </w:r>
      <w:r>
        <w:t>ITP</w:t>
      </w:r>
      <w:r>
        <w:rPr>
          <w:spacing w:val="-5"/>
        </w:rPr>
        <w:t xml:space="preserve"> </w:t>
      </w:r>
      <w:proofErr w:type="spellStart"/>
      <w:r>
        <w:t>Energised</w:t>
      </w:r>
      <w:proofErr w:type="spellEnd"/>
      <w:r>
        <w:rPr>
          <w:spacing w:val="-3"/>
        </w:rPr>
        <w:t xml:space="preserve"> </w:t>
      </w:r>
      <w:r>
        <w:t>(report</w:t>
      </w:r>
      <w:r>
        <w:rPr>
          <w:spacing w:val="-3"/>
        </w:rPr>
        <w:t xml:space="preserve"> </w:t>
      </w:r>
      <w:r>
        <w:t>ref:</w:t>
      </w:r>
      <w:r>
        <w:rPr>
          <w:spacing w:val="-5"/>
        </w:rPr>
        <w:t xml:space="preserve"> </w:t>
      </w:r>
      <w:r>
        <w:t>2962)</w:t>
      </w:r>
      <w:r>
        <w:rPr>
          <w:spacing w:val="-3"/>
        </w:rPr>
        <w:t xml:space="preserve"> </w:t>
      </w:r>
      <w:r>
        <w:t>AQIA</w:t>
      </w:r>
      <w:r>
        <w:rPr>
          <w:spacing w:val="-3"/>
        </w:rPr>
        <w:t xml:space="preserve"> </w:t>
      </w:r>
      <w:r>
        <w:t>report</w:t>
      </w:r>
      <w:r>
        <w:rPr>
          <w:spacing w:val="-3"/>
        </w:rPr>
        <w:t xml:space="preserve"> </w:t>
      </w:r>
      <w:r>
        <w:t>for</w:t>
      </w:r>
      <w:r>
        <w:rPr>
          <w:spacing w:val="-5"/>
        </w:rPr>
        <w:t xml:space="preserve"> </w:t>
      </w:r>
      <w:r>
        <w:t>the</w:t>
      </w:r>
      <w:r>
        <w:rPr>
          <w:spacing w:val="-5"/>
        </w:rPr>
        <w:t xml:space="preserve"> </w:t>
      </w:r>
      <w:r>
        <w:t>proposed</w:t>
      </w:r>
      <w:r>
        <w:rPr>
          <w:spacing w:val="-3"/>
        </w:rPr>
        <w:t xml:space="preserve"> </w:t>
      </w:r>
      <w:r>
        <w:t>residential</w:t>
      </w:r>
      <w:r>
        <w:rPr>
          <w:spacing w:val="-3"/>
        </w:rPr>
        <w:t xml:space="preserve"> </w:t>
      </w:r>
      <w:r>
        <w:t>development at</w:t>
      </w:r>
      <w:r>
        <w:rPr>
          <w:spacing w:val="-2"/>
        </w:rPr>
        <w:t xml:space="preserve"> </w:t>
      </w:r>
      <w:r>
        <w:t>35</w:t>
      </w:r>
      <w:r>
        <w:rPr>
          <w:spacing w:val="-3"/>
        </w:rPr>
        <w:t xml:space="preserve"> </w:t>
      </w:r>
      <w:r>
        <w:t>Main</w:t>
      </w:r>
      <w:r>
        <w:rPr>
          <w:spacing w:val="-5"/>
        </w:rPr>
        <w:t xml:space="preserve"> </w:t>
      </w:r>
      <w:r>
        <w:t>Street,</w:t>
      </w:r>
      <w:r>
        <w:rPr>
          <w:spacing w:val="-3"/>
        </w:rPr>
        <w:t xml:space="preserve"> </w:t>
      </w:r>
      <w:r>
        <w:t>Bonnybridge</w:t>
      </w:r>
      <w:r>
        <w:rPr>
          <w:spacing w:val="-1"/>
        </w:rPr>
        <w:t xml:space="preserve"> </w:t>
      </w:r>
      <w:r>
        <w:t>proposed</w:t>
      </w:r>
      <w:r>
        <w:rPr>
          <w:spacing w:val="-3"/>
        </w:rPr>
        <w:t xml:space="preserve"> </w:t>
      </w:r>
      <w:r>
        <w:t>development</w:t>
      </w:r>
      <w:r>
        <w:rPr>
          <w:spacing w:val="-3"/>
        </w:rPr>
        <w:t xml:space="preserve"> </w:t>
      </w:r>
      <w:r>
        <w:t>was</w:t>
      </w:r>
      <w:r>
        <w:rPr>
          <w:spacing w:val="-5"/>
        </w:rPr>
        <w:t xml:space="preserve"> </w:t>
      </w:r>
      <w:r>
        <w:t>deemed</w:t>
      </w:r>
      <w:r>
        <w:rPr>
          <w:spacing w:val="-5"/>
        </w:rPr>
        <w:t xml:space="preserve"> </w:t>
      </w:r>
      <w:r>
        <w:t>satisfactory</w:t>
      </w:r>
      <w:r>
        <w:rPr>
          <w:spacing w:val="-3"/>
        </w:rPr>
        <w:t xml:space="preserve"> </w:t>
      </w:r>
      <w:r>
        <w:t>by</w:t>
      </w:r>
      <w:r>
        <w:rPr>
          <w:spacing w:val="-3"/>
        </w:rPr>
        <w:t xml:space="preserve"> </w:t>
      </w:r>
      <w:r>
        <w:t xml:space="preserve">Falkirk </w:t>
      </w:r>
      <w:r>
        <w:rPr>
          <w:spacing w:val="-2"/>
        </w:rPr>
        <w:t>Council.</w:t>
      </w:r>
    </w:p>
    <w:p w14:paraId="3C9EAE18" w14:textId="77777777" w:rsidR="00F404B8" w:rsidRDefault="00E97E3A">
      <w:pPr>
        <w:pStyle w:val="BodyText"/>
        <w:spacing w:before="122" w:line="360" w:lineRule="auto"/>
        <w:ind w:left="112" w:right="156"/>
      </w:pPr>
      <w:r>
        <w:t>Falkirk Council received an AQIA for a proposed residential development at Graham Terrace</w:t>
      </w:r>
      <w:r>
        <w:rPr>
          <w:spacing w:val="-1"/>
        </w:rPr>
        <w:t xml:space="preserve"> </w:t>
      </w:r>
      <w:r>
        <w:t>in</w:t>
      </w:r>
      <w:r>
        <w:rPr>
          <w:spacing w:val="-3"/>
        </w:rPr>
        <w:t xml:space="preserve"> </w:t>
      </w:r>
      <w:r>
        <w:t>March</w:t>
      </w:r>
      <w:r>
        <w:rPr>
          <w:spacing w:val="-5"/>
        </w:rPr>
        <w:t xml:space="preserve"> </w:t>
      </w:r>
      <w:r>
        <w:t>2020.</w:t>
      </w:r>
      <w:r>
        <w:rPr>
          <w:spacing w:val="-3"/>
        </w:rPr>
        <w:t xml:space="preserve"> </w:t>
      </w:r>
      <w:r>
        <w:t>The</w:t>
      </w:r>
      <w:r>
        <w:rPr>
          <w:spacing w:val="-5"/>
        </w:rPr>
        <w:t xml:space="preserve"> </w:t>
      </w:r>
      <w:r>
        <w:t>proposed</w:t>
      </w:r>
      <w:r>
        <w:rPr>
          <w:spacing w:val="-5"/>
        </w:rPr>
        <w:t xml:space="preserve"> </w:t>
      </w:r>
      <w:r>
        <w:t>development</w:t>
      </w:r>
      <w:r>
        <w:rPr>
          <w:spacing w:val="-3"/>
        </w:rPr>
        <w:t xml:space="preserve"> </w:t>
      </w:r>
      <w:r>
        <w:t>is</w:t>
      </w:r>
      <w:r>
        <w:rPr>
          <w:spacing w:val="-3"/>
        </w:rPr>
        <w:t xml:space="preserve"> </w:t>
      </w:r>
      <w:r>
        <w:t>for</w:t>
      </w:r>
      <w:r>
        <w:rPr>
          <w:spacing w:val="-3"/>
        </w:rPr>
        <w:t xml:space="preserve"> </w:t>
      </w:r>
      <w:r>
        <w:t>the</w:t>
      </w:r>
      <w:r>
        <w:rPr>
          <w:spacing w:val="-3"/>
        </w:rPr>
        <w:t xml:space="preserve"> </w:t>
      </w:r>
      <w:r>
        <w:t>erection</w:t>
      </w:r>
      <w:r>
        <w:rPr>
          <w:spacing w:val="-3"/>
        </w:rPr>
        <w:t xml:space="preserve"> </w:t>
      </w:r>
      <w:r>
        <w:t>of one</w:t>
      </w:r>
      <w:r>
        <w:rPr>
          <w:spacing w:val="-3"/>
        </w:rPr>
        <w:t xml:space="preserve"> </w:t>
      </w:r>
      <w:r>
        <w:t>hundred</w:t>
      </w:r>
      <w:r>
        <w:rPr>
          <w:spacing w:val="-3"/>
        </w:rPr>
        <w:t xml:space="preserve"> </w:t>
      </w:r>
      <w:r>
        <w:t xml:space="preserve">and eight dwellings, in a variety of house sizes. The air quality assessment report was completed by ITP </w:t>
      </w:r>
      <w:proofErr w:type="spellStart"/>
      <w:r>
        <w:t>Energised</w:t>
      </w:r>
      <w:proofErr w:type="spellEnd"/>
      <w:r>
        <w:t xml:space="preserve"> for Lochay Homes Ltd (report ref: 3130).</w:t>
      </w:r>
    </w:p>
    <w:p w14:paraId="2E89B047" w14:textId="77777777" w:rsidR="00F404B8" w:rsidRDefault="00E97E3A">
      <w:pPr>
        <w:pStyle w:val="BodyText"/>
        <w:spacing w:before="120" w:line="360" w:lineRule="auto"/>
        <w:ind w:left="112"/>
      </w:pPr>
      <w:r>
        <w:t>The</w:t>
      </w:r>
      <w:r>
        <w:rPr>
          <w:spacing w:val="-3"/>
        </w:rPr>
        <w:t xml:space="preserve"> </w:t>
      </w:r>
      <w:r>
        <w:t>air</w:t>
      </w:r>
      <w:r>
        <w:rPr>
          <w:spacing w:val="-5"/>
        </w:rPr>
        <w:t xml:space="preserve"> </w:t>
      </w:r>
      <w:r>
        <w:t>quality</w:t>
      </w:r>
      <w:r>
        <w:rPr>
          <w:spacing w:val="-3"/>
        </w:rPr>
        <w:t xml:space="preserve"> </w:t>
      </w:r>
      <w:r>
        <w:t>assessment</w:t>
      </w:r>
      <w:r>
        <w:rPr>
          <w:spacing w:val="-3"/>
        </w:rPr>
        <w:t xml:space="preserve"> </w:t>
      </w:r>
      <w:r>
        <w:t>report</w:t>
      </w:r>
      <w:r>
        <w:rPr>
          <w:spacing w:val="-3"/>
        </w:rPr>
        <w:t xml:space="preserve"> </w:t>
      </w:r>
      <w:r>
        <w:t>was</w:t>
      </w:r>
      <w:r>
        <w:rPr>
          <w:spacing w:val="-2"/>
        </w:rPr>
        <w:t xml:space="preserve"> </w:t>
      </w:r>
      <w:r>
        <w:t>requested</w:t>
      </w:r>
      <w:r>
        <w:rPr>
          <w:spacing w:val="-3"/>
        </w:rPr>
        <w:t xml:space="preserve"> </w:t>
      </w:r>
      <w:r>
        <w:t>to</w:t>
      </w:r>
      <w:r>
        <w:rPr>
          <w:spacing w:val="-3"/>
        </w:rPr>
        <w:t xml:space="preserve"> </w:t>
      </w:r>
      <w:r>
        <w:t>identify</w:t>
      </w:r>
      <w:r>
        <w:rPr>
          <w:spacing w:val="-5"/>
        </w:rPr>
        <w:t xml:space="preserve"> </w:t>
      </w:r>
      <w:r>
        <w:t>the</w:t>
      </w:r>
      <w:r>
        <w:rPr>
          <w:spacing w:val="-5"/>
        </w:rPr>
        <w:t xml:space="preserve"> </w:t>
      </w:r>
      <w:r>
        <w:t>potential</w:t>
      </w:r>
      <w:r>
        <w:rPr>
          <w:spacing w:val="-3"/>
        </w:rPr>
        <w:t xml:space="preserve"> </w:t>
      </w:r>
      <w:r>
        <w:t>impact</w:t>
      </w:r>
      <w:r>
        <w:rPr>
          <w:spacing w:val="-3"/>
        </w:rPr>
        <w:t xml:space="preserve"> </w:t>
      </w:r>
      <w:r>
        <w:t>to</w:t>
      </w:r>
      <w:r>
        <w:rPr>
          <w:spacing w:val="-4"/>
        </w:rPr>
        <w:t xml:space="preserve"> </w:t>
      </w:r>
      <w:r>
        <w:t>local</w:t>
      </w:r>
      <w:r>
        <w:rPr>
          <w:spacing w:val="-6"/>
        </w:rPr>
        <w:t xml:space="preserve"> </w:t>
      </w:r>
      <w:r>
        <w:t xml:space="preserve">air quality </w:t>
      </w:r>
      <w:proofErr w:type="gramStart"/>
      <w:r>
        <w:t>as a result of</w:t>
      </w:r>
      <w:proofErr w:type="gramEnd"/>
      <w:r>
        <w:t xml:space="preserve"> increased traffic on the local road network due to the proposed development. The pollutants that were assessed within this air quality assessment were </w:t>
      </w:r>
      <w:r>
        <w:rPr>
          <w:position w:val="1"/>
        </w:rPr>
        <w:t>nitrogen dioxide (NO</w:t>
      </w:r>
      <w:r>
        <w:rPr>
          <w:sz w:val="16"/>
        </w:rPr>
        <w:t>2</w:t>
      </w:r>
      <w:r>
        <w:rPr>
          <w:position w:val="1"/>
        </w:rPr>
        <w:t>) and particulate matter (PM</w:t>
      </w:r>
      <w:r>
        <w:rPr>
          <w:sz w:val="16"/>
        </w:rPr>
        <w:t>10</w:t>
      </w:r>
      <w:r>
        <w:rPr>
          <w:spacing w:val="40"/>
          <w:sz w:val="16"/>
        </w:rPr>
        <w:t xml:space="preserve"> </w:t>
      </w:r>
      <w:r>
        <w:rPr>
          <w:position w:val="1"/>
        </w:rPr>
        <w:t>and PM</w:t>
      </w:r>
      <w:r>
        <w:rPr>
          <w:sz w:val="16"/>
        </w:rPr>
        <w:t>2.5</w:t>
      </w:r>
      <w:r>
        <w:rPr>
          <w:position w:val="1"/>
        </w:rPr>
        <w:t>).</w:t>
      </w:r>
    </w:p>
    <w:p w14:paraId="733C5A4C" w14:textId="77777777" w:rsidR="00F404B8" w:rsidRDefault="00F404B8">
      <w:pPr>
        <w:spacing w:line="360" w:lineRule="auto"/>
        <w:sectPr w:rsidR="00F404B8">
          <w:pgSz w:w="11900" w:h="16840"/>
          <w:pgMar w:top="1040" w:right="1020" w:bottom="860" w:left="1020" w:header="589" w:footer="663" w:gutter="0"/>
          <w:cols w:space="720"/>
        </w:sectPr>
      </w:pPr>
    </w:p>
    <w:p w14:paraId="6D6112E3" w14:textId="77777777" w:rsidR="00F404B8" w:rsidRDefault="00E97E3A">
      <w:pPr>
        <w:pStyle w:val="BodyText"/>
        <w:spacing w:before="82" w:line="360" w:lineRule="auto"/>
        <w:ind w:left="112"/>
      </w:pPr>
      <w:r>
        <w:lastRenderedPageBreak/>
        <w:t>Increased</w:t>
      </w:r>
      <w:r>
        <w:rPr>
          <w:spacing w:val="-3"/>
        </w:rPr>
        <w:t xml:space="preserve"> </w:t>
      </w:r>
      <w:r>
        <w:t>road</w:t>
      </w:r>
      <w:r>
        <w:rPr>
          <w:spacing w:val="-3"/>
        </w:rPr>
        <w:t xml:space="preserve"> </w:t>
      </w:r>
      <w:r>
        <w:t>traffic</w:t>
      </w:r>
      <w:r>
        <w:rPr>
          <w:spacing w:val="-4"/>
        </w:rPr>
        <w:t xml:space="preserve"> </w:t>
      </w:r>
      <w:r>
        <w:t>from</w:t>
      </w:r>
      <w:r>
        <w:rPr>
          <w:spacing w:val="-3"/>
        </w:rPr>
        <w:t xml:space="preserve"> </w:t>
      </w:r>
      <w:r>
        <w:t>the</w:t>
      </w:r>
      <w:r>
        <w:rPr>
          <w:spacing w:val="-5"/>
        </w:rPr>
        <w:t xml:space="preserve"> </w:t>
      </w:r>
      <w:r>
        <w:t>planned</w:t>
      </w:r>
      <w:r>
        <w:rPr>
          <w:spacing w:val="-3"/>
        </w:rPr>
        <w:t xml:space="preserve"> </w:t>
      </w:r>
      <w:r>
        <w:t>residential</w:t>
      </w:r>
      <w:r>
        <w:rPr>
          <w:spacing w:val="-3"/>
        </w:rPr>
        <w:t xml:space="preserve"> </w:t>
      </w:r>
      <w:r>
        <w:t>development</w:t>
      </w:r>
      <w:r>
        <w:rPr>
          <w:spacing w:val="-5"/>
        </w:rPr>
        <w:t xml:space="preserve"> </w:t>
      </w:r>
      <w:r>
        <w:t>has</w:t>
      </w:r>
      <w:r>
        <w:rPr>
          <w:spacing w:val="-5"/>
        </w:rPr>
        <w:t xml:space="preserve"> </w:t>
      </w:r>
      <w:r>
        <w:t>been</w:t>
      </w:r>
      <w:r>
        <w:rPr>
          <w:spacing w:val="-3"/>
        </w:rPr>
        <w:t xml:space="preserve"> </w:t>
      </w:r>
      <w:r>
        <w:t>fully</w:t>
      </w:r>
      <w:r>
        <w:rPr>
          <w:spacing w:val="-3"/>
        </w:rPr>
        <w:t xml:space="preserve"> </w:t>
      </w:r>
      <w:r>
        <w:t>assessed</w:t>
      </w:r>
      <w:r>
        <w:rPr>
          <w:spacing w:val="-4"/>
        </w:rPr>
        <w:t xml:space="preserve"> </w:t>
      </w:r>
      <w:r>
        <w:t>in Section 5 ‘Assessment Results’ with impacts at nearest human receptors being fully assessed. The report states in Section 7 ‘Conclusions’ that:</w:t>
      </w:r>
    </w:p>
    <w:p w14:paraId="401E8347" w14:textId="77777777" w:rsidR="00F404B8" w:rsidRDefault="00E97E3A">
      <w:pPr>
        <w:pStyle w:val="BodyText"/>
        <w:spacing w:before="121" w:line="360" w:lineRule="auto"/>
        <w:ind w:left="112" w:right="156"/>
      </w:pPr>
      <w:r>
        <w:rPr>
          <w:position w:val="1"/>
        </w:rPr>
        <w:t>“No exceedances of the AQSs for NO</w:t>
      </w:r>
      <w:r>
        <w:rPr>
          <w:sz w:val="16"/>
        </w:rPr>
        <w:t>2</w:t>
      </w:r>
      <w:r>
        <w:rPr>
          <w:position w:val="1"/>
        </w:rPr>
        <w:t>, PM</w:t>
      </w:r>
      <w:r>
        <w:rPr>
          <w:sz w:val="16"/>
        </w:rPr>
        <w:t>10</w:t>
      </w:r>
      <w:r>
        <w:rPr>
          <w:spacing w:val="31"/>
          <w:sz w:val="16"/>
        </w:rPr>
        <w:t xml:space="preserve"> </w:t>
      </w:r>
      <w:r>
        <w:rPr>
          <w:position w:val="1"/>
        </w:rPr>
        <w:t>and PM</w:t>
      </w:r>
      <w:r>
        <w:rPr>
          <w:sz w:val="16"/>
        </w:rPr>
        <w:t xml:space="preserve">2.5 </w:t>
      </w:r>
      <w:r>
        <w:rPr>
          <w:position w:val="1"/>
        </w:rPr>
        <w:t xml:space="preserve">are predicted at any of the </w:t>
      </w:r>
      <w:r>
        <w:t>sensitive</w:t>
      </w:r>
      <w:r>
        <w:rPr>
          <w:spacing w:val="-5"/>
        </w:rPr>
        <w:t xml:space="preserve"> </w:t>
      </w:r>
      <w:r>
        <w:t>human</w:t>
      </w:r>
      <w:r>
        <w:rPr>
          <w:spacing w:val="-5"/>
        </w:rPr>
        <w:t xml:space="preserve"> </w:t>
      </w:r>
      <w:r>
        <w:t>receptors</w:t>
      </w:r>
      <w:r>
        <w:rPr>
          <w:spacing w:val="-3"/>
        </w:rPr>
        <w:t xml:space="preserve"> </w:t>
      </w:r>
      <w:r>
        <w:t>within</w:t>
      </w:r>
      <w:r>
        <w:rPr>
          <w:spacing w:val="-3"/>
        </w:rPr>
        <w:t xml:space="preserve"> </w:t>
      </w:r>
      <w:r>
        <w:t>the</w:t>
      </w:r>
      <w:r>
        <w:rPr>
          <w:spacing w:val="-3"/>
        </w:rPr>
        <w:t xml:space="preserve"> </w:t>
      </w:r>
      <w:r>
        <w:t>study</w:t>
      </w:r>
      <w:r>
        <w:rPr>
          <w:spacing w:val="-5"/>
        </w:rPr>
        <w:t xml:space="preserve"> </w:t>
      </w:r>
      <w:r>
        <w:t>area</w:t>
      </w:r>
      <w:r>
        <w:rPr>
          <w:spacing w:val="-3"/>
        </w:rPr>
        <w:t xml:space="preserve"> </w:t>
      </w:r>
      <w:proofErr w:type="gramStart"/>
      <w:r>
        <w:t>as</w:t>
      </w:r>
      <w:r>
        <w:rPr>
          <w:spacing w:val="-6"/>
        </w:rPr>
        <w:t xml:space="preserve"> </w:t>
      </w:r>
      <w:r>
        <w:t>a result</w:t>
      </w:r>
      <w:r>
        <w:rPr>
          <w:spacing w:val="-3"/>
        </w:rPr>
        <w:t xml:space="preserve"> </w:t>
      </w:r>
      <w:r>
        <w:t>of</w:t>
      </w:r>
      <w:proofErr w:type="gramEnd"/>
      <w:r>
        <w:rPr>
          <w:spacing w:val="-5"/>
        </w:rPr>
        <w:t xml:space="preserve"> </w:t>
      </w:r>
      <w:r>
        <w:t>the</w:t>
      </w:r>
      <w:r>
        <w:rPr>
          <w:spacing w:val="-3"/>
        </w:rPr>
        <w:t xml:space="preserve"> </w:t>
      </w:r>
      <w:r>
        <w:t>Proposed</w:t>
      </w:r>
      <w:r>
        <w:rPr>
          <w:spacing w:val="-3"/>
        </w:rPr>
        <w:t xml:space="preserve"> </w:t>
      </w:r>
      <w:r>
        <w:t>Development.</w:t>
      </w:r>
    </w:p>
    <w:p w14:paraId="6D9F1B86" w14:textId="77777777" w:rsidR="00F404B8" w:rsidRDefault="00E97E3A">
      <w:pPr>
        <w:pStyle w:val="BodyText"/>
        <w:spacing w:before="120" w:line="360" w:lineRule="auto"/>
        <w:ind w:left="112" w:right="181"/>
      </w:pPr>
      <w:r>
        <w:rPr>
          <w:position w:val="1"/>
        </w:rPr>
        <w:t>The change in NO</w:t>
      </w:r>
      <w:r>
        <w:rPr>
          <w:sz w:val="16"/>
        </w:rPr>
        <w:t>2</w:t>
      </w:r>
      <w:r>
        <w:rPr>
          <w:position w:val="1"/>
        </w:rPr>
        <w:t>, PM</w:t>
      </w:r>
      <w:r>
        <w:rPr>
          <w:sz w:val="16"/>
        </w:rPr>
        <w:t>10</w:t>
      </w:r>
      <w:r>
        <w:rPr>
          <w:spacing w:val="32"/>
          <w:sz w:val="16"/>
        </w:rPr>
        <w:t xml:space="preserve"> </w:t>
      </w:r>
      <w:r>
        <w:rPr>
          <w:position w:val="1"/>
        </w:rPr>
        <w:t>and PM</w:t>
      </w:r>
      <w:r>
        <w:rPr>
          <w:sz w:val="16"/>
        </w:rPr>
        <w:t xml:space="preserve">2.5 </w:t>
      </w:r>
      <w:r>
        <w:rPr>
          <w:position w:val="1"/>
        </w:rPr>
        <w:t xml:space="preserve">annual mean concentrations between the future </w:t>
      </w:r>
      <w:r>
        <w:t>without</w:t>
      </w:r>
      <w:r>
        <w:rPr>
          <w:spacing w:val="-7"/>
        </w:rPr>
        <w:t xml:space="preserve"> </w:t>
      </w:r>
      <w:r>
        <w:t>Proposed</w:t>
      </w:r>
      <w:r>
        <w:rPr>
          <w:spacing w:val="-5"/>
        </w:rPr>
        <w:t xml:space="preserve"> </w:t>
      </w:r>
      <w:r>
        <w:t>Development</w:t>
      </w:r>
      <w:r>
        <w:rPr>
          <w:spacing w:val="-5"/>
        </w:rPr>
        <w:t xml:space="preserve"> </w:t>
      </w:r>
      <w:r>
        <w:t>and</w:t>
      </w:r>
      <w:r>
        <w:rPr>
          <w:spacing w:val="-5"/>
        </w:rPr>
        <w:t xml:space="preserve"> </w:t>
      </w:r>
      <w:r>
        <w:t>future</w:t>
      </w:r>
      <w:r>
        <w:rPr>
          <w:spacing w:val="-7"/>
        </w:rPr>
        <w:t xml:space="preserve"> </w:t>
      </w:r>
      <w:r>
        <w:t>with</w:t>
      </w:r>
      <w:r>
        <w:rPr>
          <w:spacing w:val="-5"/>
        </w:rPr>
        <w:t xml:space="preserve"> </w:t>
      </w:r>
      <w:r>
        <w:t>Proposed</w:t>
      </w:r>
      <w:r>
        <w:rPr>
          <w:spacing w:val="-5"/>
        </w:rPr>
        <w:t xml:space="preserve"> </w:t>
      </w:r>
      <w:r>
        <w:t>Development</w:t>
      </w:r>
      <w:r>
        <w:rPr>
          <w:spacing w:val="-5"/>
        </w:rPr>
        <w:t xml:space="preserve"> </w:t>
      </w:r>
      <w:r>
        <w:t>scenarios</w:t>
      </w:r>
      <w:r>
        <w:rPr>
          <w:spacing w:val="-5"/>
        </w:rPr>
        <w:t xml:space="preserve"> </w:t>
      </w:r>
      <w:r>
        <w:t xml:space="preserve">shows that the Proposed Development is predicted to have a negligible impact at all human </w:t>
      </w:r>
      <w:r>
        <w:rPr>
          <w:position w:val="1"/>
        </w:rPr>
        <w:t>receptors within the study area. The predicted short-term mean concentrations for NO</w:t>
      </w:r>
      <w:r>
        <w:rPr>
          <w:sz w:val="16"/>
        </w:rPr>
        <w:t xml:space="preserve">2 </w:t>
      </w:r>
      <w:r>
        <w:rPr>
          <w:position w:val="1"/>
        </w:rPr>
        <w:t>and PM</w:t>
      </w:r>
      <w:r>
        <w:rPr>
          <w:sz w:val="16"/>
        </w:rPr>
        <w:t>10</w:t>
      </w:r>
      <w:r>
        <w:rPr>
          <w:spacing w:val="32"/>
          <w:sz w:val="16"/>
        </w:rPr>
        <w:t xml:space="preserve"> </w:t>
      </w:r>
      <w:r>
        <w:rPr>
          <w:position w:val="1"/>
        </w:rPr>
        <w:t>which are relevant for the short-term exposure of members of public, comply with the relevant AQSs for NO</w:t>
      </w:r>
      <w:r>
        <w:rPr>
          <w:sz w:val="16"/>
        </w:rPr>
        <w:t>2</w:t>
      </w:r>
      <w:r>
        <w:rPr>
          <w:spacing w:val="35"/>
          <w:sz w:val="16"/>
        </w:rPr>
        <w:t xml:space="preserve"> </w:t>
      </w:r>
      <w:r>
        <w:rPr>
          <w:position w:val="1"/>
        </w:rPr>
        <w:t>and PM</w:t>
      </w:r>
      <w:r>
        <w:rPr>
          <w:sz w:val="16"/>
        </w:rPr>
        <w:t>10</w:t>
      </w:r>
      <w:r>
        <w:rPr>
          <w:spacing w:val="31"/>
          <w:sz w:val="16"/>
        </w:rPr>
        <w:t xml:space="preserve"> </w:t>
      </w:r>
      <w:r>
        <w:rPr>
          <w:position w:val="1"/>
        </w:rPr>
        <w:t>at all human receptors.</w:t>
      </w:r>
    </w:p>
    <w:p w14:paraId="0BEFD0A1" w14:textId="77777777" w:rsidR="00F404B8" w:rsidRDefault="00E97E3A">
      <w:pPr>
        <w:pStyle w:val="BodyText"/>
        <w:spacing w:before="121" w:line="360" w:lineRule="auto"/>
        <w:ind w:left="112"/>
      </w:pPr>
      <w:r>
        <w:rPr>
          <w:position w:val="1"/>
        </w:rPr>
        <w:t>There</w:t>
      </w:r>
      <w:r>
        <w:rPr>
          <w:spacing w:val="-3"/>
          <w:position w:val="1"/>
        </w:rPr>
        <w:t xml:space="preserve"> </w:t>
      </w:r>
      <w:r>
        <w:rPr>
          <w:position w:val="1"/>
        </w:rPr>
        <w:t>are</w:t>
      </w:r>
      <w:r>
        <w:rPr>
          <w:spacing w:val="-6"/>
          <w:position w:val="1"/>
        </w:rPr>
        <w:t xml:space="preserve"> </w:t>
      </w:r>
      <w:r>
        <w:rPr>
          <w:position w:val="1"/>
        </w:rPr>
        <w:t>no</w:t>
      </w:r>
      <w:r>
        <w:rPr>
          <w:spacing w:val="-5"/>
          <w:position w:val="1"/>
        </w:rPr>
        <w:t xml:space="preserve"> </w:t>
      </w:r>
      <w:r>
        <w:rPr>
          <w:position w:val="1"/>
        </w:rPr>
        <w:t>exceedances</w:t>
      </w:r>
      <w:r>
        <w:rPr>
          <w:spacing w:val="-3"/>
          <w:position w:val="1"/>
        </w:rPr>
        <w:t xml:space="preserve"> </w:t>
      </w:r>
      <w:r>
        <w:rPr>
          <w:position w:val="1"/>
        </w:rPr>
        <w:t>of</w:t>
      </w:r>
      <w:r>
        <w:rPr>
          <w:spacing w:val="-3"/>
          <w:position w:val="1"/>
        </w:rPr>
        <w:t xml:space="preserve"> </w:t>
      </w:r>
      <w:r>
        <w:rPr>
          <w:position w:val="1"/>
        </w:rPr>
        <w:t>the</w:t>
      </w:r>
      <w:r>
        <w:rPr>
          <w:spacing w:val="-3"/>
          <w:position w:val="1"/>
        </w:rPr>
        <w:t xml:space="preserve"> </w:t>
      </w:r>
      <w:r>
        <w:rPr>
          <w:position w:val="1"/>
        </w:rPr>
        <w:t>AQS</w:t>
      </w:r>
      <w:r>
        <w:rPr>
          <w:spacing w:val="-3"/>
          <w:position w:val="1"/>
        </w:rPr>
        <w:t xml:space="preserve"> </w:t>
      </w:r>
      <w:r>
        <w:rPr>
          <w:position w:val="1"/>
        </w:rPr>
        <w:t>for</w:t>
      </w:r>
      <w:r>
        <w:rPr>
          <w:spacing w:val="-3"/>
          <w:position w:val="1"/>
        </w:rPr>
        <w:t xml:space="preserve"> </w:t>
      </w:r>
      <w:r>
        <w:rPr>
          <w:position w:val="1"/>
        </w:rPr>
        <w:t>NO</w:t>
      </w:r>
      <w:r>
        <w:rPr>
          <w:sz w:val="16"/>
        </w:rPr>
        <w:t>x</w:t>
      </w:r>
      <w:r>
        <w:rPr>
          <w:spacing w:val="20"/>
          <w:sz w:val="16"/>
        </w:rPr>
        <w:t xml:space="preserve"> </w:t>
      </w:r>
      <w:r>
        <w:rPr>
          <w:position w:val="1"/>
        </w:rPr>
        <w:t>predicted</w:t>
      </w:r>
      <w:r>
        <w:rPr>
          <w:spacing w:val="-3"/>
          <w:position w:val="1"/>
        </w:rPr>
        <w:t xml:space="preserve"> </w:t>
      </w:r>
      <w:r>
        <w:rPr>
          <w:position w:val="1"/>
        </w:rPr>
        <w:t>at</w:t>
      </w:r>
      <w:r>
        <w:rPr>
          <w:spacing w:val="-5"/>
          <w:position w:val="1"/>
        </w:rPr>
        <w:t xml:space="preserve"> </w:t>
      </w:r>
      <w:r>
        <w:rPr>
          <w:position w:val="1"/>
        </w:rPr>
        <w:t>the</w:t>
      </w:r>
      <w:r>
        <w:rPr>
          <w:spacing w:val="-3"/>
          <w:position w:val="1"/>
        </w:rPr>
        <w:t xml:space="preserve"> </w:t>
      </w:r>
      <w:r>
        <w:rPr>
          <w:position w:val="1"/>
        </w:rPr>
        <w:t>nearby</w:t>
      </w:r>
      <w:r>
        <w:rPr>
          <w:spacing w:val="-3"/>
          <w:position w:val="1"/>
        </w:rPr>
        <w:t xml:space="preserve"> </w:t>
      </w:r>
      <w:r>
        <w:rPr>
          <w:position w:val="1"/>
        </w:rPr>
        <w:t>sensitive</w:t>
      </w:r>
      <w:r>
        <w:rPr>
          <w:spacing w:val="-5"/>
          <w:position w:val="1"/>
        </w:rPr>
        <w:t xml:space="preserve"> </w:t>
      </w:r>
      <w:r>
        <w:rPr>
          <w:position w:val="1"/>
        </w:rPr>
        <w:t xml:space="preserve">ecological </w:t>
      </w:r>
      <w:r>
        <w:t xml:space="preserve">receptor </w:t>
      </w:r>
      <w:proofErr w:type="gramStart"/>
      <w:r>
        <w:t>as a result of</w:t>
      </w:r>
      <w:proofErr w:type="gramEnd"/>
      <w:r>
        <w:t xml:space="preserve"> the Proposed Development.</w:t>
      </w:r>
    </w:p>
    <w:p w14:paraId="0A23682A" w14:textId="77777777" w:rsidR="00F404B8" w:rsidRDefault="00E97E3A">
      <w:pPr>
        <w:pStyle w:val="BodyText"/>
        <w:spacing w:before="121" w:line="360" w:lineRule="auto"/>
        <w:ind w:left="112"/>
      </w:pPr>
      <w:r>
        <w:t>In</w:t>
      </w:r>
      <w:r>
        <w:rPr>
          <w:spacing w:val="-2"/>
        </w:rPr>
        <w:t xml:space="preserve"> </w:t>
      </w:r>
      <w:r>
        <w:t>summary,</w:t>
      </w:r>
      <w:r>
        <w:rPr>
          <w:spacing w:val="-3"/>
        </w:rPr>
        <w:t xml:space="preserve"> </w:t>
      </w:r>
      <w:r>
        <w:t>the</w:t>
      </w:r>
      <w:r>
        <w:rPr>
          <w:spacing w:val="-3"/>
        </w:rPr>
        <w:t xml:space="preserve"> </w:t>
      </w:r>
      <w:r>
        <w:t>significance</w:t>
      </w:r>
      <w:r>
        <w:rPr>
          <w:spacing w:val="-5"/>
        </w:rPr>
        <w:t xml:space="preserve"> </w:t>
      </w:r>
      <w:r>
        <w:t>of</w:t>
      </w:r>
      <w:r>
        <w:rPr>
          <w:spacing w:val="-5"/>
        </w:rPr>
        <w:t xml:space="preserve"> </w:t>
      </w:r>
      <w:r>
        <w:t>effect</w:t>
      </w:r>
      <w:r>
        <w:rPr>
          <w:spacing w:val="-3"/>
        </w:rPr>
        <w:t xml:space="preserve"> </w:t>
      </w:r>
      <w:r>
        <w:t>on</w:t>
      </w:r>
      <w:r>
        <w:rPr>
          <w:spacing w:val="-3"/>
        </w:rPr>
        <w:t xml:space="preserve"> </w:t>
      </w:r>
      <w:r>
        <w:t>local</w:t>
      </w:r>
      <w:r>
        <w:rPr>
          <w:spacing w:val="-6"/>
        </w:rPr>
        <w:t xml:space="preserve"> </w:t>
      </w:r>
      <w:r>
        <w:t>air</w:t>
      </w:r>
      <w:r>
        <w:rPr>
          <w:spacing w:val="-5"/>
        </w:rPr>
        <w:t xml:space="preserve"> </w:t>
      </w:r>
      <w:r>
        <w:t>quality</w:t>
      </w:r>
      <w:r>
        <w:rPr>
          <w:spacing w:val="-5"/>
        </w:rPr>
        <w:t xml:space="preserve"> </w:t>
      </w:r>
      <w:r>
        <w:t>of</w:t>
      </w:r>
      <w:r>
        <w:rPr>
          <w:spacing w:val="-3"/>
        </w:rPr>
        <w:t xml:space="preserve"> </w:t>
      </w:r>
      <w:r>
        <w:t>the</w:t>
      </w:r>
      <w:r>
        <w:rPr>
          <w:spacing w:val="-5"/>
        </w:rPr>
        <w:t xml:space="preserve"> </w:t>
      </w:r>
      <w:r>
        <w:t>Proposed</w:t>
      </w:r>
      <w:r>
        <w:rPr>
          <w:spacing w:val="-3"/>
        </w:rPr>
        <w:t xml:space="preserve"> </w:t>
      </w:r>
      <w:r>
        <w:t>Development</w:t>
      </w:r>
      <w:r>
        <w:rPr>
          <w:spacing w:val="-3"/>
        </w:rPr>
        <w:t xml:space="preserve"> </w:t>
      </w:r>
      <w:r>
        <w:t>is assessed as not significant.</w:t>
      </w:r>
    </w:p>
    <w:p w14:paraId="0B5FC52A" w14:textId="77777777" w:rsidR="00F404B8" w:rsidRDefault="00E97E3A">
      <w:pPr>
        <w:pStyle w:val="BodyText"/>
        <w:spacing w:before="119" w:line="360" w:lineRule="auto"/>
        <w:ind w:left="112" w:right="156"/>
      </w:pPr>
      <w:r>
        <w:rPr>
          <w:position w:val="1"/>
        </w:rPr>
        <w:t>There</w:t>
      </w:r>
      <w:r>
        <w:rPr>
          <w:spacing w:val="-2"/>
          <w:position w:val="1"/>
        </w:rPr>
        <w:t xml:space="preserve"> </w:t>
      </w:r>
      <w:r>
        <w:rPr>
          <w:position w:val="1"/>
        </w:rPr>
        <w:t>are</w:t>
      </w:r>
      <w:r>
        <w:rPr>
          <w:spacing w:val="-5"/>
          <w:position w:val="1"/>
        </w:rPr>
        <w:t xml:space="preserve"> </w:t>
      </w:r>
      <w:r>
        <w:rPr>
          <w:position w:val="1"/>
        </w:rPr>
        <w:t>also</w:t>
      </w:r>
      <w:r>
        <w:rPr>
          <w:spacing w:val="-4"/>
          <w:position w:val="1"/>
        </w:rPr>
        <w:t xml:space="preserve"> </w:t>
      </w:r>
      <w:r>
        <w:rPr>
          <w:position w:val="1"/>
        </w:rPr>
        <w:t>no</w:t>
      </w:r>
      <w:r>
        <w:rPr>
          <w:spacing w:val="-4"/>
          <w:position w:val="1"/>
        </w:rPr>
        <w:t xml:space="preserve"> </w:t>
      </w:r>
      <w:r>
        <w:rPr>
          <w:position w:val="1"/>
        </w:rPr>
        <w:t>exceedances</w:t>
      </w:r>
      <w:r>
        <w:rPr>
          <w:spacing w:val="-2"/>
          <w:position w:val="1"/>
        </w:rPr>
        <w:t xml:space="preserve"> </w:t>
      </w:r>
      <w:r>
        <w:rPr>
          <w:position w:val="1"/>
        </w:rPr>
        <w:t>of</w:t>
      </w:r>
      <w:r>
        <w:rPr>
          <w:spacing w:val="-2"/>
          <w:position w:val="1"/>
        </w:rPr>
        <w:t xml:space="preserve"> </w:t>
      </w:r>
      <w:r>
        <w:rPr>
          <w:position w:val="1"/>
        </w:rPr>
        <w:t>the</w:t>
      </w:r>
      <w:r>
        <w:rPr>
          <w:spacing w:val="-2"/>
          <w:position w:val="1"/>
        </w:rPr>
        <w:t xml:space="preserve"> </w:t>
      </w:r>
      <w:r>
        <w:rPr>
          <w:position w:val="1"/>
        </w:rPr>
        <w:t>AQSs</w:t>
      </w:r>
      <w:r>
        <w:rPr>
          <w:spacing w:val="-2"/>
          <w:position w:val="1"/>
        </w:rPr>
        <w:t xml:space="preserve"> </w:t>
      </w:r>
      <w:r>
        <w:rPr>
          <w:position w:val="1"/>
        </w:rPr>
        <w:t>for</w:t>
      </w:r>
      <w:r>
        <w:rPr>
          <w:spacing w:val="-2"/>
          <w:position w:val="1"/>
        </w:rPr>
        <w:t xml:space="preserve"> </w:t>
      </w:r>
      <w:r>
        <w:rPr>
          <w:position w:val="1"/>
        </w:rPr>
        <w:t>NO</w:t>
      </w:r>
      <w:r>
        <w:rPr>
          <w:sz w:val="16"/>
        </w:rPr>
        <w:t>2</w:t>
      </w:r>
      <w:r>
        <w:rPr>
          <w:position w:val="1"/>
        </w:rPr>
        <w:t>,</w:t>
      </w:r>
      <w:r>
        <w:rPr>
          <w:spacing w:val="-2"/>
          <w:position w:val="1"/>
        </w:rPr>
        <w:t xml:space="preserve"> </w:t>
      </w:r>
      <w:r>
        <w:rPr>
          <w:position w:val="1"/>
        </w:rPr>
        <w:t>PM</w:t>
      </w:r>
      <w:r>
        <w:rPr>
          <w:sz w:val="16"/>
        </w:rPr>
        <w:t>10</w:t>
      </w:r>
      <w:r>
        <w:rPr>
          <w:spacing w:val="20"/>
          <w:sz w:val="16"/>
        </w:rPr>
        <w:t xml:space="preserve"> </w:t>
      </w:r>
      <w:r>
        <w:rPr>
          <w:position w:val="1"/>
        </w:rPr>
        <w:t>and</w:t>
      </w:r>
      <w:r>
        <w:rPr>
          <w:spacing w:val="-2"/>
          <w:position w:val="1"/>
        </w:rPr>
        <w:t xml:space="preserve"> </w:t>
      </w:r>
      <w:r>
        <w:rPr>
          <w:position w:val="1"/>
        </w:rPr>
        <w:t>PM</w:t>
      </w:r>
      <w:r>
        <w:rPr>
          <w:sz w:val="16"/>
        </w:rPr>
        <w:t>2.5</w:t>
      </w:r>
      <w:r>
        <w:rPr>
          <w:spacing w:val="-1"/>
          <w:sz w:val="16"/>
        </w:rPr>
        <w:t xml:space="preserve"> </w:t>
      </w:r>
      <w:r>
        <w:rPr>
          <w:position w:val="1"/>
        </w:rPr>
        <w:t>predicted</w:t>
      </w:r>
      <w:r>
        <w:rPr>
          <w:spacing w:val="-4"/>
          <w:position w:val="1"/>
        </w:rPr>
        <w:t xml:space="preserve"> </w:t>
      </w:r>
      <w:r>
        <w:rPr>
          <w:position w:val="1"/>
        </w:rPr>
        <w:t>at</w:t>
      </w:r>
      <w:r>
        <w:rPr>
          <w:spacing w:val="-2"/>
          <w:position w:val="1"/>
        </w:rPr>
        <w:t xml:space="preserve"> </w:t>
      </w:r>
      <w:r>
        <w:rPr>
          <w:position w:val="1"/>
        </w:rPr>
        <w:t>any</w:t>
      </w:r>
      <w:r>
        <w:rPr>
          <w:spacing w:val="-2"/>
          <w:position w:val="1"/>
        </w:rPr>
        <w:t xml:space="preserve"> </w:t>
      </w:r>
      <w:r>
        <w:rPr>
          <w:position w:val="1"/>
        </w:rPr>
        <w:t xml:space="preserve">of </w:t>
      </w:r>
      <w:r>
        <w:t>the propose residential receptors within the Proposed Development.”</w:t>
      </w:r>
    </w:p>
    <w:p w14:paraId="741B8EAF" w14:textId="77777777" w:rsidR="00F404B8" w:rsidRDefault="00E97E3A">
      <w:pPr>
        <w:pStyle w:val="BodyText"/>
        <w:spacing w:before="121" w:line="360" w:lineRule="auto"/>
        <w:ind w:left="112" w:right="156"/>
      </w:pPr>
      <w:r>
        <w:t>All</w:t>
      </w:r>
      <w:r>
        <w:rPr>
          <w:spacing w:val="-4"/>
        </w:rPr>
        <w:t xml:space="preserve"> </w:t>
      </w:r>
      <w:r>
        <w:t>legislation,</w:t>
      </w:r>
      <w:r>
        <w:rPr>
          <w:spacing w:val="-3"/>
        </w:rPr>
        <w:t xml:space="preserve"> </w:t>
      </w:r>
      <w:r>
        <w:t>policies</w:t>
      </w:r>
      <w:r>
        <w:rPr>
          <w:spacing w:val="-3"/>
        </w:rPr>
        <w:t xml:space="preserve"> </w:t>
      </w:r>
      <w:r>
        <w:t>and</w:t>
      </w:r>
      <w:r>
        <w:rPr>
          <w:spacing w:val="-5"/>
        </w:rPr>
        <w:t xml:space="preserve"> </w:t>
      </w:r>
      <w:r>
        <w:t>guidance</w:t>
      </w:r>
      <w:r>
        <w:rPr>
          <w:spacing w:val="-5"/>
        </w:rPr>
        <w:t xml:space="preserve"> </w:t>
      </w:r>
      <w:r>
        <w:t>referenced</w:t>
      </w:r>
      <w:r>
        <w:rPr>
          <w:spacing w:val="-3"/>
        </w:rPr>
        <w:t xml:space="preserve"> </w:t>
      </w:r>
      <w:r>
        <w:t>within</w:t>
      </w:r>
      <w:r>
        <w:rPr>
          <w:spacing w:val="-5"/>
        </w:rPr>
        <w:t xml:space="preserve"> </w:t>
      </w:r>
      <w:r>
        <w:t>the</w:t>
      </w:r>
      <w:r>
        <w:rPr>
          <w:spacing w:val="-5"/>
        </w:rPr>
        <w:t xml:space="preserve"> </w:t>
      </w:r>
      <w:r>
        <w:t>report</w:t>
      </w:r>
      <w:r>
        <w:rPr>
          <w:spacing w:val="-3"/>
        </w:rPr>
        <w:t xml:space="preserve"> </w:t>
      </w:r>
      <w:r>
        <w:t>are</w:t>
      </w:r>
      <w:r>
        <w:rPr>
          <w:spacing w:val="-6"/>
        </w:rPr>
        <w:t xml:space="preserve"> </w:t>
      </w:r>
      <w:r>
        <w:t>current,</w:t>
      </w:r>
      <w:r>
        <w:rPr>
          <w:spacing w:val="-5"/>
        </w:rPr>
        <w:t xml:space="preserve"> </w:t>
      </w:r>
      <w:r>
        <w:t>applicable and correct.</w:t>
      </w:r>
    </w:p>
    <w:p w14:paraId="603DB2C7" w14:textId="77777777" w:rsidR="00F404B8" w:rsidRDefault="00E97E3A">
      <w:pPr>
        <w:pStyle w:val="BodyText"/>
        <w:spacing w:before="120" w:line="360" w:lineRule="auto"/>
        <w:ind w:left="112"/>
      </w:pPr>
      <w:r>
        <w:t>Falkirk</w:t>
      </w:r>
      <w:r>
        <w:rPr>
          <w:spacing w:val="-2"/>
        </w:rPr>
        <w:t xml:space="preserve"> </w:t>
      </w:r>
      <w:r>
        <w:t>Council</w:t>
      </w:r>
      <w:r>
        <w:rPr>
          <w:spacing w:val="-3"/>
        </w:rPr>
        <w:t xml:space="preserve"> </w:t>
      </w:r>
      <w:r>
        <w:t>reviewed</w:t>
      </w:r>
      <w:r>
        <w:rPr>
          <w:spacing w:val="-2"/>
        </w:rPr>
        <w:t xml:space="preserve"> </w:t>
      </w:r>
      <w:r>
        <w:t>the</w:t>
      </w:r>
      <w:r>
        <w:rPr>
          <w:spacing w:val="-2"/>
        </w:rPr>
        <w:t xml:space="preserve"> </w:t>
      </w:r>
      <w:r>
        <w:t>ITP</w:t>
      </w:r>
      <w:r>
        <w:rPr>
          <w:spacing w:val="-2"/>
        </w:rPr>
        <w:t xml:space="preserve"> </w:t>
      </w:r>
      <w:proofErr w:type="spellStart"/>
      <w:r>
        <w:t>Energised</w:t>
      </w:r>
      <w:proofErr w:type="spellEnd"/>
      <w:r>
        <w:rPr>
          <w:spacing w:val="-4"/>
        </w:rPr>
        <w:t xml:space="preserve"> </w:t>
      </w:r>
      <w:r>
        <w:t>air</w:t>
      </w:r>
      <w:r>
        <w:rPr>
          <w:spacing w:val="-4"/>
        </w:rPr>
        <w:t xml:space="preserve"> </w:t>
      </w:r>
      <w:r>
        <w:t>quality</w:t>
      </w:r>
      <w:r>
        <w:rPr>
          <w:spacing w:val="-2"/>
        </w:rPr>
        <w:t xml:space="preserve"> </w:t>
      </w:r>
      <w:r>
        <w:t>impact</w:t>
      </w:r>
      <w:r>
        <w:rPr>
          <w:spacing w:val="-4"/>
        </w:rPr>
        <w:t xml:space="preserve"> </w:t>
      </w:r>
      <w:r>
        <w:t>assessment</w:t>
      </w:r>
      <w:r>
        <w:rPr>
          <w:spacing w:val="-2"/>
        </w:rPr>
        <w:t xml:space="preserve"> </w:t>
      </w:r>
      <w:r>
        <w:t>(report</w:t>
      </w:r>
      <w:r>
        <w:rPr>
          <w:spacing w:val="-5"/>
        </w:rPr>
        <w:t xml:space="preserve"> </w:t>
      </w:r>
      <w:r>
        <w:t>ref:</w:t>
      </w:r>
      <w:r>
        <w:rPr>
          <w:spacing w:val="-3"/>
        </w:rPr>
        <w:t xml:space="preserve"> </w:t>
      </w:r>
      <w:r>
        <w:t xml:space="preserve">3130 v2) for Lochay Homes Limited ‘Graham Terrace, Airth’ proposed development as </w:t>
      </w:r>
      <w:r>
        <w:rPr>
          <w:spacing w:val="-2"/>
        </w:rPr>
        <w:t>satisfactory.</w:t>
      </w:r>
    </w:p>
    <w:p w14:paraId="3A006904" w14:textId="77777777" w:rsidR="00F404B8" w:rsidRDefault="00E97E3A">
      <w:pPr>
        <w:pStyle w:val="BodyText"/>
        <w:spacing w:before="119" w:line="360" w:lineRule="auto"/>
        <w:ind w:left="112" w:right="189"/>
      </w:pPr>
      <w:r>
        <w:t>Falkirk</w:t>
      </w:r>
      <w:r>
        <w:rPr>
          <w:spacing w:val="-3"/>
        </w:rPr>
        <w:t xml:space="preserve"> </w:t>
      </w:r>
      <w:r>
        <w:t>Council</w:t>
      </w:r>
      <w:r>
        <w:rPr>
          <w:spacing w:val="-4"/>
        </w:rPr>
        <w:t xml:space="preserve"> </w:t>
      </w:r>
      <w:r>
        <w:t>received</w:t>
      </w:r>
      <w:r>
        <w:rPr>
          <w:spacing w:val="-3"/>
        </w:rPr>
        <w:t xml:space="preserve"> </w:t>
      </w:r>
      <w:r>
        <w:t>an</w:t>
      </w:r>
      <w:r>
        <w:rPr>
          <w:spacing w:val="-1"/>
        </w:rPr>
        <w:t xml:space="preserve"> </w:t>
      </w:r>
      <w:r>
        <w:t>AQIA</w:t>
      </w:r>
      <w:r>
        <w:rPr>
          <w:spacing w:val="-2"/>
        </w:rPr>
        <w:t xml:space="preserve"> </w:t>
      </w:r>
      <w:r>
        <w:t>for</w:t>
      </w:r>
      <w:r>
        <w:rPr>
          <w:spacing w:val="-6"/>
        </w:rPr>
        <w:t xml:space="preserve"> </w:t>
      </w:r>
      <w:r>
        <w:t>a</w:t>
      </w:r>
      <w:r>
        <w:rPr>
          <w:spacing w:val="-3"/>
        </w:rPr>
        <w:t xml:space="preserve"> </w:t>
      </w:r>
      <w:r>
        <w:t>proposed</w:t>
      </w:r>
      <w:r>
        <w:rPr>
          <w:spacing w:val="-3"/>
        </w:rPr>
        <w:t xml:space="preserve"> </w:t>
      </w:r>
      <w:r>
        <w:t>residential</w:t>
      </w:r>
      <w:r>
        <w:rPr>
          <w:spacing w:val="-6"/>
        </w:rPr>
        <w:t xml:space="preserve"> </w:t>
      </w:r>
      <w:r>
        <w:t>development</w:t>
      </w:r>
      <w:r>
        <w:rPr>
          <w:spacing w:val="-3"/>
        </w:rPr>
        <w:t xml:space="preserve"> </w:t>
      </w:r>
      <w:r>
        <w:t>at</w:t>
      </w:r>
      <w:r>
        <w:rPr>
          <w:spacing w:val="-3"/>
        </w:rPr>
        <w:t xml:space="preserve"> </w:t>
      </w:r>
      <w:r>
        <w:t>Kilsyth</w:t>
      </w:r>
      <w:r>
        <w:rPr>
          <w:spacing w:val="-2"/>
        </w:rPr>
        <w:t xml:space="preserve"> </w:t>
      </w:r>
      <w:r>
        <w:t xml:space="preserve">Road, Banknock in March 2020. The proposed development is for the erection of </w:t>
      </w:r>
      <w:proofErr w:type="gramStart"/>
      <w:r>
        <w:t>one-hundred</w:t>
      </w:r>
      <w:proofErr w:type="gramEnd"/>
      <w:r>
        <w:t xml:space="preserve"> and five residential dwellings (eighty-one houses and twenty-four flats). The AQIA report was completed by ITP </w:t>
      </w:r>
      <w:proofErr w:type="spellStart"/>
      <w:r>
        <w:t>Energised</w:t>
      </w:r>
      <w:proofErr w:type="spellEnd"/>
      <w:r>
        <w:t xml:space="preserve"> for Falkirk Council (report ref: 2876).</w:t>
      </w:r>
    </w:p>
    <w:p w14:paraId="3CC9876F" w14:textId="77777777" w:rsidR="00F404B8" w:rsidRDefault="00E97E3A">
      <w:pPr>
        <w:pStyle w:val="BodyText"/>
        <w:spacing w:before="121" w:line="360" w:lineRule="auto"/>
        <w:ind w:left="112" w:right="156"/>
      </w:pPr>
      <w:r>
        <w:t xml:space="preserve">The AQIA report was requested to identify the potential impact </w:t>
      </w:r>
      <w:proofErr w:type="gramStart"/>
      <w:r>
        <w:t>to</w:t>
      </w:r>
      <w:proofErr w:type="gramEnd"/>
      <w:r>
        <w:t xml:space="preserve"> local air quality </w:t>
      </w:r>
      <w:proofErr w:type="gramStart"/>
      <w:r>
        <w:t>as a result</w:t>
      </w:r>
      <w:r>
        <w:rPr>
          <w:spacing w:val="-3"/>
        </w:rPr>
        <w:t xml:space="preserve"> </w:t>
      </w:r>
      <w:r>
        <w:t>of</w:t>
      </w:r>
      <w:proofErr w:type="gramEnd"/>
      <w:r>
        <w:rPr>
          <w:spacing w:val="-3"/>
        </w:rPr>
        <w:t xml:space="preserve"> </w:t>
      </w:r>
      <w:r>
        <w:t>increased</w:t>
      </w:r>
      <w:r>
        <w:rPr>
          <w:spacing w:val="-3"/>
        </w:rPr>
        <w:t xml:space="preserve"> </w:t>
      </w:r>
      <w:r>
        <w:t>traffic</w:t>
      </w:r>
      <w:r>
        <w:rPr>
          <w:spacing w:val="-3"/>
        </w:rPr>
        <w:t xml:space="preserve"> </w:t>
      </w:r>
      <w:r>
        <w:t>on</w:t>
      </w:r>
      <w:r>
        <w:rPr>
          <w:spacing w:val="-3"/>
        </w:rPr>
        <w:t xml:space="preserve"> </w:t>
      </w:r>
      <w:r>
        <w:t>the</w:t>
      </w:r>
      <w:r>
        <w:rPr>
          <w:spacing w:val="-3"/>
        </w:rPr>
        <w:t xml:space="preserve"> </w:t>
      </w:r>
      <w:r>
        <w:t>local</w:t>
      </w:r>
      <w:r>
        <w:rPr>
          <w:spacing w:val="-3"/>
        </w:rPr>
        <w:t xml:space="preserve"> </w:t>
      </w:r>
      <w:r>
        <w:t>road</w:t>
      </w:r>
      <w:r>
        <w:rPr>
          <w:spacing w:val="-3"/>
        </w:rPr>
        <w:t xml:space="preserve"> </w:t>
      </w:r>
      <w:r>
        <w:t>network</w:t>
      </w:r>
      <w:r>
        <w:rPr>
          <w:spacing w:val="-3"/>
        </w:rPr>
        <w:t xml:space="preserve"> </w:t>
      </w:r>
      <w:r>
        <w:t>due</w:t>
      </w:r>
      <w:r>
        <w:rPr>
          <w:spacing w:val="-5"/>
        </w:rPr>
        <w:t xml:space="preserve"> </w:t>
      </w:r>
      <w:r>
        <w:t>to</w:t>
      </w:r>
      <w:r>
        <w:rPr>
          <w:spacing w:val="-2"/>
        </w:rPr>
        <w:t xml:space="preserve"> </w:t>
      </w:r>
      <w:r>
        <w:t>the</w:t>
      </w:r>
      <w:r>
        <w:rPr>
          <w:spacing w:val="-5"/>
        </w:rPr>
        <w:t xml:space="preserve"> </w:t>
      </w:r>
      <w:r>
        <w:t>proposed</w:t>
      </w:r>
      <w:r>
        <w:rPr>
          <w:spacing w:val="-3"/>
        </w:rPr>
        <w:t xml:space="preserve"> </w:t>
      </w:r>
      <w:r>
        <w:t>development.</w:t>
      </w:r>
      <w:r>
        <w:rPr>
          <w:spacing w:val="-3"/>
        </w:rPr>
        <w:t xml:space="preserve"> </w:t>
      </w:r>
      <w:r>
        <w:t xml:space="preserve">The pollutants that were assessed within this air quality assessment were nitrogen dioxide </w:t>
      </w:r>
      <w:r>
        <w:rPr>
          <w:position w:val="1"/>
        </w:rPr>
        <w:t>(NO</w:t>
      </w:r>
      <w:r>
        <w:rPr>
          <w:sz w:val="16"/>
        </w:rPr>
        <w:t>2</w:t>
      </w:r>
      <w:r>
        <w:rPr>
          <w:position w:val="1"/>
        </w:rPr>
        <w:t>) and particulate matter (PM</w:t>
      </w:r>
      <w:r>
        <w:rPr>
          <w:sz w:val="16"/>
        </w:rPr>
        <w:t>10</w:t>
      </w:r>
      <w:r>
        <w:rPr>
          <w:spacing w:val="40"/>
          <w:sz w:val="16"/>
        </w:rPr>
        <w:t xml:space="preserve"> </w:t>
      </w:r>
      <w:r>
        <w:rPr>
          <w:position w:val="1"/>
        </w:rPr>
        <w:t>and PM</w:t>
      </w:r>
      <w:r>
        <w:rPr>
          <w:sz w:val="16"/>
        </w:rPr>
        <w:t>2.5</w:t>
      </w:r>
      <w:r>
        <w:rPr>
          <w:position w:val="1"/>
        </w:rPr>
        <w:t>).</w:t>
      </w:r>
    </w:p>
    <w:p w14:paraId="1A5D8405" w14:textId="77777777" w:rsidR="00F404B8" w:rsidRDefault="00E97E3A">
      <w:pPr>
        <w:pStyle w:val="BodyText"/>
        <w:spacing w:before="120" w:line="360" w:lineRule="auto"/>
        <w:ind w:left="112"/>
      </w:pPr>
      <w:r>
        <w:t>Increased</w:t>
      </w:r>
      <w:r>
        <w:rPr>
          <w:spacing w:val="-3"/>
        </w:rPr>
        <w:t xml:space="preserve"> </w:t>
      </w:r>
      <w:r>
        <w:t>road</w:t>
      </w:r>
      <w:r>
        <w:rPr>
          <w:spacing w:val="-3"/>
        </w:rPr>
        <w:t xml:space="preserve"> </w:t>
      </w:r>
      <w:r>
        <w:t>traffic</w:t>
      </w:r>
      <w:r>
        <w:rPr>
          <w:spacing w:val="-4"/>
        </w:rPr>
        <w:t xml:space="preserve"> </w:t>
      </w:r>
      <w:r>
        <w:t>from</w:t>
      </w:r>
      <w:r>
        <w:rPr>
          <w:spacing w:val="-3"/>
        </w:rPr>
        <w:t xml:space="preserve"> </w:t>
      </w:r>
      <w:r>
        <w:t>the</w:t>
      </w:r>
      <w:r>
        <w:rPr>
          <w:spacing w:val="-5"/>
        </w:rPr>
        <w:t xml:space="preserve"> </w:t>
      </w:r>
      <w:r>
        <w:t>planned</w:t>
      </w:r>
      <w:r>
        <w:rPr>
          <w:spacing w:val="-3"/>
        </w:rPr>
        <w:t xml:space="preserve"> </w:t>
      </w:r>
      <w:r>
        <w:t>residential</w:t>
      </w:r>
      <w:r>
        <w:rPr>
          <w:spacing w:val="-3"/>
        </w:rPr>
        <w:t xml:space="preserve"> </w:t>
      </w:r>
      <w:r>
        <w:t>development</w:t>
      </w:r>
      <w:r>
        <w:rPr>
          <w:spacing w:val="-5"/>
        </w:rPr>
        <w:t xml:space="preserve"> </w:t>
      </w:r>
      <w:r>
        <w:t>has</w:t>
      </w:r>
      <w:r>
        <w:rPr>
          <w:spacing w:val="-5"/>
        </w:rPr>
        <w:t xml:space="preserve"> </w:t>
      </w:r>
      <w:r>
        <w:t>been</w:t>
      </w:r>
      <w:r>
        <w:rPr>
          <w:spacing w:val="-3"/>
        </w:rPr>
        <w:t xml:space="preserve"> </w:t>
      </w:r>
      <w:r>
        <w:t>fully</w:t>
      </w:r>
      <w:r>
        <w:rPr>
          <w:spacing w:val="-3"/>
        </w:rPr>
        <w:t xml:space="preserve"> </w:t>
      </w:r>
      <w:r>
        <w:t>assessed</w:t>
      </w:r>
      <w:r>
        <w:rPr>
          <w:spacing w:val="-4"/>
        </w:rPr>
        <w:t xml:space="preserve"> </w:t>
      </w:r>
      <w:r>
        <w:t>in Section 3.5.2 ‘Operational Phase: Road Traffic Emissions’ with impacts at nearest human</w:t>
      </w:r>
    </w:p>
    <w:p w14:paraId="109E6D5D" w14:textId="77777777" w:rsidR="00F404B8" w:rsidRDefault="00F404B8">
      <w:pPr>
        <w:spacing w:line="360" w:lineRule="auto"/>
        <w:sectPr w:rsidR="00F404B8">
          <w:pgSz w:w="11900" w:h="16840"/>
          <w:pgMar w:top="1040" w:right="1020" w:bottom="860" w:left="1020" w:header="589" w:footer="663" w:gutter="0"/>
          <w:cols w:space="720"/>
        </w:sectPr>
      </w:pPr>
    </w:p>
    <w:p w14:paraId="28D64F72" w14:textId="77777777" w:rsidR="00F404B8" w:rsidRDefault="00E97E3A">
      <w:pPr>
        <w:pStyle w:val="BodyText"/>
        <w:spacing w:before="81" w:line="362" w:lineRule="auto"/>
        <w:ind w:left="112"/>
      </w:pPr>
      <w:r>
        <w:rPr>
          <w:position w:val="1"/>
        </w:rPr>
        <w:lastRenderedPageBreak/>
        <w:t>receptors</w:t>
      </w:r>
      <w:r>
        <w:rPr>
          <w:spacing w:val="-5"/>
          <w:position w:val="1"/>
        </w:rPr>
        <w:t xml:space="preserve"> </w:t>
      </w:r>
      <w:r>
        <w:rPr>
          <w:position w:val="1"/>
        </w:rPr>
        <w:t>being</w:t>
      </w:r>
      <w:r>
        <w:rPr>
          <w:spacing w:val="-2"/>
          <w:position w:val="1"/>
        </w:rPr>
        <w:t xml:space="preserve"> </w:t>
      </w:r>
      <w:r>
        <w:rPr>
          <w:position w:val="1"/>
        </w:rPr>
        <w:t>stated</w:t>
      </w:r>
      <w:r>
        <w:rPr>
          <w:spacing w:val="-6"/>
          <w:position w:val="1"/>
        </w:rPr>
        <w:t xml:space="preserve"> </w:t>
      </w:r>
      <w:r>
        <w:rPr>
          <w:position w:val="1"/>
        </w:rPr>
        <w:t>as</w:t>
      </w:r>
      <w:r>
        <w:rPr>
          <w:spacing w:val="-2"/>
          <w:position w:val="1"/>
        </w:rPr>
        <w:t xml:space="preserve"> </w:t>
      </w:r>
      <w:r>
        <w:rPr>
          <w:position w:val="1"/>
        </w:rPr>
        <w:t>“significantly</w:t>
      </w:r>
      <w:r>
        <w:rPr>
          <w:spacing w:val="-2"/>
          <w:position w:val="1"/>
        </w:rPr>
        <w:t xml:space="preserve"> </w:t>
      </w:r>
      <w:r>
        <w:rPr>
          <w:position w:val="1"/>
        </w:rPr>
        <w:t>below</w:t>
      </w:r>
      <w:r>
        <w:rPr>
          <w:spacing w:val="-4"/>
          <w:position w:val="1"/>
        </w:rPr>
        <w:t xml:space="preserve"> </w:t>
      </w:r>
      <w:r>
        <w:rPr>
          <w:position w:val="1"/>
        </w:rPr>
        <w:t>relevant</w:t>
      </w:r>
      <w:r>
        <w:rPr>
          <w:spacing w:val="-4"/>
          <w:position w:val="1"/>
        </w:rPr>
        <w:t xml:space="preserve"> </w:t>
      </w:r>
      <w:r>
        <w:rPr>
          <w:position w:val="1"/>
        </w:rPr>
        <w:t>Air</w:t>
      </w:r>
      <w:r>
        <w:rPr>
          <w:spacing w:val="-4"/>
          <w:position w:val="1"/>
        </w:rPr>
        <w:t xml:space="preserve"> </w:t>
      </w:r>
      <w:r>
        <w:rPr>
          <w:position w:val="1"/>
        </w:rPr>
        <w:t>Quality</w:t>
      </w:r>
      <w:r>
        <w:rPr>
          <w:spacing w:val="-4"/>
          <w:position w:val="1"/>
        </w:rPr>
        <w:t xml:space="preserve"> </w:t>
      </w:r>
      <w:r>
        <w:rPr>
          <w:position w:val="1"/>
        </w:rPr>
        <w:t>Standards</w:t>
      </w:r>
      <w:r>
        <w:rPr>
          <w:spacing w:val="-4"/>
          <w:position w:val="1"/>
        </w:rPr>
        <w:t xml:space="preserve"> </w:t>
      </w:r>
      <w:r>
        <w:rPr>
          <w:position w:val="1"/>
        </w:rPr>
        <w:t>for</w:t>
      </w:r>
      <w:r>
        <w:rPr>
          <w:spacing w:val="-2"/>
          <w:position w:val="1"/>
        </w:rPr>
        <w:t xml:space="preserve"> </w:t>
      </w:r>
      <w:r>
        <w:rPr>
          <w:position w:val="1"/>
        </w:rPr>
        <w:t>NO</w:t>
      </w:r>
      <w:r>
        <w:rPr>
          <w:sz w:val="16"/>
        </w:rPr>
        <w:t>2</w:t>
      </w:r>
      <w:r>
        <w:rPr>
          <w:position w:val="1"/>
        </w:rPr>
        <w:t>,</w:t>
      </w:r>
      <w:r>
        <w:rPr>
          <w:spacing w:val="-4"/>
          <w:position w:val="1"/>
        </w:rPr>
        <w:t xml:space="preserve"> </w:t>
      </w:r>
      <w:r>
        <w:rPr>
          <w:position w:val="1"/>
        </w:rPr>
        <w:t>PM</w:t>
      </w:r>
      <w:r>
        <w:rPr>
          <w:sz w:val="16"/>
        </w:rPr>
        <w:t xml:space="preserve">10 </w:t>
      </w:r>
      <w:r>
        <w:rPr>
          <w:position w:val="1"/>
        </w:rPr>
        <w:t>and PM</w:t>
      </w:r>
      <w:r>
        <w:rPr>
          <w:sz w:val="16"/>
        </w:rPr>
        <w:t>2.5</w:t>
      </w:r>
      <w:r>
        <w:rPr>
          <w:position w:val="1"/>
        </w:rPr>
        <w:t>”.</w:t>
      </w:r>
    </w:p>
    <w:p w14:paraId="40B286E8" w14:textId="77777777" w:rsidR="00F404B8" w:rsidRDefault="00E97E3A">
      <w:pPr>
        <w:pStyle w:val="BodyText"/>
        <w:spacing w:before="116" w:line="360" w:lineRule="auto"/>
        <w:ind w:left="112"/>
      </w:pPr>
      <w:r>
        <w:t>It is unlikely</w:t>
      </w:r>
      <w:r>
        <w:rPr>
          <w:spacing w:val="-2"/>
        </w:rPr>
        <w:t xml:space="preserve"> </w:t>
      </w:r>
      <w:r>
        <w:t>that air</w:t>
      </w:r>
      <w:r>
        <w:rPr>
          <w:spacing w:val="-1"/>
        </w:rPr>
        <w:t xml:space="preserve"> </w:t>
      </w:r>
      <w:r>
        <w:t>quality / dust issues should arise if the</w:t>
      </w:r>
      <w:r>
        <w:rPr>
          <w:spacing w:val="-1"/>
        </w:rPr>
        <w:t xml:space="preserve"> </w:t>
      </w:r>
      <w:r>
        <w:t>mitigation</w:t>
      </w:r>
      <w:r>
        <w:rPr>
          <w:spacing w:val="-1"/>
        </w:rPr>
        <w:t xml:space="preserve"> </w:t>
      </w:r>
      <w:r>
        <w:t>measures</w:t>
      </w:r>
      <w:r>
        <w:rPr>
          <w:spacing w:val="-1"/>
        </w:rPr>
        <w:t xml:space="preserve"> </w:t>
      </w:r>
      <w:r>
        <w:t>outlined in Appendix</w:t>
      </w:r>
      <w:r>
        <w:rPr>
          <w:spacing w:val="-5"/>
        </w:rPr>
        <w:t xml:space="preserve"> </w:t>
      </w:r>
      <w:r>
        <w:t>6</w:t>
      </w:r>
      <w:r>
        <w:rPr>
          <w:spacing w:val="-2"/>
        </w:rPr>
        <w:t xml:space="preserve"> </w:t>
      </w:r>
      <w:r>
        <w:t>‘Construction</w:t>
      </w:r>
      <w:r>
        <w:rPr>
          <w:spacing w:val="-2"/>
        </w:rPr>
        <w:t xml:space="preserve"> </w:t>
      </w:r>
      <w:r>
        <w:t>Dust</w:t>
      </w:r>
      <w:r>
        <w:rPr>
          <w:spacing w:val="-4"/>
        </w:rPr>
        <w:t xml:space="preserve"> </w:t>
      </w:r>
      <w:r>
        <w:t>Risk</w:t>
      </w:r>
      <w:r>
        <w:rPr>
          <w:spacing w:val="-2"/>
        </w:rPr>
        <w:t xml:space="preserve"> </w:t>
      </w:r>
      <w:r>
        <w:t>Assessment’</w:t>
      </w:r>
      <w:r>
        <w:rPr>
          <w:spacing w:val="-2"/>
        </w:rPr>
        <w:t xml:space="preserve"> </w:t>
      </w:r>
      <w:r>
        <w:t>are</w:t>
      </w:r>
      <w:r>
        <w:rPr>
          <w:spacing w:val="-5"/>
        </w:rPr>
        <w:t xml:space="preserve"> </w:t>
      </w:r>
      <w:r>
        <w:t>fully</w:t>
      </w:r>
      <w:r>
        <w:rPr>
          <w:spacing w:val="-2"/>
        </w:rPr>
        <w:t xml:space="preserve"> </w:t>
      </w:r>
      <w:r>
        <w:t>implemented</w:t>
      </w:r>
      <w:r>
        <w:rPr>
          <w:spacing w:val="-2"/>
        </w:rPr>
        <w:t xml:space="preserve"> </w:t>
      </w:r>
      <w:r>
        <w:t>with</w:t>
      </w:r>
      <w:r>
        <w:rPr>
          <w:spacing w:val="-4"/>
        </w:rPr>
        <w:t xml:space="preserve"> </w:t>
      </w:r>
      <w:r>
        <w:t>regards</w:t>
      </w:r>
      <w:r>
        <w:rPr>
          <w:spacing w:val="-5"/>
        </w:rPr>
        <w:t xml:space="preserve"> </w:t>
      </w:r>
      <w:r>
        <w:t>to</w:t>
      </w:r>
      <w:r>
        <w:rPr>
          <w:spacing w:val="-4"/>
        </w:rPr>
        <w:t xml:space="preserve"> </w:t>
      </w:r>
      <w:r>
        <w:t>the construction phase of the development. All legislation, policies and guidance referenced within the report are current, applicable and correct.</w:t>
      </w:r>
    </w:p>
    <w:p w14:paraId="1BEE387E" w14:textId="77777777" w:rsidR="00F404B8" w:rsidRDefault="00E97E3A">
      <w:pPr>
        <w:pStyle w:val="BodyText"/>
        <w:spacing w:before="120" w:line="360" w:lineRule="auto"/>
        <w:ind w:left="112"/>
      </w:pPr>
      <w:r>
        <w:t>The</w:t>
      </w:r>
      <w:r>
        <w:rPr>
          <w:spacing w:val="-3"/>
        </w:rPr>
        <w:t xml:space="preserve"> </w:t>
      </w:r>
      <w:r>
        <w:t>ITP</w:t>
      </w:r>
      <w:r>
        <w:rPr>
          <w:spacing w:val="-5"/>
        </w:rPr>
        <w:t xml:space="preserve"> </w:t>
      </w:r>
      <w:proofErr w:type="spellStart"/>
      <w:r>
        <w:t>Energised</w:t>
      </w:r>
      <w:proofErr w:type="spellEnd"/>
      <w:r>
        <w:rPr>
          <w:spacing w:val="-3"/>
        </w:rPr>
        <w:t xml:space="preserve"> </w:t>
      </w:r>
      <w:r>
        <w:t>(report</w:t>
      </w:r>
      <w:r>
        <w:rPr>
          <w:spacing w:val="-3"/>
        </w:rPr>
        <w:t xml:space="preserve"> </w:t>
      </w:r>
      <w:r>
        <w:t>ref:</w:t>
      </w:r>
      <w:r>
        <w:rPr>
          <w:spacing w:val="-4"/>
        </w:rPr>
        <w:t xml:space="preserve"> </w:t>
      </w:r>
      <w:r>
        <w:t>2876)</w:t>
      </w:r>
      <w:r>
        <w:rPr>
          <w:spacing w:val="-4"/>
        </w:rPr>
        <w:t xml:space="preserve"> </w:t>
      </w:r>
      <w:r>
        <w:t>AQIA</w:t>
      </w:r>
      <w:r>
        <w:rPr>
          <w:spacing w:val="-3"/>
        </w:rPr>
        <w:t xml:space="preserve"> </w:t>
      </w:r>
      <w:r>
        <w:t>report</w:t>
      </w:r>
      <w:r>
        <w:rPr>
          <w:spacing w:val="-2"/>
        </w:rPr>
        <w:t xml:space="preserve"> </w:t>
      </w:r>
      <w:r>
        <w:t>for</w:t>
      </w:r>
      <w:r>
        <w:rPr>
          <w:spacing w:val="-5"/>
        </w:rPr>
        <w:t xml:space="preserve"> </w:t>
      </w:r>
      <w:r>
        <w:t>the</w:t>
      </w:r>
      <w:r>
        <w:rPr>
          <w:spacing w:val="-5"/>
        </w:rPr>
        <w:t xml:space="preserve"> </w:t>
      </w:r>
      <w:r>
        <w:t>proposed</w:t>
      </w:r>
      <w:r>
        <w:rPr>
          <w:spacing w:val="-1"/>
        </w:rPr>
        <w:t xml:space="preserve"> </w:t>
      </w:r>
      <w:r>
        <w:t>residential</w:t>
      </w:r>
      <w:r>
        <w:rPr>
          <w:spacing w:val="-2"/>
        </w:rPr>
        <w:t xml:space="preserve"> </w:t>
      </w:r>
      <w:r>
        <w:t xml:space="preserve">development at Kilsyth Road, Banknock proposed development was deemed satisfactory by Falkirk </w:t>
      </w:r>
      <w:r>
        <w:rPr>
          <w:spacing w:val="-2"/>
        </w:rPr>
        <w:t>Council.</w:t>
      </w:r>
    </w:p>
    <w:p w14:paraId="1CF9F4D2" w14:textId="77777777" w:rsidR="00F404B8" w:rsidRDefault="00E97E3A">
      <w:pPr>
        <w:pStyle w:val="BodyText"/>
        <w:spacing w:before="122" w:line="360" w:lineRule="auto"/>
        <w:ind w:left="112" w:right="156"/>
      </w:pPr>
      <w:r>
        <w:t>Falkirk Council received an AQIA for a proposed residential development at The Drum, Phase</w:t>
      </w:r>
      <w:r>
        <w:rPr>
          <w:spacing w:val="-4"/>
        </w:rPr>
        <w:t xml:space="preserve"> </w:t>
      </w:r>
      <w:r>
        <w:t>5,</w:t>
      </w:r>
      <w:r>
        <w:rPr>
          <w:spacing w:val="-4"/>
        </w:rPr>
        <w:t xml:space="preserve"> </w:t>
      </w:r>
      <w:r>
        <w:t>Bo’ness in</w:t>
      </w:r>
      <w:r>
        <w:rPr>
          <w:spacing w:val="-2"/>
        </w:rPr>
        <w:t xml:space="preserve"> </w:t>
      </w:r>
      <w:r>
        <w:t>March</w:t>
      </w:r>
      <w:r>
        <w:rPr>
          <w:spacing w:val="-2"/>
        </w:rPr>
        <w:t xml:space="preserve"> </w:t>
      </w:r>
      <w:r>
        <w:t>2020.</w:t>
      </w:r>
      <w:r>
        <w:rPr>
          <w:spacing w:val="-4"/>
        </w:rPr>
        <w:t xml:space="preserve"> </w:t>
      </w:r>
      <w:r>
        <w:t>The</w:t>
      </w:r>
      <w:r>
        <w:rPr>
          <w:spacing w:val="-4"/>
        </w:rPr>
        <w:t xml:space="preserve"> </w:t>
      </w:r>
      <w:r>
        <w:t>proposed</w:t>
      </w:r>
      <w:r>
        <w:rPr>
          <w:spacing w:val="-2"/>
        </w:rPr>
        <w:t xml:space="preserve"> </w:t>
      </w:r>
      <w:r>
        <w:t>development</w:t>
      </w:r>
      <w:r>
        <w:rPr>
          <w:spacing w:val="-4"/>
        </w:rPr>
        <w:t xml:space="preserve"> </w:t>
      </w:r>
      <w:r>
        <w:t>is</w:t>
      </w:r>
      <w:r>
        <w:rPr>
          <w:spacing w:val="-2"/>
        </w:rPr>
        <w:t xml:space="preserve"> </w:t>
      </w:r>
      <w:r>
        <w:t>for</w:t>
      </w:r>
      <w:r>
        <w:rPr>
          <w:spacing w:val="-2"/>
        </w:rPr>
        <w:t xml:space="preserve"> </w:t>
      </w:r>
      <w:r>
        <w:t>the</w:t>
      </w:r>
      <w:r>
        <w:rPr>
          <w:spacing w:val="-2"/>
        </w:rPr>
        <w:t xml:space="preserve"> </w:t>
      </w:r>
      <w:r>
        <w:t>erection</w:t>
      </w:r>
      <w:r>
        <w:rPr>
          <w:spacing w:val="-4"/>
        </w:rPr>
        <w:t xml:space="preserve"> </w:t>
      </w:r>
      <w:r>
        <w:t>of sixty- four dwellings, in a variety of house sizes. The air quality assessment report was completed by Ensafe for Ogilvie Homes (Ref: AQ108930).</w:t>
      </w:r>
    </w:p>
    <w:p w14:paraId="3C31D4DC" w14:textId="77777777" w:rsidR="00F404B8" w:rsidRDefault="00E97E3A">
      <w:pPr>
        <w:pStyle w:val="BodyText"/>
        <w:spacing w:before="120" w:line="360" w:lineRule="auto"/>
        <w:ind w:left="112" w:right="109"/>
      </w:pPr>
      <w:r>
        <w:t>The</w:t>
      </w:r>
      <w:r>
        <w:rPr>
          <w:spacing w:val="-2"/>
        </w:rPr>
        <w:t xml:space="preserve"> </w:t>
      </w:r>
      <w:r>
        <w:t>air</w:t>
      </w:r>
      <w:r>
        <w:rPr>
          <w:spacing w:val="-4"/>
        </w:rPr>
        <w:t xml:space="preserve"> </w:t>
      </w:r>
      <w:r>
        <w:t>quality</w:t>
      </w:r>
      <w:r>
        <w:rPr>
          <w:spacing w:val="-2"/>
        </w:rPr>
        <w:t xml:space="preserve"> </w:t>
      </w:r>
      <w:r>
        <w:t>assessment</w:t>
      </w:r>
      <w:r>
        <w:rPr>
          <w:spacing w:val="-2"/>
        </w:rPr>
        <w:t xml:space="preserve"> </w:t>
      </w:r>
      <w:r>
        <w:t>report</w:t>
      </w:r>
      <w:r>
        <w:rPr>
          <w:spacing w:val="-2"/>
        </w:rPr>
        <w:t xml:space="preserve"> </w:t>
      </w:r>
      <w:r>
        <w:t>was</w:t>
      </w:r>
      <w:r>
        <w:rPr>
          <w:spacing w:val="-1"/>
        </w:rPr>
        <w:t xml:space="preserve"> </w:t>
      </w:r>
      <w:r>
        <w:t>requested</w:t>
      </w:r>
      <w:r>
        <w:rPr>
          <w:spacing w:val="-2"/>
        </w:rPr>
        <w:t xml:space="preserve"> </w:t>
      </w:r>
      <w:r>
        <w:t>to</w:t>
      </w:r>
      <w:r>
        <w:rPr>
          <w:spacing w:val="-2"/>
        </w:rPr>
        <w:t xml:space="preserve"> </w:t>
      </w:r>
      <w:r>
        <w:t>identify</w:t>
      </w:r>
      <w:r>
        <w:rPr>
          <w:spacing w:val="-4"/>
        </w:rPr>
        <w:t xml:space="preserve"> </w:t>
      </w:r>
      <w:r>
        <w:t>the</w:t>
      </w:r>
      <w:r>
        <w:rPr>
          <w:spacing w:val="-4"/>
        </w:rPr>
        <w:t xml:space="preserve"> </w:t>
      </w:r>
      <w:r>
        <w:t>potential</w:t>
      </w:r>
      <w:r>
        <w:rPr>
          <w:spacing w:val="-2"/>
        </w:rPr>
        <w:t xml:space="preserve"> </w:t>
      </w:r>
      <w:r>
        <w:t>impact</w:t>
      </w:r>
      <w:r>
        <w:rPr>
          <w:spacing w:val="-2"/>
        </w:rPr>
        <w:t xml:space="preserve"> </w:t>
      </w:r>
      <w:r>
        <w:t>to</w:t>
      </w:r>
      <w:r>
        <w:rPr>
          <w:spacing w:val="-3"/>
        </w:rPr>
        <w:t xml:space="preserve"> </w:t>
      </w:r>
      <w:r>
        <w:t>local</w:t>
      </w:r>
      <w:r>
        <w:rPr>
          <w:spacing w:val="-5"/>
        </w:rPr>
        <w:t xml:space="preserve"> </w:t>
      </w:r>
      <w:r>
        <w:t xml:space="preserve">air quality </w:t>
      </w:r>
      <w:proofErr w:type="gramStart"/>
      <w:r>
        <w:t>as a result of</w:t>
      </w:r>
      <w:proofErr w:type="gramEnd"/>
      <w:r>
        <w:t xml:space="preserve"> increased traffic on the local road network due to the proposed development. The pollutants that were assessed within this air quality assessment were </w:t>
      </w:r>
      <w:r>
        <w:rPr>
          <w:position w:val="1"/>
        </w:rPr>
        <w:t>nitrogen dioxide (NO</w:t>
      </w:r>
      <w:r>
        <w:rPr>
          <w:sz w:val="16"/>
        </w:rPr>
        <w:t>2</w:t>
      </w:r>
      <w:r>
        <w:rPr>
          <w:position w:val="1"/>
        </w:rPr>
        <w:t>) and particulate matter (PM</w:t>
      </w:r>
      <w:r>
        <w:rPr>
          <w:sz w:val="16"/>
        </w:rPr>
        <w:t>10</w:t>
      </w:r>
      <w:r>
        <w:rPr>
          <w:spacing w:val="34"/>
          <w:sz w:val="16"/>
        </w:rPr>
        <w:t xml:space="preserve"> </w:t>
      </w:r>
      <w:r>
        <w:rPr>
          <w:position w:val="1"/>
        </w:rPr>
        <w:t>and PM</w:t>
      </w:r>
      <w:r>
        <w:rPr>
          <w:sz w:val="16"/>
        </w:rPr>
        <w:t>2.5</w:t>
      </w:r>
      <w:r>
        <w:rPr>
          <w:position w:val="1"/>
        </w:rPr>
        <w:t xml:space="preserve">). Additionally, given the </w:t>
      </w:r>
      <w:r>
        <w:t xml:space="preserve">proximity of the development site to the A993 and A904, </w:t>
      </w:r>
      <w:proofErr w:type="spellStart"/>
      <w:r>
        <w:t>recognised</w:t>
      </w:r>
      <w:proofErr w:type="spellEnd"/>
      <w:r>
        <w:t xml:space="preserve"> sources of road vehicle exhaust emissions, there is potential to expose future site users to elevated pollutant concentrations.</w:t>
      </w:r>
    </w:p>
    <w:p w14:paraId="5EBFDB14" w14:textId="77777777" w:rsidR="00F404B8" w:rsidRDefault="00E97E3A">
      <w:pPr>
        <w:pStyle w:val="BodyText"/>
        <w:spacing w:before="119" w:line="360" w:lineRule="auto"/>
        <w:ind w:left="112"/>
      </w:pPr>
      <w:r>
        <w:t>Increased</w:t>
      </w:r>
      <w:r>
        <w:rPr>
          <w:spacing w:val="-4"/>
        </w:rPr>
        <w:t xml:space="preserve"> </w:t>
      </w:r>
      <w:r>
        <w:t>road</w:t>
      </w:r>
      <w:r>
        <w:rPr>
          <w:spacing w:val="-4"/>
        </w:rPr>
        <w:t xml:space="preserve"> </w:t>
      </w:r>
      <w:r>
        <w:t>traffic</w:t>
      </w:r>
      <w:r>
        <w:rPr>
          <w:spacing w:val="-4"/>
        </w:rPr>
        <w:t xml:space="preserve"> </w:t>
      </w:r>
      <w:r>
        <w:t>from</w:t>
      </w:r>
      <w:r>
        <w:rPr>
          <w:spacing w:val="-3"/>
        </w:rPr>
        <w:t xml:space="preserve"> </w:t>
      </w:r>
      <w:r>
        <w:t>the</w:t>
      </w:r>
      <w:r>
        <w:rPr>
          <w:spacing w:val="-2"/>
        </w:rPr>
        <w:t xml:space="preserve"> </w:t>
      </w:r>
      <w:r>
        <w:t>planned</w:t>
      </w:r>
      <w:r>
        <w:rPr>
          <w:spacing w:val="-4"/>
        </w:rPr>
        <w:t xml:space="preserve"> </w:t>
      </w:r>
      <w:r>
        <w:t>residential</w:t>
      </w:r>
      <w:r>
        <w:rPr>
          <w:spacing w:val="-4"/>
        </w:rPr>
        <w:t xml:space="preserve"> </w:t>
      </w:r>
      <w:r>
        <w:t>development</w:t>
      </w:r>
      <w:r>
        <w:rPr>
          <w:spacing w:val="-5"/>
        </w:rPr>
        <w:t xml:space="preserve"> </w:t>
      </w:r>
      <w:r>
        <w:t>has</w:t>
      </w:r>
      <w:r>
        <w:rPr>
          <w:spacing w:val="-5"/>
        </w:rPr>
        <w:t xml:space="preserve"> </w:t>
      </w:r>
      <w:r>
        <w:t>been</w:t>
      </w:r>
      <w:r>
        <w:rPr>
          <w:spacing w:val="-4"/>
        </w:rPr>
        <w:t xml:space="preserve"> </w:t>
      </w:r>
      <w:r>
        <w:t>fully</w:t>
      </w:r>
      <w:r>
        <w:rPr>
          <w:spacing w:val="-4"/>
        </w:rPr>
        <w:t xml:space="preserve"> </w:t>
      </w:r>
      <w:r>
        <w:t>assessed</w:t>
      </w:r>
      <w:r>
        <w:rPr>
          <w:spacing w:val="-4"/>
        </w:rPr>
        <w:t xml:space="preserve"> </w:t>
      </w:r>
      <w:r>
        <w:t>in Section 5.2 ‘Operational Phase Assessment’ and Appendix 2 ‘Assessment Inputs’ with impacts at nearest human receptors being fully assessed. The report states in Section 7 ‘Conclusions’ that:</w:t>
      </w:r>
    </w:p>
    <w:p w14:paraId="01448255" w14:textId="77777777" w:rsidR="00F404B8" w:rsidRDefault="00E97E3A">
      <w:pPr>
        <w:pStyle w:val="BodyText"/>
        <w:spacing w:before="121" w:line="360" w:lineRule="auto"/>
        <w:ind w:left="112" w:right="156"/>
      </w:pPr>
      <w:r>
        <w:t xml:space="preserve">“During the construction phase of the development there is the potential for air quality impacts </w:t>
      </w:r>
      <w:proofErr w:type="gramStart"/>
      <w:r>
        <w:t>as a result of</w:t>
      </w:r>
      <w:proofErr w:type="gramEnd"/>
      <w:r>
        <w:t xml:space="preserve"> fugitive dust emissions from the site. These were assessed in accordance</w:t>
      </w:r>
      <w:r>
        <w:rPr>
          <w:spacing w:val="-4"/>
        </w:rPr>
        <w:t xml:space="preserve"> </w:t>
      </w:r>
      <w:r>
        <w:t>with</w:t>
      </w:r>
      <w:r>
        <w:rPr>
          <w:spacing w:val="-6"/>
        </w:rPr>
        <w:t xml:space="preserve"> </w:t>
      </w:r>
      <w:r>
        <w:t>the</w:t>
      </w:r>
      <w:r>
        <w:rPr>
          <w:spacing w:val="-4"/>
        </w:rPr>
        <w:t xml:space="preserve"> </w:t>
      </w:r>
      <w:r>
        <w:t>IAQM</w:t>
      </w:r>
      <w:r>
        <w:rPr>
          <w:spacing w:val="-4"/>
        </w:rPr>
        <w:t xml:space="preserve"> </w:t>
      </w:r>
      <w:r>
        <w:t>methodology.</w:t>
      </w:r>
      <w:r>
        <w:rPr>
          <w:spacing w:val="-4"/>
        </w:rPr>
        <w:t xml:space="preserve"> </w:t>
      </w:r>
      <w:r>
        <w:t>Assuming</w:t>
      </w:r>
      <w:r>
        <w:rPr>
          <w:spacing w:val="-4"/>
        </w:rPr>
        <w:t xml:space="preserve"> </w:t>
      </w:r>
      <w:r>
        <w:t>good</w:t>
      </w:r>
      <w:r>
        <w:rPr>
          <w:spacing w:val="-6"/>
        </w:rPr>
        <w:t xml:space="preserve"> </w:t>
      </w:r>
      <w:r>
        <w:t>practice</w:t>
      </w:r>
      <w:r>
        <w:rPr>
          <w:spacing w:val="-6"/>
        </w:rPr>
        <w:t xml:space="preserve"> </w:t>
      </w:r>
      <w:r>
        <w:t>dust</w:t>
      </w:r>
      <w:r>
        <w:rPr>
          <w:spacing w:val="-4"/>
        </w:rPr>
        <w:t xml:space="preserve"> </w:t>
      </w:r>
      <w:r>
        <w:t>control</w:t>
      </w:r>
      <w:r>
        <w:rPr>
          <w:spacing w:val="-7"/>
        </w:rPr>
        <w:t xml:space="preserve"> </w:t>
      </w:r>
      <w:r>
        <w:t>measures are implemented, the residual potential air quality impacts from dust generated by construction, earthworks and track out activities was predicted to be not significant.</w:t>
      </w:r>
    </w:p>
    <w:p w14:paraId="3C48B838" w14:textId="77777777" w:rsidR="00F404B8" w:rsidRDefault="00E97E3A">
      <w:pPr>
        <w:pStyle w:val="BodyText"/>
        <w:spacing w:before="122" w:line="360" w:lineRule="auto"/>
        <w:ind w:left="112"/>
      </w:pPr>
      <w:r>
        <w:t>Potential</w:t>
      </w:r>
      <w:r>
        <w:rPr>
          <w:spacing w:val="-3"/>
        </w:rPr>
        <w:t xml:space="preserve"> </w:t>
      </w:r>
      <w:r>
        <w:t>impacts</w:t>
      </w:r>
      <w:r>
        <w:rPr>
          <w:spacing w:val="-5"/>
        </w:rPr>
        <w:t xml:space="preserve"> </w:t>
      </w:r>
      <w:r>
        <w:t>during</w:t>
      </w:r>
      <w:r>
        <w:rPr>
          <w:spacing w:val="-3"/>
        </w:rPr>
        <w:t xml:space="preserve"> </w:t>
      </w:r>
      <w:r>
        <w:t>the</w:t>
      </w:r>
      <w:r>
        <w:rPr>
          <w:spacing w:val="-3"/>
        </w:rPr>
        <w:t xml:space="preserve"> </w:t>
      </w:r>
      <w:r>
        <w:t>operational</w:t>
      </w:r>
      <w:r>
        <w:rPr>
          <w:spacing w:val="-6"/>
        </w:rPr>
        <w:t xml:space="preserve"> </w:t>
      </w:r>
      <w:r>
        <w:t>phase</w:t>
      </w:r>
      <w:r>
        <w:rPr>
          <w:spacing w:val="-3"/>
        </w:rPr>
        <w:t xml:space="preserve"> </w:t>
      </w:r>
      <w:r>
        <w:t>of</w:t>
      </w:r>
      <w:r>
        <w:rPr>
          <w:spacing w:val="-5"/>
        </w:rPr>
        <w:t xml:space="preserve"> </w:t>
      </w:r>
      <w:r>
        <w:t>the</w:t>
      </w:r>
      <w:r>
        <w:rPr>
          <w:spacing w:val="-5"/>
        </w:rPr>
        <w:t xml:space="preserve"> </w:t>
      </w:r>
      <w:r>
        <w:t>development</w:t>
      </w:r>
      <w:r>
        <w:rPr>
          <w:spacing w:val="-5"/>
        </w:rPr>
        <w:t xml:space="preserve"> </w:t>
      </w:r>
      <w:r>
        <w:t>may</w:t>
      </w:r>
      <w:r>
        <w:rPr>
          <w:spacing w:val="-5"/>
        </w:rPr>
        <w:t xml:space="preserve"> </w:t>
      </w:r>
      <w:r>
        <w:t>occur</w:t>
      </w:r>
      <w:r>
        <w:rPr>
          <w:spacing w:val="-3"/>
        </w:rPr>
        <w:t xml:space="preserve"> </w:t>
      </w:r>
      <w:r>
        <w:t>due</w:t>
      </w:r>
      <w:r>
        <w:rPr>
          <w:spacing w:val="-5"/>
        </w:rPr>
        <w:t xml:space="preserve"> </w:t>
      </w:r>
      <w:r>
        <w:t>to</w:t>
      </w:r>
      <w:r>
        <w:rPr>
          <w:spacing w:val="-2"/>
        </w:rPr>
        <w:t xml:space="preserve"> </w:t>
      </w:r>
      <w:r>
        <w:t>road traffic exhaust emissions associated with vehicles travelling to and from the site. An assessment was therefore undertaken using the EPUK and IAQM screening criteria to determine the potential for vehicle trips generated by the development to affect local air</w:t>
      </w:r>
    </w:p>
    <w:p w14:paraId="4CCFFECE" w14:textId="77777777" w:rsidR="00F404B8" w:rsidRDefault="00F404B8">
      <w:pPr>
        <w:spacing w:line="360" w:lineRule="auto"/>
        <w:sectPr w:rsidR="00F404B8">
          <w:pgSz w:w="11900" w:h="16840"/>
          <w:pgMar w:top="1040" w:right="1020" w:bottom="860" w:left="1020" w:header="589" w:footer="663" w:gutter="0"/>
          <w:cols w:space="720"/>
        </w:sectPr>
      </w:pPr>
    </w:p>
    <w:p w14:paraId="626F0E8F" w14:textId="77777777" w:rsidR="00F404B8" w:rsidRDefault="00E97E3A">
      <w:pPr>
        <w:pStyle w:val="BodyText"/>
        <w:spacing w:before="82" w:line="362" w:lineRule="auto"/>
        <w:ind w:left="112" w:right="753"/>
      </w:pPr>
      <w:r>
        <w:lastRenderedPageBreak/>
        <w:t>quality.</w:t>
      </w:r>
      <w:r>
        <w:rPr>
          <w:spacing w:val="-3"/>
        </w:rPr>
        <w:t xml:space="preserve"> </w:t>
      </w:r>
      <w:r>
        <w:t>This</w:t>
      </w:r>
      <w:r>
        <w:rPr>
          <w:spacing w:val="-3"/>
        </w:rPr>
        <w:t xml:space="preserve"> </w:t>
      </w:r>
      <w:r>
        <w:t>indicated</w:t>
      </w:r>
      <w:r>
        <w:rPr>
          <w:spacing w:val="-5"/>
        </w:rPr>
        <w:t xml:space="preserve"> </w:t>
      </w:r>
      <w:r>
        <w:t>that</w:t>
      </w:r>
      <w:r>
        <w:rPr>
          <w:spacing w:val="-3"/>
        </w:rPr>
        <w:t xml:space="preserve"> </w:t>
      </w:r>
      <w:r>
        <w:t>impacts</w:t>
      </w:r>
      <w:r>
        <w:rPr>
          <w:spacing w:val="-3"/>
        </w:rPr>
        <w:t xml:space="preserve"> </w:t>
      </w:r>
      <w:r>
        <w:t>are</w:t>
      </w:r>
      <w:r>
        <w:rPr>
          <w:spacing w:val="-6"/>
        </w:rPr>
        <w:t xml:space="preserve"> </w:t>
      </w:r>
      <w:r>
        <w:t>likely</w:t>
      </w:r>
      <w:r>
        <w:rPr>
          <w:spacing w:val="-3"/>
        </w:rPr>
        <w:t xml:space="preserve"> </w:t>
      </w:r>
      <w:r>
        <w:t>to</w:t>
      </w:r>
      <w:r>
        <w:rPr>
          <w:spacing w:val="-3"/>
        </w:rPr>
        <w:t xml:space="preserve"> </w:t>
      </w:r>
      <w:r>
        <w:t>be</w:t>
      </w:r>
      <w:r>
        <w:rPr>
          <w:spacing w:val="-5"/>
        </w:rPr>
        <w:t xml:space="preserve"> </w:t>
      </w:r>
      <w:r>
        <w:t>not</w:t>
      </w:r>
      <w:r>
        <w:rPr>
          <w:spacing w:val="-3"/>
        </w:rPr>
        <w:t xml:space="preserve"> </w:t>
      </w:r>
      <w:r>
        <w:t>significant</w:t>
      </w:r>
      <w:r>
        <w:rPr>
          <w:spacing w:val="-3"/>
        </w:rPr>
        <w:t xml:space="preserve"> </w:t>
      </w:r>
      <w:r>
        <w:t>throughout</w:t>
      </w:r>
      <w:r>
        <w:rPr>
          <w:spacing w:val="-5"/>
        </w:rPr>
        <w:t xml:space="preserve"> </w:t>
      </w:r>
      <w:r>
        <w:t>the operational phase.”</w:t>
      </w:r>
    </w:p>
    <w:p w14:paraId="598E691A" w14:textId="77777777" w:rsidR="00F404B8" w:rsidRDefault="00E97E3A">
      <w:pPr>
        <w:pStyle w:val="BodyText"/>
        <w:spacing w:before="115" w:line="360" w:lineRule="auto"/>
        <w:ind w:left="112"/>
      </w:pPr>
      <w:r>
        <w:t>Falkirk</w:t>
      </w:r>
      <w:r>
        <w:rPr>
          <w:spacing w:val="-3"/>
        </w:rPr>
        <w:t xml:space="preserve"> </w:t>
      </w:r>
      <w:r>
        <w:t>Council</w:t>
      </w:r>
      <w:r>
        <w:rPr>
          <w:spacing w:val="-4"/>
        </w:rPr>
        <w:t xml:space="preserve"> </w:t>
      </w:r>
      <w:r>
        <w:t>reviewed</w:t>
      </w:r>
      <w:r>
        <w:rPr>
          <w:spacing w:val="-3"/>
        </w:rPr>
        <w:t xml:space="preserve"> </w:t>
      </w:r>
      <w:r>
        <w:t>the</w:t>
      </w:r>
      <w:r>
        <w:rPr>
          <w:spacing w:val="-2"/>
        </w:rPr>
        <w:t xml:space="preserve"> </w:t>
      </w:r>
      <w:r>
        <w:t>Ensafe</w:t>
      </w:r>
      <w:r>
        <w:rPr>
          <w:spacing w:val="-2"/>
        </w:rPr>
        <w:t xml:space="preserve"> </w:t>
      </w:r>
      <w:r>
        <w:t>air</w:t>
      </w:r>
      <w:r>
        <w:rPr>
          <w:spacing w:val="-5"/>
        </w:rPr>
        <w:t xml:space="preserve"> </w:t>
      </w:r>
      <w:r>
        <w:t>quality</w:t>
      </w:r>
      <w:r>
        <w:rPr>
          <w:spacing w:val="-3"/>
        </w:rPr>
        <w:t xml:space="preserve"> </w:t>
      </w:r>
      <w:r>
        <w:t>impact</w:t>
      </w:r>
      <w:r>
        <w:rPr>
          <w:spacing w:val="-3"/>
        </w:rPr>
        <w:t xml:space="preserve"> </w:t>
      </w:r>
      <w:r>
        <w:t>assessment</w:t>
      </w:r>
      <w:r>
        <w:rPr>
          <w:spacing w:val="-3"/>
        </w:rPr>
        <w:t xml:space="preserve"> </w:t>
      </w:r>
      <w:r>
        <w:t>(AQ108930)</w:t>
      </w:r>
      <w:r>
        <w:rPr>
          <w:spacing w:val="-4"/>
        </w:rPr>
        <w:t xml:space="preserve"> </w:t>
      </w:r>
      <w:r>
        <w:t>for</w:t>
      </w:r>
      <w:r>
        <w:rPr>
          <w:spacing w:val="-4"/>
        </w:rPr>
        <w:t xml:space="preserve"> </w:t>
      </w:r>
      <w:r>
        <w:t>Ogilvie Homes Ltd ‘The Drum, Phase 5, Bo’ness’ and made the following comments:</w:t>
      </w:r>
    </w:p>
    <w:p w14:paraId="4762EC87" w14:textId="77777777" w:rsidR="00F404B8" w:rsidRDefault="00E97E3A" w:rsidP="000A26AE">
      <w:pPr>
        <w:pStyle w:val="ListParagraph"/>
        <w:numPr>
          <w:ilvl w:val="0"/>
          <w:numId w:val="43"/>
        </w:numPr>
        <w:tabs>
          <w:tab w:val="left" w:pos="833"/>
        </w:tabs>
        <w:spacing w:before="120" w:line="360" w:lineRule="auto"/>
        <w:ind w:right="169"/>
        <w:rPr>
          <w:sz w:val="24"/>
        </w:rPr>
      </w:pPr>
      <w:r>
        <w:rPr>
          <w:sz w:val="24"/>
        </w:rPr>
        <w:t>Please</w:t>
      </w:r>
      <w:r>
        <w:rPr>
          <w:spacing w:val="-5"/>
          <w:sz w:val="24"/>
        </w:rPr>
        <w:t xml:space="preserve"> </w:t>
      </w:r>
      <w:r>
        <w:rPr>
          <w:sz w:val="24"/>
        </w:rPr>
        <w:t>note</w:t>
      </w:r>
      <w:r>
        <w:rPr>
          <w:spacing w:val="-3"/>
          <w:sz w:val="24"/>
        </w:rPr>
        <w:t xml:space="preserve"> </w:t>
      </w:r>
      <w:r>
        <w:rPr>
          <w:sz w:val="24"/>
        </w:rPr>
        <w:t>that</w:t>
      </w:r>
      <w:r>
        <w:rPr>
          <w:spacing w:val="-3"/>
          <w:sz w:val="24"/>
        </w:rPr>
        <w:t xml:space="preserve"> </w:t>
      </w:r>
      <w:r>
        <w:rPr>
          <w:sz w:val="24"/>
        </w:rPr>
        <w:t>Falkirk</w:t>
      </w:r>
      <w:r>
        <w:rPr>
          <w:spacing w:val="-3"/>
          <w:sz w:val="24"/>
        </w:rPr>
        <w:t xml:space="preserve"> </w:t>
      </w:r>
      <w:r>
        <w:rPr>
          <w:sz w:val="24"/>
        </w:rPr>
        <w:t>Council</w:t>
      </w:r>
      <w:r>
        <w:rPr>
          <w:spacing w:val="-3"/>
          <w:sz w:val="24"/>
        </w:rPr>
        <w:t xml:space="preserve"> </w:t>
      </w:r>
      <w:r>
        <w:rPr>
          <w:sz w:val="24"/>
        </w:rPr>
        <w:t>has</w:t>
      </w:r>
      <w:r>
        <w:rPr>
          <w:spacing w:val="-3"/>
          <w:sz w:val="24"/>
        </w:rPr>
        <w:t xml:space="preserve"> </w:t>
      </w:r>
      <w:r>
        <w:rPr>
          <w:sz w:val="24"/>
        </w:rPr>
        <w:t>four</w:t>
      </w:r>
      <w:r>
        <w:rPr>
          <w:spacing w:val="-3"/>
          <w:sz w:val="24"/>
        </w:rPr>
        <w:t xml:space="preserve"> </w:t>
      </w:r>
      <w:r>
        <w:rPr>
          <w:sz w:val="24"/>
        </w:rPr>
        <w:t>AQMAs</w:t>
      </w:r>
      <w:r>
        <w:rPr>
          <w:spacing w:val="-3"/>
          <w:sz w:val="24"/>
        </w:rPr>
        <w:t xml:space="preserve"> </w:t>
      </w:r>
      <w:r>
        <w:rPr>
          <w:sz w:val="24"/>
        </w:rPr>
        <w:t>active</w:t>
      </w:r>
      <w:r>
        <w:rPr>
          <w:spacing w:val="-3"/>
          <w:sz w:val="24"/>
        </w:rPr>
        <w:t xml:space="preserve"> </w:t>
      </w:r>
      <w:r>
        <w:rPr>
          <w:sz w:val="24"/>
        </w:rPr>
        <w:t>rather</w:t>
      </w:r>
      <w:r>
        <w:rPr>
          <w:spacing w:val="-3"/>
          <w:sz w:val="24"/>
        </w:rPr>
        <w:t xml:space="preserve"> </w:t>
      </w:r>
      <w:r>
        <w:rPr>
          <w:sz w:val="24"/>
        </w:rPr>
        <w:t>than</w:t>
      </w:r>
      <w:r>
        <w:rPr>
          <w:spacing w:val="-5"/>
          <w:sz w:val="24"/>
        </w:rPr>
        <w:t xml:space="preserve"> </w:t>
      </w:r>
      <w:r>
        <w:rPr>
          <w:sz w:val="24"/>
        </w:rPr>
        <w:t>five</w:t>
      </w:r>
      <w:r>
        <w:rPr>
          <w:spacing w:val="-3"/>
          <w:sz w:val="24"/>
        </w:rPr>
        <w:t xml:space="preserve"> </w:t>
      </w:r>
      <w:r>
        <w:rPr>
          <w:sz w:val="24"/>
        </w:rPr>
        <w:t>as</w:t>
      </w:r>
      <w:r>
        <w:rPr>
          <w:spacing w:val="-3"/>
          <w:sz w:val="24"/>
        </w:rPr>
        <w:t xml:space="preserve"> </w:t>
      </w:r>
      <w:r>
        <w:rPr>
          <w:sz w:val="24"/>
        </w:rPr>
        <w:t>stated</w:t>
      </w:r>
      <w:r>
        <w:rPr>
          <w:spacing w:val="-3"/>
          <w:sz w:val="24"/>
        </w:rPr>
        <w:t xml:space="preserve"> </w:t>
      </w:r>
      <w:r>
        <w:rPr>
          <w:sz w:val="24"/>
        </w:rPr>
        <w:t>in section 4.1.</w:t>
      </w:r>
    </w:p>
    <w:p w14:paraId="3918C7F7" w14:textId="77777777" w:rsidR="00F404B8" w:rsidRDefault="00E97E3A" w:rsidP="000A26AE">
      <w:pPr>
        <w:pStyle w:val="ListParagraph"/>
        <w:numPr>
          <w:ilvl w:val="0"/>
          <w:numId w:val="43"/>
        </w:numPr>
        <w:tabs>
          <w:tab w:val="left" w:pos="833"/>
        </w:tabs>
        <w:spacing w:before="120" w:line="360" w:lineRule="auto"/>
        <w:ind w:right="276"/>
        <w:rPr>
          <w:sz w:val="24"/>
        </w:rPr>
      </w:pPr>
      <w:r>
        <w:rPr>
          <w:sz w:val="24"/>
        </w:rPr>
        <w:t>Please</w:t>
      </w:r>
      <w:r>
        <w:rPr>
          <w:spacing w:val="-5"/>
          <w:sz w:val="24"/>
        </w:rPr>
        <w:t xml:space="preserve"> </w:t>
      </w:r>
      <w:r>
        <w:rPr>
          <w:sz w:val="24"/>
        </w:rPr>
        <w:t>note</w:t>
      </w:r>
      <w:r>
        <w:rPr>
          <w:spacing w:val="-3"/>
          <w:sz w:val="24"/>
        </w:rPr>
        <w:t xml:space="preserve"> </w:t>
      </w:r>
      <w:r>
        <w:rPr>
          <w:sz w:val="24"/>
        </w:rPr>
        <w:t>that</w:t>
      </w:r>
      <w:r>
        <w:rPr>
          <w:spacing w:val="-5"/>
          <w:sz w:val="24"/>
        </w:rPr>
        <w:t xml:space="preserve"> </w:t>
      </w:r>
      <w:r>
        <w:rPr>
          <w:sz w:val="24"/>
        </w:rPr>
        <w:t>the</w:t>
      </w:r>
      <w:r>
        <w:rPr>
          <w:spacing w:val="-5"/>
          <w:sz w:val="24"/>
        </w:rPr>
        <w:t xml:space="preserve"> </w:t>
      </w:r>
      <w:r>
        <w:rPr>
          <w:sz w:val="24"/>
        </w:rPr>
        <w:t>DEFRA</w:t>
      </w:r>
      <w:r>
        <w:rPr>
          <w:spacing w:val="-3"/>
          <w:sz w:val="24"/>
        </w:rPr>
        <w:t xml:space="preserve"> </w:t>
      </w:r>
      <w:r>
        <w:rPr>
          <w:sz w:val="24"/>
        </w:rPr>
        <w:t>Technical</w:t>
      </w:r>
      <w:r>
        <w:rPr>
          <w:spacing w:val="-2"/>
          <w:sz w:val="24"/>
        </w:rPr>
        <w:t xml:space="preserve"> </w:t>
      </w:r>
      <w:r>
        <w:rPr>
          <w:sz w:val="24"/>
        </w:rPr>
        <w:t>Guidance</w:t>
      </w:r>
      <w:r>
        <w:rPr>
          <w:spacing w:val="-2"/>
          <w:sz w:val="24"/>
        </w:rPr>
        <w:t xml:space="preserve"> </w:t>
      </w:r>
      <w:r>
        <w:rPr>
          <w:sz w:val="24"/>
        </w:rPr>
        <w:t>(TG16)</w:t>
      </w:r>
      <w:r>
        <w:rPr>
          <w:spacing w:val="-3"/>
          <w:sz w:val="24"/>
        </w:rPr>
        <w:t xml:space="preserve"> </w:t>
      </w:r>
      <w:r>
        <w:rPr>
          <w:sz w:val="24"/>
        </w:rPr>
        <w:t>has</w:t>
      </w:r>
      <w:r>
        <w:rPr>
          <w:spacing w:val="-5"/>
          <w:sz w:val="24"/>
        </w:rPr>
        <w:t xml:space="preserve"> </w:t>
      </w:r>
      <w:r>
        <w:rPr>
          <w:sz w:val="24"/>
        </w:rPr>
        <w:t>been</w:t>
      </w:r>
      <w:r>
        <w:rPr>
          <w:spacing w:val="-5"/>
          <w:sz w:val="24"/>
        </w:rPr>
        <w:t xml:space="preserve"> </w:t>
      </w:r>
      <w:r>
        <w:rPr>
          <w:sz w:val="24"/>
        </w:rPr>
        <w:t>updated</w:t>
      </w:r>
      <w:r>
        <w:rPr>
          <w:spacing w:val="-5"/>
          <w:sz w:val="24"/>
        </w:rPr>
        <w:t xml:space="preserve"> </w:t>
      </w:r>
      <w:r>
        <w:rPr>
          <w:sz w:val="24"/>
        </w:rPr>
        <w:t>in</w:t>
      </w:r>
      <w:r>
        <w:rPr>
          <w:spacing w:val="-3"/>
          <w:sz w:val="24"/>
        </w:rPr>
        <w:t xml:space="preserve"> </w:t>
      </w:r>
      <w:r>
        <w:rPr>
          <w:sz w:val="24"/>
        </w:rPr>
        <w:t>Feb 2018 rather than 2016 as stated – so please refer to this guidance in future.</w:t>
      </w:r>
    </w:p>
    <w:p w14:paraId="06BC2F2B" w14:textId="77777777" w:rsidR="00F404B8" w:rsidRDefault="00E97E3A" w:rsidP="000A26AE">
      <w:pPr>
        <w:pStyle w:val="ListParagraph"/>
        <w:numPr>
          <w:ilvl w:val="0"/>
          <w:numId w:val="43"/>
        </w:numPr>
        <w:tabs>
          <w:tab w:val="left" w:pos="833"/>
        </w:tabs>
        <w:spacing w:before="120" w:line="362" w:lineRule="auto"/>
        <w:ind w:right="397"/>
        <w:rPr>
          <w:sz w:val="24"/>
        </w:rPr>
      </w:pPr>
      <w:r>
        <w:rPr>
          <w:sz w:val="24"/>
        </w:rPr>
        <w:t>All</w:t>
      </w:r>
      <w:r>
        <w:rPr>
          <w:spacing w:val="-5"/>
          <w:sz w:val="24"/>
        </w:rPr>
        <w:t xml:space="preserve"> </w:t>
      </w:r>
      <w:r>
        <w:rPr>
          <w:sz w:val="24"/>
        </w:rPr>
        <w:t>other</w:t>
      </w:r>
      <w:r>
        <w:rPr>
          <w:spacing w:val="-7"/>
          <w:sz w:val="24"/>
        </w:rPr>
        <w:t xml:space="preserve"> </w:t>
      </w:r>
      <w:r>
        <w:rPr>
          <w:sz w:val="24"/>
        </w:rPr>
        <w:t>air</w:t>
      </w:r>
      <w:r>
        <w:rPr>
          <w:spacing w:val="-6"/>
          <w:sz w:val="24"/>
        </w:rPr>
        <w:t xml:space="preserve"> </w:t>
      </w:r>
      <w:r>
        <w:rPr>
          <w:sz w:val="24"/>
        </w:rPr>
        <w:t>quality</w:t>
      </w:r>
      <w:r>
        <w:rPr>
          <w:spacing w:val="-4"/>
          <w:sz w:val="24"/>
        </w:rPr>
        <w:t xml:space="preserve"> </w:t>
      </w:r>
      <w:r>
        <w:rPr>
          <w:sz w:val="24"/>
        </w:rPr>
        <w:t>legislation,</w:t>
      </w:r>
      <w:r>
        <w:rPr>
          <w:spacing w:val="-6"/>
          <w:sz w:val="24"/>
        </w:rPr>
        <w:t xml:space="preserve"> </w:t>
      </w:r>
      <w:r>
        <w:rPr>
          <w:sz w:val="24"/>
        </w:rPr>
        <w:t>policies,</w:t>
      </w:r>
      <w:r>
        <w:rPr>
          <w:spacing w:val="-4"/>
          <w:sz w:val="24"/>
        </w:rPr>
        <w:t xml:space="preserve"> </w:t>
      </w:r>
      <w:r>
        <w:rPr>
          <w:sz w:val="24"/>
        </w:rPr>
        <w:t>standards</w:t>
      </w:r>
      <w:r>
        <w:rPr>
          <w:spacing w:val="-4"/>
          <w:sz w:val="24"/>
        </w:rPr>
        <w:t xml:space="preserve"> </w:t>
      </w:r>
      <w:r>
        <w:rPr>
          <w:sz w:val="24"/>
        </w:rPr>
        <w:t>and</w:t>
      </w:r>
      <w:r>
        <w:rPr>
          <w:spacing w:val="-4"/>
          <w:sz w:val="24"/>
        </w:rPr>
        <w:t xml:space="preserve"> </w:t>
      </w:r>
      <w:r>
        <w:rPr>
          <w:sz w:val="24"/>
        </w:rPr>
        <w:t>guidance</w:t>
      </w:r>
      <w:r>
        <w:rPr>
          <w:spacing w:val="-4"/>
          <w:sz w:val="24"/>
        </w:rPr>
        <w:t xml:space="preserve"> </w:t>
      </w:r>
      <w:r>
        <w:rPr>
          <w:sz w:val="24"/>
        </w:rPr>
        <w:t>referenced</w:t>
      </w:r>
      <w:r>
        <w:rPr>
          <w:spacing w:val="-4"/>
          <w:sz w:val="24"/>
        </w:rPr>
        <w:t xml:space="preserve"> </w:t>
      </w:r>
      <w:r>
        <w:rPr>
          <w:sz w:val="24"/>
        </w:rPr>
        <w:t>within the report are current, applicable and correct.</w:t>
      </w:r>
    </w:p>
    <w:p w14:paraId="7C6A2F54" w14:textId="77777777" w:rsidR="00F404B8" w:rsidRDefault="00E97E3A">
      <w:pPr>
        <w:pStyle w:val="BodyText"/>
        <w:spacing w:before="115" w:line="360" w:lineRule="auto"/>
        <w:ind w:left="112"/>
      </w:pPr>
      <w:r>
        <w:t>A</w:t>
      </w:r>
      <w:r>
        <w:rPr>
          <w:spacing w:val="-3"/>
        </w:rPr>
        <w:t xml:space="preserve"> </w:t>
      </w:r>
      <w:r>
        <w:t>second</w:t>
      </w:r>
      <w:r>
        <w:rPr>
          <w:spacing w:val="-3"/>
        </w:rPr>
        <w:t xml:space="preserve"> </w:t>
      </w:r>
      <w:r>
        <w:t>version</w:t>
      </w:r>
      <w:r>
        <w:rPr>
          <w:spacing w:val="-3"/>
        </w:rPr>
        <w:t xml:space="preserve"> </w:t>
      </w:r>
      <w:r>
        <w:t>of</w:t>
      </w:r>
      <w:r>
        <w:rPr>
          <w:spacing w:val="-3"/>
        </w:rPr>
        <w:t xml:space="preserve"> </w:t>
      </w:r>
      <w:r>
        <w:t>the</w:t>
      </w:r>
      <w:r>
        <w:rPr>
          <w:spacing w:val="-3"/>
        </w:rPr>
        <w:t xml:space="preserve"> </w:t>
      </w:r>
      <w:r>
        <w:t>AQIA</w:t>
      </w:r>
      <w:r>
        <w:rPr>
          <w:spacing w:val="-3"/>
        </w:rPr>
        <w:t xml:space="preserve"> </w:t>
      </w:r>
      <w:r>
        <w:t>was</w:t>
      </w:r>
      <w:r>
        <w:rPr>
          <w:spacing w:val="-5"/>
        </w:rPr>
        <w:t xml:space="preserve"> </w:t>
      </w:r>
      <w:r>
        <w:t>produced</w:t>
      </w:r>
      <w:r>
        <w:rPr>
          <w:spacing w:val="-5"/>
        </w:rPr>
        <w:t xml:space="preserve"> </w:t>
      </w:r>
      <w:r>
        <w:t>which</w:t>
      </w:r>
      <w:r>
        <w:rPr>
          <w:spacing w:val="-3"/>
        </w:rPr>
        <w:t xml:space="preserve"> </w:t>
      </w:r>
      <w:r>
        <w:t>addressed</w:t>
      </w:r>
      <w:r>
        <w:rPr>
          <w:spacing w:val="-3"/>
        </w:rPr>
        <w:t xml:space="preserve"> </w:t>
      </w:r>
      <w:r>
        <w:t>the</w:t>
      </w:r>
      <w:r>
        <w:rPr>
          <w:spacing w:val="-3"/>
        </w:rPr>
        <w:t xml:space="preserve"> </w:t>
      </w:r>
      <w:r>
        <w:t>above</w:t>
      </w:r>
      <w:r>
        <w:rPr>
          <w:spacing w:val="-3"/>
        </w:rPr>
        <w:t xml:space="preserve"> </w:t>
      </w:r>
      <w:proofErr w:type="gramStart"/>
      <w:r>
        <w:t>comments</w:t>
      </w:r>
      <w:proofErr w:type="gramEnd"/>
      <w:r>
        <w:rPr>
          <w:spacing w:val="-3"/>
        </w:rPr>
        <w:t xml:space="preserve"> </w:t>
      </w:r>
      <w:r>
        <w:t>which was then deemed satisfactory by Falkirk Council.</w:t>
      </w:r>
    </w:p>
    <w:p w14:paraId="10A697E3" w14:textId="77777777" w:rsidR="00F404B8" w:rsidRDefault="00E97E3A">
      <w:pPr>
        <w:pStyle w:val="BodyText"/>
        <w:spacing w:before="120" w:line="360" w:lineRule="auto"/>
        <w:ind w:left="112" w:right="156"/>
      </w:pPr>
      <w:r>
        <w:t xml:space="preserve">Falkirk Council received an updated AQIA for a proposed mixed-use development at Gilston Park, Bo’ness in October 2020. The proposed development is seeking permission to build up to a capacity of five hundred residential units including housing, businesses, </w:t>
      </w:r>
      <w:proofErr w:type="spellStart"/>
      <w:r>
        <w:t>neighbourhood</w:t>
      </w:r>
      <w:proofErr w:type="spellEnd"/>
      <w:r>
        <w:t xml:space="preserve"> </w:t>
      </w:r>
      <w:proofErr w:type="spellStart"/>
      <w:r>
        <w:t>centre</w:t>
      </w:r>
      <w:proofErr w:type="spellEnd"/>
      <w:r>
        <w:t xml:space="preserve"> and greenspace at Gilston Park, East of Polmont. The site will connect</w:t>
      </w:r>
      <w:r>
        <w:rPr>
          <w:spacing w:val="-2"/>
        </w:rPr>
        <w:t xml:space="preserve"> </w:t>
      </w:r>
      <w:r>
        <w:t>to</w:t>
      </w:r>
      <w:r>
        <w:rPr>
          <w:spacing w:val="-2"/>
        </w:rPr>
        <w:t xml:space="preserve"> </w:t>
      </w:r>
      <w:r>
        <w:t>a</w:t>
      </w:r>
      <w:r>
        <w:rPr>
          <w:spacing w:val="-3"/>
        </w:rPr>
        <w:t xml:space="preserve"> </w:t>
      </w:r>
      <w:r>
        <w:t>new</w:t>
      </w:r>
      <w:r>
        <w:rPr>
          <w:spacing w:val="-2"/>
        </w:rPr>
        <w:t xml:space="preserve"> </w:t>
      </w:r>
      <w:r>
        <w:t>roundabout</w:t>
      </w:r>
      <w:r>
        <w:rPr>
          <w:spacing w:val="-4"/>
        </w:rPr>
        <w:t xml:space="preserve"> </w:t>
      </w:r>
      <w:r>
        <w:t>on</w:t>
      </w:r>
      <w:r>
        <w:rPr>
          <w:spacing w:val="-4"/>
        </w:rPr>
        <w:t xml:space="preserve"> </w:t>
      </w:r>
      <w:r>
        <w:t>the</w:t>
      </w:r>
      <w:r>
        <w:rPr>
          <w:spacing w:val="-4"/>
        </w:rPr>
        <w:t xml:space="preserve"> </w:t>
      </w:r>
      <w:r>
        <w:t>A803</w:t>
      </w:r>
      <w:r>
        <w:rPr>
          <w:spacing w:val="-2"/>
        </w:rPr>
        <w:t xml:space="preserve"> </w:t>
      </w:r>
      <w:r>
        <w:t>to</w:t>
      </w:r>
      <w:r>
        <w:rPr>
          <w:spacing w:val="-4"/>
        </w:rPr>
        <w:t xml:space="preserve"> </w:t>
      </w:r>
      <w:r>
        <w:t>facilitate</w:t>
      </w:r>
      <w:r>
        <w:rPr>
          <w:spacing w:val="-3"/>
        </w:rPr>
        <w:t xml:space="preserve"> </w:t>
      </w:r>
      <w:r>
        <w:t>development</w:t>
      </w:r>
      <w:r>
        <w:rPr>
          <w:spacing w:val="-4"/>
        </w:rPr>
        <w:t xml:space="preserve"> </w:t>
      </w:r>
      <w:r>
        <w:t>of</w:t>
      </w:r>
      <w:r>
        <w:rPr>
          <w:spacing w:val="-2"/>
        </w:rPr>
        <w:t xml:space="preserve"> </w:t>
      </w:r>
      <w:r>
        <w:t>this</w:t>
      </w:r>
      <w:r>
        <w:rPr>
          <w:spacing w:val="-5"/>
        </w:rPr>
        <w:t xml:space="preserve"> </w:t>
      </w:r>
      <w:r>
        <w:t>area. The</w:t>
      </w:r>
      <w:r>
        <w:rPr>
          <w:spacing w:val="-3"/>
        </w:rPr>
        <w:t xml:space="preserve"> </w:t>
      </w:r>
      <w:r>
        <w:t xml:space="preserve">AQIA report was completed by ITP </w:t>
      </w:r>
      <w:proofErr w:type="spellStart"/>
      <w:r>
        <w:t>Energised</w:t>
      </w:r>
      <w:proofErr w:type="spellEnd"/>
      <w:r>
        <w:t xml:space="preserve"> for Hansteen Land Ltd (report ref: 3257).</w:t>
      </w:r>
    </w:p>
    <w:p w14:paraId="621DA85E" w14:textId="77777777" w:rsidR="00F404B8" w:rsidRDefault="00E97E3A">
      <w:pPr>
        <w:pStyle w:val="BodyText"/>
        <w:spacing w:before="121" w:line="360" w:lineRule="auto"/>
        <w:ind w:left="112"/>
      </w:pPr>
      <w:r>
        <w:t>The</w:t>
      </w:r>
      <w:r>
        <w:rPr>
          <w:spacing w:val="-3"/>
        </w:rPr>
        <w:t xml:space="preserve"> </w:t>
      </w:r>
      <w:r>
        <w:t>previous</w:t>
      </w:r>
      <w:r>
        <w:rPr>
          <w:spacing w:val="-3"/>
        </w:rPr>
        <w:t xml:space="preserve"> </w:t>
      </w:r>
      <w:r>
        <w:t>ITP</w:t>
      </w:r>
      <w:r>
        <w:rPr>
          <w:spacing w:val="-3"/>
        </w:rPr>
        <w:t xml:space="preserve"> </w:t>
      </w:r>
      <w:proofErr w:type="spellStart"/>
      <w:r>
        <w:t>Energised</w:t>
      </w:r>
      <w:proofErr w:type="spellEnd"/>
      <w:r>
        <w:rPr>
          <w:spacing w:val="-3"/>
        </w:rPr>
        <w:t xml:space="preserve"> </w:t>
      </w:r>
      <w:r>
        <w:t>AQIA</w:t>
      </w:r>
      <w:r>
        <w:rPr>
          <w:spacing w:val="-3"/>
        </w:rPr>
        <w:t xml:space="preserve"> </w:t>
      </w:r>
      <w:r>
        <w:t>in</w:t>
      </w:r>
      <w:r>
        <w:rPr>
          <w:spacing w:val="-3"/>
        </w:rPr>
        <w:t xml:space="preserve"> </w:t>
      </w:r>
      <w:r>
        <w:t>relation</w:t>
      </w:r>
      <w:r>
        <w:rPr>
          <w:spacing w:val="-3"/>
        </w:rPr>
        <w:t xml:space="preserve"> </w:t>
      </w:r>
      <w:r>
        <w:t>to</w:t>
      </w:r>
      <w:r>
        <w:rPr>
          <w:spacing w:val="-3"/>
        </w:rPr>
        <w:t xml:space="preserve"> </w:t>
      </w:r>
      <w:r>
        <w:t>this</w:t>
      </w:r>
      <w:r>
        <w:rPr>
          <w:spacing w:val="-6"/>
        </w:rPr>
        <w:t xml:space="preserve"> </w:t>
      </w:r>
      <w:r>
        <w:t>development</w:t>
      </w:r>
      <w:r>
        <w:rPr>
          <w:spacing w:val="-3"/>
        </w:rPr>
        <w:t xml:space="preserve"> </w:t>
      </w:r>
      <w:r>
        <w:t>has</w:t>
      </w:r>
      <w:r>
        <w:rPr>
          <w:spacing w:val="-3"/>
        </w:rPr>
        <w:t xml:space="preserve"> </w:t>
      </w:r>
      <w:r>
        <w:t>been</w:t>
      </w:r>
      <w:r>
        <w:rPr>
          <w:spacing w:val="-3"/>
        </w:rPr>
        <w:t xml:space="preserve"> </w:t>
      </w:r>
      <w:r>
        <w:t>updated</w:t>
      </w:r>
      <w:r>
        <w:rPr>
          <w:spacing w:val="-5"/>
        </w:rPr>
        <w:t xml:space="preserve"> </w:t>
      </w:r>
      <w:r>
        <w:t xml:space="preserve">to </w:t>
      </w:r>
      <w:r>
        <w:rPr>
          <w:spacing w:val="-2"/>
        </w:rPr>
        <w:t>reflect:</w:t>
      </w:r>
    </w:p>
    <w:p w14:paraId="26D1143D" w14:textId="77777777" w:rsidR="00F404B8" w:rsidRDefault="00E97E3A" w:rsidP="000A26AE">
      <w:pPr>
        <w:pStyle w:val="ListParagraph"/>
        <w:numPr>
          <w:ilvl w:val="1"/>
          <w:numId w:val="43"/>
        </w:numPr>
        <w:tabs>
          <w:tab w:val="left" w:pos="978"/>
        </w:tabs>
        <w:spacing w:before="120"/>
        <w:ind w:left="978" w:hanging="145"/>
        <w:rPr>
          <w:sz w:val="24"/>
        </w:rPr>
      </w:pPr>
      <w:r>
        <w:rPr>
          <w:sz w:val="24"/>
        </w:rPr>
        <w:t>Change</w:t>
      </w:r>
      <w:r>
        <w:rPr>
          <w:spacing w:val="-10"/>
          <w:sz w:val="24"/>
        </w:rPr>
        <w:t xml:space="preserve"> </w:t>
      </w:r>
      <w:r>
        <w:rPr>
          <w:sz w:val="24"/>
        </w:rPr>
        <w:t>in</w:t>
      </w:r>
      <w:r>
        <w:rPr>
          <w:spacing w:val="-10"/>
          <w:sz w:val="24"/>
        </w:rPr>
        <w:t xml:space="preserve"> </w:t>
      </w:r>
      <w:r>
        <w:rPr>
          <w:sz w:val="24"/>
        </w:rPr>
        <w:t>future</w:t>
      </w:r>
      <w:r>
        <w:rPr>
          <w:spacing w:val="-13"/>
          <w:sz w:val="24"/>
        </w:rPr>
        <w:t xml:space="preserve"> </w:t>
      </w:r>
      <w:r>
        <w:rPr>
          <w:sz w:val="24"/>
        </w:rPr>
        <w:t>receptor</w:t>
      </w:r>
      <w:r>
        <w:rPr>
          <w:spacing w:val="-9"/>
          <w:sz w:val="24"/>
        </w:rPr>
        <w:t xml:space="preserve"> </w:t>
      </w:r>
      <w:r>
        <w:rPr>
          <w:spacing w:val="-2"/>
          <w:sz w:val="24"/>
        </w:rPr>
        <w:t>locations.</w:t>
      </w:r>
    </w:p>
    <w:p w14:paraId="3E0225D4" w14:textId="77777777" w:rsidR="00F404B8" w:rsidRDefault="00E97E3A" w:rsidP="000A26AE">
      <w:pPr>
        <w:pStyle w:val="ListParagraph"/>
        <w:numPr>
          <w:ilvl w:val="1"/>
          <w:numId w:val="43"/>
        </w:numPr>
        <w:tabs>
          <w:tab w:val="left" w:pos="978"/>
        </w:tabs>
        <w:spacing w:before="259" w:line="360" w:lineRule="auto"/>
        <w:ind w:right="372" w:firstLine="0"/>
        <w:rPr>
          <w:sz w:val="24"/>
        </w:rPr>
      </w:pPr>
      <w:r>
        <w:rPr>
          <w:sz w:val="24"/>
        </w:rPr>
        <w:t>Change</w:t>
      </w:r>
      <w:r>
        <w:rPr>
          <w:spacing w:val="-3"/>
          <w:sz w:val="24"/>
        </w:rPr>
        <w:t xml:space="preserve"> </w:t>
      </w:r>
      <w:r>
        <w:rPr>
          <w:sz w:val="24"/>
        </w:rPr>
        <w:t>to</w:t>
      </w:r>
      <w:r>
        <w:rPr>
          <w:spacing w:val="-5"/>
          <w:sz w:val="24"/>
        </w:rPr>
        <w:t xml:space="preserve"> </w:t>
      </w:r>
      <w:r>
        <w:rPr>
          <w:sz w:val="24"/>
        </w:rPr>
        <w:t>proposed</w:t>
      </w:r>
      <w:r>
        <w:rPr>
          <w:spacing w:val="-5"/>
          <w:sz w:val="24"/>
        </w:rPr>
        <w:t xml:space="preserve"> </w:t>
      </w:r>
      <w:r>
        <w:rPr>
          <w:sz w:val="24"/>
        </w:rPr>
        <w:t>development</w:t>
      </w:r>
      <w:r>
        <w:rPr>
          <w:spacing w:val="-5"/>
          <w:sz w:val="24"/>
        </w:rPr>
        <w:t xml:space="preserve"> </w:t>
      </w:r>
      <w:r>
        <w:rPr>
          <w:sz w:val="24"/>
        </w:rPr>
        <w:t>generated</w:t>
      </w:r>
      <w:r>
        <w:rPr>
          <w:spacing w:val="-3"/>
          <w:sz w:val="24"/>
        </w:rPr>
        <w:t xml:space="preserve"> </w:t>
      </w:r>
      <w:r>
        <w:rPr>
          <w:sz w:val="24"/>
        </w:rPr>
        <w:t>traffic</w:t>
      </w:r>
      <w:r>
        <w:rPr>
          <w:spacing w:val="-6"/>
          <w:sz w:val="24"/>
        </w:rPr>
        <w:t xml:space="preserve"> </w:t>
      </w:r>
      <w:r>
        <w:rPr>
          <w:sz w:val="24"/>
        </w:rPr>
        <w:t>based</w:t>
      </w:r>
      <w:r>
        <w:rPr>
          <w:spacing w:val="-3"/>
          <w:sz w:val="24"/>
        </w:rPr>
        <w:t xml:space="preserve"> </w:t>
      </w:r>
      <w:r>
        <w:rPr>
          <w:sz w:val="24"/>
        </w:rPr>
        <w:t>on</w:t>
      </w:r>
      <w:r>
        <w:rPr>
          <w:spacing w:val="-3"/>
          <w:sz w:val="24"/>
        </w:rPr>
        <w:t xml:space="preserve"> </w:t>
      </w:r>
      <w:r>
        <w:rPr>
          <w:sz w:val="24"/>
        </w:rPr>
        <w:t>the</w:t>
      </w:r>
      <w:r>
        <w:rPr>
          <w:spacing w:val="-5"/>
          <w:sz w:val="24"/>
        </w:rPr>
        <w:t xml:space="preserve"> </w:t>
      </w:r>
      <w:r>
        <w:rPr>
          <w:sz w:val="24"/>
        </w:rPr>
        <w:t>updated</w:t>
      </w:r>
      <w:r>
        <w:rPr>
          <w:spacing w:val="-5"/>
          <w:sz w:val="24"/>
        </w:rPr>
        <w:t xml:space="preserve"> </w:t>
      </w:r>
      <w:r>
        <w:rPr>
          <w:sz w:val="24"/>
        </w:rPr>
        <w:t>mix</w:t>
      </w:r>
      <w:r>
        <w:rPr>
          <w:spacing w:val="-3"/>
          <w:sz w:val="24"/>
        </w:rPr>
        <w:t xml:space="preserve"> </w:t>
      </w:r>
      <w:r>
        <w:rPr>
          <w:sz w:val="24"/>
        </w:rPr>
        <w:t>of uses and proposed housing numbers.</w:t>
      </w:r>
    </w:p>
    <w:p w14:paraId="7371FC4C" w14:textId="77777777" w:rsidR="00F404B8" w:rsidRDefault="00E97E3A" w:rsidP="000A26AE">
      <w:pPr>
        <w:pStyle w:val="ListParagraph"/>
        <w:numPr>
          <w:ilvl w:val="1"/>
          <w:numId w:val="43"/>
        </w:numPr>
        <w:tabs>
          <w:tab w:val="left" w:pos="978"/>
        </w:tabs>
        <w:spacing w:before="121"/>
        <w:ind w:left="978" w:hanging="145"/>
        <w:rPr>
          <w:sz w:val="24"/>
        </w:rPr>
      </w:pPr>
      <w:r>
        <w:rPr>
          <w:sz w:val="24"/>
        </w:rPr>
        <w:t>Change</w:t>
      </w:r>
      <w:r>
        <w:rPr>
          <w:spacing w:val="-9"/>
          <w:sz w:val="24"/>
        </w:rPr>
        <w:t xml:space="preserve"> </w:t>
      </w:r>
      <w:r>
        <w:rPr>
          <w:sz w:val="24"/>
        </w:rPr>
        <w:t>to</w:t>
      </w:r>
      <w:r>
        <w:rPr>
          <w:spacing w:val="-11"/>
          <w:sz w:val="24"/>
        </w:rPr>
        <w:t xml:space="preserve"> </w:t>
      </w:r>
      <w:r>
        <w:rPr>
          <w:sz w:val="24"/>
        </w:rPr>
        <w:t>the</w:t>
      </w:r>
      <w:r>
        <w:rPr>
          <w:spacing w:val="-9"/>
          <w:sz w:val="24"/>
        </w:rPr>
        <w:t xml:space="preserve"> </w:t>
      </w:r>
      <w:r>
        <w:rPr>
          <w:sz w:val="24"/>
        </w:rPr>
        <w:t>predicted</w:t>
      </w:r>
      <w:r>
        <w:rPr>
          <w:spacing w:val="-9"/>
          <w:sz w:val="24"/>
        </w:rPr>
        <w:t xml:space="preserve"> </w:t>
      </w:r>
      <w:r>
        <w:rPr>
          <w:sz w:val="24"/>
        </w:rPr>
        <w:t>future</w:t>
      </w:r>
      <w:r>
        <w:rPr>
          <w:spacing w:val="-9"/>
          <w:sz w:val="24"/>
        </w:rPr>
        <w:t xml:space="preserve"> </w:t>
      </w:r>
      <w:r>
        <w:rPr>
          <w:sz w:val="24"/>
        </w:rPr>
        <w:t>year</w:t>
      </w:r>
      <w:r>
        <w:rPr>
          <w:spacing w:val="-12"/>
          <w:sz w:val="24"/>
        </w:rPr>
        <w:t xml:space="preserve"> </w:t>
      </w:r>
      <w:r>
        <w:rPr>
          <w:sz w:val="24"/>
        </w:rPr>
        <w:t>of</w:t>
      </w:r>
      <w:r>
        <w:rPr>
          <w:spacing w:val="-9"/>
          <w:sz w:val="24"/>
        </w:rPr>
        <w:t xml:space="preserve"> </w:t>
      </w:r>
      <w:r>
        <w:rPr>
          <w:sz w:val="24"/>
        </w:rPr>
        <w:t>completion</w:t>
      </w:r>
      <w:r>
        <w:rPr>
          <w:spacing w:val="-9"/>
          <w:sz w:val="24"/>
        </w:rPr>
        <w:t xml:space="preserve"> </w:t>
      </w:r>
      <w:r>
        <w:rPr>
          <w:sz w:val="24"/>
        </w:rPr>
        <w:t>(from</w:t>
      </w:r>
      <w:r>
        <w:rPr>
          <w:spacing w:val="-10"/>
          <w:sz w:val="24"/>
        </w:rPr>
        <w:t xml:space="preserve"> </w:t>
      </w:r>
      <w:r>
        <w:rPr>
          <w:sz w:val="24"/>
        </w:rPr>
        <w:t>2032</w:t>
      </w:r>
      <w:r>
        <w:rPr>
          <w:spacing w:val="-8"/>
          <w:sz w:val="24"/>
        </w:rPr>
        <w:t xml:space="preserve"> </w:t>
      </w:r>
      <w:r>
        <w:rPr>
          <w:sz w:val="24"/>
        </w:rPr>
        <w:t>to</w:t>
      </w:r>
      <w:r>
        <w:rPr>
          <w:spacing w:val="-8"/>
          <w:sz w:val="24"/>
        </w:rPr>
        <w:t xml:space="preserve"> </w:t>
      </w:r>
      <w:r>
        <w:rPr>
          <w:spacing w:val="-2"/>
          <w:sz w:val="24"/>
        </w:rPr>
        <w:t>2029).</w:t>
      </w:r>
    </w:p>
    <w:p w14:paraId="76E8D7FB" w14:textId="77777777" w:rsidR="00F404B8" w:rsidRDefault="00E97E3A" w:rsidP="000A26AE">
      <w:pPr>
        <w:pStyle w:val="ListParagraph"/>
        <w:numPr>
          <w:ilvl w:val="1"/>
          <w:numId w:val="43"/>
        </w:numPr>
        <w:tabs>
          <w:tab w:val="left" w:pos="978"/>
        </w:tabs>
        <w:spacing w:before="257" w:line="360" w:lineRule="auto"/>
        <w:ind w:right="661" w:firstLine="0"/>
        <w:rPr>
          <w:sz w:val="24"/>
        </w:rPr>
      </w:pPr>
      <w:r>
        <w:rPr>
          <w:sz w:val="24"/>
        </w:rPr>
        <w:t>Update</w:t>
      </w:r>
      <w:r>
        <w:rPr>
          <w:spacing w:val="-5"/>
          <w:sz w:val="24"/>
        </w:rPr>
        <w:t xml:space="preserve"> </w:t>
      </w:r>
      <w:r>
        <w:rPr>
          <w:sz w:val="24"/>
        </w:rPr>
        <w:t>of</w:t>
      </w:r>
      <w:r>
        <w:rPr>
          <w:spacing w:val="-6"/>
          <w:sz w:val="24"/>
        </w:rPr>
        <w:t xml:space="preserve"> </w:t>
      </w:r>
      <w:r>
        <w:rPr>
          <w:sz w:val="24"/>
        </w:rPr>
        <w:t>dispersion</w:t>
      </w:r>
      <w:r>
        <w:rPr>
          <w:spacing w:val="-6"/>
          <w:sz w:val="24"/>
        </w:rPr>
        <w:t xml:space="preserve"> </w:t>
      </w:r>
      <w:r>
        <w:rPr>
          <w:sz w:val="24"/>
        </w:rPr>
        <w:t>models</w:t>
      </w:r>
      <w:r>
        <w:rPr>
          <w:spacing w:val="-4"/>
          <w:sz w:val="24"/>
        </w:rPr>
        <w:t xml:space="preserve"> </w:t>
      </w:r>
      <w:r>
        <w:rPr>
          <w:sz w:val="24"/>
        </w:rPr>
        <w:t>versions</w:t>
      </w:r>
      <w:r>
        <w:rPr>
          <w:spacing w:val="-7"/>
          <w:sz w:val="24"/>
        </w:rPr>
        <w:t xml:space="preserve"> </w:t>
      </w:r>
      <w:r>
        <w:rPr>
          <w:sz w:val="24"/>
        </w:rPr>
        <w:t>including</w:t>
      </w:r>
      <w:r>
        <w:rPr>
          <w:spacing w:val="-3"/>
          <w:sz w:val="24"/>
        </w:rPr>
        <w:t xml:space="preserve"> </w:t>
      </w:r>
      <w:r>
        <w:rPr>
          <w:sz w:val="24"/>
        </w:rPr>
        <w:t>new</w:t>
      </w:r>
      <w:r>
        <w:rPr>
          <w:spacing w:val="-4"/>
          <w:sz w:val="24"/>
        </w:rPr>
        <w:t xml:space="preserve"> </w:t>
      </w:r>
      <w:r>
        <w:rPr>
          <w:sz w:val="24"/>
        </w:rPr>
        <w:t>software</w:t>
      </w:r>
      <w:r>
        <w:rPr>
          <w:spacing w:val="-4"/>
          <w:sz w:val="24"/>
        </w:rPr>
        <w:t xml:space="preserve"> </w:t>
      </w:r>
      <w:r>
        <w:rPr>
          <w:sz w:val="24"/>
        </w:rPr>
        <w:t>capabilities</w:t>
      </w:r>
      <w:r>
        <w:rPr>
          <w:spacing w:val="-4"/>
          <w:sz w:val="24"/>
        </w:rPr>
        <w:t xml:space="preserve"> </w:t>
      </w:r>
      <w:r>
        <w:rPr>
          <w:sz w:val="24"/>
        </w:rPr>
        <w:t>and availability of built-in vehicle emissions factors (DEFRA, 2019).</w:t>
      </w:r>
    </w:p>
    <w:p w14:paraId="5DB2B96F" w14:textId="77777777" w:rsidR="00F404B8" w:rsidRDefault="00E97E3A" w:rsidP="000A26AE">
      <w:pPr>
        <w:pStyle w:val="ListParagraph"/>
        <w:numPr>
          <w:ilvl w:val="1"/>
          <w:numId w:val="43"/>
        </w:numPr>
        <w:tabs>
          <w:tab w:val="left" w:pos="978"/>
        </w:tabs>
        <w:spacing w:before="120"/>
        <w:ind w:left="978" w:hanging="145"/>
        <w:rPr>
          <w:sz w:val="24"/>
        </w:rPr>
      </w:pPr>
      <w:r>
        <w:rPr>
          <w:sz w:val="24"/>
        </w:rPr>
        <w:t>Updated</w:t>
      </w:r>
      <w:r>
        <w:rPr>
          <w:spacing w:val="-11"/>
          <w:sz w:val="24"/>
        </w:rPr>
        <w:t xml:space="preserve"> </w:t>
      </w:r>
      <w:r>
        <w:rPr>
          <w:sz w:val="24"/>
        </w:rPr>
        <w:t>concentration</w:t>
      </w:r>
      <w:r>
        <w:rPr>
          <w:spacing w:val="-11"/>
          <w:sz w:val="24"/>
        </w:rPr>
        <w:t xml:space="preserve"> </w:t>
      </w:r>
      <w:r>
        <w:rPr>
          <w:sz w:val="24"/>
        </w:rPr>
        <w:t>maps</w:t>
      </w:r>
      <w:r>
        <w:rPr>
          <w:spacing w:val="-12"/>
          <w:sz w:val="24"/>
        </w:rPr>
        <w:t xml:space="preserve"> </w:t>
      </w:r>
      <w:r>
        <w:rPr>
          <w:sz w:val="24"/>
        </w:rPr>
        <w:t>for</w:t>
      </w:r>
      <w:r>
        <w:rPr>
          <w:spacing w:val="-11"/>
          <w:sz w:val="24"/>
        </w:rPr>
        <w:t xml:space="preserve"> </w:t>
      </w:r>
      <w:r>
        <w:rPr>
          <w:sz w:val="24"/>
        </w:rPr>
        <w:t>baseline</w:t>
      </w:r>
      <w:r>
        <w:rPr>
          <w:spacing w:val="-11"/>
          <w:sz w:val="24"/>
        </w:rPr>
        <w:t xml:space="preserve"> </w:t>
      </w:r>
      <w:r>
        <w:rPr>
          <w:sz w:val="24"/>
        </w:rPr>
        <w:t>year</w:t>
      </w:r>
      <w:r>
        <w:rPr>
          <w:spacing w:val="-12"/>
          <w:sz w:val="24"/>
        </w:rPr>
        <w:t xml:space="preserve"> </w:t>
      </w:r>
      <w:r>
        <w:rPr>
          <w:sz w:val="24"/>
        </w:rPr>
        <w:t>of</w:t>
      </w:r>
      <w:r>
        <w:rPr>
          <w:spacing w:val="-11"/>
          <w:sz w:val="24"/>
        </w:rPr>
        <w:t xml:space="preserve"> </w:t>
      </w:r>
      <w:r>
        <w:rPr>
          <w:spacing w:val="-2"/>
          <w:sz w:val="24"/>
        </w:rPr>
        <w:t>2020.</w:t>
      </w:r>
    </w:p>
    <w:p w14:paraId="2C80BDE7" w14:textId="77777777" w:rsidR="00F404B8" w:rsidRDefault="00E97E3A" w:rsidP="000A26AE">
      <w:pPr>
        <w:pStyle w:val="ListParagraph"/>
        <w:numPr>
          <w:ilvl w:val="1"/>
          <w:numId w:val="43"/>
        </w:numPr>
        <w:tabs>
          <w:tab w:val="left" w:pos="978"/>
        </w:tabs>
        <w:spacing w:before="259" w:line="360" w:lineRule="auto"/>
        <w:ind w:right="691" w:firstLine="0"/>
        <w:rPr>
          <w:sz w:val="24"/>
        </w:rPr>
      </w:pPr>
      <w:r>
        <w:rPr>
          <w:sz w:val="24"/>
        </w:rPr>
        <w:t>Proposed</w:t>
      </w:r>
      <w:r>
        <w:rPr>
          <w:spacing w:val="-4"/>
          <w:sz w:val="24"/>
        </w:rPr>
        <w:t xml:space="preserve"> </w:t>
      </w:r>
      <w:r>
        <w:rPr>
          <w:sz w:val="24"/>
        </w:rPr>
        <w:t>changes</w:t>
      </w:r>
      <w:r>
        <w:rPr>
          <w:spacing w:val="-4"/>
          <w:sz w:val="24"/>
        </w:rPr>
        <w:t xml:space="preserve"> </w:t>
      </w:r>
      <w:r>
        <w:rPr>
          <w:sz w:val="24"/>
        </w:rPr>
        <w:t>in</w:t>
      </w:r>
      <w:r>
        <w:rPr>
          <w:spacing w:val="-6"/>
          <w:sz w:val="24"/>
        </w:rPr>
        <w:t xml:space="preserve"> </w:t>
      </w:r>
      <w:r>
        <w:rPr>
          <w:sz w:val="24"/>
        </w:rPr>
        <w:t>odour</w:t>
      </w:r>
      <w:r>
        <w:rPr>
          <w:spacing w:val="-4"/>
          <w:sz w:val="24"/>
        </w:rPr>
        <w:t xml:space="preserve"> </w:t>
      </w:r>
      <w:r>
        <w:rPr>
          <w:sz w:val="24"/>
        </w:rPr>
        <w:t>/</w:t>
      </w:r>
      <w:r>
        <w:rPr>
          <w:spacing w:val="-4"/>
          <w:sz w:val="24"/>
        </w:rPr>
        <w:t xml:space="preserve"> </w:t>
      </w:r>
      <w:r>
        <w:rPr>
          <w:sz w:val="24"/>
        </w:rPr>
        <w:t>dust</w:t>
      </w:r>
      <w:r>
        <w:rPr>
          <w:spacing w:val="-6"/>
          <w:sz w:val="24"/>
        </w:rPr>
        <w:t xml:space="preserve"> </w:t>
      </w:r>
      <w:r>
        <w:rPr>
          <w:sz w:val="24"/>
        </w:rPr>
        <w:t>emissions</w:t>
      </w:r>
      <w:r>
        <w:rPr>
          <w:spacing w:val="-4"/>
          <w:sz w:val="24"/>
        </w:rPr>
        <w:t xml:space="preserve"> </w:t>
      </w:r>
      <w:r>
        <w:rPr>
          <w:sz w:val="24"/>
        </w:rPr>
        <w:t>from</w:t>
      </w:r>
      <w:r>
        <w:rPr>
          <w:spacing w:val="-5"/>
          <w:sz w:val="24"/>
        </w:rPr>
        <w:t xml:space="preserve"> </w:t>
      </w:r>
      <w:r>
        <w:rPr>
          <w:sz w:val="24"/>
        </w:rPr>
        <w:t>the</w:t>
      </w:r>
      <w:r>
        <w:rPr>
          <w:spacing w:val="-6"/>
          <w:sz w:val="24"/>
        </w:rPr>
        <w:t xml:space="preserve"> </w:t>
      </w:r>
      <w:proofErr w:type="spellStart"/>
      <w:r>
        <w:rPr>
          <w:sz w:val="24"/>
        </w:rPr>
        <w:t>neighbouring</w:t>
      </w:r>
      <w:proofErr w:type="spellEnd"/>
      <w:r>
        <w:rPr>
          <w:spacing w:val="-4"/>
          <w:sz w:val="24"/>
        </w:rPr>
        <w:t xml:space="preserve"> </w:t>
      </w:r>
      <w:r>
        <w:rPr>
          <w:sz w:val="24"/>
        </w:rPr>
        <w:t>Avondale landfill site</w:t>
      </w:r>
    </w:p>
    <w:p w14:paraId="620213F1" w14:textId="77777777" w:rsidR="00F404B8" w:rsidRDefault="00E97E3A">
      <w:pPr>
        <w:pStyle w:val="BodyText"/>
        <w:spacing w:before="120" w:line="360" w:lineRule="auto"/>
        <w:ind w:left="112"/>
      </w:pPr>
      <w:r>
        <w:t>ITP</w:t>
      </w:r>
      <w:r>
        <w:rPr>
          <w:spacing w:val="-3"/>
        </w:rPr>
        <w:t xml:space="preserve"> </w:t>
      </w:r>
      <w:proofErr w:type="spellStart"/>
      <w:r>
        <w:t>Energised</w:t>
      </w:r>
      <w:proofErr w:type="spellEnd"/>
      <w:r>
        <w:rPr>
          <w:spacing w:val="-5"/>
        </w:rPr>
        <w:t xml:space="preserve"> </w:t>
      </w:r>
      <w:r>
        <w:t>have</w:t>
      </w:r>
      <w:r>
        <w:rPr>
          <w:spacing w:val="-3"/>
        </w:rPr>
        <w:t xml:space="preserve"> </w:t>
      </w:r>
      <w:r>
        <w:t>used</w:t>
      </w:r>
      <w:r>
        <w:rPr>
          <w:spacing w:val="-3"/>
        </w:rPr>
        <w:t xml:space="preserve"> </w:t>
      </w:r>
      <w:r>
        <w:t>ADMS</w:t>
      </w:r>
      <w:r>
        <w:rPr>
          <w:spacing w:val="-3"/>
        </w:rPr>
        <w:t xml:space="preserve"> </w:t>
      </w:r>
      <w:r>
        <w:t>Roads</w:t>
      </w:r>
      <w:r>
        <w:rPr>
          <w:spacing w:val="-5"/>
        </w:rPr>
        <w:t xml:space="preserve"> </w:t>
      </w:r>
      <w:r>
        <w:t>5 –</w:t>
      </w:r>
      <w:r>
        <w:rPr>
          <w:spacing w:val="-4"/>
        </w:rPr>
        <w:t xml:space="preserve"> </w:t>
      </w:r>
      <w:proofErr w:type="gramStart"/>
      <w:r>
        <w:t>latest</w:t>
      </w:r>
      <w:proofErr w:type="gramEnd"/>
      <w:r>
        <w:rPr>
          <w:spacing w:val="-3"/>
        </w:rPr>
        <w:t xml:space="preserve"> </w:t>
      </w:r>
      <w:r>
        <w:t>version</w:t>
      </w:r>
      <w:r>
        <w:rPr>
          <w:spacing w:val="-3"/>
        </w:rPr>
        <w:t xml:space="preserve"> </w:t>
      </w:r>
      <w:r>
        <w:t>of</w:t>
      </w:r>
      <w:r>
        <w:rPr>
          <w:spacing w:val="-5"/>
        </w:rPr>
        <w:t xml:space="preserve"> </w:t>
      </w:r>
      <w:r>
        <w:t>this</w:t>
      </w:r>
      <w:r>
        <w:rPr>
          <w:spacing w:val="-6"/>
        </w:rPr>
        <w:t xml:space="preserve"> </w:t>
      </w:r>
      <w:r>
        <w:t>emission</w:t>
      </w:r>
      <w:r>
        <w:rPr>
          <w:spacing w:val="-2"/>
        </w:rPr>
        <w:t xml:space="preserve"> </w:t>
      </w:r>
      <w:r>
        <w:t>modelling software which is satisfactory.</w:t>
      </w:r>
    </w:p>
    <w:p w14:paraId="04C3FA44" w14:textId="77777777" w:rsidR="00F404B8" w:rsidRDefault="00F404B8">
      <w:pPr>
        <w:spacing w:line="360" w:lineRule="auto"/>
        <w:sectPr w:rsidR="00F404B8">
          <w:pgSz w:w="11900" w:h="16840"/>
          <w:pgMar w:top="1040" w:right="1020" w:bottom="860" w:left="1020" w:header="589" w:footer="663" w:gutter="0"/>
          <w:cols w:space="720"/>
        </w:sectPr>
      </w:pPr>
    </w:p>
    <w:p w14:paraId="6D64C3E3" w14:textId="77777777" w:rsidR="00F404B8" w:rsidRDefault="00E97E3A">
      <w:pPr>
        <w:pStyle w:val="BodyText"/>
        <w:spacing w:before="81" w:line="362" w:lineRule="auto"/>
        <w:ind w:left="112"/>
      </w:pPr>
      <w:r>
        <w:rPr>
          <w:position w:val="1"/>
        </w:rPr>
        <w:lastRenderedPageBreak/>
        <w:t>The</w:t>
      </w:r>
      <w:r>
        <w:rPr>
          <w:spacing w:val="-2"/>
          <w:position w:val="1"/>
        </w:rPr>
        <w:t xml:space="preserve"> </w:t>
      </w:r>
      <w:r>
        <w:rPr>
          <w:position w:val="1"/>
        </w:rPr>
        <w:t>pollutants</w:t>
      </w:r>
      <w:r>
        <w:rPr>
          <w:spacing w:val="-2"/>
          <w:position w:val="1"/>
        </w:rPr>
        <w:t xml:space="preserve"> </w:t>
      </w:r>
      <w:r>
        <w:rPr>
          <w:position w:val="1"/>
        </w:rPr>
        <w:t>assessed</w:t>
      </w:r>
      <w:r>
        <w:rPr>
          <w:spacing w:val="-2"/>
          <w:position w:val="1"/>
        </w:rPr>
        <w:t xml:space="preserve"> </w:t>
      </w:r>
      <w:r>
        <w:rPr>
          <w:position w:val="1"/>
        </w:rPr>
        <w:t>within</w:t>
      </w:r>
      <w:r>
        <w:rPr>
          <w:spacing w:val="-2"/>
          <w:position w:val="1"/>
        </w:rPr>
        <w:t xml:space="preserve"> </w:t>
      </w:r>
      <w:r>
        <w:rPr>
          <w:position w:val="1"/>
        </w:rPr>
        <w:t>the</w:t>
      </w:r>
      <w:r>
        <w:rPr>
          <w:spacing w:val="-2"/>
          <w:position w:val="1"/>
        </w:rPr>
        <w:t xml:space="preserve"> </w:t>
      </w:r>
      <w:r>
        <w:rPr>
          <w:position w:val="1"/>
        </w:rPr>
        <w:t>report</w:t>
      </w:r>
      <w:r>
        <w:rPr>
          <w:spacing w:val="-5"/>
          <w:position w:val="1"/>
        </w:rPr>
        <w:t xml:space="preserve"> </w:t>
      </w:r>
      <w:r>
        <w:rPr>
          <w:position w:val="1"/>
        </w:rPr>
        <w:t>are</w:t>
      </w:r>
      <w:r>
        <w:rPr>
          <w:spacing w:val="-4"/>
          <w:position w:val="1"/>
        </w:rPr>
        <w:t xml:space="preserve"> </w:t>
      </w:r>
      <w:r>
        <w:rPr>
          <w:position w:val="1"/>
        </w:rPr>
        <w:t>nitrogen</w:t>
      </w:r>
      <w:r>
        <w:rPr>
          <w:spacing w:val="-2"/>
          <w:position w:val="1"/>
        </w:rPr>
        <w:t xml:space="preserve"> </w:t>
      </w:r>
      <w:r>
        <w:rPr>
          <w:position w:val="1"/>
        </w:rPr>
        <w:t>dioxide</w:t>
      </w:r>
      <w:r>
        <w:rPr>
          <w:spacing w:val="-2"/>
          <w:position w:val="1"/>
        </w:rPr>
        <w:t xml:space="preserve"> </w:t>
      </w:r>
      <w:r>
        <w:rPr>
          <w:position w:val="1"/>
        </w:rPr>
        <w:t>(NO</w:t>
      </w:r>
      <w:r>
        <w:rPr>
          <w:sz w:val="16"/>
        </w:rPr>
        <w:t>2</w:t>
      </w:r>
      <w:r>
        <w:rPr>
          <w:position w:val="1"/>
        </w:rPr>
        <w:t>)</w:t>
      </w:r>
      <w:r>
        <w:rPr>
          <w:spacing w:val="-6"/>
          <w:position w:val="1"/>
        </w:rPr>
        <w:t xml:space="preserve"> </w:t>
      </w:r>
      <w:r>
        <w:rPr>
          <w:position w:val="1"/>
        </w:rPr>
        <w:t>and</w:t>
      </w:r>
      <w:r>
        <w:rPr>
          <w:spacing w:val="-5"/>
          <w:position w:val="1"/>
        </w:rPr>
        <w:t xml:space="preserve"> </w:t>
      </w:r>
      <w:r>
        <w:rPr>
          <w:position w:val="1"/>
        </w:rPr>
        <w:t>fine</w:t>
      </w:r>
      <w:r>
        <w:rPr>
          <w:spacing w:val="-5"/>
          <w:position w:val="1"/>
        </w:rPr>
        <w:t xml:space="preserve"> </w:t>
      </w:r>
      <w:r>
        <w:rPr>
          <w:position w:val="1"/>
        </w:rPr>
        <w:t>particulate matter (PM</w:t>
      </w:r>
      <w:r>
        <w:rPr>
          <w:sz w:val="16"/>
        </w:rPr>
        <w:t>10+2.5</w:t>
      </w:r>
      <w:r>
        <w:rPr>
          <w:position w:val="1"/>
        </w:rPr>
        <w:t>).</w:t>
      </w:r>
    </w:p>
    <w:p w14:paraId="4DBBDCB7" w14:textId="77777777" w:rsidR="00F404B8" w:rsidRDefault="00E97E3A">
      <w:pPr>
        <w:pStyle w:val="BodyText"/>
        <w:spacing w:before="116"/>
        <w:ind w:left="112"/>
      </w:pPr>
      <w:r>
        <w:t>Increased</w:t>
      </w:r>
      <w:r>
        <w:rPr>
          <w:spacing w:val="-5"/>
        </w:rPr>
        <w:t xml:space="preserve"> </w:t>
      </w:r>
      <w:r>
        <w:t>road</w:t>
      </w:r>
      <w:r>
        <w:rPr>
          <w:spacing w:val="-3"/>
        </w:rPr>
        <w:t xml:space="preserve"> </w:t>
      </w:r>
      <w:r>
        <w:t>traffic</w:t>
      </w:r>
      <w:r>
        <w:rPr>
          <w:spacing w:val="-3"/>
        </w:rPr>
        <w:t xml:space="preserve"> </w:t>
      </w:r>
      <w:r>
        <w:t>from</w:t>
      </w:r>
      <w:r>
        <w:rPr>
          <w:spacing w:val="-2"/>
        </w:rPr>
        <w:t xml:space="preserve"> </w:t>
      </w:r>
      <w:r>
        <w:t>the</w:t>
      </w:r>
      <w:r>
        <w:rPr>
          <w:spacing w:val="-5"/>
        </w:rPr>
        <w:t xml:space="preserve"> </w:t>
      </w:r>
      <w:r>
        <w:t>planned</w:t>
      </w:r>
      <w:r>
        <w:rPr>
          <w:spacing w:val="-5"/>
        </w:rPr>
        <w:t xml:space="preserve"> </w:t>
      </w:r>
      <w:r>
        <w:t>development</w:t>
      </w:r>
      <w:r>
        <w:rPr>
          <w:spacing w:val="-4"/>
        </w:rPr>
        <w:t xml:space="preserve"> </w:t>
      </w:r>
      <w:r>
        <w:t>has</w:t>
      </w:r>
      <w:r>
        <w:rPr>
          <w:spacing w:val="-6"/>
        </w:rPr>
        <w:t xml:space="preserve"> </w:t>
      </w:r>
      <w:r>
        <w:t>been</w:t>
      </w:r>
      <w:r>
        <w:rPr>
          <w:spacing w:val="-5"/>
        </w:rPr>
        <w:t xml:space="preserve"> </w:t>
      </w:r>
      <w:r>
        <w:t>fully</w:t>
      </w:r>
      <w:r>
        <w:rPr>
          <w:spacing w:val="-5"/>
        </w:rPr>
        <w:t xml:space="preserve"> </w:t>
      </w:r>
      <w:r>
        <w:t>assessed</w:t>
      </w:r>
      <w:r>
        <w:rPr>
          <w:spacing w:val="-3"/>
        </w:rPr>
        <w:t xml:space="preserve"> </w:t>
      </w:r>
      <w:r>
        <w:t>in</w:t>
      </w:r>
      <w:r>
        <w:rPr>
          <w:spacing w:val="-2"/>
        </w:rPr>
        <w:t xml:space="preserve"> section</w:t>
      </w:r>
    </w:p>
    <w:p w14:paraId="3B0F3F0F" w14:textId="77777777" w:rsidR="00F404B8" w:rsidRDefault="00E97E3A">
      <w:pPr>
        <w:pStyle w:val="BodyText"/>
        <w:spacing w:before="139" w:line="360" w:lineRule="auto"/>
        <w:ind w:left="112" w:right="156"/>
      </w:pPr>
      <w:r>
        <w:t>3.5.2 ‘Operational Phase’ with relevant traffic displayed in Tables 4A-E with impacts at nearest human receptors being stated in Section 7. ‘Conclusion’ as “negligible”. It is unlikely that air quality / dust issues should arise if the mitigation measures outlined in Appendix</w:t>
      </w:r>
      <w:r>
        <w:rPr>
          <w:spacing w:val="-5"/>
        </w:rPr>
        <w:t xml:space="preserve"> </w:t>
      </w:r>
      <w:r>
        <w:t>5</w:t>
      </w:r>
      <w:r>
        <w:rPr>
          <w:spacing w:val="-2"/>
        </w:rPr>
        <w:t xml:space="preserve"> </w:t>
      </w:r>
      <w:r>
        <w:t>‘Construction</w:t>
      </w:r>
      <w:r>
        <w:rPr>
          <w:spacing w:val="-2"/>
        </w:rPr>
        <w:t xml:space="preserve"> </w:t>
      </w:r>
      <w:r>
        <w:t>Dust</w:t>
      </w:r>
      <w:r>
        <w:rPr>
          <w:spacing w:val="-4"/>
        </w:rPr>
        <w:t xml:space="preserve"> </w:t>
      </w:r>
      <w:r>
        <w:t>Risk</w:t>
      </w:r>
      <w:r>
        <w:rPr>
          <w:spacing w:val="-2"/>
        </w:rPr>
        <w:t xml:space="preserve"> </w:t>
      </w:r>
      <w:r>
        <w:t>Assessment’</w:t>
      </w:r>
      <w:r>
        <w:rPr>
          <w:spacing w:val="-2"/>
        </w:rPr>
        <w:t xml:space="preserve"> </w:t>
      </w:r>
      <w:r>
        <w:t>are</w:t>
      </w:r>
      <w:r>
        <w:rPr>
          <w:spacing w:val="-5"/>
        </w:rPr>
        <w:t xml:space="preserve"> </w:t>
      </w:r>
      <w:r>
        <w:t>fully</w:t>
      </w:r>
      <w:r>
        <w:rPr>
          <w:spacing w:val="-2"/>
        </w:rPr>
        <w:t xml:space="preserve"> </w:t>
      </w:r>
      <w:r>
        <w:t>implemented</w:t>
      </w:r>
      <w:r>
        <w:rPr>
          <w:spacing w:val="-2"/>
        </w:rPr>
        <w:t xml:space="preserve"> </w:t>
      </w:r>
      <w:r>
        <w:t>with</w:t>
      </w:r>
      <w:r>
        <w:rPr>
          <w:spacing w:val="-4"/>
        </w:rPr>
        <w:t xml:space="preserve"> </w:t>
      </w:r>
      <w:r>
        <w:t>regards</w:t>
      </w:r>
      <w:r>
        <w:rPr>
          <w:spacing w:val="-5"/>
        </w:rPr>
        <w:t xml:space="preserve"> </w:t>
      </w:r>
      <w:r>
        <w:t>to</w:t>
      </w:r>
      <w:r>
        <w:rPr>
          <w:spacing w:val="-4"/>
        </w:rPr>
        <w:t xml:space="preserve"> </w:t>
      </w:r>
      <w:r>
        <w:t>the construction phase of the development. All legislation, policies and guidance referenced within the report are current, applicable, and correct.</w:t>
      </w:r>
    </w:p>
    <w:p w14:paraId="52F2EF7A" w14:textId="77777777" w:rsidR="00F404B8" w:rsidRDefault="00E97E3A">
      <w:pPr>
        <w:pStyle w:val="BodyText"/>
        <w:spacing w:before="121" w:line="360" w:lineRule="auto"/>
        <w:ind w:left="112"/>
      </w:pPr>
      <w:r>
        <w:t xml:space="preserve">The ITP </w:t>
      </w:r>
      <w:proofErr w:type="spellStart"/>
      <w:r>
        <w:t>Energised</w:t>
      </w:r>
      <w:proofErr w:type="spellEnd"/>
      <w:r>
        <w:t xml:space="preserve"> (report ref: 3257) air quality assessment for the proposed mixed-use development</w:t>
      </w:r>
      <w:r>
        <w:rPr>
          <w:spacing w:val="-6"/>
        </w:rPr>
        <w:t xml:space="preserve"> </w:t>
      </w:r>
      <w:r>
        <w:t>at</w:t>
      </w:r>
      <w:r>
        <w:rPr>
          <w:spacing w:val="-6"/>
        </w:rPr>
        <w:t xml:space="preserve"> </w:t>
      </w:r>
      <w:r>
        <w:t>Gilston</w:t>
      </w:r>
      <w:r>
        <w:rPr>
          <w:spacing w:val="-6"/>
        </w:rPr>
        <w:t xml:space="preserve"> </w:t>
      </w:r>
      <w:r>
        <w:t>Park,</w:t>
      </w:r>
      <w:r>
        <w:rPr>
          <w:spacing w:val="-3"/>
        </w:rPr>
        <w:t xml:space="preserve"> </w:t>
      </w:r>
      <w:r>
        <w:t>Polmont</w:t>
      </w:r>
      <w:r>
        <w:rPr>
          <w:spacing w:val="-5"/>
        </w:rPr>
        <w:t xml:space="preserve"> </w:t>
      </w:r>
      <w:r>
        <w:t>proposed</w:t>
      </w:r>
      <w:r>
        <w:rPr>
          <w:spacing w:val="-3"/>
        </w:rPr>
        <w:t xml:space="preserve"> </w:t>
      </w:r>
      <w:r>
        <w:t>development was</w:t>
      </w:r>
      <w:r>
        <w:rPr>
          <w:spacing w:val="-3"/>
        </w:rPr>
        <w:t xml:space="preserve"> </w:t>
      </w:r>
      <w:r>
        <w:t>deemed</w:t>
      </w:r>
      <w:r>
        <w:rPr>
          <w:spacing w:val="-1"/>
        </w:rPr>
        <w:t xml:space="preserve"> </w:t>
      </w:r>
      <w:r>
        <w:t>satisfactory</w:t>
      </w:r>
      <w:r>
        <w:rPr>
          <w:spacing w:val="-3"/>
        </w:rPr>
        <w:t xml:space="preserve"> </w:t>
      </w:r>
      <w:r>
        <w:t>by Falkirk Council.</w:t>
      </w:r>
    </w:p>
    <w:p w14:paraId="4CD9EAAB" w14:textId="77777777" w:rsidR="00F404B8" w:rsidRDefault="00E97E3A">
      <w:pPr>
        <w:pStyle w:val="BodyText"/>
        <w:spacing w:before="119" w:line="360" w:lineRule="auto"/>
        <w:ind w:left="112" w:right="156"/>
      </w:pPr>
      <w:r>
        <w:t xml:space="preserve">Falkirk Council received an updated Odour and Dust Risk Assessment Report for a proposed mixed-use development at Gilston Park, Bo’ness in November 2020. The proposed development is seeking permission to build up to a capacity of five hundred residential units including housing, businesses, </w:t>
      </w:r>
      <w:proofErr w:type="spellStart"/>
      <w:r>
        <w:t>neighbourhood</w:t>
      </w:r>
      <w:proofErr w:type="spellEnd"/>
      <w:r>
        <w:t xml:space="preserve"> </w:t>
      </w:r>
      <w:proofErr w:type="spellStart"/>
      <w:r>
        <w:t>centre</w:t>
      </w:r>
      <w:proofErr w:type="spellEnd"/>
      <w:r>
        <w:t xml:space="preserve"> and greenspace at Gilston</w:t>
      </w:r>
      <w:r>
        <w:rPr>
          <w:spacing w:val="-2"/>
        </w:rPr>
        <w:t xml:space="preserve"> </w:t>
      </w:r>
      <w:r>
        <w:t>Park,</w:t>
      </w:r>
      <w:r>
        <w:rPr>
          <w:spacing w:val="-2"/>
        </w:rPr>
        <w:t xml:space="preserve"> </w:t>
      </w:r>
      <w:r>
        <w:t>East</w:t>
      </w:r>
      <w:r>
        <w:rPr>
          <w:spacing w:val="-2"/>
        </w:rPr>
        <w:t xml:space="preserve"> </w:t>
      </w:r>
      <w:r>
        <w:t>of</w:t>
      </w:r>
      <w:r>
        <w:rPr>
          <w:spacing w:val="-4"/>
        </w:rPr>
        <w:t xml:space="preserve"> </w:t>
      </w:r>
      <w:r>
        <w:t>Polmont.</w:t>
      </w:r>
      <w:r>
        <w:rPr>
          <w:spacing w:val="-1"/>
        </w:rPr>
        <w:t xml:space="preserve"> </w:t>
      </w:r>
      <w:r>
        <w:t>The</w:t>
      </w:r>
      <w:r>
        <w:rPr>
          <w:spacing w:val="-2"/>
        </w:rPr>
        <w:t xml:space="preserve"> </w:t>
      </w:r>
      <w:r>
        <w:t>site</w:t>
      </w:r>
      <w:r>
        <w:rPr>
          <w:spacing w:val="-2"/>
        </w:rPr>
        <w:t xml:space="preserve"> </w:t>
      </w:r>
      <w:r>
        <w:t>will</w:t>
      </w:r>
      <w:r>
        <w:rPr>
          <w:spacing w:val="-2"/>
        </w:rPr>
        <w:t xml:space="preserve"> </w:t>
      </w:r>
      <w:r>
        <w:t>connect</w:t>
      </w:r>
      <w:r>
        <w:rPr>
          <w:spacing w:val="-4"/>
        </w:rPr>
        <w:t xml:space="preserve"> </w:t>
      </w:r>
      <w:r>
        <w:t>to</w:t>
      </w:r>
      <w:r>
        <w:rPr>
          <w:spacing w:val="-4"/>
        </w:rPr>
        <w:t xml:space="preserve"> </w:t>
      </w:r>
      <w:r>
        <w:t>a</w:t>
      </w:r>
      <w:r>
        <w:rPr>
          <w:spacing w:val="-2"/>
        </w:rPr>
        <w:t xml:space="preserve"> </w:t>
      </w:r>
      <w:r>
        <w:t>new</w:t>
      </w:r>
      <w:r>
        <w:rPr>
          <w:spacing w:val="-2"/>
        </w:rPr>
        <w:t xml:space="preserve"> </w:t>
      </w:r>
      <w:r>
        <w:t>roundabout</w:t>
      </w:r>
      <w:r>
        <w:rPr>
          <w:spacing w:val="-4"/>
        </w:rPr>
        <w:t xml:space="preserve"> </w:t>
      </w:r>
      <w:r>
        <w:t>on</w:t>
      </w:r>
      <w:r>
        <w:rPr>
          <w:spacing w:val="-4"/>
        </w:rPr>
        <w:t xml:space="preserve"> </w:t>
      </w:r>
      <w:r>
        <w:t>the</w:t>
      </w:r>
      <w:r>
        <w:rPr>
          <w:spacing w:val="-2"/>
        </w:rPr>
        <w:t xml:space="preserve"> </w:t>
      </w:r>
      <w:r>
        <w:t>A803</w:t>
      </w:r>
      <w:r>
        <w:rPr>
          <w:spacing w:val="-2"/>
        </w:rPr>
        <w:t xml:space="preserve"> </w:t>
      </w:r>
      <w:r>
        <w:t xml:space="preserve">road to facilitate development of this area. The updated Odour and Dust Risk Assessment Report was completed by ITP </w:t>
      </w:r>
      <w:proofErr w:type="spellStart"/>
      <w:r>
        <w:t>Energised</w:t>
      </w:r>
      <w:proofErr w:type="spellEnd"/>
      <w:r>
        <w:t xml:space="preserve"> for Hansteen Land Ltd (report ref: 3257 v2).</w:t>
      </w:r>
    </w:p>
    <w:p w14:paraId="5F0C89AC" w14:textId="77777777" w:rsidR="00F404B8" w:rsidRDefault="00E97E3A">
      <w:pPr>
        <w:pStyle w:val="BodyText"/>
        <w:spacing w:before="122" w:line="360" w:lineRule="auto"/>
        <w:ind w:left="112"/>
      </w:pPr>
      <w:r>
        <w:t>The</w:t>
      </w:r>
      <w:r>
        <w:rPr>
          <w:spacing w:val="-3"/>
        </w:rPr>
        <w:t xml:space="preserve"> </w:t>
      </w:r>
      <w:r>
        <w:t>previous</w:t>
      </w:r>
      <w:r>
        <w:rPr>
          <w:spacing w:val="-3"/>
        </w:rPr>
        <w:t xml:space="preserve"> </w:t>
      </w:r>
      <w:r>
        <w:t>ITP</w:t>
      </w:r>
      <w:r>
        <w:rPr>
          <w:spacing w:val="-3"/>
        </w:rPr>
        <w:t xml:space="preserve"> </w:t>
      </w:r>
      <w:r>
        <w:t>Odour</w:t>
      </w:r>
      <w:r>
        <w:rPr>
          <w:spacing w:val="-3"/>
        </w:rPr>
        <w:t xml:space="preserve"> </w:t>
      </w:r>
      <w:r>
        <w:t>and</w:t>
      </w:r>
      <w:r>
        <w:rPr>
          <w:spacing w:val="-5"/>
        </w:rPr>
        <w:t xml:space="preserve"> </w:t>
      </w:r>
      <w:r>
        <w:t>Dust</w:t>
      </w:r>
      <w:r>
        <w:rPr>
          <w:spacing w:val="-3"/>
        </w:rPr>
        <w:t xml:space="preserve"> </w:t>
      </w:r>
      <w:r>
        <w:t>Risk</w:t>
      </w:r>
      <w:r>
        <w:rPr>
          <w:spacing w:val="-3"/>
        </w:rPr>
        <w:t xml:space="preserve"> </w:t>
      </w:r>
      <w:r>
        <w:t>Assessment</w:t>
      </w:r>
      <w:r>
        <w:rPr>
          <w:spacing w:val="-3"/>
        </w:rPr>
        <w:t xml:space="preserve"> </w:t>
      </w:r>
      <w:r>
        <w:t>(2017)</w:t>
      </w:r>
      <w:r>
        <w:rPr>
          <w:spacing w:val="-4"/>
        </w:rPr>
        <w:t xml:space="preserve"> </w:t>
      </w:r>
      <w:r>
        <w:t>in</w:t>
      </w:r>
      <w:r>
        <w:rPr>
          <w:spacing w:val="-4"/>
        </w:rPr>
        <w:t xml:space="preserve"> </w:t>
      </w:r>
      <w:r>
        <w:t>relation</w:t>
      </w:r>
      <w:r>
        <w:rPr>
          <w:spacing w:val="-4"/>
        </w:rPr>
        <w:t xml:space="preserve"> </w:t>
      </w:r>
      <w:r>
        <w:t>to this</w:t>
      </w:r>
      <w:r>
        <w:rPr>
          <w:spacing w:val="-7"/>
        </w:rPr>
        <w:t xml:space="preserve"> </w:t>
      </w:r>
      <w:r>
        <w:t>development has been updated to reflect:</w:t>
      </w:r>
    </w:p>
    <w:p w14:paraId="7F0A665E" w14:textId="77777777" w:rsidR="00F404B8" w:rsidRDefault="00E97E3A" w:rsidP="000A26AE">
      <w:pPr>
        <w:pStyle w:val="ListParagraph"/>
        <w:numPr>
          <w:ilvl w:val="0"/>
          <w:numId w:val="42"/>
        </w:numPr>
        <w:tabs>
          <w:tab w:val="left" w:pos="978"/>
        </w:tabs>
        <w:spacing w:before="120"/>
        <w:ind w:left="978" w:hanging="145"/>
        <w:rPr>
          <w:sz w:val="24"/>
        </w:rPr>
      </w:pPr>
      <w:r>
        <w:rPr>
          <w:sz w:val="24"/>
        </w:rPr>
        <w:t>The</w:t>
      </w:r>
      <w:r>
        <w:rPr>
          <w:spacing w:val="-10"/>
          <w:sz w:val="24"/>
        </w:rPr>
        <w:t xml:space="preserve"> </w:t>
      </w:r>
      <w:r>
        <w:rPr>
          <w:sz w:val="24"/>
        </w:rPr>
        <w:t>updated</w:t>
      </w:r>
      <w:r>
        <w:rPr>
          <w:spacing w:val="-11"/>
          <w:sz w:val="24"/>
        </w:rPr>
        <w:t xml:space="preserve"> </w:t>
      </w:r>
      <w:r>
        <w:rPr>
          <w:sz w:val="24"/>
        </w:rPr>
        <w:t>draft</w:t>
      </w:r>
      <w:r>
        <w:rPr>
          <w:spacing w:val="-11"/>
          <w:sz w:val="24"/>
        </w:rPr>
        <w:t xml:space="preserve"> </w:t>
      </w:r>
      <w:r>
        <w:rPr>
          <w:sz w:val="24"/>
        </w:rPr>
        <w:t>masterplan</w:t>
      </w:r>
      <w:r>
        <w:rPr>
          <w:spacing w:val="-11"/>
          <w:sz w:val="24"/>
        </w:rPr>
        <w:t xml:space="preserve"> </w:t>
      </w:r>
      <w:r>
        <w:rPr>
          <w:sz w:val="24"/>
        </w:rPr>
        <w:t>as</w:t>
      </w:r>
      <w:r>
        <w:rPr>
          <w:spacing w:val="-9"/>
          <w:sz w:val="24"/>
        </w:rPr>
        <w:t xml:space="preserve"> </w:t>
      </w:r>
      <w:r>
        <w:rPr>
          <w:sz w:val="24"/>
        </w:rPr>
        <w:t>shown</w:t>
      </w:r>
      <w:r>
        <w:rPr>
          <w:spacing w:val="-10"/>
          <w:sz w:val="24"/>
        </w:rPr>
        <w:t xml:space="preserve"> </w:t>
      </w:r>
      <w:r>
        <w:rPr>
          <w:sz w:val="24"/>
        </w:rPr>
        <w:t>in</w:t>
      </w:r>
      <w:r>
        <w:rPr>
          <w:spacing w:val="-11"/>
          <w:sz w:val="24"/>
        </w:rPr>
        <w:t xml:space="preserve"> </w:t>
      </w:r>
      <w:r>
        <w:rPr>
          <w:sz w:val="24"/>
        </w:rPr>
        <w:t>‘Drawing</w:t>
      </w:r>
      <w:r>
        <w:rPr>
          <w:spacing w:val="-9"/>
          <w:sz w:val="24"/>
        </w:rPr>
        <w:t xml:space="preserve"> </w:t>
      </w:r>
      <w:r>
        <w:rPr>
          <w:spacing w:val="-5"/>
          <w:sz w:val="24"/>
        </w:rPr>
        <w:t>1’.</w:t>
      </w:r>
    </w:p>
    <w:p w14:paraId="4D063103" w14:textId="77777777" w:rsidR="00F404B8" w:rsidRDefault="00E97E3A" w:rsidP="000A26AE">
      <w:pPr>
        <w:pStyle w:val="ListParagraph"/>
        <w:numPr>
          <w:ilvl w:val="0"/>
          <w:numId w:val="42"/>
        </w:numPr>
        <w:tabs>
          <w:tab w:val="left" w:pos="978"/>
        </w:tabs>
        <w:spacing w:before="256"/>
        <w:ind w:left="978" w:hanging="145"/>
        <w:rPr>
          <w:sz w:val="24"/>
        </w:rPr>
      </w:pPr>
      <w:r>
        <w:rPr>
          <w:sz w:val="24"/>
        </w:rPr>
        <w:t>A</w:t>
      </w:r>
      <w:r>
        <w:rPr>
          <w:spacing w:val="-11"/>
          <w:sz w:val="24"/>
        </w:rPr>
        <w:t xml:space="preserve"> </w:t>
      </w:r>
      <w:r>
        <w:rPr>
          <w:sz w:val="24"/>
        </w:rPr>
        <w:t>review</w:t>
      </w:r>
      <w:r>
        <w:rPr>
          <w:spacing w:val="-11"/>
          <w:sz w:val="24"/>
        </w:rPr>
        <w:t xml:space="preserve"> </w:t>
      </w:r>
      <w:r>
        <w:rPr>
          <w:sz w:val="24"/>
        </w:rPr>
        <w:t>of</w:t>
      </w:r>
      <w:r>
        <w:rPr>
          <w:spacing w:val="-12"/>
          <w:sz w:val="24"/>
        </w:rPr>
        <w:t xml:space="preserve"> </w:t>
      </w:r>
      <w:r>
        <w:rPr>
          <w:sz w:val="24"/>
        </w:rPr>
        <w:t>updated</w:t>
      </w:r>
      <w:r>
        <w:rPr>
          <w:spacing w:val="-12"/>
          <w:sz w:val="24"/>
        </w:rPr>
        <w:t xml:space="preserve"> </w:t>
      </w:r>
      <w:r>
        <w:rPr>
          <w:sz w:val="24"/>
        </w:rPr>
        <w:t>operational</w:t>
      </w:r>
      <w:r>
        <w:rPr>
          <w:spacing w:val="-14"/>
          <w:sz w:val="24"/>
        </w:rPr>
        <w:t xml:space="preserve"> </w:t>
      </w:r>
      <w:r>
        <w:rPr>
          <w:sz w:val="24"/>
        </w:rPr>
        <w:t>procedures</w:t>
      </w:r>
      <w:r>
        <w:rPr>
          <w:spacing w:val="-13"/>
          <w:sz w:val="24"/>
        </w:rPr>
        <w:t xml:space="preserve"> </w:t>
      </w:r>
      <w:r>
        <w:rPr>
          <w:sz w:val="24"/>
        </w:rPr>
        <w:t>at</w:t>
      </w:r>
      <w:r>
        <w:rPr>
          <w:spacing w:val="-10"/>
          <w:sz w:val="24"/>
        </w:rPr>
        <w:t xml:space="preserve"> </w:t>
      </w:r>
      <w:r>
        <w:rPr>
          <w:sz w:val="24"/>
        </w:rPr>
        <w:t>Avondale</w:t>
      </w:r>
      <w:r>
        <w:rPr>
          <w:spacing w:val="-11"/>
          <w:sz w:val="24"/>
        </w:rPr>
        <w:t xml:space="preserve"> </w:t>
      </w:r>
      <w:r>
        <w:rPr>
          <w:spacing w:val="-2"/>
          <w:sz w:val="24"/>
        </w:rPr>
        <w:t>facilities.</w:t>
      </w:r>
    </w:p>
    <w:p w14:paraId="01932C84" w14:textId="77777777" w:rsidR="00F404B8" w:rsidRDefault="00E97E3A" w:rsidP="000A26AE">
      <w:pPr>
        <w:pStyle w:val="ListParagraph"/>
        <w:numPr>
          <w:ilvl w:val="0"/>
          <w:numId w:val="42"/>
        </w:numPr>
        <w:tabs>
          <w:tab w:val="left" w:pos="978"/>
        </w:tabs>
        <w:spacing w:before="260" w:line="360" w:lineRule="auto"/>
        <w:ind w:right="266" w:firstLine="0"/>
        <w:rPr>
          <w:sz w:val="24"/>
        </w:rPr>
      </w:pPr>
      <w:r>
        <w:rPr>
          <w:sz w:val="24"/>
        </w:rPr>
        <w:t>A</w:t>
      </w:r>
      <w:r>
        <w:rPr>
          <w:spacing w:val="-2"/>
          <w:sz w:val="24"/>
        </w:rPr>
        <w:t xml:space="preserve"> </w:t>
      </w:r>
      <w:r>
        <w:rPr>
          <w:sz w:val="24"/>
        </w:rPr>
        <w:t>review</w:t>
      </w:r>
      <w:r>
        <w:rPr>
          <w:spacing w:val="-2"/>
          <w:sz w:val="24"/>
        </w:rPr>
        <w:t xml:space="preserve"> </w:t>
      </w:r>
      <w:r>
        <w:rPr>
          <w:sz w:val="24"/>
        </w:rPr>
        <w:t>of</w:t>
      </w:r>
      <w:r>
        <w:rPr>
          <w:spacing w:val="-2"/>
          <w:sz w:val="24"/>
        </w:rPr>
        <w:t xml:space="preserve"> </w:t>
      </w:r>
      <w:r>
        <w:rPr>
          <w:sz w:val="24"/>
        </w:rPr>
        <w:t>complaints</w:t>
      </w:r>
      <w:r>
        <w:rPr>
          <w:spacing w:val="-2"/>
          <w:sz w:val="24"/>
        </w:rPr>
        <w:t xml:space="preserve"> </w:t>
      </w:r>
      <w:r>
        <w:rPr>
          <w:sz w:val="24"/>
        </w:rPr>
        <w:t>received</w:t>
      </w:r>
      <w:r>
        <w:rPr>
          <w:spacing w:val="-3"/>
          <w:sz w:val="24"/>
        </w:rPr>
        <w:t xml:space="preserve"> </w:t>
      </w:r>
      <w:r>
        <w:rPr>
          <w:sz w:val="24"/>
        </w:rPr>
        <w:t>by</w:t>
      </w:r>
      <w:r>
        <w:rPr>
          <w:spacing w:val="-2"/>
          <w:sz w:val="24"/>
        </w:rPr>
        <w:t xml:space="preserve"> </w:t>
      </w:r>
      <w:r>
        <w:rPr>
          <w:sz w:val="24"/>
        </w:rPr>
        <w:t>SEPA</w:t>
      </w:r>
      <w:r>
        <w:rPr>
          <w:spacing w:val="-4"/>
          <w:sz w:val="24"/>
        </w:rPr>
        <w:t xml:space="preserve"> </w:t>
      </w:r>
      <w:r>
        <w:rPr>
          <w:sz w:val="24"/>
        </w:rPr>
        <w:t>from</w:t>
      </w:r>
      <w:r>
        <w:rPr>
          <w:spacing w:val="-3"/>
          <w:sz w:val="24"/>
        </w:rPr>
        <w:t xml:space="preserve"> </w:t>
      </w:r>
      <w:r>
        <w:rPr>
          <w:sz w:val="24"/>
        </w:rPr>
        <w:t>members</w:t>
      </w:r>
      <w:r>
        <w:rPr>
          <w:spacing w:val="-2"/>
          <w:sz w:val="24"/>
        </w:rPr>
        <w:t xml:space="preserve"> </w:t>
      </w:r>
      <w:r>
        <w:rPr>
          <w:sz w:val="24"/>
        </w:rPr>
        <w:t>of</w:t>
      </w:r>
      <w:r>
        <w:rPr>
          <w:spacing w:val="-4"/>
          <w:sz w:val="24"/>
        </w:rPr>
        <w:t xml:space="preserve"> </w:t>
      </w:r>
      <w:r>
        <w:rPr>
          <w:sz w:val="24"/>
        </w:rPr>
        <w:t>the</w:t>
      </w:r>
      <w:r>
        <w:rPr>
          <w:spacing w:val="-2"/>
          <w:sz w:val="24"/>
        </w:rPr>
        <w:t xml:space="preserve"> </w:t>
      </w:r>
      <w:r>
        <w:rPr>
          <w:sz w:val="24"/>
        </w:rPr>
        <w:t>public</w:t>
      </w:r>
      <w:r>
        <w:rPr>
          <w:spacing w:val="-2"/>
          <w:sz w:val="24"/>
        </w:rPr>
        <w:t xml:space="preserve"> </w:t>
      </w:r>
      <w:r>
        <w:rPr>
          <w:sz w:val="24"/>
        </w:rPr>
        <w:t>from</w:t>
      </w:r>
      <w:r>
        <w:rPr>
          <w:spacing w:val="-3"/>
          <w:sz w:val="24"/>
        </w:rPr>
        <w:t xml:space="preserve"> </w:t>
      </w:r>
      <w:r>
        <w:rPr>
          <w:sz w:val="24"/>
        </w:rPr>
        <w:t>2018- 2020; and</w:t>
      </w:r>
    </w:p>
    <w:p w14:paraId="061F7110" w14:textId="77777777" w:rsidR="00F404B8" w:rsidRDefault="00E97E3A" w:rsidP="000A26AE">
      <w:pPr>
        <w:pStyle w:val="ListParagraph"/>
        <w:numPr>
          <w:ilvl w:val="0"/>
          <w:numId w:val="42"/>
        </w:numPr>
        <w:tabs>
          <w:tab w:val="left" w:pos="978"/>
        </w:tabs>
        <w:spacing w:before="120"/>
        <w:ind w:left="978" w:hanging="145"/>
        <w:rPr>
          <w:sz w:val="24"/>
        </w:rPr>
      </w:pPr>
      <w:r>
        <w:rPr>
          <w:sz w:val="24"/>
        </w:rPr>
        <w:t>A</w:t>
      </w:r>
      <w:r>
        <w:rPr>
          <w:spacing w:val="-11"/>
          <w:sz w:val="24"/>
        </w:rPr>
        <w:t xml:space="preserve"> </w:t>
      </w:r>
      <w:r>
        <w:rPr>
          <w:sz w:val="24"/>
        </w:rPr>
        <w:t>review</w:t>
      </w:r>
      <w:r>
        <w:rPr>
          <w:spacing w:val="-10"/>
          <w:sz w:val="24"/>
        </w:rPr>
        <w:t xml:space="preserve"> </w:t>
      </w:r>
      <w:r>
        <w:rPr>
          <w:sz w:val="24"/>
        </w:rPr>
        <w:t>of</w:t>
      </w:r>
      <w:r>
        <w:rPr>
          <w:spacing w:val="-11"/>
          <w:sz w:val="24"/>
        </w:rPr>
        <w:t xml:space="preserve"> </w:t>
      </w:r>
      <w:r>
        <w:rPr>
          <w:sz w:val="24"/>
        </w:rPr>
        <w:t>SEPA</w:t>
      </w:r>
      <w:r>
        <w:rPr>
          <w:spacing w:val="-11"/>
          <w:sz w:val="24"/>
        </w:rPr>
        <w:t xml:space="preserve"> </w:t>
      </w:r>
      <w:r>
        <w:rPr>
          <w:sz w:val="24"/>
        </w:rPr>
        <w:t>inspection</w:t>
      </w:r>
      <w:r>
        <w:rPr>
          <w:spacing w:val="-10"/>
          <w:sz w:val="24"/>
        </w:rPr>
        <w:t xml:space="preserve"> </w:t>
      </w:r>
      <w:r>
        <w:rPr>
          <w:sz w:val="24"/>
        </w:rPr>
        <w:t>reports</w:t>
      </w:r>
      <w:r>
        <w:rPr>
          <w:spacing w:val="-10"/>
          <w:sz w:val="24"/>
        </w:rPr>
        <w:t xml:space="preserve"> </w:t>
      </w:r>
      <w:r>
        <w:rPr>
          <w:sz w:val="24"/>
        </w:rPr>
        <w:t>of</w:t>
      </w:r>
      <w:r>
        <w:rPr>
          <w:spacing w:val="-12"/>
          <w:sz w:val="24"/>
        </w:rPr>
        <w:t xml:space="preserve"> </w:t>
      </w:r>
      <w:r>
        <w:rPr>
          <w:sz w:val="24"/>
        </w:rPr>
        <w:t>Avondale</w:t>
      </w:r>
      <w:r>
        <w:rPr>
          <w:spacing w:val="-11"/>
          <w:sz w:val="24"/>
        </w:rPr>
        <w:t xml:space="preserve"> </w:t>
      </w:r>
      <w:r>
        <w:rPr>
          <w:sz w:val="24"/>
        </w:rPr>
        <w:t>facilities</w:t>
      </w:r>
      <w:r>
        <w:rPr>
          <w:spacing w:val="-10"/>
          <w:sz w:val="24"/>
        </w:rPr>
        <w:t xml:space="preserve"> </w:t>
      </w:r>
      <w:r>
        <w:rPr>
          <w:sz w:val="24"/>
        </w:rPr>
        <w:t>2018-</w:t>
      </w:r>
      <w:r>
        <w:rPr>
          <w:spacing w:val="-2"/>
          <w:sz w:val="24"/>
        </w:rPr>
        <w:t>2020.</w:t>
      </w:r>
    </w:p>
    <w:p w14:paraId="7F4133A0" w14:textId="77777777" w:rsidR="00F404B8" w:rsidRDefault="00E97E3A">
      <w:pPr>
        <w:pStyle w:val="BodyText"/>
        <w:spacing w:before="257"/>
        <w:ind w:left="112"/>
      </w:pPr>
      <w:r>
        <w:rPr>
          <w:u w:val="single"/>
        </w:rPr>
        <w:t>Odour</w:t>
      </w:r>
      <w:r>
        <w:rPr>
          <w:spacing w:val="-3"/>
          <w:u w:val="single"/>
        </w:rPr>
        <w:t xml:space="preserve"> </w:t>
      </w:r>
      <w:r>
        <w:rPr>
          <w:spacing w:val="-2"/>
          <w:u w:val="single"/>
        </w:rPr>
        <w:t>Assessment</w:t>
      </w:r>
    </w:p>
    <w:p w14:paraId="03666B09" w14:textId="77777777" w:rsidR="00F404B8" w:rsidRDefault="00E97E3A">
      <w:pPr>
        <w:pStyle w:val="BodyText"/>
        <w:spacing w:before="259" w:line="360" w:lineRule="auto"/>
        <w:ind w:left="112" w:right="156"/>
      </w:pPr>
      <w:r>
        <w:t xml:space="preserve">ITP </w:t>
      </w:r>
      <w:proofErr w:type="spellStart"/>
      <w:r>
        <w:t>Energised</w:t>
      </w:r>
      <w:proofErr w:type="spellEnd"/>
      <w:r>
        <w:t xml:space="preserve"> have used five years of Met Office derived wind data from Edinburgh Gogarbank</w:t>
      </w:r>
      <w:r>
        <w:rPr>
          <w:spacing w:val="-5"/>
        </w:rPr>
        <w:t xml:space="preserve"> </w:t>
      </w:r>
      <w:r>
        <w:t>and</w:t>
      </w:r>
      <w:r>
        <w:rPr>
          <w:spacing w:val="-3"/>
        </w:rPr>
        <w:t xml:space="preserve"> </w:t>
      </w:r>
      <w:r>
        <w:t>completed</w:t>
      </w:r>
      <w:r>
        <w:rPr>
          <w:spacing w:val="-5"/>
        </w:rPr>
        <w:t xml:space="preserve"> </w:t>
      </w:r>
      <w:r>
        <w:t>a</w:t>
      </w:r>
      <w:r>
        <w:rPr>
          <w:spacing w:val="-4"/>
        </w:rPr>
        <w:t xml:space="preserve"> </w:t>
      </w:r>
      <w:r>
        <w:t>qualitative</w:t>
      </w:r>
      <w:r>
        <w:rPr>
          <w:spacing w:val="-3"/>
        </w:rPr>
        <w:t xml:space="preserve"> </w:t>
      </w:r>
      <w:r>
        <w:t>odour</w:t>
      </w:r>
      <w:r>
        <w:rPr>
          <w:spacing w:val="-3"/>
        </w:rPr>
        <w:t xml:space="preserve"> </w:t>
      </w:r>
      <w:r>
        <w:t>assessment</w:t>
      </w:r>
      <w:r>
        <w:rPr>
          <w:spacing w:val="-5"/>
        </w:rPr>
        <w:t xml:space="preserve"> </w:t>
      </w:r>
      <w:r>
        <w:t>in</w:t>
      </w:r>
      <w:r>
        <w:rPr>
          <w:spacing w:val="-3"/>
        </w:rPr>
        <w:t xml:space="preserve"> </w:t>
      </w:r>
      <w:r>
        <w:t>accordance</w:t>
      </w:r>
      <w:r>
        <w:rPr>
          <w:spacing w:val="-3"/>
        </w:rPr>
        <w:t xml:space="preserve"> </w:t>
      </w:r>
      <w:r>
        <w:t>with</w:t>
      </w:r>
      <w:r>
        <w:rPr>
          <w:spacing w:val="-3"/>
        </w:rPr>
        <w:t xml:space="preserve"> </w:t>
      </w:r>
      <w:r>
        <w:t>the</w:t>
      </w:r>
      <w:r>
        <w:rPr>
          <w:spacing w:val="-5"/>
        </w:rPr>
        <w:t xml:space="preserve"> </w:t>
      </w:r>
      <w:r>
        <w:t>IAQM method including reference to FIDOL factors. A review of SEPA odour complaints has been completed in section 4.2.3 as stated. A review of SEPA inspection reports 2018- 2020 has been completed in section 4.2.4 as stated.</w:t>
      </w:r>
    </w:p>
    <w:p w14:paraId="0B24EDB2" w14:textId="77777777" w:rsidR="00F404B8" w:rsidRDefault="00F404B8">
      <w:pPr>
        <w:spacing w:line="360" w:lineRule="auto"/>
        <w:sectPr w:rsidR="00F404B8">
          <w:pgSz w:w="11900" w:h="16840"/>
          <w:pgMar w:top="1040" w:right="1020" w:bottom="860" w:left="1020" w:header="589" w:footer="663" w:gutter="0"/>
          <w:cols w:space="720"/>
        </w:sectPr>
      </w:pPr>
    </w:p>
    <w:p w14:paraId="22BF8CB3" w14:textId="77777777" w:rsidR="00F404B8" w:rsidRDefault="00E97E3A">
      <w:pPr>
        <w:pStyle w:val="BodyText"/>
        <w:spacing w:before="82" w:line="360" w:lineRule="auto"/>
        <w:ind w:left="112" w:right="303"/>
      </w:pPr>
      <w:r>
        <w:lastRenderedPageBreak/>
        <w:t>The</w:t>
      </w:r>
      <w:r>
        <w:rPr>
          <w:spacing w:val="-3"/>
        </w:rPr>
        <w:t xml:space="preserve"> </w:t>
      </w:r>
      <w:r>
        <w:t>odour</w:t>
      </w:r>
      <w:r>
        <w:rPr>
          <w:spacing w:val="-6"/>
        </w:rPr>
        <w:t xml:space="preserve"> </w:t>
      </w:r>
      <w:r>
        <w:t>assessment</w:t>
      </w:r>
      <w:r>
        <w:rPr>
          <w:spacing w:val="-5"/>
        </w:rPr>
        <w:t xml:space="preserve"> </w:t>
      </w:r>
      <w:r>
        <w:t>results</w:t>
      </w:r>
      <w:r>
        <w:rPr>
          <w:spacing w:val="-3"/>
        </w:rPr>
        <w:t xml:space="preserve"> </w:t>
      </w:r>
      <w:r>
        <w:t>conclude</w:t>
      </w:r>
      <w:r>
        <w:rPr>
          <w:spacing w:val="-3"/>
        </w:rPr>
        <w:t xml:space="preserve"> </w:t>
      </w:r>
      <w:r>
        <w:t>in</w:t>
      </w:r>
      <w:r>
        <w:rPr>
          <w:spacing w:val="-3"/>
        </w:rPr>
        <w:t xml:space="preserve"> </w:t>
      </w:r>
      <w:r>
        <w:t>section</w:t>
      </w:r>
      <w:r>
        <w:rPr>
          <w:spacing w:val="-3"/>
        </w:rPr>
        <w:t xml:space="preserve"> </w:t>
      </w:r>
      <w:r>
        <w:t>5.1:</w:t>
      </w:r>
      <w:r>
        <w:rPr>
          <w:spacing w:val="-3"/>
        </w:rPr>
        <w:t xml:space="preserve"> </w:t>
      </w:r>
      <w:r>
        <w:t>“The</w:t>
      </w:r>
      <w:r>
        <w:rPr>
          <w:spacing w:val="-3"/>
        </w:rPr>
        <w:t xml:space="preserve"> </w:t>
      </w:r>
      <w:r>
        <w:t>likely</w:t>
      </w:r>
      <w:r>
        <w:rPr>
          <w:spacing w:val="-3"/>
        </w:rPr>
        <w:t xml:space="preserve"> </w:t>
      </w:r>
      <w:r>
        <w:t>effect</w:t>
      </w:r>
      <w:r>
        <w:rPr>
          <w:spacing w:val="-3"/>
        </w:rPr>
        <w:t xml:space="preserve"> </w:t>
      </w:r>
      <w:r>
        <w:t>of</w:t>
      </w:r>
      <w:r>
        <w:rPr>
          <w:spacing w:val="-3"/>
        </w:rPr>
        <w:t xml:space="preserve"> </w:t>
      </w:r>
      <w:r>
        <w:t>odour</w:t>
      </w:r>
      <w:r>
        <w:rPr>
          <w:spacing w:val="-6"/>
        </w:rPr>
        <w:t xml:space="preserve"> </w:t>
      </w:r>
      <w:r>
        <w:t>emitted from the Avondale installations upon future on-site receptors at the Proposed Development</w:t>
      </w:r>
      <w:r>
        <w:rPr>
          <w:spacing w:val="-3"/>
        </w:rPr>
        <w:t xml:space="preserve"> </w:t>
      </w:r>
      <w:r>
        <w:t>has</w:t>
      </w:r>
      <w:r>
        <w:rPr>
          <w:spacing w:val="-3"/>
        </w:rPr>
        <w:t xml:space="preserve"> </w:t>
      </w:r>
      <w:r>
        <w:t>been</w:t>
      </w:r>
      <w:r>
        <w:rPr>
          <w:spacing w:val="-3"/>
        </w:rPr>
        <w:t xml:space="preserve"> </w:t>
      </w:r>
      <w:r>
        <w:t>assessed</w:t>
      </w:r>
      <w:r>
        <w:rPr>
          <w:spacing w:val="-5"/>
        </w:rPr>
        <w:t xml:space="preserve"> </w:t>
      </w:r>
      <w:r>
        <w:t>as</w:t>
      </w:r>
      <w:r>
        <w:rPr>
          <w:spacing w:val="-3"/>
        </w:rPr>
        <w:t xml:space="preserve"> </w:t>
      </w:r>
      <w:r>
        <w:t>‘negligible</w:t>
      </w:r>
      <w:r>
        <w:rPr>
          <w:spacing w:val="-3"/>
        </w:rPr>
        <w:t xml:space="preserve"> </w:t>
      </w:r>
      <w:r>
        <w:t>to</w:t>
      </w:r>
      <w:r>
        <w:rPr>
          <w:spacing w:val="-4"/>
        </w:rPr>
        <w:t xml:space="preserve"> </w:t>
      </w:r>
      <w:r>
        <w:t>slight’.</w:t>
      </w:r>
      <w:r>
        <w:rPr>
          <w:spacing w:val="-3"/>
        </w:rPr>
        <w:t xml:space="preserve"> </w:t>
      </w:r>
      <w:r>
        <w:t>The</w:t>
      </w:r>
      <w:r>
        <w:rPr>
          <w:spacing w:val="-3"/>
        </w:rPr>
        <w:t xml:space="preserve"> </w:t>
      </w:r>
      <w:r>
        <w:t>significance</w:t>
      </w:r>
      <w:r>
        <w:rPr>
          <w:spacing w:val="-5"/>
        </w:rPr>
        <w:t xml:space="preserve"> </w:t>
      </w:r>
      <w:r>
        <w:t>of</w:t>
      </w:r>
      <w:r>
        <w:rPr>
          <w:spacing w:val="-3"/>
        </w:rPr>
        <w:t xml:space="preserve"> </w:t>
      </w:r>
      <w:r>
        <w:t>the</w:t>
      </w:r>
      <w:r>
        <w:rPr>
          <w:spacing w:val="-5"/>
        </w:rPr>
        <w:t xml:space="preserve"> </w:t>
      </w:r>
      <w:r>
        <w:t>effect</w:t>
      </w:r>
      <w:r>
        <w:rPr>
          <w:spacing w:val="-3"/>
        </w:rPr>
        <w:t xml:space="preserve"> </w:t>
      </w:r>
      <w:r>
        <w:t>of odour emitted from the Avondale installations upon future on-site receptors at the Proposed Development has been assessed as ‘not significant’.”</w:t>
      </w:r>
    </w:p>
    <w:p w14:paraId="298569FF" w14:textId="77777777" w:rsidR="00F404B8" w:rsidRDefault="00E97E3A">
      <w:pPr>
        <w:pStyle w:val="BodyText"/>
        <w:spacing w:before="122"/>
        <w:ind w:left="112"/>
      </w:pPr>
      <w:r>
        <w:rPr>
          <w:u w:val="single"/>
        </w:rPr>
        <w:t>Dust</w:t>
      </w:r>
      <w:r>
        <w:rPr>
          <w:spacing w:val="-6"/>
          <w:u w:val="single"/>
        </w:rPr>
        <w:t xml:space="preserve"> </w:t>
      </w:r>
      <w:r>
        <w:rPr>
          <w:spacing w:val="-2"/>
          <w:u w:val="single"/>
        </w:rPr>
        <w:t>Assessment</w:t>
      </w:r>
    </w:p>
    <w:p w14:paraId="7E403399" w14:textId="77777777" w:rsidR="00F404B8" w:rsidRDefault="00E97E3A">
      <w:pPr>
        <w:pStyle w:val="BodyText"/>
        <w:spacing w:before="256" w:line="360" w:lineRule="auto"/>
        <w:ind w:left="112"/>
      </w:pPr>
      <w:r>
        <w:t>ITP</w:t>
      </w:r>
      <w:r>
        <w:rPr>
          <w:spacing w:val="-2"/>
        </w:rPr>
        <w:t xml:space="preserve"> </w:t>
      </w:r>
      <w:proofErr w:type="spellStart"/>
      <w:r>
        <w:t>Energised</w:t>
      </w:r>
      <w:proofErr w:type="spellEnd"/>
      <w:r>
        <w:rPr>
          <w:spacing w:val="-4"/>
        </w:rPr>
        <w:t xml:space="preserve"> </w:t>
      </w:r>
      <w:r>
        <w:t>have</w:t>
      </w:r>
      <w:r>
        <w:rPr>
          <w:spacing w:val="-2"/>
        </w:rPr>
        <w:t xml:space="preserve"> </w:t>
      </w:r>
      <w:r>
        <w:t>used</w:t>
      </w:r>
      <w:r>
        <w:rPr>
          <w:spacing w:val="-2"/>
        </w:rPr>
        <w:t xml:space="preserve"> </w:t>
      </w:r>
      <w:r>
        <w:t>the</w:t>
      </w:r>
      <w:r>
        <w:rPr>
          <w:spacing w:val="-2"/>
        </w:rPr>
        <w:t xml:space="preserve"> </w:t>
      </w:r>
      <w:r>
        <w:t>IAQM</w:t>
      </w:r>
      <w:r>
        <w:rPr>
          <w:spacing w:val="-2"/>
        </w:rPr>
        <w:t xml:space="preserve"> </w:t>
      </w:r>
      <w:r>
        <w:t>Assessment</w:t>
      </w:r>
      <w:r>
        <w:rPr>
          <w:spacing w:val="-4"/>
        </w:rPr>
        <w:t xml:space="preserve"> </w:t>
      </w:r>
      <w:r>
        <w:t>of</w:t>
      </w:r>
      <w:r>
        <w:rPr>
          <w:spacing w:val="-2"/>
        </w:rPr>
        <w:t xml:space="preserve"> </w:t>
      </w:r>
      <w:r>
        <w:t>Mineral</w:t>
      </w:r>
      <w:r>
        <w:rPr>
          <w:spacing w:val="-2"/>
        </w:rPr>
        <w:t xml:space="preserve"> </w:t>
      </w:r>
      <w:r>
        <w:t>Dust</w:t>
      </w:r>
      <w:r>
        <w:rPr>
          <w:spacing w:val="-3"/>
        </w:rPr>
        <w:t xml:space="preserve"> </w:t>
      </w:r>
      <w:r>
        <w:t>Impacts</w:t>
      </w:r>
      <w:r>
        <w:rPr>
          <w:spacing w:val="-2"/>
        </w:rPr>
        <w:t xml:space="preserve"> </w:t>
      </w:r>
      <w:r>
        <w:t>for</w:t>
      </w:r>
      <w:r>
        <w:rPr>
          <w:spacing w:val="-2"/>
        </w:rPr>
        <w:t xml:space="preserve"> </w:t>
      </w:r>
      <w:r>
        <w:t>Planning</w:t>
      </w:r>
      <w:r>
        <w:rPr>
          <w:spacing w:val="-3"/>
        </w:rPr>
        <w:t xml:space="preserve"> </w:t>
      </w:r>
      <w:r>
        <w:t>(12) guidance</w:t>
      </w:r>
      <w:r>
        <w:rPr>
          <w:spacing w:val="-10"/>
        </w:rPr>
        <w:t xml:space="preserve"> </w:t>
      </w:r>
      <w:r>
        <w:t>document</w:t>
      </w:r>
      <w:r>
        <w:rPr>
          <w:spacing w:val="-7"/>
        </w:rPr>
        <w:t xml:space="preserve"> </w:t>
      </w:r>
      <w:r>
        <w:t>which</w:t>
      </w:r>
      <w:r>
        <w:rPr>
          <w:spacing w:val="-8"/>
        </w:rPr>
        <w:t xml:space="preserve"> </w:t>
      </w:r>
      <w:r>
        <w:t>is</w:t>
      </w:r>
      <w:r>
        <w:rPr>
          <w:spacing w:val="-7"/>
        </w:rPr>
        <w:t xml:space="preserve"> </w:t>
      </w:r>
      <w:r>
        <w:t>satisfactory.</w:t>
      </w:r>
      <w:r>
        <w:rPr>
          <w:spacing w:val="-7"/>
        </w:rPr>
        <w:t xml:space="preserve"> </w:t>
      </w:r>
      <w:r>
        <w:t>The</w:t>
      </w:r>
      <w:r>
        <w:rPr>
          <w:spacing w:val="-7"/>
        </w:rPr>
        <w:t xml:space="preserve"> </w:t>
      </w:r>
      <w:r>
        <w:t>dust</w:t>
      </w:r>
      <w:r>
        <w:rPr>
          <w:spacing w:val="-7"/>
        </w:rPr>
        <w:t xml:space="preserve"> </w:t>
      </w:r>
      <w:r>
        <w:t>assessment</w:t>
      </w:r>
      <w:r>
        <w:rPr>
          <w:spacing w:val="-7"/>
        </w:rPr>
        <w:t xml:space="preserve"> </w:t>
      </w:r>
      <w:r>
        <w:t>results</w:t>
      </w:r>
      <w:r>
        <w:rPr>
          <w:spacing w:val="-7"/>
        </w:rPr>
        <w:t xml:space="preserve"> </w:t>
      </w:r>
      <w:r>
        <w:t>conclude</w:t>
      </w:r>
      <w:r>
        <w:rPr>
          <w:spacing w:val="-7"/>
        </w:rPr>
        <w:t xml:space="preserve"> </w:t>
      </w:r>
      <w:r>
        <w:t>in</w:t>
      </w:r>
      <w:r>
        <w:rPr>
          <w:spacing w:val="-6"/>
        </w:rPr>
        <w:t xml:space="preserve"> </w:t>
      </w:r>
      <w:r>
        <w:rPr>
          <w:spacing w:val="-2"/>
        </w:rPr>
        <w:t>section</w:t>
      </w:r>
    </w:p>
    <w:p w14:paraId="00087E3B" w14:textId="77777777" w:rsidR="00F404B8" w:rsidRDefault="00E97E3A">
      <w:pPr>
        <w:pStyle w:val="BodyText"/>
        <w:spacing w:before="1" w:line="360" w:lineRule="auto"/>
        <w:ind w:left="112" w:right="116"/>
      </w:pPr>
      <w:r>
        <w:t>5.1: “The likely effect of dust emitted from the Avondale installations upon future on-site receptors at the Proposed Development has been assessed as ‘negligible’. ‘The significance</w:t>
      </w:r>
      <w:r>
        <w:rPr>
          <w:spacing w:val="-4"/>
        </w:rPr>
        <w:t xml:space="preserve"> </w:t>
      </w:r>
      <w:r>
        <w:t>of</w:t>
      </w:r>
      <w:r>
        <w:rPr>
          <w:spacing w:val="-4"/>
        </w:rPr>
        <w:t xml:space="preserve"> </w:t>
      </w:r>
      <w:r>
        <w:t>the</w:t>
      </w:r>
      <w:r>
        <w:rPr>
          <w:spacing w:val="-4"/>
        </w:rPr>
        <w:t xml:space="preserve"> </w:t>
      </w:r>
      <w:r>
        <w:t>effect</w:t>
      </w:r>
      <w:r>
        <w:rPr>
          <w:spacing w:val="-2"/>
        </w:rPr>
        <w:t xml:space="preserve"> </w:t>
      </w:r>
      <w:r>
        <w:t>of</w:t>
      </w:r>
      <w:r>
        <w:rPr>
          <w:spacing w:val="-4"/>
        </w:rPr>
        <w:t xml:space="preserve"> </w:t>
      </w:r>
      <w:r>
        <w:t>dust</w:t>
      </w:r>
      <w:r>
        <w:rPr>
          <w:spacing w:val="-4"/>
        </w:rPr>
        <w:t xml:space="preserve"> </w:t>
      </w:r>
      <w:r>
        <w:t>emitted</w:t>
      </w:r>
      <w:r>
        <w:rPr>
          <w:spacing w:val="-4"/>
        </w:rPr>
        <w:t xml:space="preserve"> </w:t>
      </w:r>
      <w:r>
        <w:t>from</w:t>
      </w:r>
      <w:r>
        <w:rPr>
          <w:spacing w:val="-3"/>
        </w:rPr>
        <w:t xml:space="preserve"> </w:t>
      </w:r>
      <w:r>
        <w:t>the</w:t>
      </w:r>
      <w:r>
        <w:rPr>
          <w:spacing w:val="-2"/>
        </w:rPr>
        <w:t xml:space="preserve"> </w:t>
      </w:r>
      <w:r>
        <w:t>Avondale</w:t>
      </w:r>
      <w:r>
        <w:rPr>
          <w:spacing w:val="-2"/>
        </w:rPr>
        <w:t xml:space="preserve"> </w:t>
      </w:r>
      <w:r>
        <w:t>installations</w:t>
      </w:r>
      <w:r>
        <w:rPr>
          <w:spacing w:val="-2"/>
        </w:rPr>
        <w:t xml:space="preserve"> </w:t>
      </w:r>
      <w:r>
        <w:t>upon</w:t>
      </w:r>
      <w:r>
        <w:rPr>
          <w:spacing w:val="-4"/>
        </w:rPr>
        <w:t xml:space="preserve"> </w:t>
      </w:r>
      <w:r>
        <w:t>future</w:t>
      </w:r>
      <w:r>
        <w:rPr>
          <w:spacing w:val="-4"/>
        </w:rPr>
        <w:t xml:space="preserve"> </w:t>
      </w:r>
      <w:r>
        <w:t>on-site receptors at the Proposed Development has been assessed as ‘not significant’”.</w:t>
      </w:r>
    </w:p>
    <w:p w14:paraId="60DF4478" w14:textId="77777777" w:rsidR="00F404B8" w:rsidRDefault="00E97E3A">
      <w:pPr>
        <w:pStyle w:val="BodyText"/>
        <w:spacing w:before="120" w:line="360" w:lineRule="auto"/>
        <w:ind w:left="112" w:right="156"/>
      </w:pPr>
      <w:r>
        <w:t>Please note the stated mitigation measures stated in Section 6 are in relation to building design</w:t>
      </w:r>
      <w:r>
        <w:rPr>
          <w:spacing w:val="-3"/>
        </w:rPr>
        <w:t xml:space="preserve"> </w:t>
      </w:r>
      <w:r>
        <w:t>stage</w:t>
      </w:r>
      <w:r>
        <w:rPr>
          <w:spacing w:val="-2"/>
        </w:rPr>
        <w:t xml:space="preserve"> </w:t>
      </w:r>
      <w:r>
        <w:t>features</w:t>
      </w:r>
      <w:r>
        <w:rPr>
          <w:spacing w:val="-2"/>
        </w:rPr>
        <w:t xml:space="preserve"> </w:t>
      </w:r>
      <w:r>
        <w:t>to</w:t>
      </w:r>
      <w:r>
        <w:rPr>
          <w:spacing w:val="-2"/>
        </w:rPr>
        <w:t xml:space="preserve"> </w:t>
      </w:r>
      <w:r>
        <w:t>help</w:t>
      </w:r>
      <w:r>
        <w:rPr>
          <w:spacing w:val="-2"/>
        </w:rPr>
        <w:t xml:space="preserve"> </w:t>
      </w:r>
      <w:proofErr w:type="spellStart"/>
      <w:r>
        <w:t>minimise</w:t>
      </w:r>
      <w:proofErr w:type="spellEnd"/>
      <w:r>
        <w:rPr>
          <w:spacing w:val="-4"/>
        </w:rPr>
        <w:t xml:space="preserve"> </w:t>
      </w:r>
      <w:r>
        <w:t>odour</w:t>
      </w:r>
      <w:r>
        <w:rPr>
          <w:spacing w:val="-5"/>
        </w:rPr>
        <w:t xml:space="preserve"> </w:t>
      </w:r>
      <w:r>
        <w:t>and</w:t>
      </w:r>
      <w:r>
        <w:rPr>
          <w:spacing w:val="-4"/>
        </w:rPr>
        <w:t xml:space="preserve"> </w:t>
      </w:r>
      <w:r>
        <w:t>dust</w:t>
      </w:r>
      <w:r>
        <w:rPr>
          <w:spacing w:val="-4"/>
        </w:rPr>
        <w:t xml:space="preserve"> </w:t>
      </w:r>
      <w:r>
        <w:t>risk</w:t>
      </w:r>
      <w:r>
        <w:rPr>
          <w:spacing w:val="-2"/>
        </w:rPr>
        <w:t xml:space="preserve"> </w:t>
      </w:r>
      <w:r>
        <w:t>at</w:t>
      </w:r>
      <w:r>
        <w:rPr>
          <w:spacing w:val="-2"/>
        </w:rPr>
        <w:t xml:space="preserve"> </w:t>
      </w:r>
      <w:r>
        <w:t>all</w:t>
      </w:r>
      <w:r>
        <w:rPr>
          <w:spacing w:val="-5"/>
        </w:rPr>
        <w:t xml:space="preserve"> </w:t>
      </w:r>
      <w:r>
        <w:t>proposed</w:t>
      </w:r>
      <w:r>
        <w:rPr>
          <w:spacing w:val="-2"/>
        </w:rPr>
        <w:t xml:space="preserve"> </w:t>
      </w:r>
      <w:r>
        <w:t>future</w:t>
      </w:r>
      <w:r>
        <w:rPr>
          <w:spacing w:val="-2"/>
        </w:rPr>
        <w:t xml:space="preserve"> </w:t>
      </w:r>
      <w:r>
        <w:t>receptors within the proposed development. This area has had historical odour issues associated with it.</w:t>
      </w:r>
    </w:p>
    <w:p w14:paraId="7052A1C9" w14:textId="77777777" w:rsidR="00F404B8" w:rsidRDefault="00E97E3A">
      <w:pPr>
        <w:pStyle w:val="BodyText"/>
        <w:spacing w:before="120"/>
        <w:ind w:left="112"/>
      </w:pPr>
      <w:r>
        <w:t>All</w:t>
      </w:r>
      <w:r>
        <w:rPr>
          <w:spacing w:val="-6"/>
        </w:rPr>
        <w:t xml:space="preserve"> </w:t>
      </w:r>
      <w:r>
        <w:t>stated</w:t>
      </w:r>
      <w:r>
        <w:rPr>
          <w:spacing w:val="-3"/>
        </w:rPr>
        <w:t xml:space="preserve"> </w:t>
      </w:r>
      <w:r>
        <w:t>guidance</w:t>
      </w:r>
      <w:r>
        <w:rPr>
          <w:spacing w:val="-5"/>
        </w:rPr>
        <w:t xml:space="preserve"> </w:t>
      </w:r>
      <w:r>
        <w:t>and</w:t>
      </w:r>
      <w:r>
        <w:rPr>
          <w:spacing w:val="-3"/>
        </w:rPr>
        <w:t xml:space="preserve"> </w:t>
      </w:r>
      <w:r>
        <w:t>policy</w:t>
      </w:r>
      <w:r>
        <w:rPr>
          <w:spacing w:val="-5"/>
        </w:rPr>
        <w:t xml:space="preserve"> </w:t>
      </w:r>
      <w:r>
        <w:t>documents</w:t>
      </w:r>
      <w:r>
        <w:rPr>
          <w:spacing w:val="-4"/>
        </w:rPr>
        <w:t xml:space="preserve"> </w:t>
      </w:r>
      <w:r>
        <w:t>appear</w:t>
      </w:r>
      <w:r>
        <w:rPr>
          <w:spacing w:val="-3"/>
        </w:rPr>
        <w:t xml:space="preserve"> </w:t>
      </w:r>
      <w:r>
        <w:t>to</w:t>
      </w:r>
      <w:r>
        <w:rPr>
          <w:spacing w:val="-3"/>
        </w:rPr>
        <w:t xml:space="preserve"> </w:t>
      </w:r>
      <w:r>
        <w:t>be</w:t>
      </w:r>
      <w:r>
        <w:rPr>
          <w:spacing w:val="-3"/>
        </w:rPr>
        <w:t xml:space="preserve"> </w:t>
      </w:r>
      <w:r>
        <w:t>current,</w:t>
      </w:r>
      <w:r>
        <w:rPr>
          <w:spacing w:val="-3"/>
        </w:rPr>
        <w:t xml:space="preserve"> </w:t>
      </w:r>
      <w:r>
        <w:t>applicable</w:t>
      </w:r>
      <w:r>
        <w:rPr>
          <w:spacing w:val="-3"/>
        </w:rPr>
        <w:t xml:space="preserve"> </w:t>
      </w:r>
      <w:r>
        <w:t>and</w:t>
      </w:r>
      <w:r>
        <w:rPr>
          <w:spacing w:val="-2"/>
        </w:rPr>
        <w:t xml:space="preserve"> correct.</w:t>
      </w:r>
    </w:p>
    <w:p w14:paraId="2D157C9B" w14:textId="77777777" w:rsidR="00F404B8" w:rsidRDefault="00F404B8">
      <w:pPr>
        <w:pStyle w:val="BodyText"/>
        <w:spacing w:before="104"/>
      </w:pPr>
    </w:p>
    <w:p w14:paraId="2C59FF08" w14:textId="77777777" w:rsidR="00F404B8" w:rsidRDefault="00E97E3A">
      <w:pPr>
        <w:pStyle w:val="BodyText"/>
        <w:spacing w:line="360" w:lineRule="auto"/>
        <w:ind w:left="112" w:right="156"/>
      </w:pPr>
      <w:r>
        <w:t>Falkirk</w:t>
      </w:r>
      <w:r>
        <w:rPr>
          <w:spacing w:val="-2"/>
        </w:rPr>
        <w:t xml:space="preserve"> </w:t>
      </w:r>
      <w:r>
        <w:t>Council</w:t>
      </w:r>
      <w:r>
        <w:rPr>
          <w:spacing w:val="-3"/>
        </w:rPr>
        <w:t xml:space="preserve"> </w:t>
      </w:r>
      <w:r>
        <w:t>reviewed</w:t>
      </w:r>
      <w:r>
        <w:rPr>
          <w:spacing w:val="-2"/>
        </w:rPr>
        <w:t xml:space="preserve"> </w:t>
      </w:r>
      <w:r>
        <w:t>the</w:t>
      </w:r>
      <w:r>
        <w:rPr>
          <w:spacing w:val="-2"/>
        </w:rPr>
        <w:t xml:space="preserve"> </w:t>
      </w:r>
      <w:r>
        <w:t>ITP</w:t>
      </w:r>
      <w:r>
        <w:rPr>
          <w:spacing w:val="-2"/>
        </w:rPr>
        <w:t xml:space="preserve"> </w:t>
      </w:r>
      <w:proofErr w:type="spellStart"/>
      <w:r>
        <w:t>Energised</w:t>
      </w:r>
      <w:proofErr w:type="spellEnd"/>
      <w:r>
        <w:rPr>
          <w:spacing w:val="-4"/>
        </w:rPr>
        <w:t xml:space="preserve"> </w:t>
      </w:r>
      <w:r>
        <w:t>(report</w:t>
      </w:r>
      <w:r>
        <w:rPr>
          <w:spacing w:val="-2"/>
        </w:rPr>
        <w:t xml:space="preserve"> </w:t>
      </w:r>
      <w:r>
        <w:t>ref:</w:t>
      </w:r>
      <w:r>
        <w:rPr>
          <w:spacing w:val="-4"/>
        </w:rPr>
        <w:t xml:space="preserve"> </w:t>
      </w:r>
      <w:r>
        <w:t>3257</w:t>
      </w:r>
      <w:r>
        <w:rPr>
          <w:spacing w:val="-2"/>
        </w:rPr>
        <w:t xml:space="preserve"> </w:t>
      </w:r>
      <w:r>
        <w:t>v2)</w:t>
      </w:r>
      <w:r>
        <w:rPr>
          <w:spacing w:val="-3"/>
        </w:rPr>
        <w:t xml:space="preserve"> </w:t>
      </w:r>
      <w:r>
        <w:t>Odour</w:t>
      </w:r>
      <w:r>
        <w:rPr>
          <w:spacing w:val="-2"/>
        </w:rPr>
        <w:t xml:space="preserve"> </w:t>
      </w:r>
      <w:r>
        <w:t>and</w:t>
      </w:r>
      <w:r>
        <w:rPr>
          <w:spacing w:val="-2"/>
        </w:rPr>
        <w:t xml:space="preserve"> </w:t>
      </w:r>
      <w:r>
        <w:t>Dust</w:t>
      </w:r>
      <w:r>
        <w:rPr>
          <w:spacing w:val="-4"/>
        </w:rPr>
        <w:t xml:space="preserve"> </w:t>
      </w:r>
      <w:r>
        <w:t>Risk Assessment for the mixed-use development at Gilston Park, Polmont proposed development which appears to be satisfactory.</w:t>
      </w:r>
    </w:p>
    <w:p w14:paraId="13999CA4" w14:textId="77777777" w:rsidR="00F404B8" w:rsidRDefault="00E97E3A">
      <w:pPr>
        <w:pStyle w:val="BodyText"/>
        <w:spacing w:before="119" w:line="360" w:lineRule="auto"/>
        <w:ind w:left="112" w:right="156"/>
      </w:pPr>
      <w:r>
        <w:t>Falkirk Council received an AQIA report for a proposed upgrade to a section of road and associated junctions. These upgrades are proposed to take place between Earlsgate and the Forth Valley College on the A904 road and alongside the Helix and Falkirk Football Club along the A9 road. The proposed development is seeking permission to undertake these upgrades as part of the Falkirk Gateway Masterplan. An initial design has been submitted</w:t>
      </w:r>
      <w:r>
        <w:rPr>
          <w:spacing w:val="-6"/>
        </w:rPr>
        <w:t xml:space="preserve"> </w:t>
      </w:r>
      <w:r>
        <w:t>that</w:t>
      </w:r>
      <w:r>
        <w:rPr>
          <w:spacing w:val="-5"/>
        </w:rPr>
        <w:t xml:space="preserve"> </w:t>
      </w:r>
      <w:r>
        <w:t>involves</w:t>
      </w:r>
      <w:r>
        <w:rPr>
          <w:spacing w:val="-6"/>
        </w:rPr>
        <w:t xml:space="preserve"> </w:t>
      </w:r>
      <w:r>
        <w:t>road</w:t>
      </w:r>
      <w:r>
        <w:rPr>
          <w:spacing w:val="-5"/>
        </w:rPr>
        <w:t xml:space="preserve"> </w:t>
      </w:r>
      <w:r>
        <w:t>widening</w:t>
      </w:r>
      <w:r>
        <w:rPr>
          <w:spacing w:val="-5"/>
        </w:rPr>
        <w:t xml:space="preserve"> </w:t>
      </w:r>
      <w:r>
        <w:t>and</w:t>
      </w:r>
      <w:r>
        <w:rPr>
          <w:spacing w:val="-5"/>
        </w:rPr>
        <w:t xml:space="preserve"> </w:t>
      </w:r>
      <w:r>
        <w:t>general</w:t>
      </w:r>
      <w:r>
        <w:rPr>
          <w:spacing w:val="-5"/>
        </w:rPr>
        <w:t xml:space="preserve"> </w:t>
      </w:r>
      <w:r>
        <w:t>improvements,</w:t>
      </w:r>
      <w:r>
        <w:rPr>
          <w:spacing w:val="-5"/>
        </w:rPr>
        <w:t xml:space="preserve"> </w:t>
      </w:r>
      <w:r>
        <w:t>three</w:t>
      </w:r>
      <w:r>
        <w:rPr>
          <w:spacing w:val="-5"/>
        </w:rPr>
        <w:t xml:space="preserve"> </w:t>
      </w:r>
      <w:r>
        <w:t>new</w:t>
      </w:r>
      <w:r>
        <w:rPr>
          <w:spacing w:val="-5"/>
        </w:rPr>
        <w:t xml:space="preserve"> </w:t>
      </w:r>
      <w:r>
        <w:t>roundabouts, improvement of the existing A9/A904 roundabout, and an iconic pedestrian crossing structure over the existing A9/A904 roundabout. The AQIA was completed by WSP on behalf of Falkirk Council (report ref: WSP-9750-0000-R-007).</w:t>
      </w:r>
    </w:p>
    <w:p w14:paraId="071B050A" w14:textId="77777777" w:rsidR="00F404B8" w:rsidRDefault="00E97E3A">
      <w:pPr>
        <w:pStyle w:val="BodyText"/>
        <w:spacing w:before="122" w:line="360" w:lineRule="auto"/>
        <w:ind w:left="112" w:right="511"/>
      </w:pPr>
      <w:r>
        <w:t>After</w:t>
      </w:r>
      <w:r>
        <w:rPr>
          <w:spacing w:val="-3"/>
        </w:rPr>
        <w:t xml:space="preserve"> </w:t>
      </w:r>
      <w:r>
        <w:t>assessing</w:t>
      </w:r>
      <w:r>
        <w:rPr>
          <w:spacing w:val="-4"/>
        </w:rPr>
        <w:t xml:space="preserve"> </w:t>
      </w:r>
      <w:r>
        <w:t>the</w:t>
      </w:r>
      <w:r>
        <w:rPr>
          <w:spacing w:val="-5"/>
        </w:rPr>
        <w:t xml:space="preserve"> </w:t>
      </w:r>
      <w:r>
        <w:t>WSP</w:t>
      </w:r>
      <w:r>
        <w:rPr>
          <w:spacing w:val="-3"/>
        </w:rPr>
        <w:t xml:space="preserve"> </w:t>
      </w:r>
      <w:r>
        <w:t>Air</w:t>
      </w:r>
      <w:r>
        <w:rPr>
          <w:spacing w:val="-5"/>
        </w:rPr>
        <w:t xml:space="preserve"> </w:t>
      </w:r>
      <w:r>
        <w:t>Quality</w:t>
      </w:r>
      <w:r>
        <w:rPr>
          <w:spacing w:val="-3"/>
        </w:rPr>
        <w:t xml:space="preserve"> </w:t>
      </w:r>
      <w:r>
        <w:t>Assessment</w:t>
      </w:r>
      <w:r>
        <w:rPr>
          <w:spacing w:val="-3"/>
        </w:rPr>
        <w:t xml:space="preserve"> </w:t>
      </w:r>
      <w:r>
        <w:t>‘A9-A904</w:t>
      </w:r>
      <w:r>
        <w:rPr>
          <w:spacing w:val="-5"/>
        </w:rPr>
        <w:t xml:space="preserve"> </w:t>
      </w:r>
      <w:r>
        <w:t>Improvement</w:t>
      </w:r>
      <w:r>
        <w:rPr>
          <w:spacing w:val="-5"/>
        </w:rPr>
        <w:t xml:space="preserve"> </w:t>
      </w:r>
      <w:r>
        <w:t>Scheme’</w:t>
      </w:r>
      <w:r>
        <w:rPr>
          <w:spacing w:val="-3"/>
        </w:rPr>
        <w:t xml:space="preserve"> </w:t>
      </w:r>
      <w:r>
        <w:t xml:space="preserve">Ref: WSP-9750-0000-R-007 it is noted within ‘Executive Summary’, p6 and Section 5.2 </w:t>
      </w:r>
      <w:r>
        <w:rPr>
          <w:position w:val="1"/>
        </w:rPr>
        <w:t>‘Operational Phase’, 5.2.10 ‘Annual Mean PM</w:t>
      </w:r>
      <w:r>
        <w:rPr>
          <w:sz w:val="16"/>
        </w:rPr>
        <w:t xml:space="preserve">2.5 </w:t>
      </w:r>
      <w:r>
        <w:rPr>
          <w:position w:val="1"/>
        </w:rPr>
        <w:t>Concentrations’, p27’ that:</w:t>
      </w:r>
    </w:p>
    <w:p w14:paraId="329D12B9" w14:textId="77777777" w:rsidR="00F404B8" w:rsidRDefault="00F404B8">
      <w:pPr>
        <w:spacing w:line="360" w:lineRule="auto"/>
        <w:sectPr w:rsidR="00F404B8">
          <w:pgSz w:w="11900" w:h="16840"/>
          <w:pgMar w:top="1040" w:right="1020" w:bottom="860" w:left="1020" w:header="589" w:footer="663" w:gutter="0"/>
          <w:cols w:space="720"/>
        </w:sectPr>
      </w:pPr>
    </w:p>
    <w:p w14:paraId="4EE3FEA0" w14:textId="77777777" w:rsidR="00F404B8" w:rsidRDefault="00E97E3A">
      <w:pPr>
        <w:pStyle w:val="BodyText"/>
        <w:spacing w:before="81" w:line="360" w:lineRule="auto"/>
        <w:ind w:left="112" w:right="156"/>
      </w:pPr>
      <w:r>
        <w:rPr>
          <w:position w:val="1"/>
        </w:rPr>
        <w:lastRenderedPageBreak/>
        <w:t>“For</w:t>
      </w:r>
      <w:r>
        <w:rPr>
          <w:spacing w:val="-1"/>
          <w:position w:val="1"/>
        </w:rPr>
        <w:t xml:space="preserve"> </w:t>
      </w:r>
      <w:r>
        <w:rPr>
          <w:position w:val="1"/>
        </w:rPr>
        <w:t>PM</w:t>
      </w:r>
      <w:r>
        <w:rPr>
          <w:sz w:val="16"/>
        </w:rPr>
        <w:t>2.5</w:t>
      </w:r>
      <w:r>
        <w:rPr>
          <w:spacing w:val="-1"/>
          <w:sz w:val="16"/>
        </w:rPr>
        <w:t xml:space="preserve"> </w:t>
      </w:r>
      <w:r>
        <w:rPr>
          <w:position w:val="1"/>
        </w:rPr>
        <w:t>(during</w:t>
      </w:r>
      <w:r>
        <w:rPr>
          <w:spacing w:val="-3"/>
          <w:position w:val="1"/>
        </w:rPr>
        <w:t xml:space="preserve"> </w:t>
      </w:r>
      <w:r>
        <w:rPr>
          <w:position w:val="1"/>
        </w:rPr>
        <w:t>the</w:t>
      </w:r>
      <w:r>
        <w:rPr>
          <w:spacing w:val="-3"/>
          <w:position w:val="1"/>
        </w:rPr>
        <w:t xml:space="preserve"> </w:t>
      </w:r>
      <w:r>
        <w:rPr>
          <w:position w:val="1"/>
        </w:rPr>
        <w:t>Operational</w:t>
      </w:r>
      <w:r>
        <w:rPr>
          <w:spacing w:val="-1"/>
          <w:position w:val="1"/>
        </w:rPr>
        <w:t xml:space="preserve"> </w:t>
      </w:r>
      <w:r>
        <w:rPr>
          <w:position w:val="1"/>
        </w:rPr>
        <w:t>Phase),</w:t>
      </w:r>
      <w:r>
        <w:rPr>
          <w:spacing w:val="-1"/>
          <w:position w:val="1"/>
        </w:rPr>
        <w:t xml:space="preserve"> </w:t>
      </w:r>
      <w:r>
        <w:rPr>
          <w:position w:val="1"/>
        </w:rPr>
        <w:t>exceedances</w:t>
      </w:r>
      <w:r>
        <w:rPr>
          <w:spacing w:val="-3"/>
          <w:position w:val="1"/>
        </w:rPr>
        <w:t xml:space="preserve"> </w:t>
      </w:r>
      <w:r>
        <w:rPr>
          <w:position w:val="1"/>
        </w:rPr>
        <w:t>of</w:t>
      </w:r>
      <w:r>
        <w:rPr>
          <w:spacing w:val="-3"/>
          <w:position w:val="1"/>
        </w:rPr>
        <w:t xml:space="preserve"> </w:t>
      </w:r>
      <w:r>
        <w:rPr>
          <w:position w:val="1"/>
        </w:rPr>
        <w:t>the</w:t>
      </w:r>
      <w:r>
        <w:rPr>
          <w:spacing w:val="-3"/>
          <w:position w:val="1"/>
        </w:rPr>
        <w:t xml:space="preserve"> </w:t>
      </w:r>
      <w:r>
        <w:rPr>
          <w:position w:val="1"/>
        </w:rPr>
        <w:t>annual</w:t>
      </w:r>
      <w:r>
        <w:rPr>
          <w:spacing w:val="-1"/>
          <w:position w:val="1"/>
        </w:rPr>
        <w:t xml:space="preserve"> </w:t>
      </w:r>
      <w:r>
        <w:rPr>
          <w:position w:val="1"/>
        </w:rPr>
        <w:t>mean</w:t>
      </w:r>
      <w:r>
        <w:rPr>
          <w:spacing w:val="-3"/>
          <w:position w:val="1"/>
        </w:rPr>
        <w:t xml:space="preserve"> </w:t>
      </w:r>
      <w:r>
        <w:rPr>
          <w:position w:val="1"/>
        </w:rPr>
        <w:t>objective</w:t>
      </w:r>
      <w:r>
        <w:rPr>
          <w:spacing w:val="-1"/>
          <w:position w:val="1"/>
        </w:rPr>
        <w:t xml:space="preserve"> </w:t>
      </w:r>
      <w:r>
        <w:rPr>
          <w:position w:val="1"/>
        </w:rPr>
        <w:t xml:space="preserve">are </w:t>
      </w:r>
      <w:r>
        <w:t xml:space="preserve">predicted at three receptors with and without the Proposed Scheme in place.” It is noted </w:t>
      </w:r>
      <w:r>
        <w:rPr>
          <w:position w:val="1"/>
        </w:rPr>
        <w:t>that</w:t>
      </w:r>
      <w:r>
        <w:rPr>
          <w:spacing w:val="-4"/>
          <w:position w:val="1"/>
        </w:rPr>
        <w:t xml:space="preserve"> </w:t>
      </w:r>
      <w:r>
        <w:rPr>
          <w:position w:val="1"/>
        </w:rPr>
        <w:t>there</w:t>
      </w:r>
      <w:r>
        <w:rPr>
          <w:spacing w:val="-4"/>
          <w:position w:val="1"/>
        </w:rPr>
        <w:t xml:space="preserve"> </w:t>
      </w:r>
      <w:r>
        <w:rPr>
          <w:position w:val="1"/>
        </w:rPr>
        <w:t>are</w:t>
      </w:r>
      <w:r>
        <w:rPr>
          <w:spacing w:val="-4"/>
          <w:position w:val="1"/>
        </w:rPr>
        <w:t xml:space="preserve"> </w:t>
      </w:r>
      <w:r>
        <w:rPr>
          <w:position w:val="1"/>
        </w:rPr>
        <w:t>no</w:t>
      </w:r>
      <w:r>
        <w:rPr>
          <w:spacing w:val="-4"/>
          <w:position w:val="1"/>
        </w:rPr>
        <w:t xml:space="preserve"> </w:t>
      </w:r>
      <w:r>
        <w:rPr>
          <w:position w:val="1"/>
        </w:rPr>
        <w:t>predicted</w:t>
      </w:r>
      <w:r>
        <w:rPr>
          <w:spacing w:val="-4"/>
          <w:position w:val="1"/>
        </w:rPr>
        <w:t xml:space="preserve"> </w:t>
      </w:r>
      <w:r>
        <w:rPr>
          <w:position w:val="1"/>
        </w:rPr>
        <w:t>exceedances</w:t>
      </w:r>
      <w:r>
        <w:rPr>
          <w:spacing w:val="-2"/>
          <w:position w:val="1"/>
        </w:rPr>
        <w:t xml:space="preserve"> </w:t>
      </w:r>
      <w:r>
        <w:rPr>
          <w:position w:val="1"/>
        </w:rPr>
        <w:t>for</w:t>
      </w:r>
      <w:r>
        <w:rPr>
          <w:spacing w:val="-4"/>
          <w:position w:val="1"/>
        </w:rPr>
        <w:t xml:space="preserve"> </w:t>
      </w:r>
      <w:r>
        <w:rPr>
          <w:position w:val="1"/>
        </w:rPr>
        <w:t>PM</w:t>
      </w:r>
      <w:r>
        <w:rPr>
          <w:sz w:val="16"/>
        </w:rPr>
        <w:t>10</w:t>
      </w:r>
      <w:r>
        <w:rPr>
          <w:spacing w:val="20"/>
          <w:sz w:val="16"/>
        </w:rPr>
        <w:t xml:space="preserve"> </w:t>
      </w:r>
      <w:r>
        <w:rPr>
          <w:position w:val="1"/>
        </w:rPr>
        <w:t>and</w:t>
      </w:r>
      <w:r>
        <w:rPr>
          <w:spacing w:val="-2"/>
          <w:position w:val="1"/>
        </w:rPr>
        <w:t xml:space="preserve"> </w:t>
      </w:r>
      <w:r>
        <w:rPr>
          <w:position w:val="1"/>
        </w:rPr>
        <w:t>NO</w:t>
      </w:r>
      <w:r>
        <w:rPr>
          <w:sz w:val="16"/>
        </w:rPr>
        <w:t>2</w:t>
      </w:r>
      <w:r>
        <w:rPr>
          <w:spacing w:val="-3"/>
          <w:sz w:val="16"/>
        </w:rPr>
        <w:t xml:space="preserve"> </w:t>
      </w:r>
      <w:r>
        <w:rPr>
          <w:position w:val="1"/>
        </w:rPr>
        <w:t>from</w:t>
      </w:r>
      <w:r>
        <w:rPr>
          <w:spacing w:val="-1"/>
          <w:position w:val="1"/>
        </w:rPr>
        <w:t xml:space="preserve"> </w:t>
      </w:r>
      <w:r>
        <w:rPr>
          <w:position w:val="1"/>
        </w:rPr>
        <w:t>the</w:t>
      </w:r>
      <w:r>
        <w:rPr>
          <w:spacing w:val="-4"/>
          <w:position w:val="1"/>
        </w:rPr>
        <w:t xml:space="preserve"> </w:t>
      </w:r>
      <w:r>
        <w:rPr>
          <w:position w:val="1"/>
        </w:rPr>
        <w:t>Proposed</w:t>
      </w:r>
      <w:r>
        <w:rPr>
          <w:spacing w:val="-4"/>
          <w:position w:val="1"/>
        </w:rPr>
        <w:t xml:space="preserve"> </w:t>
      </w:r>
      <w:r>
        <w:rPr>
          <w:position w:val="1"/>
        </w:rPr>
        <w:t>Scheme</w:t>
      </w:r>
      <w:r>
        <w:rPr>
          <w:spacing w:val="-4"/>
          <w:position w:val="1"/>
        </w:rPr>
        <w:t xml:space="preserve"> </w:t>
      </w:r>
      <w:r>
        <w:rPr>
          <w:position w:val="1"/>
        </w:rPr>
        <w:t xml:space="preserve">on </w:t>
      </w:r>
      <w:r>
        <w:t>local receptors.</w:t>
      </w:r>
    </w:p>
    <w:p w14:paraId="1BAC1B8A" w14:textId="77777777" w:rsidR="00F404B8" w:rsidRDefault="00E97E3A">
      <w:pPr>
        <w:pStyle w:val="BodyText"/>
        <w:spacing w:before="121" w:line="360" w:lineRule="auto"/>
        <w:ind w:left="112"/>
      </w:pPr>
      <w:r>
        <w:t>An</w:t>
      </w:r>
      <w:r>
        <w:rPr>
          <w:spacing w:val="-1"/>
        </w:rPr>
        <w:t xml:space="preserve"> </w:t>
      </w:r>
      <w:r>
        <w:rPr>
          <w:b/>
        </w:rPr>
        <w:t>objection</w:t>
      </w:r>
      <w:r>
        <w:rPr>
          <w:b/>
          <w:spacing w:val="-3"/>
        </w:rPr>
        <w:t xml:space="preserve"> </w:t>
      </w:r>
      <w:r>
        <w:t>was</w:t>
      </w:r>
      <w:r>
        <w:rPr>
          <w:spacing w:val="-3"/>
        </w:rPr>
        <w:t xml:space="preserve"> </w:t>
      </w:r>
      <w:r>
        <w:t>submitted</w:t>
      </w:r>
      <w:r>
        <w:rPr>
          <w:spacing w:val="-3"/>
        </w:rPr>
        <w:t xml:space="preserve"> </w:t>
      </w:r>
      <w:r>
        <w:t>on</w:t>
      </w:r>
      <w:r>
        <w:rPr>
          <w:spacing w:val="-3"/>
        </w:rPr>
        <w:t xml:space="preserve"> </w:t>
      </w:r>
      <w:r>
        <w:t>air</w:t>
      </w:r>
      <w:r>
        <w:rPr>
          <w:spacing w:val="-5"/>
        </w:rPr>
        <w:t xml:space="preserve"> </w:t>
      </w:r>
      <w:r>
        <w:t>quality-related</w:t>
      </w:r>
      <w:r>
        <w:rPr>
          <w:spacing w:val="-5"/>
        </w:rPr>
        <w:t xml:space="preserve"> </w:t>
      </w:r>
      <w:r>
        <w:t>grounds</w:t>
      </w:r>
      <w:r>
        <w:rPr>
          <w:spacing w:val="-5"/>
        </w:rPr>
        <w:t xml:space="preserve"> </w:t>
      </w:r>
      <w:r>
        <w:t>for</w:t>
      </w:r>
      <w:r>
        <w:rPr>
          <w:spacing w:val="-3"/>
        </w:rPr>
        <w:t xml:space="preserve"> </w:t>
      </w:r>
      <w:r>
        <w:t>the</w:t>
      </w:r>
      <w:r>
        <w:rPr>
          <w:spacing w:val="-3"/>
        </w:rPr>
        <w:t xml:space="preserve"> </w:t>
      </w:r>
      <w:r>
        <w:t>predicted</w:t>
      </w:r>
      <w:r>
        <w:rPr>
          <w:spacing w:val="-3"/>
        </w:rPr>
        <w:t xml:space="preserve"> </w:t>
      </w:r>
      <w:r>
        <w:t xml:space="preserve">exceedances </w:t>
      </w:r>
      <w:r>
        <w:rPr>
          <w:position w:val="1"/>
        </w:rPr>
        <w:t>(during the operational phase of the Proposed Scheme) of the particulate matter (PM</w:t>
      </w:r>
      <w:r>
        <w:rPr>
          <w:sz w:val="16"/>
        </w:rPr>
        <w:t>2.5</w:t>
      </w:r>
      <w:r>
        <w:rPr>
          <w:position w:val="1"/>
        </w:rPr>
        <w:t xml:space="preserve">) </w:t>
      </w:r>
      <w:r>
        <w:t>national air quality strategy objective at the three local receptors.</w:t>
      </w:r>
    </w:p>
    <w:p w14:paraId="34A947B0" w14:textId="77777777" w:rsidR="00F404B8" w:rsidRDefault="00E97E3A">
      <w:pPr>
        <w:pStyle w:val="BodyText"/>
        <w:spacing w:before="122" w:line="360" w:lineRule="auto"/>
        <w:ind w:left="112" w:right="181"/>
      </w:pPr>
      <w:r>
        <w:t>If</w:t>
      </w:r>
      <w:r>
        <w:rPr>
          <w:spacing w:val="-3"/>
        </w:rPr>
        <w:t xml:space="preserve"> </w:t>
      </w:r>
      <w:r>
        <w:t>additional</w:t>
      </w:r>
      <w:r>
        <w:rPr>
          <w:spacing w:val="-3"/>
        </w:rPr>
        <w:t xml:space="preserve"> </w:t>
      </w:r>
      <w:r>
        <w:t>mitigation</w:t>
      </w:r>
      <w:r>
        <w:rPr>
          <w:spacing w:val="-5"/>
        </w:rPr>
        <w:t xml:space="preserve"> </w:t>
      </w:r>
      <w:r>
        <w:t>measures</w:t>
      </w:r>
      <w:r>
        <w:rPr>
          <w:spacing w:val="-3"/>
        </w:rPr>
        <w:t xml:space="preserve"> </w:t>
      </w:r>
      <w:r>
        <w:t>(within</w:t>
      </w:r>
      <w:r>
        <w:rPr>
          <w:spacing w:val="-5"/>
        </w:rPr>
        <w:t xml:space="preserve"> </w:t>
      </w:r>
      <w:r>
        <w:t>the</w:t>
      </w:r>
      <w:r>
        <w:rPr>
          <w:spacing w:val="-5"/>
        </w:rPr>
        <w:t xml:space="preserve"> </w:t>
      </w:r>
      <w:r>
        <w:t>‘Do</w:t>
      </w:r>
      <w:r>
        <w:rPr>
          <w:spacing w:val="-3"/>
        </w:rPr>
        <w:t xml:space="preserve"> </w:t>
      </w:r>
      <w:r>
        <w:t>Something’</w:t>
      </w:r>
      <w:r>
        <w:rPr>
          <w:spacing w:val="-3"/>
        </w:rPr>
        <w:t xml:space="preserve"> </w:t>
      </w:r>
      <w:r>
        <w:t>scenario)</w:t>
      </w:r>
      <w:r>
        <w:rPr>
          <w:spacing w:val="-3"/>
        </w:rPr>
        <w:t xml:space="preserve"> </w:t>
      </w:r>
      <w:r>
        <w:t>were</w:t>
      </w:r>
      <w:r>
        <w:rPr>
          <w:spacing w:val="-3"/>
        </w:rPr>
        <w:t xml:space="preserve"> </w:t>
      </w:r>
      <w:r>
        <w:t>considered</w:t>
      </w:r>
      <w:r>
        <w:rPr>
          <w:spacing w:val="-5"/>
        </w:rPr>
        <w:t xml:space="preserve"> </w:t>
      </w:r>
      <w:r>
        <w:t xml:space="preserve">to </w:t>
      </w:r>
      <w:r>
        <w:rPr>
          <w:position w:val="1"/>
        </w:rPr>
        <w:t>reduce these PM</w:t>
      </w:r>
      <w:r>
        <w:rPr>
          <w:sz w:val="16"/>
        </w:rPr>
        <w:t xml:space="preserve">2.5 </w:t>
      </w:r>
      <w:r>
        <w:rPr>
          <w:position w:val="1"/>
        </w:rPr>
        <w:t xml:space="preserve">exceedances to within the National Air Quality Strategy Objective at </w:t>
      </w:r>
      <w:r>
        <w:t>the three receptors, then this can be further assessed and commented upon.</w:t>
      </w:r>
    </w:p>
    <w:p w14:paraId="5D2FFA83" w14:textId="77777777" w:rsidR="00F404B8" w:rsidRDefault="00E97E3A">
      <w:pPr>
        <w:pStyle w:val="BodyText"/>
        <w:spacing w:before="119" w:line="360" w:lineRule="auto"/>
        <w:ind w:left="112"/>
      </w:pPr>
      <w:r>
        <w:t>All</w:t>
      </w:r>
      <w:r>
        <w:rPr>
          <w:spacing w:val="-3"/>
        </w:rPr>
        <w:t xml:space="preserve"> </w:t>
      </w:r>
      <w:r>
        <w:t>stated</w:t>
      </w:r>
      <w:r>
        <w:rPr>
          <w:spacing w:val="-2"/>
        </w:rPr>
        <w:t xml:space="preserve"> </w:t>
      </w:r>
      <w:r>
        <w:t>legislation,</w:t>
      </w:r>
      <w:r>
        <w:rPr>
          <w:spacing w:val="-1"/>
        </w:rPr>
        <w:t xml:space="preserve"> </w:t>
      </w:r>
      <w:r>
        <w:t>policy,</w:t>
      </w:r>
      <w:r>
        <w:rPr>
          <w:spacing w:val="-2"/>
        </w:rPr>
        <w:t xml:space="preserve"> </w:t>
      </w:r>
      <w:r>
        <w:t>scope</w:t>
      </w:r>
      <w:r>
        <w:rPr>
          <w:spacing w:val="-4"/>
        </w:rPr>
        <w:t xml:space="preserve"> </w:t>
      </w:r>
      <w:r>
        <w:t>and</w:t>
      </w:r>
      <w:r>
        <w:rPr>
          <w:spacing w:val="-4"/>
        </w:rPr>
        <w:t xml:space="preserve"> </w:t>
      </w:r>
      <w:r>
        <w:t>methodology</w:t>
      </w:r>
      <w:r>
        <w:rPr>
          <w:spacing w:val="-5"/>
        </w:rPr>
        <w:t xml:space="preserve"> </w:t>
      </w:r>
      <w:r>
        <w:t>of</w:t>
      </w:r>
      <w:r>
        <w:rPr>
          <w:spacing w:val="-4"/>
        </w:rPr>
        <w:t xml:space="preserve"> </w:t>
      </w:r>
      <w:r>
        <w:t>the</w:t>
      </w:r>
      <w:r>
        <w:rPr>
          <w:spacing w:val="-4"/>
        </w:rPr>
        <w:t xml:space="preserve"> </w:t>
      </w:r>
      <w:r>
        <w:t>WSP</w:t>
      </w:r>
      <w:r>
        <w:rPr>
          <w:spacing w:val="-2"/>
        </w:rPr>
        <w:t xml:space="preserve"> </w:t>
      </w:r>
      <w:r>
        <w:t>air</w:t>
      </w:r>
      <w:r>
        <w:rPr>
          <w:spacing w:val="-6"/>
        </w:rPr>
        <w:t xml:space="preserve"> </w:t>
      </w:r>
      <w:r>
        <w:t>quality</w:t>
      </w:r>
      <w:r>
        <w:rPr>
          <w:spacing w:val="-2"/>
        </w:rPr>
        <w:t xml:space="preserve"> </w:t>
      </w:r>
      <w:r>
        <w:t>impact</w:t>
      </w:r>
      <w:r>
        <w:rPr>
          <w:spacing w:val="-2"/>
        </w:rPr>
        <w:t xml:space="preserve"> </w:t>
      </w:r>
      <w:r>
        <w:t>report appear to be current and correct.</w:t>
      </w:r>
    </w:p>
    <w:p w14:paraId="14AA49AF" w14:textId="77777777" w:rsidR="00F404B8" w:rsidRDefault="00F404B8">
      <w:pPr>
        <w:spacing w:line="360" w:lineRule="auto"/>
        <w:sectPr w:rsidR="00F404B8">
          <w:pgSz w:w="11900" w:h="16840"/>
          <w:pgMar w:top="1040" w:right="1020" w:bottom="860" w:left="1020" w:header="589" w:footer="663" w:gutter="0"/>
          <w:cols w:space="720"/>
        </w:sectPr>
      </w:pPr>
    </w:p>
    <w:p w14:paraId="63D98D19" w14:textId="77777777" w:rsidR="00F404B8" w:rsidRDefault="00E97E3A">
      <w:pPr>
        <w:spacing w:before="81"/>
        <w:ind w:left="112"/>
        <w:rPr>
          <w:b/>
          <w:sz w:val="32"/>
        </w:rPr>
      </w:pPr>
      <w:r>
        <w:rPr>
          <w:b/>
          <w:sz w:val="32"/>
        </w:rPr>
        <w:lastRenderedPageBreak/>
        <w:t>Proposed</w:t>
      </w:r>
      <w:r>
        <w:rPr>
          <w:b/>
          <w:spacing w:val="-19"/>
          <w:sz w:val="32"/>
        </w:rPr>
        <w:t xml:space="preserve"> </w:t>
      </w:r>
      <w:r>
        <w:rPr>
          <w:b/>
          <w:spacing w:val="-2"/>
          <w:sz w:val="32"/>
        </w:rPr>
        <w:t>Actions</w:t>
      </w:r>
    </w:p>
    <w:p w14:paraId="2C06DFB6" w14:textId="77777777" w:rsidR="00F404B8" w:rsidRDefault="00E97E3A">
      <w:pPr>
        <w:pStyle w:val="BodyText"/>
        <w:spacing w:before="242" w:line="360" w:lineRule="auto"/>
        <w:ind w:left="112" w:right="189"/>
      </w:pPr>
      <w:r>
        <w:rPr>
          <w:position w:val="1"/>
        </w:rPr>
        <w:t>Although SO</w:t>
      </w:r>
      <w:r>
        <w:rPr>
          <w:sz w:val="16"/>
        </w:rPr>
        <w:t>2</w:t>
      </w:r>
      <w:r>
        <w:rPr>
          <w:spacing w:val="33"/>
          <w:sz w:val="16"/>
        </w:rPr>
        <w:t xml:space="preserve"> </w:t>
      </w:r>
      <w:r>
        <w:rPr>
          <w:position w:val="1"/>
        </w:rPr>
        <w:t xml:space="preserve">NAQS objectives have been achieved within the Grangemouth AQMA for </w:t>
      </w:r>
      <w:r>
        <w:t xml:space="preserve">seven consecutive years, Falkirk Council considers the AQMA remains justified based </w:t>
      </w:r>
      <w:r>
        <w:rPr>
          <w:position w:val="1"/>
        </w:rPr>
        <w:t>upon continual exceedances of the SO</w:t>
      </w:r>
      <w:r>
        <w:rPr>
          <w:sz w:val="16"/>
        </w:rPr>
        <w:t>2</w:t>
      </w:r>
      <w:r>
        <w:rPr>
          <w:spacing w:val="24"/>
          <w:sz w:val="16"/>
        </w:rPr>
        <w:t xml:space="preserve"> </w:t>
      </w:r>
      <w:r>
        <w:rPr>
          <w:position w:val="1"/>
        </w:rPr>
        <w:t xml:space="preserve">NAQS (15 min) objective concentration recorded </w:t>
      </w:r>
      <w:r>
        <w:t>at</w:t>
      </w:r>
      <w:r>
        <w:rPr>
          <w:spacing w:val="-3"/>
        </w:rPr>
        <w:t xml:space="preserve"> </w:t>
      </w:r>
      <w:r>
        <w:t>the</w:t>
      </w:r>
      <w:r>
        <w:rPr>
          <w:spacing w:val="-3"/>
        </w:rPr>
        <w:t xml:space="preserve"> </w:t>
      </w:r>
      <w:r>
        <w:t>A8</w:t>
      </w:r>
      <w:r>
        <w:rPr>
          <w:spacing w:val="-3"/>
        </w:rPr>
        <w:t xml:space="preserve"> </w:t>
      </w:r>
      <w:r>
        <w:t>Grangemouth</w:t>
      </w:r>
      <w:r>
        <w:rPr>
          <w:spacing w:val="-3"/>
        </w:rPr>
        <w:t xml:space="preserve"> </w:t>
      </w:r>
      <w:r>
        <w:t>AURN,</w:t>
      </w:r>
      <w:r>
        <w:rPr>
          <w:spacing w:val="-3"/>
        </w:rPr>
        <w:t xml:space="preserve"> </w:t>
      </w:r>
      <w:r>
        <w:t>A9</w:t>
      </w:r>
      <w:r>
        <w:rPr>
          <w:spacing w:val="-5"/>
        </w:rPr>
        <w:t xml:space="preserve"> </w:t>
      </w:r>
      <w:r>
        <w:t>Grangemouth</w:t>
      </w:r>
      <w:r>
        <w:rPr>
          <w:spacing w:val="-4"/>
        </w:rPr>
        <w:t xml:space="preserve"> </w:t>
      </w:r>
      <w:r>
        <w:t>Moray</w:t>
      </w:r>
      <w:r>
        <w:rPr>
          <w:spacing w:val="-3"/>
        </w:rPr>
        <w:t xml:space="preserve"> </w:t>
      </w:r>
      <w:r>
        <w:t>and</w:t>
      </w:r>
      <w:r>
        <w:rPr>
          <w:spacing w:val="-5"/>
        </w:rPr>
        <w:t xml:space="preserve"> </w:t>
      </w:r>
      <w:r>
        <w:t>A10</w:t>
      </w:r>
      <w:r>
        <w:rPr>
          <w:spacing w:val="-5"/>
        </w:rPr>
        <w:t xml:space="preserve"> </w:t>
      </w:r>
      <w:r>
        <w:t>Grangemouth</w:t>
      </w:r>
      <w:r>
        <w:rPr>
          <w:spacing w:val="-2"/>
        </w:rPr>
        <w:t xml:space="preserve"> </w:t>
      </w:r>
      <w:r>
        <w:t>Municipal Chambers sites for the past five consecutive years. The Grangemouth Emission Study (which includes a review of the Grangemouth AQMA) has been completed by Sweco consultants</w:t>
      </w:r>
      <w:r>
        <w:rPr>
          <w:spacing w:val="-3"/>
        </w:rPr>
        <w:t xml:space="preserve"> </w:t>
      </w:r>
      <w:r>
        <w:t>and</w:t>
      </w:r>
      <w:r>
        <w:rPr>
          <w:spacing w:val="-5"/>
        </w:rPr>
        <w:t xml:space="preserve"> </w:t>
      </w:r>
      <w:r>
        <w:t>can</w:t>
      </w:r>
      <w:r>
        <w:rPr>
          <w:spacing w:val="-5"/>
        </w:rPr>
        <w:t xml:space="preserve"> </w:t>
      </w:r>
      <w:r>
        <w:t>be</w:t>
      </w:r>
      <w:r>
        <w:rPr>
          <w:spacing w:val="-3"/>
        </w:rPr>
        <w:t xml:space="preserve"> </w:t>
      </w:r>
      <w:r>
        <w:t>shown</w:t>
      </w:r>
      <w:r>
        <w:rPr>
          <w:spacing w:val="-3"/>
        </w:rPr>
        <w:t xml:space="preserve"> </w:t>
      </w:r>
      <w:r>
        <w:t>in</w:t>
      </w:r>
      <w:r>
        <w:rPr>
          <w:spacing w:val="-3"/>
        </w:rPr>
        <w:t xml:space="preserve"> </w:t>
      </w:r>
      <w:r>
        <w:t>Appendix</w:t>
      </w:r>
      <w:r>
        <w:rPr>
          <w:spacing w:val="-3"/>
        </w:rPr>
        <w:t xml:space="preserve"> </w:t>
      </w:r>
      <w:r>
        <w:t>C</w:t>
      </w:r>
      <w:r>
        <w:rPr>
          <w:spacing w:val="-5"/>
        </w:rPr>
        <w:t xml:space="preserve"> </w:t>
      </w:r>
      <w:r>
        <w:t>‘Additional</w:t>
      </w:r>
      <w:r>
        <w:rPr>
          <w:spacing w:val="-3"/>
        </w:rPr>
        <w:t xml:space="preserve"> </w:t>
      </w:r>
      <w:r>
        <w:t>Air</w:t>
      </w:r>
      <w:r>
        <w:rPr>
          <w:spacing w:val="-5"/>
        </w:rPr>
        <w:t xml:space="preserve"> </w:t>
      </w:r>
      <w:r>
        <w:t>Quality</w:t>
      </w:r>
      <w:r>
        <w:rPr>
          <w:spacing w:val="-5"/>
        </w:rPr>
        <w:t xml:space="preserve"> </w:t>
      </w:r>
      <w:r>
        <w:t>Works</w:t>
      </w:r>
      <w:r>
        <w:rPr>
          <w:spacing w:val="-3"/>
        </w:rPr>
        <w:t xml:space="preserve"> </w:t>
      </w:r>
      <w:r>
        <w:t>Undertaken</w:t>
      </w:r>
      <w:r>
        <w:rPr>
          <w:spacing w:val="-3"/>
        </w:rPr>
        <w:t xml:space="preserve"> </w:t>
      </w:r>
      <w:r>
        <w:t>by Falkirk Council During 2020’.</w:t>
      </w:r>
    </w:p>
    <w:p w14:paraId="1EC1049D" w14:textId="77777777" w:rsidR="00F404B8" w:rsidRDefault="00E97E3A">
      <w:pPr>
        <w:pStyle w:val="BodyText"/>
        <w:spacing w:before="241" w:line="357" w:lineRule="auto"/>
        <w:ind w:left="112" w:right="156"/>
      </w:pPr>
      <w:r>
        <w:rPr>
          <w:position w:val="1"/>
        </w:rPr>
        <w:t xml:space="preserve">The Falkirk town </w:t>
      </w:r>
      <w:proofErr w:type="spellStart"/>
      <w:r>
        <w:rPr>
          <w:position w:val="1"/>
        </w:rPr>
        <w:t>centre</w:t>
      </w:r>
      <w:proofErr w:type="spellEnd"/>
      <w:r>
        <w:rPr>
          <w:position w:val="1"/>
        </w:rPr>
        <w:t xml:space="preserve"> AQMA for NO</w:t>
      </w:r>
      <w:r>
        <w:rPr>
          <w:sz w:val="16"/>
        </w:rPr>
        <w:t>2</w:t>
      </w:r>
      <w:r>
        <w:rPr>
          <w:spacing w:val="26"/>
          <w:sz w:val="16"/>
        </w:rPr>
        <w:t xml:space="preserve"> </w:t>
      </w:r>
      <w:r>
        <w:rPr>
          <w:position w:val="1"/>
        </w:rPr>
        <w:t>(annual mean) remains justified as although there were no exceedances of the NO</w:t>
      </w:r>
      <w:r>
        <w:rPr>
          <w:sz w:val="16"/>
        </w:rPr>
        <w:t>2</w:t>
      </w:r>
      <w:r>
        <w:rPr>
          <w:spacing w:val="31"/>
          <w:sz w:val="16"/>
        </w:rPr>
        <w:t xml:space="preserve"> </w:t>
      </w:r>
      <w:r>
        <w:rPr>
          <w:position w:val="1"/>
        </w:rPr>
        <w:t xml:space="preserve">(annual mean) NAQS objective recorded in 2020 there </w:t>
      </w:r>
      <w:r>
        <w:t>have been consecutive diffusion tube (such as NA27 Falkirk West Bridge Street) exceedances in previous years which haven’t been affected by the Coronavirus (COVID- 19)</w:t>
      </w:r>
      <w:r>
        <w:rPr>
          <w:spacing w:val="-4"/>
        </w:rPr>
        <w:t xml:space="preserve"> </w:t>
      </w:r>
      <w:r>
        <w:t>Scottish</w:t>
      </w:r>
      <w:r>
        <w:rPr>
          <w:spacing w:val="-3"/>
        </w:rPr>
        <w:t xml:space="preserve"> </w:t>
      </w:r>
      <w:r>
        <w:t>Government</w:t>
      </w:r>
      <w:r>
        <w:rPr>
          <w:spacing w:val="-2"/>
        </w:rPr>
        <w:t xml:space="preserve"> </w:t>
      </w:r>
      <w:r>
        <w:t>travel</w:t>
      </w:r>
      <w:r>
        <w:rPr>
          <w:spacing w:val="-2"/>
        </w:rPr>
        <w:t xml:space="preserve"> </w:t>
      </w:r>
      <w:r>
        <w:t>restrictions</w:t>
      </w:r>
      <w:r>
        <w:rPr>
          <w:position w:val="8"/>
          <w:sz w:val="16"/>
        </w:rPr>
        <w:t>Ref1</w:t>
      </w:r>
      <w:r>
        <w:rPr>
          <w:spacing w:val="17"/>
          <w:position w:val="8"/>
          <w:sz w:val="16"/>
        </w:rPr>
        <w:t xml:space="preserve"> </w:t>
      </w:r>
      <w:r>
        <w:t>which</w:t>
      </w:r>
      <w:r>
        <w:rPr>
          <w:spacing w:val="-2"/>
        </w:rPr>
        <w:t xml:space="preserve"> </w:t>
      </w:r>
      <w:r>
        <w:t>has</w:t>
      </w:r>
      <w:r>
        <w:rPr>
          <w:spacing w:val="-2"/>
        </w:rPr>
        <w:t xml:space="preserve"> </w:t>
      </w:r>
      <w:r>
        <w:t>affected</w:t>
      </w:r>
      <w:r>
        <w:rPr>
          <w:spacing w:val="-2"/>
        </w:rPr>
        <w:t xml:space="preserve"> </w:t>
      </w:r>
      <w:r>
        <w:t>2020/21</w:t>
      </w:r>
      <w:r>
        <w:rPr>
          <w:spacing w:val="-2"/>
        </w:rPr>
        <w:t xml:space="preserve"> </w:t>
      </w:r>
      <w:r>
        <w:t>air</w:t>
      </w:r>
      <w:r>
        <w:rPr>
          <w:spacing w:val="-4"/>
        </w:rPr>
        <w:t xml:space="preserve"> </w:t>
      </w:r>
      <w:r>
        <w:t>quality</w:t>
      </w:r>
      <w:r>
        <w:rPr>
          <w:spacing w:val="-4"/>
        </w:rPr>
        <w:t xml:space="preserve"> </w:t>
      </w:r>
      <w:r>
        <w:t>data. One diffusion tube was close to the 40µg/m</w:t>
      </w:r>
      <w:r>
        <w:rPr>
          <w:position w:val="8"/>
          <w:sz w:val="16"/>
        </w:rPr>
        <w:t>3</w:t>
      </w:r>
      <w:r>
        <w:rPr>
          <w:spacing w:val="28"/>
          <w:position w:val="8"/>
          <w:sz w:val="16"/>
        </w:rPr>
        <w:t xml:space="preserve"> </w:t>
      </w:r>
      <w:r>
        <w:t>annual limit with the highest concentration recorded at the NA27 Falkirk West Bridge Street (35µg/m</w:t>
      </w:r>
      <w:r>
        <w:rPr>
          <w:position w:val="8"/>
          <w:sz w:val="16"/>
        </w:rPr>
        <w:t>3</w:t>
      </w:r>
      <w:r>
        <w:t>) site.</w:t>
      </w:r>
    </w:p>
    <w:p w14:paraId="6DDAB70D" w14:textId="77777777" w:rsidR="00F404B8" w:rsidRDefault="00E97E3A">
      <w:pPr>
        <w:pStyle w:val="BodyText"/>
        <w:spacing w:before="124" w:line="360" w:lineRule="auto"/>
        <w:ind w:left="112" w:right="110"/>
        <w:jc w:val="both"/>
      </w:pPr>
      <w:r>
        <w:rPr>
          <w:position w:val="1"/>
        </w:rPr>
        <w:t>There have been over five years where PM</w:t>
      </w:r>
      <w:r>
        <w:rPr>
          <w:sz w:val="16"/>
        </w:rPr>
        <w:t>10</w:t>
      </w:r>
      <w:r>
        <w:rPr>
          <w:spacing w:val="40"/>
          <w:sz w:val="16"/>
        </w:rPr>
        <w:t xml:space="preserve"> </w:t>
      </w:r>
      <w:r>
        <w:rPr>
          <w:position w:val="1"/>
        </w:rPr>
        <w:t xml:space="preserve">results at both Falkirk Town Centre AQMA </w:t>
      </w:r>
      <w:r>
        <w:t xml:space="preserve">automatic monitoring locations (Falkirk Hope Street and Falkirk West Bridge Street) have </w:t>
      </w:r>
      <w:r>
        <w:rPr>
          <w:position w:val="1"/>
        </w:rPr>
        <w:t>complied</w:t>
      </w:r>
      <w:r>
        <w:rPr>
          <w:spacing w:val="-12"/>
          <w:position w:val="1"/>
        </w:rPr>
        <w:t xml:space="preserve"> </w:t>
      </w:r>
      <w:r>
        <w:rPr>
          <w:position w:val="1"/>
        </w:rPr>
        <w:t>with</w:t>
      </w:r>
      <w:r>
        <w:rPr>
          <w:spacing w:val="-14"/>
          <w:position w:val="1"/>
        </w:rPr>
        <w:t xml:space="preserve"> </w:t>
      </w:r>
      <w:r>
        <w:rPr>
          <w:position w:val="1"/>
        </w:rPr>
        <w:t>the</w:t>
      </w:r>
      <w:r>
        <w:rPr>
          <w:spacing w:val="-14"/>
          <w:position w:val="1"/>
        </w:rPr>
        <w:t xml:space="preserve"> </w:t>
      </w:r>
      <w:r>
        <w:rPr>
          <w:position w:val="1"/>
        </w:rPr>
        <w:t>PM</w:t>
      </w:r>
      <w:r>
        <w:rPr>
          <w:sz w:val="16"/>
        </w:rPr>
        <w:t>10</w:t>
      </w:r>
      <w:r>
        <w:rPr>
          <w:spacing w:val="9"/>
          <w:sz w:val="16"/>
        </w:rPr>
        <w:t xml:space="preserve"> </w:t>
      </w:r>
      <w:r>
        <w:rPr>
          <w:position w:val="1"/>
        </w:rPr>
        <w:t>NAQS</w:t>
      </w:r>
      <w:r>
        <w:rPr>
          <w:spacing w:val="-14"/>
          <w:position w:val="1"/>
        </w:rPr>
        <w:t xml:space="preserve"> </w:t>
      </w:r>
      <w:r>
        <w:rPr>
          <w:position w:val="1"/>
        </w:rPr>
        <w:t>objective.</w:t>
      </w:r>
      <w:r>
        <w:rPr>
          <w:spacing w:val="-14"/>
          <w:position w:val="1"/>
        </w:rPr>
        <w:t xml:space="preserve"> </w:t>
      </w:r>
      <w:r>
        <w:rPr>
          <w:position w:val="1"/>
        </w:rPr>
        <w:t>It</w:t>
      </w:r>
      <w:r>
        <w:rPr>
          <w:spacing w:val="-14"/>
          <w:position w:val="1"/>
        </w:rPr>
        <w:t xml:space="preserve"> </w:t>
      </w:r>
      <w:r>
        <w:rPr>
          <w:position w:val="1"/>
        </w:rPr>
        <w:t>is</w:t>
      </w:r>
      <w:r>
        <w:rPr>
          <w:spacing w:val="-13"/>
          <w:position w:val="1"/>
        </w:rPr>
        <w:t xml:space="preserve"> </w:t>
      </w:r>
      <w:r>
        <w:rPr>
          <w:position w:val="1"/>
        </w:rPr>
        <w:t>anticipated</w:t>
      </w:r>
      <w:r>
        <w:rPr>
          <w:spacing w:val="-14"/>
          <w:position w:val="1"/>
        </w:rPr>
        <w:t xml:space="preserve"> </w:t>
      </w:r>
      <w:r>
        <w:rPr>
          <w:position w:val="1"/>
        </w:rPr>
        <w:t>that</w:t>
      </w:r>
      <w:r>
        <w:rPr>
          <w:spacing w:val="-12"/>
          <w:position w:val="1"/>
        </w:rPr>
        <w:t xml:space="preserve"> </w:t>
      </w:r>
      <w:r>
        <w:rPr>
          <w:position w:val="1"/>
        </w:rPr>
        <w:t>the</w:t>
      </w:r>
      <w:r>
        <w:rPr>
          <w:spacing w:val="-14"/>
          <w:position w:val="1"/>
        </w:rPr>
        <w:t xml:space="preserve"> </w:t>
      </w:r>
      <w:r>
        <w:rPr>
          <w:position w:val="1"/>
        </w:rPr>
        <w:t>PM</w:t>
      </w:r>
      <w:r>
        <w:rPr>
          <w:sz w:val="16"/>
        </w:rPr>
        <w:t>10</w:t>
      </w:r>
      <w:r>
        <w:rPr>
          <w:spacing w:val="9"/>
          <w:sz w:val="16"/>
        </w:rPr>
        <w:t xml:space="preserve"> </w:t>
      </w:r>
      <w:r>
        <w:rPr>
          <w:position w:val="1"/>
        </w:rPr>
        <w:t>element</w:t>
      </w:r>
      <w:r>
        <w:rPr>
          <w:spacing w:val="-14"/>
          <w:position w:val="1"/>
        </w:rPr>
        <w:t xml:space="preserve"> </w:t>
      </w:r>
      <w:r>
        <w:rPr>
          <w:position w:val="1"/>
        </w:rPr>
        <w:t>of</w:t>
      </w:r>
      <w:r>
        <w:rPr>
          <w:spacing w:val="-14"/>
          <w:position w:val="1"/>
        </w:rPr>
        <w:t xml:space="preserve"> </w:t>
      </w:r>
      <w:r>
        <w:rPr>
          <w:position w:val="1"/>
        </w:rPr>
        <w:t>the</w:t>
      </w:r>
      <w:r>
        <w:rPr>
          <w:spacing w:val="-14"/>
          <w:position w:val="1"/>
        </w:rPr>
        <w:t xml:space="preserve"> </w:t>
      </w:r>
      <w:r>
        <w:rPr>
          <w:position w:val="1"/>
        </w:rPr>
        <w:t xml:space="preserve">Falkirk </w:t>
      </w:r>
      <w:r>
        <w:t>Town Centre AQMA will be assessed for revocation eligibility during 2021.</w:t>
      </w:r>
    </w:p>
    <w:p w14:paraId="7AAD5A84" w14:textId="77777777" w:rsidR="00F404B8" w:rsidRDefault="00E97E3A">
      <w:pPr>
        <w:pStyle w:val="BodyText"/>
        <w:spacing w:before="241" w:line="360" w:lineRule="auto"/>
        <w:ind w:left="112"/>
      </w:pPr>
      <w:r>
        <w:t>The</w:t>
      </w:r>
      <w:r>
        <w:rPr>
          <w:spacing w:val="-2"/>
        </w:rPr>
        <w:t xml:space="preserve"> </w:t>
      </w:r>
      <w:r>
        <w:t>Haggs</w:t>
      </w:r>
      <w:r>
        <w:rPr>
          <w:spacing w:val="-2"/>
        </w:rPr>
        <w:t xml:space="preserve"> </w:t>
      </w:r>
      <w:r>
        <w:t>AQMA</w:t>
      </w:r>
      <w:r>
        <w:rPr>
          <w:spacing w:val="-2"/>
        </w:rPr>
        <w:t xml:space="preserve"> </w:t>
      </w:r>
      <w:r>
        <w:t>was</w:t>
      </w:r>
      <w:r>
        <w:rPr>
          <w:spacing w:val="-4"/>
        </w:rPr>
        <w:t xml:space="preserve"> </w:t>
      </w:r>
      <w:r>
        <w:t>declared</w:t>
      </w:r>
      <w:r>
        <w:rPr>
          <w:spacing w:val="-2"/>
        </w:rPr>
        <w:t xml:space="preserve"> </w:t>
      </w:r>
      <w:r>
        <w:t>on</w:t>
      </w:r>
      <w:r>
        <w:rPr>
          <w:spacing w:val="-2"/>
        </w:rPr>
        <w:t xml:space="preserve"> </w:t>
      </w:r>
      <w:r>
        <w:t>the</w:t>
      </w:r>
      <w:r>
        <w:rPr>
          <w:spacing w:val="-2"/>
        </w:rPr>
        <w:t xml:space="preserve"> </w:t>
      </w:r>
      <w:proofErr w:type="gramStart"/>
      <w:r>
        <w:t>18th</w:t>
      </w:r>
      <w:proofErr w:type="gramEnd"/>
      <w:r>
        <w:rPr>
          <w:spacing w:val="-5"/>
        </w:rPr>
        <w:t xml:space="preserve"> </w:t>
      </w:r>
      <w:r>
        <w:t>March</w:t>
      </w:r>
      <w:r>
        <w:rPr>
          <w:spacing w:val="-2"/>
        </w:rPr>
        <w:t xml:space="preserve"> </w:t>
      </w:r>
      <w:r>
        <w:t>2010</w:t>
      </w:r>
      <w:r>
        <w:rPr>
          <w:spacing w:val="-2"/>
        </w:rPr>
        <w:t xml:space="preserve"> </w:t>
      </w:r>
      <w:r>
        <w:t>following</w:t>
      </w:r>
      <w:r>
        <w:rPr>
          <w:spacing w:val="-4"/>
        </w:rPr>
        <w:t xml:space="preserve"> </w:t>
      </w:r>
      <w:r>
        <w:t>NAQS</w:t>
      </w:r>
      <w:r>
        <w:rPr>
          <w:spacing w:val="-1"/>
        </w:rPr>
        <w:t xml:space="preserve"> </w:t>
      </w:r>
      <w:r>
        <w:t>exceedances</w:t>
      </w:r>
      <w:r>
        <w:rPr>
          <w:spacing w:val="-5"/>
        </w:rPr>
        <w:t xml:space="preserve"> </w:t>
      </w:r>
      <w:r>
        <w:t xml:space="preserve">for </w:t>
      </w:r>
      <w:r>
        <w:rPr>
          <w:position w:val="1"/>
        </w:rPr>
        <w:t>NO</w:t>
      </w:r>
      <w:r>
        <w:rPr>
          <w:sz w:val="16"/>
        </w:rPr>
        <w:t>2</w:t>
      </w:r>
      <w:r>
        <w:rPr>
          <w:spacing w:val="34"/>
          <w:sz w:val="16"/>
        </w:rPr>
        <w:t xml:space="preserve"> </w:t>
      </w:r>
      <w:r>
        <w:rPr>
          <w:position w:val="1"/>
        </w:rPr>
        <w:t>(annual mean). Since the AQMA was declared, measured concentrations (using automatic and non-automatic monitoring methods) of NO</w:t>
      </w:r>
      <w:r>
        <w:rPr>
          <w:sz w:val="16"/>
        </w:rPr>
        <w:t>2</w:t>
      </w:r>
      <w:r>
        <w:rPr>
          <w:spacing w:val="33"/>
          <w:sz w:val="16"/>
        </w:rPr>
        <w:t xml:space="preserve"> </w:t>
      </w:r>
      <w:r>
        <w:rPr>
          <w:position w:val="1"/>
        </w:rPr>
        <w:t xml:space="preserve">have complied with the NAQS </w:t>
      </w:r>
      <w:r>
        <w:t>objectives</w:t>
      </w:r>
      <w:r>
        <w:rPr>
          <w:spacing w:val="-5"/>
        </w:rPr>
        <w:t xml:space="preserve"> </w:t>
      </w:r>
      <w:r>
        <w:t>consistently</w:t>
      </w:r>
      <w:r>
        <w:rPr>
          <w:spacing w:val="-5"/>
        </w:rPr>
        <w:t xml:space="preserve"> </w:t>
      </w:r>
      <w:r>
        <w:t>over</w:t>
      </w:r>
      <w:r>
        <w:rPr>
          <w:spacing w:val="-3"/>
        </w:rPr>
        <w:t xml:space="preserve"> </w:t>
      </w:r>
      <w:r>
        <w:t>the</w:t>
      </w:r>
      <w:r>
        <w:rPr>
          <w:spacing w:val="-3"/>
        </w:rPr>
        <w:t xml:space="preserve"> </w:t>
      </w:r>
      <w:r>
        <w:t>past six</w:t>
      </w:r>
      <w:r>
        <w:rPr>
          <w:spacing w:val="-3"/>
        </w:rPr>
        <w:t xml:space="preserve"> </w:t>
      </w:r>
      <w:r>
        <w:t>years</w:t>
      </w:r>
      <w:r>
        <w:rPr>
          <w:spacing w:val="-3"/>
        </w:rPr>
        <w:t xml:space="preserve"> </w:t>
      </w:r>
      <w:r>
        <w:t>(since</w:t>
      </w:r>
      <w:r>
        <w:rPr>
          <w:spacing w:val="-2"/>
        </w:rPr>
        <w:t xml:space="preserve"> </w:t>
      </w:r>
      <w:r>
        <w:t>2015).</w:t>
      </w:r>
      <w:r>
        <w:rPr>
          <w:spacing w:val="-4"/>
        </w:rPr>
        <w:t xml:space="preserve"> </w:t>
      </w:r>
      <w:r>
        <w:t>It</w:t>
      </w:r>
      <w:r>
        <w:rPr>
          <w:spacing w:val="-3"/>
        </w:rPr>
        <w:t xml:space="preserve"> </w:t>
      </w:r>
      <w:r>
        <w:t>is</w:t>
      </w:r>
      <w:r>
        <w:rPr>
          <w:spacing w:val="-3"/>
        </w:rPr>
        <w:t xml:space="preserve"> </w:t>
      </w:r>
      <w:r>
        <w:t>anticipated</w:t>
      </w:r>
      <w:r>
        <w:rPr>
          <w:spacing w:val="-3"/>
        </w:rPr>
        <w:t xml:space="preserve"> </w:t>
      </w:r>
      <w:r>
        <w:t>that</w:t>
      </w:r>
      <w:r>
        <w:rPr>
          <w:spacing w:val="-3"/>
        </w:rPr>
        <w:t xml:space="preserve"> </w:t>
      </w:r>
      <w:r>
        <w:t>the</w:t>
      </w:r>
      <w:r>
        <w:rPr>
          <w:spacing w:val="-3"/>
        </w:rPr>
        <w:t xml:space="preserve"> </w:t>
      </w:r>
      <w:r>
        <w:t>Haggs AQMA will be revoked in 2021. The ‘Falkirk Council Proposal for Revocation of Haggs AQMA’ can be shown in Appendix C: Supporting Technical Information / Air Quality Monitoring Data QA/QC.</w:t>
      </w:r>
    </w:p>
    <w:p w14:paraId="67767043" w14:textId="77777777" w:rsidR="00F404B8" w:rsidRDefault="00E97E3A">
      <w:pPr>
        <w:pStyle w:val="BodyText"/>
        <w:spacing w:before="239" w:line="360" w:lineRule="auto"/>
        <w:ind w:left="112" w:right="189"/>
      </w:pPr>
      <w:r>
        <w:rPr>
          <w:position w:val="1"/>
        </w:rPr>
        <w:t>Site A15 Main St, Bainsford met all NAQS objectives for NO</w:t>
      </w:r>
      <w:r>
        <w:rPr>
          <w:sz w:val="16"/>
        </w:rPr>
        <w:t>2</w:t>
      </w:r>
      <w:r>
        <w:rPr>
          <w:spacing w:val="31"/>
          <w:sz w:val="16"/>
        </w:rPr>
        <w:t xml:space="preserve"> </w:t>
      </w:r>
      <w:r>
        <w:rPr>
          <w:position w:val="1"/>
        </w:rPr>
        <w:t>and PM</w:t>
      </w:r>
      <w:r>
        <w:rPr>
          <w:sz w:val="16"/>
        </w:rPr>
        <w:t>10</w:t>
      </w:r>
      <w:r>
        <w:rPr>
          <w:spacing w:val="31"/>
          <w:sz w:val="16"/>
        </w:rPr>
        <w:t xml:space="preserve"> </w:t>
      </w:r>
      <w:r>
        <w:rPr>
          <w:position w:val="1"/>
        </w:rPr>
        <w:t>in 2020. There was a PM</w:t>
      </w:r>
      <w:r>
        <w:rPr>
          <w:sz w:val="16"/>
        </w:rPr>
        <w:t xml:space="preserve">2.5 </w:t>
      </w:r>
      <w:r>
        <w:rPr>
          <w:position w:val="1"/>
        </w:rPr>
        <w:t>(</w:t>
      </w:r>
      <w:proofErr w:type="spellStart"/>
      <w:r>
        <w:rPr>
          <w:position w:val="1"/>
        </w:rPr>
        <w:t>annualised</w:t>
      </w:r>
      <w:proofErr w:type="spellEnd"/>
      <w:r>
        <w:rPr>
          <w:position w:val="1"/>
        </w:rPr>
        <w:t xml:space="preserve"> estimation) NAQS (annual mean) exceedance (12 µg/m3) </w:t>
      </w:r>
      <w:r>
        <w:t xml:space="preserve">recorded at this site in 2018. Falkirk Council undertook a Detailed Assessment (DA) of </w:t>
      </w:r>
      <w:r>
        <w:rPr>
          <w:position w:val="1"/>
        </w:rPr>
        <w:t>NO</w:t>
      </w:r>
      <w:r>
        <w:rPr>
          <w:sz w:val="16"/>
        </w:rPr>
        <w:t>2</w:t>
      </w:r>
      <w:r>
        <w:rPr>
          <w:position w:val="1"/>
        </w:rPr>
        <w:t>,</w:t>
      </w:r>
      <w:r>
        <w:rPr>
          <w:spacing w:val="-2"/>
          <w:position w:val="1"/>
        </w:rPr>
        <w:t xml:space="preserve"> </w:t>
      </w:r>
      <w:r>
        <w:rPr>
          <w:position w:val="1"/>
        </w:rPr>
        <w:t>PM</w:t>
      </w:r>
      <w:r>
        <w:rPr>
          <w:sz w:val="16"/>
        </w:rPr>
        <w:t>10</w:t>
      </w:r>
      <w:r>
        <w:rPr>
          <w:spacing w:val="20"/>
          <w:sz w:val="16"/>
        </w:rPr>
        <w:t xml:space="preserve"> </w:t>
      </w:r>
      <w:r>
        <w:rPr>
          <w:position w:val="1"/>
        </w:rPr>
        <w:t>and</w:t>
      </w:r>
      <w:r>
        <w:rPr>
          <w:spacing w:val="-2"/>
          <w:position w:val="1"/>
        </w:rPr>
        <w:t xml:space="preserve"> </w:t>
      </w:r>
      <w:r>
        <w:rPr>
          <w:position w:val="1"/>
        </w:rPr>
        <w:t>PM</w:t>
      </w:r>
      <w:r>
        <w:rPr>
          <w:sz w:val="16"/>
        </w:rPr>
        <w:t>2.5</w:t>
      </w:r>
      <w:r>
        <w:rPr>
          <w:spacing w:val="-4"/>
          <w:sz w:val="16"/>
        </w:rPr>
        <w:t xml:space="preserve"> </w:t>
      </w:r>
      <w:r>
        <w:rPr>
          <w:position w:val="1"/>
        </w:rPr>
        <w:t>in</w:t>
      </w:r>
      <w:r>
        <w:rPr>
          <w:spacing w:val="-2"/>
          <w:position w:val="1"/>
        </w:rPr>
        <w:t xml:space="preserve"> </w:t>
      </w:r>
      <w:r>
        <w:rPr>
          <w:position w:val="1"/>
        </w:rPr>
        <w:t>Main</w:t>
      </w:r>
      <w:r>
        <w:rPr>
          <w:spacing w:val="-2"/>
          <w:position w:val="1"/>
        </w:rPr>
        <w:t xml:space="preserve"> </w:t>
      </w:r>
      <w:r>
        <w:rPr>
          <w:position w:val="1"/>
        </w:rPr>
        <w:t>St,</w:t>
      </w:r>
      <w:r>
        <w:rPr>
          <w:spacing w:val="-2"/>
          <w:position w:val="1"/>
        </w:rPr>
        <w:t xml:space="preserve"> </w:t>
      </w:r>
      <w:r>
        <w:rPr>
          <w:position w:val="1"/>
        </w:rPr>
        <w:t>Bainsford</w:t>
      </w:r>
      <w:r>
        <w:rPr>
          <w:spacing w:val="-5"/>
          <w:position w:val="1"/>
        </w:rPr>
        <w:t xml:space="preserve"> </w:t>
      </w:r>
      <w:r>
        <w:rPr>
          <w:position w:val="1"/>
        </w:rPr>
        <w:t>in</w:t>
      </w:r>
      <w:r>
        <w:rPr>
          <w:spacing w:val="-4"/>
          <w:position w:val="1"/>
        </w:rPr>
        <w:t xml:space="preserve"> </w:t>
      </w:r>
      <w:r>
        <w:rPr>
          <w:position w:val="1"/>
        </w:rPr>
        <w:t>2016</w:t>
      </w:r>
      <w:r>
        <w:rPr>
          <w:spacing w:val="-2"/>
          <w:position w:val="1"/>
        </w:rPr>
        <w:t xml:space="preserve"> </w:t>
      </w:r>
      <w:r>
        <w:rPr>
          <w:position w:val="1"/>
        </w:rPr>
        <w:t>(DA</w:t>
      </w:r>
      <w:r>
        <w:rPr>
          <w:spacing w:val="-2"/>
          <w:position w:val="1"/>
        </w:rPr>
        <w:t xml:space="preserve"> </w:t>
      </w:r>
      <w:r>
        <w:rPr>
          <w:position w:val="1"/>
        </w:rPr>
        <w:t>report</w:t>
      </w:r>
      <w:r>
        <w:rPr>
          <w:spacing w:val="-2"/>
          <w:position w:val="1"/>
        </w:rPr>
        <w:t xml:space="preserve"> </w:t>
      </w:r>
      <w:r>
        <w:rPr>
          <w:position w:val="1"/>
        </w:rPr>
        <w:t>contained</w:t>
      </w:r>
      <w:r>
        <w:rPr>
          <w:spacing w:val="-2"/>
          <w:position w:val="1"/>
        </w:rPr>
        <w:t xml:space="preserve"> </w:t>
      </w:r>
      <w:r>
        <w:rPr>
          <w:position w:val="1"/>
        </w:rPr>
        <w:t>within</w:t>
      </w:r>
      <w:r>
        <w:rPr>
          <w:spacing w:val="-4"/>
          <w:position w:val="1"/>
        </w:rPr>
        <w:t xml:space="preserve"> </w:t>
      </w:r>
      <w:r>
        <w:rPr>
          <w:position w:val="1"/>
        </w:rPr>
        <w:t>the</w:t>
      </w:r>
      <w:r>
        <w:rPr>
          <w:spacing w:val="-2"/>
          <w:position w:val="1"/>
        </w:rPr>
        <w:t xml:space="preserve"> </w:t>
      </w:r>
      <w:r>
        <w:rPr>
          <w:position w:val="1"/>
        </w:rPr>
        <w:t xml:space="preserve">2016 </w:t>
      </w:r>
      <w:r>
        <w:t>APR). There is no further requirement to update the Detailed Assessment until NAQS objective breaches are recorded at the roadside automatic site.</w:t>
      </w:r>
    </w:p>
    <w:p w14:paraId="45BDB359" w14:textId="77777777" w:rsidR="00F404B8" w:rsidRDefault="00F404B8">
      <w:pPr>
        <w:spacing w:line="360" w:lineRule="auto"/>
        <w:sectPr w:rsidR="00F404B8">
          <w:pgSz w:w="11900" w:h="16840"/>
          <w:pgMar w:top="1040" w:right="1020" w:bottom="860" w:left="1020" w:header="589" w:footer="663" w:gutter="0"/>
          <w:cols w:space="720"/>
        </w:sectPr>
      </w:pPr>
    </w:p>
    <w:p w14:paraId="19964496" w14:textId="77777777" w:rsidR="00F404B8" w:rsidRDefault="00E97E3A">
      <w:pPr>
        <w:pStyle w:val="BodyText"/>
        <w:spacing w:before="82" w:line="362" w:lineRule="auto"/>
        <w:ind w:left="112" w:right="189"/>
      </w:pPr>
      <w:bookmarkStart w:id="16" w:name="_bookmark4"/>
      <w:bookmarkStart w:id="17" w:name="_bookmark3"/>
      <w:bookmarkEnd w:id="16"/>
      <w:bookmarkEnd w:id="17"/>
      <w:r>
        <w:lastRenderedPageBreak/>
        <w:t>The</w:t>
      </w:r>
      <w:r>
        <w:rPr>
          <w:spacing w:val="-3"/>
        </w:rPr>
        <w:t xml:space="preserve"> </w:t>
      </w:r>
      <w:r>
        <w:t>Air</w:t>
      </w:r>
      <w:r>
        <w:rPr>
          <w:spacing w:val="-5"/>
        </w:rPr>
        <w:t xml:space="preserve"> </w:t>
      </w:r>
      <w:r>
        <w:t>Quality</w:t>
      </w:r>
      <w:r>
        <w:rPr>
          <w:spacing w:val="-3"/>
        </w:rPr>
        <w:t xml:space="preserve"> </w:t>
      </w:r>
      <w:r>
        <w:t>Progress</w:t>
      </w:r>
      <w:r>
        <w:rPr>
          <w:spacing w:val="-3"/>
        </w:rPr>
        <w:t xml:space="preserve"> </w:t>
      </w:r>
      <w:r>
        <w:t>Report</w:t>
      </w:r>
      <w:r>
        <w:rPr>
          <w:spacing w:val="-3"/>
        </w:rPr>
        <w:t xml:space="preserve"> </w:t>
      </w:r>
      <w:r>
        <w:t>(APR)</w:t>
      </w:r>
      <w:r>
        <w:rPr>
          <w:spacing w:val="-5"/>
        </w:rPr>
        <w:t xml:space="preserve"> </w:t>
      </w:r>
      <w:r>
        <w:t>as</w:t>
      </w:r>
      <w:r>
        <w:rPr>
          <w:spacing w:val="-3"/>
        </w:rPr>
        <w:t xml:space="preserve"> </w:t>
      </w:r>
      <w:r>
        <w:t>required</w:t>
      </w:r>
      <w:r>
        <w:rPr>
          <w:spacing w:val="-5"/>
        </w:rPr>
        <w:t xml:space="preserve"> </w:t>
      </w:r>
      <w:r>
        <w:t>by</w:t>
      </w:r>
      <w:r>
        <w:rPr>
          <w:spacing w:val="-3"/>
        </w:rPr>
        <w:t xml:space="preserve"> </w:t>
      </w:r>
      <w:r>
        <w:t>the</w:t>
      </w:r>
      <w:r>
        <w:rPr>
          <w:spacing w:val="-3"/>
        </w:rPr>
        <w:t xml:space="preserve"> </w:t>
      </w:r>
      <w:r>
        <w:t>Scottish</w:t>
      </w:r>
      <w:r>
        <w:rPr>
          <w:spacing w:val="-5"/>
        </w:rPr>
        <w:t xml:space="preserve"> </w:t>
      </w:r>
      <w:r>
        <w:t>Government shall</w:t>
      </w:r>
      <w:r>
        <w:rPr>
          <w:spacing w:val="-4"/>
        </w:rPr>
        <w:t xml:space="preserve"> </w:t>
      </w:r>
      <w:r>
        <w:t>be submitted in June 2022.</w:t>
      </w:r>
    </w:p>
    <w:p w14:paraId="34D1ED82" w14:textId="77777777" w:rsidR="00F404B8" w:rsidRDefault="00F404B8">
      <w:pPr>
        <w:spacing w:line="362" w:lineRule="auto"/>
        <w:sectPr w:rsidR="00F404B8">
          <w:pgSz w:w="11900" w:h="16840"/>
          <w:pgMar w:top="1040" w:right="1020" w:bottom="860" w:left="1020" w:header="589" w:footer="663" w:gutter="0"/>
          <w:cols w:space="720"/>
        </w:sectPr>
      </w:pPr>
    </w:p>
    <w:p w14:paraId="749164D9" w14:textId="77777777" w:rsidR="00F404B8" w:rsidRDefault="00F404B8">
      <w:pPr>
        <w:pStyle w:val="BodyText"/>
        <w:spacing w:before="28"/>
        <w:rPr>
          <w:sz w:val="36"/>
        </w:rPr>
      </w:pPr>
    </w:p>
    <w:p w14:paraId="08D6C3C2" w14:textId="77777777" w:rsidR="00F404B8" w:rsidRDefault="00E97E3A">
      <w:pPr>
        <w:pStyle w:val="Heading8"/>
        <w:ind w:left="312"/>
      </w:pPr>
      <w:bookmarkStart w:id="18" w:name="_TOC_250003"/>
      <w:r>
        <w:t>Appendix</w:t>
      </w:r>
      <w:r>
        <w:rPr>
          <w:spacing w:val="-8"/>
        </w:rPr>
        <w:t xml:space="preserve"> </w:t>
      </w:r>
      <w:r>
        <w:t>A:</w:t>
      </w:r>
      <w:r>
        <w:rPr>
          <w:spacing w:val="-9"/>
        </w:rPr>
        <w:t xml:space="preserve"> </w:t>
      </w:r>
      <w:r>
        <w:t>Monitoring</w:t>
      </w:r>
      <w:r>
        <w:rPr>
          <w:spacing w:val="-9"/>
        </w:rPr>
        <w:t xml:space="preserve"> </w:t>
      </w:r>
      <w:bookmarkEnd w:id="18"/>
      <w:r>
        <w:rPr>
          <w:spacing w:val="-2"/>
        </w:rPr>
        <w:t>Results</w:t>
      </w:r>
    </w:p>
    <w:p w14:paraId="3220A4BF" w14:textId="77777777" w:rsidR="00F404B8" w:rsidRDefault="00F404B8">
      <w:pPr>
        <w:pStyle w:val="BodyText"/>
        <w:spacing w:before="153"/>
        <w:rPr>
          <w:b/>
          <w:sz w:val="36"/>
        </w:rPr>
      </w:pPr>
    </w:p>
    <w:p w14:paraId="295D00DD" w14:textId="77777777" w:rsidR="00F404B8" w:rsidRDefault="00E97E3A">
      <w:pPr>
        <w:spacing w:before="1"/>
        <w:ind w:left="312"/>
        <w:rPr>
          <w:b/>
          <w:sz w:val="24"/>
        </w:rPr>
      </w:pPr>
      <w:r>
        <w:rPr>
          <w:b/>
          <w:sz w:val="24"/>
        </w:rPr>
        <w:t>Table</w:t>
      </w:r>
      <w:r>
        <w:rPr>
          <w:b/>
          <w:spacing w:val="-3"/>
          <w:sz w:val="24"/>
        </w:rPr>
        <w:t xml:space="preserve"> </w:t>
      </w:r>
      <w:r>
        <w:rPr>
          <w:b/>
          <w:sz w:val="24"/>
        </w:rPr>
        <w:t>A.1</w:t>
      </w:r>
      <w:r>
        <w:rPr>
          <w:b/>
          <w:spacing w:val="-3"/>
          <w:sz w:val="24"/>
        </w:rPr>
        <w:t xml:space="preserve"> </w:t>
      </w:r>
      <w:r>
        <w:rPr>
          <w:b/>
          <w:sz w:val="24"/>
        </w:rPr>
        <w:t>–</w:t>
      </w:r>
      <w:r>
        <w:rPr>
          <w:b/>
          <w:spacing w:val="-2"/>
          <w:sz w:val="24"/>
        </w:rPr>
        <w:t xml:space="preserve"> </w:t>
      </w:r>
      <w:r>
        <w:rPr>
          <w:b/>
          <w:sz w:val="24"/>
        </w:rPr>
        <w:t>Details</w:t>
      </w:r>
      <w:r>
        <w:rPr>
          <w:b/>
          <w:spacing w:val="-2"/>
          <w:sz w:val="24"/>
        </w:rPr>
        <w:t xml:space="preserve"> </w:t>
      </w:r>
      <w:r>
        <w:rPr>
          <w:b/>
          <w:sz w:val="24"/>
        </w:rPr>
        <w:t>of</w:t>
      </w:r>
      <w:r>
        <w:rPr>
          <w:b/>
          <w:spacing w:val="-6"/>
          <w:sz w:val="24"/>
        </w:rPr>
        <w:t xml:space="preserve"> </w:t>
      </w:r>
      <w:r>
        <w:rPr>
          <w:b/>
          <w:sz w:val="24"/>
        </w:rPr>
        <w:t>Automatic</w:t>
      </w:r>
      <w:r>
        <w:rPr>
          <w:b/>
          <w:spacing w:val="-2"/>
          <w:sz w:val="24"/>
        </w:rPr>
        <w:t xml:space="preserve"> </w:t>
      </w:r>
      <w:r>
        <w:rPr>
          <w:b/>
          <w:sz w:val="24"/>
        </w:rPr>
        <w:t>Monitoring</w:t>
      </w:r>
      <w:r>
        <w:rPr>
          <w:b/>
          <w:spacing w:val="-3"/>
          <w:sz w:val="24"/>
        </w:rPr>
        <w:t xml:space="preserve"> </w:t>
      </w:r>
      <w:r>
        <w:rPr>
          <w:b/>
          <w:spacing w:val="-2"/>
          <w:sz w:val="24"/>
        </w:rPr>
        <w:t>Sites</w:t>
      </w:r>
    </w:p>
    <w:p w14:paraId="6FF6F114" w14:textId="77777777" w:rsidR="00F404B8" w:rsidRDefault="00F404B8">
      <w:pPr>
        <w:pStyle w:val="BodyText"/>
        <w:rPr>
          <w:b/>
          <w:sz w:val="12"/>
        </w:rPr>
      </w:pPr>
    </w:p>
    <w:tbl>
      <w:tblPr>
        <w:tblW w:w="0" w:type="auto"/>
        <w:tblInd w:w="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5"/>
        <w:gridCol w:w="1560"/>
        <w:gridCol w:w="1418"/>
        <w:gridCol w:w="1133"/>
        <w:gridCol w:w="1135"/>
        <w:gridCol w:w="1418"/>
        <w:gridCol w:w="1133"/>
        <w:gridCol w:w="2552"/>
        <w:gridCol w:w="1419"/>
        <w:gridCol w:w="1417"/>
        <w:gridCol w:w="995"/>
      </w:tblGrid>
      <w:tr w:rsidR="00F404B8" w14:paraId="1B84C41A" w14:textId="77777777">
        <w:trPr>
          <w:trHeight w:val="1380"/>
        </w:trPr>
        <w:tc>
          <w:tcPr>
            <w:tcW w:w="675" w:type="dxa"/>
          </w:tcPr>
          <w:p w14:paraId="6F8B8173" w14:textId="77777777" w:rsidR="00F404B8" w:rsidRDefault="00F404B8">
            <w:pPr>
              <w:pStyle w:val="TableParagraph"/>
              <w:spacing w:before="137"/>
              <w:jc w:val="left"/>
              <w:rPr>
                <w:b/>
                <w:sz w:val="24"/>
              </w:rPr>
            </w:pPr>
          </w:p>
          <w:p w14:paraId="55F21C47" w14:textId="77777777" w:rsidR="00F404B8" w:rsidRDefault="00E97E3A">
            <w:pPr>
              <w:pStyle w:val="TableParagraph"/>
              <w:ind w:left="218" w:right="103" w:hanging="101"/>
              <w:jc w:val="left"/>
              <w:rPr>
                <w:b/>
                <w:sz w:val="24"/>
              </w:rPr>
            </w:pPr>
            <w:r>
              <w:rPr>
                <w:b/>
                <w:spacing w:val="-4"/>
                <w:sz w:val="24"/>
              </w:rPr>
              <w:t xml:space="preserve">Site </w:t>
            </w:r>
            <w:r>
              <w:rPr>
                <w:b/>
                <w:spacing w:val="-6"/>
                <w:sz w:val="24"/>
              </w:rPr>
              <w:t>ID</w:t>
            </w:r>
          </w:p>
        </w:tc>
        <w:tc>
          <w:tcPr>
            <w:tcW w:w="1560" w:type="dxa"/>
          </w:tcPr>
          <w:p w14:paraId="4433A13D" w14:textId="77777777" w:rsidR="00F404B8" w:rsidRDefault="00F404B8">
            <w:pPr>
              <w:pStyle w:val="TableParagraph"/>
              <w:jc w:val="left"/>
              <w:rPr>
                <w:b/>
                <w:sz w:val="24"/>
              </w:rPr>
            </w:pPr>
          </w:p>
          <w:p w14:paraId="0BBD8C03" w14:textId="77777777" w:rsidR="00F404B8" w:rsidRDefault="00F404B8">
            <w:pPr>
              <w:pStyle w:val="TableParagraph"/>
              <w:jc w:val="left"/>
              <w:rPr>
                <w:b/>
                <w:sz w:val="24"/>
              </w:rPr>
            </w:pPr>
          </w:p>
          <w:p w14:paraId="01B10352" w14:textId="77777777" w:rsidR="00F404B8" w:rsidRDefault="00E97E3A">
            <w:pPr>
              <w:pStyle w:val="TableParagraph"/>
              <w:spacing w:before="1"/>
              <w:ind w:left="104" w:right="90"/>
              <w:rPr>
                <w:b/>
                <w:sz w:val="24"/>
              </w:rPr>
            </w:pPr>
            <w:r>
              <w:rPr>
                <w:b/>
                <w:sz w:val="24"/>
              </w:rPr>
              <w:t>Site</w:t>
            </w:r>
            <w:r>
              <w:rPr>
                <w:b/>
                <w:spacing w:val="-4"/>
                <w:sz w:val="24"/>
              </w:rPr>
              <w:t xml:space="preserve"> Name</w:t>
            </w:r>
          </w:p>
        </w:tc>
        <w:tc>
          <w:tcPr>
            <w:tcW w:w="1418" w:type="dxa"/>
          </w:tcPr>
          <w:p w14:paraId="7ED9050D" w14:textId="77777777" w:rsidR="00F404B8" w:rsidRDefault="00F404B8">
            <w:pPr>
              <w:pStyle w:val="TableParagraph"/>
              <w:jc w:val="left"/>
              <w:rPr>
                <w:b/>
                <w:sz w:val="24"/>
              </w:rPr>
            </w:pPr>
          </w:p>
          <w:p w14:paraId="66A3C0A1" w14:textId="77777777" w:rsidR="00F404B8" w:rsidRDefault="00F404B8">
            <w:pPr>
              <w:pStyle w:val="TableParagraph"/>
              <w:jc w:val="left"/>
              <w:rPr>
                <w:b/>
                <w:sz w:val="24"/>
              </w:rPr>
            </w:pPr>
          </w:p>
          <w:p w14:paraId="3321C977" w14:textId="77777777" w:rsidR="00F404B8" w:rsidRDefault="00E97E3A">
            <w:pPr>
              <w:pStyle w:val="TableParagraph"/>
              <w:spacing w:before="1"/>
              <w:ind w:left="86" w:right="76"/>
              <w:rPr>
                <w:b/>
                <w:sz w:val="24"/>
              </w:rPr>
            </w:pPr>
            <w:r>
              <w:rPr>
                <w:b/>
                <w:sz w:val="24"/>
              </w:rPr>
              <w:t>Site</w:t>
            </w:r>
            <w:r>
              <w:rPr>
                <w:b/>
                <w:spacing w:val="-4"/>
                <w:sz w:val="24"/>
              </w:rPr>
              <w:t xml:space="preserve"> Type</w:t>
            </w:r>
          </w:p>
        </w:tc>
        <w:tc>
          <w:tcPr>
            <w:tcW w:w="1133" w:type="dxa"/>
          </w:tcPr>
          <w:p w14:paraId="323AA011" w14:textId="77777777" w:rsidR="00F404B8" w:rsidRDefault="00F404B8">
            <w:pPr>
              <w:pStyle w:val="TableParagraph"/>
              <w:jc w:val="left"/>
              <w:rPr>
                <w:b/>
                <w:sz w:val="24"/>
              </w:rPr>
            </w:pPr>
          </w:p>
          <w:p w14:paraId="0E1B6ABF" w14:textId="77777777" w:rsidR="00F404B8" w:rsidRDefault="00E97E3A">
            <w:pPr>
              <w:pStyle w:val="TableParagraph"/>
              <w:ind w:left="278"/>
              <w:jc w:val="left"/>
              <w:rPr>
                <w:b/>
                <w:sz w:val="24"/>
              </w:rPr>
            </w:pPr>
            <w:r>
              <w:rPr>
                <w:b/>
                <w:sz w:val="24"/>
              </w:rPr>
              <w:t xml:space="preserve">X </w:t>
            </w:r>
            <w:r>
              <w:rPr>
                <w:b/>
                <w:spacing w:val="-5"/>
                <w:sz w:val="24"/>
              </w:rPr>
              <w:t>OS</w:t>
            </w:r>
          </w:p>
          <w:p w14:paraId="4CDAC833" w14:textId="77777777" w:rsidR="00F404B8" w:rsidRDefault="00E97E3A">
            <w:pPr>
              <w:pStyle w:val="TableParagraph"/>
              <w:spacing w:before="1"/>
              <w:ind w:left="371" w:right="128" w:hanging="53"/>
              <w:jc w:val="left"/>
              <w:rPr>
                <w:b/>
                <w:sz w:val="24"/>
              </w:rPr>
            </w:pPr>
            <w:r>
              <w:rPr>
                <w:b/>
                <w:spacing w:val="-4"/>
                <w:sz w:val="24"/>
              </w:rPr>
              <w:t>Grid Ref</w:t>
            </w:r>
          </w:p>
        </w:tc>
        <w:tc>
          <w:tcPr>
            <w:tcW w:w="1135" w:type="dxa"/>
          </w:tcPr>
          <w:p w14:paraId="003F29D1" w14:textId="77777777" w:rsidR="00F404B8" w:rsidRDefault="00F404B8">
            <w:pPr>
              <w:pStyle w:val="TableParagraph"/>
              <w:jc w:val="left"/>
              <w:rPr>
                <w:b/>
                <w:sz w:val="24"/>
              </w:rPr>
            </w:pPr>
          </w:p>
          <w:p w14:paraId="1233EFE0" w14:textId="77777777" w:rsidR="00F404B8" w:rsidRDefault="00E97E3A">
            <w:pPr>
              <w:pStyle w:val="TableParagraph"/>
              <w:ind w:left="281"/>
              <w:jc w:val="left"/>
              <w:rPr>
                <w:b/>
                <w:sz w:val="24"/>
              </w:rPr>
            </w:pPr>
            <w:r>
              <w:rPr>
                <w:b/>
                <w:sz w:val="24"/>
              </w:rPr>
              <w:t xml:space="preserve">Y </w:t>
            </w:r>
            <w:r>
              <w:rPr>
                <w:b/>
                <w:spacing w:val="-5"/>
                <w:sz w:val="24"/>
              </w:rPr>
              <w:t>OS</w:t>
            </w:r>
          </w:p>
          <w:p w14:paraId="6D8619A6" w14:textId="77777777" w:rsidR="00F404B8" w:rsidRDefault="00E97E3A">
            <w:pPr>
              <w:pStyle w:val="TableParagraph"/>
              <w:spacing w:before="1"/>
              <w:ind w:left="374" w:hanging="53"/>
              <w:jc w:val="left"/>
              <w:rPr>
                <w:b/>
                <w:sz w:val="24"/>
              </w:rPr>
            </w:pPr>
            <w:r>
              <w:rPr>
                <w:b/>
                <w:spacing w:val="-4"/>
                <w:sz w:val="24"/>
              </w:rPr>
              <w:t>Grid Ref</w:t>
            </w:r>
          </w:p>
        </w:tc>
        <w:tc>
          <w:tcPr>
            <w:tcW w:w="1418" w:type="dxa"/>
          </w:tcPr>
          <w:p w14:paraId="4C92E321" w14:textId="77777777" w:rsidR="00F404B8" w:rsidRDefault="00F404B8">
            <w:pPr>
              <w:pStyle w:val="TableParagraph"/>
              <w:spacing w:before="137"/>
              <w:jc w:val="left"/>
              <w:rPr>
                <w:b/>
                <w:sz w:val="24"/>
              </w:rPr>
            </w:pPr>
          </w:p>
          <w:p w14:paraId="3A2055B6" w14:textId="77777777" w:rsidR="00F404B8" w:rsidRDefault="00E97E3A">
            <w:pPr>
              <w:pStyle w:val="TableParagraph"/>
              <w:ind w:left="130" w:hanging="3"/>
              <w:jc w:val="left"/>
              <w:rPr>
                <w:b/>
                <w:sz w:val="24"/>
              </w:rPr>
            </w:pPr>
            <w:r>
              <w:rPr>
                <w:b/>
                <w:spacing w:val="-2"/>
                <w:sz w:val="24"/>
              </w:rPr>
              <w:t>Pollutants Monitored</w:t>
            </w:r>
          </w:p>
        </w:tc>
        <w:tc>
          <w:tcPr>
            <w:tcW w:w="1133" w:type="dxa"/>
          </w:tcPr>
          <w:p w14:paraId="0584F01A" w14:textId="77777777" w:rsidR="00F404B8" w:rsidRDefault="00F404B8">
            <w:pPr>
              <w:pStyle w:val="TableParagraph"/>
              <w:spacing w:before="137"/>
              <w:jc w:val="left"/>
              <w:rPr>
                <w:b/>
                <w:sz w:val="24"/>
              </w:rPr>
            </w:pPr>
          </w:p>
          <w:p w14:paraId="57FBC5C6" w14:textId="77777777" w:rsidR="00F404B8" w:rsidRDefault="00E97E3A">
            <w:pPr>
              <w:pStyle w:val="TableParagraph"/>
              <w:ind w:left="125" w:right="108" w:firstLine="334"/>
              <w:jc w:val="left"/>
              <w:rPr>
                <w:b/>
                <w:sz w:val="24"/>
              </w:rPr>
            </w:pPr>
            <w:r>
              <w:rPr>
                <w:b/>
                <w:spacing w:val="-6"/>
                <w:sz w:val="24"/>
              </w:rPr>
              <w:t xml:space="preserve">In </w:t>
            </w:r>
            <w:r>
              <w:rPr>
                <w:b/>
                <w:spacing w:val="-2"/>
                <w:sz w:val="24"/>
              </w:rPr>
              <w:t>AQMA?</w:t>
            </w:r>
          </w:p>
        </w:tc>
        <w:tc>
          <w:tcPr>
            <w:tcW w:w="2552" w:type="dxa"/>
          </w:tcPr>
          <w:p w14:paraId="70DF1CD6" w14:textId="77777777" w:rsidR="00F404B8" w:rsidRDefault="00F404B8">
            <w:pPr>
              <w:pStyle w:val="TableParagraph"/>
              <w:spacing w:before="137"/>
              <w:jc w:val="left"/>
              <w:rPr>
                <w:b/>
                <w:sz w:val="24"/>
              </w:rPr>
            </w:pPr>
          </w:p>
          <w:p w14:paraId="3A622AC3" w14:textId="77777777" w:rsidR="00F404B8" w:rsidRDefault="00E97E3A">
            <w:pPr>
              <w:pStyle w:val="TableParagraph"/>
              <w:ind w:left="677" w:hanging="20"/>
              <w:jc w:val="left"/>
              <w:rPr>
                <w:b/>
                <w:sz w:val="24"/>
              </w:rPr>
            </w:pPr>
            <w:r>
              <w:rPr>
                <w:b/>
                <w:spacing w:val="-2"/>
                <w:sz w:val="24"/>
              </w:rPr>
              <w:t>Monitoring Technique</w:t>
            </w:r>
          </w:p>
        </w:tc>
        <w:tc>
          <w:tcPr>
            <w:tcW w:w="1419" w:type="dxa"/>
          </w:tcPr>
          <w:p w14:paraId="630F5FC4" w14:textId="77777777" w:rsidR="00F404B8" w:rsidRDefault="00E97E3A">
            <w:pPr>
              <w:pStyle w:val="TableParagraph"/>
              <w:ind w:left="161" w:right="150" w:hanging="2"/>
              <w:rPr>
                <w:b/>
                <w:sz w:val="24"/>
              </w:rPr>
            </w:pPr>
            <w:r>
              <w:rPr>
                <w:b/>
                <w:spacing w:val="-2"/>
                <w:sz w:val="24"/>
              </w:rPr>
              <w:t xml:space="preserve">Distance </w:t>
            </w:r>
            <w:r>
              <w:rPr>
                <w:b/>
                <w:spacing w:val="-6"/>
                <w:sz w:val="24"/>
              </w:rPr>
              <w:t xml:space="preserve">to </w:t>
            </w:r>
            <w:r>
              <w:rPr>
                <w:b/>
                <w:spacing w:val="-2"/>
                <w:sz w:val="24"/>
              </w:rPr>
              <w:t>Relevant Exposure</w:t>
            </w:r>
          </w:p>
          <w:p w14:paraId="5FD9D5BE" w14:textId="77777777" w:rsidR="00F404B8" w:rsidRDefault="00E97E3A">
            <w:pPr>
              <w:pStyle w:val="TableParagraph"/>
              <w:spacing w:line="256" w:lineRule="exact"/>
              <w:ind w:left="392"/>
              <w:jc w:val="left"/>
              <w:rPr>
                <w:b/>
                <w:sz w:val="16"/>
              </w:rPr>
            </w:pPr>
            <w:r>
              <w:rPr>
                <w:b/>
                <w:position w:val="-7"/>
                <w:sz w:val="24"/>
              </w:rPr>
              <w:t>(m)</w:t>
            </w:r>
            <w:r>
              <w:rPr>
                <w:b/>
                <w:spacing w:val="-6"/>
                <w:position w:val="-7"/>
                <w:sz w:val="24"/>
              </w:rPr>
              <w:t xml:space="preserve"> </w:t>
            </w:r>
            <w:r>
              <w:rPr>
                <w:b/>
                <w:spacing w:val="-5"/>
                <w:sz w:val="16"/>
              </w:rPr>
              <w:t>(1)</w:t>
            </w:r>
          </w:p>
        </w:tc>
        <w:tc>
          <w:tcPr>
            <w:tcW w:w="1417" w:type="dxa"/>
          </w:tcPr>
          <w:p w14:paraId="42E9B74F" w14:textId="77777777" w:rsidR="00F404B8" w:rsidRDefault="00E97E3A">
            <w:pPr>
              <w:pStyle w:val="TableParagraph"/>
              <w:ind w:left="161" w:right="149" w:hanging="2"/>
              <w:rPr>
                <w:b/>
                <w:sz w:val="24"/>
              </w:rPr>
            </w:pPr>
            <w:r>
              <w:rPr>
                <w:b/>
                <w:spacing w:val="-2"/>
                <w:sz w:val="24"/>
              </w:rPr>
              <w:t xml:space="preserve">Distance </w:t>
            </w:r>
            <w:r>
              <w:rPr>
                <w:b/>
                <w:sz w:val="24"/>
              </w:rPr>
              <w:t>to</w:t>
            </w:r>
            <w:r>
              <w:rPr>
                <w:b/>
                <w:spacing w:val="-17"/>
                <w:sz w:val="24"/>
              </w:rPr>
              <w:t xml:space="preserve"> </w:t>
            </w:r>
            <w:proofErr w:type="spellStart"/>
            <w:r>
              <w:rPr>
                <w:b/>
                <w:sz w:val="24"/>
              </w:rPr>
              <w:t>kerb</w:t>
            </w:r>
            <w:proofErr w:type="spellEnd"/>
            <w:r>
              <w:rPr>
                <w:b/>
                <w:spacing w:val="-17"/>
                <w:sz w:val="24"/>
              </w:rPr>
              <w:t xml:space="preserve"> </w:t>
            </w:r>
            <w:r>
              <w:rPr>
                <w:b/>
                <w:sz w:val="24"/>
              </w:rPr>
              <w:t xml:space="preserve">of </w:t>
            </w:r>
            <w:r>
              <w:rPr>
                <w:b/>
                <w:spacing w:val="-2"/>
                <w:sz w:val="24"/>
              </w:rPr>
              <w:t xml:space="preserve">nearest </w:t>
            </w:r>
            <w:r>
              <w:rPr>
                <w:b/>
                <w:sz w:val="24"/>
              </w:rPr>
              <w:t>road (m)</w:t>
            </w:r>
          </w:p>
          <w:p w14:paraId="1B2A3103" w14:textId="77777777" w:rsidR="00F404B8" w:rsidRDefault="00E97E3A">
            <w:pPr>
              <w:pStyle w:val="TableParagraph"/>
              <w:spacing w:line="181" w:lineRule="exact"/>
              <w:ind w:left="10" w:right="3"/>
              <w:rPr>
                <w:b/>
                <w:sz w:val="16"/>
              </w:rPr>
            </w:pPr>
            <w:r>
              <w:rPr>
                <w:b/>
                <w:spacing w:val="-5"/>
                <w:sz w:val="16"/>
              </w:rPr>
              <w:t>(2)</w:t>
            </w:r>
          </w:p>
        </w:tc>
        <w:tc>
          <w:tcPr>
            <w:tcW w:w="995" w:type="dxa"/>
          </w:tcPr>
          <w:p w14:paraId="3CA6F55D" w14:textId="77777777" w:rsidR="00F404B8" w:rsidRDefault="00F404B8">
            <w:pPr>
              <w:pStyle w:val="TableParagraph"/>
              <w:jc w:val="left"/>
              <w:rPr>
                <w:b/>
                <w:sz w:val="24"/>
              </w:rPr>
            </w:pPr>
          </w:p>
          <w:p w14:paraId="6C1FD03E" w14:textId="77777777" w:rsidR="00F404B8" w:rsidRDefault="00E97E3A">
            <w:pPr>
              <w:pStyle w:val="TableParagraph"/>
              <w:ind w:left="124" w:right="111" w:hanging="4"/>
              <w:rPr>
                <w:b/>
                <w:sz w:val="24"/>
              </w:rPr>
            </w:pPr>
            <w:r>
              <w:rPr>
                <w:b/>
                <w:spacing w:val="-2"/>
                <w:sz w:val="24"/>
              </w:rPr>
              <w:t xml:space="preserve">Inlet Height </w:t>
            </w:r>
            <w:r>
              <w:rPr>
                <w:b/>
                <w:spacing w:val="-4"/>
                <w:sz w:val="24"/>
              </w:rPr>
              <w:t>(m)</w:t>
            </w:r>
          </w:p>
        </w:tc>
      </w:tr>
      <w:tr w:rsidR="00F404B8" w14:paraId="3CC50F59" w14:textId="77777777">
        <w:trPr>
          <w:trHeight w:val="688"/>
        </w:trPr>
        <w:tc>
          <w:tcPr>
            <w:tcW w:w="675" w:type="dxa"/>
          </w:tcPr>
          <w:p w14:paraId="4F63CA5F" w14:textId="77777777" w:rsidR="00F404B8" w:rsidRDefault="00E97E3A">
            <w:pPr>
              <w:pStyle w:val="TableParagraph"/>
              <w:spacing w:before="230"/>
              <w:ind w:left="9" w:right="1"/>
              <w:rPr>
                <w:sz w:val="20"/>
              </w:rPr>
            </w:pPr>
            <w:r>
              <w:rPr>
                <w:spacing w:val="-5"/>
                <w:sz w:val="20"/>
              </w:rPr>
              <w:t>A3</w:t>
            </w:r>
          </w:p>
        </w:tc>
        <w:tc>
          <w:tcPr>
            <w:tcW w:w="1560" w:type="dxa"/>
          </w:tcPr>
          <w:p w14:paraId="42578FCE" w14:textId="77777777" w:rsidR="00F404B8" w:rsidRDefault="00E97E3A">
            <w:pPr>
              <w:pStyle w:val="TableParagraph"/>
              <w:spacing w:before="230"/>
              <w:ind w:left="104" w:right="92"/>
              <w:rPr>
                <w:sz w:val="20"/>
              </w:rPr>
            </w:pPr>
            <w:r>
              <w:rPr>
                <w:spacing w:val="-2"/>
                <w:sz w:val="20"/>
              </w:rPr>
              <w:t>Bo’ness</w:t>
            </w:r>
          </w:p>
        </w:tc>
        <w:tc>
          <w:tcPr>
            <w:tcW w:w="1418" w:type="dxa"/>
          </w:tcPr>
          <w:p w14:paraId="34349DE4" w14:textId="77777777" w:rsidR="00F404B8" w:rsidRDefault="00E97E3A">
            <w:pPr>
              <w:pStyle w:val="TableParagraph"/>
              <w:spacing w:line="229" w:lineRule="exact"/>
              <w:ind w:left="86" w:right="74"/>
              <w:rPr>
                <w:sz w:val="20"/>
              </w:rPr>
            </w:pPr>
            <w:r>
              <w:rPr>
                <w:spacing w:val="-2"/>
                <w:sz w:val="20"/>
              </w:rPr>
              <w:t>Urban</w:t>
            </w:r>
          </w:p>
          <w:p w14:paraId="6199F550" w14:textId="77777777" w:rsidR="00F404B8" w:rsidRDefault="00E97E3A">
            <w:pPr>
              <w:pStyle w:val="TableParagraph"/>
              <w:spacing w:line="228" w:lineRule="exact"/>
              <w:ind w:left="89" w:right="74"/>
              <w:rPr>
                <w:sz w:val="20"/>
              </w:rPr>
            </w:pPr>
            <w:r>
              <w:rPr>
                <w:sz w:val="20"/>
              </w:rPr>
              <w:t>Background</w:t>
            </w:r>
            <w:r>
              <w:rPr>
                <w:spacing w:val="-14"/>
                <w:sz w:val="20"/>
              </w:rPr>
              <w:t xml:space="preserve"> </w:t>
            </w:r>
            <w:r>
              <w:rPr>
                <w:sz w:val="20"/>
              </w:rPr>
              <w:t xml:space="preserve">/ </w:t>
            </w:r>
            <w:r>
              <w:rPr>
                <w:spacing w:val="-2"/>
                <w:sz w:val="20"/>
              </w:rPr>
              <w:t>Industrial</w:t>
            </w:r>
          </w:p>
        </w:tc>
        <w:tc>
          <w:tcPr>
            <w:tcW w:w="1133" w:type="dxa"/>
          </w:tcPr>
          <w:p w14:paraId="6A64F4D2" w14:textId="77777777" w:rsidR="00F404B8" w:rsidRDefault="00E97E3A">
            <w:pPr>
              <w:pStyle w:val="TableParagraph"/>
              <w:spacing w:before="230"/>
              <w:ind w:left="12" w:right="5"/>
              <w:rPr>
                <w:sz w:val="20"/>
              </w:rPr>
            </w:pPr>
            <w:r>
              <w:rPr>
                <w:spacing w:val="-2"/>
                <w:sz w:val="20"/>
              </w:rPr>
              <w:t>299815</w:t>
            </w:r>
          </w:p>
        </w:tc>
        <w:tc>
          <w:tcPr>
            <w:tcW w:w="1135" w:type="dxa"/>
          </w:tcPr>
          <w:p w14:paraId="3E1118AC" w14:textId="77777777" w:rsidR="00F404B8" w:rsidRDefault="00E97E3A">
            <w:pPr>
              <w:pStyle w:val="TableParagraph"/>
              <w:spacing w:before="230"/>
              <w:ind w:left="11"/>
              <w:rPr>
                <w:sz w:val="20"/>
              </w:rPr>
            </w:pPr>
            <w:r>
              <w:rPr>
                <w:spacing w:val="-2"/>
                <w:sz w:val="20"/>
              </w:rPr>
              <w:t>681481</w:t>
            </w:r>
          </w:p>
        </w:tc>
        <w:tc>
          <w:tcPr>
            <w:tcW w:w="1418" w:type="dxa"/>
          </w:tcPr>
          <w:p w14:paraId="30EC460B" w14:textId="77777777" w:rsidR="00F404B8" w:rsidRDefault="00E97E3A">
            <w:pPr>
              <w:pStyle w:val="TableParagraph"/>
              <w:spacing w:before="229"/>
              <w:ind w:left="86" w:right="77"/>
              <w:rPr>
                <w:sz w:val="13"/>
              </w:rPr>
            </w:pPr>
            <w:r>
              <w:rPr>
                <w:spacing w:val="-5"/>
                <w:position w:val="1"/>
                <w:sz w:val="20"/>
              </w:rPr>
              <w:t>SO</w:t>
            </w:r>
            <w:r>
              <w:rPr>
                <w:spacing w:val="-5"/>
                <w:sz w:val="13"/>
              </w:rPr>
              <w:t>2</w:t>
            </w:r>
          </w:p>
        </w:tc>
        <w:tc>
          <w:tcPr>
            <w:tcW w:w="1133" w:type="dxa"/>
          </w:tcPr>
          <w:p w14:paraId="7347D960" w14:textId="77777777" w:rsidR="00F404B8" w:rsidRDefault="00E97E3A">
            <w:pPr>
              <w:pStyle w:val="TableParagraph"/>
              <w:spacing w:before="230"/>
              <w:ind w:left="12"/>
              <w:rPr>
                <w:sz w:val="20"/>
              </w:rPr>
            </w:pPr>
            <w:r>
              <w:rPr>
                <w:spacing w:val="-10"/>
                <w:sz w:val="20"/>
              </w:rPr>
              <w:t>N</w:t>
            </w:r>
          </w:p>
        </w:tc>
        <w:tc>
          <w:tcPr>
            <w:tcW w:w="2552" w:type="dxa"/>
          </w:tcPr>
          <w:p w14:paraId="266B3FB9" w14:textId="77777777" w:rsidR="00F404B8" w:rsidRDefault="00E97E3A">
            <w:pPr>
              <w:pStyle w:val="TableParagraph"/>
              <w:spacing w:before="114"/>
              <w:ind w:left="11"/>
              <w:rPr>
                <w:sz w:val="20"/>
              </w:rPr>
            </w:pPr>
            <w:r>
              <w:rPr>
                <w:position w:val="1"/>
                <w:sz w:val="20"/>
              </w:rPr>
              <w:t>SO</w:t>
            </w:r>
            <w:r>
              <w:rPr>
                <w:sz w:val="13"/>
              </w:rPr>
              <w:t>2</w:t>
            </w:r>
            <w:r>
              <w:rPr>
                <w:position w:val="1"/>
                <w:sz w:val="20"/>
              </w:rPr>
              <w:t>:</w:t>
            </w:r>
            <w:r>
              <w:rPr>
                <w:spacing w:val="-7"/>
                <w:position w:val="1"/>
                <w:sz w:val="20"/>
              </w:rPr>
              <w:t xml:space="preserve"> </w:t>
            </w:r>
            <w:r>
              <w:rPr>
                <w:position w:val="1"/>
                <w:sz w:val="20"/>
              </w:rPr>
              <w:t>Horiba,</w:t>
            </w:r>
            <w:r>
              <w:rPr>
                <w:spacing w:val="-6"/>
                <w:position w:val="1"/>
                <w:sz w:val="20"/>
              </w:rPr>
              <w:t xml:space="preserve"> </w:t>
            </w:r>
            <w:r>
              <w:rPr>
                <w:position w:val="1"/>
                <w:sz w:val="20"/>
              </w:rPr>
              <w:t>APSA</w:t>
            </w:r>
            <w:r>
              <w:rPr>
                <w:spacing w:val="-4"/>
                <w:position w:val="1"/>
                <w:sz w:val="20"/>
              </w:rPr>
              <w:t xml:space="preserve"> 370,</w:t>
            </w:r>
          </w:p>
          <w:p w14:paraId="7B785BD1" w14:textId="77777777" w:rsidR="00F404B8" w:rsidRDefault="00E97E3A">
            <w:pPr>
              <w:pStyle w:val="TableParagraph"/>
              <w:spacing w:before="1"/>
              <w:ind w:left="10"/>
              <w:rPr>
                <w:sz w:val="20"/>
              </w:rPr>
            </w:pPr>
            <w:r>
              <w:rPr>
                <w:sz w:val="20"/>
              </w:rPr>
              <w:t>UV</w:t>
            </w:r>
            <w:r>
              <w:rPr>
                <w:spacing w:val="-4"/>
                <w:sz w:val="20"/>
              </w:rPr>
              <w:t xml:space="preserve"> </w:t>
            </w:r>
            <w:r>
              <w:rPr>
                <w:spacing w:val="-2"/>
                <w:sz w:val="20"/>
              </w:rPr>
              <w:t>Fluorescence.</w:t>
            </w:r>
          </w:p>
        </w:tc>
        <w:tc>
          <w:tcPr>
            <w:tcW w:w="1419" w:type="dxa"/>
          </w:tcPr>
          <w:p w14:paraId="5367694B" w14:textId="77777777" w:rsidR="00F404B8" w:rsidRDefault="00E97E3A">
            <w:pPr>
              <w:pStyle w:val="TableParagraph"/>
              <w:spacing w:before="230"/>
              <w:ind w:left="9"/>
              <w:rPr>
                <w:sz w:val="20"/>
              </w:rPr>
            </w:pPr>
            <w:r>
              <w:rPr>
                <w:spacing w:val="-10"/>
                <w:sz w:val="20"/>
              </w:rPr>
              <w:t>5</w:t>
            </w:r>
          </w:p>
        </w:tc>
        <w:tc>
          <w:tcPr>
            <w:tcW w:w="1417" w:type="dxa"/>
          </w:tcPr>
          <w:p w14:paraId="413F5290" w14:textId="77777777" w:rsidR="00F404B8" w:rsidRDefault="00E97E3A">
            <w:pPr>
              <w:pStyle w:val="TableParagraph"/>
              <w:spacing w:before="230"/>
              <w:ind w:left="10" w:right="6"/>
              <w:rPr>
                <w:sz w:val="20"/>
              </w:rPr>
            </w:pPr>
            <w:r>
              <w:rPr>
                <w:spacing w:val="-5"/>
                <w:sz w:val="20"/>
              </w:rPr>
              <w:t>22</w:t>
            </w:r>
          </w:p>
        </w:tc>
        <w:tc>
          <w:tcPr>
            <w:tcW w:w="995" w:type="dxa"/>
          </w:tcPr>
          <w:p w14:paraId="354F42DE" w14:textId="77777777" w:rsidR="00F404B8" w:rsidRDefault="00E97E3A">
            <w:pPr>
              <w:pStyle w:val="TableParagraph"/>
              <w:spacing w:before="230"/>
              <w:ind w:left="4"/>
              <w:rPr>
                <w:sz w:val="20"/>
              </w:rPr>
            </w:pPr>
            <w:r>
              <w:rPr>
                <w:spacing w:val="-5"/>
                <w:sz w:val="20"/>
              </w:rPr>
              <w:t>1.2</w:t>
            </w:r>
          </w:p>
        </w:tc>
      </w:tr>
      <w:tr w:rsidR="00F404B8" w14:paraId="01E51501" w14:textId="77777777">
        <w:trPr>
          <w:trHeight w:val="921"/>
        </w:trPr>
        <w:tc>
          <w:tcPr>
            <w:tcW w:w="675" w:type="dxa"/>
          </w:tcPr>
          <w:p w14:paraId="6EEA94DB" w14:textId="77777777" w:rsidR="00F404B8" w:rsidRDefault="00F404B8">
            <w:pPr>
              <w:pStyle w:val="TableParagraph"/>
              <w:spacing w:before="115"/>
              <w:jc w:val="left"/>
              <w:rPr>
                <w:b/>
                <w:sz w:val="20"/>
              </w:rPr>
            </w:pPr>
          </w:p>
          <w:p w14:paraId="385D995C" w14:textId="77777777" w:rsidR="00F404B8" w:rsidRDefault="00E97E3A">
            <w:pPr>
              <w:pStyle w:val="TableParagraph"/>
              <w:ind w:left="9" w:right="1"/>
              <w:rPr>
                <w:sz w:val="20"/>
              </w:rPr>
            </w:pPr>
            <w:r>
              <w:rPr>
                <w:spacing w:val="-5"/>
                <w:sz w:val="20"/>
              </w:rPr>
              <w:t>A4</w:t>
            </w:r>
          </w:p>
        </w:tc>
        <w:tc>
          <w:tcPr>
            <w:tcW w:w="1560" w:type="dxa"/>
          </w:tcPr>
          <w:p w14:paraId="79D12560" w14:textId="77777777" w:rsidR="00F404B8" w:rsidRDefault="00F404B8">
            <w:pPr>
              <w:pStyle w:val="TableParagraph"/>
              <w:spacing w:before="115"/>
              <w:jc w:val="left"/>
              <w:rPr>
                <w:b/>
                <w:sz w:val="20"/>
              </w:rPr>
            </w:pPr>
          </w:p>
          <w:p w14:paraId="6793D49A" w14:textId="77777777" w:rsidR="00F404B8" w:rsidRDefault="00E97E3A">
            <w:pPr>
              <w:pStyle w:val="TableParagraph"/>
              <w:ind w:left="104" w:right="95"/>
              <w:rPr>
                <w:sz w:val="20"/>
              </w:rPr>
            </w:pPr>
            <w:r>
              <w:rPr>
                <w:sz w:val="20"/>
              </w:rPr>
              <w:t>Falkirk</w:t>
            </w:r>
            <w:r>
              <w:rPr>
                <w:spacing w:val="-10"/>
                <w:sz w:val="20"/>
              </w:rPr>
              <w:t xml:space="preserve"> </w:t>
            </w:r>
            <w:r>
              <w:rPr>
                <w:spacing w:val="-2"/>
                <w:sz w:val="20"/>
              </w:rPr>
              <w:t>Haggs</w:t>
            </w:r>
          </w:p>
        </w:tc>
        <w:tc>
          <w:tcPr>
            <w:tcW w:w="1418" w:type="dxa"/>
          </w:tcPr>
          <w:p w14:paraId="2D4FF42F" w14:textId="77777777" w:rsidR="00F404B8" w:rsidRDefault="00F404B8">
            <w:pPr>
              <w:pStyle w:val="TableParagraph"/>
              <w:spacing w:before="115"/>
              <w:jc w:val="left"/>
              <w:rPr>
                <w:b/>
                <w:sz w:val="20"/>
              </w:rPr>
            </w:pPr>
          </w:p>
          <w:p w14:paraId="6F57798D" w14:textId="77777777" w:rsidR="00F404B8" w:rsidRDefault="00E97E3A">
            <w:pPr>
              <w:pStyle w:val="TableParagraph"/>
              <w:ind w:left="86" w:right="77"/>
              <w:rPr>
                <w:sz w:val="20"/>
              </w:rPr>
            </w:pPr>
            <w:r>
              <w:rPr>
                <w:spacing w:val="-2"/>
                <w:sz w:val="20"/>
              </w:rPr>
              <w:t>Roadside</w:t>
            </w:r>
          </w:p>
        </w:tc>
        <w:tc>
          <w:tcPr>
            <w:tcW w:w="1133" w:type="dxa"/>
          </w:tcPr>
          <w:p w14:paraId="09DF0532" w14:textId="77777777" w:rsidR="00F404B8" w:rsidRDefault="00F404B8">
            <w:pPr>
              <w:pStyle w:val="TableParagraph"/>
              <w:spacing w:before="115"/>
              <w:jc w:val="left"/>
              <w:rPr>
                <w:b/>
                <w:sz w:val="20"/>
              </w:rPr>
            </w:pPr>
          </w:p>
          <w:p w14:paraId="4BD70317" w14:textId="77777777" w:rsidR="00F404B8" w:rsidRDefault="00E97E3A">
            <w:pPr>
              <w:pStyle w:val="TableParagraph"/>
              <w:ind w:left="12" w:right="5"/>
              <w:rPr>
                <w:sz w:val="20"/>
              </w:rPr>
            </w:pPr>
            <w:r>
              <w:rPr>
                <w:spacing w:val="-2"/>
                <w:sz w:val="20"/>
              </w:rPr>
              <w:t>278977</w:t>
            </w:r>
          </w:p>
        </w:tc>
        <w:tc>
          <w:tcPr>
            <w:tcW w:w="1135" w:type="dxa"/>
          </w:tcPr>
          <w:p w14:paraId="129E5E7A" w14:textId="77777777" w:rsidR="00F404B8" w:rsidRDefault="00F404B8">
            <w:pPr>
              <w:pStyle w:val="TableParagraph"/>
              <w:spacing w:before="115"/>
              <w:jc w:val="left"/>
              <w:rPr>
                <w:b/>
                <w:sz w:val="20"/>
              </w:rPr>
            </w:pPr>
          </w:p>
          <w:p w14:paraId="609B2EFB" w14:textId="77777777" w:rsidR="00F404B8" w:rsidRDefault="00E97E3A">
            <w:pPr>
              <w:pStyle w:val="TableParagraph"/>
              <w:ind w:left="11"/>
              <w:rPr>
                <w:sz w:val="20"/>
              </w:rPr>
            </w:pPr>
            <w:r>
              <w:rPr>
                <w:spacing w:val="-2"/>
                <w:sz w:val="20"/>
              </w:rPr>
              <w:t>679271</w:t>
            </w:r>
          </w:p>
        </w:tc>
        <w:tc>
          <w:tcPr>
            <w:tcW w:w="1418" w:type="dxa"/>
          </w:tcPr>
          <w:p w14:paraId="3C664A05" w14:textId="77777777" w:rsidR="00F404B8" w:rsidRDefault="00E97E3A">
            <w:pPr>
              <w:pStyle w:val="TableParagraph"/>
              <w:spacing w:before="229"/>
              <w:ind w:left="468" w:right="200" w:hanging="250"/>
              <w:jc w:val="left"/>
              <w:rPr>
                <w:sz w:val="13"/>
              </w:rPr>
            </w:pPr>
            <w:r>
              <w:rPr>
                <w:position w:val="1"/>
                <w:sz w:val="20"/>
              </w:rPr>
              <w:t>NO</w:t>
            </w:r>
            <w:r>
              <w:rPr>
                <w:sz w:val="13"/>
              </w:rPr>
              <w:t>2</w:t>
            </w:r>
            <w:r>
              <w:rPr>
                <w:position w:val="1"/>
                <w:sz w:val="20"/>
              </w:rPr>
              <w:t>,</w:t>
            </w:r>
            <w:r>
              <w:rPr>
                <w:spacing w:val="-14"/>
                <w:position w:val="1"/>
                <w:sz w:val="20"/>
              </w:rPr>
              <w:t xml:space="preserve"> </w:t>
            </w:r>
            <w:r>
              <w:rPr>
                <w:position w:val="1"/>
                <w:sz w:val="20"/>
              </w:rPr>
              <w:t>PM</w:t>
            </w:r>
            <w:r>
              <w:rPr>
                <w:sz w:val="13"/>
              </w:rPr>
              <w:t>10</w:t>
            </w:r>
            <w:r>
              <w:rPr>
                <w:position w:val="1"/>
                <w:sz w:val="20"/>
              </w:rPr>
              <w:t xml:space="preserve">, </w:t>
            </w:r>
            <w:r>
              <w:rPr>
                <w:spacing w:val="-2"/>
                <w:position w:val="1"/>
                <w:sz w:val="20"/>
              </w:rPr>
              <w:t>PM</w:t>
            </w:r>
            <w:r>
              <w:rPr>
                <w:spacing w:val="-2"/>
                <w:sz w:val="13"/>
              </w:rPr>
              <w:t>2.5</w:t>
            </w:r>
          </w:p>
        </w:tc>
        <w:tc>
          <w:tcPr>
            <w:tcW w:w="1133" w:type="dxa"/>
          </w:tcPr>
          <w:p w14:paraId="3B327ECE" w14:textId="77777777" w:rsidR="00F404B8" w:rsidRDefault="00F404B8">
            <w:pPr>
              <w:pStyle w:val="TableParagraph"/>
              <w:spacing w:before="114"/>
              <w:jc w:val="left"/>
              <w:rPr>
                <w:b/>
                <w:sz w:val="20"/>
              </w:rPr>
            </w:pPr>
          </w:p>
          <w:p w14:paraId="1B376846" w14:textId="77777777" w:rsidR="00F404B8" w:rsidRDefault="00E97E3A">
            <w:pPr>
              <w:pStyle w:val="TableParagraph"/>
              <w:ind w:left="12" w:right="3"/>
              <w:rPr>
                <w:sz w:val="20"/>
              </w:rPr>
            </w:pPr>
            <w:r>
              <w:rPr>
                <w:position w:val="1"/>
                <w:sz w:val="20"/>
              </w:rPr>
              <w:t>Y</w:t>
            </w:r>
            <w:r>
              <w:rPr>
                <w:spacing w:val="-3"/>
                <w:position w:val="1"/>
                <w:sz w:val="20"/>
              </w:rPr>
              <w:t xml:space="preserve"> </w:t>
            </w:r>
            <w:r>
              <w:rPr>
                <w:spacing w:val="-2"/>
                <w:position w:val="1"/>
                <w:sz w:val="20"/>
              </w:rPr>
              <w:t>(NO</w:t>
            </w:r>
            <w:r>
              <w:rPr>
                <w:spacing w:val="-2"/>
                <w:sz w:val="13"/>
              </w:rPr>
              <w:t>2</w:t>
            </w:r>
            <w:r>
              <w:rPr>
                <w:spacing w:val="-2"/>
                <w:position w:val="1"/>
                <w:sz w:val="20"/>
              </w:rPr>
              <w:t>)</w:t>
            </w:r>
          </w:p>
        </w:tc>
        <w:tc>
          <w:tcPr>
            <w:tcW w:w="2552" w:type="dxa"/>
          </w:tcPr>
          <w:p w14:paraId="37A80B30" w14:textId="77777777" w:rsidR="00F404B8" w:rsidRDefault="00E97E3A">
            <w:pPr>
              <w:pStyle w:val="TableParagraph"/>
              <w:ind w:left="127" w:right="110"/>
              <w:rPr>
                <w:sz w:val="20"/>
              </w:rPr>
            </w:pPr>
            <w:r>
              <w:rPr>
                <w:position w:val="1"/>
                <w:sz w:val="20"/>
              </w:rPr>
              <w:t>NO</w:t>
            </w:r>
            <w:r>
              <w:rPr>
                <w:sz w:val="13"/>
              </w:rPr>
              <w:t>2</w:t>
            </w:r>
            <w:r>
              <w:rPr>
                <w:position w:val="1"/>
                <w:sz w:val="20"/>
              </w:rPr>
              <w:t>:</w:t>
            </w:r>
            <w:r>
              <w:rPr>
                <w:spacing w:val="-14"/>
                <w:position w:val="1"/>
                <w:sz w:val="20"/>
              </w:rPr>
              <w:t xml:space="preserve"> </w:t>
            </w:r>
            <w:r>
              <w:rPr>
                <w:position w:val="1"/>
                <w:sz w:val="20"/>
              </w:rPr>
              <w:t>API</w:t>
            </w:r>
            <w:r>
              <w:rPr>
                <w:spacing w:val="-14"/>
                <w:position w:val="1"/>
                <w:sz w:val="20"/>
              </w:rPr>
              <w:t xml:space="preserve"> </w:t>
            </w:r>
            <w:r>
              <w:rPr>
                <w:position w:val="1"/>
                <w:sz w:val="20"/>
              </w:rPr>
              <w:t>Teledyne</w:t>
            </w:r>
            <w:r>
              <w:rPr>
                <w:spacing w:val="-14"/>
                <w:position w:val="1"/>
                <w:sz w:val="20"/>
              </w:rPr>
              <w:t xml:space="preserve"> </w:t>
            </w:r>
            <w:r>
              <w:rPr>
                <w:position w:val="1"/>
                <w:sz w:val="20"/>
              </w:rPr>
              <w:t xml:space="preserve">T200, </w:t>
            </w:r>
            <w:r>
              <w:rPr>
                <w:spacing w:val="-2"/>
                <w:sz w:val="20"/>
              </w:rPr>
              <w:t xml:space="preserve">Chemiluminescence. </w:t>
            </w:r>
            <w:r>
              <w:rPr>
                <w:position w:val="1"/>
                <w:sz w:val="20"/>
              </w:rPr>
              <w:t>PM</w:t>
            </w:r>
            <w:r>
              <w:rPr>
                <w:sz w:val="13"/>
              </w:rPr>
              <w:t>10+2.5</w:t>
            </w:r>
            <w:r>
              <w:rPr>
                <w:position w:val="1"/>
                <w:sz w:val="20"/>
              </w:rPr>
              <w:t>:</w:t>
            </w:r>
            <w:r>
              <w:rPr>
                <w:spacing w:val="-12"/>
                <w:position w:val="1"/>
                <w:sz w:val="20"/>
              </w:rPr>
              <w:t xml:space="preserve"> </w:t>
            </w:r>
            <w:r>
              <w:rPr>
                <w:position w:val="1"/>
                <w:sz w:val="20"/>
              </w:rPr>
              <w:t>Palas</w:t>
            </w:r>
            <w:r>
              <w:rPr>
                <w:spacing w:val="-13"/>
                <w:position w:val="1"/>
                <w:sz w:val="20"/>
              </w:rPr>
              <w:t xml:space="preserve"> </w:t>
            </w:r>
            <w:r>
              <w:rPr>
                <w:position w:val="1"/>
                <w:sz w:val="20"/>
              </w:rPr>
              <w:t>Fidas</w:t>
            </w:r>
            <w:r>
              <w:rPr>
                <w:spacing w:val="-13"/>
                <w:position w:val="1"/>
                <w:sz w:val="20"/>
              </w:rPr>
              <w:t xml:space="preserve"> </w:t>
            </w:r>
            <w:r>
              <w:rPr>
                <w:position w:val="1"/>
                <w:sz w:val="20"/>
              </w:rPr>
              <w:t>200</w:t>
            </w:r>
          </w:p>
          <w:p w14:paraId="44C20E66" w14:textId="77777777" w:rsidR="00F404B8" w:rsidRDefault="00E97E3A">
            <w:pPr>
              <w:pStyle w:val="TableParagraph"/>
              <w:spacing w:line="211" w:lineRule="exact"/>
              <w:ind w:left="10"/>
              <w:rPr>
                <w:sz w:val="20"/>
              </w:rPr>
            </w:pPr>
            <w:r>
              <w:rPr>
                <w:spacing w:val="-2"/>
                <w:sz w:val="20"/>
              </w:rPr>
              <w:t>(Optical).</w:t>
            </w:r>
          </w:p>
        </w:tc>
        <w:tc>
          <w:tcPr>
            <w:tcW w:w="1419" w:type="dxa"/>
          </w:tcPr>
          <w:p w14:paraId="63AF305A" w14:textId="77777777" w:rsidR="00F404B8" w:rsidRDefault="00F404B8">
            <w:pPr>
              <w:pStyle w:val="TableParagraph"/>
              <w:spacing w:before="115"/>
              <w:jc w:val="left"/>
              <w:rPr>
                <w:b/>
                <w:sz w:val="20"/>
              </w:rPr>
            </w:pPr>
          </w:p>
          <w:p w14:paraId="52DEC99B" w14:textId="77777777" w:rsidR="00F404B8" w:rsidRDefault="00E97E3A">
            <w:pPr>
              <w:pStyle w:val="TableParagraph"/>
              <w:ind w:left="9"/>
              <w:rPr>
                <w:sz w:val="20"/>
              </w:rPr>
            </w:pPr>
            <w:r>
              <w:rPr>
                <w:spacing w:val="-10"/>
                <w:sz w:val="20"/>
              </w:rPr>
              <w:t>5</w:t>
            </w:r>
          </w:p>
        </w:tc>
        <w:tc>
          <w:tcPr>
            <w:tcW w:w="1417" w:type="dxa"/>
          </w:tcPr>
          <w:p w14:paraId="47E92224" w14:textId="77777777" w:rsidR="00F404B8" w:rsidRDefault="00F404B8">
            <w:pPr>
              <w:pStyle w:val="TableParagraph"/>
              <w:spacing w:before="115"/>
              <w:jc w:val="left"/>
              <w:rPr>
                <w:b/>
                <w:sz w:val="20"/>
              </w:rPr>
            </w:pPr>
          </w:p>
          <w:p w14:paraId="55CF88F5" w14:textId="77777777" w:rsidR="00F404B8" w:rsidRDefault="00E97E3A">
            <w:pPr>
              <w:pStyle w:val="TableParagraph"/>
              <w:ind w:left="10"/>
              <w:rPr>
                <w:sz w:val="20"/>
              </w:rPr>
            </w:pPr>
            <w:r>
              <w:rPr>
                <w:spacing w:val="-10"/>
                <w:sz w:val="20"/>
              </w:rPr>
              <w:t>2</w:t>
            </w:r>
          </w:p>
        </w:tc>
        <w:tc>
          <w:tcPr>
            <w:tcW w:w="995" w:type="dxa"/>
          </w:tcPr>
          <w:p w14:paraId="15C5FC98" w14:textId="77777777" w:rsidR="00F404B8" w:rsidRDefault="00F404B8">
            <w:pPr>
              <w:pStyle w:val="TableParagraph"/>
              <w:spacing w:before="115"/>
              <w:jc w:val="left"/>
              <w:rPr>
                <w:b/>
                <w:sz w:val="20"/>
              </w:rPr>
            </w:pPr>
          </w:p>
          <w:p w14:paraId="677801AC" w14:textId="77777777" w:rsidR="00F404B8" w:rsidRDefault="00E97E3A">
            <w:pPr>
              <w:pStyle w:val="TableParagraph"/>
              <w:ind w:left="4"/>
              <w:rPr>
                <w:sz w:val="20"/>
              </w:rPr>
            </w:pPr>
            <w:r>
              <w:rPr>
                <w:spacing w:val="-5"/>
                <w:sz w:val="20"/>
              </w:rPr>
              <w:t>1.2</w:t>
            </w:r>
          </w:p>
        </w:tc>
      </w:tr>
      <w:tr w:rsidR="00F404B8" w14:paraId="1F9F78AE" w14:textId="77777777">
        <w:trPr>
          <w:trHeight w:val="1380"/>
        </w:trPr>
        <w:tc>
          <w:tcPr>
            <w:tcW w:w="675" w:type="dxa"/>
          </w:tcPr>
          <w:p w14:paraId="4C6381F5" w14:textId="77777777" w:rsidR="00F404B8" w:rsidRDefault="00F404B8">
            <w:pPr>
              <w:pStyle w:val="TableParagraph"/>
              <w:jc w:val="left"/>
              <w:rPr>
                <w:b/>
                <w:sz w:val="20"/>
              </w:rPr>
            </w:pPr>
          </w:p>
          <w:p w14:paraId="207D6F7F" w14:textId="77777777" w:rsidR="00F404B8" w:rsidRDefault="00F404B8">
            <w:pPr>
              <w:pStyle w:val="TableParagraph"/>
              <w:spacing w:before="113"/>
              <w:jc w:val="left"/>
              <w:rPr>
                <w:b/>
                <w:sz w:val="20"/>
              </w:rPr>
            </w:pPr>
          </w:p>
          <w:p w14:paraId="072B1D4D" w14:textId="77777777" w:rsidR="00F404B8" w:rsidRDefault="00E97E3A">
            <w:pPr>
              <w:pStyle w:val="TableParagraph"/>
              <w:ind w:left="9" w:right="1"/>
              <w:rPr>
                <w:sz w:val="20"/>
              </w:rPr>
            </w:pPr>
            <w:r>
              <w:rPr>
                <w:spacing w:val="-5"/>
                <w:sz w:val="20"/>
              </w:rPr>
              <w:t>A5</w:t>
            </w:r>
          </w:p>
        </w:tc>
        <w:tc>
          <w:tcPr>
            <w:tcW w:w="1560" w:type="dxa"/>
          </w:tcPr>
          <w:p w14:paraId="1C0FD55D" w14:textId="77777777" w:rsidR="00F404B8" w:rsidRDefault="00F404B8">
            <w:pPr>
              <w:pStyle w:val="TableParagraph"/>
              <w:jc w:val="left"/>
              <w:rPr>
                <w:b/>
                <w:sz w:val="20"/>
              </w:rPr>
            </w:pPr>
          </w:p>
          <w:p w14:paraId="267901B7" w14:textId="77777777" w:rsidR="00F404B8" w:rsidRDefault="00F404B8">
            <w:pPr>
              <w:pStyle w:val="TableParagraph"/>
              <w:jc w:val="left"/>
              <w:rPr>
                <w:b/>
                <w:sz w:val="20"/>
              </w:rPr>
            </w:pPr>
          </w:p>
          <w:p w14:paraId="0B43946A" w14:textId="77777777" w:rsidR="00F404B8" w:rsidRDefault="00E97E3A">
            <w:pPr>
              <w:pStyle w:val="TableParagraph"/>
              <w:ind w:left="515" w:right="202" w:hanging="296"/>
              <w:jc w:val="left"/>
              <w:rPr>
                <w:sz w:val="20"/>
              </w:rPr>
            </w:pPr>
            <w:r>
              <w:rPr>
                <w:sz w:val="20"/>
              </w:rPr>
              <w:t>Falkirk</w:t>
            </w:r>
            <w:r>
              <w:rPr>
                <w:spacing w:val="-14"/>
                <w:sz w:val="20"/>
              </w:rPr>
              <w:t xml:space="preserve"> </w:t>
            </w:r>
            <w:r>
              <w:rPr>
                <w:sz w:val="20"/>
              </w:rPr>
              <w:t xml:space="preserve">Hope </w:t>
            </w:r>
            <w:r>
              <w:rPr>
                <w:spacing w:val="-2"/>
                <w:sz w:val="20"/>
              </w:rPr>
              <w:t>Street</w:t>
            </w:r>
          </w:p>
        </w:tc>
        <w:tc>
          <w:tcPr>
            <w:tcW w:w="1418" w:type="dxa"/>
          </w:tcPr>
          <w:p w14:paraId="3AA14C33" w14:textId="77777777" w:rsidR="00F404B8" w:rsidRDefault="00F404B8">
            <w:pPr>
              <w:pStyle w:val="TableParagraph"/>
              <w:jc w:val="left"/>
              <w:rPr>
                <w:b/>
                <w:sz w:val="20"/>
              </w:rPr>
            </w:pPr>
          </w:p>
          <w:p w14:paraId="58F50203" w14:textId="77777777" w:rsidR="00F404B8" w:rsidRDefault="00F404B8">
            <w:pPr>
              <w:pStyle w:val="TableParagraph"/>
              <w:spacing w:before="113"/>
              <w:jc w:val="left"/>
              <w:rPr>
                <w:b/>
                <w:sz w:val="20"/>
              </w:rPr>
            </w:pPr>
          </w:p>
          <w:p w14:paraId="4A5B23DA" w14:textId="77777777" w:rsidR="00F404B8" w:rsidRDefault="00E97E3A">
            <w:pPr>
              <w:pStyle w:val="TableParagraph"/>
              <w:ind w:left="86" w:right="77"/>
              <w:rPr>
                <w:sz w:val="20"/>
              </w:rPr>
            </w:pPr>
            <w:r>
              <w:rPr>
                <w:spacing w:val="-2"/>
                <w:sz w:val="20"/>
              </w:rPr>
              <w:t>Roadside</w:t>
            </w:r>
          </w:p>
        </w:tc>
        <w:tc>
          <w:tcPr>
            <w:tcW w:w="1133" w:type="dxa"/>
          </w:tcPr>
          <w:p w14:paraId="257B3837" w14:textId="77777777" w:rsidR="00F404B8" w:rsidRDefault="00F404B8">
            <w:pPr>
              <w:pStyle w:val="TableParagraph"/>
              <w:jc w:val="left"/>
              <w:rPr>
                <w:b/>
                <w:sz w:val="20"/>
              </w:rPr>
            </w:pPr>
          </w:p>
          <w:p w14:paraId="03285D8B" w14:textId="77777777" w:rsidR="00F404B8" w:rsidRDefault="00F404B8">
            <w:pPr>
              <w:pStyle w:val="TableParagraph"/>
              <w:spacing w:before="113"/>
              <w:jc w:val="left"/>
              <w:rPr>
                <w:b/>
                <w:sz w:val="20"/>
              </w:rPr>
            </w:pPr>
          </w:p>
          <w:p w14:paraId="3E993C84" w14:textId="77777777" w:rsidR="00F404B8" w:rsidRDefault="00E97E3A">
            <w:pPr>
              <w:pStyle w:val="TableParagraph"/>
              <w:ind w:left="12" w:right="5"/>
              <w:rPr>
                <w:sz w:val="20"/>
              </w:rPr>
            </w:pPr>
            <w:r>
              <w:rPr>
                <w:spacing w:val="-2"/>
                <w:sz w:val="20"/>
              </w:rPr>
              <w:t>288688</w:t>
            </w:r>
          </w:p>
        </w:tc>
        <w:tc>
          <w:tcPr>
            <w:tcW w:w="1135" w:type="dxa"/>
          </w:tcPr>
          <w:p w14:paraId="17B37571" w14:textId="77777777" w:rsidR="00F404B8" w:rsidRDefault="00F404B8">
            <w:pPr>
              <w:pStyle w:val="TableParagraph"/>
              <w:jc w:val="left"/>
              <w:rPr>
                <w:b/>
                <w:sz w:val="20"/>
              </w:rPr>
            </w:pPr>
          </w:p>
          <w:p w14:paraId="5AAD203A" w14:textId="77777777" w:rsidR="00F404B8" w:rsidRDefault="00F404B8">
            <w:pPr>
              <w:pStyle w:val="TableParagraph"/>
              <w:spacing w:before="113"/>
              <w:jc w:val="left"/>
              <w:rPr>
                <w:b/>
                <w:sz w:val="20"/>
              </w:rPr>
            </w:pPr>
          </w:p>
          <w:p w14:paraId="3EBA4968" w14:textId="77777777" w:rsidR="00F404B8" w:rsidRDefault="00E97E3A">
            <w:pPr>
              <w:pStyle w:val="TableParagraph"/>
              <w:ind w:left="11"/>
              <w:rPr>
                <w:sz w:val="20"/>
              </w:rPr>
            </w:pPr>
            <w:r>
              <w:rPr>
                <w:spacing w:val="-2"/>
                <w:sz w:val="20"/>
              </w:rPr>
              <w:t>680218</w:t>
            </w:r>
          </w:p>
        </w:tc>
        <w:tc>
          <w:tcPr>
            <w:tcW w:w="1418" w:type="dxa"/>
          </w:tcPr>
          <w:p w14:paraId="0B9EE9AF" w14:textId="77777777" w:rsidR="00F404B8" w:rsidRDefault="00F404B8">
            <w:pPr>
              <w:pStyle w:val="TableParagraph"/>
              <w:jc w:val="left"/>
              <w:rPr>
                <w:b/>
                <w:sz w:val="20"/>
              </w:rPr>
            </w:pPr>
          </w:p>
          <w:p w14:paraId="6A779C50" w14:textId="77777777" w:rsidR="00F404B8" w:rsidRDefault="00F404B8">
            <w:pPr>
              <w:pStyle w:val="TableParagraph"/>
              <w:jc w:val="left"/>
              <w:rPr>
                <w:b/>
                <w:sz w:val="20"/>
              </w:rPr>
            </w:pPr>
          </w:p>
          <w:p w14:paraId="09B49CAE" w14:textId="77777777" w:rsidR="00F404B8" w:rsidRDefault="00E97E3A">
            <w:pPr>
              <w:pStyle w:val="TableParagraph"/>
              <w:ind w:left="190" w:firstLine="69"/>
              <w:jc w:val="left"/>
              <w:rPr>
                <w:sz w:val="13"/>
              </w:rPr>
            </w:pPr>
            <w:r>
              <w:rPr>
                <w:position w:val="1"/>
                <w:sz w:val="20"/>
              </w:rPr>
              <w:t>SO</w:t>
            </w:r>
            <w:r>
              <w:rPr>
                <w:sz w:val="13"/>
              </w:rPr>
              <w:t>2</w:t>
            </w:r>
            <w:r>
              <w:rPr>
                <w:position w:val="1"/>
                <w:sz w:val="20"/>
              </w:rPr>
              <w:t>, NO</w:t>
            </w:r>
            <w:r>
              <w:rPr>
                <w:sz w:val="13"/>
              </w:rPr>
              <w:t>2</w:t>
            </w:r>
            <w:r>
              <w:rPr>
                <w:position w:val="1"/>
                <w:sz w:val="20"/>
              </w:rPr>
              <w:t>, PM</w:t>
            </w:r>
            <w:r>
              <w:rPr>
                <w:sz w:val="13"/>
              </w:rPr>
              <w:t>10</w:t>
            </w:r>
            <w:r>
              <w:rPr>
                <w:position w:val="1"/>
                <w:sz w:val="20"/>
              </w:rPr>
              <w:t>,</w:t>
            </w:r>
            <w:r>
              <w:rPr>
                <w:spacing w:val="-10"/>
                <w:position w:val="1"/>
                <w:sz w:val="20"/>
              </w:rPr>
              <w:t xml:space="preserve"> </w:t>
            </w:r>
            <w:r>
              <w:rPr>
                <w:spacing w:val="-2"/>
                <w:position w:val="1"/>
                <w:sz w:val="20"/>
              </w:rPr>
              <w:t>PM</w:t>
            </w:r>
            <w:r>
              <w:rPr>
                <w:spacing w:val="-2"/>
                <w:sz w:val="13"/>
              </w:rPr>
              <w:t>2.5</w:t>
            </w:r>
          </w:p>
        </w:tc>
        <w:tc>
          <w:tcPr>
            <w:tcW w:w="1133" w:type="dxa"/>
          </w:tcPr>
          <w:p w14:paraId="70EB7D19" w14:textId="77777777" w:rsidR="00F404B8" w:rsidRDefault="00F404B8">
            <w:pPr>
              <w:pStyle w:val="TableParagraph"/>
              <w:jc w:val="left"/>
              <w:rPr>
                <w:b/>
                <w:sz w:val="20"/>
              </w:rPr>
            </w:pPr>
          </w:p>
          <w:p w14:paraId="152B29A3" w14:textId="77777777" w:rsidR="00F404B8" w:rsidRDefault="00F404B8">
            <w:pPr>
              <w:pStyle w:val="TableParagraph"/>
              <w:jc w:val="left"/>
              <w:rPr>
                <w:b/>
                <w:sz w:val="20"/>
              </w:rPr>
            </w:pPr>
          </w:p>
          <w:p w14:paraId="33E907F1" w14:textId="77777777" w:rsidR="00F404B8" w:rsidRDefault="00E97E3A">
            <w:pPr>
              <w:pStyle w:val="TableParagraph"/>
              <w:spacing w:line="229" w:lineRule="exact"/>
              <w:ind w:left="12" w:right="2"/>
              <w:rPr>
                <w:sz w:val="13"/>
              </w:rPr>
            </w:pPr>
            <w:r>
              <w:rPr>
                <w:position w:val="1"/>
                <w:sz w:val="20"/>
              </w:rPr>
              <w:t>Y</w:t>
            </w:r>
            <w:r>
              <w:rPr>
                <w:spacing w:val="-3"/>
                <w:position w:val="1"/>
                <w:sz w:val="20"/>
              </w:rPr>
              <w:t xml:space="preserve"> </w:t>
            </w:r>
            <w:r>
              <w:rPr>
                <w:spacing w:val="-4"/>
                <w:position w:val="1"/>
                <w:sz w:val="20"/>
              </w:rPr>
              <w:t>(NO</w:t>
            </w:r>
            <w:r>
              <w:rPr>
                <w:spacing w:val="-4"/>
                <w:sz w:val="13"/>
              </w:rPr>
              <w:t>2</w:t>
            </w:r>
          </w:p>
          <w:p w14:paraId="0DE26519" w14:textId="77777777" w:rsidR="00F404B8" w:rsidRDefault="00E97E3A">
            <w:pPr>
              <w:pStyle w:val="TableParagraph"/>
              <w:spacing w:line="229" w:lineRule="exact"/>
              <w:ind w:left="12" w:right="6"/>
              <w:rPr>
                <w:sz w:val="20"/>
              </w:rPr>
            </w:pPr>
            <w:r>
              <w:rPr>
                <w:position w:val="1"/>
                <w:sz w:val="20"/>
              </w:rPr>
              <w:t>and</w:t>
            </w:r>
            <w:r>
              <w:rPr>
                <w:spacing w:val="-5"/>
                <w:position w:val="1"/>
                <w:sz w:val="20"/>
              </w:rPr>
              <w:t xml:space="preserve"> </w:t>
            </w:r>
            <w:r>
              <w:rPr>
                <w:spacing w:val="-2"/>
                <w:position w:val="1"/>
                <w:sz w:val="20"/>
              </w:rPr>
              <w:t>PM</w:t>
            </w:r>
            <w:r>
              <w:rPr>
                <w:spacing w:val="-2"/>
                <w:sz w:val="13"/>
              </w:rPr>
              <w:t>10</w:t>
            </w:r>
            <w:r>
              <w:rPr>
                <w:spacing w:val="-2"/>
                <w:position w:val="1"/>
                <w:sz w:val="20"/>
              </w:rPr>
              <w:t>)</w:t>
            </w:r>
          </w:p>
        </w:tc>
        <w:tc>
          <w:tcPr>
            <w:tcW w:w="2552" w:type="dxa"/>
          </w:tcPr>
          <w:p w14:paraId="414D1A91" w14:textId="77777777" w:rsidR="00F404B8" w:rsidRDefault="00E97E3A">
            <w:pPr>
              <w:pStyle w:val="TableParagraph"/>
              <w:spacing w:line="229" w:lineRule="exact"/>
              <w:ind w:left="13"/>
              <w:rPr>
                <w:sz w:val="20"/>
              </w:rPr>
            </w:pPr>
            <w:r>
              <w:rPr>
                <w:position w:val="1"/>
                <w:sz w:val="20"/>
              </w:rPr>
              <w:t>SO</w:t>
            </w:r>
            <w:r>
              <w:rPr>
                <w:sz w:val="13"/>
              </w:rPr>
              <w:t>2</w:t>
            </w:r>
            <w:r>
              <w:rPr>
                <w:position w:val="1"/>
                <w:sz w:val="20"/>
              </w:rPr>
              <w:t>:</w:t>
            </w:r>
            <w:r>
              <w:rPr>
                <w:spacing w:val="-7"/>
                <w:position w:val="1"/>
                <w:sz w:val="20"/>
              </w:rPr>
              <w:t xml:space="preserve"> </w:t>
            </w:r>
            <w:r>
              <w:rPr>
                <w:position w:val="1"/>
                <w:sz w:val="20"/>
              </w:rPr>
              <w:t>Horiba</w:t>
            </w:r>
            <w:r>
              <w:rPr>
                <w:spacing w:val="-4"/>
                <w:position w:val="1"/>
                <w:sz w:val="20"/>
              </w:rPr>
              <w:t xml:space="preserve"> </w:t>
            </w:r>
            <w:r>
              <w:rPr>
                <w:position w:val="1"/>
                <w:sz w:val="20"/>
              </w:rPr>
              <w:t>APSA</w:t>
            </w:r>
            <w:r>
              <w:rPr>
                <w:spacing w:val="-7"/>
                <w:position w:val="1"/>
                <w:sz w:val="20"/>
              </w:rPr>
              <w:t xml:space="preserve"> </w:t>
            </w:r>
            <w:r>
              <w:rPr>
                <w:spacing w:val="-4"/>
                <w:position w:val="1"/>
                <w:sz w:val="20"/>
              </w:rPr>
              <w:t>360,</w:t>
            </w:r>
          </w:p>
          <w:p w14:paraId="46010624" w14:textId="77777777" w:rsidR="00F404B8" w:rsidRDefault="00E97E3A">
            <w:pPr>
              <w:pStyle w:val="TableParagraph"/>
              <w:spacing w:before="1"/>
              <w:ind w:left="10"/>
              <w:rPr>
                <w:sz w:val="20"/>
              </w:rPr>
            </w:pPr>
            <w:r>
              <w:rPr>
                <w:sz w:val="20"/>
              </w:rPr>
              <w:t>UV</w:t>
            </w:r>
            <w:r>
              <w:rPr>
                <w:spacing w:val="-5"/>
                <w:sz w:val="20"/>
              </w:rPr>
              <w:t xml:space="preserve"> </w:t>
            </w:r>
            <w:r>
              <w:rPr>
                <w:spacing w:val="-2"/>
                <w:sz w:val="20"/>
              </w:rPr>
              <w:t>Fluorescence.</w:t>
            </w:r>
          </w:p>
          <w:p w14:paraId="30556846" w14:textId="77777777" w:rsidR="00F404B8" w:rsidRDefault="00E97E3A">
            <w:pPr>
              <w:pStyle w:val="TableParagraph"/>
              <w:spacing w:line="229" w:lineRule="exact"/>
              <w:ind w:left="11"/>
              <w:rPr>
                <w:sz w:val="20"/>
              </w:rPr>
            </w:pPr>
            <w:r>
              <w:rPr>
                <w:position w:val="1"/>
                <w:sz w:val="20"/>
              </w:rPr>
              <w:t>NO</w:t>
            </w:r>
            <w:r>
              <w:rPr>
                <w:sz w:val="13"/>
              </w:rPr>
              <w:t>2</w:t>
            </w:r>
            <w:r>
              <w:rPr>
                <w:position w:val="1"/>
                <w:sz w:val="20"/>
              </w:rPr>
              <w:t>:</w:t>
            </w:r>
            <w:r>
              <w:rPr>
                <w:spacing w:val="-8"/>
                <w:position w:val="1"/>
                <w:sz w:val="20"/>
              </w:rPr>
              <w:t xml:space="preserve"> </w:t>
            </w:r>
            <w:r>
              <w:rPr>
                <w:position w:val="1"/>
                <w:sz w:val="20"/>
              </w:rPr>
              <w:t>Horiba</w:t>
            </w:r>
            <w:r>
              <w:rPr>
                <w:spacing w:val="-6"/>
                <w:position w:val="1"/>
                <w:sz w:val="20"/>
              </w:rPr>
              <w:t xml:space="preserve"> </w:t>
            </w:r>
            <w:r>
              <w:rPr>
                <w:position w:val="1"/>
                <w:sz w:val="20"/>
              </w:rPr>
              <w:t>APNA</w:t>
            </w:r>
            <w:r>
              <w:rPr>
                <w:spacing w:val="-5"/>
                <w:position w:val="1"/>
                <w:sz w:val="20"/>
              </w:rPr>
              <w:t xml:space="preserve"> </w:t>
            </w:r>
            <w:r>
              <w:rPr>
                <w:spacing w:val="-4"/>
                <w:position w:val="1"/>
                <w:sz w:val="20"/>
              </w:rPr>
              <w:t>360,</w:t>
            </w:r>
          </w:p>
          <w:p w14:paraId="578E0D0F" w14:textId="77777777" w:rsidR="00F404B8" w:rsidRDefault="00E97E3A">
            <w:pPr>
              <w:pStyle w:val="TableParagraph"/>
              <w:spacing w:line="229" w:lineRule="exact"/>
              <w:ind w:left="10"/>
              <w:rPr>
                <w:sz w:val="20"/>
              </w:rPr>
            </w:pPr>
            <w:r>
              <w:rPr>
                <w:spacing w:val="-2"/>
                <w:sz w:val="20"/>
              </w:rPr>
              <w:t>Chemiluminescence.</w:t>
            </w:r>
          </w:p>
          <w:p w14:paraId="7F97EB29" w14:textId="77777777" w:rsidR="00F404B8" w:rsidRDefault="00E97E3A">
            <w:pPr>
              <w:pStyle w:val="TableParagraph"/>
              <w:spacing w:before="1" w:line="220" w:lineRule="exact"/>
              <w:ind w:left="127" w:right="109"/>
              <w:rPr>
                <w:sz w:val="20"/>
              </w:rPr>
            </w:pPr>
            <w:r>
              <w:rPr>
                <w:position w:val="1"/>
                <w:sz w:val="20"/>
              </w:rPr>
              <w:t>PM</w:t>
            </w:r>
            <w:r>
              <w:rPr>
                <w:sz w:val="13"/>
              </w:rPr>
              <w:t>10+2.5</w:t>
            </w:r>
            <w:r>
              <w:rPr>
                <w:position w:val="1"/>
                <w:sz w:val="20"/>
              </w:rPr>
              <w:t>:</w:t>
            </w:r>
            <w:r>
              <w:rPr>
                <w:spacing w:val="-14"/>
                <w:position w:val="1"/>
                <w:sz w:val="20"/>
              </w:rPr>
              <w:t xml:space="preserve"> </w:t>
            </w:r>
            <w:r>
              <w:rPr>
                <w:position w:val="1"/>
                <w:sz w:val="20"/>
              </w:rPr>
              <w:t>Palas</w:t>
            </w:r>
            <w:r>
              <w:rPr>
                <w:spacing w:val="-14"/>
                <w:position w:val="1"/>
                <w:sz w:val="20"/>
              </w:rPr>
              <w:t xml:space="preserve"> </w:t>
            </w:r>
            <w:r>
              <w:rPr>
                <w:position w:val="1"/>
                <w:sz w:val="20"/>
              </w:rPr>
              <w:t>Fidas</w:t>
            </w:r>
            <w:r>
              <w:rPr>
                <w:spacing w:val="-14"/>
                <w:position w:val="1"/>
                <w:sz w:val="20"/>
              </w:rPr>
              <w:t xml:space="preserve"> </w:t>
            </w:r>
            <w:r>
              <w:rPr>
                <w:position w:val="1"/>
                <w:sz w:val="20"/>
              </w:rPr>
              <w:t xml:space="preserve">200 </w:t>
            </w:r>
            <w:r>
              <w:rPr>
                <w:spacing w:val="-2"/>
                <w:sz w:val="20"/>
              </w:rPr>
              <w:t>(Optical).</w:t>
            </w:r>
          </w:p>
        </w:tc>
        <w:tc>
          <w:tcPr>
            <w:tcW w:w="1419" w:type="dxa"/>
          </w:tcPr>
          <w:p w14:paraId="0225879F" w14:textId="77777777" w:rsidR="00F404B8" w:rsidRDefault="00F404B8">
            <w:pPr>
              <w:pStyle w:val="TableParagraph"/>
              <w:jc w:val="left"/>
              <w:rPr>
                <w:b/>
                <w:sz w:val="20"/>
              </w:rPr>
            </w:pPr>
          </w:p>
          <w:p w14:paraId="74D09ED3" w14:textId="77777777" w:rsidR="00F404B8" w:rsidRDefault="00F404B8">
            <w:pPr>
              <w:pStyle w:val="TableParagraph"/>
              <w:spacing w:before="58"/>
              <w:jc w:val="left"/>
              <w:rPr>
                <w:b/>
                <w:sz w:val="20"/>
              </w:rPr>
            </w:pPr>
          </w:p>
          <w:p w14:paraId="0269EA1D" w14:textId="77777777" w:rsidR="00F404B8" w:rsidRDefault="00E97E3A">
            <w:pPr>
              <w:pStyle w:val="TableParagraph"/>
              <w:ind w:left="9"/>
              <w:rPr>
                <w:sz w:val="20"/>
              </w:rPr>
            </w:pPr>
            <w:r>
              <w:rPr>
                <w:spacing w:val="-10"/>
                <w:sz w:val="20"/>
              </w:rPr>
              <w:t>1</w:t>
            </w:r>
          </w:p>
        </w:tc>
        <w:tc>
          <w:tcPr>
            <w:tcW w:w="1417" w:type="dxa"/>
          </w:tcPr>
          <w:p w14:paraId="3446FC7B" w14:textId="77777777" w:rsidR="00F404B8" w:rsidRDefault="00F404B8">
            <w:pPr>
              <w:pStyle w:val="TableParagraph"/>
              <w:jc w:val="left"/>
              <w:rPr>
                <w:b/>
                <w:sz w:val="20"/>
              </w:rPr>
            </w:pPr>
          </w:p>
          <w:p w14:paraId="2250B907" w14:textId="77777777" w:rsidR="00F404B8" w:rsidRDefault="00F404B8">
            <w:pPr>
              <w:pStyle w:val="TableParagraph"/>
              <w:spacing w:before="58"/>
              <w:jc w:val="left"/>
              <w:rPr>
                <w:b/>
                <w:sz w:val="20"/>
              </w:rPr>
            </w:pPr>
          </w:p>
          <w:p w14:paraId="0DD710D2" w14:textId="77777777" w:rsidR="00F404B8" w:rsidRDefault="00E97E3A">
            <w:pPr>
              <w:pStyle w:val="TableParagraph"/>
              <w:ind w:left="10"/>
              <w:rPr>
                <w:sz w:val="20"/>
              </w:rPr>
            </w:pPr>
            <w:r>
              <w:rPr>
                <w:spacing w:val="-10"/>
                <w:sz w:val="20"/>
              </w:rPr>
              <w:t>5</w:t>
            </w:r>
          </w:p>
        </w:tc>
        <w:tc>
          <w:tcPr>
            <w:tcW w:w="995" w:type="dxa"/>
          </w:tcPr>
          <w:p w14:paraId="0EAD0283" w14:textId="77777777" w:rsidR="00F404B8" w:rsidRDefault="00F404B8">
            <w:pPr>
              <w:pStyle w:val="TableParagraph"/>
              <w:jc w:val="left"/>
              <w:rPr>
                <w:b/>
                <w:sz w:val="20"/>
              </w:rPr>
            </w:pPr>
          </w:p>
          <w:p w14:paraId="1E46143D" w14:textId="77777777" w:rsidR="00F404B8" w:rsidRDefault="00F404B8">
            <w:pPr>
              <w:pStyle w:val="TableParagraph"/>
              <w:spacing w:before="58"/>
              <w:jc w:val="left"/>
              <w:rPr>
                <w:b/>
                <w:sz w:val="20"/>
              </w:rPr>
            </w:pPr>
          </w:p>
          <w:p w14:paraId="018327EE" w14:textId="77777777" w:rsidR="00F404B8" w:rsidRDefault="00E97E3A">
            <w:pPr>
              <w:pStyle w:val="TableParagraph"/>
              <w:ind w:left="4"/>
              <w:rPr>
                <w:sz w:val="20"/>
              </w:rPr>
            </w:pPr>
            <w:r>
              <w:rPr>
                <w:spacing w:val="-5"/>
                <w:sz w:val="20"/>
              </w:rPr>
              <w:t>1.5</w:t>
            </w:r>
          </w:p>
        </w:tc>
      </w:tr>
      <w:tr w:rsidR="00F404B8" w14:paraId="6F9C5079" w14:textId="77777777">
        <w:trPr>
          <w:trHeight w:val="921"/>
        </w:trPr>
        <w:tc>
          <w:tcPr>
            <w:tcW w:w="675" w:type="dxa"/>
          </w:tcPr>
          <w:p w14:paraId="43E56CED" w14:textId="77777777" w:rsidR="00F404B8" w:rsidRDefault="00F404B8">
            <w:pPr>
              <w:pStyle w:val="TableParagraph"/>
              <w:spacing w:before="115"/>
              <w:jc w:val="left"/>
              <w:rPr>
                <w:b/>
                <w:sz w:val="20"/>
              </w:rPr>
            </w:pPr>
          </w:p>
          <w:p w14:paraId="53908A8A" w14:textId="77777777" w:rsidR="00F404B8" w:rsidRDefault="00E97E3A">
            <w:pPr>
              <w:pStyle w:val="TableParagraph"/>
              <w:ind w:left="9" w:right="1"/>
              <w:rPr>
                <w:sz w:val="20"/>
              </w:rPr>
            </w:pPr>
            <w:r>
              <w:rPr>
                <w:spacing w:val="-5"/>
                <w:sz w:val="20"/>
              </w:rPr>
              <w:t>A7</w:t>
            </w:r>
          </w:p>
        </w:tc>
        <w:tc>
          <w:tcPr>
            <w:tcW w:w="1560" w:type="dxa"/>
          </w:tcPr>
          <w:p w14:paraId="6B1FA865" w14:textId="77777777" w:rsidR="00F404B8" w:rsidRDefault="00E97E3A">
            <w:pPr>
              <w:pStyle w:val="TableParagraph"/>
              <w:spacing w:before="230"/>
              <w:ind w:left="198" w:right="185" w:firstLine="33"/>
              <w:jc w:val="left"/>
              <w:rPr>
                <w:sz w:val="20"/>
              </w:rPr>
            </w:pPr>
            <w:r>
              <w:rPr>
                <w:sz w:val="20"/>
              </w:rPr>
              <w:t>Falkirk</w:t>
            </w:r>
            <w:r>
              <w:rPr>
                <w:spacing w:val="-8"/>
                <w:sz w:val="20"/>
              </w:rPr>
              <w:t xml:space="preserve"> </w:t>
            </w:r>
            <w:r>
              <w:rPr>
                <w:sz w:val="20"/>
              </w:rPr>
              <w:t>West Bridge</w:t>
            </w:r>
            <w:r>
              <w:rPr>
                <w:spacing w:val="-9"/>
                <w:sz w:val="20"/>
              </w:rPr>
              <w:t xml:space="preserve"> </w:t>
            </w:r>
            <w:r>
              <w:rPr>
                <w:spacing w:val="-2"/>
                <w:sz w:val="20"/>
              </w:rPr>
              <w:t>Street</w:t>
            </w:r>
          </w:p>
        </w:tc>
        <w:tc>
          <w:tcPr>
            <w:tcW w:w="1418" w:type="dxa"/>
          </w:tcPr>
          <w:p w14:paraId="388C29D8" w14:textId="77777777" w:rsidR="00F404B8" w:rsidRDefault="00F404B8">
            <w:pPr>
              <w:pStyle w:val="TableParagraph"/>
              <w:spacing w:before="115"/>
              <w:jc w:val="left"/>
              <w:rPr>
                <w:b/>
                <w:sz w:val="20"/>
              </w:rPr>
            </w:pPr>
          </w:p>
          <w:p w14:paraId="742E26BF" w14:textId="77777777" w:rsidR="00F404B8" w:rsidRDefault="00E97E3A">
            <w:pPr>
              <w:pStyle w:val="TableParagraph"/>
              <w:ind w:left="86" w:right="77"/>
              <w:rPr>
                <w:sz w:val="20"/>
              </w:rPr>
            </w:pPr>
            <w:r>
              <w:rPr>
                <w:spacing w:val="-2"/>
                <w:sz w:val="20"/>
              </w:rPr>
              <w:t>Roadside</w:t>
            </w:r>
          </w:p>
        </w:tc>
        <w:tc>
          <w:tcPr>
            <w:tcW w:w="1133" w:type="dxa"/>
          </w:tcPr>
          <w:p w14:paraId="29916114" w14:textId="77777777" w:rsidR="00F404B8" w:rsidRDefault="00F404B8">
            <w:pPr>
              <w:pStyle w:val="TableParagraph"/>
              <w:spacing w:before="115"/>
              <w:jc w:val="left"/>
              <w:rPr>
                <w:b/>
                <w:sz w:val="20"/>
              </w:rPr>
            </w:pPr>
          </w:p>
          <w:p w14:paraId="49460120" w14:textId="77777777" w:rsidR="00F404B8" w:rsidRDefault="00E97E3A">
            <w:pPr>
              <w:pStyle w:val="TableParagraph"/>
              <w:ind w:left="12" w:right="5"/>
              <w:rPr>
                <w:sz w:val="20"/>
              </w:rPr>
            </w:pPr>
            <w:r>
              <w:rPr>
                <w:spacing w:val="-2"/>
                <w:sz w:val="20"/>
              </w:rPr>
              <w:t>288457</w:t>
            </w:r>
          </w:p>
        </w:tc>
        <w:tc>
          <w:tcPr>
            <w:tcW w:w="1135" w:type="dxa"/>
          </w:tcPr>
          <w:p w14:paraId="1DA5FFB2" w14:textId="77777777" w:rsidR="00F404B8" w:rsidRDefault="00F404B8">
            <w:pPr>
              <w:pStyle w:val="TableParagraph"/>
              <w:spacing w:before="115"/>
              <w:jc w:val="left"/>
              <w:rPr>
                <w:b/>
                <w:sz w:val="20"/>
              </w:rPr>
            </w:pPr>
          </w:p>
          <w:p w14:paraId="044F05B1" w14:textId="77777777" w:rsidR="00F404B8" w:rsidRDefault="00E97E3A">
            <w:pPr>
              <w:pStyle w:val="TableParagraph"/>
              <w:ind w:left="11"/>
              <w:rPr>
                <w:sz w:val="20"/>
              </w:rPr>
            </w:pPr>
            <w:r>
              <w:rPr>
                <w:spacing w:val="-2"/>
                <w:sz w:val="20"/>
              </w:rPr>
              <w:t>680064</w:t>
            </w:r>
          </w:p>
        </w:tc>
        <w:tc>
          <w:tcPr>
            <w:tcW w:w="1418" w:type="dxa"/>
          </w:tcPr>
          <w:p w14:paraId="669A095A" w14:textId="77777777" w:rsidR="00F404B8" w:rsidRDefault="00E97E3A">
            <w:pPr>
              <w:pStyle w:val="TableParagraph"/>
              <w:spacing w:before="229"/>
              <w:ind w:left="468" w:right="200" w:hanging="250"/>
              <w:jc w:val="left"/>
              <w:rPr>
                <w:sz w:val="13"/>
              </w:rPr>
            </w:pPr>
            <w:r>
              <w:rPr>
                <w:position w:val="1"/>
                <w:sz w:val="20"/>
              </w:rPr>
              <w:t>NO</w:t>
            </w:r>
            <w:r>
              <w:rPr>
                <w:sz w:val="13"/>
              </w:rPr>
              <w:t>2</w:t>
            </w:r>
            <w:r>
              <w:rPr>
                <w:position w:val="1"/>
                <w:sz w:val="20"/>
              </w:rPr>
              <w:t>,</w:t>
            </w:r>
            <w:r>
              <w:rPr>
                <w:spacing w:val="-14"/>
                <w:position w:val="1"/>
                <w:sz w:val="20"/>
              </w:rPr>
              <w:t xml:space="preserve"> </w:t>
            </w:r>
            <w:r>
              <w:rPr>
                <w:position w:val="1"/>
                <w:sz w:val="20"/>
              </w:rPr>
              <w:t>PM</w:t>
            </w:r>
            <w:r>
              <w:rPr>
                <w:sz w:val="13"/>
              </w:rPr>
              <w:t>10</w:t>
            </w:r>
            <w:r>
              <w:rPr>
                <w:position w:val="1"/>
                <w:sz w:val="20"/>
              </w:rPr>
              <w:t xml:space="preserve">, </w:t>
            </w:r>
            <w:r>
              <w:rPr>
                <w:spacing w:val="-2"/>
                <w:position w:val="1"/>
                <w:sz w:val="20"/>
              </w:rPr>
              <w:t>PM</w:t>
            </w:r>
            <w:r>
              <w:rPr>
                <w:spacing w:val="-2"/>
                <w:sz w:val="13"/>
              </w:rPr>
              <w:t>2.5</w:t>
            </w:r>
          </w:p>
        </w:tc>
        <w:tc>
          <w:tcPr>
            <w:tcW w:w="1133" w:type="dxa"/>
          </w:tcPr>
          <w:p w14:paraId="3E65A86C" w14:textId="77777777" w:rsidR="00F404B8" w:rsidRDefault="00E97E3A">
            <w:pPr>
              <w:pStyle w:val="TableParagraph"/>
              <w:spacing w:before="229"/>
              <w:ind w:left="12" w:right="2"/>
              <w:rPr>
                <w:sz w:val="13"/>
              </w:rPr>
            </w:pPr>
            <w:r>
              <w:rPr>
                <w:position w:val="1"/>
                <w:sz w:val="20"/>
              </w:rPr>
              <w:t>Y</w:t>
            </w:r>
            <w:r>
              <w:rPr>
                <w:spacing w:val="-3"/>
                <w:position w:val="1"/>
                <w:sz w:val="20"/>
              </w:rPr>
              <w:t xml:space="preserve"> </w:t>
            </w:r>
            <w:r>
              <w:rPr>
                <w:spacing w:val="-4"/>
                <w:position w:val="1"/>
                <w:sz w:val="20"/>
              </w:rPr>
              <w:t>(NO</w:t>
            </w:r>
            <w:r>
              <w:rPr>
                <w:spacing w:val="-4"/>
                <w:sz w:val="13"/>
              </w:rPr>
              <w:t>2</w:t>
            </w:r>
          </w:p>
          <w:p w14:paraId="5CFB1232" w14:textId="77777777" w:rsidR="00F404B8" w:rsidRDefault="00E97E3A">
            <w:pPr>
              <w:pStyle w:val="TableParagraph"/>
              <w:spacing w:before="1"/>
              <w:ind w:left="12" w:right="6"/>
              <w:rPr>
                <w:sz w:val="20"/>
              </w:rPr>
            </w:pPr>
            <w:r>
              <w:rPr>
                <w:position w:val="1"/>
                <w:sz w:val="20"/>
              </w:rPr>
              <w:t>and</w:t>
            </w:r>
            <w:r>
              <w:rPr>
                <w:spacing w:val="-5"/>
                <w:position w:val="1"/>
                <w:sz w:val="20"/>
              </w:rPr>
              <w:t xml:space="preserve"> </w:t>
            </w:r>
            <w:r>
              <w:rPr>
                <w:spacing w:val="-2"/>
                <w:position w:val="1"/>
                <w:sz w:val="20"/>
              </w:rPr>
              <w:t>PM</w:t>
            </w:r>
            <w:r>
              <w:rPr>
                <w:spacing w:val="-2"/>
                <w:sz w:val="13"/>
              </w:rPr>
              <w:t>10</w:t>
            </w:r>
            <w:r>
              <w:rPr>
                <w:spacing w:val="-2"/>
                <w:position w:val="1"/>
                <w:sz w:val="20"/>
              </w:rPr>
              <w:t>)</w:t>
            </w:r>
          </w:p>
        </w:tc>
        <w:tc>
          <w:tcPr>
            <w:tcW w:w="2552" w:type="dxa"/>
          </w:tcPr>
          <w:p w14:paraId="26F5F5A3" w14:textId="77777777" w:rsidR="00F404B8" w:rsidRDefault="00E97E3A">
            <w:pPr>
              <w:pStyle w:val="TableParagraph"/>
              <w:ind w:left="127" w:right="110"/>
              <w:rPr>
                <w:sz w:val="20"/>
              </w:rPr>
            </w:pPr>
            <w:r>
              <w:rPr>
                <w:position w:val="1"/>
                <w:sz w:val="20"/>
              </w:rPr>
              <w:t>NO</w:t>
            </w:r>
            <w:r>
              <w:rPr>
                <w:sz w:val="13"/>
              </w:rPr>
              <w:t>2</w:t>
            </w:r>
            <w:r>
              <w:rPr>
                <w:position w:val="1"/>
                <w:sz w:val="20"/>
              </w:rPr>
              <w:t>:</w:t>
            </w:r>
            <w:r>
              <w:rPr>
                <w:spacing w:val="-14"/>
                <w:position w:val="1"/>
                <w:sz w:val="20"/>
              </w:rPr>
              <w:t xml:space="preserve"> </w:t>
            </w:r>
            <w:r>
              <w:rPr>
                <w:position w:val="1"/>
                <w:sz w:val="20"/>
              </w:rPr>
              <w:t>API</w:t>
            </w:r>
            <w:r>
              <w:rPr>
                <w:spacing w:val="-14"/>
                <w:position w:val="1"/>
                <w:sz w:val="20"/>
              </w:rPr>
              <w:t xml:space="preserve"> </w:t>
            </w:r>
            <w:r>
              <w:rPr>
                <w:position w:val="1"/>
                <w:sz w:val="20"/>
              </w:rPr>
              <w:t>Teledyne</w:t>
            </w:r>
            <w:r>
              <w:rPr>
                <w:spacing w:val="-14"/>
                <w:position w:val="1"/>
                <w:sz w:val="20"/>
              </w:rPr>
              <w:t xml:space="preserve"> </w:t>
            </w:r>
            <w:r>
              <w:rPr>
                <w:position w:val="1"/>
                <w:sz w:val="20"/>
              </w:rPr>
              <w:t xml:space="preserve">T200, </w:t>
            </w:r>
            <w:r>
              <w:rPr>
                <w:spacing w:val="-2"/>
                <w:sz w:val="20"/>
              </w:rPr>
              <w:t xml:space="preserve">Chemiluminescence. </w:t>
            </w:r>
            <w:r>
              <w:rPr>
                <w:position w:val="1"/>
                <w:sz w:val="20"/>
              </w:rPr>
              <w:t>PM</w:t>
            </w:r>
            <w:r>
              <w:rPr>
                <w:sz w:val="13"/>
              </w:rPr>
              <w:t>10+2.5</w:t>
            </w:r>
            <w:r>
              <w:rPr>
                <w:position w:val="1"/>
                <w:sz w:val="20"/>
              </w:rPr>
              <w:t>:</w:t>
            </w:r>
            <w:r>
              <w:rPr>
                <w:spacing w:val="-12"/>
                <w:position w:val="1"/>
                <w:sz w:val="20"/>
              </w:rPr>
              <w:t xml:space="preserve"> </w:t>
            </w:r>
            <w:r>
              <w:rPr>
                <w:position w:val="1"/>
                <w:sz w:val="20"/>
              </w:rPr>
              <w:t>Palas</w:t>
            </w:r>
            <w:r>
              <w:rPr>
                <w:spacing w:val="-13"/>
                <w:position w:val="1"/>
                <w:sz w:val="20"/>
              </w:rPr>
              <w:t xml:space="preserve"> </w:t>
            </w:r>
            <w:r>
              <w:rPr>
                <w:position w:val="1"/>
                <w:sz w:val="20"/>
              </w:rPr>
              <w:t>Fidas</w:t>
            </w:r>
            <w:r>
              <w:rPr>
                <w:spacing w:val="-13"/>
                <w:position w:val="1"/>
                <w:sz w:val="20"/>
              </w:rPr>
              <w:t xml:space="preserve"> </w:t>
            </w:r>
            <w:r>
              <w:rPr>
                <w:position w:val="1"/>
                <w:sz w:val="20"/>
              </w:rPr>
              <w:t>200</w:t>
            </w:r>
          </w:p>
          <w:p w14:paraId="44DD3027" w14:textId="77777777" w:rsidR="00F404B8" w:rsidRDefault="00E97E3A">
            <w:pPr>
              <w:pStyle w:val="TableParagraph"/>
              <w:spacing w:line="211" w:lineRule="exact"/>
              <w:ind w:left="10"/>
              <w:rPr>
                <w:sz w:val="20"/>
              </w:rPr>
            </w:pPr>
            <w:r>
              <w:rPr>
                <w:spacing w:val="-2"/>
                <w:sz w:val="20"/>
              </w:rPr>
              <w:t>(Optical).</w:t>
            </w:r>
          </w:p>
        </w:tc>
        <w:tc>
          <w:tcPr>
            <w:tcW w:w="1419" w:type="dxa"/>
          </w:tcPr>
          <w:p w14:paraId="748D1C03" w14:textId="77777777" w:rsidR="00F404B8" w:rsidRDefault="00F404B8">
            <w:pPr>
              <w:pStyle w:val="TableParagraph"/>
              <w:spacing w:before="115"/>
              <w:jc w:val="left"/>
              <w:rPr>
                <w:b/>
                <w:sz w:val="20"/>
              </w:rPr>
            </w:pPr>
          </w:p>
          <w:p w14:paraId="647882BE" w14:textId="77777777" w:rsidR="00F404B8" w:rsidRDefault="00E97E3A">
            <w:pPr>
              <w:pStyle w:val="TableParagraph"/>
              <w:ind w:left="9"/>
              <w:rPr>
                <w:sz w:val="20"/>
              </w:rPr>
            </w:pPr>
            <w:r>
              <w:rPr>
                <w:spacing w:val="-10"/>
                <w:sz w:val="20"/>
              </w:rPr>
              <w:t>1</w:t>
            </w:r>
          </w:p>
        </w:tc>
        <w:tc>
          <w:tcPr>
            <w:tcW w:w="1417" w:type="dxa"/>
          </w:tcPr>
          <w:p w14:paraId="7E3CA356" w14:textId="77777777" w:rsidR="00F404B8" w:rsidRDefault="00F404B8">
            <w:pPr>
              <w:pStyle w:val="TableParagraph"/>
              <w:spacing w:before="115"/>
              <w:jc w:val="left"/>
              <w:rPr>
                <w:b/>
                <w:sz w:val="20"/>
              </w:rPr>
            </w:pPr>
          </w:p>
          <w:p w14:paraId="77532528" w14:textId="77777777" w:rsidR="00F404B8" w:rsidRDefault="00E97E3A">
            <w:pPr>
              <w:pStyle w:val="TableParagraph"/>
              <w:ind w:left="10"/>
              <w:rPr>
                <w:sz w:val="20"/>
              </w:rPr>
            </w:pPr>
            <w:r>
              <w:rPr>
                <w:spacing w:val="-10"/>
                <w:sz w:val="20"/>
              </w:rPr>
              <w:t>2</w:t>
            </w:r>
          </w:p>
        </w:tc>
        <w:tc>
          <w:tcPr>
            <w:tcW w:w="995" w:type="dxa"/>
          </w:tcPr>
          <w:p w14:paraId="4BC566BE" w14:textId="77777777" w:rsidR="00F404B8" w:rsidRDefault="00F404B8">
            <w:pPr>
              <w:pStyle w:val="TableParagraph"/>
              <w:spacing w:before="115"/>
              <w:jc w:val="left"/>
              <w:rPr>
                <w:b/>
                <w:sz w:val="20"/>
              </w:rPr>
            </w:pPr>
          </w:p>
          <w:p w14:paraId="6F03608F" w14:textId="77777777" w:rsidR="00F404B8" w:rsidRDefault="00E97E3A">
            <w:pPr>
              <w:pStyle w:val="TableParagraph"/>
              <w:ind w:left="4"/>
              <w:rPr>
                <w:sz w:val="20"/>
              </w:rPr>
            </w:pPr>
            <w:r>
              <w:rPr>
                <w:spacing w:val="-5"/>
                <w:sz w:val="20"/>
              </w:rPr>
              <w:t>1.2</w:t>
            </w:r>
          </w:p>
        </w:tc>
      </w:tr>
    </w:tbl>
    <w:p w14:paraId="5AC81BFB" w14:textId="77777777" w:rsidR="00F404B8" w:rsidRDefault="00F404B8">
      <w:pPr>
        <w:rPr>
          <w:sz w:val="20"/>
        </w:rPr>
        <w:sectPr w:rsidR="00F404B8">
          <w:headerReference w:type="default" r:id="rId103"/>
          <w:footerReference w:type="default" r:id="rId104"/>
          <w:pgSz w:w="16840" w:h="11900" w:orient="landscape"/>
          <w:pgMar w:top="1040" w:right="700" w:bottom="860" w:left="820" w:header="589" w:footer="663" w:gutter="0"/>
          <w:cols w:space="720"/>
        </w:sectPr>
      </w:pPr>
    </w:p>
    <w:p w14:paraId="49E646EC" w14:textId="77777777" w:rsidR="00F404B8" w:rsidRDefault="00F404B8">
      <w:pPr>
        <w:pStyle w:val="BodyText"/>
        <w:rPr>
          <w:b/>
          <w:sz w:val="7"/>
        </w:rPr>
      </w:pP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5"/>
        <w:gridCol w:w="1560"/>
        <w:gridCol w:w="1418"/>
        <w:gridCol w:w="1133"/>
        <w:gridCol w:w="1135"/>
        <w:gridCol w:w="1418"/>
        <w:gridCol w:w="1133"/>
        <w:gridCol w:w="2552"/>
        <w:gridCol w:w="1419"/>
        <w:gridCol w:w="1417"/>
        <w:gridCol w:w="995"/>
      </w:tblGrid>
      <w:tr w:rsidR="00F404B8" w14:paraId="230DF6E6" w14:textId="77777777">
        <w:trPr>
          <w:trHeight w:val="1382"/>
        </w:trPr>
        <w:tc>
          <w:tcPr>
            <w:tcW w:w="675" w:type="dxa"/>
          </w:tcPr>
          <w:p w14:paraId="223BA44D" w14:textId="77777777" w:rsidR="00F404B8" w:rsidRDefault="00F404B8">
            <w:pPr>
              <w:pStyle w:val="TableParagraph"/>
              <w:spacing w:before="139"/>
              <w:jc w:val="left"/>
              <w:rPr>
                <w:b/>
                <w:sz w:val="24"/>
              </w:rPr>
            </w:pPr>
          </w:p>
          <w:p w14:paraId="651AEC45" w14:textId="77777777" w:rsidR="00F404B8" w:rsidRDefault="00E97E3A">
            <w:pPr>
              <w:pStyle w:val="TableParagraph"/>
              <w:spacing w:before="1"/>
              <w:ind w:left="218" w:right="103" w:hanging="101"/>
              <w:jc w:val="left"/>
              <w:rPr>
                <w:b/>
                <w:sz w:val="24"/>
              </w:rPr>
            </w:pPr>
            <w:r>
              <w:rPr>
                <w:b/>
                <w:spacing w:val="-4"/>
                <w:sz w:val="24"/>
              </w:rPr>
              <w:t xml:space="preserve">Site </w:t>
            </w:r>
            <w:r>
              <w:rPr>
                <w:b/>
                <w:spacing w:val="-6"/>
                <w:sz w:val="24"/>
              </w:rPr>
              <w:t>ID</w:t>
            </w:r>
          </w:p>
        </w:tc>
        <w:tc>
          <w:tcPr>
            <w:tcW w:w="1560" w:type="dxa"/>
          </w:tcPr>
          <w:p w14:paraId="54E70C26" w14:textId="77777777" w:rsidR="00F404B8" w:rsidRDefault="00F404B8">
            <w:pPr>
              <w:pStyle w:val="TableParagraph"/>
              <w:jc w:val="left"/>
              <w:rPr>
                <w:b/>
                <w:sz w:val="24"/>
              </w:rPr>
            </w:pPr>
          </w:p>
          <w:p w14:paraId="3EC9FC06" w14:textId="77777777" w:rsidR="00F404B8" w:rsidRDefault="00F404B8">
            <w:pPr>
              <w:pStyle w:val="TableParagraph"/>
              <w:spacing w:before="3"/>
              <w:jc w:val="left"/>
              <w:rPr>
                <w:b/>
                <w:sz w:val="24"/>
              </w:rPr>
            </w:pPr>
          </w:p>
          <w:p w14:paraId="65D6536F" w14:textId="77777777" w:rsidR="00F404B8" w:rsidRDefault="00E97E3A">
            <w:pPr>
              <w:pStyle w:val="TableParagraph"/>
              <w:ind w:left="104" w:right="90"/>
              <w:rPr>
                <w:b/>
                <w:sz w:val="24"/>
              </w:rPr>
            </w:pPr>
            <w:r>
              <w:rPr>
                <w:b/>
                <w:sz w:val="24"/>
              </w:rPr>
              <w:t>Site</w:t>
            </w:r>
            <w:r>
              <w:rPr>
                <w:b/>
                <w:spacing w:val="-4"/>
                <w:sz w:val="24"/>
              </w:rPr>
              <w:t xml:space="preserve"> Name</w:t>
            </w:r>
          </w:p>
        </w:tc>
        <w:tc>
          <w:tcPr>
            <w:tcW w:w="1418" w:type="dxa"/>
          </w:tcPr>
          <w:p w14:paraId="6A4BC0AF" w14:textId="77777777" w:rsidR="00F404B8" w:rsidRDefault="00F404B8">
            <w:pPr>
              <w:pStyle w:val="TableParagraph"/>
              <w:jc w:val="left"/>
              <w:rPr>
                <w:b/>
                <w:sz w:val="24"/>
              </w:rPr>
            </w:pPr>
          </w:p>
          <w:p w14:paraId="772BE0F9" w14:textId="77777777" w:rsidR="00F404B8" w:rsidRDefault="00F404B8">
            <w:pPr>
              <w:pStyle w:val="TableParagraph"/>
              <w:spacing w:before="3"/>
              <w:jc w:val="left"/>
              <w:rPr>
                <w:b/>
                <w:sz w:val="24"/>
              </w:rPr>
            </w:pPr>
          </w:p>
          <w:p w14:paraId="6962A3C5" w14:textId="77777777" w:rsidR="00F404B8" w:rsidRDefault="00E97E3A">
            <w:pPr>
              <w:pStyle w:val="TableParagraph"/>
              <w:ind w:left="86" w:right="76"/>
              <w:rPr>
                <w:b/>
                <w:sz w:val="24"/>
              </w:rPr>
            </w:pPr>
            <w:r>
              <w:rPr>
                <w:b/>
                <w:sz w:val="24"/>
              </w:rPr>
              <w:t>Site</w:t>
            </w:r>
            <w:r>
              <w:rPr>
                <w:b/>
                <w:spacing w:val="-4"/>
                <w:sz w:val="24"/>
              </w:rPr>
              <w:t xml:space="preserve"> Type</w:t>
            </w:r>
          </w:p>
        </w:tc>
        <w:tc>
          <w:tcPr>
            <w:tcW w:w="1133" w:type="dxa"/>
          </w:tcPr>
          <w:p w14:paraId="0831AB64" w14:textId="77777777" w:rsidR="00F404B8" w:rsidRDefault="00F404B8">
            <w:pPr>
              <w:pStyle w:val="TableParagraph"/>
              <w:spacing w:before="3"/>
              <w:jc w:val="left"/>
              <w:rPr>
                <w:b/>
                <w:sz w:val="24"/>
              </w:rPr>
            </w:pPr>
          </w:p>
          <w:p w14:paraId="7488C13D" w14:textId="77777777" w:rsidR="00F404B8" w:rsidRDefault="00E97E3A">
            <w:pPr>
              <w:pStyle w:val="TableParagraph"/>
              <w:ind w:left="278"/>
              <w:jc w:val="left"/>
              <w:rPr>
                <w:b/>
                <w:sz w:val="24"/>
              </w:rPr>
            </w:pPr>
            <w:r>
              <w:rPr>
                <w:b/>
                <w:sz w:val="24"/>
              </w:rPr>
              <w:t xml:space="preserve">X </w:t>
            </w:r>
            <w:r>
              <w:rPr>
                <w:b/>
                <w:spacing w:val="-5"/>
                <w:sz w:val="24"/>
              </w:rPr>
              <w:t>OS</w:t>
            </w:r>
          </w:p>
          <w:p w14:paraId="3D6A3DEB" w14:textId="77777777" w:rsidR="00F404B8" w:rsidRDefault="00E97E3A">
            <w:pPr>
              <w:pStyle w:val="TableParagraph"/>
              <w:ind w:left="371" w:right="128" w:hanging="53"/>
              <w:jc w:val="left"/>
              <w:rPr>
                <w:b/>
                <w:sz w:val="24"/>
              </w:rPr>
            </w:pPr>
            <w:r>
              <w:rPr>
                <w:b/>
                <w:spacing w:val="-4"/>
                <w:sz w:val="24"/>
              </w:rPr>
              <w:t>Grid Ref</w:t>
            </w:r>
          </w:p>
        </w:tc>
        <w:tc>
          <w:tcPr>
            <w:tcW w:w="1135" w:type="dxa"/>
          </w:tcPr>
          <w:p w14:paraId="2FD6247B" w14:textId="77777777" w:rsidR="00F404B8" w:rsidRDefault="00F404B8">
            <w:pPr>
              <w:pStyle w:val="TableParagraph"/>
              <w:spacing w:before="3"/>
              <w:jc w:val="left"/>
              <w:rPr>
                <w:b/>
                <w:sz w:val="24"/>
              </w:rPr>
            </w:pPr>
          </w:p>
          <w:p w14:paraId="454260CB" w14:textId="77777777" w:rsidR="00F404B8" w:rsidRDefault="00E97E3A">
            <w:pPr>
              <w:pStyle w:val="TableParagraph"/>
              <w:ind w:left="281"/>
              <w:jc w:val="left"/>
              <w:rPr>
                <w:b/>
                <w:sz w:val="24"/>
              </w:rPr>
            </w:pPr>
            <w:r>
              <w:rPr>
                <w:b/>
                <w:sz w:val="24"/>
              </w:rPr>
              <w:t xml:space="preserve">Y </w:t>
            </w:r>
            <w:r>
              <w:rPr>
                <w:b/>
                <w:spacing w:val="-5"/>
                <w:sz w:val="24"/>
              </w:rPr>
              <w:t>OS</w:t>
            </w:r>
          </w:p>
          <w:p w14:paraId="1E882AFB" w14:textId="77777777" w:rsidR="00F404B8" w:rsidRDefault="00E97E3A">
            <w:pPr>
              <w:pStyle w:val="TableParagraph"/>
              <w:ind w:left="374" w:hanging="53"/>
              <w:jc w:val="left"/>
              <w:rPr>
                <w:b/>
                <w:sz w:val="24"/>
              </w:rPr>
            </w:pPr>
            <w:r>
              <w:rPr>
                <w:b/>
                <w:spacing w:val="-4"/>
                <w:sz w:val="24"/>
              </w:rPr>
              <w:t>Grid Ref</w:t>
            </w:r>
          </w:p>
        </w:tc>
        <w:tc>
          <w:tcPr>
            <w:tcW w:w="1418" w:type="dxa"/>
          </w:tcPr>
          <w:p w14:paraId="68E5B3DA" w14:textId="77777777" w:rsidR="00F404B8" w:rsidRDefault="00F404B8">
            <w:pPr>
              <w:pStyle w:val="TableParagraph"/>
              <w:spacing w:before="139"/>
              <w:jc w:val="left"/>
              <w:rPr>
                <w:b/>
                <w:sz w:val="24"/>
              </w:rPr>
            </w:pPr>
          </w:p>
          <w:p w14:paraId="4F3195C6" w14:textId="77777777" w:rsidR="00F404B8" w:rsidRDefault="00E97E3A">
            <w:pPr>
              <w:pStyle w:val="TableParagraph"/>
              <w:spacing w:before="1"/>
              <w:ind w:left="130" w:hanging="3"/>
              <w:jc w:val="left"/>
              <w:rPr>
                <w:b/>
                <w:sz w:val="24"/>
              </w:rPr>
            </w:pPr>
            <w:r>
              <w:rPr>
                <w:b/>
                <w:spacing w:val="-2"/>
                <w:sz w:val="24"/>
              </w:rPr>
              <w:t>Pollutants Monitored</w:t>
            </w:r>
          </w:p>
        </w:tc>
        <w:tc>
          <w:tcPr>
            <w:tcW w:w="1133" w:type="dxa"/>
          </w:tcPr>
          <w:p w14:paraId="3C4BB621" w14:textId="77777777" w:rsidR="00F404B8" w:rsidRDefault="00F404B8">
            <w:pPr>
              <w:pStyle w:val="TableParagraph"/>
              <w:spacing w:before="139"/>
              <w:jc w:val="left"/>
              <w:rPr>
                <w:b/>
                <w:sz w:val="24"/>
              </w:rPr>
            </w:pPr>
          </w:p>
          <w:p w14:paraId="3F96EABA" w14:textId="77777777" w:rsidR="00F404B8" w:rsidRDefault="00E97E3A">
            <w:pPr>
              <w:pStyle w:val="TableParagraph"/>
              <w:spacing w:before="1"/>
              <w:ind w:left="125" w:right="108" w:firstLine="334"/>
              <w:jc w:val="left"/>
              <w:rPr>
                <w:b/>
                <w:sz w:val="24"/>
              </w:rPr>
            </w:pPr>
            <w:r>
              <w:rPr>
                <w:b/>
                <w:spacing w:val="-6"/>
                <w:sz w:val="24"/>
              </w:rPr>
              <w:t xml:space="preserve">In </w:t>
            </w:r>
            <w:r>
              <w:rPr>
                <w:b/>
                <w:spacing w:val="-2"/>
                <w:sz w:val="24"/>
              </w:rPr>
              <w:t>AQMA?</w:t>
            </w:r>
          </w:p>
        </w:tc>
        <w:tc>
          <w:tcPr>
            <w:tcW w:w="2552" w:type="dxa"/>
          </w:tcPr>
          <w:p w14:paraId="1BB7BA23" w14:textId="77777777" w:rsidR="00F404B8" w:rsidRDefault="00F404B8">
            <w:pPr>
              <w:pStyle w:val="TableParagraph"/>
              <w:spacing w:before="139"/>
              <w:jc w:val="left"/>
              <w:rPr>
                <w:b/>
                <w:sz w:val="24"/>
              </w:rPr>
            </w:pPr>
          </w:p>
          <w:p w14:paraId="726C9F03" w14:textId="77777777" w:rsidR="00F404B8" w:rsidRDefault="00E97E3A">
            <w:pPr>
              <w:pStyle w:val="TableParagraph"/>
              <w:spacing w:before="1"/>
              <w:ind w:left="677" w:hanging="20"/>
              <w:jc w:val="left"/>
              <w:rPr>
                <w:b/>
                <w:sz w:val="24"/>
              </w:rPr>
            </w:pPr>
            <w:r>
              <w:rPr>
                <w:b/>
                <w:spacing w:val="-2"/>
                <w:sz w:val="24"/>
              </w:rPr>
              <w:t>Monitoring Technique</w:t>
            </w:r>
          </w:p>
        </w:tc>
        <w:tc>
          <w:tcPr>
            <w:tcW w:w="1419" w:type="dxa"/>
          </w:tcPr>
          <w:p w14:paraId="4C1D2F2C" w14:textId="77777777" w:rsidR="00F404B8" w:rsidRDefault="00E97E3A">
            <w:pPr>
              <w:pStyle w:val="TableParagraph"/>
              <w:spacing w:before="3"/>
              <w:ind w:left="161" w:right="150" w:hanging="2"/>
              <w:rPr>
                <w:b/>
                <w:sz w:val="24"/>
              </w:rPr>
            </w:pPr>
            <w:r>
              <w:rPr>
                <w:b/>
                <w:spacing w:val="-2"/>
                <w:sz w:val="24"/>
              </w:rPr>
              <w:t xml:space="preserve">Distance </w:t>
            </w:r>
            <w:r>
              <w:rPr>
                <w:b/>
                <w:spacing w:val="-6"/>
                <w:sz w:val="24"/>
              </w:rPr>
              <w:t xml:space="preserve">to </w:t>
            </w:r>
            <w:r>
              <w:rPr>
                <w:b/>
                <w:spacing w:val="-2"/>
                <w:sz w:val="24"/>
              </w:rPr>
              <w:t>Relevant Exposure</w:t>
            </w:r>
          </w:p>
          <w:p w14:paraId="16A79935" w14:textId="77777777" w:rsidR="00F404B8" w:rsidRDefault="00E97E3A">
            <w:pPr>
              <w:pStyle w:val="TableParagraph"/>
              <w:spacing w:line="255" w:lineRule="exact"/>
              <w:ind w:left="392"/>
              <w:jc w:val="left"/>
              <w:rPr>
                <w:b/>
                <w:sz w:val="16"/>
              </w:rPr>
            </w:pPr>
            <w:r>
              <w:rPr>
                <w:b/>
                <w:position w:val="-7"/>
                <w:sz w:val="24"/>
              </w:rPr>
              <w:t>(m)</w:t>
            </w:r>
            <w:r>
              <w:rPr>
                <w:b/>
                <w:spacing w:val="-6"/>
                <w:position w:val="-7"/>
                <w:sz w:val="24"/>
              </w:rPr>
              <w:t xml:space="preserve"> </w:t>
            </w:r>
            <w:r>
              <w:rPr>
                <w:b/>
                <w:spacing w:val="-5"/>
                <w:sz w:val="16"/>
              </w:rPr>
              <w:t>(1)</w:t>
            </w:r>
          </w:p>
        </w:tc>
        <w:tc>
          <w:tcPr>
            <w:tcW w:w="1417" w:type="dxa"/>
          </w:tcPr>
          <w:p w14:paraId="36AD4126" w14:textId="77777777" w:rsidR="00F404B8" w:rsidRDefault="00E97E3A">
            <w:pPr>
              <w:pStyle w:val="TableParagraph"/>
              <w:spacing w:before="3"/>
              <w:ind w:left="161" w:right="149" w:hanging="2"/>
              <w:rPr>
                <w:b/>
                <w:sz w:val="24"/>
              </w:rPr>
            </w:pPr>
            <w:r>
              <w:rPr>
                <w:b/>
                <w:spacing w:val="-2"/>
                <w:sz w:val="24"/>
              </w:rPr>
              <w:t xml:space="preserve">Distance </w:t>
            </w:r>
            <w:r>
              <w:rPr>
                <w:b/>
                <w:sz w:val="24"/>
              </w:rPr>
              <w:t>to</w:t>
            </w:r>
            <w:r>
              <w:rPr>
                <w:b/>
                <w:spacing w:val="-17"/>
                <w:sz w:val="24"/>
              </w:rPr>
              <w:t xml:space="preserve"> </w:t>
            </w:r>
            <w:proofErr w:type="spellStart"/>
            <w:r>
              <w:rPr>
                <w:b/>
                <w:sz w:val="24"/>
              </w:rPr>
              <w:t>kerb</w:t>
            </w:r>
            <w:proofErr w:type="spellEnd"/>
            <w:r>
              <w:rPr>
                <w:b/>
                <w:spacing w:val="-17"/>
                <w:sz w:val="24"/>
              </w:rPr>
              <w:t xml:space="preserve"> </w:t>
            </w:r>
            <w:r>
              <w:rPr>
                <w:b/>
                <w:sz w:val="24"/>
              </w:rPr>
              <w:t xml:space="preserve">of </w:t>
            </w:r>
            <w:r>
              <w:rPr>
                <w:b/>
                <w:spacing w:val="-2"/>
                <w:sz w:val="24"/>
              </w:rPr>
              <w:t xml:space="preserve">nearest </w:t>
            </w:r>
            <w:r>
              <w:rPr>
                <w:b/>
                <w:sz w:val="24"/>
              </w:rPr>
              <w:t>road (m)</w:t>
            </w:r>
          </w:p>
          <w:p w14:paraId="2FA91FCE" w14:textId="77777777" w:rsidR="00F404B8" w:rsidRDefault="00E97E3A">
            <w:pPr>
              <w:pStyle w:val="TableParagraph"/>
              <w:spacing w:line="180" w:lineRule="exact"/>
              <w:ind w:left="10" w:right="3"/>
              <w:rPr>
                <w:b/>
                <w:sz w:val="16"/>
              </w:rPr>
            </w:pPr>
            <w:r>
              <w:rPr>
                <w:b/>
                <w:spacing w:val="-5"/>
                <w:sz w:val="16"/>
              </w:rPr>
              <w:t>(2)</w:t>
            </w:r>
          </w:p>
        </w:tc>
        <w:tc>
          <w:tcPr>
            <w:tcW w:w="995" w:type="dxa"/>
          </w:tcPr>
          <w:p w14:paraId="0635E2E1" w14:textId="77777777" w:rsidR="00F404B8" w:rsidRDefault="00F404B8">
            <w:pPr>
              <w:pStyle w:val="TableParagraph"/>
              <w:spacing w:before="3"/>
              <w:jc w:val="left"/>
              <w:rPr>
                <w:b/>
                <w:sz w:val="24"/>
              </w:rPr>
            </w:pPr>
          </w:p>
          <w:p w14:paraId="5C4D7853" w14:textId="77777777" w:rsidR="00F404B8" w:rsidRDefault="00E97E3A">
            <w:pPr>
              <w:pStyle w:val="TableParagraph"/>
              <w:ind w:left="124" w:right="111" w:hanging="4"/>
              <w:rPr>
                <w:b/>
                <w:sz w:val="24"/>
              </w:rPr>
            </w:pPr>
            <w:r>
              <w:rPr>
                <w:b/>
                <w:spacing w:val="-2"/>
                <w:sz w:val="24"/>
              </w:rPr>
              <w:t xml:space="preserve">Inlet Height </w:t>
            </w:r>
            <w:r>
              <w:rPr>
                <w:b/>
                <w:spacing w:val="-4"/>
                <w:sz w:val="24"/>
              </w:rPr>
              <w:t>(m)</w:t>
            </w:r>
          </w:p>
        </w:tc>
      </w:tr>
      <w:tr w:rsidR="00F404B8" w14:paraId="04B3A6FB" w14:textId="77777777">
        <w:trPr>
          <w:trHeight w:val="2750"/>
        </w:trPr>
        <w:tc>
          <w:tcPr>
            <w:tcW w:w="675" w:type="dxa"/>
          </w:tcPr>
          <w:p w14:paraId="69C59ADC" w14:textId="77777777" w:rsidR="00F404B8" w:rsidRDefault="00F404B8">
            <w:pPr>
              <w:pStyle w:val="TableParagraph"/>
              <w:jc w:val="left"/>
              <w:rPr>
                <w:b/>
                <w:sz w:val="20"/>
              </w:rPr>
            </w:pPr>
          </w:p>
          <w:p w14:paraId="5CD2EACC" w14:textId="77777777" w:rsidR="00F404B8" w:rsidRDefault="00F404B8">
            <w:pPr>
              <w:pStyle w:val="TableParagraph"/>
              <w:jc w:val="left"/>
              <w:rPr>
                <w:b/>
                <w:sz w:val="20"/>
              </w:rPr>
            </w:pPr>
          </w:p>
          <w:p w14:paraId="22867E23" w14:textId="77777777" w:rsidR="00F404B8" w:rsidRDefault="00F404B8">
            <w:pPr>
              <w:pStyle w:val="TableParagraph"/>
              <w:jc w:val="left"/>
              <w:rPr>
                <w:b/>
                <w:sz w:val="20"/>
              </w:rPr>
            </w:pPr>
          </w:p>
          <w:p w14:paraId="1CA1B904" w14:textId="77777777" w:rsidR="00F404B8" w:rsidRDefault="00F404B8">
            <w:pPr>
              <w:pStyle w:val="TableParagraph"/>
              <w:jc w:val="left"/>
              <w:rPr>
                <w:b/>
                <w:sz w:val="20"/>
              </w:rPr>
            </w:pPr>
          </w:p>
          <w:p w14:paraId="0343A00E" w14:textId="77777777" w:rsidR="00F404B8" w:rsidRDefault="00F404B8">
            <w:pPr>
              <w:pStyle w:val="TableParagraph"/>
              <w:spacing w:before="102"/>
              <w:jc w:val="left"/>
              <w:rPr>
                <w:b/>
                <w:sz w:val="20"/>
              </w:rPr>
            </w:pPr>
          </w:p>
          <w:p w14:paraId="545FE525" w14:textId="77777777" w:rsidR="00F404B8" w:rsidRDefault="00E97E3A">
            <w:pPr>
              <w:pStyle w:val="TableParagraph"/>
              <w:spacing w:before="1"/>
              <w:ind w:left="9" w:right="1"/>
              <w:rPr>
                <w:sz w:val="20"/>
              </w:rPr>
            </w:pPr>
            <w:r>
              <w:rPr>
                <w:spacing w:val="-5"/>
                <w:sz w:val="20"/>
              </w:rPr>
              <w:t>A8</w:t>
            </w:r>
          </w:p>
        </w:tc>
        <w:tc>
          <w:tcPr>
            <w:tcW w:w="1560" w:type="dxa"/>
          </w:tcPr>
          <w:p w14:paraId="7DE68EC9" w14:textId="77777777" w:rsidR="00F404B8" w:rsidRDefault="00F404B8">
            <w:pPr>
              <w:pStyle w:val="TableParagraph"/>
              <w:jc w:val="left"/>
              <w:rPr>
                <w:b/>
                <w:sz w:val="20"/>
              </w:rPr>
            </w:pPr>
          </w:p>
          <w:p w14:paraId="1100BDC4" w14:textId="77777777" w:rsidR="00F404B8" w:rsidRDefault="00F404B8">
            <w:pPr>
              <w:pStyle w:val="TableParagraph"/>
              <w:jc w:val="left"/>
              <w:rPr>
                <w:b/>
                <w:sz w:val="20"/>
              </w:rPr>
            </w:pPr>
          </w:p>
          <w:p w14:paraId="647CCEB5" w14:textId="77777777" w:rsidR="00F404B8" w:rsidRDefault="00F404B8">
            <w:pPr>
              <w:pStyle w:val="TableParagraph"/>
              <w:spacing w:before="103"/>
              <w:jc w:val="left"/>
              <w:rPr>
                <w:b/>
                <w:sz w:val="20"/>
              </w:rPr>
            </w:pPr>
          </w:p>
          <w:p w14:paraId="2312F309" w14:textId="77777777" w:rsidR="00F404B8" w:rsidRDefault="00E97E3A">
            <w:pPr>
              <w:pStyle w:val="TableParagraph"/>
              <w:spacing w:before="1"/>
              <w:ind w:left="148" w:right="134" w:hanging="1"/>
              <w:rPr>
                <w:sz w:val="20"/>
              </w:rPr>
            </w:pPr>
            <w:r>
              <w:rPr>
                <w:spacing w:val="-2"/>
                <w:sz w:val="20"/>
              </w:rPr>
              <w:t xml:space="preserve">Grangemouth Automatic </w:t>
            </w:r>
            <w:r>
              <w:rPr>
                <w:sz w:val="20"/>
              </w:rPr>
              <w:t>Urban and Rural</w:t>
            </w:r>
            <w:r>
              <w:rPr>
                <w:spacing w:val="-14"/>
                <w:sz w:val="20"/>
              </w:rPr>
              <w:t xml:space="preserve"> </w:t>
            </w:r>
            <w:r>
              <w:rPr>
                <w:sz w:val="20"/>
              </w:rPr>
              <w:t xml:space="preserve">Network </w:t>
            </w:r>
            <w:r>
              <w:rPr>
                <w:spacing w:val="-2"/>
                <w:sz w:val="20"/>
              </w:rPr>
              <w:t>(AURN)</w:t>
            </w:r>
          </w:p>
        </w:tc>
        <w:tc>
          <w:tcPr>
            <w:tcW w:w="1418" w:type="dxa"/>
          </w:tcPr>
          <w:p w14:paraId="29026EB9" w14:textId="77777777" w:rsidR="00F404B8" w:rsidRDefault="00F404B8">
            <w:pPr>
              <w:pStyle w:val="TableParagraph"/>
              <w:jc w:val="left"/>
              <w:rPr>
                <w:b/>
                <w:sz w:val="20"/>
              </w:rPr>
            </w:pPr>
          </w:p>
          <w:p w14:paraId="5D5E6980" w14:textId="77777777" w:rsidR="00F404B8" w:rsidRDefault="00F404B8">
            <w:pPr>
              <w:pStyle w:val="TableParagraph"/>
              <w:jc w:val="left"/>
              <w:rPr>
                <w:b/>
                <w:sz w:val="20"/>
              </w:rPr>
            </w:pPr>
          </w:p>
          <w:p w14:paraId="0A02397B" w14:textId="77777777" w:rsidR="00F404B8" w:rsidRDefault="00F404B8">
            <w:pPr>
              <w:pStyle w:val="TableParagraph"/>
              <w:jc w:val="left"/>
              <w:rPr>
                <w:b/>
                <w:sz w:val="20"/>
              </w:rPr>
            </w:pPr>
          </w:p>
          <w:p w14:paraId="1263DF54" w14:textId="77777777" w:rsidR="00F404B8" w:rsidRDefault="00F404B8">
            <w:pPr>
              <w:pStyle w:val="TableParagraph"/>
              <w:spacing w:before="104"/>
              <w:jc w:val="left"/>
              <w:rPr>
                <w:b/>
                <w:sz w:val="20"/>
              </w:rPr>
            </w:pPr>
          </w:p>
          <w:p w14:paraId="1C7B6379" w14:textId="77777777" w:rsidR="00F404B8" w:rsidRDefault="00E97E3A">
            <w:pPr>
              <w:pStyle w:val="TableParagraph"/>
              <w:spacing w:before="1"/>
              <w:ind w:left="122" w:right="107" w:hanging="1"/>
              <w:rPr>
                <w:sz w:val="20"/>
              </w:rPr>
            </w:pPr>
            <w:r>
              <w:rPr>
                <w:spacing w:val="-2"/>
                <w:sz w:val="20"/>
              </w:rPr>
              <w:t xml:space="preserve">Urban </w:t>
            </w:r>
            <w:r>
              <w:rPr>
                <w:sz w:val="20"/>
              </w:rPr>
              <w:t>Background</w:t>
            </w:r>
            <w:r>
              <w:rPr>
                <w:spacing w:val="-14"/>
                <w:sz w:val="20"/>
              </w:rPr>
              <w:t xml:space="preserve"> </w:t>
            </w:r>
            <w:r>
              <w:rPr>
                <w:sz w:val="20"/>
              </w:rPr>
              <w:t xml:space="preserve">/ </w:t>
            </w:r>
            <w:r>
              <w:rPr>
                <w:spacing w:val="-2"/>
                <w:sz w:val="20"/>
              </w:rPr>
              <w:t>Industrial</w:t>
            </w:r>
          </w:p>
        </w:tc>
        <w:tc>
          <w:tcPr>
            <w:tcW w:w="1133" w:type="dxa"/>
          </w:tcPr>
          <w:p w14:paraId="44A3D726" w14:textId="77777777" w:rsidR="00F404B8" w:rsidRDefault="00F404B8">
            <w:pPr>
              <w:pStyle w:val="TableParagraph"/>
              <w:jc w:val="left"/>
              <w:rPr>
                <w:b/>
                <w:sz w:val="20"/>
              </w:rPr>
            </w:pPr>
          </w:p>
          <w:p w14:paraId="5C819D80" w14:textId="77777777" w:rsidR="00F404B8" w:rsidRDefault="00F404B8">
            <w:pPr>
              <w:pStyle w:val="TableParagraph"/>
              <w:jc w:val="left"/>
              <w:rPr>
                <w:b/>
                <w:sz w:val="20"/>
              </w:rPr>
            </w:pPr>
          </w:p>
          <w:p w14:paraId="73842963" w14:textId="77777777" w:rsidR="00F404B8" w:rsidRDefault="00F404B8">
            <w:pPr>
              <w:pStyle w:val="TableParagraph"/>
              <w:jc w:val="left"/>
              <w:rPr>
                <w:b/>
                <w:sz w:val="20"/>
              </w:rPr>
            </w:pPr>
          </w:p>
          <w:p w14:paraId="3034BEC4" w14:textId="77777777" w:rsidR="00F404B8" w:rsidRDefault="00F404B8">
            <w:pPr>
              <w:pStyle w:val="TableParagraph"/>
              <w:jc w:val="left"/>
              <w:rPr>
                <w:b/>
                <w:sz w:val="20"/>
              </w:rPr>
            </w:pPr>
          </w:p>
          <w:p w14:paraId="72872C28" w14:textId="77777777" w:rsidR="00F404B8" w:rsidRDefault="00F404B8">
            <w:pPr>
              <w:pStyle w:val="TableParagraph"/>
              <w:spacing w:before="102"/>
              <w:jc w:val="left"/>
              <w:rPr>
                <w:b/>
                <w:sz w:val="20"/>
              </w:rPr>
            </w:pPr>
          </w:p>
          <w:p w14:paraId="46B5FB42" w14:textId="77777777" w:rsidR="00F404B8" w:rsidRDefault="00E97E3A">
            <w:pPr>
              <w:pStyle w:val="TableParagraph"/>
              <w:spacing w:before="1"/>
              <w:ind w:left="12" w:right="5"/>
              <w:rPr>
                <w:sz w:val="20"/>
              </w:rPr>
            </w:pPr>
            <w:r>
              <w:rPr>
                <w:spacing w:val="-2"/>
                <w:sz w:val="20"/>
              </w:rPr>
              <w:t>293830</w:t>
            </w:r>
          </w:p>
        </w:tc>
        <w:tc>
          <w:tcPr>
            <w:tcW w:w="1135" w:type="dxa"/>
          </w:tcPr>
          <w:p w14:paraId="4E74EF36" w14:textId="77777777" w:rsidR="00F404B8" w:rsidRDefault="00F404B8">
            <w:pPr>
              <w:pStyle w:val="TableParagraph"/>
              <w:jc w:val="left"/>
              <w:rPr>
                <w:b/>
                <w:sz w:val="20"/>
              </w:rPr>
            </w:pPr>
          </w:p>
          <w:p w14:paraId="7709DB75" w14:textId="77777777" w:rsidR="00F404B8" w:rsidRDefault="00F404B8">
            <w:pPr>
              <w:pStyle w:val="TableParagraph"/>
              <w:jc w:val="left"/>
              <w:rPr>
                <w:b/>
                <w:sz w:val="20"/>
              </w:rPr>
            </w:pPr>
          </w:p>
          <w:p w14:paraId="50350679" w14:textId="77777777" w:rsidR="00F404B8" w:rsidRDefault="00F404B8">
            <w:pPr>
              <w:pStyle w:val="TableParagraph"/>
              <w:jc w:val="left"/>
              <w:rPr>
                <w:b/>
                <w:sz w:val="20"/>
              </w:rPr>
            </w:pPr>
          </w:p>
          <w:p w14:paraId="1D462A40" w14:textId="77777777" w:rsidR="00F404B8" w:rsidRDefault="00F404B8">
            <w:pPr>
              <w:pStyle w:val="TableParagraph"/>
              <w:jc w:val="left"/>
              <w:rPr>
                <w:b/>
                <w:sz w:val="20"/>
              </w:rPr>
            </w:pPr>
          </w:p>
          <w:p w14:paraId="27CF8802" w14:textId="77777777" w:rsidR="00F404B8" w:rsidRDefault="00F404B8">
            <w:pPr>
              <w:pStyle w:val="TableParagraph"/>
              <w:spacing w:before="102"/>
              <w:jc w:val="left"/>
              <w:rPr>
                <w:b/>
                <w:sz w:val="20"/>
              </w:rPr>
            </w:pPr>
          </w:p>
          <w:p w14:paraId="5FA17563" w14:textId="77777777" w:rsidR="00F404B8" w:rsidRDefault="00E97E3A">
            <w:pPr>
              <w:pStyle w:val="TableParagraph"/>
              <w:spacing w:before="1"/>
              <w:ind w:left="11"/>
              <w:rPr>
                <w:sz w:val="20"/>
              </w:rPr>
            </w:pPr>
            <w:r>
              <w:rPr>
                <w:spacing w:val="-2"/>
                <w:sz w:val="20"/>
              </w:rPr>
              <w:t>681022</w:t>
            </w:r>
          </w:p>
        </w:tc>
        <w:tc>
          <w:tcPr>
            <w:tcW w:w="1418" w:type="dxa"/>
          </w:tcPr>
          <w:p w14:paraId="50214DCD" w14:textId="77777777" w:rsidR="00F404B8" w:rsidRDefault="00F404B8">
            <w:pPr>
              <w:pStyle w:val="TableParagraph"/>
              <w:jc w:val="left"/>
              <w:rPr>
                <w:b/>
                <w:sz w:val="20"/>
              </w:rPr>
            </w:pPr>
          </w:p>
          <w:p w14:paraId="28B28E76" w14:textId="77777777" w:rsidR="00F404B8" w:rsidRDefault="00F404B8">
            <w:pPr>
              <w:pStyle w:val="TableParagraph"/>
              <w:jc w:val="left"/>
              <w:rPr>
                <w:b/>
                <w:sz w:val="20"/>
              </w:rPr>
            </w:pPr>
          </w:p>
          <w:p w14:paraId="6510084D" w14:textId="77777777" w:rsidR="00F404B8" w:rsidRDefault="00F404B8">
            <w:pPr>
              <w:pStyle w:val="TableParagraph"/>
              <w:spacing w:before="219"/>
              <w:jc w:val="left"/>
              <w:rPr>
                <w:b/>
                <w:sz w:val="20"/>
              </w:rPr>
            </w:pPr>
          </w:p>
          <w:p w14:paraId="331B5E18" w14:textId="77777777" w:rsidR="00F404B8" w:rsidRDefault="00E97E3A">
            <w:pPr>
              <w:pStyle w:val="TableParagraph"/>
              <w:ind w:left="259" w:right="248" w:firstLine="1"/>
              <w:rPr>
                <w:sz w:val="20"/>
              </w:rPr>
            </w:pPr>
            <w:r>
              <w:rPr>
                <w:spacing w:val="-2"/>
                <w:sz w:val="20"/>
              </w:rPr>
              <w:t xml:space="preserve">Benzene, </w:t>
            </w:r>
            <w:r>
              <w:rPr>
                <w:position w:val="1"/>
                <w:sz w:val="20"/>
              </w:rPr>
              <w:t>SO</w:t>
            </w:r>
            <w:r>
              <w:rPr>
                <w:sz w:val="13"/>
              </w:rPr>
              <w:t>2</w:t>
            </w:r>
            <w:r>
              <w:rPr>
                <w:position w:val="1"/>
                <w:sz w:val="20"/>
              </w:rPr>
              <w:t>,</w:t>
            </w:r>
            <w:r>
              <w:rPr>
                <w:spacing w:val="-7"/>
                <w:position w:val="1"/>
                <w:sz w:val="20"/>
              </w:rPr>
              <w:t xml:space="preserve"> </w:t>
            </w:r>
            <w:r>
              <w:rPr>
                <w:spacing w:val="-4"/>
                <w:position w:val="1"/>
                <w:sz w:val="20"/>
              </w:rPr>
              <w:t>NO</w:t>
            </w:r>
            <w:r>
              <w:rPr>
                <w:spacing w:val="-4"/>
                <w:sz w:val="13"/>
              </w:rPr>
              <w:t>2</w:t>
            </w:r>
            <w:r>
              <w:rPr>
                <w:spacing w:val="-4"/>
                <w:position w:val="1"/>
                <w:sz w:val="20"/>
              </w:rPr>
              <w:t>,</w:t>
            </w:r>
          </w:p>
          <w:p w14:paraId="3BF59CAE" w14:textId="77777777" w:rsidR="00F404B8" w:rsidRDefault="00E97E3A">
            <w:pPr>
              <w:pStyle w:val="TableParagraph"/>
              <w:ind w:left="86" w:right="74"/>
              <w:rPr>
                <w:sz w:val="13"/>
              </w:rPr>
            </w:pPr>
            <w:r>
              <w:rPr>
                <w:position w:val="1"/>
                <w:sz w:val="20"/>
              </w:rPr>
              <w:t>PM</w:t>
            </w:r>
            <w:r>
              <w:rPr>
                <w:sz w:val="13"/>
              </w:rPr>
              <w:t>10</w:t>
            </w:r>
            <w:r>
              <w:rPr>
                <w:spacing w:val="1"/>
                <w:sz w:val="13"/>
              </w:rPr>
              <w:t xml:space="preserve"> </w:t>
            </w:r>
            <w:r>
              <w:rPr>
                <w:position w:val="1"/>
                <w:sz w:val="20"/>
              </w:rPr>
              <w:t xml:space="preserve">and </w:t>
            </w:r>
            <w:r>
              <w:rPr>
                <w:spacing w:val="-2"/>
                <w:position w:val="1"/>
                <w:sz w:val="20"/>
              </w:rPr>
              <w:t>PM</w:t>
            </w:r>
            <w:r>
              <w:rPr>
                <w:spacing w:val="-2"/>
                <w:sz w:val="13"/>
              </w:rPr>
              <w:t>2.5</w:t>
            </w:r>
          </w:p>
        </w:tc>
        <w:tc>
          <w:tcPr>
            <w:tcW w:w="1133" w:type="dxa"/>
          </w:tcPr>
          <w:p w14:paraId="58889082" w14:textId="77777777" w:rsidR="00F404B8" w:rsidRDefault="00F404B8">
            <w:pPr>
              <w:pStyle w:val="TableParagraph"/>
              <w:jc w:val="left"/>
              <w:rPr>
                <w:b/>
                <w:sz w:val="20"/>
              </w:rPr>
            </w:pPr>
          </w:p>
          <w:p w14:paraId="0A1CA824" w14:textId="77777777" w:rsidR="00F404B8" w:rsidRDefault="00F404B8">
            <w:pPr>
              <w:pStyle w:val="TableParagraph"/>
              <w:jc w:val="left"/>
              <w:rPr>
                <w:b/>
                <w:sz w:val="20"/>
              </w:rPr>
            </w:pPr>
          </w:p>
          <w:p w14:paraId="086B298D" w14:textId="77777777" w:rsidR="00F404B8" w:rsidRDefault="00F404B8">
            <w:pPr>
              <w:pStyle w:val="TableParagraph"/>
              <w:jc w:val="left"/>
              <w:rPr>
                <w:b/>
                <w:sz w:val="20"/>
              </w:rPr>
            </w:pPr>
          </w:p>
          <w:p w14:paraId="1225A9BE" w14:textId="77777777" w:rsidR="00F404B8" w:rsidRDefault="00F404B8">
            <w:pPr>
              <w:pStyle w:val="TableParagraph"/>
              <w:jc w:val="left"/>
              <w:rPr>
                <w:b/>
                <w:sz w:val="20"/>
              </w:rPr>
            </w:pPr>
          </w:p>
          <w:p w14:paraId="49ED953F" w14:textId="77777777" w:rsidR="00F404B8" w:rsidRDefault="00F404B8">
            <w:pPr>
              <w:pStyle w:val="TableParagraph"/>
              <w:spacing w:before="102"/>
              <w:jc w:val="left"/>
              <w:rPr>
                <w:b/>
                <w:sz w:val="20"/>
              </w:rPr>
            </w:pPr>
          </w:p>
          <w:p w14:paraId="3A8366B5" w14:textId="77777777" w:rsidR="00F404B8" w:rsidRDefault="00E97E3A">
            <w:pPr>
              <w:pStyle w:val="TableParagraph"/>
              <w:ind w:left="12" w:right="6"/>
              <w:rPr>
                <w:sz w:val="20"/>
              </w:rPr>
            </w:pPr>
            <w:r>
              <w:rPr>
                <w:position w:val="1"/>
                <w:sz w:val="20"/>
              </w:rPr>
              <w:t>Y</w:t>
            </w:r>
            <w:r>
              <w:rPr>
                <w:spacing w:val="-3"/>
                <w:position w:val="1"/>
                <w:sz w:val="20"/>
              </w:rPr>
              <w:t xml:space="preserve"> </w:t>
            </w:r>
            <w:r>
              <w:rPr>
                <w:spacing w:val="-2"/>
                <w:position w:val="1"/>
                <w:sz w:val="20"/>
              </w:rPr>
              <w:t>(SO</w:t>
            </w:r>
            <w:r>
              <w:rPr>
                <w:spacing w:val="-2"/>
                <w:sz w:val="13"/>
              </w:rPr>
              <w:t>2</w:t>
            </w:r>
            <w:r>
              <w:rPr>
                <w:spacing w:val="-2"/>
                <w:position w:val="1"/>
                <w:sz w:val="20"/>
              </w:rPr>
              <w:t>)</w:t>
            </w:r>
          </w:p>
        </w:tc>
        <w:tc>
          <w:tcPr>
            <w:tcW w:w="2552" w:type="dxa"/>
          </w:tcPr>
          <w:p w14:paraId="5E07F8E8" w14:textId="77777777" w:rsidR="00F404B8" w:rsidRDefault="00E97E3A">
            <w:pPr>
              <w:pStyle w:val="TableParagraph"/>
              <w:spacing w:line="217" w:lineRule="exact"/>
              <w:ind w:left="127" w:right="112"/>
              <w:rPr>
                <w:sz w:val="20"/>
              </w:rPr>
            </w:pPr>
            <w:r>
              <w:rPr>
                <w:sz w:val="20"/>
              </w:rPr>
              <w:t>Benzene:</w:t>
            </w:r>
            <w:r>
              <w:rPr>
                <w:spacing w:val="-11"/>
                <w:sz w:val="20"/>
              </w:rPr>
              <w:t xml:space="preserve"> </w:t>
            </w:r>
            <w:r>
              <w:rPr>
                <w:spacing w:val="-2"/>
                <w:sz w:val="20"/>
              </w:rPr>
              <w:t>Pumped</w:t>
            </w:r>
          </w:p>
          <w:p w14:paraId="72E4BD3C" w14:textId="77777777" w:rsidR="00F404B8" w:rsidRDefault="00E97E3A">
            <w:pPr>
              <w:pStyle w:val="TableParagraph"/>
              <w:ind w:left="127" w:right="112"/>
              <w:rPr>
                <w:sz w:val="20"/>
              </w:rPr>
            </w:pPr>
            <w:r>
              <w:rPr>
                <w:spacing w:val="-2"/>
                <w:sz w:val="20"/>
              </w:rPr>
              <w:t>absorption</w:t>
            </w:r>
            <w:r>
              <w:rPr>
                <w:spacing w:val="3"/>
                <w:sz w:val="20"/>
              </w:rPr>
              <w:t xml:space="preserve"> </w:t>
            </w:r>
            <w:r>
              <w:rPr>
                <w:spacing w:val="-2"/>
                <w:sz w:val="20"/>
              </w:rPr>
              <w:t>tube.</w:t>
            </w:r>
          </w:p>
          <w:p w14:paraId="4C3CA8A6" w14:textId="77777777" w:rsidR="00F404B8" w:rsidRDefault="00E97E3A">
            <w:pPr>
              <w:pStyle w:val="TableParagraph"/>
              <w:ind w:left="127" w:right="112"/>
              <w:rPr>
                <w:sz w:val="20"/>
              </w:rPr>
            </w:pPr>
            <w:r>
              <w:rPr>
                <w:position w:val="1"/>
                <w:sz w:val="20"/>
              </w:rPr>
              <w:t>SO</w:t>
            </w:r>
            <w:r>
              <w:rPr>
                <w:sz w:val="13"/>
              </w:rPr>
              <w:t>2</w:t>
            </w:r>
            <w:r>
              <w:rPr>
                <w:position w:val="1"/>
                <w:sz w:val="20"/>
              </w:rPr>
              <w:t>:</w:t>
            </w:r>
            <w:r>
              <w:rPr>
                <w:spacing w:val="-14"/>
                <w:position w:val="1"/>
                <w:sz w:val="20"/>
              </w:rPr>
              <w:t xml:space="preserve"> </w:t>
            </w:r>
            <w:r>
              <w:rPr>
                <w:position w:val="1"/>
                <w:sz w:val="20"/>
              </w:rPr>
              <w:t>Ecotech</w:t>
            </w:r>
            <w:r>
              <w:rPr>
                <w:spacing w:val="-13"/>
                <w:position w:val="1"/>
                <w:sz w:val="20"/>
              </w:rPr>
              <w:t xml:space="preserve"> </w:t>
            </w:r>
            <w:r>
              <w:rPr>
                <w:position w:val="1"/>
                <w:sz w:val="20"/>
              </w:rPr>
              <w:t>Serinus</w:t>
            </w:r>
            <w:r>
              <w:rPr>
                <w:spacing w:val="-14"/>
                <w:position w:val="1"/>
                <w:sz w:val="20"/>
              </w:rPr>
              <w:t xml:space="preserve"> </w:t>
            </w:r>
            <w:r>
              <w:rPr>
                <w:position w:val="1"/>
                <w:sz w:val="20"/>
              </w:rPr>
              <w:t xml:space="preserve">50, </w:t>
            </w:r>
            <w:r>
              <w:rPr>
                <w:sz w:val="20"/>
              </w:rPr>
              <w:t>UV Fluorescence.</w:t>
            </w:r>
          </w:p>
          <w:p w14:paraId="4E1EB9E7" w14:textId="77777777" w:rsidR="00F404B8" w:rsidRDefault="00E97E3A">
            <w:pPr>
              <w:pStyle w:val="TableParagraph"/>
              <w:spacing w:before="1"/>
              <w:ind w:left="127" w:right="110"/>
              <w:rPr>
                <w:sz w:val="20"/>
              </w:rPr>
            </w:pPr>
            <w:r>
              <w:rPr>
                <w:position w:val="1"/>
                <w:sz w:val="20"/>
              </w:rPr>
              <w:t>NO</w:t>
            </w:r>
            <w:r>
              <w:rPr>
                <w:sz w:val="13"/>
              </w:rPr>
              <w:t>2</w:t>
            </w:r>
            <w:r>
              <w:rPr>
                <w:position w:val="1"/>
                <w:sz w:val="20"/>
              </w:rPr>
              <w:t>:</w:t>
            </w:r>
            <w:r>
              <w:rPr>
                <w:spacing w:val="-14"/>
                <w:position w:val="1"/>
                <w:sz w:val="20"/>
              </w:rPr>
              <w:t xml:space="preserve"> </w:t>
            </w:r>
            <w:r>
              <w:rPr>
                <w:position w:val="1"/>
                <w:sz w:val="20"/>
              </w:rPr>
              <w:t>API</w:t>
            </w:r>
            <w:r>
              <w:rPr>
                <w:spacing w:val="-14"/>
                <w:position w:val="1"/>
                <w:sz w:val="20"/>
              </w:rPr>
              <w:t xml:space="preserve"> </w:t>
            </w:r>
            <w:r>
              <w:rPr>
                <w:position w:val="1"/>
                <w:sz w:val="20"/>
              </w:rPr>
              <w:t>Teledyne</w:t>
            </w:r>
            <w:r>
              <w:rPr>
                <w:spacing w:val="-14"/>
                <w:position w:val="1"/>
                <w:sz w:val="20"/>
              </w:rPr>
              <w:t xml:space="preserve"> </w:t>
            </w:r>
            <w:r>
              <w:rPr>
                <w:position w:val="1"/>
                <w:sz w:val="20"/>
              </w:rPr>
              <w:t xml:space="preserve">T200, </w:t>
            </w:r>
            <w:r>
              <w:rPr>
                <w:spacing w:val="-2"/>
                <w:sz w:val="20"/>
              </w:rPr>
              <w:t>Chemiluminescence.</w:t>
            </w:r>
          </w:p>
          <w:p w14:paraId="0BCEA558" w14:textId="77777777" w:rsidR="00F404B8" w:rsidRDefault="00E97E3A">
            <w:pPr>
              <w:pStyle w:val="TableParagraph"/>
              <w:ind w:left="127" w:right="109"/>
              <w:rPr>
                <w:sz w:val="20"/>
              </w:rPr>
            </w:pPr>
            <w:r>
              <w:rPr>
                <w:position w:val="1"/>
                <w:sz w:val="20"/>
              </w:rPr>
              <w:t>PM</w:t>
            </w:r>
            <w:r>
              <w:rPr>
                <w:sz w:val="13"/>
              </w:rPr>
              <w:t>10</w:t>
            </w:r>
            <w:r>
              <w:rPr>
                <w:position w:val="1"/>
                <w:sz w:val="20"/>
              </w:rPr>
              <w:t>:</w:t>
            </w:r>
            <w:r>
              <w:rPr>
                <w:spacing w:val="-10"/>
                <w:position w:val="1"/>
                <w:sz w:val="20"/>
              </w:rPr>
              <w:t xml:space="preserve"> </w:t>
            </w:r>
            <w:r>
              <w:rPr>
                <w:position w:val="1"/>
                <w:sz w:val="20"/>
              </w:rPr>
              <w:t>Met</w:t>
            </w:r>
            <w:r>
              <w:rPr>
                <w:spacing w:val="-11"/>
                <w:position w:val="1"/>
                <w:sz w:val="20"/>
              </w:rPr>
              <w:t xml:space="preserve"> </w:t>
            </w:r>
            <w:r>
              <w:rPr>
                <w:position w:val="1"/>
                <w:sz w:val="20"/>
              </w:rPr>
              <w:t>One</w:t>
            </w:r>
            <w:r>
              <w:rPr>
                <w:spacing w:val="-10"/>
                <w:position w:val="1"/>
                <w:sz w:val="20"/>
              </w:rPr>
              <w:t xml:space="preserve"> </w:t>
            </w:r>
            <w:r>
              <w:rPr>
                <w:position w:val="1"/>
                <w:sz w:val="20"/>
              </w:rPr>
              <w:t>1020</w:t>
            </w:r>
            <w:r>
              <w:rPr>
                <w:spacing w:val="-11"/>
                <w:position w:val="1"/>
                <w:sz w:val="20"/>
              </w:rPr>
              <w:t xml:space="preserve"> </w:t>
            </w:r>
            <w:r>
              <w:rPr>
                <w:position w:val="1"/>
                <w:sz w:val="20"/>
              </w:rPr>
              <w:t xml:space="preserve">Beta </w:t>
            </w:r>
            <w:r>
              <w:rPr>
                <w:sz w:val="20"/>
              </w:rPr>
              <w:t xml:space="preserve">Attenuation Monitor </w:t>
            </w:r>
            <w:r>
              <w:rPr>
                <w:spacing w:val="-2"/>
                <w:sz w:val="20"/>
              </w:rPr>
              <w:t>(BAM).</w:t>
            </w:r>
          </w:p>
          <w:p w14:paraId="11A9CCF4" w14:textId="77777777" w:rsidR="00F404B8" w:rsidRDefault="00E97E3A">
            <w:pPr>
              <w:pStyle w:val="TableParagraph"/>
              <w:ind w:left="15"/>
              <w:rPr>
                <w:sz w:val="20"/>
              </w:rPr>
            </w:pPr>
            <w:r>
              <w:rPr>
                <w:position w:val="1"/>
                <w:sz w:val="20"/>
              </w:rPr>
              <w:t>PM</w:t>
            </w:r>
            <w:r>
              <w:rPr>
                <w:sz w:val="13"/>
              </w:rPr>
              <w:t>2.5</w:t>
            </w:r>
            <w:r>
              <w:rPr>
                <w:position w:val="1"/>
                <w:sz w:val="20"/>
              </w:rPr>
              <w:t>:</w:t>
            </w:r>
            <w:r>
              <w:rPr>
                <w:spacing w:val="-10"/>
                <w:position w:val="1"/>
                <w:sz w:val="20"/>
              </w:rPr>
              <w:t xml:space="preserve"> </w:t>
            </w:r>
            <w:r>
              <w:rPr>
                <w:position w:val="1"/>
                <w:sz w:val="20"/>
              </w:rPr>
              <w:t>Met</w:t>
            </w:r>
            <w:r>
              <w:rPr>
                <w:spacing w:val="-12"/>
                <w:position w:val="1"/>
                <w:sz w:val="20"/>
              </w:rPr>
              <w:t xml:space="preserve"> </w:t>
            </w:r>
            <w:r>
              <w:rPr>
                <w:position w:val="1"/>
                <w:sz w:val="20"/>
              </w:rPr>
              <w:t>One</w:t>
            </w:r>
            <w:r>
              <w:rPr>
                <w:spacing w:val="-11"/>
                <w:position w:val="1"/>
                <w:sz w:val="20"/>
              </w:rPr>
              <w:t xml:space="preserve"> </w:t>
            </w:r>
            <w:r>
              <w:rPr>
                <w:position w:val="1"/>
                <w:sz w:val="20"/>
              </w:rPr>
              <w:t>1020</w:t>
            </w:r>
            <w:r>
              <w:rPr>
                <w:spacing w:val="-10"/>
                <w:position w:val="1"/>
                <w:sz w:val="20"/>
              </w:rPr>
              <w:t xml:space="preserve"> </w:t>
            </w:r>
            <w:r>
              <w:rPr>
                <w:position w:val="1"/>
                <w:sz w:val="20"/>
              </w:rPr>
              <w:t xml:space="preserve">Beta </w:t>
            </w:r>
            <w:r>
              <w:rPr>
                <w:sz w:val="20"/>
              </w:rPr>
              <w:t>Attenuation Monitor</w:t>
            </w:r>
          </w:p>
          <w:p w14:paraId="3A287805" w14:textId="77777777" w:rsidR="00F404B8" w:rsidRDefault="00E97E3A">
            <w:pPr>
              <w:pStyle w:val="TableParagraph"/>
              <w:spacing w:before="2" w:line="211" w:lineRule="exact"/>
              <w:ind w:left="13"/>
              <w:rPr>
                <w:sz w:val="20"/>
              </w:rPr>
            </w:pPr>
            <w:r>
              <w:rPr>
                <w:spacing w:val="-2"/>
                <w:sz w:val="20"/>
              </w:rPr>
              <w:t>(BAM).</w:t>
            </w:r>
          </w:p>
        </w:tc>
        <w:tc>
          <w:tcPr>
            <w:tcW w:w="1419" w:type="dxa"/>
          </w:tcPr>
          <w:p w14:paraId="3D912751" w14:textId="77777777" w:rsidR="00F404B8" w:rsidRDefault="00F404B8">
            <w:pPr>
              <w:pStyle w:val="TableParagraph"/>
              <w:jc w:val="left"/>
              <w:rPr>
                <w:b/>
                <w:sz w:val="20"/>
              </w:rPr>
            </w:pPr>
          </w:p>
          <w:p w14:paraId="049E1D8E" w14:textId="77777777" w:rsidR="00F404B8" w:rsidRDefault="00F404B8">
            <w:pPr>
              <w:pStyle w:val="TableParagraph"/>
              <w:jc w:val="left"/>
              <w:rPr>
                <w:b/>
                <w:sz w:val="20"/>
              </w:rPr>
            </w:pPr>
          </w:p>
          <w:p w14:paraId="40E07CDE" w14:textId="77777777" w:rsidR="00F404B8" w:rsidRDefault="00F404B8">
            <w:pPr>
              <w:pStyle w:val="TableParagraph"/>
              <w:jc w:val="left"/>
              <w:rPr>
                <w:b/>
                <w:sz w:val="20"/>
              </w:rPr>
            </w:pPr>
          </w:p>
          <w:p w14:paraId="7F2337E5" w14:textId="77777777" w:rsidR="00F404B8" w:rsidRDefault="00F404B8">
            <w:pPr>
              <w:pStyle w:val="TableParagraph"/>
              <w:jc w:val="left"/>
              <w:rPr>
                <w:b/>
                <w:sz w:val="20"/>
              </w:rPr>
            </w:pPr>
          </w:p>
          <w:p w14:paraId="052457F0" w14:textId="77777777" w:rsidR="00F404B8" w:rsidRDefault="00F404B8">
            <w:pPr>
              <w:pStyle w:val="TableParagraph"/>
              <w:spacing w:before="102"/>
              <w:jc w:val="left"/>
              <w:rPr>
                <w:b/>
                <w:sz w:val="20"/>
              </w:rPr>
            </w:pPr>
          </w:p>
          <w:p w14:paraId="5E4E3C85" w14:textId="77777777" w:rsidR="00F404B8" w:rsidRDefault="00E97E3A">
            <w:pPr>
              <w:pStyle w:val="TableParagraph"/>
              <w:spacing w:before="1"/>
              <w:ind w:left="9"/>
              <w:rPr>
                <w:sz w:val="20"/>
              </w:rPr>
            </w:pPr>
            <w:r>
              <w:rPr>
                <w:spacing w:val="-10"/>
                <w:sz w:val="20"/>
              </w:rPr>
              <w:t>5</w:t>
            </w:r>
          </w:p>
        </w:tc>
        <w:tc>
          <w:tcPr>
            <w:tcW w:w="1417" w:type="dxa"/>
          </w:tcPr>
          <w:p w14:paraId="7A74AC34" w14:textId="77777777" w:rsidR="00F404B8" w:rsidRDefault="00F404B8">
            <w:pPr>
              <w:pStyle w:val="TableParagraph"/>
              <w:jc w:val="left"/>
              <w:rPr>
                <w:b/>
                <w:sz w:val="20"/>
              </w:rPr>
            </w:pPr>
          </w:p>
          <w:p w14:paraId="68FF4AB0" w14:textId="77777777" w:rsidR="00F404B8" w:rsidRDefault="00F404B8">
            <w:pPr>
              <w:pStyle w:val="TableParagraph"/>
              <w:jc w:val="left"/>
              <w:rPr>
                <w:b/>
                <w:sz w:val="20"/>
              </w:rPr>
            </w:pPr>
          </w:p>
          <w:p w14:paraId="24E12F43" w14:textId="77777777" w:rsidR="00F404B8" w:rsidRDefault="00F404B8">
            <w:pPr>
              <w:pStyle w:val="TableParagraph"/>
              <w:jc w:val="left"/>
              <w:rPr>
                <w:b/>
                <w:sz w:val="20"/>
              </w:rPr>
            </w:pPr>
          </w:p>
          <w:p w14:paraId="6DDED156" w14:textId="77777777" w:rsidR="00F404B8" w:rsidRDefault="00F404B8">
            <w:pPr>
              <w:pStyle w:val="TableParagraph"/>
              <w:jc w:val="left"/>
              <w:rPr>
                <w:b/>
                <w:sz w:val="20"/>
              </w:rPr>
            </w:pPr>
          </w:p>
          <w:p w14:paraId="1811D2B2" w14:textId="77777777" w:rsidR="00F404B8" w:rsidRDefault="00F404B8">
            <w:pPr>
              <w:pStyle w:val="TableParagraph"/>
              <w:spacing w:before="102"/>
              <w:jc w:val="left"/>
              <w:rPr>
                <w:b/>
                <w:sz w:val="20"/>
              </w:rPr>
            </w:pPr>
          </w:p>
          <w:p w14:paraId="7ECCB347" w14:textId="77777777" w:rsidR="00F404B8" w:rsidRDefault="00E97E3A">
            <w:pPr>
              <w:pStyle w:val="TableParagraph"/>
              <w:spacing w:before="1"/>
              <w:ind w:left="10" w:right="6"/>
              <w:rPr>
                <w:sz w:val="20"/>
              </w:rPr>
            </w:pPr>
            <w:r>
              <w:rPr>
                <w:spacing w:val="-5"/>
                <w:sz w:val="20"/>
              </w:rPr>
              <w:t>20</w:t>
            </w:r>
          </w:p>
        </w:tc>
        <w:tc>
          <w:tcPr>
            <w:tcW w:w="995" w:type="dxa"/>
          </w:tcPr>
          <w:p w14:paraId="0E06A8FA" w14:textId="77777777" w:rsidR="00F404B8" w:rsidRDefault="00F404B8">
            <w:pPr>
              <w:pStyle w:val="TableParagraph"/>
              <w:jc w:val="left"/>
              <w:rPr>
                <w:b/>
                <w:sz w:val="20"/>
              </w:rPr>
            </w:pPr>
          </w:p>
          <w:p w14:paraId="308D2DCD" w14:textId="77777777" w:rsidR="00F404B8" w:rsidRDefault="00F404B8">
            <w:pPr>
              <w:pStyle w:val="TableParagraph"/>
              <w:jc w:val="left"/>
              <w:rPr>
                <w:b/>
                <w:sz w:val="20"/>
              </w:rPr>
            </w:pPr>
          </w:p>
          <w:p w14:paraId="3322E70B" w14:textId="77777777" w:rsidR="00F404B8" w:rsidRDefault="00F404B8">
            <w:pPr>
              <w:pStyle w:val="TableParagraph"/>
              <w:jc w:val="left"/>
              <w:rPr>
                <w:b/>
                <w:sz w:val="20"/>
              </w:rPr>
            </w:pPr>
          </w:p>
          <w:p w14:paraId="5D06551B" w14:textId="77777777" w:rsidR="00F404B8" w:rsidRDefault="00F404B8">
            <w:pPr>
              <w:pStyle w:val="TableParagraph"/>
              <w:jc w:val="left"/>
              <w:rPr>
                <w:b/>
                <w:sz w:val="20"/>
              </w:rPr>
            </w:pPr>
          </w:p>
          <w:p w14:paraId="56FBCAEB" w14:textId="77777777" w:rsidR="00F404B8" w:rsidRDefault="00F404B8">
            <w:pPr>
              <w:pStyle w:val="TableParagraph"/>
              <w:spacing w:before="102"/>
              <w:jc w:val="left"/>
              <w:rPr>
                <w:b/>
                <w:sz w:val="20"/>
              </w:rPr>
            </w:pPr>
          </w:p>
          <w:p w14:paraId="14A4789C" w14:textId="77777777" w:rsidR="00F404B8" w:rsidRDefault="00E97E3A">
            <w:pPr>
              <w:pStyle w:val="TableParagraph"/>
              <w:spacing w:before="1"/>
              <w:ind w:left="4"/>
              <w:rPr>
                <w:sz w:val="20"/>
              </w:rPr>
            </w:pPr>
            <w:r>
              <w:rPr>
                <w:spacing w:val="-5"/>
                <w:sz w:val="20"/>
              </w:rPr>
              <w:t>3.5</w:t>
            </w:r>
          </w:p>
        </w:tc>
      </w:tr>
      <w:tr w:rsidR="00F404B8" w14:paraId="36E12051" w14:textId="77777777">
        <w:trPr>
          <w:trHeight w:val="919"/>
        </w:trPr>
        <w:tc>
          <w:tcPr>
            <w:tcW w:w="675" w:type="dxa"/>
          </w:tcPr>
          <w:p w14:paraId="7B19A866" w14:textId="77777777" w:rsidR="00F404B8" w:rsidRDefault="00F404B8">
            <w:pPr>
              <w:pStyle w:val="TableParagraph"/>
              <w:spacing w:before="112"/>
              <w:jc w:val="left"/>
              <w:rPr>
                <w:b/>
                <w:sz w:val="20"/>
              </w:rPr>
            </w:pPr>
          </w:p>
          <w:p w14:paraId="225E3A42" w14:textId="77777777" w:rsidR="00F404B8" w:rsidRDefault="00E97E3A">
            <w:pPr>
              <w:pStyle w:val="TableParagraph"/>
              <w:ind w:left="9" w:right="1"/>
              <w:rPr>
                <w:sz w:val="20"/>
              </w:rPr>
            </w:pPr>
            <w:r>
              <w:rPr>
                <w:spacing w:val="-5"/>
                <w:sz w:val="20"/>
              </w:rPr>
              <w:t>A9</w:t>
            </w:r>
          </w:p>
        </w:tc>
        <w:tc>
          <w:tcPr>
            <w:tcW w:w="1560" w:type="dxa"/>
          </w:tcPr>
          <w:p w14:paraId="13EDAA5B" w14:textId="77777777" w:rsidR="00F404B8" w:rsidRDefault="00E97E3A">
            <w:pPr>
              <w:pStyle w:val="TableParagraph"/>
              <w:spacing w:before="227"/>
              <w:ind w:left="503" w:right="157" w:hanging="334"/>
              <w:jc w:val="left"/>
              <w:rPr>
                <w:sz w:val="20"/>
              </w:rPr>
            </w:pPr>
            <w:r>
              <w:rPr>
                <w:spacing w:val="-2"/>
                <w:sz w:val="20"/>
              </w:rPr>
              <w:t>Grangemouth Moray</w:t>
            </w:r>
          </w:p>
        </w:tc>
        <w:tc>
          <w:tcPr>
            <w:tcW w:w="1418" w:type="dxa"/>
          </w:tcPr>
          <w:p w14:paraId="1FAD1743" w14:textId="77777777" w:rsidR="00F404B8" w:rsidRDefault="00E97E3A">
            <w:pPr>
              <w:pStyle w:val="TableParagraph"/>
              <w:spacing w:before="112"/>
              <w:ind w:left="122" w:right="107" w:hanging="1"/>
              <w:rPr>
                <w:sz w:val="20"/>
              </w:rPr>
            </w:pPr>
            <w:r>
              <w:rPr>
                <w:spacing w:val="-2"/>
                <w:sz w:val="20"/>
              </w:rPr>
              <w:t xml:space="preserve">Urban </w:t>
            </w:r>
            <w:r>
              <w:rPr>
                <w:sz w:val="20"/>
              </w:rPr>
              <w:t>Background</w:t>
            </w:r>
            <w:r>
              <w:rPr>
                <w:spacing w:val="-14"/>
                <w:sz w:val="20"/>
              </w:rPr>
              <w:t xml:space="preserve"> </w:t>
            </w:r>
            <w:r>
              <w:rPr>
                <w:sz w:val="20"/>
              </w:rPr>
              <w:t xml:space="preserve">/ </w:t>
            </w:r>
            <w:r>
              <w:rPr>
                <w:spacing w:val="-2"/>
                <w:sz w:val="20"/>
              </w:rPr>
              <w:t>Industrial</w:t>
            </w:r>
          </w:p>
        </w:tc>
        <w:tc>
          <w:tcPr>
            <w:tcW w:w="1133" w:type="dxa"/>
          </w:tcPr>
          <w:p w14:paraId="4E6233A4" w14:textId="77777777" w:rsidR="00F404B8" w:rsidRDefault="00F404B8">
            <w:pPr>
              <w:pStyle w:val="TableParagraph"/>
              <w:spacing w:before="112"/>
              <w:jc w:val="left"/>
              <w:rPr>
                <w:b/>
                <w:sz w:val="20"/>
              </w:rPr>
            </w:pPr>
          </w:p>
          <w:p w14:paraId="2863ED4D" w14:textId="77777777" w:rsidR="00F404B8" w:rsidRDefault="00E97E3A">
            <w:pPr>
              <w:pStyle w:val="TableParagraph"/>
              <w:ind w:left="12" w:right="5"/>
              <w:rPr>
                <w:sz w:val="20"/>
              </w:rPr>
            </w:pPr>
            <w:r>
              <w:rPr>
                <w:spacing w:val="-2"/>
                <w:sz w:val="20"/>
              </w:rPr>
              <w:t>293469</w:t>
            </w:r>
          </w:p>
        </w:tc>
        <w:tc>
          <w:tcPr>
            <w:tcW w:w="1135" w:type="dxa"/>
          </w:tcPr>
          <w:p w14:paraId="1C936AD5" w14:textId="77777777" w:rsidR="00F404B8" w:rsidRDefault="00F404B8">
            <w:pPr>
              <w:pStyle w:val="TableParagraph"/>
              <w:spacing w:before="112"/>
              <w:jc w:val="left"/>
              <w:rPr>
                <w:b/>
                <w:sz w:val="20"/>
              </w:rPr>
            </w:pPr>
          </w:p>
          <w:p w14:paraId="5E762845" w14:textId="77777777" w:rsidR="00F404B8" w:rsidRDefault="00E97E3A">
            <w:pPr>
              <w:pStyle w:val="TableParagraph"/>
              <w:ind w:left="11"/>
              <w:rPr>
                <w:sz w:val="20"/>
              </w:rPr>
            </w:pPr>
            <w:r>
              <w:rPr>
                <w:spacing w:val="-2"/>
                <w:sz w:val="20"/>
              </w:rPr>
              <w:t>681321</w:t>
            </w:r>
          </w:p>
        </w:tc>
        <w:tc>
          <w:tcPr>
            <w:tcW w:w="1418" w:type="dxa"/>
          </w:tcPr>
          <w:p w14:paraId="75F3D66D" w14:textId="77777777" w:rsidR="00F404B8" w:rsidRDefault="00F404B8">
            <w:pPr>
              <w:pStyle w:val="TableParagraph"/>
              <w:spacing w:before="112"/>
              <w:jc w:val="left"/>
              <w:rPr>
                <w:b/>
                <w:sz w:val="20"/>
              </w:rPr>
            </w:pPr>
          </w:p>
          <w:p w14:paraId="2675FB00" w14:textId="77777777" w:rsidR="00F404B8" w:rsidRDefault="00E97E3A">
            <w:pPr>
              <w:pStyle w:val="TableParagraph"/>
              <w:ind w:left="86" w:right="80"/>
              <w:rPr>
                <w:sz w:val="13"/>
              </w:rPr>
            </w:pPr>
            <w:r>
              <w:rPr>
                <w:position w:val="1"/>
                <w:sz w:val="20"/>
              </w:rPr>
              <w:t>SO</w:t>
            </w:r>
            <w:r>
              <w:rPr>
                <w:sz w:val="13"/>
              </w:rPr>
              <w:t>2</w:t>
            </w:r>
            <w:r>
              <w:rPr>
                <w:position w:val="1"/>
                <w:sz w:val="20"/>
              </w:rPr>
              <w:t>,</w:t>
            </w:r>
            <w:r>
              <w:rPr>
                <w:spacing w:val="-7"/>
                <w:position w:val="1"/>
                <w:sz w:val="20"/>
              </w:rPr>
              <w:t xml:space="preserve"> </w:t>
            </w:r>
            <w:r>
              <w:rPr>
                <w:spacing w:val="-5"/>
                <w:position w:val="1"/>
                <w:sz w:val="20"/>
              </w:rPr>
              <w:t>NO</w:t>
            </w:r>
            <w:r>
              <w:rPr>
                <w:spacing w:val="-5"/>
                <w:sz w:val="13"/>
              </w:rPr>
              <w:t>2</w:t>
            </w:r>
          </w:p>
        </w:tc>
        <w:tc>
          <w:tcPr>
            <w:tcW w:w="1133" w:type="dxa"/>
          </w:tcPr>
          <w:p w14:paraId="172AFBF4" w14:textId="77777777" w:rsidR="00F404B8" w:rsidRDefault="00F404B8">
            <w:pPr>
              <w:pStyle w:val="TableParagraph"/>
              <w:spacing w:before="112"/>
              <w:jc w:val="left"/>
              <w:rPr>
                <w:b/>
                <w:sz w:val="20"/>
              </w:rPr>
            </w:pPr>
          </w:p>
          <w:p w14:paraId="67108805" w14:textId="77777777" w:rsidR="00F404B8" w:rsidRDefault="00E97E3A">
            <w:pPr>
              <w:pStyle w:val="TableParagraph"/>
              <w:ind w:left="12" w:right="6"/>
              <w:rPr>
                <w:sz w:val="20"/>
              </w:rPr>
            </w:pPr>
            <w:r>
              <w:rPr>
                <w:position w:val="1"/>
                <w:sz w:val="20"/>
              </w:rPr>
              <w:t>Y</w:t>
            </w:r>
            <w:r>
              <w:rPr>
                <w:spacing w:val="-3"/>
                <w:position w:val="1"/>
                <w:sz w:val="20"/>
              </w:rPr>
              <w:t xml:space="preserve"> </w:t>
            </w:r>
            <w:r>
              <w:rPr>
                <w:spacing w:val="-2"/>
                <w:position w:val="1"/>
                <w:sz w:val="20"/>
              </w:rPr>
              <w:t>(SO</w:t>
            </w:r>
            <w:r>
              <w:rPr>
                <w:spacing w:val="-2"/>
                <w:sz w:val="13"/>
              </w:rPr>
              <w:t>2</w:t>
            </w:r>
            <w:r>
              <w:rPr>
                <w:spacing w:val="-2"/>
                <w:position w:val="1"/>
                <w:sz w:val="20"/>
              </w:rPr>
              <w:t>)</w:t>
            </w:r>
          </w:p>
        </w:tc>
        <w:tc>
          <w:tcPr>
            <w:tcW w:w="2552" w:type="dxa"/>
          </w:tcPr>
          <w:p w14:paraId="003F137E" w14:textId="77777777" w:rsidR="00F404B8" w:rsidRDefault="00E97E3A">
            <w:pPr>
              <w:pStyle w:val="TableParagraph"/>
              <w:spacing w:line="228" w:lineRule="exact"/>
              <w:ind w:left="13"/>
              <w:rPr>
                <w:sz w:val="20"/>
              </w:rPr>
            </w:pPr>
            <w:r>
              <w:rPr>
                <w:position w:val="1"/>
                <w:sz w:val="20"/>
              </w:rPr>
              <w:t>SO</w:t>
            </w:r>
            <w:r>
              <w:rPr>
                <w:sz w:val="13"/>
              </w:rPr>
              <w:t>2</w:t>
            </w:r>
            <w:r>
              <w:rPr>
                <w:position w:val="1"/>
                <w:sz w:val="20"/>
              </w:rPr>
              <w:t>:</w:t>
            </w:r>
            <w:r>
              <w:rPr>
                <w:spacing w:val="-7"/>
                <w:position w:val="1"/>
                <w:sz w:val="20"/>
              </w:rPr>
              <w:t xml:space="preserve"> </w:t>
            </w:r>
            <w:r>
              <w:rPr>
                <w:position w:val="1"/>
                <w:sz w:val="20"/>
              </w:rPr>
              <w:t>Horiba</w:t>
            </w:r>
            <w:r>
              <w:rPr>
                <w:spacing w:val="-4"/>
                <w:position w:val="1"/>
                <w:sz w:val="20"/>
              </w:rPr>
              <w:t xml:space="preserve"> </w:t>
            </w:r>
            <w:r>
              <w:rPr>
                <w:position w:val="1"/>
                <w:sz w:val="20"/>
              </w:rPr>
              <w:t>APSA</w:t>
            </w:r>
            <w:r>
              <w:rPr>
                <w:spacing w:val="-7"/>
                <w:position w:val="1"/>
                <w:sz w:val="20"/>
              </w:rPr>
              <w:t xml:space="preserve"> </w:t>
            </w:r>
            <w:r>
              <w:rPr>
                <w:spacing w:val="-4"/>
                <w:position w:val="1"/>
                <w:sz w:val="20"/>
              </w:rPr>
              <w:t>370,</w:t>
            </w:r>
          </w:p>
          <w:p w14:paraId="0EDB7CED" w14:textId="77777777" w:rsidR="00F404B8" w:rsidRDefault="00E97E3A">
            <w:pPr>
              <w:pStyle w:val="TableParagraph"/>
              <w:spacing w:line="229" w:lineRule="exact"/>
              <w:ind w:left="10"/>
              <w:rPr>
                <w:sz w:val="20"/>
              </w:rPr>
            </w:pPr>
            <w:r>
              <w:rPr>
                <w:sz w:val="20"/>
              </w:rPr>
              <w:t>UV</w:t>
            </w:r>
            <w:r>
              <w:rPr>
                <w:spacing w:val="-4"/>
                <w:sz w:val="20"/>
              </w:rPr>
              <w:t xml:space="preserve"> </w:t>
            </w:r>
            <w:r>
              <w:rPr>
                <w:spacing w:val="-2"/>
                <w:sz w:val="20"/>
              </w:rPr>
              <w:t>Fluorescence.</w:t>
            </w:r>
          </w:p>
          <w:p w14:paraId="155453C3" w14:textId="77777777" w:rsidR="00F404B8" w:rsidRDefault="00E97E3A">
            <w:pPr>
              <w:pStyle w:val="TableParagraph"/>
              <w:spacing w:line="222" w:lineRule="exact"/>
              <w:ind w:left="127" w:right="110"/>
              <w:rPr>
                <w:sz w:val="20"/>
              </w:rPr>
            </w:pPr>
            <w:r>
              <w:rPr>
                <w:position w:val="1"/>
                <w:sz w:val="20"/>
              </w:rPr>
              <w:t>NO</w:t>
            </w:r>
            <w:r>
              <w:rPr>
                <w:sz w:val="13"/>
              </w:rPr>
              <w:t>2</w:t>
            </w:r>
            <w:r>
              <w:rPr>
                <w:position w:val="1"/>
                <w:sz w:val="20"/>
              </w:rPr>
              <w:t>:</w:t>
            </w:r>
            <w:r>
              <w:rPr>
                <w:spacing w:val="-14"/>
                <w:position w:val="1"/>
                <w:sz w:val="20"/>
              </w:rPr>
              <w:t xml:space="preserve"> </w:t>
            </w:r>
            <w:r>
              <w:rPr>
                <w:position w:val="1"/>
                <w:sz w:val="20"/>
              </w:rPr>
              <w:t>API</w:t>
            </w:r>
            <w:r>
              <w:rPr>
                <w:spacing w:val="-14"/>
                <w:position w:val="1"/>
                <w:sz w:val="20"/>
              </w:rPr>
              <w:t xml:space="preserve"> </w:t>
            </w:r>
            <w:r>
              <w:rPr>
                <w:position w:val="1"/>
                <w:sz w:val="20"/>
              </w:rPr>
              <w:t>Teledyne</w:t>
            </w:r>
            <w:r>
              <w:rPr>
                <w:spacing w:val="-14"/>
                <w:position w:val="1"/>
                <w:sz w:val="20"/>
              </w:rPr>
              <w:t xml:space="preserve"> </w:t>
            </w:r>
            <w:r>
              <w:rPr>
                <w:position w:val="1"/>
                <w:sz w:val="20"/>
              </w:rPr>
              <w:t xml:space="preserve">T200, </w:t>
            </w:r>
            <w:r>
              <w:rPr>
                <w:spacing w:val="-2"/>
                <w:sz w:val="20"/>
              </w:rPr>
              <w:t>Chemiluminescence.</w:t>
            </w:r>
          </w:p>
        </w:tc>
        <w:tc>
          <w:tcPr>
            <w:tcW w:w="1419" w:type="dxa"/>
          </w:tcPr>
          <w:p w14:paraId="5F1E2281" w14:textId="77777777" w:rsidR="00F404B8" w:rsidRDefault="00F404B8">
            <w:pPr>
              <w:pStyle w:val="TableParagraph"/>
              <w:spacing w:before="112"/>
              <w:jc w:val="left"/>
              <w:rPr>
                <w:b/>
                <w:sz w:val="20"/>
              </w:rPr>
            </w:pPr>
          </w:p>
          <w:p w14:paraId="221EA9E1" w14:textId="77777777" w:rsidR="00F404B8" w:rsidRDefault="00E97E3A">
            <w:pPr>
              <w:pStyle w:val="TableParagraph"/>
              <w:ind w:left="9"/>
              <w:rPr>
                <w:sz w:val="20"/>
              </w:rPr>
            </w:pPr>
            <w:r>
              <w:rPr>
                <w:spacing w:val="-10"/>
                <w:sz w:val="20"/>
              </w:rPr>
              <w:t>1</w:t>
            </w:r>
          </w:p>
        </w:tc>
        <w:tc>
          <w:tcPr>
            <w:tcW w:w="1417" w:type="dxa"/>
          </w:tcPr>
          <w:p w14:paraId="0D67E1D3" w14:textId="77777777" w:rsidR="00F404B8" w:rsidRDefault="00F404B8">
            <w:pPr>
              <w:pStyle w:val="TableParagraph"/>
              <w:spacing w:before="112"/>
              <w:jc w:val="left"/>
              <w:rPr>
                <w:b/>
                <w:sz w:val="20"/>
              </w:rPr>
            </w:pPr>
          </w:p>
          <w:p w14:paraId="654F2142" w14:textId="77777777" w:rsidR="00F404B8" w:rsidRDefault="00E97E3A">
            <w:pPr>
              <w:pStyle w:val="TableParagraph"/>
              <w:ind w:left="10" w:right="6"/>
              <w:rPr>
                <w:sz w:val="20"/>
              </w:rPr>
            </w:pPr>
            <w:r>
              <w:rPr>
                <w:spacing w:val="-5"/>
                <w:sz w:val="20"/>
              </w:rPr>
              <w:t>25</w:t>
            </w:r>
          </w:p>
        </w:tc>
        <w:tc>
          <w:tcPr>
            <w:tcW w:w="995" w:type="dxa"/>
          </w:tcPr>
          <w:p w14:paraId="27BBD75D" w14:textId="77777777" w:rsidR="00F404B8" w:rsidRDefault="00F404B8">
            <w:pPr>
              <w:pStyle w:val="TableParagraph"/>
              <w:spacing w:before="112"/>
              <w:jc w:val="left"/>
              <w:rPr>
                <w:b/>
                <w:sz w:val="20"/>
              </w:rPr>
            </w:pPr>
          </w:p>
          <w:p w14:paraId="6C41E452" w14:textId="77777777" w:rsidR="00F404B8" w:rsidRDefault="00E97E3A">
            <w:pPr>
              <w:pStyle w:val="TableParagraph"/>
              <w:ind w:left="4"/>
              <w:rPr>
                <w:sz w:val="20"/>
              </w:rPr>
            </w:pPr>
            <w:r>
              <w:rPr>
                <w:spacing w:val="-5"/>
                <w:sz w:val="20"/>
              </w:rPr>
              <w:t>3.5</w:t>
            </w:r>
          </w:p>
        </w:tc>
      </w:tr>
      <w:tr w:rsidR="00F404B8" w14:paraId="73785D73" w14:textId="77777777">
        <w:trPr>
          <w:trHeight w:val="1379"/>
        </w:trPr>
        <w:tc>
          <w:tcPr>
            <w:tcW w:w="675" w:type="dxa"/>
          </w:tcPr>
          <w:p w14:paraId="75A18715" w14:textId="77777777" w:rsidR="00F404B8" w:rsidRDefault="00F404B8">
            <w:pPr>
              <w:pStyle w:val="TableParagraph"/>
              <w:jc w:val="left"/>
              <w:rPr>
                <w:b/>
                <w:sz w:val="20"/>
              </w:rPr>
            </w:pPr>
          </w:p>
          <w:p w14:paraId="50C831A8" w14:textId="77777777" w:rsidR="00F404B8" w:rsidRDefault="00F404B8">
            <w:pPr>
              <w:pStyle w:val="TableParagraph"/>
              <w:spacing w:before="115"/>
              <w:jc w:val="left"/>
              <w:rPr>
                <w:b/>
                <w:sz w:val="20"/>
              </w:rPr>
            </w:pPr>
          </w:p>
          <w:p w14:paraId="2B25CBC8" w14:textId="77777777" w:rsidR="00F404B8" w:rsidRDefault="00E97E3A">
            <w:pPr>
              <w:pStyle w:val="TableParagraph"/>
              <w:ind w:left="9"/>
              <w:rPr>
                <w:sz w:val="20"/>
              </w:rPr>
            </w:pPr>
            <w:r>
              <w:rPr>
                <w:spacing w:val="-5"/>
                <w:sz w:val="20"/>
              </w:rPr>
              <w:t>A10</w:t>
            </w:r>
          </w:p>
        </w:tc>
        <w:tc>
          <w:tcPr>
            <w:tcW w:w="1560" w:type="dxa"/>
          </w:tcPr>
          <w:p w14:paraId="640771A6" w14:textId="77777777" w:rsidR="00F404B8" w:rsidRDefault="00F404B8">
            <w:pPr>
              <w:pStyle w:val="TableParagraph"/>
              <w:spacing w:before="115"/>
              <w:jc w:val="left"/>
              <w:rPr>
                <w:b/>
                <w:sz w:val="20"/>
              </w:rPr>
            </w:pPr>
          </w:p>
          <w:p w14:paraId="0C9FDDC7" w14:textId="77777777" w:rsidR="00F404B8" w:rsidRDefault="00E97E3A">
            <w:pPr>
              <w:pStyle w:val="TableParagraph"/>
              <w:ind w:left="104" w:right="91"/>
              <w:rPr>
                <w:sz w:val="20"/>
              </w:rPr>
            </w:pPr>
            <w:r>
              <w:rPr>
                <w:spacing w:val="-2"/>
                <w:sz w:val="20"/>
              </w:rPr>
              <w:t>Grangemouth Municipal Chambers</w:t>
            </w:r>
          </w:p>
        </w:tc>
        <w:tc>
          <w:tcPr>
            <w:tcW w:w="1418" w:type="dxa"/>
          </w:tcPr>
          <w:p w14:paraId="6C0BC10E" w14:textId="77777777" w:rsidR="00F404B8" w:rsidRDefault="00F404B8">
            <w:pPr>
              <w:pStyle w:val="TableParagraph"/>
              <w:spacing w:before="115"/>
              <w:jc w:val="left"/>
              <w:rPr>
                <w:b/>
                <w:sz w:val="20"/>
              </w:rPr>
            </w:pPr>
          </w:p>
          <w:p w14:paraId="19FA24E8" w14:textId="77777777" w:rsidR="00F404B8" w:rsidRDefault="00E97E3A">
            <w:pPr>
              <w:pStyle w:val="TableParagraph"/>
              <w:ind w:left="122" w:right="107" w:hanging="1"/>
              <w:rPr>
                <w:sz w:val="20"/>
              </w:rPr>
            </w:pPr>
            <w:r>
              <w:rPr>
                <w:spacing w:val="-2"/>
                <w:sz w:val="20"/>
              </w:rPr>
              <w:t xml:space="preserve">Urban </w:t>
            </w:r>
            <w:r>
              <w:rPr>
                <w:sz w:val="20"/>
              </w:rPr>
              <w:t>Background</w:t>
            </w:r>
            <w:r>
              <w:rPr>
                <w:spacing w:val="-14"/>
                <w:sz w:val="20"/>
              </w:rPr>
              <w:t xml:space="preserve"> </w:t>
            </w:r>
            <w:r>
              <w:rPr>
                <w:sz w:val="20"/>
              </w:rPr>
              <w:t xml:space="preserve">/ </w:t>
            </w:r>
            <w:r>
              <w:rPr>
                <w:spacing w:val="-2"/>
                <w:sz w:val="20"/>
              </w:rPr>
              <w:t>Industrial</w:t>
            </w:r>
          </w:p>
        </w:tc>
        <w:tc>
          <w:tcPr>
            <w:tcW w:w="1133" w:type="dxa"/>
          </w:tcPr>
          <w:p w14:paraId="2C66A4A2" w14:textId="77777777" w:rsidR="00F404B8" w:rsidRDefault="00F404B8">
            <w:pPr>
              <w:pStyle w:val="TableParagraph"/>
              <w:jc w:val="left"/>
              <w:rPr>
                <w:b/>
                <w:sz w:val="20"/>
              </w:rPr>
            </w:pPr>
          </w:p>
          <w:p w14:paraId="78C6B836" w14:textId="77777777" w:rsidR="00F404B8" w:rsidRDefault="00F404B8">
            <w:pPr>
              <w:pStyle w:val="TableParagraph"/>
              <w:spacing w:before="115"/>
              <w:jc w:val="left"/>
              <w:rPr>
                <w:b/>
                <w:sz w:val="20"/>
              </w:rPr>
            </w:pPr>
          </w:p>
          <w:p w14:paraId="7A95D5E4" w14:textId="77777777" w:rsidR="00F404B8" w:rsidRDefault="00E97E3A">
            <w:pPr>
              <w:pStyle w:val="TableParagraph"/>
              <w:ind w:left="12" w:right="5"/>
              <w:rPr>
                <w:sz w:val="20"/>
              </w:rPr>
            </w:pPr>
            <w:r>
              <w:rPr>
                <w:spacing w:val="-2"/>
                <w:sz w:val="20"/>
              </w:rPr>
              <w:t>292816</w:t>
            </w:r>
          </w:p>
        </w:tc>
        <w:tc>
          <w:tcPr>
            <w:tcW w:w="1135" w:type="dxa"/>
          </w:tcPr>
          <w:p w14:paraId="613B89C8" w14:textId="77777777" w:rsidR="00F404B8" w:rsidRDefault="00F404B8">
            <w:pPr>
              <w:pStyle w:val="TableParagraph"/>
              <w:jc w:val="left"/>
              <w:rPr>
                <w:b/>
                <w:sz w:val="20"/>
              </w:rPr>
            </w:pPr>
          </w:p>
          <w:p w14:paraId="4421A488" w14:textId="77777777" w:rsidR="00F404B8" w:rsidRDefault="00F404B8">
            <w:pPr>
              <w:pStyle w:val="TableParagraph"/>
              <w:spacing w:before="115"/>
              <w:jc w:val="left"/>
              <w:rPr>
                <w:b/>
                <w:sz w:val="20"/>
              </w:rPr>
            </w:pPr>
          </w:p>
          <w:p w14:paraId="59B1DE4E" w14:textId="77777777" w:rsidR="00F404B8" w:rsidRDefault="00E97E3A">
            <w:pPr>
              <w:pStyle w:val="TableParagraph"/>
              <w:ind w:left="11"/>
              <w:rPr>
                <w:sz w:val="20"/>
              </w:rPr>
            </w:pPr>
            <w:r>
              <w:rPr>
                <w:spacing w:val="-2"/>
                <w:sz w:val="20"/>
              </w:rPr>
              <w:t>682009</w:t>
            </w:r>
          </w:p>
        </w:tc>
        <w:tc>
          <w:tcPr>
            <w:tcW w:w="1418" w:type="dxa"/>
          </w:tcPr>
          <w:p w14:paraId="17AA3B91" w14:textId="77777777" w:rsidR="00F404B8" w:rsidRDefault="00F404B8">
            <w:pPr>
              <w:pStyle w:val="TableParagraph"/>
              <w:spacing w:before="229"/>
              <w:jc w:val="left"/>
              <w:rPr>
                <w:b/>
                <w:sz w:val="20"/>
              </w:rPr>
            </w:pPr>
          </w:p>
          <w:p w14:paraId="78BBEC5C" w14:textId="77777777" w:rsidR="00F404B8" w:rsidRDefault="00E97E3A">
            <w:pPr>
              <w:pStyle w:val="TableParagraph"/>
              <w:spacing w:before="1"/>
              <w:ind w:left="190" w:firstLine="69"/>
              <w:jc w:val="left"/>
              <w:rPr>
                <w:sz w:val="13"/>
              </w:rPr>
            </w:pPr>
            <w:r>
              <w:rPr>
                <w:position w:val="1"/>
                <w:sz w:val="20"/>
              </w:rPr>
              <w:t>SO</w:t>
            </w:r>
            <w:r>
              <w:rPr>
                <w:sz w:val="13"/>
              </w:rPr>
              <w:t>2</w:t>
            </w:r>
            <w:r>
              <w:rPr>
                <w:position w:val="1"/>
                <w:sz w:val="20"/>
              </w:rPr>
              <w:t>, NO</w:t>
            </w:r>
            <w:r>
              <w:rPr>
                <w:sz w:val="13"/>
              </w:rPr>
              <w:t>2</w:t>
            </w:r>
            <w:r>
              <w:rPr>
                <w:position w:val="1"/>
                <w:sz w:val="20"/>
              </w:rPr>
              <w:t>, PM</w:t>
            </w:r>
            <w:r>
              <w:rPr>
                <w:sz w:val="13"/>
              </w:rPr>
              <w:t>10</w:t>
            </w:r>
            <w:r>
              <w:rPr>
                <w:position w:val="1"/>
                <w:sz w:val="20"/>
              </w:rPr>
              <w:t>,</w:t>
            </w:r>
            <w:r>
              <w:rPr>
                <w:spacing w:val="-10"/>
                <w:position w:val="1"/>
                <w:sz w:val="20"/>
              </w:rPr>
              <w:t xml:space="preserve"> </w:t>
            </w:r>
            <w:r>
              <w:rPr>
                <w:spacing w:val="-2"/>
                <w:position w:val="1"/>
                <w:sz w:val="20"/>
              </w:rPr>
              <w:t>PM</w:t>
            </w:r>
            <w:r>
              <w:rPr>
                <w:spacing w:val="-2"/>
                <w:sz w:val="13"/>
              </w:rPr>
              <w:t>2.5</w:t>
            </w:r>
          </w:p>
        </w:tc>
        <w:tc>
          <w:tcPr>
            <w:tcW w:w="1133" w:type="dxa"/>
          </w:tcPr>
          <w:p w14:paraId="5C677896" w14:textId="77777777" w:rsidR="00F404B8" w:rsidRDefault="00F404B8">
            <w:pPr>
              <w:pStyle w:val="TableParagraph"/>
              <w:jc w:val="left"/>
              <w:rPr>
                <w:b/>
                <w:sz w:val="20"/>
              </w:rPr>
            </w:pPr>
          </w:p>
          <w:p w14:paraId="0889F361" w14:textId="77777777" w:rsidR="00F404B8" w:rsidRDefault="00F404B8">
            <w:pPr>
              <w:pStyle w:val="TableParagraph"/>
              <w:spacing w:before="115"/>
              <w:jc w:val="left"/>
              <w:rPr>
                <w:b/>
                <w:sz w:val="20"/>
              </w:rPr>
            </w:pPr>
          </w:p>
          <w:p w14:paraId="2F4A7E65" w14:textId="77777777" w:rsidR="00F404B8" w:rsidRDefault="00E97E3A">
            <w:pPr>
              <w:pStyle w:val="TableParagraph"/>
              <w:ind w:left="12" w:right="6"/>
              <w:rPr>
                <w:sz w:val="20"/>
              </w:rPr>
            </w:pPr>
            <w:r>
              <w:rPr>
                <w:position w:val="1"/>
                <w:sz w:val="20"/>
              </w:rPr>
              <w:t>Y</w:t>
            </w:r>
            <w:r>
              <w:rPr>
                <w:spacing w:val="-3"/>
                <w:position w:val="1"/>
                <w:sz w:val="20"/>
              </w:rPr>
              <w:t xml:space="preserve"> </w:t>
            </w:r>
            <w:r>
              <w:rPr>
                <w:spacing w:val="-2"/>
                <w:position w:val="1"/>
                <w:sz w:val="20"/>
              </w:rPr>
              <w:t>(SO</w:t>
            </w:r>
            <w:r>
              <w:rPr>
                <w:spacing w:val="-2"/>
                <w:sz w:val="13"/>
              </w:rPr>
              <w:t>2</w:t>
            </w:r>
            <w:r>
              <w:rPr>
                <w:spacing w:val="-2"/>
                <w:position w:val="1"/>
                <w:sz w:val="20"/>
              </w:rPr>
              <w:t>)</w:t>
            </w:r>
          </w:p>
        </w:tc>
        <w:tc>
          <w:tcPr>
            <w:tcW w:w="2552" w:type="dxa"/>
          </w:tcPr>
          <w:p w14:paraId="57DFBE55" w14:textId="77777777" w:rsidR="00F404B8" w:rsidRDefault="00E97E3A">
            <w:pPr>
              <w:pStyle w:val="TableParagraph"/>
              <w:spacing w:line="229" w:lineRule="exact"/>
              <w:ind w:left="13"/>
              <w:rPr>
                <w:sz w:val="20"/>
              </w:rPr>
            </w:pPr>
            <w:r>
              <w:rPr>
                <w:position w:val="1"/>
                <w:sz w:val="20"/>
              </w:rPr>
              <w:t>SO</w:t>
            </w:r>
            <w:r>
              <w:rPr>
                <w:sz w:val="13"/>
              </w:rPr>
              <w:t>2</w:t>
            </w:r>
            <w:r>
              <w:rPr>
                <w:position w:val="1"/>
                <w:sz w:val="20"/>
              </w:rPr>
              <w:t>:</w:t>
            </w:r>
            <w:r>
              <w:rPr>
                <w:spacing w:val="-7"/>
                <w:position w:val="1"/>
                <w:sz w:val="20"/>
              </w:rPr>
              <w:t xml:space="preserve"> </w:t>
            </w:r>
            <w:r>
              <w:rPr>
                <w:position w:val="1"/>
                <w:sz w:val="20"/>
              </w:rPr>
              <w:t>Horiba</w:t>
            </w:r>
            <w:r>
              <w:rPr>
                <w:spacing w:val="-4"/>
                <w:position w:val="1"/>
                <w:sz w:val="20"/>
              </w:rPr>
              <w:t xml:space="preserve"> </w:t>
            </w:r>
            <w:r>
              <w:rPr>
                <w:position w:val="1"/>
                <w:sz w:val="20"/>
              </w:rPr>
              <w:t>APSA</w:t>
            </w:r>
            <w:r>
              <w:rPr>
                <w:spacing w:val="-7"/>
                <w:position w:val="1"/>
                <w:sz w:val="20"/>
              </w:rPr>
              <w:t xml:space="preserve"> </w:t>
            </w:r>
            <w:r>
              <w:rPr>
                <w:spacing w:val="-4"/>
                <w:position w:val="1"/>
                <w:sz w:val="20"/>
              </w:rPr>
              <w:t>370,</w:t>
            </w:r>
          </w:p>
          <w:p w14:paraId="3D95B452" w14:textId="77777777" w:rsidR="00F404B8" w:rsidRDefault="00E97E3A">
            <w:pPr>
              <w:pStyle w:val="TableParagraph"/>
              <w:spacing w:before="1"/>
              <w:ind w:left="10"/>
              <w:rPr>
                <w:sz w:val="20"/>
              </w:rPr>
            </w:pPr>
            <w:r>
              <w:rPr>
                <w:sz w:val="20"/>
              </w:rPr>
              <w:t>UV</w:t>
            </w:r>
            <w:r>
              <w:rPr>
                <w:spacing w:val="-4"/>
                <w:sz w:val="20"/>
              </w:rPr>
              <w:t xml:space="preserve"> </w:t>
            </w:r>
            <w:r>
              <w:rPr>
                <w:spacing w:val="-2"/>
                <w:sz w:val="20"/>
              </w:rPr>
              <w:t>Fluorescence.</w:t>
            </w:r>
          </w:p>
          <w:p w14:paraId="333387C7" w14:textId="77777777" w:rsidR="00F404B8" w:rsidRDefault="00E97E3A">
            <w:pPr>
              <w:pStyle w:val="TableParagraph"/>
              <w:spacing w:line="229" w:lineRule="exact"/>
              <w:ind w:left="11"/>
              <w:rPr>
                <w:sz w:val="20"/>
              </w:rPr>
            </w:pPr>
            <w:r>
              <w:rPr>
                <w:position w:val="1"/>
                <w:sz w:val="20"/>
              </w:rPr>
              <w:t>NO</w:t>
            </w:r>
            <w:r>
              <w:rPr>
                <w:sz w:val="13"/>
              </w:rPr>
              <w:t>2</w:t>
            </w:r>
            <w:r>
              <w:rPr>
                <w:position w:val="1"/>
                <w:sz w:val="20"/>
              </w:rPr>
              <w:t>:</w:t>
            </w:r>
            <w:r>
              <w:rPr>
                <w:spacing w:val="-8"/>
                <w:position w:val="1"/>
                <w:sz w:val="20"/>
              </w:rPr>
              <w:t xml:space="preserve"> </w:t>
            </w:r>
            <w:r>
              <w:rPr>
                <w:position w:val="1"/>
                <w:sz w:val="20"/>
              </w:rPr>
              <w:t>Horiba</w:t>
            </w:r>
            <w:r>
              <w:rPr>
                <w:spacing w:val="-6"/>
                <w:position w:val="1"/>
                <w:sz w:val="20"/>
              </w:rPr>
              <w:t xml:space="preserve"> </w:t>
            </w:r>
            <w:r>
              <w:rPr>
                <w:position w:val="1"/>
                <w:sz w:val="20"/>
              </w:rPr>
              <w:t>APNA</w:t>
            </w:r>
            <w:r>
              <w:rPr>
                <w:spacing w:val="-5"/>
                <w:position w:val="1"/>
                <w:sz w:val="20"/>
              </w:rPr>
              <w:t xml:space="preserve"> </w:t>
            </w:r>
            <w:r>
              <w:rPr>
                <w:spacing w:val="-4"/>
                <w:position w:val="1"/>
                <w:sz w:val="20"/>
              </w:rPr>
              <w:t>360,</w:t>
            </w:r>
          </w:p>
          <w:p w14:paraId="5AECBCE6" w14:textId="77777777" w:rsidR="00F404B8" w:rsidRDefault="00E97E3A">
            <w:pPr>
              <w:pStyle w:val="TableParagraph"/>
              <w:spacing w:line="229" w:lineRule="exact"/>
              <w:ind w:left="10"/>
              <w:rPr>
                <w:sz w:val="20"/>
              </w:rPr>
            </w:pPr>
            <w:r>
              <w:rPr>
                <w:spacing w:val="-2"/>
                <w:sz w:val="20"/>
              </w:rPr>
              <w:t>Chemiluminescence.</w:t>
            </w:r>
          </w:p>
          <w:p w14:paraId="4717BB11" w14:textId="77777777" w:rsidR="00F404B8" w:rsidRDefault="00E97E3A">
            <w:pPr>
              <w:pStyle w:val="TableParagraph"/>
              <w:spacing w:before="1" w:line="220" w:lineRule="exact"/>
              <w:ind w:left="127" w:right="109"/>
              <w:rPr>
                <w:sz w:val="20"/>
              </w:rPr>
            </w:pPr>
            <w:r>
              <w:rPr>
                <w:position w:val="1"/>
                <w:sz w:val="20"/>
              </w:rPr>
              <w:t>PM</w:t>
            </w:r>
            <w:r>
              <w:rPr>
                <w:sz w:val="13"/>
              </w:rPr>
              <w:t>10+2.5</w:t>
            </w:r>
            <w:r>
              <w:rPr>
                <w:position w:val="1"/>
                <w:sz w:val="20"/>
              </w:rPr>
              <w:t>:</w:t>
            </w:r>
            <w:r>
              <w:rPr>
                <w:spacing w:val="-14"/>
                <w:position w:val="1"/>
                <w:sz w:val="20"/>
              </w:rPr>
              <w:t xml:space="preserve"> </w:t>
            </w:r>
            <w:r>
              <w:rPr>
                <w:position w:val="1"/>
                <w:sz w:val="20"/>
              </w:rPr>
              <w:t>Palas</w:t>
            </w:r>
            <w:r>
              <w:rPr>
                <w:spacing w:val="-14"/>
                <w:position w:val="1"/>
                <w:sz w:val="20"/>
              </w:rPr>
              <w:t xml:space="preserve"> </w:t>
            </w:r>
            <w:r>
              <w:rPr>
                <w:position w:val="1"/>
                <w:sz w:val="20"/>
              </w:rPr>
              <w:t>Fidas</w:t>
            </w:r>
            <w:r>
              <w:rPr>
                <w:spacing w:val="-14"/>
                <w:position w:val="1"/>
                <w:sz w:val="20"/>
              </w:rPr>
              <w:t xml:space="preserve"> </w:t>
            </w:r>
            <w:r>
              <w:rPr>
                <w:position w:val="1"/>
                <w:sz w:val="20"/>
              </w:rPr>
              <w:t xml:space="preserve">200 </w:t>
            </w:r>
            <w:r>
              <w:rPr>
                <w:spacing w:val="-2"/>
                <w:sz w:val="20"/>
              </w:rPr>
              <w:t>(Optical).</w:t>
            </w:r>
          </w:p>
        </w:tc>
        <w:tc>
          <w:tcPr>
            <w:tcW w:w="1419" w:type="dxa"/>
          </w:tcPr>
          <w:p w14:paraId="74704A26" w14:textId="77777777" w:rsidR="00F404B8" w:rsidRDefault="00F404B8">
            <w:pPr>
              <w:pStyle w:val="TableParagraph"/>
              <w:jc w:val="left"/>
              <w:rPr>
                <w:b/>
                <w:sz w:val="20"/>
              </w:rPr>
            </w:pPr>
          </w:p>
          <w:p w14:paraId="12D97EE1" w14:textId="77777777" w:rsidR="00F404B8" w:rsidRDefault="00F404B8">
            <w:pPr>
              <w:pStyle w:val="TableParagraph"/>
              <w:spacing w:before="115"/>
              <w:jc w:val="left"/>
              <w:rPr>
                <w:b/>
                <w:sz w:val="20"/>
              </w:rPr>
            </w:pPr>
          </w:p>
          <w:p w14:paraId="3CE546F2" w14:textId="77777777" w:rsidR="00F404B8" w:rsidRDefault="00E97E3A">
            <w:pPr>
              <w:pStyle w:val="TableParagraph"/>
              <w:ind w:left="9"/>
              <w:rPr>
                <w:sz w:val="20"/>
              </w:rPr>
            </w:pPr>
            <w:r>
              <w:rPr>
                <w:spacing w:val="-10"/>
                <w:sz w:val="20"/>
              </w:rPr>
              <w:t>1</w:t>
            </w:r>
          </w:p>
        </w:tc>
        <w:tc>
          <w:tcPr>
            <w:tcW w:w="1417" w:type="dxa"/>
          </w:tcPr>
          <w:p w14:paraId="42DF7726" w14:textId="77777777" w:rsidR="00F404B8" w:rsidRDefault="00F404B8">
            <w:pPr>
              <w:pStyle w:val="TableParagraph"/>
              <w:jc w:val="left"/>
              <w:rPr>
                <w:b/>
                <w:sz w:val="20"/>
              </w:rPr>
            </w:pPr>
          </w:p>
          <w:p w14:paraId="11EAC05A" w14:textId="77777777" w:rsidR="00F404B8" w:rsidRDefault="00F404B8">
            <w:pPr>
              <w:pStyle w:val="TableParagraph"/>
              <w:spacing w:before="115"/>
              <w:jc w:val="left"/>
              <w:rPr>
                <w:b/>
                <w:sz w:val="20"/>
              </w:rPr>
            </w:pPr>
          </w:p>
          <w:p w14:paraId="75E20479" w14:textId="77777777" w:rsidR="00F404B8" w:rsidRDefault="00E97E3A">
            <w:pPr>
              <w:pStyle w:val="TableParagraph"/>
              <w:ind w:left="10" w:right="6"/>
              <w:rPr>
                <w:sz w:val="20"/>
              </w:rPr>
            </w:pPr>
            <w:r>
              <w:rPr>
                <w:spacing w:val="-5"/>
                <w:sz w:val="20"/>
              </w:rPr>
              <w:t>40</w:t>
            </w:r>
          </w:p>
        </w:tc>
        <w:tc>
          <w:tcPr>
            <w:tcW w:w="995" w:type="dxa"/>
          </w:tcPr>
          <w:p w14:paraId="7AD2969B" w14:textId="77777777" w:rsidR="00F404B8" w:rsidRDefault="00F404B8">
            <w:pPr>
              <w:pStyle w:val="TableParagraph"/>
              <w:jc w:val="left"/>
              <w:rPr>
                <w:b/>
                <w:sz w:val="20"/>
              </w:rPr>
            </w:pPr>
          </w:p>
          <w:p w14:paraId="7BE8B3DD" w14:textId="77777777" w:rsidR="00F404B8" w:rsidRDefault="00F404B8">
            <w:pPr>
              <w:pStyle w:val="TableParagraph"/>
              <w:spacing w:before="115"/>
              <w:jc w:val="left"/>
              <w:rPr>
                <w:b/>
                <w:sz w:val="20"/>
              </w:rPr>
            </w:pPr>
          </w:p>
          <w:p w14:paraId="2949135B" w14:textId="77777777" w:rsidR="00F404B8" w:rsidRDefault="00E97E3A">
            <w:pPr>
              <w:pStyle w:val="TableParagraph"/>
              <w:ind w:left="4"/>
              <w:rPr>
                <w:sz w:val="20"/>
              </w:rPr>
            </w:pPr>
            <w:r>
              <w:rPr>
                <w:spacing w:val="-5"/>
                <w:sz w:val="20"/>
              </w:rPr>
              <w:t>3.5</w:t>
            </w:r>
          </w:p>
        </w:tc>
      </w:tr>
      <w:tr w:rsidR="00F404B8" w14:paraId="5C0E37DD" w14:textId="77777777">
        <w:trPr>
          <w:trHeight w:val="230"/>
        </w:trPr>
        <w:tc>
          <w:tcPr>
            <w:tcW w:w="14855" w:type="dxa"/>
            <w:gridSpan w:val="11"/>
            <w:tcBorders>
              <w:left w:val="nil"/>
              <w:bottom w:val="nil"/>
              <w:right w:val="nil"/>
            </w:tcBorders>
          </w:tcPr>
          <w:p w14:paraId="6BA60B59" w14:textId="77777777" w:rsidR="00F404B8" w:rsidRDefault="00F404B8">
            <w:pPr>
              <w:pStyle w:val="TableParagraph"/>
              <w:jc w:val="left"/>
              <w:rPr>
                <w:rFonts w:ascii="Times New Roman"/>
                <w:sz w:val="16"/>
              </w:rPr>
            </w:pPr>
          </w:p>
        </w:tc>
      </w:tr>
      <w:tr w:rsidR="00F404B8" w14:paraId="7BA5F5D8" w14:textId="77777777">
        <w:trPr>
          <w:trHeight w:val="919"/>
        </w:trPr>
        <w:tc>
          <w:tcPr>
            <w:tcW w:w="675" w:type="dxa"/>
            <w:tcBorders>
              <w:top w:val="nil"/>
            </w:tcBorders>
          </w:tcPr>
          <w:p w14:paraId="2881EDBB" w14:textId="77777777" w:rsidR="00F404B8" w:rsidRDefault="00F404B8">
            <w:pPr>
              <w:pStyle w:val="TableParagraph"/>
              <w:spacing w:before="115"/>
              <w:jc w:val="left"/>
              <w:rPr>
                <w:b/>
                <w:sz w:val="20"/>
              </w:rPr>
            </w:pPr>
          </w:p>
          <w:p w14:paraId="1B89ED9C" w14:textId="77777777" w:rsidR="00F404B8" w:rsidRDefault="00E97E3A">
            <w:pPr>
              <w:pStyle w:val="TableParagraph"/>
              <w:ind w:left="9"/>
              <w:rPr>
                <w:sz w:val="20"/>
              </w:rPr>
            </w:pPr>
            <w:r>
              <w:rPr>
                <w:spacing w:val="-5"/>
                <w:sz w:val="20"/>
              </w:rPr>
              <w:t>A11</w:t>
            </w:r>
          </w:p>
        </w:tc>
        <w:tc>
          <w:tcPr>
            <w:tcW w:w="1560" w:type="dxa"/>
            <w:tcBorders>
              <w:top w:val="nil"/>
            </w:tcBorders>
          </w:tcPr>
          <w:p w14:paraId="156D48E0" w14:textId="77777777" w:rsidR="00F404B8" w:rsidRDefault="00E97E3A">
            <w:pPr>
              <w:pStyle w:val="TableParagraph"/>
              <w:spacing w:before="230"/>
              <w:ind w:left="215" w:hanging="46"/>
              <w:jc w:val="left"/>
              <w:rPr>
                <w:sz w:val="20"/>
              </w:rPr>
            </w:pPr>
            <w:r>
              <w:rPr>
                <w:spacing w:val="-2"/>
                <w:sz w:val="20"/>
              </w:rPr>
              <w:t xml:space="preserve">Grangemouth </w:t>
            </w:r>
            <w:r>
              <w:rPr>
                <w:sz w:val="20"/>
              </w:rPr>
              <w:t>Zetland Park</w:t>
            </w:r>
          </w:p>
        </w:tc>
        <w:tc>
          <w:tcPr>
            <w:tcW w:w="1418" w:type="dxa"/>
            <w:tcBorders>
              <w:top w:val="nil"/>
            </w:tcBorders>
          </w:tcPr>
          <w:p w14:paraId="1C916CA1" w14:textId="77777777" w:rsidR="00F404B8" w:rsidRDefault="00E97E3A">
            <w:pPr>
              <w:pStyle w:val="TableParagraph"/>
              <w:spacing w:before="114"/>
              <w:ind w:left="122" w:right="107" w:hanging="1"/>
              <w:rPr>
                <w:sz w:val="20"/>
              </w:rPr>
            </w:pPr>
            <w:r>
              <w:rPr>
                <w:spacing w:val="-2"/>
                <w:sz w:val="20"/>
              </w:rPr>
              <w:t xml:space="preserve">Urban </w:t>
            </w:r>
            <w:r>
              <w:rPr>
                <w:sz w:val="20"/>
              </w:rPr>
              <w:t>Background</w:t>
            </w:r>
            <w:r>
              <w:rPr>
                <w:spacing w:val="-14"/>
                <w:sz w:val="20"/>
              </w:rPr>
              <w:t xml:space="preserve"> </w:t>
            </w:r>
            <w:r>
              <w:rPr>
                <w:sz w:val="20"/>
              </w:rPr>
              <w:t xml:space="preserve">/ </w:t>
            </w:r>
            <w:r>
              <w:rPr>
                <w:spacing w:val="-2"/>
                <w:sz w:val="20"/>
              </w:rPr>
              <w:t>Industrial</w:t>
            </w:r>
          </w:p>
        </w:tc>
        <w:tc>
          <w:tcPr>
            <w:tcW w:w="1133" w:type="dxa"/>
            <w:tcBorders>
              <w:top w:val="nil"/>
            </w:tcBorders>
          </w:tcPr>
          <w:p w14:paraId="12011942" w14:textId="77777777" w:rsidR="00F404B8" w:rsidRDefault="00F404B8">
            <w:pPr>
              <w:pStyle w:val="TableParagraph"/>
              <w:spacing w:before="115"/>
              <w:jc w:val="left"/>
              <w:rPr>
                <w:b/>
                <w:sz w:val="20"/>
              </w:rPr>
            </w:pPr>
          </w:p>
          <w:p w14:paraId="4F32B85E" w14:textId="77777777" w:rsidR="00F404B8" w:rsidRDefault="00E97E3A">
            <w:pPr>
              <w:pStyle w:val="TableParagraph"/>
              <w:ind w:left="12" w:right="5"/>
              <w:rPr>
                <w:sz w:val="20"/>
              </w:rPr>
            </w:pPr>
            <w:r>
              <w:rPr>
                <w:spacing w:val="-2"/>
                <w:sz w:val="20"/>
              </w:rPr>
              <w:t>292969</w:t>
            </w:r>
          </w:p>
        </w:tc>
        <w:tc>
          <w:tcPr>
            <w:tcW w:w="1135" w:type="dxa"/>
            <w:tcBorders>
              <w:top w:val="nil"/>
            </w:tcBorders>
          </w:tcPr>
          <w:p w14:paraId="67D7BB3F" w14:textId="77777777" w:rsidR="00F404B8" w:rsidRDefault="00F404B8">
            <w:pPr>
              <w:pStyle w:val="TableParagraph"/>
              <w:spacing w:before="115"/>
              <w:jc w:val="left"/>
              <w:rPr>
                <w:b/>
                <w:sz w:val="20"/>
              </w:rPr>
            </w:pPr>
          </w:p>
          <w:p w14:paraId="5A375C91" w14:textId="77777777" w:rsidR="00F404B8" w:rsidRDefault="00E97E3A">
            <w:pPr>
              <w:pStyle w:val="TableParagraph"/>
              <w:ind w:left="11"/>
              <w:rPr>
                <w:sz w:val="20"/>
              </w:rPr>
            </w:pPr>
            <w:r>
              <w:rPr>
                <w:spacing w:val="-2"/>
                <w:sz w:val="20"/>
              </w:rPr>
              <w:t>681106</w:t>
            </w:r>
          </w:p>
        </w:tc>
        <w:tc>
          <w:tcPr>
            <w:tcW w:w="1418" w:type="dxa"/>
            <w:tcBorders>
              <w:top w:val="nil"/>
            </w:tcBorders>
          </w:tcPr>
          <w:p w14:paraId="18E70A1C" w14:textId="77777777" w:rsidR="00F404B8" w:rsidRDefault="00E97E3A">
            <w:pPr>
              <w:pStyle w:val="TableParagraph"/>
              <w:spacing w:before="229"/>
              <w:ind w:left="468" w:right="206" w:hanging="245"/>
              <w:jc w:val="left"/>
              <w:rPr>
                <w:sz w:val="13"/>
              </w:rPr>
            </w:pPr>
            <w:r>
              <w:rPr>
                <w:position w:val="1"/>
                <w:sz w:val="20"/>
              </w:rPr>
              <w:t>SO</w:t>
            </w:r>
            <w:r>
              <w:rPr>
                <w:sz w:val="13"/>
              </w:rPr>
              <w:t>2</w:t>
            </w:r>
            <w:r>
              <w:rPr>
                <w:position w:val="1"/>
                <w:sz w:val="20"/>
              </w:rPr>
              <w:t>,</w:t>
            </w:r>
            <w:r>
              <w:rPr>
                <w:spacing w:val="-14"/>
                <w:position w:val="1"/>
                <w:sz w:val="20"/>
              </w:rPr>
              <w:t xml:space="preserve"> </w:t>
            </w:r>
            <w:r>
              <w:rPr>
                <w:position w:val="1"/>
                <w:sz w:val="20"/>
              </w:rPr>
              <w:t>PM</w:t>
            </w:r>
            <w:r>
              <w:rPr>
                <w:sz w:val="13"/>
              </w:rPr>
              <w:t>10</w:t>
            </w:r>
            <w:r>
              <w:rPr>
                <w:position w:val="1"/>
                <w:sz w:val="20"/>
              </w:rPr>
              <w:t xml:space="preserve">, </w:t>
            </w:r>
            <w:r>
              <w:rPr>
                <w:spacing w:val="-2"/>
                <w:position w:val="1"/>
                <w:sz w:val="20"/>
              </w:rPr>
              <w:t>PM</w:t>
            </w:r>
            <w:r>
              <w:rPr>
                <w:spacing w:val="-2"/>
                <w:sz w:val="13"/>
              </w:rPr>
              <w:t>2.5</w:t>
            </w:r>
          </w:p>
        </w:tc>
        <w:tc>
          <w:tcPr>
            <w:tcW w:w="1133" w:type="dxa"/>
            <w:tcBorders>
              <w:top w:val="nil"/>
            </w:tcBorders>
          </w:tcPr>
          <w:p w14:paraId="727B8912" w14:textId="77777777" w:rsidR="00F404B8" w:rsidRDefault="00F404B8">
            <w:pPr>
              <w:pStyle w:val="TableParagraph"/>
              <w:spacing w:before="114"/>
              <w:jc w:val="left"/>
              <w:rPr>
                <w:b/>
                <w:sz w:val="20"/>
              </w:rPr>
            </w:pPr>
          </w:p>
          <w:p w14:paraId="08465A86" w14:textId="77777777" w:rsidR="00F404B8" w:rsidRDefault="00E97E3A">
            <w:pPr>
              <w:pStyle w:val="TableParagraph"/>
              <w:ind w:left="12" w:right="6"/>
              <w:rPr>
                <w:sz w:val="20"/>
              </w:rPr>
            </w:pPr>
            <w:r>
              <w:rPr>
                <w:position w:val="1"/>
                <w:sz w:val="20"/>
              </w:rPr>
              <w:t>Y</w:t>
            </w:r>
            <w:r>
              <w:rPr>
                <w:spacing w:val="-4"/>
                <w:position w:val="1"/>
                <w:sz w:val="20"/>
              </w:rPr>
              <w:t xml:space="preserve"> (SO</w:t>
            </w:r>
            <w:r>
              <w:rPr>
                <w:spacing w:val="-4"/>
                <w:sz w:val="13"/>
              </w:rPr>
              <w:t>2</w:t>
            </w:r>
            <w:r>
              <w:rPr>
                <w:spacing w:val="-4"/>
                <w:position w:val="1"/>
                <w:sz w:val="20"/>
              </w:rPr>
              <w:t>)</w:t>
            </w:r>
          </w:p>
        </w:tc>
        <w:tc>
          <w:tcPr>
            <w:tcW w:w="2552" w:type="dxa"/>
            <w:tcBorders>
              <w:top w:val="nil"/>
            </w:tcBorders>
          </w:tcPr>
          <w:p w14:paraId="0E0B7836" w14:textId="77777777" w:rsidR="00F404B8" w:rsidRDefault="00E97E3A">
            <w:pPr>
              <w:pStyle w:val="TableParagraph"/>
              <w:spacing w:line="229" w:lineRule="exact"/>
              <w:ind w:left="13"/>
              <w:rPr>
                <w:sz w:val="20"/>
              </w:rPr>
            </w:pPr>
            <w:r>
              <w:rPr>
                <w:position w:val="1"/>
                <w:sz w:val="20"/>
              </w:rPr>
              <w:t>SO</w:t>
            </w:r>
            <w:r>
              <w:rPr>
                <w:sz w:val="13"/>
              </w:rPr>
              <w:t>2</w:t>
            </w:r>
            <w:r>
              <w:rPr>
                <w:position w:val="1"/>
                <w:sz w:val="20"/>
              </w:rPr>
              <w:t>:</w:t>
            </w:r>
            <w:r>
              <w:rPr>
                <w:spacing w:val="-7"/>
                <w:position w:val="1"/>
                <w:sz w:val="20"/>
              </w:rPr>
              <w:t xml:space="preserve"> </w:t>
            </w:r>
            <w:r>
              <w:rPr>
                <w:position w:val="1"/>
                <w:sz w:val="20"/>
              </w:rPr>
              <w:t>Horiba</w:t>
            </w:r>
            <w:r>
              <w:rPr>
                <w:spacing w:val="-4"/>
                <w:position w:val="1"/>
                <w:sz w:val="20"/>
              </w:rPr>
              <w:t xml:space="preserve"> </w:t>
            </w:r>
            <w:r>
              <w:rPr>
                <w:position w:val="1"/>
                <w:sz w:val="20"/>
              </w:rPr>
              <w:t>APSA</w:t>
            </w:r>
            <w:r>
              <w:rPr>
                <w:spacing w:val="-7"/>
                <w:position w:val="1"/>
                <w:sz w:val="20"/>
              </w:rPr>
              <w:t xml:space="preserve"> </w:t>
            </w:r>
            <w:r>
              <w:rPr>
                <w:spacing w:val="-4"/>
                <w:position w:val="1"/>
                <w:sz w:val="20"/>
              </w:rPr>
              <w:t>360,</w:t>
            </w:r>
          </w:p>
          <w:p w14:paraId="690F6590" w14:textId="77777777" w:rsidR="00F404B8" w:rsidRDefault="00E97E3A">
            <w:pPr>
              <w:pStyle w:val="TableParagraph"/>
              <w:spacing w:before="1"/>
              <w:ind w:left="10"/>
              <w:rPr>
                <w:sz w:val="20"/>
              </w:rPr>
            </w:pPr>
            <w:r>
              <w:rPr>
                <w:sz w:val="20"/>
              </w:rPr>
              <w:t>UV</w:t>
            </w:r>
            <w:r>
              <w:rPr>
                <w:spacing w:val="-4"/>
                <w:sz w:val="20"/>
              </w:rPr>
              <w:t xml:space="preserve"> </w:t>
            </w:r>
            <w:r>
              <w:rPr>
                <w:spacing w:val="-2"/>
                <w:sz w:val="20"/>
              </w:rPr>
              <w:t>Fluorescence.</w:t>
            </w:r>
          </w:p>
          <w:p w14:paraId="0EB83D20" w14:textId="77777777" w:rsidR="00F404B8" w:rsidRDefault="00E97E3A">
            <w:pPr>
              <w:pStyle w:val="TableParagraph"/>
              <w:spacing w:line="220" w:lineRule="exact"/>
              <w:ind w:left="127" w:right="109"/>
              <w:rPr>
                <w:sz w:val="20"/>
              </w:rPr>
            </w:pPr>
            <w:r>
              <w:rPr>
                <w:position w:val="1"/>
                <w:sz w:val="20"/>
              </w:rPr>
              <w:t>PM</w:t>
            </w:r>
            <w:r>
              <w:rPr>
                <w:sz w:val="13"/>
              </w:rPr>
              <w:t>10+2.5</w:t>
            </w:r>
            <w:r>
              <w:rPr>
                <w:position w:val="1"/>
                <w:sz w:val="20"/>
              </w:rPr>
              <w:t>:</w:t>
            </w:r>
            <w:r>
              <w:rPr>
                <w:spacing w:val="-14"/>
                <w:position w:val="1"/>
                <w:sz w:val="20"/>
              </w:rPr>
              <w:t xml:space="preserve"> </w:t>
            </w:r>
            <w:r>
              <w:rPr>
                <w:position w:val="1"/>
                <w:sz w:val="20"/>
              </w:rPr>
              <w:t>Palas</w:t>
            </w:r>
            <w:r>
              <w:rPr>
                <w:spacing w:val="-14"/>
                <w:position w:val="1"/>
                <w:sz w:val="20"/>
              </w:rPr>
              <w:t xml:space="preserve"> </w:t>
            </w:r>
            <w:r>
              <w:rPr>
                <w:position w:val="1"/>
                <w:sz w:val="20"/>
              </w:rPr>
              <w:t>Fidas</w:t>
            </w:r>
            <w:r>
              <w:rPr>
                <w:spacing w:val="-14"/>
                <w:position w:val="1"/>
                <w:sz w:val="20"/>
              </w:rPr>
              <w:t xml:space="preserve"> </w:t>
            </w:r>
            <w:r>
              <w:rPr>
                <w:position w:val="1"/>
                <w:sz w:val="20"/>
              </w:rPr>
              <w:t xml:space="preserve">200 </w:t>
            </w:r>
            <w:r>
              <w:rPr>
                <w:spacing w:val="-2"/>
                <w:sz w:val="20"/>
              </w:rPr>
              <w:t>(Optical).</w:t>
            </w:r>
          </w:p>
        </w:tc>
        <w:tc>
          <w:tcPr>
            <w:tcW w:w="1419" w:type="dxa"/>
            <w:tcBorders>
              <w:top w:val="nil"/>
            </w:tcBorders>
          </w:tcPr>
          <w:p w14:paraId="4D0DB91C" w14:textId="77777777" w:rsidR="00F404B8" w:rsidRDefault="00F404B8">
            <w:pPr>
              <w:pStyle w:val="TableParagraph"/>
              <w:spacing w:before="115"/>
              <w:jc w:val="left"/>
              <w:rPr>
                <w:b/>
                <w:sz w:val="20"/>
              </w:rPr>
            </w:pPr>
          </w:p>
          <w:p w14:paraId="228341C3" w14:textId="77777777" w:rsidR="00F404B8" w:rsidRDefault="00E97E3A">
            <w:pPr>
              <w:pStyle w:val="TableParagraph"/>
              <w:ind w:left="9"/>
              <w:rPr>
                <w:sz w:val="20"/>
              </w:rPr>
            </w:pPr>
            <w:r>
              <w:rPr>
                <w:spacing w:val="-10"/>
                <w:sz w:val="20"/>
              </w:rPr>
              <w:t>1</w:t>
            </w:r>
          </w:p>
        </w:tc>
        <w:tc>
          <w:tcPr>
            <w:tcW w:w="1417" w:type="dxa"/>
            <w:tcBorders>
              <w:top w:val="nil"/>
            </w:tcBorders>
          </w:tcPr>
          <w:p w14:paraId="207EA078" w14:textId="77777777" w:rsidR="00F404B8" w:rsidRDefault="00F404B8">
            <w:pPr>
              <w:pStyle w:val="TableParagraph"/>
              <w:spacing w:before="115"/>
              <w:jc w:val="left"/>
              <w:rPr>
                <w:b/>
                <w:sz w:val="20"/>
              </w:rPr>
            </w:pPr>
          </w:p>
          <w:p w14:paraId="34DEF223" w14:textId="77777777" w:rsidR="00F404B8" w:rsidRDefault="00E97E3A">
            <w:pPr>
              <w:pStyle w:val="TableParagraph"/>
              <w:ind w:left="10" w:right="6"/>
              <w:rPr>
                <w:sz w:val="20"/>
              </w:rPr>
            </w:pPr>
            <w:r>
              <w:rPr>
                <w:spacing w:val="-5"/>
                <w:sz w:val="20"/>
              </w:rPr>
              <w:t>135</w:t>
            </w:r>
          </w:p>
        </w:tc>
        <w:tc>
          <w:tcPr>
            <w:tcW w:w="995" w:type="dxa"/>
            <w:tcBorders>
              <w:top w:val="nil"/>
            </w:tcBorders>
          </w:tcPr>
          <w:p w14:paraId="67FBFAAF" w14:textId="77777777" w:rsidR="00F404B8" w:rsidRDefault="00F404B8">
            <w:pPr>
              <w:pStyle w:val="TableParagraph"/>
              <w:spacing w:before="115"/>
              <w:jc w:val="left"/>
              <w:rPr>
                <w:b/>
                <w:sz w:val="20"/>
              </w:rPr>
            </w:pPr>
          </w:p>
          <w:p w14:paraId="48CD00D6" w14:textId="77777777" w:rsidR="00F404B8" w:rsidRDefault="00E97E3A">
            <w:pPr>
              <w:pStyle w:val="TableParagraph"/>
              <w:ind w:left="4"/>
              <w:rPr>
                <w:sz w:val="20"/>
              </w:rPr>
            </w:pPr>
            <w:r>
              <w:rPr>
                <w:spacing w:val="-5"/>
                <w:sz w:val="20"/>
              </w:rPr>
              <w:t>3.5</w:t>
            </w:r>
          </w:p>
        </w:tc>
      </w:tr>
      <w:tr w:rsidR="00F404B8" w14:paraId="7B8D0391" w14:textId="77777777">
        <w:trPr>
          <w:trHeight w:val="1151"/>
        </w:trPr>
        <w:tc>
          <w:tcPr>
            <w:tcW w:w="675" w:type="dxa"/>
            <w:shd w:val="clear" w:color="auto" w:fill="D9D9D9"/>
          </w:tcPr>
          <w:p w14:paraId="28D55316" w14:textId="77777777" w:rsidR="00F404B8" w:rsidRDefault="00F404B8">
            <w:pPr>
              <w:pStyle w:val="TableParagraph"/>
              <w:jc w:val="left"/>
              <w:rPr>
                <w:b/>
                <w:sz w:val="20"/>
              </w:rPr>
            </w:pPr>
          </w:p>
          <w:p w14:paraId="1AE130F6" w14:textId="77777777" w:rsidR="00F404B8" w:rsidRDefault="00F404B8">
            <w:pPr>
              <w:pStyle w:val="TableParagraph"/>
              <w:jc w:val="left"/>
              <w:rPr>
                <w:b/>
                <w:sz w:val="20"/>
              </w:rPr>
            </w:pPr>
          </w:p>
          <w:p w14:paraId="4C200929" w14:textId="77777777" w:rsidR="00F404B8" w:rsidRDefault="00E97E3A">
            <w:pPr>
              <w:pStyle w:val="TableParagraph"/>
              <w:ind w:left="9"/>
              <w:rPr>
                <w:sz w:val="20"/>
              </w:rPr>
            </w:pPr>
            <w:r>
              <w:rPr>
                <w:spacing w:val="-5"/>
                <w:sz w:val="20"/>
              </w:rPr>
              <w:t>A13</w:t>
            </w:r>
          </w:p>
        </w:tc>
        <w:tc>
          <w:tcPr>
            <w:tcW w:w="1560" w:type="dxa"/>
            <w:shd w:val="clear" w:color="auto" w:fill="D9D9D9"/>
          </w:tcPr>
          <w:p w14:paraId="040C41CA" w14:textId="77777777" w:rsidR="00F404B8" w:rsidRDefault="00E97E3A">
            <w:pPr>
              <w:pStyle w:val="TableParagraph"/>
              <w:spacing w:before="114"/>
              <w:ind w:left="104" w:right="93"/>
              <w:rPr>
                <w:sz w:val="20"/>
              </w:rPr>
            </w:pPr>
            <w:r>
              <w:rPr>
                <w:sz w:val="20"/>
              </w:rPr>
              <w:t>Banknock</w:t>
            </w:r>
            <w:r>
              <w:rPr>
                <w:spacing w:val="-10"/>
                <w:sz w:val="20"/>
              </w:rPr>
              <w:t xml:space="preserve"> 2</w:t>
            </w:r>
          </w:p>
          <w:p w14:paraId="65449854" w14:textId="77777777" w:rsidR="00F404B8" w:rsidRDefault="00E97E3A">
            <w:pPr>
              <w:pStyle w:val="TableParagraph"/>
              <w:spacing w:before="1"/>
              <w:ind w:left="104" w:right="91"/>
              <w:rPr>
                <w:b/>
                <w:sz w:val="20"/>
              </w:rPr>
            </w:pPr>
            <w:r>
              <w:rPr>
                <w:b/>
                <w:spacing w:val="-2"/>
                <w:sz w:val="20"/>
              </w:rPr>
              <w:t>(AQMA</w:t>
            </w:r>
          </w:p>
          <w:p w14:paraId="1394C654" w14:textId="77777777" w:rsidR="00F404B8" w:rsidRDefault="00E97E3A">
            <w:pPr>
              <w:pStyle w:val="TableParagraph"/>
              <w:ind w:left="104" w:right="88"/>
              <w:rPr>
                <w:b/>
                <w:sz w:val="20"/>
              </w:rPr>
            </w:pPr>
            <w:r>
              <w:rPr>
                <w:b/>
                <w:sz w:val="20"/>
              </w:rPr>
              <w:t>Revoked</w:t>
            </w:r>
            <w:r>
              <w:rPr>
                <w:b/>
                <w:spacing w:val="-14"/>
                <w:sz w:val="20"/>
              </w:rPr>
              <w:t xml:space="preserve"> </w:t>
            </w:r>
            <w:r>
              <w:rPr>
                <w:b/>
                <w:sz w:val="20"/>
              </w:rPr>
              <w:t>in Jan 2021)</w:t>
            </w:r>
          </w:p>
        </w:tc>
        <w:tc>
          <w:tcPr>
            <w:tcW w:w="1418" w:type="dxa"/>
            <w:shd w:val="clear" w:color="auto" w:fill="D9D9D9"/>
          </w:tcPr>
          <w:p w14:paraId="4D894900" w14:textId="77777777" w:rsidR="00F404B8" w:rsidRDefault="00F404B8">
            <w:pPr>
              <w:pStyle w:val="TableParagraph"/>
              <w:jc w:val="left"/>
              <w:rPr>
                <w:b/>
                <w:sz w:val="20"/>
              </w:rPr>
            </w:pPr>
          </w:p>
          <w:p w14:paraId="26C25F97" w14:textId="77777777" w:rsidR="00F404B8" w:rsidRDefault="00F404B8">
            <w:pPr>
              <w:pStyle w:val="TableParagraph"/>
              <w:jc w:val="left"/>
              <w:rPr>
                <w:b/>
                <w:sz w:val="20"/>
              </w:rPr>
            </w:pPr>
          </w:p>
          <w:p w14:paraId="09D9EE7D" w14:textId="77777777" w:rsidR="00F404B8" w:rsidRDefault="00E97E3A">
            <w:pPr>
              <w:pStyle w:val="TableParagraph"/>
              <w:ind w:left="86" w:right="77"/>
              <w:rPr>
                <w:sz w:val="20"/>
              </w:rPr>
            </w:pPr>
            <w:r>
              <w:rPr>
                <w:spacing w:val="-2"/>
                <w:sz w:val="20"/>
              </w:rPr>
              <w:t>Roadside</w:t>
            </w:r>
          </w:p>
        </w:tc>
        <w:tc>
          <w:tcPr>
            <w:tcW w:w="1133" w:type="dxa"/>
            <w:shd w:val="clear" w:color="auto" w:fill="D9D9D9"/>
          </w:tcPr>
          <w:p w14:paraId="089EE198" w14:textId="77777777" w:rsidR="00F404B8" w:rsidRDefault="00F404B8">
            <w:pPr>
              <w:pStyle w:val="TableParagraph"/>
              <w:jc w:val="left"/>
              <w:rPr>
                <w:b/>
                <w:sz w:val="20"/>
              </w:rPr>
            </w:pPr>
          </w:p>
          <w:p w14:paraId="52412FD4" w14:textId="77777777" w:rsidR="00F404B8" w:rsidRDefault="00F404B8">
            <w:pPr>
              <w:pStyle w:val="TableParagraph"/>
              <w:jc w:val="left"/>
              <w:rPr>
                <w:b/>
                <w:sz w:val="20"/>
              </w:rPr>
            </w:pPr>
          </w:p>
          <w:p w14:paraId="29D4A6EB" w14:textId="77777777" w:rsidR="00F404B8" w:rsidRDefault="00E97E3A">
            <w:pPr>
              <w:pStyle w:val="TableParagraph"/>
              <w:ind w:left="12" w:right="5"/>
              <w:rPr>
                <w:sz w:val="20"/>
              </w:rPr>
            </w:pPr>
            <w:r>
              <w:rPr>
                <w:spacing w:val="-2"/>
                <w:sz w:val="20"/>
              </w:rPr>
              <w:t>277247</w:t>
            </w:r>
          </w:p>
        </w:tc>
        <w:tc>
          <w:tcPr>
            <w:tcW w:w="1135" w:type="dxa"/>
            <w:shd w:val="clear" w:color="auto" w:fill="D9D9D9"/>
          </w:tcPr>
          <w:p w14:paraId="5E14431C" w14:textId="77777777" w:rsidR="00F404B8" w:rsidRDefault="00F404B8">
            <w:pPr>
              <w:pStyle w:val="TableParagraph"/>
              <w:jc w:val="left"/>
              <w:rPr>
                <w:b/>
                <w:sz w:val="20"/>
              </w:rPr>
            </w:pPr>
          </w:p>
          <w:p w14:paraId="4A5F7CC9" w14:textId="77777777" w:rsidR="00F404B8" w:rsidRDefault="00F404B8">
            <w:pPr>
              <w:pStyle w:val="TableParagraph"/>
              <w:jc w:val="left"/>
              <w:rPr>
                <w:b/>
                <w:sz w:val="20"/>
              </w:rPr>
            </w:pPr>
          </w:p>
          <w:p w14:paraId="4C430F46" w14:textId="77777777" w:rsidR="00F404B8" w:rsidRDefault="00E97E3A">
            <w:pPr>
              <w:pStyle w:val="TableParagraph"/>
              <w:ind w:left="11"/>
              <w:rPr>
                <w:sz w:val="20"/>
              </w:rPr>
            </w:pPr>
            <w:r>
              <w:rPr>
                <w:spacing w:val="-2"/>
                <w:sz w:val="20"/>
              </w:rPr>
              <w:t>679027</w:t>
            </w:r>
          </w:p>
        </w:tc>
        <w:tc>
          <w:tcPr>
            <w:tcW w:w="1418" w:type="dxa"/>
            <w:shd w:val="clear" w:color="auto" w:fill="D9D9D9"/>
          </w:tcPr>
          <w:p w14:paraId="43ADCB9E" w14:textId="77777777" w:rsidR="00F404B8" w:rsidRDefault="00F404B8">
            <w:pPr>
              <w:pStyle w:val="TableParagraph"/>
              <w:jc w:val="left"/>
              <w:rPr>
                <w:b/>
                <w:sz w:val="13"/>
              </w:rPr>
            </w:pPr>
          </w:p>
          <w:p w14:paraId="7D694868" w14:textId="77777777" w:rsidR="00F404B8" w:rsidRDefault="00F404B8">
            <w:pPr>
              <w:pStyle w:val="TableParagraph"/>
              <w:jc w:val="left"/>
              <w:rPr>
                <w:b/>
                <w:sz w:val="13"/>
              </w:rPr>
            </w:pPr>
          </w:p>
          <w:p w14:paraId="4B0BC015" w14:textId="77777777" w:rsidR="00F404B8" w:rsidRDefault="00F404B8">
            <w:pPr>
              <w:pStyle w:val="TableParagraph"/>
              <w:spacing w:before="11"/>
              <w:jc w:val="left"/>
              <w:rPr>
                <w:b/>
                <w:sz w:val="13"/>
              </w:rPr>
            </w:pPr>
          </w:p>
          <w:p w14:paraId="1CD4BAAD" w14:textId="77777777" w:rsidR="00F404B8" w:rsidRDefault="00E97E3A">
            <w:pPr>
              <w:pStyle w:val="TableParagraph"/>
              <w:ind w:left="86" w:right="77"/>
              <w:rPr>
                <w:sz w:val="13"/>
              </w:rPr>
            </w:pPr>
            <w:r>
              <w:rPr>
                <w:spacing w:val="-4"/>
                <w:position w:val="1"/>
                <w:sz w:val="20"/>
              </w:rPr>
              <w:t>PM</w:t>
            </w:r>
            <w:r>
              <w:rPr>
                <w:spacing w:val="-4"/>
                <w:sz w:val="13"/>
              </w:rPr>
              <w:t>10</w:t>
            </w:r>
          </w:p>
        </w:tc>
        <w:tc>
          <w:tcPr>
            <w:tcW w:w="1133" w:type="dxa"/>
            <w:shd w:val="clear" w:color="auto" w:fill="D9D9D9"/>
          </w:tcPr>
          <w:p w14:paraId="280A388B" w14:textId="77777777" w:rsidR="00F404B8" w:rsidRDefault="00F404B8">
            <w:pPr>
              <w:pStyle w:val="TableParagraph"/>
              <w:spacing w:before="229"/>
              <w:jc w:val="left"/>
              <w:rPr>
                <w:b/>
                <w:sz w:val="20"/>
              </w:rPr>
            </w:pPr>
          </w:p>
          <w:p w14:paraId="2B280117" w14:textId="77777777" w:rsidR="00F404B8" w:rsidRDefault="00E97E3A">
            <w:pPr>
              <w:pStyle w:val="TableParagraph"/>
              <w:spacing w:before="1"/>
              <w:ind w:left="12" w:right="3"/>
              <w:rPr>
                <w:sz w:val="20"/>
              </w:rPr>
            </w:pPr>
            <w:r>
              <w:rPr>
                <w:position w:val="1"/>
                <w:sz w:val="20"/>
              </w:rPr>
              <w:t>N</w:t>
            </w:r>
            <w:r>
              <w:rPr>
                <w:spacing w:val="-3"/>
                <w:position w:val="1"/>
                <w:sz w:val="20"/>
              </w:rPr>
              <w:t xml:space="preserve"> </w:t>
            </w:r>
            <w:r>
              <w:rPr>
                <w:spacing w:val="-2"/>
                <w:position w:val="1"/>
                <w:sz w:val="20"/>
              </w:rPr>
              <w:t>(PM</w:t>
            </w:r>
            <w:r>
              <w:rPr>
                <w:spacing w:val="-2"/>
                <w:sz w:val="13"/>
              </w:rPr>
              <w:t>10</w:t>
            </w:r>
            <w:r>
              <w:rPr>
                <w:spacing w:val="-2"/>
                <w:position w:val="1"/>
                <w:sz w:val="20"/>
              </w:rPr>
              <w:t>)</w:t>
            </w:r>
          </w:p>
        </w:tc>
        <w:tc>
          <w:tcPr>
            <w:tcW w:w="2552" w:type="dxa"/>
            <w:shd w:val="clear" w:color="auto" w:fill="D9D9D9"/>
          </w:tcPr>
          <w:p w14:paraId="38BEABF8" w14:textId="77777777" w:rsidR="00F404B8" w:rsidRDefault="00E97E3A">
            <w:pPr>
              <w:pStyle w:val="TableParagraph"/>
              <w:spacing w:line="230" w:lineRule="exact"/>
              <w:ind w:left="127" w:right="113"/>
              <w:rPr>
                <w:sz w:val="20"/>
              </w:rPr>
            </w:pPr>
            <w:r>
              <w:rPr>
                <w:sz w:val="20"/>
              </w:rPr>
              <w:t>Palas</w:t>
            </w:r>
            <w:r>
              <w:rPr>
                <w:spacing w:val="-14"/>
                <w:sz w:val="20"/>
              </w:rPr>
              <w:t xml:space="preserve"> </w:t>
            </w:r>
            <w:r>
              <w:rPr>
                <w:sz w:val="20"/>
              </w:rPr>
              <w:t>Fidas</w:t>
            </w:r>
            <w:r>
              <w:rPr>
                <w:spacing w:val="-14"/>
                <w:sz w:val="20"/>
              </w:rPr>
              <w:t xml:space="preserve"> </w:t>
            </w:r>
            <w:r>
              <w:rPr>
                <w:sz w:val="20"/>
              </w:rPr>
              <w:t>200</w:t>
            </w:r>
            <w:r>
              <w:rPr>
                <w:spacing w:val="-14"/>
                <w:sz w:val="20"/>
              </w:rPr>
              <w:t xml:space="preserve"> </w:t>
            </w:r>
            <w:r>
              <w:rPr>
                <w:sz w:val="20"/>
              </w:rPr>
              <w:t>(Optical). (Analyser transferred to nearby Haggs on 23/07/2020 – site to be decommissioned</w:t>
            </w:r>
            <w:r>
              <w:rPr>
                <w:spacing w:val="-10"/>
                <w:sz w:val="20"/>
              </w:rPr>
              <w:t xml:space="preserve"> </w:t>
            </w:r>
            <w:r>
              <w:rPr>
                <w:sz w:val="20"/>
              </w:rPr>
              <w:t>in</w:t>
            </w:r>
            <w:r>
              <w:rPr>
                <w:spacing w:val="-10"/>
                <w:sz w:val="20"/>
              </w:rPr>
              <w:t xml:space="preserve"> </w:t>
            </w:r>
            <w:r>
              <w:rPr>
                <w:sz w:val="20"/>
              </w:rPr>
              <w:t>2021)</w:t>
            </w:r>
          </w:p>
        </w:tc>
        <w:tc>
          <w:tcPr>
            <w:tcW w:w="1419" w:type="dxa"/>
            <w:shd w:val="clear" w:color="auto" w:fill="D9D9D9"/>
          </w:tcPr>
          <w:p w14:paraId="05D8100E" w14:textId="77777777" w:rsidR="00F404B8" w:rsidRDefault="00F404B8">
            <w:pPr>
              <w:pStyle w:val="TableParagraph"/>
              <w:jc w:val="left"/>
              <w:rPr>
                <w:b/>
                <w:sz w:val="20"/>
              </w:rPr>
            </w:pPr>
          </w:p>
          <w:p w14:paraId="4CEC9D16" w14:textId="77777777" w:rsidR="00F404B8" w:rsidRDefault="00F404B8">
            <w:pPr>
              <w:pStyle w:val="TableParagraph"/>
              <w:jc w:val="left"/>
              <w:rPr>
                <w:b/>
                <w:sz w:val="20"/>
              </w:rPr>
            </w:pPr>
          </w:p>
          <w:p w14:paraId="2C533115" w14:textId="77777777" w:rsidR="00F404B8" w:rsidRDefault="00E97E3A">
            <w:pPr>
              <w:pStyle w:val="TableParagraph"/>
              <w:ind w:left="9"/>
              <w:rPr>
                <w:sz w:val="20"/>
              </w:rPr>
            </w:pPr>
            <w:r>
              <w:rPr>
                <w:spacing w:val="-10"/>
                <w:sz w:val="20"/>
              </w:rPr>
              <w:t>7</w:t>
            </w:r>
          </w:p>
        </w:tc>
        <w:tc>
          <w:tcPr>
            <w:tcW w:w="1417" w:type="dxa"/>
            <w:shd w:val="clear" w:color="auto" w:fill="D9D9D9"/>
          </w:tcPr>
          <w:p w14:paraId="0E8EAF2D" w14:textId="77777777" w:rsidR="00F404B8" w:rsidRDefault="00F404B8">
            <w:pPr>
              <w:pStyle w:val="TableParagraph"/>
              <w:jc w:val="left"/>
              <w:rPr>
                <w:b/>
                <w:sz w:val="20"/>
              </w:rPr>
            </w:pPr>
          </w:p>
          <w:p w14:paraId="12E2FBD6" w14:textId="77777777" w:rsidR="00F404B8" w:rsidRDefault="00F404B8">
            <w:pPr>
              <w:pStyle w:val="TableParagraph"/>
              <w:jc w:val="left"/>
              <w:rPr>
                <w:b/>
                <w:sz w:val="20"/>
              </w:rPr>
            </w:pPr>
          </w:p>
          <w:p w14:paraId="28E3F3D8" w14:textId="77777777" w:rsidR="00F404B8" w:rsidRDefault="00E97E3A">
            <w:pPr>
              <w:pStyle w:val="TableParagraph"/>
              <w:ind w:left="10"/>
              <w:rPr>
                <w:sz w:val="20"/>
              </w:rPr>
            </w:pPr>
            <w:r>
              <w:rPr>
                <w:spacing w:val="-10"/>
                <w:sz w:val="20"/>
              </w:rPr>
              <w:t>3</w:t>
            </w:r>
          </w:p>
        </w:tc>
        <w:tc>
          <w:tcPr>
            <w:tcW w:w="995" w:type="dxa"/>
            <w:shd w:val="clear" w:color="auto" w:fill="D9D9D9"/>
          </w:tcPr>
          <w:p w14:paraId="4C0E7AA9" w14:textId="77777777" w:rsidR="00F404B8" w:rsidRDefault="00F404B8">
            <w:pPr>
              <w:pStyle w:val="TableParagraph"/>
              <w:jc w:val="left"/>
              <w:rPr>
                <w:b/>
                <w:sz w:val="20"/>
              </w:rPr>
            </w:pPr>
          </w:p>
          <w:p w14:paraId="62849363" w14:textId="77777777" w:rsidR="00F404B8" w:rsidRDefault="00F404B8">
            <w:pPr>
              <w:pStyle w:val="TableParagraph"/>
              <w:jc w:val="left"/>
              <w:rPr>
                <w:b/>
                <w:sz w:val="20"/>
              </w:rPr>
            </w:pPr>
          </w:p>
          <w:p w14:paraId="13172FAF" w14:textId="77777777" w:rsidR="00F404B8" w:rsidRDefault="00E97E3A">
            <w:pPr>
              <w:pStyle w:val="TableParagraph"/>
              <w:ind w:left="4"/>
              <w:rPr>
                <w:sz w:val="20"/>
              </w:rPr>
            </w:pPr>
            <w:r>
              <w:rPr>
                <w:spacing w:val="-5"/>
                <w:sz w:val="20"/>
              </w:rPr>
              <w:t>1.2</w:t>
            </w:r>
          </w:p>
        </w:tc>
      </w:tr>
      <w:tr w:rsidR="00F404B8" w14:paraId="305F11D1" w14:textId="77777777">
        <w:trPr>
          <w:trHeight w:val="460"/>
        </w:trPr>
        <w:tc>
          <w:tcPr>
            <w:tcW w:w="675" w:type="dxa"/>
          </w:tcPr>
          <w:p w14:paraId="6BCEDE50" w14:textId="77777777" w:rsidR="00F404B8" w:rsidRDefault="00E97E3A">
            <w:pPr>
              <w:pStyle w:val="TableParagraph"/>
              <w:spacing w:before="114"/>
              <w:ind w:left="9"/>
              <w:rPr>
                <w:sz w:val="20"/>
              </w:rPr>
            </w:pPr>
            <w:r>
              <w:rPr>
                <w:spacing w:val="-5"/>
                <w:sz w:val="20"/>
              </w:rPr>
              <w:t>A14</w:t>
            </w:r>
          </w:p>
        </w:tc>
        <w:tc>
          <w:tcPr>
            <w:tcW w:w="1560" w:type="dxa"/>
          </w:tcPr>
          <w:p w14:paraId="7A33A104" w14:textId="77777777" w:rsidR="00F404B8" w:rsidRDefault="00E97E3A">
            <w:pPr>
              <w:pStyle w:val="TableParagraph"/>
              <w:spacing w:before="114"/>
              <w:ind w:left="104" w:right="93"/>
              <w:rPr>
                <w:sz w:val="20"/>
              </w:rPr>
            </w:pPr>
            <w:r>
              <w:rPr>
                <w:sz w:val="20"/>
              </w:rPr>
              <w:t>Banknock</w:t>
            </w:r>
            <w:r>
              <w:rPr>
                <w:spacing w:val="-10"/>
                <w:sz w:val="20"/>
              </w:rPr>
              <w:t xml:space="preserve"> 3</w:t>
            </w:r>
          </w:p>
        </w:tc>
        <w:tc>
          <w:tcPr>
            <w:tcW w:w="1418" w:type="dxa"/>
          </w:tcPr>
          <w:p w14:paraId="29B4FD55" w14:textId="77777777" w:rsidR="00F404B8" w:rsidRDefault="00E97E3A">
            <w:pPr>
              <w:pStyle w:val="TableParagraph"/>
              <w:spacing w:line="230" w:lineRule="exact"/>
              <w:ind w:left="174" w:firstLine="264"/>
              <w:jc w:val="left"/>
              <w:rPr>
                <w:sz w:val="20"/>
              </w:rPr>
            </w:pPr>
            <w:r>
              <w:rPr>
                <w:spacing w:val="-2"/>
                <w:sz w:val="20"/>
              </w:rPr>
              <w:t>Urban Background</w:t>
            </w:r>
          </w:p>
        </w:tc>
        <w:tc>
          <w:tcPr>
            <w:tcW w:w="1133" w:type="dxa"/>
          </w:tcPr>
          <w:p w14:paraId="1F67687E" w14:textId="77777777" w:rsidR="00F404B8" w:rsidRDefault="00E97E3A">
            <w:pPr>
              <w:pStyle w:val="TableParagraph"/>
              <w:spacing w:before="114"/>
              <w:ind w:left="12" w:right="5"/>
              <w:rPr>
                <w:sz w:val="20"/>
              </w:rPr>
            </w:pPr>
            <w:r>
              <w:rPr>
                <w:spacing w:val="-2"/>
                <w:sz w:val="20"/>
              </w:rPr>
              <w:t>277168</w:t>
            </w:r>
          </w:p>
        </w:tc>
        <w:tc>
          <w:tcPr>
            <w:tcW w:w="1135" w:type="dxa"/>
          </w:tcPr>
          <w:p w14:paraId="5D206F9B" w14:textId="77777777" w:rsidR="00F404B8" w:rsidRDefault="00E97E3A">
            <w:pPr>
              <w:pStyle w:val="TableParagraph"/>
              <w:spacing w:before="114"/>
              <w:ind w:left="11"/>
              <w:rPr>
                <w:sz w:val="20"/>
              </w:rPr>
            </w:pPr>
            <w:r>
              <w:rPr>
                <w:spacing w:val="-2"/>
                <w:sz w:val="20"/>
              </w:rPr>
              <w:t>679254</w:t>
            </w:r>
          </w:p>
        </w:tc>
        <w:tc>
          <w:tcPr>
            <w:tcW w:w="1418" w:type="dxa"/>
          </w:tcPr>
          <w:p w14:paraId="4066723D" w14:textId="77777777" w:rsidR="00F404B8" w:rsidRDefault="00E97E3A">
            <w:pPr>
              <w:pStyle w:val="TableParagraph"/>
              <w:spacing w:before="114"/>
              <w:ind w:left="86" w:right="80"/>
              <w:rPr>
                <w:sz w:val="13"/>
              </w:rPr>
            </w:pPr>
            <w:r>
              <w:rPr>
                <w:position w:val="1"/>
                <w:sz w:val="20"/>
              </w:rPr>
              <w:t>PM</w:t>
            </w:r>
            <w:r>
              <w:rPr>
                <w:sz w:val="13"/>
              </w:rPr>
              <w:t>10</w:t>
            </w:r>
            <w:r>
              <w:rPr>
                <w:position w:val="1"/>
                <w:sz w:val="20"/>
              </w:rPr>
              <w:t>,</w:t>
            </w:r>
            <w:r>
              <w:rPr>
                <w:spacing w:val="-10"/>
                <w:position w:val="1"/>
                <w:sz w:val="20"/>
              </w:rPr>
              <w:t xml:space="preserve"> </w:t>
            </w:r>
            <w:r>
              <w:rPr>
                <w:spacing w:val="-2"/>
                <w:position w:val="1"/>
                <w:sz w:val="20"/>
              </w:rPr>
              <w:t>PM</w:t>
            </w:r>
            <w:r>
              <w:rPr>
                <w:spacing w:val="-2"/>
                <w:sz w:val="13"/>
              </w:rPr>
              <w:t>2.5</w:t>
            </w:r>
          </w:p>
        </w:tc>
        <w:tc>
          <w:tcPr>
            <w:tcW w:w="1133" w:type="dxa"/>
          </w:tcPr>
          <w:p w14:paraId="35395B56" w14:textId="77777777" w:rsidR="00F404B8" w:rsidRDefault="00E97E3A">
            <w:pPr>
              <w:pStyle w:val="TableParagraph"/>
              <w:spacing w:before="114"/>
              <w:ind w:left="12" w:right="3"/>
              <w:rPr>
                <w:sz w:val="20"/>
              </w:rPr>
            </w:pPr>
            <w:r>
              <w:rPr>
                <w:position w:val="1"/>
                <w:sz w:val="20"/>
              </w:rPr>
              <w:t>N</w:t>
            </w:r>
            <w:r>
              <w:rPr>
                <w:spacing w:val="-3"/>
                <w:position w:val="1"/>
                <w:sz w:val="20"/>
              </w:rPr>
              <w:t xml:space="preserve"> </w:t>
            </w:r>
            <w:r>
              <w:rPr>
                <w:spacing w:val="-2"/>
                <w:position w:val="1"/>
                <w:sz w:val="20"/>
              </w:rPr>
              <w:t>(PM</w:t>
            </w:r>
            <w:r>
              <w:rPr>
                <w:spacing w:val="-2"/>
                <w:sz w:val="13"/>
              </w:rPr>
              <w:t>10</w:t>
            </w:r>
            <w:r>
              <w:rPr>
                <w:spacing w:val="-2"/>
                <w:position w:val="1"/>
                <w:sz w:val="20"/>
              </w:rPr>
              <w:t>)</w:t>
            </w:r>
          </w:p>
        </w:tc>
        <w:tc>
          <w:tcPr>
            <w:tcW w:w="2552" w:type="dxa"/>
          </w:tcPr>
          <w:p w14:paraId="7471CF86" w14:textId="77777777" w:rsidR="00F404B8" w:rsidRDefault="00E97E3A">
            <w:pPr>
              <w:pStyle w:val="TableParagraph"/>
              <w:spacing w:before="114"/>
              <w:ind w:left="229"/>
              <w:jc w:val="left"/>
              <w:rPr>
                <w:sz w:val="20"/>
              </w:rPr>
            </w:pPr>
            <w:r>
              <w:rPr>
                <w:sz w:val="20"/>
              </w:rPr>
              <w:t>Turnkey</w:t>
            </w:r>
            <w:r>
              <w:rPr>
                <w:spacing w:val="-8"/>
                <w:sz w:val="20"/>
              </w:rPr>
              <w:t xml:space="preserve"> </w:t>
            </w:r>
            <w:r>
              <w:rPr>
                <w:sz w:val="20"/>
              </w:rPr>
              <w:t>Osiris</w:t>
            </w:r>
            <w:r>
              <w:rPr>
                <w:spacing w:val="-7"/>
                <w:sz w:val="20"/>
              </w:rPr>
              <w:t xml:space="preserve"> </w:t>
            </w:r>
            <w:r>
              <w:rPr>
                <w:spacing w:val="-2"/>
                <w:sz w:val="20"/>
              </w:rPr>
              <w:t>(Optical)</w:t>
            </w:r>
          </w:p>
        </w:tc>
        <w:tc>
          <w:tcPr>
            <w:tcW w:w="1419" w:type="dxa"/>
          </w:tcPr>
          <w:p w14:paraId="4D334D5A" w14:textId="77777777" w:rsidR="00F404B8" w:rsidRDefault="00E97E3A">
            <w:pPr>
              <w:pStyle w:val="TableParagraph"/>
              <w:spacing w:before="114"/>
              <w:ind w:left="9" w:right="1"/>
              <w:rPr>
                <w:sz w:val="20"/>
              </w:rPr>
            </w:pPr>
            <w:r>
              <w:rPr>
                <w:spacing w:val="-5"/>
                <w:sz w:val="20"/>
              </w:rPr>
              <w:t>19</w:t>
            </w:r>
          </w:p>
        </w:tc>
        <w:tc>
          <w:tcPr>
            <w:tcW w:w="1417" w:type="dxa"/>
          </w:tcPr>
          <w:p w14:paraId="442B5155" w14:textId="77777777" w:rsidR="00F404B8" w:rsidRDefault="00E97E3A">
            <w:pPr>
              <w:pStyle w:val="TableParagraph"/>
              <w:spacing w:before="114"/>
              <w:ind w:left="10" w:right="6"/>
              <w:rPr>
                <w:sz w:val="20"/>
              </w:rPr>
            </w:pPr>
            <w:r>
              <w:rPr>
                <w:spacing w:val="-5"/>
                <w:sz w:val="20"/>
              </w:rPr>
              <w:t>17</w:t>
            </w:r>
          </w:p>
        </w:tc>
        <w:tc>
          <w:tcPr>
            <w:tcW w:w="995" w:type="dxa"/>
          </w:tcPr>
          <w:p w14:paraId="4CDC0956" w14:textId="77777777" w:rsidR="00F404B8" w:rsidRDefault="00E97E3A">
            <w:pPr>
              <w:pStyle w:val="TableParagraph"/>
              <w:spacing w:before="114"/>
              <w:ind w:left="4"/>
              <w:rPr>
                <w:sz w:val="20"/>
              </w:rPr>
            </w:pPr>
            <w:r>
              <w:rPr>
                <w:spacing w:val="-5"/>
                <w:sz w:val="20"/>
              </w:rPr>
              <w:t>1.3</w:t>
            </w:r>
          </w:p>
        </w:tc>
      </w:tr>
    </w:tbl>
    <w:p w14:paraId="4A3B5624" w14:textId="77777777" w:rsidR="00F404B8" w:rsidRDefault="00F404B8">
      <w:pPr>
        <w:rPr>
          <w:sz w:val="20"/>
        </w:rPr>
        <w:sectPr w:rsidR="00F404B8">
          <w:headerReference w:type="default" r:id="rId105"/>
          <w:footerReference w:type="default" r:id="rId106"/>
          <w:pgSz w:w="16840" w:h="11900" w:orient="landscape"/>
          <w:pgMar w:top="1040" w:right="700" w:bottom="860" w:left="820" w:header="589" w:footer="663" w:gutter="0"/>
          <w:cols w:space="720"/>
        </w:sectPr>
      </w:pPr>
    </w:p>
    <w:p w14:paraId="61648D66" w14:textId="77777777" w:rsidR="00F404B8" w:rsidRDefault="00F404B8">
      <w:pPr>
        <w:pStyle w:val="BodyText"/>
        <w:rPr>
          <w:b/>
          <w:sz w:val="7"/>
        </w:rPr>
      </w:pPr>
    </w:p>
    <w:tbl>
      <w:tblPr>
        <w:tblW w:w="0" w:type="auto"/>
        <w:tblInd w:w="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5"/>
        <w:gridCol w:w="1560"/>
        <w:gridCol w:w="1418"/>
        <w:gridCol w:w="1133"/>
        <w:gridCol w:w="1135"/>
        <w:gridCol w:w="1418"/>
        <w:gridCol w:w="1133"/>
        <w:gridCol w:w="2552"/>
        <w:gridCol w:w="1419"/>
        <w:gridCol w:w="1417"/>
        <w:gridCol w:w="995"/>
      </w:tblGrid>
      <w:tr w:rsidR="00F404B8" w14:paraId="76E7272D" w14:textId="77777777">
        <w:trPr>
          <w:trHeight w:val="1382"/>
        </w:trPr>
        <w:tc>
          <w:tcPr>
            <w:tcW w:w="675" w:type="dxa"/>
          </w:tcPr>
          <w:p w14:paraId="69917897" w14:textId="77777777" w:rsidR="00F404B8" w:rsidRDefault="00F404B8">
            <w:pPr>
              <w:pStyle w:val="TableParagraph"/>
              <w:spacing w:before="139"/>
              <w:jc w:val="left"/>
              <w:rPr>
                <w:b/>
                <w:sz w:val="24"/>
              </w:rPr>
            </w:pPr>
          </w:p>
          <w:p w14:paraId="0CCC2056" w14:textId="77777777" w:rsidR="00F404B8" w:rsidRDefault="00E97E3A">
            <w:pPr>
              <w:pStyle w:val="TableParagraph"/>
              <w:spacing w:before="1"/>
              <w:ind w:left="218" w:right="103" w:hanging="101"/>
              <w:jc w:val="left"/>
              <w:rPr>
                <w:b/>
                <w:sz w:val="24"/>
              </w:rPr>
            </w:pPr>
            <w:bookmarkStart w:id="19" w:name="_bookmark5"/>
            <w:bookmarkEnd w:id="19"/>
            <w:r>
              <w:rPr>
                <w:b/>
                <w:spacing w:val="-4"/>
                <w:sz w:val="24"/>
              </w:rPr>
              <w:t xml:space="preserve">Site </w:t>
            </w:r>
            <w:r>
              <w:rPr>
                <w:b/>
                <w:spacing w:val="-6"/>
                <w:sz w:val="24"/>
              </w:rPr>
              <w:t>ID</w:t>
            </w:r>
          </w:p>
        </w:tc>
        <w:tc>
          <w:tcPr>
            <w:tcW w:w="1560" w:type="dxa"/>
          </w:tcPr>
          <w:p w14:paraId="0E0130CD" w14:textId="77777777" w:rsidR="00F404B8" w:rsidRDefault="00F404B8">
            <w:pPr>
              <w:pStyle w:val="TableParagraph"/>
              <w:jc w:val="left"/>
              <w:rPr>
                <w:b/>
                <w:sz w:val="24"/>
              </w:rPr>
            </w:pPr>
          </w:p>
          <w:p w14:paraId="5EB9ECBB" w14:textId="77777777" w:rsidR="00F404B8" w:rsidRDefault="00F404B8">
            <w:pPr>
              <w:pStyle w:val="TableParagraph"/>
              <w:spacing w:before="3"/>
              <w:jc w:val="left"/>
              <w:rPr>
                <w:b/>
                <w:sz w:val="24"/>
              </w:rPr>
            </w:pPr>
          </w:p>
          <w:p w14:paraId="1DBBADFC" w14:textId="77777777" w:rsidR="00F404B8" w:rsidRDefault="00E97E3A">
            <w:pPr>
              <w:pStyle w:val="TableParagraph"/>
              <w:ind w:left="201"/>
              <w:jc w:val="left"/>
              <w:rPr>
                <w:b/>
                <w:sz w:val="24"/>
              </w:rPr>
            </w:pPr>
            <w:r>
              <w:rPr>
                <w:b/>
                <w:sz w:val="24"/>
              </w:rPr>
              <w:t>Site</w:t>
            </w:r>
            <w:r>
              <w:rPr>
                <w:b/>
                <w:spacing w:val="-4"/>
                <w:sz w:val="24"/>
              </w:rPr>
              <w:t xml:space="preserve"> Name</w:t>
            </w:r>
          </w:p>
        </w:tc>
        <w:tc>
          <w:tcPr>
            <w:tcW w:w="1418" w:type="dxa"/>
          </w:tcPr>
          <w:p w14:paraId="440E4D2D" w14:textId="77777777" w:rsidR="00F404B8" w:rsidRDefault="00F404B8">
            <w:pPr>
              <w:pStyle w:val="TableParagraph"/>
              <w:jc w:val="left"/>
              <w:rPr>
                <w:b/>
                <w:sz w:val="24"/>
              </w:rPr>
            </w:pPr>
          </w:p>
          <w:p w14:paraId="73B38CC3" w14:textId="77777777" w:rsidR="00F404B8" w:rsidRDefault="00F404B8">
            <w:pPr>
              <w:pStyle w:val="TableParagraph"/>
              <w:spacing w:before="3"/>
              <w:jc w:val="left"/>
              <w:rPr>
                <w:b/>
                <w:sz w:val="24"/>
              </w:rPr>
            </w:pPr>
          </w:p>
          <w:p w14:paraId="4A2C17BD" w14:textId="77777777" w:rsidR="00F404B8" w:rsidRDefault="00E97E3A">
            <w:pPr>
              <w:pStyle w:val="TableParagraph"/>
              <w:ind w:left="86" w:right="76"/>
              <w:rPr>
                <w:b/>
                <w:sz w:val="24"/>
              </w:rPr>
            </w:pPr>
            <w:r>
              <w:rPr>
                <w:b/>
                <w:sz w:val="24"/>
              </w:rPr>
              <w:t>Site</w:t>
            </w:r>
            <w:r>
              <w:rPr>
                <w:b/>
                <w:spacing w:val="-4"/>
                <w:sz w:val="24"/>
              </w:rPr>
              <w:t xml:space="preserve"> Type</w:t>
            </w:r>
          </w:p>
        </w:tc>
        <w:tc>
          <w:tcPr>
            <w:tcW w:w="1133" w:type="dxa"/>
          </w:tcPr>
          <w:p w14:paraId="18979417" w14:textId="77777777" w:rsidR="00F404B8" w:rsidRDefault="00F404B8">
            <w:pPr>
              <w:pStyle w:val="TableParagraph"/>
              <w:spacing w:before="3"/>
              <w:jc w:val="left"/>
              <w:rPr>
                <w:b/>
                <w:sz w:val="24"/>
              </w:rPr>
            </w:pPr>
          </w:p>
          <w:p w14:paraId="0A18F573" w14:textId="77777777" w:rsidR="00F404B8" w:rsidRDefault="00E97E3A">
            <w:pPr>
              <w:pStyle w:val="TableParagraph"/>
              <w:ind w:left="278"/>
              <w:jc w:val="left"/>
              <w:rPr>
                <w:b/>
                <w:sz w:val="24"/>
              </w:rPr>
            </w:pPr>
            <w:r>
              <w:rPr>
                <w:b/>
                <w:sz w:val="24"/>
              </w:rPr>
              <w:t xml:space="preserve">X </w:t>
            </w:r>
            <w:r>
              <w:rPr>
                <w:b/>
                <w:spacing w:val="-5"/>
                <w:sz w:val="24"/>
              </w:rPr>
              <w:t>OS</w:t>
            </w:r>
          </w:p>
          <w:p w14:paraId="7A8CEE01" w14:textId="77777777" w:rsidR="00F404B8" w:rsidRDefault="00E97E3A">
            <w:pPr>
              <w:pStyle w:val="TableParagraph"/>
              <w:ind w:left="371" w:right="128" w:hanging="53"/>
              <w:jc w:val="left"/>
              <w:rPr>
                <w:b/>
                <w:sz w:val="24"/>
              </w:rPr>
            </w:pPr>
            <w:r>
              <w:rPr>
                <w:b/>
                <w:spacing w:val="-4"/>
                <w:sz w:val="24"/>
              </w:rPr>
              <w:t>Grid Ref</w:t>
            </w:r>
          </w:p>
        </w:tc>
        <w:tc>
          <w:tcPr>
            <w:tcW w:w="1135" w:type="dxa"/>
          </w:tcPr>
          <w:p w14:paraId="0B93832B" w14:textId="77777777" w:rsidR="00F404B8" w:rsidRDefault="00F404B8">
            <w:pPr>
              <w:pStyle w:val="TableParagraph"/>
              <w:spacing w:before="3"/>
              <w:jc w:val="left"/>
              <w:rPr>
                <w:b/>
                <w:sz w:val="24"/>
              </w:rPr>
            </w:pPr>
          </w:p>
          <w:p w14:paraId="351BC431" w14:textId="77777777" w:rsidR="00F404B8" w:rsidRDefault="00E97E3A">
            <w:pPr>
              <w:pStyle w:val="TableParagraph"/>
              <w:ind w:left="281"/>
              <w:jc w:val="left"/>
              <w:rPr>
                <w:b/>
                <w:sz w:val="24"/>
              </w:rPr>
            </w:pPr>
            <w:r>
              <w:rPr>
                <w:b/>
                <w:sz w:val="24"/>
              </w:rPr>
              <w:t xml:space="preserve">Y </w:t>
            </w:r>
            <w:r>
              <w:rPr>
                <w:b/>
                <w:spacing w:val="-5"/>
                <w:sz w:val="24"/>
              </w:rPr>
              <w:t>OS</w:t>
            </w:r>
          </w:p>
          <w:p w14:paraId="05424ECA" w14:textId="77777777" w:rsidR="00F404B8" w:rsidRDefault="00E97E3A">
            <w:pPr>
              <w:pStyle w:val="TableParagraph"/>
              <w:ind w:left="374" w:hanging="53"/>
              <w:jc w:val="left"/>
              <w:rPr>
                <w:b/>
                <w:sz w:val="24"/>
              </w:rPr>
            </w:pPr>
            <w:r>
              <w:rPr>
                <w:b/>
                <w:spacing w:val="-4"/>
                <w:sz w:val="24"/>
              </w:rPr>
              <w:t>Grid Ref</w:t>
            </w:r>
          </w:p>
        </w:tc>
        <w:tc>
          <w:tcPr>
            <w:tcW w:w="1418" w:type="dxa"/>
          </w:tcPr>
          <w:p w14:paraId="5BD55DB1" w14:textId="77777777" w:rsidR="00F404B8" w:rsidRDefault="00F404B8">
            <w:pPr>
              <w:pStyle w:val="TableParagraph"/>
              <w:spacing w:before="139"/>
              <w:jc w:val="left"/>
              <w:rPr>
                <w:b/>
                <w:sz w:val="24"/>
              </w:rPr>
            </w:pPr>
          </w:p>
          <w:p w14:paraId="237845FD" w14:textId="77777777" w:rsidR="00F404B8" w:rsidRDefault="00E97E3A">
            <w:pPr>
              <w:pStyle w:val="TableParagraph"/>
              <w:spacing w:before="1"/>
              <w:ind w:left="130" w:hanging="3"/>
              <w:jc w:val="left"/>
              <w:rPr>
                <w:b/>
                <w:sz w:val="24"/>
              </w:rPr>
            </w:pPr>
            <w:r>
              <w:rPr>
                <w:b/>
                <w:spacing w:val="-2"/>
                <w:sz w:val="24"/>
              </w:rPr>
              <w:t>Pollutants Monitored</w:t>
            </w:r>
          </w:p>
        </w:tc>
        <w:tc>
          <w:tcPr>
            <w:tcW w:w="1133" w:type="dxa"/>
          </w:tcPr>
          <w:p w14:paraId="5821C9F5" w14:textId="77777777" w:rsidR="00F404B8" w:rsidRDefault="00F404B8">
            <w:pPr>
              <w:pStyle w:val="TableParagraph"/>
              <w:spacing w:before="139"/>
              <w:jc w:val="left"/>
              <w:rPr>
                <w:b/>
                <w:sz w:val="24"/>
              </w:rPr>
            </w:pPr>
          </w:p>
          <w:p w14:paraId="234DAE0C" w14:textId="77777777" w:rsidR="00F404B8" w:rsidRDefault="00E97E3A">
            <w:pPr>
              <w:pStyle w:val="TableParagraph"/>
              <w:spacing w:before="1"/>
              <w:ind w:left="125" w:right="108" w:firstLine="334"/>
              <w:jc w:val="left"/>
              <w:rPr>
                <w:b/>
                <w:sz w:val="24"/>
              </w:rPr>
            </w:pPr>
            <w:r>
              <w:rPr>
                <w:b/>
                <w:spacing w:val="-6"/>
                <w:sz w:val="24"/>
              </w:rPr>
              <w:t xml:space="preserve">In </w:t>
            </w:r>
            <w:r>
              <w:rPr>
                <w:b/>
                <w:spacing w:val="-2"/>
                <w:sz w:val="24"/>
              </w:rPr>
              <w:t>AQMA?</w:t>
            </w:r>
          </w:p>
        </w:tc>
        <w:tc>
          <w:tcPr>
            <w:tcW w:w="2552" w:type="dxa"/>
          </w:tcPr>
          <w:p w14:paraId="761AC75E" w14:textId="77777777" w:rsidR="00F404B8" w:rsidRDefault="00F404B8">
            <w:pPr>
              <w:pStyle w:val="TableParagraph"/>
              <w:spacing w:before="139"/>
              <w:jc w:val="left"/>
              <w:rPr>
                <w:b/>
                <w:sz w:val="24"/>
              </w:rPr>
            </w:pPr>
          </w:p>
          <w:p w14:paraId="7C5F4626" w14:textId="77777777" w:rsidR="00F404B8" w:rsidRDefault="00E97E3A">
            <w:pPr>
              <w:pStyle w:val="TableParagraph"/>
              <w:spacing w:before="1"/>
              <w:ind w:left="677" w:hanging="20"/>
              <w:jc w:val="left"/>
              <w:rPr>
                <w:b/>
                <w:sz w:val="24"/>
              </w:rPr>
            </w:pPr>
            <w:r>
              <w:rPr>
                <w:b/>
                <w:spacing w:val="-2"/>
                <w:sz w:val="24"/>
              </w:rPr>
              <w:t>Monitoring Technique</w:t>
            </w:r>
          </w:p>
        </w:tc>
        <w:tc>
          <w:tcPr>
            <w:tcW w:w="1419" w:type="dxa"/>
          </w:tcPr>
          <w:p w14:paraId="6E131A4F" w14:textId="77777777" w:rsidR="00F404B8" w:rsidRDefault="00E97E3A">
            <w:pPr>
              <w:pStyle w:val="TableParagraph"/>
              <w:spacing w:before="3"/>
              <w:ind w:left="161" w:right="150" w:hanging="2"/>
              <w:rPr>
                <w:b/>
                <w:sz w:val="24"/>
              </w:rPr>
            </w:pPr>
            <w:r>
              <w:rPr>
                <w:b/>
                <w:spacing w:val="-2"/>
                <w:sz w:val="24"/>
              </w:rPr>
              <w:t xml:space="preserve">Distance </w:t>
            </w:r>
            <w:r>
              <w:rPr>
                <w:b/>
                <w:spacing w:val="-6"/>
                <w:sz w:val="24"/>
              </w:rPr>
              <w:t xml:space="preserve">to </w:t>
            </w:r>
            <w:r>
              <w:rPr>
                <w:b/>
                <w:spacing w:val="-2"/>
                <w:sz w:val="24"/>
              </w:rPr>
              <w:t>Relevant Exposure</w:t>
            </w:r>
          </w:p>
          <w:p w14:paraId="6DE5484D" w14:textId="77777777" w:rsidR="00F404B8" w:rsidRDefault="00E97E3A">
            <w:pPr>
              <w:pStyle w:val="TableParagraph"/>
              <w:spacing w:line="255" w:lineRule="exact"/>
              <w:ind w:left="392"/>
              <w:jc w:val="left"/>
              <w:rPr>
                <w:b/>
                <w:sz w:val="16"/>
              </w:rPr>
            </w:pPr>
            <w:r>
              <w:rPr>
                <w:b/>
                <w:position w:val="-7"/>
                <w:sz w:val="24"/>
              </w:rPr>
              <w:t>(m)</w:t>
            </w:r>
            <w:r>
              <w:rPr>
                <w:b/>
                <w:spacing w:val="-6"/>
                <w:position w:val="-7"/>
                <w:sz w:val="24"/>
              </w:rPr>
              <w:t xml:space="preserve"> </w:t>
            </w:r>
            <w:r>
              <w:rPr>
                <w:b/>
                <w:spacing w:val="-5"/>
                <w:sz w:val="16"/>
              </w:rPr>
              <w:t>(1)</w:t>
            </w:r>
          </w:p>
        </w:tc>
        <w:tc>
          <w:tcPr>
            <w:tcW w:w="1417" w:type="dxa"/>
          </w:tcPr>
          <w:p w14:paraId="101398B4" w14:textId="77777777" w:rsidR="00F404B8" w:rsidRDefault="00E97E3A">
            <w:pPr>
              <w:pStyle w:val="TableParagraph"/>
              <w:spacing w:before="3"/>
              <w:ind w:left="161" w:right="149" w:hanging="2"/>
              <w:rPr>
                <w:b/>
                <w:sz w:val="24"/>
              </w:rPr>
            </w:pPr>
            <w:r>
              <w:rPr>
                <w:b/>
                <w:spacing w:val="-2"/>
                <w:sz w:val="24"/>
              </w:rPr>
              <w:t xml:space="preserve">Distance </w:t>
            </w:r>
            <w:r>
              <w:rPr>
                <w:b/>
                <w:sz w:val="24"/>
              </w:rPr>
              <w:t>to</w:t>
            </w:r>
            <w:r>
              <w:rPr>
                <w:b/>
                <w:spacing w:val="-17"/>
                <w:sz w:val="24"/>
              </w:rPr>
              <w:t xml:space="preserve"> </w:t>
            </w:r>
            <w:proofErr w:type="spellStart"/>
            <w:r>
              <w:rPr>
                <w:b/>
                <w:sz w:val="24"/>
              </w:rPr>
              <w:t>kerb</w:t>
            </w:r>
            <w:proofErr w:type="spellEnd"/>
            <w:r>
              <w:rPr>
                <w:b/>
                <w:spacing w:val="-17"/>
                <w:sz w:val="24"/>
              </w:rPr>
              <w:t xml:space="preserve"> </w:t>
            </w:r>
            <w:r>
              <w:rPr>
                <w:b/>
                <w:sz w:val="24"/>
              </w:rPr>
              <w:t xml:space="preserve">of </w:t>
            </w:r>
            <w:r>
              <w:rPr>
                <w:b/>
                <w:spacing w:val="-2"/>
                <w:sz w:val="24"/>
              </w:rPr>
              <w:t xml:space="preserve">nearest </w:t>
            </w:r>
            <w:r>
              <w:rPr>
                <w:b/>
                <w:sz w:val="24"/>
              </w:rPr>
              <w:t>road (m)</w:t>
            </w:r>
          </w:p>
          <w:p w14:paraId="5AD5E610" w14:textId="77777777" w:rsidR="00F404B8" w:rsidRDefault="00E97E3A">
            <w:pPr>
              <w:pStyle w:val="TableParagraph"/>
              <w:spacing w:line="180" w:lineRule="exact"/>
              <w:ind w:left="10" w:right="3"/>
              <w:rPr>
                <w:b/>
                <w:sz w:val="16"/>
              </w:rPr>
            </w:pPr>
            <w:r>
              <w:rPr>
                <w:b/>
                <w:spacing w:val="-5"/>
                <w:sz w:val="16"/>
              </w:rPr>
              <w:t>(2)</w:t>
            </w:r>
          </w:p>
        </w:tc>
        <w:tc>
          <w:tcPr>
            <w:tcW w:w="995" w:type="dxa"/>
          </w:tcPr>
          <w:p w14:paraId="5AE7E840" w14:textId="77777777" w:rsidR="00F404B8" w:rsidRDefault="00F404B8">
            <w:pPr>
              <w:pStyle w:val="TableParagraph"/>
              <w:spacing w:before="3"/>
              <w:jc w:val="left"/>
              <w:rPr>
                <w:b/>
                <w:sz w:val="24"/>
              </w:rPr>
            </w:pPr>
          </w:p>
          <w:p w14:paraId="0DC5C36F" w14:textId="77777777" w:rsidR="00F404B8" w:rsidRDefault="00E97E3A">
            <w:pPr>
              <w:pStyle w:val="TableParagraph"/>
              <w:ind w:left="124" w:right="111" w:hanging="4"/>
              <w:rPr>
                <w:b/>
                <w:sz w:val="24"/>
              </w:rPr>
            </w:pPr>
            <w:r>
              <w:rPr>
                <w:b/>
                <w:spacing w:val="-2"/>
                <w:sz w:val="24"/>
              </w:rPr>
              <w:t xml:space="preserve">Inlet Height </w:t>
            </w:r>
            <w:r>
              <w:rPr>
                <w:b/>
                <w:spacing w:val="-4"/>
                <w:sz w:val="24"/>
              </w:rPr>
              <w:t>(m)</w:t>
            </w:r>
          </w:p>
        </w:tc>
      </w:tr>
      <w:tr w:rsidR="00F404B8" w14:paraId="6A8F7B4E" w14:textId="77777777">
        <w:trPr>
          <w:trHeight w:val="918"/>
        </w:trPr>
        <w:tc>
          <w:tcPr>
            <w:tcW w:w="675" w:type="dxa"/>
          </w:tcPr>
          <w:p w14:paraId="1CD6EFD9" w14:textId="77777777" w:rsidR="00F404B8" w:rsidRDefault="00F404B8">
            <w:pPr>
              <w:pStyle w:val="TableParagraph"/>
              <w:spacing w:before="112"/>
              <w:jc w:val="left"/>
              <w:rPr>
                <w:b/>
                <w:sz w:val="20"/>
              </w:rPr>
            </w:pPr>
          </w:p>
          <w:p w14:paraId="7CBC0D1A" w14:textId="77777777" w:rsidR="00F404B8" w:rsidRDefault="00E97E3A">
            <w:pPr>
              <w:pStyle w:val="TableParagraph"/>
              <w:ind w:left="160"/>
              <w:jc w:val="left"/>
              <w:rPr>
                <w:sz w:val="20"/>
              </w:rPr>
            </w:pPr>
            <w:r>
              <w:rPr>
                <w:spacing w:val="-5"/>
                <w:sz w:val="20"/>
              </w:rPr>
              <w:t>A15</w:t>
            </w:r>
          </w:p>
        </w:tc>
        <w:tc>
          <w:tcPr>
            <w:tcW w:w="1560" w:type="dxa"/>
          </w:tcPr>
          <w:p w14:paraId="554FA444" w14:textId="77777777" w:rsidR="00F404B8" w:rsidRDefault="00E97E3A">
            <w:pPr>
              <w:pStyle w:val="TableParagraph"/>
              <w:spacing w:before="227"/>
              <w:ind w:left="359" w:right="344" w:firstLine="55"/>
              <w:jc w:val="left"/>
              <w:rPr>
                <w:sz w:val="20"/>
              </w:rPr>
            </w:pPr>
            <w:r>
              <w:rPr>
                <w:sz w:val="20"/>
              </w:rPr>
              <w:t xml:space="preserve">Main St, </w:t>
            </w:r>
            <w:r>
              <w:rPr>
                <w:spacing w:val="-2"/>
                <w:sz w:val="20"/>
              </w:rPr>
              <w:t>Bainsford</w:t>
            </w:r>
          </w:p>
        </w:tc>
        <w:tc>
          <w:tcPr>
            <w:tcW w:w="1418" w:type="dxa"/>
          </w:tcPr>
          <w:p w14:paraId="6B5DAE6D" w14:textId="77777777" w:rsidR="00F404B8" w:rsidRDefault="00F404B8">
            <w:pPr>
              <w:pStyle w:val="TableParagraph"/>
              <w:spacing w:before="112"/>
              <w:jc w:val="left"/>
              <w:rPr>
                <w:b/>
                <w:sz w:val="20"/>
              </w:rPr>
            </w:pPr>
          </w:p>
          <w:p w14:paraId="03F970C1" w14:textId="77777777" w:rsidR="00F404B8" w:rsidRDefault="00E97E3A">
            <w:pPr>
              <w:pStyle w:val="TableParagraph"/>
              <w:ind w:left="86" w:right="77"/>
              <w:rPr>
                <w:sz w:val="20"/>
              </w:rPr>
            </w:pPr>
            <w:r>
              <w:rPr>
                <w:spacing w:val="-2"/>
                <w:sz w:val="20"/>
              </w:rPr>
              <w:t>Roadside</w:t>
            </w:r>
          </w:p>
        </w:tc>
        <w:tc>
          <w:tcPr>
            <w:tcW w:w="1133" w:type="dxa"/>
          </w:tcPr>
          <w:p w14:paraId="136757FC" w14:textId="77777777" w:rsidR="00F404B8" w:rsidRDefault="00F404B8">
            <w:pPr>
              <w:pStyle w:val="TableParagraph"/>
              <w:spacing w:before="112"/>
              <w:jc w:val="left"/>
              <w:rPr>
                <w:b/>
                <w:sz w:val="20"/>
              </w:rPr>
            </w:pPr>
          </w:p>
          <w:p w14:paraId="7EA7170A" w14:textId="77777777" w:rsidR="00F404B8" w:rsidRDefault="00E97E3A">
            <w:pPr>
              <w:pStyle w:val="TableParagraph"/>
              <w:ind w:left="232"/>
              <w:jc w:val="left"/>
              <w:rPr>
                <w:sz w:val="20"/>
              </w:rPr>
            </w:pPr>
            <w:r>
              <w:rPr>
                <w:spacing w:val="-2"/>
                <w:sz w:val="20"/>
              </w:rPr>
              <w:t>288566</w:t>
            </w:r>
          </w:p>
        </w:tc>
        <w:tc>
          <w:tcPr>
            <w:tcW w:w="1135" w:type="dxa"/>
          </w:tcPr>
          <w:p w14:paraId="6B2BD92F" w14:textId="77777777" w:rsidR="00F404B8" w:rsidRDefault="00F404B8">
            <w:pPr>
              <w:pStyle w:val="TableParagraph"/>
              <w:spacing w:before="112"/>
              <w:jc w:val="left"/>
              <w:rPr>
                <w:b/>
                <w:sz w:val="20"/>
              </w:rPr>
            </w:pPr>
          </w:p>
          <w:p w14:paraId="0C37D856" w14:textId="77777777" w:rsidR="00F404B8" w:rsidRDefault="00E97E3A">
            <w:pPr>
              <w:pStyle w:val="TableParagraph"/>
              <w:ind w:left="235"/>
              <w:jc w:val="left"/>
              <w:rPr>
                <w:sz w:val="20"/>
              </w:rPr>
            </w:pPr>
            <w:r>
              <w:rPr>
                <w:spacing w:val="-2"/>
                <w:sz w:val="20"/>
              </w:rPr>
              <w:t>681508</w:t>
            </w:r>
          </w:p>
        </w:tc>
        <w:tc>
          <w:tcPr>
            <w:tcW w:w="1418" w:type="dxa"/>
          </w:tcPr>
          <w:p w14:paraId="5573233F" w14:textId="77777777" w:rsidR="00F404B8" w:rsidRDefault="00F404B8">
            <w:pPr>
              <w:pStyle w:val="TableParagraph"/>
              <w:spacing w:before="112"/>
              <w:jc w:val="left"/>
              <w:rPr>
                <w:b/>
                <w:sz w:val="20"/>
              </w:rPr>
            </w:pPr>
          </w:p>
          <w:p w14:paraId="3D1C1715" w14:textId="77777777" w:rsidR="00F404B8" w:rsidRDefault="00E97E3A">
            <w:pPr>
              <w:pStyle w:val="TableParagraph"/>
              <w:ind w:left="245"/>
              <w:jc w:val="left"/>
              <w:rPr>
                <w:sz w:val="13"/>
              </w:rPr>
            </w:pPr>
            <w:r>
              <w:rPr>
                <w:position w:val="1"/>
                <w:sz w:val="20"/>
              </w:rPr>
              <w:t>NO</w:t>
            </w:r>
            <w:r>
              <w:rPr>
                <w:sz w:val="13"/>
              </w:rPr>
              <w:t>2</w:t>
            </w:r>
            <w:r>
              <w:rPr>
                <w:position w:val="1"/>
                <w:sz w:val="20"/>
              </w:rPr>
              <w:t>,</w:t>
            </w:r>
            <w:r>
              <w:rPr>
                <w:spacing w:val="-6"/>
                <w:position w:val="1"/>
                <w:sz w:val="20"/>
              </w:rPr>
              <w:t xml:space="preserve"> </w:t>
            </w:r>
            <w:r>
              <w:rPr>
                <w:spacing w:val="-4"/>
                <w:position w:val="1"/>
                <w:sz w:val="20"/>
              </w:rPr>
              <w:t>PM</w:t>
            </w:r>
            <w:r>
              <w:rPr>
                <w:spacing w:val="-4"/>
                <w:sz w:val="13"/>
              </w:rPr>
              <w:t>10</w:t>
            </w:r>
          </w:p>
        </w:tc>
        <w:tc>
          <w:tcPr>
            <w:tcW w:w="1133" w:type="dxa"/>
          </w:tcPr>
          <w:p w14:paraId="79AE4962" w14:textId="77777777" w:rsidR="00F404B8" w:rsidRDefault="00F404B8">
            <w:pPr>
              <w:pStyle w:val="TableParagraph"/>
              <w:spacing w:before="112"/>
              <w:jc w:val="left"/>
              <w:rPr>
                <w:b/>
                <w:sz w:val="20"/>
              </w:rPr>
            </w:pPr>
          </w:p>
          <w:p w14:paraId="2E421CC1" w14:textId="77777777" w:rsidR="00F404B8" w:rsidRDefault="00E97E3A">
            <w:pPr>
              <w:pStyle w:val="TableParagraph"/>
              <w:ind w:left="12"/>
              <w:rPr>
                <w:sz w:val="20"/>
              </w:rPr>
            </w:pPr>
            <w:r>
              <w:rPr>
                <w:spacing w:val="-10"/>
                <w:sz w:val="20"/>
              </w:rPr>
              <w:t>N</w:t>
            </w:r>
          </w:p>
        </w:tc>
        <w:tc>
          <w:tcPr>
            <w:tcW w:w="2552" w:type="dxa"/>
          </w:tcPr>
          <w:p w14:paraId="3955DE2C" w14:textId="77777777" w:rsidR="00F404B8" w:rsidRDefault="00E97E3A">
            <w:pPr>
              <w:pStyle w:val="TableParagraph"/>
              <w:spacing w:line="228" w:lineRule="exact"/>
              <w:ind w:left="11"/>
              <w:rPr>
                <w:sz w:val="20"/>
              </w:rPr>
            </w:pPr>
            <w:r>
              <w:rPr>
                <w:position w:val="1"/>
                <w:sz w:val="20"/>
              </w:rPr>
              <w:t>NO</w:t>
            </w:r>
            <w:r>
              <w:rPr>
                <w:sz w:val="13"/>
              </w:rPr>
              <w:t>2</w:t>
            </w:r>
            <w:r>
              <w:rPr>
                <w:position w:val="1"/>
                <w:sz w:val="20"/>
              </w:rPr>
              <w:t>:</w:t>
            </w:r>
            <w:r>
              <w:rPr>
                <w:spacing w:val="-8"/>
                <w:position w:val="1"/>
                <w:sz w:val="20"/>
              </w:rPr>
              <w:t xml:space="preserve"> </w:t>
            </w:r>
            <w:r>
              <w:rPr>
                <w:position w:val="1"/>
                <w:sz w:val="20"/>
              </w:rPr>
              <w:t>Horiba</w:t>
            </w:r>
            <w:r>
              <w:rPr>
                <w:spacing w:val="-6"/>
                <w:position w:val="1"/>
                <w:sz w:val="20"/>
              </w:rPr>
              <w:t xml:space="preserve"> </w:t>
            </w:r>
            <w:r>
              <w:rPr>
                <w:position w:val="1"/>
                <w:sz w:val="20"/>
              </w:rPr>
              <w:t>APNA</w:t>
            </w:r>
            <w:r>
              <w:rPr>
                <w:spacing w:val="-5"/>
                <w:position w:val="1"/>
                <w:sz w:val="20"/>
              </w:rPr>
              <w:t xml:space="preserve"> </w:t>
            </w:r>
            <w:r>
              <w:rPr>
                <w:spacing w:val="-4"/>
                <w:position w:val="1"/>
                <w:sz w:val="20"/>
              </w:rPr>
              <w:t>360,</w:t>
            </w:r>
          </w:p>
          <w:p w14:paraId="2E391175" w14:textId="77777777" w:rsidR="00F404B8" w:rsidRDefault="00E97E3A">
            <w:pPr>
              <w:pStyle w:val="TableParagraph"/>
              <w:spacing w:line="229" w:lineRule="exact"/>
              <w:ind w:left="10"/>
              <w:rPr>
                <w:sz w:val="20"/>
              </w:rPr>
            </w:pPr>
            <w:r>
              <w:rPr>
                <w:spacing w:val="-2"/>
                <w:sz w:val="20"/>
              </w:rPr>
              <w:t>Chemiluminescence.</w:t>
            </w:r>
          </w:p>
          <w:p w14:paraId="5E5F7651" w14:textId="77777777" w:rsidR="00F404B8" w:rsidRDefault="00E97E3A">
            <w:pPr>
              <w:pStyle w:val="TableParagraph"/>
              <w:spacing w:before="1" w:line="220" w:lineRule="exact"/>
              <w:ind w:left="127" w:right="109"/>
              <w:rPr>
                <w:sz w:val="20"/>
              </w:rPr>
            </w:pPr>
            <w:r>
              <w:rPr>
                <w:position w:val="1"/>
                <w:sz w:val="20"/>
              </w:rPr>
              <w:t>PM</w:t>
            </w:r>
            <w:r>
              <w:rPr>
                <w:sz w:val="13"/>
              </w:rPr>
              <w:t>10+2.5</w:t>
            </w:r>
            <w:r>
              <w:rPr>
                <w:position w:val="1"/>
                <w:sz w:val="20"/>
              </w:rPr>
              <w:t>:</w:t>
            </w:r>
            <w:r>
              <w:rPr>
                <w:spacing w:val="-14"/>
                <w:position w:val="1"/>
                <w:sz w:val="20"/>
              </w:rPr>
              <w:t xml:space="preserve"> </w:t>
            </w:r>
            <w:r>
              <w:rPr>
                <w:position w:val="1"/>
                <w:sz w:val="20"/>
              </w:rPr>
              <w:t>Palas</w:t>
            </w:r>
            <w:r>
              <w:rPr>
                <w:spacing w:val="-14"/>
                <w:position w:val="1"/>
                <w:sz w:val="20"/>
              </w:rPr>
              <w:t xml:space="preserve"> </w:t>
            </w:r>
            <w:r>
              <w:rPr>
                <w:position w:val="1"/>
                <w:sz w:val="20"/>
              </w:rPr>
              <w:t>Fidas</w:t>
            </w:r>
            <w:r>
              <w:rPr>
                <w:spacing w:val="-14"/>
                <w:position w:val="1"/>
                <w:sz w:val="20"/>
              </w:rPr>
              <w:t xml:space="preserve"> </w:t>
            </w:r>
            <w:r>
              <w:rPr>
                <w:position w:val="1"/>
                <w:sz w:val="20"/>
              </w:rPr>
              <w:t xml:space="preserve">200 </w:t>
            </w:r>
            <w:r>
              <w:rPr>
                <w:spacing w:val="-2"/>
                <w:sz w:val="20"/>
              </w:rPr>
              <w:t>(Optical).</w:t>
            </w:r>
          </w:p>
        </w:tc>
        <w:tc>
          <w:tcPr>
            <w:tcW w:w="1419" w:type="dxa"/>
          </w:tcPr>
          <w:p w14:paraId="0F4ADFD7" w14:textId="77777777" w:rsidR="00F404B8" w:rsidRDefault="00F404B8">
            <w:pPr>
              <w:pStyle w:val="TableParagraph"/>
              <w:spacing w:before="112"/>
              <w:jc w:val="left"/>
              <w:rPr>
                <w:b/>
                <w:sz w:val="20"/>
              </w:rPr>
            </w:pPr>
          </w:p>
          <w:p w14:paraId="4679E97C" w14:textId="77777777" w:rsidR="00F404B8" w:rsidRDefault="00E97E3A">
            <w:pPr>
              <w:pStyle w:val="TableParagraph"/>
              <w:ind w:left="9"/>
              <w:rPr>
                <w:sz w:val="20"/>
              </w:rPr>
            </w:pPr>
            <w:r>
              <w:rPr>
                <w:spacing w:val="-10"/>
                <w:sz w:val="20"/>
              </w:rPr>
              <w:t>1</w:t>
            </w:r>
          </w:p>
        </w:tc>
        <w:tc>
          <w:tcPr>
            <w:tcW w:w="1417" w:type="dxa"/>
          </w:tcPr>
          <w:p w14:paraId="4DFF2498" w14:textId="77777777" w:rsidR="00F404B8" w:rsidRDefault="00F404B8">
            <w:pPr>
              <w:pStyle w:val="TableParagraph"/>
              <w:spacing w:before="112"/>
              <w:jc w:val="left"/>
              <w:rPr>
                <w:b/>
                <w:sz w:val="20"/>
              </w:rPr>
            </w:pPr>
          </w:p>
          <w:p w14:paraId="502BC04C" w14:textId="77777777" w:rsidR="00F404B8" w:rsidRDefault="00E97E3A">
            <w:pPr>
              <w:pStyle w:val="TableParagraph"/>
              <w:ind w:left="10"/>
              <w:rPr>
                <w:sz w:val="20"/>
              </w:rPr>
            </w:pPr>
            <w:r>
              <w:rPr>
                <w:spacing w:val="-10"/>
                <w:sz w:val="20"/>
              </w:rPr>
              <w:t>2</w:t>
            </w:r>
          </w:p>
        </w:tc>
        <w:tc>
          <w:tcPr>
            <w:tcW w:w="995" w:type="dxa"/>
          </w:tcPr>
          <w:p w14:paraId="397CFEB9" w14:textId="77777777" w:rsidR="00F404B8" w:rsidRDefault="00F404B8">
            <w:pPr>
              <w:pStyle w:val="TableParagraph"/>
              <w:spacing w:before="112"/>
              <w:jc w:val="left"/>
              <w:rPr>
                <w:b/>
                <w:sz w:val="20"/>
              </w:rPr>
            </w:pPr>
          </w:p>
          <w:p w14:paraId="0B44D441" w14:textId="77777777" w:rsidR="00F404B8" w:rsidRDefault="00E97E3A">
            <w:pPr>
              <w:pStyle w:val="TableParagraph"/>
              <w:ind w:left="4"/>
              <w:rPr>
                <w:sz w:val="20"/>
              </w:rPr>
            </w:pPr>
            <w:r>
              <w:rPr>
                <w:spacing w:val="-5"/>
                <w:sz w:val="20"/>
              </w:rPr>
              <w:t>1.2</w:t>
            </w:r>
          </w:p>
        </w:tc>
      </w:tr>
    </w:tbl>
    <w:p w14:paraId="1D7A5A4C" w14:textId="77777777" w:rsidR="00F404B8" w:rsidRDefault="00E97E3A">
      <w:pPr>
        <w:spacing w:before="242"/>
        <w:ind w:left="312"/>
        <w:rPr>
          <w:b/>
          <w:sz w:val="24"/>
        </w:rPr>
      </w:pPr>
      <w:r>
        <w:rPr>
          <w:b/>
          <w:spacing w:val="-2"/>
          <w:sz w:val="24"/>
        </w:rPr>
        <w:t>Notes:</w:t>
      </w:r>
    </w:p>
    <w:p w14:paraId="79E6CBDB" w14:textId="77777777" w:rsidR="00F404B8" w:rsidRDefault="00E97E3A" w:rsidP="000A26AE">
      <w:pPr>
        <w:pStyle w:val="ListParagraph"/>
        <w:numPr>
          <w:ilvl w:val="0"/>
          <w:numId w:val="5"/>
        </w:numPr>
        <w:tabs>
          <w:tab w:val="left" w:pos="671"/>
        </w:tabs>
        <w:spacing w:before="140"/>
        <w:ind w:left="671" w:hanging="359"/>
        <w:rPr>
          <w:sz w:val="24"/>
        </w:rPr>
      </w:pPr>
      <w:r>
        <w:rPr>
          <w:sz w:val="24"/>
        </w:rPr>
        <w:t>0m if</w:t>
      </w:r>
      <w:r>
        <w:rPr>
          <w:spacing w:val="-4"/>
          <w:sz w:val="24"/>
        </w:rPr>
        <w:t xml:space="preserve"> </w:t>
      </w:r>
      <w:r>
        <w:rPr>
          <w:sz w:val="24"/>
        </w:rPr>
        <w:t>the</w:t>
      </w:r>
      <w:r>
        <w:rPr>
          <w:spacing w:val="-4"/>
          <w:sz w:val="24"/>
        </w:rPr>
        <w:t xml:space="preserve"> </w:t>
      </w:r>
      <w:r>
        <w:rPr>
          <w:sz w:val="24"/>
        </w:rPr>
        <w:t>monitoring</w:t>
      </w:r>
      <w:r>
        <w:rPr>
          <w:spacing w:val="-2"/>
          <w:sz w:val="24"/>
        </w:rPr>
        <w:t xml:space="preserve"> </w:t>
      </w:r>
      <w:r>
        <w:rPr>
          <w:sz w:val="24"/>
        </w:rPr>
        <w:t>site</w:t>
      </w:r>
      <w:r>
        <w:rPr>
          <w:spacing w:val="-2"/>
          <w:sz w:val="24"/>
        </w:rPr>
        <w:t xml:space="preserve"> </w:t>
      </w:r>
      <w:r>
        <w:rPr>
          <w:sz w:val="24"/>
        </w:rPr>
        <w:t>is</w:t>
      </w:r>
      <w:r>
        <w:rPr>
          <w:spacing w:val="-2"/>
          <w:sz w:val="24"/>
        </w:rPr>
        <w:t xml:space="preserve"> </w:t>
      </w:r>
      <w:r>
        <w:rPr>
          <w:sz w:val="24"/>
        </w:rPr>
        <w:t>at</w:t>
      </w:r>
      <w:r>
        <w:rPr>
          <w:spacing w:val="-4"/>
          <w:sz w:val="24"/>
        </w:rPr>
        <w:t xml:space="preserve"> </w:t>
      </w:r>
      <w:r>
        <w:rPr>
          <w:sz w:val="24"/>
        </w:rPr>
        <w:t>a</w:t>
      </w:r>
      <w:r>
        <w:rPr>
          <w:spacing w:val="-2"/>
          <w:sz w:val="24"/>
        </w:rPr>
        <w:t xml:space="preserve"> </w:t>
      </w:r>
      <w:r>
        <w:rPr>
          <w:sz w:val="24"/>
        </w:rPr>
        <w:t>location</w:t>
      </w:r>
      <w:r>
        <w:rPr>
          <w:spacing w:val="-4"/>
          <w:sz w:val="24"/>
        </w:rPr>
        <w:t xml:space="preserve"> </w:t>
      </w:r>
      <w:r>
        <w:rPr>
          <w:sz w:val="24"/>
        </w:rPr>
        <w:t>of</w:t>
      </w:r>
      <w:r>
        <w:rPr>
          <w:spacing w:val="-4"/>
          <w:sz w:val="24"/>
        </w:rPr>
        <w:t xml:space="preserve"> </w:t>
      </w:r>
      <w:r>
        <w:rPr>
          <w:sz w:val="24"/>
        </w:rPr>
        <w:t>exposure</w:t>
      </w:r>
      <w:r>
        <w:rPr>
          <w:spacing w:val="-2"/>
          <w:sz w:val="24"/>
        </w:rPr>
        <w:t xml:space="preserve"> </w:t>
      </w:r>
      <w:r>
        <w:rPr>
          <w:sz w:val="24"/>
        </w:rPr>
        <w:t>(e.g.</w:t>
      </w:r>
      <w:r>
        <w:rPr>
          <w:spacing w:val="-2"/>
          <w:sz w:val="24"/>
        </w:rPr>
        <w:t xml:space="preserve"> </w:t>
      </w:r>
      <w:r>
        <w:rPr>
          <w:sz w:val="24"/>
        </w:rPr>
        <w:t>installed</w:t>
      </w:r>
      <w:r>
        <w:rPr>
          <w:spacing w:val="-3"/>
          <w:sz w:val="24"/>
        </w:rPr>
        <w:t xml:space="preserve"> </w:t>
      </w:r>
      <w:r>
        <w:rPr>
          <w:sz w:val="24"/>
        </w:rPr>
        <w:t>on</w:t>
      </w:r>
      <w:r>
        <w:rPr>
          <w:spacing w:val="-4"/>
          <w:sz w:val="24"/>
        </w:rPr>
        <w:t xml:space="preserve"> </w:t>
      </w:r>
      <w:r>
        <w:rPr>
          <w:sz w:val="24"/>
        </w:rPr>
        <w:t>the</w:t>
      </w:r>
      <w:r>
        <w:rPr>
          <w:spacing w:val="-4"/>
          <w:sz w:val="24"/>
        </w:rPr>
        <w:t xml:space="preserve"> </w:t>
      </w:r>
      <w:r>
        <w:rPr>
          <w:sz w:val="24"/>
        </w:rPr>
        <w:t>façade</w:t>
      </w:r>
      <w:r>
        <w:rPr>
          <w:spacing w:val="-4"/>
          <w:sz w:val="24"/>
        </w:rPr>
        <w:t xml:space="preserve"> </w:t>
      </w:r>
      <w:r>
        <w:rPr>
          <w:sz w:val="24"/>
        </w:rPr>
        <w:t>of</w:t>
      </w:r>
      <w:r>
        <w:rPr>
          <w:spacing w:val="-4"/>
          <w:sz w:val="24"/>
        </w:rPr>
        <w:t xml:space="preserve"> </w:t>
      </w:r>
      <w:r>
        <w:rPr>
          <w:sz w:val="24"/>
        </w:rPr>
        <w:t>a</w:t>
      </w:r>
      <w:r>
        <w:rPr>
          <w:spacing w:val="-2"/>
          <w:sz w:val="24"/>
        </w:rPr>
        <w:t xml:space="preserve"> </w:t>
      </w:r>
      <w:r>
        <w:rPr>
          <w:sz w:val="24"/>
        </w:rPr>
        <w:t>residential</w:t>
      </w:r>
      <w:r>
        <w:rPr>
          <w:spacing w:val="-2"/>
          <w:sz w:val="24"/>
        </w:rPr>
        <w:t xml:space="preserve"> property).</w:t>
      </w:r>
    </w:p>
    <w:p w14:paraId="26277DE2" w14:textId="77777777" w:rsidR="00F404B8" w:rsidRDefault="00E97E3A" w:rsidP="000A26AE">
      <w:pPr>
        <w:pStyle w:val="ListParagraph"/>
        <w:numPr>
          <w:ilvl w:val="0"/>
          <w:numId w:val="5"/>
        </w:numPr>
        <w:tabs>
          <w:tab w:val="left" w:pos="671"/>
        </w:tabs>
        <w:spacing w:before="136"/>
        <w:ind w:left="671" w:hanging="359"/>
        <w:rPr>
          <w:sz w:val="24"/>
        </w:rPr>
      </w:pPr>
      <w:r>
        <w:rPr>
          <w:sz w:val="24"/>
        </w:rPr>
        <w:t>N/A</w:t>
      </w:r>
      <w:r>
        <w:rPr>
          <w:spacing w:val="-1"/>
          <w:sz w:val="24"/>
        </w:rPr>
        <w:t xml:space="preserve"> </w:t>
      </w:r>
      <w:r>
        <w:rPr>
          <w:sz w:val="24"/>
        </w:rPr>
        <w:t>if</w:t>
      </w:r>
      <w:r>
        <w:rPr>
          <w:spacing w:val="-1"/>
          <w:sz w:val="24"/>
        </w:rPr>
        <w:t xml:space="preserve"> </w:t>
      </w:r>
      <w:r>
        <w:rPr>
          <w:sz w:val="24"/>
        </w:rPr>
        <w:t xml:space="preserve">not </w:t>
      </w:r>
      <w:r>
        <w:rPr>
          <w:spacing w:val="-2"/>
          <w:sz w:val="24"/>
        </w:rPr>
        <w:t>applicable.</w:t>
      </w:r>
    </w:p>
    <w:p w14:paraId="5414FB2D" w14:textId="77777777" w:rsidR="00F404B8" w:rsidRDefault="00F404B8">
      <w:pPr>
        <w:rPr>
          <w:sz w:val="24"/>
        </w:rPr>
        <w:sectPr w:rsidR="00F404B8">
          <w:pgSz w:w="16840" w:h="11900" w:orient="landscape"/>
          <w:pgMar w:top="1040" w:right="700" w:bottom="860" w:left="820" w:header="589" w:footer="663" w:gutter="0"/>
          <w:cols w:space="720"/>
        </w:sectPr>
      </w:pPr>
    </w:p>
    <w:p w14:paraId="43F4D067" w14:textId="77777777" w:rsidR="00F404B8" w:rsidRDefault="00F404B8">
      <w:pPr>
        <w:pStyle w:val="BodyText"/>
        <w:spacing w:before="46"/>
      </w:pPr>
    </w:p>
    <w:p w14:paraId="21EBDE34" w14:textId="77777777" w:rsidR="00F404B8" w:rsidRDefault="00E97E3A">
      <w:pPr>
        <w:ind w:left="312"/>
        <w:rPr>
          <w:b/>
          <w:sz w:val="24"/>
        </w:rPr>
      </w:pPr>
      <w:r>
        <w:rPr>
          <w:b/>
          <w:sz w:val="24"/>
        </w:rPr>
        <w:t>Table</w:t>
      </w:r>
      <w:r>
        <w:rPr>
          <w:b/>
          <w:spacing w:val="-3"/>
          <w:sz w:val="24"/>
        </w:rPr>
        <w:t xml:space="preserve"> </w:t>
      </w:r>
      <w:r>
        <w:rPr>
          <w:b/>
          <w:sz w:val="24"/>
        </w:rPr>
        <w:t>A.2</w:t>
      </w:r>
      <w:r>
        <w:rPr>
          <w:b/>
          <w:spacing w:val="-3"/>
          <w:sz w:val="24"/>
        </w:rPr>
        <w:t xml:space="preserve"> </w:t>
      </w:r>
      <w:r>
        <w:rPr>
          <w:b/>
          <w:sz w:val="24"/>
        </w:rPr>
        <w:t>–</w:t>
      </w:r>
      <w:r>
        <w:rPr>
          <w:b/>
          <w:spacing w:val="-2"/>
          <w:sz w:val="24"/>
        </w:rPr>
        <w:t xml:space="preserve"> </w:t>
      </w:r>
      <w:r>
        <w:rPr>
          <w:b/>
          <w:sz w:val="24"/>
        </w:rPr>
        <w:t>Details</w:t>
      </w:r>
      <w:r>
        <w:rPr>
          <w:b/>
          <w:spacing w:val="-3"/>
          <w:sz w:val="24"/>
        </w:rPr>
        <w:t xml:space="preserve"> </w:t>
      </w:r>
      <w:r>
        <w:rPr>
          <w:b/>
          <w:sz w:val="24"/>
        </w:rPr>
        <w:t>of</w:t>
      </w:r>
      <w:r>
        <w:rPr>
          <w:b/>
          <w:spacing w:val="-5"/>
          <w:sz w:val="24"/>
        </w:rPr>
        <w:t xml:space="preserve"> </w:t>
      </w:r>
      <w:r>
        <w:rPr>
          <w:b/>
          <w:sz w:val="24"/>
        </w:rPr>
        <w:t>Non-Automatic</w:t>
      </w:r>
      <w:r>
        <w:rPr>
          <w:b/>
          <w:spacing w:val="-3"/>
          <w:sz w:val="24"/>
        </w:rPr>
        <w:t xml:space="preserve"> </w:t>
      </w:r>
      <w:r>
        <w:rPr>
          <w:b/>
          <w:sz w:val="24"/>
        </w:rPr>
        <w:t>Monitoring</w:t>
      </w:r>
      <w:r>
        <w:rPr>
          <w:b/>
          <w:spacing w:val="-2"/>
          <w:sz w:val="24"/>
        </w:rPr>
        <w:t xml:space="preserve"> Sites</w:t>
      </w:r>
    </w:p>
    <w:p w14:paraId="70B8421C" w14:textId="77777777" w:rsidR="00F404B8" w:rsidRDefault="00F404B8">
      <w:pPr>
        <w:pStyle w:val="BodyText"/>
        <w:spacing w:after="1"/>
        <w:rPr>
          <w:b/>
          <w:sz w:val="12"/>
        </w:rPr>
      </w:pPr>
    </w:p>
    <w:tbl>
      <w:tblPr>
        <w:tblW w:w="0" w:type="auto"/>
        <w:tblInd w:w="6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1"/>
        <w:gridCol w:w="1805"/>
        <w:gridCol w:w="1297"/>
        <w:gridCol w:w="1028"/>
        <w:gridCol w:w="1014"/>
        <w:gridCol w:w="1317"/>
        <w:gridCol w:w="1273"/>
        <w:gridCol w:w="1448"/>
        <w:gridCol w:w="1518"/>
        <w:gridCol w:w="1630"/>
        <w:gridCol w:w="838"/>
      </w:tblGrid>
      <w:tr w:rsidR="00F404B8" w14:paraId="54772A10" w14:textId="77777777">
        <w:trPr>
          <w:trHeight w:val="1149"/>
        </w:trPr>
        <w:tc>
          <w:tcPr>
            <w:tcW w:w="831" w:type="dxa"/>
          </w:tcPr>
          <w:p w14:paraId="67CD287A" w14:textId="77777777" w:rsidR="00F404B8" w:rsidRDefault="00F404B8">
            <w:pPr>
              <w:pStyle w:val="TableParagraph"/>
              <w:spacing w:before="115"/>
              <w:jc w:val="left"/>
              <w:rPr>
                <w:b/>
                <w:sz w:val="20"/>
              </w:rPr>
            </w:pPr>
          </w:p>
          <w:p w14:paraId="4496B759" w14:textId="77777777" w:rsidR="00F404B8" w:rsidRDefault="00E97E3A">
            <w:pPr>
              <w:pStyle w:val="TableParagraph"/>
              <w:ind w:left="314" w:right="219" w:hanging="83"/>
              <w:jc w:val="left"/>
              <w:rPr>
                <w:b/>
                <w:sz w:val="20"/>
              </w:rPr>
            </w:pPr>
            <w:r>
              <w:rPr>
                <w:b/>
                <w:spacing w:val="-4"/>
                <w:sz w:val="20"/>
              </w:rPr>
              <w:t xml:space="preserve">Site </w:t>
            </w:r>
            <w:r>
              <w:rPr>
                <w:b/>
                <w:spacing w:val="-6"/>
                <w:sz w:val="20"/>
              </w:rPr>
              <w:t>ID</w:t>
            </w:r>
          </w:p>
        </w:tc>
        <w:tc>
          <w:tcPr>
            <w:tcW w:w="1805" w:type="dxa"/>
          </w:tcPr>
          <w:p w14:paraId="6504A1CE" w14:textId="77777777" w:rsidR="00F404B8" w:rsidRDefault="00F404B8">
            <w:pPr>
              <w:pStyle w:val="TableParagraph"/>
              <w:jc w:val="left"/>
              <w:rPr>
                <w:b/>
                <w:sz w:val="20"/>
              </w:rPr>
            </w:pPr>
          </w:p>
          <w:p w14:paraId="7DC038D2" w14:textId="77777777" w:rsidR="00F404B8" w:rsidRDefault="00F404B8">
            <w:pPr>
              <w:pStyle w:val="TableParagraph"/>
              <w:jc w:val="left"/>
              <w:rPr>
                <w:b/>
                <w:sz w:val="20"/>
              </w:rPr>
            </w:pPr>
          </w:p>
          <w:p w14:paraId="5250BA16" w14:textId="77777777" w:rsidR="00F404B8" w:rsidRDefault="00E97E3A">
            <w:pPr>
              <w:pStyle w:val="TableParagraph"/>
              <w:ind w:left="164" w:right="161"/>
              <w:rPr>
                <w:b/>
                <w:sz w:val="20"/>
              </w:rPr>
            </w:pPr>
            <w:r>
              <w:rPr>
                <w:b/>
                <w:sz w:val="20"/>
              </w:rPr>
              <w:t>Site</w:t>
            </w:r>
            <w:r>
              <w:rPr>
                <w:b/>
                <w:spacing w:val="-6"/>
                <w:sz w:val="20"/>
              </w:rPr>
              <w:t xml:space="preserve"> </w:t>
            </w:r>
            <w:r>
              <w:rPr>
                <w:b/>
                <w:spacing w:val="-4"/>
                <w:sz w:val="20"/>
              </w:rPr>
              <w:t>Name</w:t>
            </w:r>
          </w:p>
        </w:tc>
        <w:tc>
          <w:tcPr>
            <w:tcW w:w="1297" w:type="dxa"/>
          </w:tcPr>
          <w:p w14:paraId="7DFFCA1C" w14:textId="77777777" w:rsidR="00F404B8" w:rsidRDefault="00F404B8">
            <w:pPr>
              <w:pStyle w:val="TableParagraph"/>
              <w:jc w:val="left"/>
              <w:rPr>
                <w:b/>
                <w:sz w:val="20"/>
              </w:rPr>
            </w:pPr>
          </w:p>
          <w:p w14:paraId="58F9987E" w14:textId="77777777" w:rsidR="00F404B8" w:rsidRDefault="00F404B8">
            <w:pPr>
              <w:pStyle w:val="TableParagraph"/>
              <w:jc w:val="left"/>
              <w:rPr>
                <w:b/>
                <w:sz w:val="20"/>
              </w:rPr>
            </w:pPr>
          </w:p>
          <w:p w14:paraId="7A5C1195" w14:textId="77777777" w:rsidR="00F404B8" w:rsidRDefault="00E97E3A">
            <w:pPr>
              <w:pStyle w:val="TableParagraph"/>
              <w:ind w:left="5" w:right="2"/>
              <w:rPr>
                <w:b/>
                <w:sz w:val="20"/>
              </w:rPr>
            </w:pPr>
            <w:r>
              <w:rPr>
                <w:b/>
                <w:sz w:val="20"/>
              </w:rPr>
              <w:t>Site</w:t>
            </w:r>
            <w:r>
              <w:rPr>
                <w:b/>
                <w:spacing w:val="-6"/>
                <w:sz w:val="20"/>
              </w:rPr>
              <w:t xml:space="preserve"> </w:t>
            </w:r>
            <w:r>
              <w:rPr>
                <w:b/>
                <w:spacing w:val="-4"/>
                <w:sz w:val="20"/>
              </w:rPr>
              <w:t>Type</w:t>
            </w:r>
          </w:p>
        </w:tc>
        <w:tc>
          <w:tcPr>
            <w:tcW w:w="1028" w:type="dxa"/>
          </w:tcPr>
          <w:p w14:paraId="391B6BFA" w14:textId="77777777" w:rsidR="00F404B8" w:rsidRDefault="00F404B8">
            <w:pPr>
              <w:pStyle w:val="TableParagraph"/>
              <w:spacing w:before="115"/>
              <w:jc w:val="left"/>
              <w:rPr>
                <w:b/>
                <w:sz w:val="20"/>
              </w:rPr>
            </w:pPr>
          </w:p>
          <w:p w14:paraId="6C0A308E" w14:textId="77777777" w:rsidR="00F404B8" w:rsidRDefault="00E97E3A">
            <w:pPr>
              <w:pStyle w:val="TableParagraph"/>
              <w:ind w:left="7"/>
              <w:rPr>
                <w:b/>
                <w:sz w:val="20"/>
              </w:rPr>
            </w:pPr>
            <w:r>
              <w:rPr>
                <w:b/>
                <w:sz w:val="20"/>
              </w:rPr>
              <w:t>X</w:t>
            </w:r>
            <w:r>
              <w:rPr>
                <w:b/>
                <w:spacing w:val="-3"/>
                <w:sz w:val="20"/>
              </w:rPr>
              <w:t xml:space="preserve"> </w:t>
            </w:r>
            <w:r>
              <w:rPr>
                <w:b/>
                <w:spacing w:val="-5"/>
                <w:sz w:val="20"/>
              </w:rPr>
              <w:t>OS</w:t>
            </w:r>
          </w:p>
          <w:p w14:paraId="5DF5B683" w14:textId="77777777" w:rsidR="00F404B8" w:rsidRDefault="00E97E3A">
            <w:pPr>
              <w:pStyle w:val="TableParagraph"/>
              <w:ind w:left="7" w:right="6"/>
              <w:rPr>
                <w:b/>
                <w:sz w:val="20"/>
              </w:rPr>
            </w:pPr>
            <w:r>
              <w:rPr>
                <w:b/>
                <w:sz w:val="20"/>
              </w:rPr>
              <w:t>Grid</w:t>
            </w:r>
            <w:r>
              <w:rPr>
                <w:b/>
                <w:spacing w:val="-7"/>
                <w:sz w:val="20"/>
              </w:rPr>
              <w:t xml:space="preserve"> </w:t>
            </w:r>
            <w:r>
              <w:rPr>
                <w:b/>
                <w:spacing w:val="-5"/>
                <w:sz w:val="20"/>
              </w:rPr>
              <w:t>Ref</w:t>
            </w:r>
          </w:p>
        </w:tc>
        <w:tc>
          <w:tcPr>
            <w:tcW w:w="1014" w:type="dxa"/>
          </w:tcPr>
          <w:p w14:paraId="3667B467" w14:textId="77777777" w:rsidR="00F404B8" w:rsidRDefault="00F404B8">
            <w:pPr>
              <w:pStyle w:val="TableParagraph"/>
              <w:spacing w:before="115"/>
              <w:jc w:val="left"/>
              <w:rPr>
                <w:b/>
                <w:sz w:val="20"/>
              </w:rPr>
            </w:pPr>
          </w:p>
          <w:p w14:paraId="4380B413" w14:textId="77777777" w:rsidR="00F404B8" w:rsidRDefault="00E97E3A">
            <w:pPr>
              <w:pStyle w:val="TableParagraph"/>
              <w:ind w:left="5"/>
              <w:rPr>
                <w:b/>
                <w:sz w:val="20"/>
              </w:rPr>
            </w:pPr>
            <w:r>
              <w:rPr>
                <w:b/>
                <w:sz w:val="20"/>
              </w:rPr>
              <w:t>Y</w:t>
            </w:r>
            <w:r>
              <w:rPr>
                <w:b/>
                <w:spacing w:val="-3"/>
                <w:sz w:val="20"/>
              </w:rPr>
              <w:t xml:space="preserve"> </w:t>
            </w:r>
            <w:r>
              <w:rPr>
                <w:b/>
                <w:spacing w:val="-5"/>
                <w:sz w:val="20"/>
              </w:rPr>
              <w:t>OS</w:t>
            </w:r>
          </w:p>
          <w:p w14:paraId="3B8922E1" w14:textId="77777777" w:rsidR="00F404B8" w:rsidRDefault="00E97E3A">
            <w:pPr>
              <w:pStyle w:val="TableParagraph"/>
              <w:ind w:left="5" w:right="5"/>
              <w:rPr>
                <w:b/>
                <w:sz w:val="20"/>
              </w:rPr>
            </w:pPr>
            <w:r>
              <w:rPr>
                <w:b/>
                <w:sz w:val="20"/>
              </w:rPr>
              <w:t>Grid</w:t>
            </w:r>
            <w:r>
              <w:rPr>
                <w:b/>
                <w:spacing w:val="-7"/>
                <w:sz w:val="20"/>
              </w:rPr>
              <w:t xml:space="preserve"> </w:t>
            </w:r>
            <w:r>
              <w:rPr>
                <w:b/>
                <w:spacing w:val="-5"/>
                <w:sz w:val="20"/>
              </w:rPr>
              <w:t>Ref</w:t>
            </w:r>
          </w:p>
        </w:tc>
        <w:tc>
          <w:tcPr>
            <w:tcW w:w="1317" w:type="dxa"/>
          </w:tcPr>
          <w:p w14:paraId="170BF3BF" w14:textId="77777777" w:rsidR="00F404B8" w:rsidRDefault="00F404B8">
            <w:pPr>
              <w:pStyle w:val="TableParagraph"/>
              <w:spacing w:before="115"/>
              <w:jc w:val="left"/>
              <w:rPr>
                <w:b/>
                <w:sz w:val="20"/>
              </w:rPr>
            </w:pPr>
          </w:p>
          <w:p w14:paraId="4092B057" w14:textId="77777777" w:rsidR="00F404B8" w:rsidRDefault="00E97E3A">
            <w:pPr>
              <w:pStyle w:val="TableParagraph"/>
              <w:ind w:left="172" w:right="166"/>
              <w:jc w:val="left"/>
              <w:rPr>
                <w:b/>
                <w:sz w:val="20"/>
              </w:rPr>
            </w:pPr>
            <w:r>
              <w:rPr>
                <w:b/>
                <w:spacing w:val="-2"/>
                <w:sz w:val="20"/>
              </w:rPr>
              <w:t>Pollutants Monitored</w:t>
            </w:r>
          </w:p>
        </w:tc>
        <w:tc>
          <w:tcPr>
            <w:tcW w:w="1273" w:type="dxa"/>
          </w:tcPr>
          <w:p w14:paraId="5683DE28" w14:textId="77777777" w:rsidR="00F404B8" w:rsidRDefault="00E97E3A">
            <w:pPr>
              <w:pStyle w:val="TableParagraph"/>
              <w:spacing w:before="230"/>
              <w:ind w:left="19" w:right="19"/>
              <w:rPr>
                <w:b/>
                <w:sz w:val="20"/>
              </w:rPr>
            </w:pPr>
            <w:r>
              <w:rPr>
                <w:b/>
                <w:sz w:val="20"/>
              </w:rPr>
              <w:t>In</w:t>
            </w:r>
            <w:r>
              <w:rPr>
                <w:b/>
                <w:spacing w:val="-3"/>
                <w:sz w:val="20"/>
              </w:rPr>
              <w:t xml:space="preserve"> </w:t>
            </w:r>
            <w:r>
              <w:rPr>
                <w:b/>
                <w:spacing w:val="-4"/>
                <w:sz w:val="20"/>
              </w:rPr>
              <w:t>AQMA?</w:t>
            </w:r>
          </w:p>
          <w:p w14:paraId="1BEE9B98" w14:textId="77777777" w:rsidR="00F404B8" w:rsidRDefault="00E97E3A">
            <w:pPr>
              <w:pStyle w:val="TableParagraph"/>
              <w:ind w:left="19" w:right="15"/>
              <w:rPr>
                <w:b/>
                <w:sz w:val="20"/>
              </w:rPr>
            </w:pPr>
            <w:r>
              <w:rPr>
                <w:b/>
                <w:spacing w:val="-2"/>
                <w:sz w:val="20"/>
              </w:rPr>
              <w:t>Which AQMA?</w:t>
            </w:r>
          </w:p>
        </w:tc>
        <w:tc>
          <w:tcPr>
            <w:tcW w:w="1448" w:type="dxa"/>
          </w:tcPr>
          <w:p w14:paraId="2BD3E1BF" w14:textId="77777777" w:rsidR="00F404B8" w:rsidRDefault="00E97E3A">
            <w:pPr>
              <w:pStyle w:val="TableParagraph"/>
              <w:spacing w:before="114"/>
              <w:ind w:left="4"/>
              <w:rPr>
                <w:b/>
                <w:sz w:val="20"/>
              </w:rPr>
            </w:pPr>
            <w:r>
              <w:rPr>
                <w:b/>
                <w:sz w:val="20"/>
              </w:rPr>
              <w:t>Distance</w:t>
            </w:r>
            <w:r>
              <w:rPr>
                <w:b/>
                <w:spacing w:val="-14"/>
                <w:sz w:val="20"/>
              </w:rPr>
              <w:t xml:space="preserve"> </w:t>
            </w:r>
            <w:r>
              <w:rPr>
                <w:b/>
                <w:sz w:val="20"/>
              </w:rPr>
              <w:t xml:space="preserve">to </w:t>
            </w:r>
            <w:r>
              <w:rPr>
                <w:b/>
                <w:spacing w:val="-2"/>
                <w:sz w:val="20"/>
              </w:rPr>
              <w:t>Relevant Exposure</w:t>
            </w:r>
          </w:p>
          <w:p w14:paraId="7A8839D2" w14:textId="77777777" w:rsidR="00F404B8" w:rsidRDefault="00E97E3A">
            <w:pPr>
              <w:pStyle w:val="TableParagraph"/>
              <w:spacing w:line="229" w:lineRule="exact"/>
              <w:ind w:left="457"/>
              <w:jc w:val="left"/>
              <w:rPr>
                <w:b/>
                <w:sz w:val="13"/>
              </w:rPr>
            </w:pPr>
            <w:r>
              <w:rPr>
                <w:b/>
                <w:position w:val="-6"/>
                <w:sz w:val="20"/>
              </w:rPr>
              <w:t>(m)</w:t>
            </w:r>
            <w:r>
              <w:rPr>
                <w:b/>
                <w:spacing w:val="-3"/>
                <w:position w:val="-6"/>
                <w:sz w:val="20"/>
              </w:rPr>
              <w:t xml:space="preserve"> </w:t>
            </w:r>
            <w:r>
              <w:rPr>
                <w:b/>
                <w:spacing w:val="-5"/>
                <w:sz w:val="13"/>
              </w:rPr>
              <w:t>(1)</w:t>
            </w:r>
          </w:p>
        </w:tc>
        <w:tc>
          <w:tcPr>
            <w:tcW w:w="1518" w:type="dxa"/>
          </w:tcPr>
          <w:p w14:paraId="571F1A89" w14:textId="77777777" w:rsidR="00F404B8" w:rsidRDefault="00E97E3A">
            <w:pPr>
              <w:pStyle w:val="TableParagraph"/>
              <w:spacing w:before="114"/>
              <w:ind w:left="152" w:right="157" w:hanging="1"/>
              <w:rPr>
                <w:b/>
                <w:sz w:val="20"/>
              </w:rPr>
            </w:pPr>
            <w:r>
              <w:rPr>
                <w:b/>
                <w:sz w:val="20"/>
              </w:rPr>
              <w:t xml:space="preserve">Distance to </w:t>
            </w:r>
            <w:proofErr w:type="spellStart"/>
            <w:r>
              <w:rPr>
                <w:b/>
                <w:sz w:val="20"/>
              </w:rPr>
              <w:t>kerb</w:t>
            </w:r>
            <w:proofErr w:type="spellEnd"/>
            <w:r>
              <w:rPr>
                <w:b/>
                <w:sz w:val="20"/>
              </w:rPr>
              <w:t xml:space="preserve"> of nearest</w:t>
            </w:r>
            <w:r>
              <w:rPr>
                <w:b/>
                <w:spacing w:val="-14"/>
                <w:sz w:val="20"/>
              </w:rPr>
              <w:t xml:space="preserve"> </w:t>
            </w:r>
            <w:r>
              <w:rPr>
                <w:b/>
                <w:sz w:val="20"/>
              </w:rPr>
              <w:t>road</w:t>
            </w:r>
          </w:p>
          <w:p w14:paraId="5F49CD50" w14:textId="77777777" w:rsidR="00F404B8" w:rsidRDefault="00E97E3A">
            <w:pPr>
              <w:pStyle w:val="TableParagraph"/>
              <w:spacing w:line="229" w:lineRule="exact"/>
              <w:ind w:left="488"/>
              <w:jc w:val="left"/>
              <w:rPr>
                <w:b/>
                <w:sz w:val="13"/>
              </w:rPr>
            </w:pPr>
            <w:r>
              <w:rPr>
                <w:b/>
                <w:position w:val="-6"/>
                <w:sz w:val="20"/>
              </w:rPr>
              <w:t>(m)</w:t>
            </w:r>
            <w:r>
              <w:rPr>
                <w:b/>
                <w:spacing w:val="-3"/>
                <w:position w:val="-6"/>
                <w:sz w:val="20"/>
              </w:rPr>
              <w:t xml:space="preserve"> </w:t>
            </w:r>
            <w:r>
              <w:rPr>
                <w:b/>
                <w:spacing w:val="-5"/>
                <w:sz w:val="13"/>
              </w:rPr>
              <w:t>(2)</w:t>
            </w:r>
          </w:p>
        </w:tc>
        <w:tc>
          <w:tcPr>
            <w:tcW w:w="1630" w:type="dxa"/>
          </w:tcPr>
          <w:p w14:paraId="2D566435" w14:textId="77777777" w:rsidR="00F404B8" w:rsidRDefault="00E97E3A">
            <w:pPr>
              <w:pStyle w:val="TableParagraph"/>
              <w:ind w:left="143" w:right="146"/>
              <w:rPr>
                <w:b/>
                <w:sz w:val="20"/>
              </w:rPr>
            </w:pPr>
            <w:r>
              <w:rPr>
                <w:b/>
                <w:spacing w:val="-4"/>
                <w:sz w:val="20"/>
              </w:rPr>
              <w:t xml:space="preserve">Tube </w:t>
            </w:r>
            <w:r>
              <w:rPr>
                <w:b/>
                <w:spacing w:val="-2"/>
                <w:sz w:val="20"/>
              </w:rPr>
              <w:t xml:space="preserve">collocated </w:t>
            </w:r>
            <w:r>
              <w:rPr>
                <w:b/>
                <w:sz w:val="20"/>
              </w:rPr>
              <w:t xml:space="preserve">with a </w:t>
            </w:r>
            <w:r>
              <w:rPr>
                <w:b/>
                <w:spacing w:val="-2"/>
                <w:sz w:val="20"/>
              </w:rPr>
              <w:t>Continuous</w:t>
            </w:r>
          </w:p>
          <w:p w14:paraId="664F1F8A" w14:textId="77777777" w:rsidR="00F404B8" w:rsidRDefault="00E97E3A">
            <w:pPr>
              <w:pStyle w:val="TableParagraph"/>
              <w:spacing w:line="210" w:lineRule="exact"/>
              <w:ind w:left="143" w:right="148"/>
              <w:rPr>
                <w:b/>
                <w:sz w:val="20"/>
              </w:rPr>
            </w:pPr>
            <w:r>
              <w:rPr>
                <w:b/>
                <w:spacing w:val="-2"/>
                <w:sz w:val="20"/>
              </w:rPr>
              <w:t>Analyser?</w:t>
            </w:r>
          </w:p>
        </w:tc>
        <w:tc>
          <w:tcPr>
            <w:tcW w:w="838" w:type="dxa"/>
          </w:tcPr>
          <w:p w14:paraId="0479EC9E" w14:textId="77777777" w:rsidR="00F404B8" w:rsidRDefault="00E97E3A">
            <w:pPr>
              <w:pStyle w:val="TableParagraph"/>
              <w:spacing w:before="230"/>
              <w:ind w:right="4"/>
              <w:rPr>
                <w:b/>
                <w:sz w:val="20"/>
              </w:rPr>
            </w:pPr>
            <w:r>
              <w:rPr>
                <w:b/>
                <w:spacing w:val="-4"/>
                <w:sz w:val="20"/>
              </w:rPr>
              <w:t xml:space="preserve">Tube </w:t>
            </w:r>
            <w:r>
              <w:rPr>
                <w:b/>
                <w:spacing w:val="-2"/>
                <w:sz w:val="20"/>
              </w:rPr>
              <w:t xml:space="preserve">Height </w:t>
            </w:r>
            <w:r>
              <w:rPr>
                <w:b/>
                <w:spacing w:val="-4"/>
                <w:sz w:val="20"/>
              </w:rPr>
              <w:t>(m)</w:t>
            </w:r>
          </w:p>
        </w:tc>
      </w:tr>
      <w:tr w:rsidR="00F404B8" w14:paraId="12B94EFB" w14:textId="77777777">
        <w:trPr>
          <w:trHeight w:val="460"/>
        </w:trPr>
        <w:tc>
          <w:tcPr>
            <w:tcW w:w="831" w:type="dxa"/>
          </w:tcPr>
          <w:p w14:paraId="7A957848" w14:textId="77777777" w:rsidR="00F404B8" w:rsidRDefault="00E97E3A">
            <w:pPr>
              <w:pStyle w:val="TableParagraph"/>
              <w:spacing w:before="114"/>
              <w:ind w:left="16" w:right="9"/>
              <w:rPr>
                <w:sz w:val="20"/>
              </w:rPr>
            </w:pPr>
            <w:r>
              <w:rPr>
                <w:spacing w:val="-5"/>
                <w:sz w:val="20"/>
              </w:rPr>
              <w:t>NA3</w:t>
            </w:r>
          </w:p>
        </w:tc>
        <w:tc>
          <w:tcPr>
            <w:tcW w:w="1805" w:type="dxa"/>
          </w:tcPr>
          <w:p w14:paraId="53346581" w14:textId="77777777" w:rsidR="00F404B8" w:rsidRDefault="00E97E3A">
            <w:pPr>
              <w:pStyle w:val="TableParagraph"/>
              <w:spacing w:line="230" w:lineRule="exact"/>
              <w:ind w:left="290" w:right="108" w:firstLine="100"/>
              <w:jc w:val="left"/>
              <w:rPr>
                <w:sz w:val="20"/>
              </w:rPr>
            </w:pPr>
            <w:r>
              <w:rPr>
                <w:sz w:val="20"/>
              </w:rPr>
              <w:t xml:space="preserve">Tinto Drive, </w:t>
            </w:r>
            <w:r>
              <w:rPr>
                <w:spacing w:val="-2"/>
                <w:sz w:val="20"/>
              </w:rPr>
              <w:t>Grangemouth</w:t>
            </w:r>
          </w:p>
        </w:tc>
        <w:tc>
          <w:tcPr>
            <w:tcW w:w="1297" w:type="dxa"/>
          </w:tcPr>
          <w:p w14:paraId="1C26EFBD" w14:textId="77777777" w:rsidR="00F404B8" w:rsidRDefault="00E97E3A">
            <w:pPr>
              <w:pStyle w:val="TableParagraph"/>
              <w:spacing w:line="230" w:lineRule="exact"/>
              <w:ind w:left="112" w:firstLine="264"/>
              <w:jc w:val="left"/>
              <w:rPr>
                <w:sz w:val="20"/>
              </w:rPr>
            </w:pPr>
            <w:r>
              <w:rPr>
                <w:spacing w:val="-2"/>
                <w:sz w:val="20"/>
              </w:rPr>
              <w:t>Urban Background</w:t>
            </w:r>
          </w:p>
        </w:tc>
        <w:tc>
          <w:tcPr>
            <w:tcW w:w="1028" w:type="dxa"/>
          </w:tcPr>
          <w:p w14:paraId="1CC7F264" w14:textId="77777777" w:rsidR="00F404B8" w:rsidRDefault="00E97E3A">
            <w:pPr>
              <w:pStyle w:val="TableParagraph"/>
              <w:spacing w:before="114"/>
              <w:ind w:left="7" w:right="2"/>
              <w:rPr>
                <w:sz w:val="20"/>
              </w:rPr>
            </w:pPr>
            <w:r>
              <w:rPr>
                <w:spacing w:val="-2"/>
                <w:sz w:val="20"/>
              </w:rPr>
              <w:t>293427</w:t>
            </w:r>
          </w:p>
        </w:tc>
        <w:tc>
          <w:tcPr>
            <w:tcW w:w="1014" w:type="dxa"/>
          </w:tcPr>
          <w:p w14:paraId="3DAA99CE" w14:textId="77777777" w:rsidR="00F404B8" w:rsidRDefault="00E97E3A">
            <w:pPr>
              <w:pStyle w:val="TableParagraph"/>
              <w:spacing w:before="114"/>
              <w:ind w:left="5" w:right="2"/>
              <w:rPr>
                <w:sz w:val="20"/>
              </w:rPr>
            </w:pPr>
            <w:r>
              <w:rPr>
                <w:spacing w:val="-2"/>
                <w:sz w:val="20"/>
              </w:rPr>
              <w:t>680386</w:t>
            </w:r>
          </w:p>
        </w:tc>
        <w:tc>
          <w:tcPr>
            <w:tcW w:w="1317" w:type="dxa"/>
          </w:tcPr>
          <w:p w14:paraId="54DB4582" w14:textId="77777777" w:rsidR="00F404B8" w:rsidRDefault="00E97E3A">
            <w:pPr>
              <w:pStyle w:val="TableParagraph"/>
              <w:spacing w:line="229" w:lineRule="exact"/>
              <w:ind w:left="4"/>
              <w:rPr>
                <w:sz w:val="20"/>
              </w:rPr>
            </w:pPr>
            <w:r>
              <w:rPr>
                <w:spacing w:val="-2"/>
                <w:sz w:val="20"/>
              </w:rPr>
              <w:t>Benzene,</w:t>
            </w:r>
          </w:p>
          <w:p w14:paraId="7B06659D" w14:textId="77777777" w:rsidR="00F404B8" w:rsidRDefault="00E97E3A">
            <w:pPr>
              <w:pStyle w:val="TableParagraph"/>
              <w:spacing w:line="211" w:lineRule="exact"/>
              <w:ind w:left="4"/>
              <w:rPr>
                <w:sz w:val="13"/>
              </w:rPr>
            </w:pPr>
            <w:r>
              <w:rPr>
                <w:spacing w:val="-5"/>
                <w:position w:val="1"/>
                <w:sz w:val="20"/>
              </w:rPr>
              <w:t>NO</w:t>
            </w:r>
            <w:r>
              <w:rPr>
                <w:spacing w:val="-5"/>
                <w:sz w:val="13"/>
              </w:rPr>
              <w:t>2</w:t>
            </w:r>
          </w:p>
        </w:tc>
        <w:tc>
          <w:tcPr>
            <w:tcW w:w="1273" w:type="dxa"/>
          </w:tcPr>
          <w:p w14:paraId="3F752CA0" w14:textId="77777777" w:rsidR="00F404B8" w:rsidRDefault="00E97E3A">
            <w:pPr>
              <w:pStyle w:val="TableParagraph"/>
              <w:spacing w:before="114"/>
              <w:ind w:left="19" w:right="15"/>
              <w:rPr>
                <w:sz w:val="20"/>
              </w:rPr>
            </w:pPr>
            <w:r>
              <w:rPr>
                <w:spacing w:val="-10"/>
                <w:sz w:val="20"/>
              </w:rPr>
              <w:t>N</w:t>
            </w:r>
          </w:p>
        </w:tc>
        <w:tc>
          <w:tcPr>
            <w:tcW w:w="1448" w:type="dxa"/>
          </w:tcPr>
          <w:p w14:paraId="0D3DC1E2" w14:textId="77777777" w:rsidR="00F404B8" w:rsidRDefault="00E97E3A">
            <w:pPr>
              <w:pStyle w:val="TableParagraph"/>
              <w:spacing w:before="114"/>
              <w:ind w:left="5" w:right="1"/>
              <w:rPr>
                <w:sz w:val="20"/>
              </w:rPr>
            </w:pPr>
            <w:r>
              <w:rPr>
                <w:spacing w:val="-5"/>
                <w:sz w:val="20"/>
              </w:rPr>
              <w:t>&lt;5</w:t>
            </w:r>
          </w:p>
        </w:tc>
        <w:tc>
          <w:tcPr>
            <w:tcW w:w="1518" w:type="dxa"/>
          </w:tcPr>
          <w:p w14:paraId="1543A0B8" w14:textId="77777777" w:rsidR="00F404B8" w:rsidRDefault="00E97E3A">
            <w:pPr>
              <w:pStyle w:val="TableParagraph"/>
              <w:spacing w:before="114"/>
              <w:ind w:right="4"/>
              <w:rPr>
                <w:sz w:val="20"/>
              </w:rPr>
            </w:pPr>
            <w:r>
              <w:rPr>
                <w:spacing w:val="-5"/>
                <w:sz w:val="20"/>
              </w:rPr>
              <w:t>2.6</w:t>
            </w:r>
          </w:p>
        </w:tc>
        <w:tc>
          <w:tcPr>
            <w:tcW w:w="1630" w:type="dxa"/>
          </w:tcPr>
          <w:p w14:paraId="5E796D5C" w14:textId="77777777" w:rsidR="00F404B8" w:rsidRDefault="00E97E3A">
            <w:pPr>
              <w:pStyle w:val="TableParagraph"/>
              <w:spacing w:before="114"/>
              <w:ind w:left="143" w:right="147"/>
              <w:rPr>
                <w:sz w:val="20"/>
              </w:rPr>
            </w:pPr>
            <w:r>
              <w:rPr>
                <w:spacing w:val="-10"/>
                <w:sz w:val="20"/>
              </w:rPr>
              <w:t>N</w:t>
            </w:r>
          </w:p>
        </w:tc>
        <w:tc>
          <w:tcPr>
            <w:tcW w:w="838" w:type="dxa"/>
          </w:tcPr>
          <w:p w14:paraId="73655D4D" w14:textId="77777777" w:rsidR="00F404B8" w:rsidRDefault="00E97E3A">
            <w:pPr>
              <w:pStyle w:val="TableParagraph"/>
              <w:spacing w:before="114"/>
              <w:ind w:left="4" w:right="4"/>
              <w:rPr>
                <w:sz w:val="20"/>
              </w:rPr>
            </w:pPr>
            <w:r>
              <w:rPr>
                <w:spacing w:val="-10"/>
                <w:sz w:val="20"/>
              </w:rPr>
              <w:t>3</w:t>
            </w:r>
          </w:p>
        </w:tc>
      </w:tr>
      <w:tr w:rsidR="00F404B8" w14:paraId="7D78494B" w14:textId="77777777">
        <w:trPr>
          <w:trHeight w:val="460"/>
        </w:trPr>
        <w:tc>
          <w:tcPr>
            <w:tcW w:w="831" w:type="dxa"/>
          </w:tcPr>
          <w:p w14:paraId="6A17BE56" w14:textId="77777777" w:rsidR="00F404B8" w:rsidRDefault="00E97E3A">
            <w:pPr>
              <w:pStyle w:val="TableParagraph"/>
              <w:spacing w:before="115"/>
              <w:ind w:left="16" w:right="9"/>
              <w:rPr>
                <w:sz w:val="20"/>
              </w:rPr>
            </w:pPr>
            <w:r>
              <w:rPr>
                <w:spacing w:val="-5"/>
                <w:sz w:val="20"/>
              </w:rPr>
              <w:t>NA5</w:t>
            </w:r>
          </w:p>
        </w:tc>
        <w:tc>
          <w:tcPr>
            <w:tcW w:w="1805" w:type="dxa"/>
          </w:tcPr>
          <w:p w14:paraId="2BEDCA33" w14:textId="77777777" w:rsidR="00F404B8" w:rsidRDefault="00E97E3A">
            <w:pPr>
              <w:pStyle w:val="TableParagraph"/>
              <w:spacing w:line="230" w:lineRule="exact"/>
              <w:ind w:left="501" w:right="108" w:hanging="351"/>
              <w:jc w:val="left"/>
              <w:rPr>
                <w:sz w:val="20"/>
              </w:rPr>
            </w:pPr>
            <w:r>
              <w:rPr>
                <w:sz w:val="20"/>
              </w:rPr>
              <w:t>Copper</w:t>
            </w:r>
            <w:r>
              <w:rPr>
                <w:spacing w:val="-14"/>
                <w:sz w:val="20"/>
              </w:rPr>
              <w:t xml:space="preserve"> </w:t>
            </w:r>
            <w:r>
              <w:rPr>
                <w:sz w:val="20"/>
              </w:rPr>
              <w:t>Top</w:t>
            </w:r>
            <w:r>
              <w:rPr>
                <w:spacing w:val="-14"/>
                <w:sz w:val="20"/>
              </w:rPr>
              <w:t xml:space="preserve"> </w:t>
            </w:r>
            <w:r>
              <w:rPr>
                <w:sz w:val="20"/>
              </w:rPr>
              <w:t xml:space="preserve">pub, </w:t>
            </w:r>
            <w:r>
              <w:rPr>
                <w:spacing w:val="-2"/>
                <w:sz w:val="20"/>
              </w:rPr>
              <w:t>Camelon</w:t>
            </w:r>
          </w:p>
        </w:tc>
        <w:tc>
          <w:tcPr>
            <w:tcW w:w="1297" w:type="dxa"/>
          </w:tcPr>
          <w:p w14:paraId="5C72E203" w14:textId="77777777" w:rsidR="00F404B8" w:rsidRDefault="00E97E3A">
            <w:pPr>
              <w:pStyle w:val="TableParagraph"/>
              <w:spacing w:before="115"/>
              <w:ind w:left="5"/>
              <w:rPr>
                <w:sz w:val="20"/>
              </w:rPr>
            </w:pPr>
            <w:r>
              <w:rPr>
                <w:spacing w:val="-2"/>
                <w:sz w:val="20"/>
              </w:rPr>
              <w:t>Roadside</w:t>
            </w:r>
          </w:p>
        </w:tc>
        <w:tc>
          <w:tcPr>
            <w:tcW w:w="1028" w:type="dxa"/>
          </w:tcPr>
          <w:p w14:paraId="3E5584FA" w14:textId="77777777" w:rsidR="00F404B8" w:rsidRDefault="00E97E3A">
            <w:pPr>
              <w:pStyle w:val="TableParagraph"/>
              <w:spacing w:before="115"/>
              <w:ind w:left="7" w:right="2"/>
              <w:rPr>
                <w:sz w:val="20"/>
              </w:rPr>
            </w:pPr>
            <w:r>
              <w:rPr>
                <w:spacing w:val="-2"/>
                <w:sz w:val="20"/>
              </w:rPr>
              <w:t>287332</w:t>
            </w:r>
          </w:p>
        </w:tc>
        <w:tc>
          <w:tcPr>
            <w:tcW w:w="1014" w:type="dxa"/>
          </w:tcPr>
          <w:p w14:paraId="71DB3645" w14:textId="77777777" w:rsidR="00F404B8" w:rsidRDefault="00E97E3A">
            <w:pPr>
              <w:pStyle w:val="TableParagraph"/>
              <w:spacing w:before="115"/>
              <w:ind w:left="5" w:right="2"/>
              <w:rPr>
                <w:sz w:val="20"/>
              </w:rPr>
            </w:pPr>
            <w:r>
              <w:rPr>
                <w:spacing w:val="-2"/>
                <w:sz w:val="20"/>
              </w:rPr>
              <w:t>680333</w:t>
            </w:r>
          </w:p>
        </w:tc>
        <w:tc>
          <w:tcPr>
            <w:tcW w:w="1317" w:type="dxa"/>
          </w:tcPr>
          <w:p w14:paraId="01BDF1E7" w14:textId="77777777" w:rsidR="00F404B8" w:rsidRDefault="00E97E3A">
            <w:pPr>
              <w:pStyle w:val="TableParagraph"/>
              <w:spacing w:before="115"/>
              <w:ind w:left="4"/>
              <w:rPr>
                <w:sz w:val="13"/>
              </w:rPr>
            </w:pPr>
            <w:r>
              <w:rPr>
                <w:spacing w:val="-5"/>
                <w:position w:val="1"/>
                <w:sz w:val="20"/>
              </w:rPr>
              <w:t>NO</w:t>
            </w:r>
            <w:r>
              <w:rPr>
                <w:spacing w:val="-5"/>
                <w:sz w:val="13"/>
              </w:rPr>
              <w:t>2</w:t>
            </w:r>
          </w:p>
        </w:tc>
        <w:tc>
          <w:tcPr>
            <w:tcW w:w="1273" w:type="dxa"/>
          </w:tcPr>
          <w:p w14:paraId="6EF5CFB5" w14:textId="77777777" w:rsidR="00F404B8" w:rsidRDefault="00E97E3A">
            <w:pPr>
              <w:pStyle w:val="TableParagraph"/>
              <w:spacing w:before="115"/>
              <w:ind w:left="19" w:right="15"/>
              <w:rPr>
                <w:sz w:val="20"/>
              </w:rPr>
            </w:pPr>
            <w:r>
              <w:rPr>
                <w:spacing w:val="-10"/>
                <w:sz w:val="20"/>
              </w:rPr>
              <w:t>N</w:t>
            </w:r>
          </w:p>
        </w:tc>
        <w:tc>
          <w:tcPr>
            <w:tcW w:w="1448" w:type="dxa"/>
          </w:tcPr>
          <w:p w14:paraId="672E33B6" w14:textId="77777777" w:rsidR="00F404B8" w:rsidRDefault="00E97E3A">
            <w:pPr>
              <w:pStyle w:val="TableParagraph"/>
              <w:spacing w:before="115"/>
              <w:ind w:left="5" w:right="1"/>
              <w:rPr>
                <w:sz w:val="20"/>
              </w:rPr>
            </w:pPr>
            <w:r>
              <w:rPr>
                <w:spacing w:val="-5"/>
                <w:sz w:val="20"/>
              </w:rPr>
              <w:t>&lt;2</w:t>
            </w:r>
          </w:p>
        </w:tc>
        <w:tc>
          <w:tcPr>
            <w:tcW w:w="1518" w:type="dxa"/>
          </w:tcPr>
          <w:p w14:paraId="7282BFAE" w14:textId="77777777" w:rsidR="00F404B8" w:rsidRDefault="00E97E3A">
            <w:pPr>
              <w:pStyle w:val="TableParagraph"/>
              <w:spacing w:line="230" w:lineRule="exact"/>
              <w:ind w:left="452" w:right="272" w:hanging="178"/>
              <w:jc w:val="left"/>
              <w:rPr>
                <w:sz w:val="20"/>
              </w:rPr>
            </w:pPr>
            <w:r>
              <w:rPr>
                <w:sz w:val="20"/>
              </w:rPr>
              <w:t>0.6</w:t>
            </w:r>
            <w:r>
              <w:rPr>
                <w:spacing w:val="-14"/>
                <w:sz w:val="20"/>
              </w:rPr>
              <w:t xml:space="preserve"> </w:t>
            </w:r>
            <w:r>
              <w:rPr>
                <w:sz w:val="20"/>
              </w:rPr>
              <w:t xml:space="preserve">(Traffic </w:t>
            </w:r>
            <w:r>
              <w:rPr>
                <w:spacing w:val="-2"/>
                <w:sz w:val="20"/>
              </w:rPr>
              <w:t>Island)</w:t>
            </w:r>
          </w:p>
        </w:tc>
        <w:tc>
          <w:tcPr>
            <w:tcW w:w="1630" w:type="dxa"/>
          </w:tcPr>
          <w:p w14:paraId="1D006C00" w14:textId="77777777" w:rsidR="00F404B8" w:rsidRDefault="00E97E3A">
            <w:pPr>
              <w:pStyle w:val="TableParagraph"/>
              <w:spacing w:before="115"/>
              <w:ind w:left="143" w:right="147"/>
              <w:rPr>
                <w:sz w:val="20"/>
              </w:rPr>
            </w:pPr>
            <w:r>
              <w:rPr>
                <w:spacing w:val="-10"/>
                <w:sz w:val="20"/>
              </w:rPr>
              <w:t>N</w:t>
            </w:r>
          </w:p>
        </w:tc>
        <w:tc>
          <w:tcPr>
            <w:tcW w:w="838" w:type="dxa"/>
          </w:tcPr>
          <w:p w14:paraId="343C0428" w14:textId="77777777" w:rsidR="00F404B8" w:rsidRDefault="00E97E3A">
            <w:pPr>
              <w:pStyle w:val="TableParagraph"/>
              <w:spacing w:before="115"/>
              <w:ind w:left="2" w:right="4"/>
              <w:rPr>
                <w:sz w:val="20"/>
              </w:rPr>
            </w:pPr>
            <w:r>
              <w:rPr>
                <w:spacing w:val="-5"/>
                <w:sz w:val="20"/>
              </w:rPr>
              <w:t>2.3</w:t>
            </w:r>
          </w:p>
        </w:tc>
      </w:tr>
      <w:tr w:rsidR="00F404B8" w14:paraId="303635B2" w14:textId="77777777">
        <w:trPr>
          <w:trHeight w:val="460"/>
        </w:trPr>
        <w:tc>
          <w:tcPr>
            <w:tcW w:w="831" w:type="dxa"/>
          </w:tcPr>
          <w:p w14:paraId="0AA0CF7D" w14:textId="77777777" w:rsidR="00F404B8" w:rsidRDefault="00E97E3A">
            <w:pPr>
              <w:pStyle w:val="TableParagraph"/>
              <w:spacing w:before="114"/>
              <w:ind w:left="16" w:right="9"/>
              <w:rPr>
                <w:sz w:val="20"/>
              </w:rPr>
            </w:pPr>
            <w:r>
              <w:rPr>
                <w:spacing w:val="-5"/>
                <w:sz w:val="20"/>
              </w:rPr>
              <w:t>NA7</w:t>
            </w:r>
          </w:p>
        </w:tc>
        <w:tc>
          <w:tcPr>
            <w:tcW w:w="1805" w:type="dxa"/>
          </w:tcPr>
          <w:p w14:paraId="5644B105" w14:textId="77777777" w:rsidR="00F404B8" w:rsidRDefault="00E97E3A">
            <w:pPr>
              <w:pStyle w:val="TableParagraph"/>
              <w:spacing w:line="230" w:lineRule="exact"/>
              <w:ind w:left="124" w:right="108" w:firstLine="223"/>
              <w:jc w:val="left"/>
              <w:rPr>
                <w:sz w:val="20"/>
              </w:rPr>
            </w:pPr>
            <w:r>
              <w:rPr>
                <w:sz w:val="20"/>
              </w:rPr>
              <w:t>Irving Parish Church,</w:t>
            </w:r>
            <w:r>
              <w:rPr>
                <w:spacing w:val="-14"/>
                <w:sz w:val="20"/>
              </w:rPr>
              <w:t xml:space="preserve"> </w:t>
            </w:r>
            <w:r>
              <w:rPr>
                <w:sz w:val="20"/>
              </w:rPr>
              <w:t>Camelon</w:t>
            </w:r>
          </w:p>
        </w:tc>
        <w:tc>
          <w:tcPr>
            <w:tcW w:w="1297" w:type="dxa"/>
          </w:tcPr>
          <w:p w14:paraId="2447F904" w14:textId="77777777" w:rsidR="00F404B8" w:rsidRDefault="00E97E3A">
            <w:pPr>
              <w:pStyle w:val="TableParagraph"/>
              <w:spacing w:line="230" w:lineRule="exact"/>
              <w:ind w:left="112" w:firstLine="264"/>
              <w:jc w:val="left"/>
              <w:rPr>
                <w:sz w:val="20"/>
              </w:rPr>
            </w:pPr>
            <w:r>
              <w:rPr>
                <w:spacing w:val="-2"/>
                <w:sz w:val="20"/>
              </w:rPr>
              <w:t>Urban Background</w:t>
            </w:r>
          </w:p>
        </w:tc>
        <w:tc>
          <w:tcPr>
            <w:tcW w:w="1028" w:type="dxa"/>
          </w:tcPr>
          <w:p w14:paraId="7828CD04" w14:textId="77777777" w:rsidR="00F404B8" w:rsidRDefault="00E97E3A">
            <w:pPr>
              <w:pStyle w:val="TableParagraph"/>
              <w:spacing w:before="114"/>
              <w:ind w:left="7" w:right="2"/>
              <w:rPr>
                <w:sz w:val="20"/>
              </w:rPr>
            </w:pPr>
            <w:r>
              <w:rPr>
                <w:spacing w:val="-2"/>
                <w:sz w:val="20"/>
              </w:rPr>
              <w:t>287324</w:t>
            </w:r>
          </w:p>
        </w:tc>
        <w:tc>
          <w:tcPr>
            <w:tcW w:w="1014" w:type="dxa"/>
          </w:tcPr>
          <w:p w14:paraId="504E05FE" w14:textId="77777777" w:rsidR="00F404B8" w:rsidRDefault="00E97E3A">
            <w:pPr>
              <w:pStyle w:val="TableParagraph"/>
              <w:spacing w:before="114"/>
              <w:ind w:left="5" w:right="2"/>
              <w:rPr>
                <w:sz w:val="20"/>
              </w:rPr>
            </w:pPr>
            <w:r>
              <w:rPr>
                <w:spacing w:val="-2"/>
                <w:sz w:val="20"/>
              </w:rPr>
              <w:t>680442</w:t>
            </w:r>
          </w:p>
        </w:tc>
        <w:tc>
          <w:tcPr>
            <w:tcW w:w="1317" w:type="dxa"/>
          </w:tcPr>
          <w:p w14:paraId="5C48BEB5"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6DC912FF" w14:textId="77777777" w:rsidR="00F404B8" w:rsidRDefault="00E97E3A">
            <w:pPr>
              <w:pStyle w:val="TableParagraph"/>
              <w:spacing w:before="114"/>
              <w:ind w:left="19" w:right="15"/>
              <w:rPr>
                <w:sz w:val="20"/>
              </w:rPr>
            </w:pPr>
            <w:r>
              <w:rPr>
                <w:spacing w:val="-10"/>
                <w:sz w:val="20"/>
              </w:rPr>
              <w:t>N</w:t>
            </w:r>
          </w:p>
        </w:tc>
        <w:tc>
          <w:tcPr>
            <w:tcW w:w="1448" w:type="dxa"/>
          </w:tcPr>
          <w:p w14:paraId="55EABA65" w14:textId="77777777" w:rsidR="00F404B8" w:rsidRDefault="00E97E3A">
            <w:pPr>
              <w:pStyle w:val="TableParagraph"/>
              <w:spacing w:before="114"/>
              <w:ind w:left="5" w:right="1"/>
              <w:rPr>
                <w:sz w:val="20"/>
              </w:rPr>
            </w:pPr>
            <w:r>
              <w:rPr>
                <w:spacing w:val="-5"/>
                <w:sz w:val="20"/>
              </w:rPr>
              <w:t>&lt;5</w:t>
            </w:r>
          </w:p>
        </w:tc>
        <w:tc>
          <w:tcPr>
            <w:tcW w:w="1518" w:type="dxa"/>
          </w:tcPr>
          <w:p w14:paraId="28FD94FA" w14:textId="77777777" w:rsidR="00F404B8" w:rsidRDefault="00E97E3A">
            <w:pPr>
              <w:pStyle w:val="TableParagraph"/>
              <w:spacing w:before="114"/>
              <w:ind w:right="4"/>
              <w:rPr>
                <w:sz w:val="20"/>
              </w:rPr>
            </w:pPr>
            <w:r>
              <w:rPr>
                <w:spacing w:val="-5"/>
                <w:sz w:val="20"/>
              </w:rPr>
              <w:t>1.4</w:t>
            </w:r>
          </w:p>
        </w:tc>
        <w:tc>
          <w:tcPr>
            <w:tcW w:w="1630" w:type="dxa"/>
          </w:tcPr>
          <w:p w14:paraId="2348FDF5" w14:textId="77777777" w:rsidR="00F404B8" w:rsidRDefault="00E97E3A">
            <w:pPr>
              <w:pStyle w:val="TableParagraph"/>
              <w:spacing w:before="114"/>
              <w:ind w:left="143" w:right="147"/>
              <w:rPr>
                <w:sz w:val="20"/>
              </w:rPr>
            </w:pPr>
            <w:r>
              <w:rPr>
                <w:spacing w:val="-10"/>
                <w:sz w:val="20"/>
              </w:rPr>
              <w:t>N</w:t>
            </w:r>
          </w:p>
        </w:tc>
        <w:tc>
          <w:tcPr>
            <w:tcW w:w="838" w:type="dxa"/>
          </w:tcPr>
          <w:p w14:paraId="42437041" w14:textId="77777777" w:rsidR="00F404B8" w:rsidRDefault="00E97E3A">
            <w:pPr>
              <w:pStyle w:val="TableParagraph"/>
              <w:spacing w:before="114"/>
              <w:ind w:left="2" w:right="4"/>
              <w:rPr>
                <w:sz w:val="20"/>
              </w:rPr>
            </w:pPr>
            <w:r>
              <w:rPr>
                <w:spacing w:val="-5"/>
                <w:sz w:val="20"/>
              </w:rPr>
              <w:t>2.6</w:t>
            </w:r>
          </w:p>
        </w:tc>
      </w:tr>
      <w:tr w:rsidR="00F404B8" w14:paraId="68137553" w14:textId="77777777">
        <w:trPr>
          <w:trHeight w:val="460"/>
        </w:trPr>
        <w:tc>
          <w:tcPr>
            <w:tcW w:w="831" w:type="dxa"/>
          </w:tcPr>
          <w:p w14:paraId="2AB6BD77" w14:textId="77777777" w:rsidR="00F404B8" w:rsidRDefault="00E97E3A">
            <w:pPr>
              <w:pStyle w:val="TableParagraph"/>
              <w:spacing w:before="114"/>
              <w:ind w:left="16" w:right="9"/>
              <w:rPr>
                <w:sz w:val="20"/>
              </w:rPr>
            </w:pPr>
            <w:r>
              <w:rPr>
                <w:spacing w:val="-5"/>
                <w:sz w:val="20"/>
              </w:rPr>
              <w:t>NA9</w:t>
            </w:r>
          </w:p>
        </w:tc>
        <w:tc>
          <w:tcPr>
            <w:tcW w:w="1805" w:type="dxa"/>
          </w:tcPr>
          <w:p w14:paraId="3F8F42DD" w14:textId="77777777" w:rsidR="00F404B8" w:rsidRDefault="00E97E3A">
            <w:pPr>
              <w:pStyle w:val="TableParagraph"/>
              <w:spacing w:line="230" w:lineRule="exact"/>
              <w:ind w:left="585" w:right="277" w:hanging="296"/>
              <w:jc w:val="left"/>
              <w:rPr>
                <w:sz w:val="20"/>
              </w:rPr>
            </w:pPr>
            <w:r>
              <w:rPr>
                <w:sz w:val="20"/>
              </w:rPr>
              <w:t>Bellsdyke</w:t>
            </w:r>
            <w:r>
              <w:rPr>
                <w:spacing w:val="-14"/>
                <w:sz w:val="20"/>
              </w:rPr>
              <w:t xml:space="preserve"> </w:t>
            </w:r>
            <w:r>
              <w:rPr>
                <w:sz w:val="20"/>
              </w:rPr>
              <w:t xml:space="preserve">Rd, </w:t>
            </w:r>
            <w:r>
              <w:rPr>
                <w:spacing w:val="-2"/>
                <w:sz w:val="20"/>
              </w:rPr>
              <w:t>Larbert</w:t>
            </w:r>
          </w:p>
        </w:tc>
        <w:tc>
          <w:tcPr>
            <w:tcW w:w="1297" w:type="dxa"/>
          </w:tcPr>
          <w:p w14:paraId="760500CF" w14:textId="77777777" w:rsidR="00F404B8" w:rsidRDefault="00E97E3A">
            <w:pPr>
              <w:pStyle w:val="TableParagraph"/>
              <w:spacing w:before="114"/>
              <w:ind w:left="5"/>
              <w:rPr>
                <w:sz w:val="20"/>
              </w:rPr>
            </w:pPr>
            <w:r>
              <w:rPr>
                <w:spacing w:val="-2"/>
                <w:sz w:val="20"/>
              </w:rPr>
              <w:t>Roadside</w:t>
            </w:r>
          </w:p>
        </w:tc>
        <w:tc>
          <w:tcPr>
            <w:tcW w:w="1028" w:type="dxa"/>
          </w:tcPr>
          <w:p w14:paraId="38FCEDF3" w14:textId="77777777" w:rsidR="00F404B8" w:rsidRDefault="00E97E3A">
            <w:pPr>
              <w:pStyle w:val="TableParagraph"/>
              <w:spacing w:before="114"/>
              <w:ind w:left="7" w:right="2"/>
              <w:rPr>
                <w:sz w:val="20"/>
              </w:rPr>
            </w:pPr>
            <w:r>
              <w:rPr>
                <w:spacing w:val="-2"/>
                <w:sz w:val="20"/>
              </w:rPr>
              <w:t>286048</w:t>
            </w:r>
          </w:p>
        </w:tc>
        <w:tc>
          <w:tcPr>
            <w:tcW w:w="1014" w:type="dxa"/>
          </w:tcPr>
          <w:p w14:paraId="5A415AB8" w14:textId="77777777" w:rsidR="00F404B8" w:rsidRDefault="00E97E3A">
            <w:pPr>
              <w:pStyle w:val="TableParagraph"/>
              <w:spacing w:before="114"/>
              <w:ind w:left="5" w:right="2"/>
              <w:rPr>
                <w:sz w:val="20"/>
              </w:rPr>
            </w:pPr>
            <w:r>
              <w:rPr>
                <w:spacing w:val="-2"/>
                <w:sz w:val="20"/>
              </w:rPr>
              <w:t>683542</w:t>
            </w:r>
          </w:p>
        </w:tc>
        <w:tc>
          <w:tcPr>
            <w:tcW w:w="1317" w:type="dxa"/>
          </w:tcPr>
          <w:p w14:paraId="18421DB6"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3B7A92EE" w14:textId="77777777" w:rsidR="00F404B8" w:rsidRDefault="00E97E3A">
            <w:pPr>
              <w:pStyle w:val="TableParagraph"/>
              <w:spacing w:before="114"/>
              <w:ind w:left="19" w:right="15"/>
              <w:rPr>
                <w:sz w:val="20"/>
              </w:rPr>
            </w:pPr>
            <w:r>
              <w:rPr>
                <w:spacing w:val="-10"/>
                <w:sz w:val="20"/>
              </w:rPr>
              <w:t>N</w:t>
            </w:r>
          </w:p>
        </w:tc>
        <w:tc>
          <w:tcPr>
            <w:tcW w:w="1448" w:type="dxa"/>
          </w:tcPr>
          <w:p w14:paraId="686376B2" w14:textId="77777777" w:rsidR="00F404B8" w:rsidRDefault="00E97E3A">
            <w:pPr>
              <w:pStyle w:val="TableParagraph"/>
              <w:spacing w:before="114"/>
              <w:ind w:left="5" w:right="1"/>
              <w:rPr>
                <w:sz w:val="20"/>
              </w:rPr>
            </w:pPr>
            <w:r>
              <w:rPr>
                <w:spacing w:val="-5"/>
                <w:sz w:val="20"/>
              </w:rPr>
              <w:t>&lt;2</w:t>
            </w:r>
          </w:p>
        </w:tc>
        <w:tc>
          <w:tcPr>
            <w:tcW w:w="1518" w:type="dxa"/>
          </w:tcPr>
          <w:p w14:paraId="4ACD7A62" w14:textId="77777777" w:rsidR="00F404B8" w:rsidRDefault="00E97E3A">
            <w:pPr>
              <w:pStyle w:val="TableParagraph"/>
              <w:spacing w:before="114"/>
              <w:ind w:right="4"/>
              <w:rPr>
                <w:sz w:val="20"/>
              </w:rPr>
            </w:pPr>
            <w:r>
              <w:rPr>
                <w:spacing w:val="-5"/>
                <w:sz w:val="20"/>
              </w:rPr>
              <w:t>0.7</w:t>
            </w:r>
          </w:p>
        </w:tc>
        <w:tc>
          <w:tcPr>
            <w:tcW w:w="1630" w:type="dxa"/>
          </w:tcPr>
          <w:p w14:paraId="47DCD4C6" w14:textId="77777777" w:rsidR="00F404B8" w:rsidRDefault="00E97E3A">
            <w:pPr>
              <w:pStyle w:val="TableParagraph"/>
              <w:spacing w:before="114"/>
              <w:ind w:left="143" w:right="147"/>
              <w:rPr>
                <w:sz w:val="20"/>
              </w:rPr>
            </w:pPr>
            <w:r>
              <w:rPr>
                <w:spacing w:val="-10"/>
                <w:sz w:val="20"/>
              </w:rPr>
              <w:t>N</w:t>
            </w:r>
          </w:p>
        </w:tc>
        <w:tc>
          <w:tcPr>
            <w:tcW w:w="838" w:type="dxa"/>
          </w:tcPr>
          <w:p w14:paraId="7DDB7B3B" w14:textId="77777777" w:rsidR="00F404B8" w:rsidRDefault="00E97E3A">
            <w:pPr>
              <w:pStyle w:val="TableParagraph"/>
              <w:spacing w:before="114"/>
              <w:ind w:left="2" w:right="4"/>
              <w:rPr>
                <w:sz w:val="20"/>
              </w:rPr>
            </w:pPr>
            <w:r>
              <w:rPr>
                <w:spacing w:val="-5"/>
                <w:sz w:val="20"/>
              </w:rPr>
              <w:t>2.5</w:t>
            </w:r>
          </w:p>
        </w:tc>
      </w:tr>
      <w:tr w:rsidR="00F404B8" w14:paraId="7CD6A9F3" w14:textId="77777777">
        <w:trPr>
          <w:trHeight w:val="457"/>
        </w:trPr>
        <w:tc>
          <w:tcPr>
            <w:tcW w:w="831" w:type="dxa"/>
          </w:tcPr>
          <w:p w14:paraId="4D88EAC3" w14:textId="77777777" w:rsidR="00F404B8" w:rsidRDefault="00E97E3A">
            <w:pPr>
              <w:pStyle w:val="TableParagraph"/>
              <w:spacing w:before="112"/>
              <w:ind w:left="16" w:right="9"/>
              <w:rPr>
                <w:sz w:val="20"/>
              </w:rPr>
            </w:pPr>
            <w:r>
              <w:rPr>
                <w:spacing w:val="-4"/>
                <w:sz w:val="20"/>
              </w:rPr>
              <w:t>NA19</w:t>
            </w:r>
          </w:p>
        </w:tc>
        <w:tc>
          <w:tcPr>
            <w:tcW w:w="1805" w:type="dxa"/>
          </w:tcPr>
          <w:p w14:paraId="18A30D1D" w14:textId="77777777" w:rsidR="00F404B8" w:rsidRDefault="00E97E3A">
            <w:pPr>
              <w:pStyle w:val="TableParagraph"/>
              <w:spacing w:line="228" w:lineRule="exact"/>
              <w:ind w:left="462" w:right="410" w:hanging="39"/>
              <w:jc w:val="left"/>
              <w:rPr>
                <w:sz w:val="20"/>
              </w:rPr>
            </w:pPr>
            <w:r>
              <w:rPr>
                <w:sz w:val="20"/>
              </w:rPr>
              <w:t>Kilsyth</w:t>
            </w:r>
            <w:r>
              <w:rPr>
                <w:spacing w:val="-14"/>
                <w:sz w:val="20"/>
              </w:rPr>
              <w:t xml:space="preserve"> </w:t>
            </w:r>
            <w:r>
              <w:rPr>
                <w:sz w:val="20"/>
              </w:rPr>
              <w:t xml:space="preserve">Rd, </w:t>
            </w:r>
            <w:r>
              <w:rPr>
                <w:spacing w:val="-2"/>
                <w:sz w:val="20"/>
              </w:rPr>
              <w:t>Banknock</w:t>
            </w:r>
          </w:p>
        </w:tc>
        <w:tc>
          <w:tcPr>
            <w:tcW w:w="1297" w:type="dxa"/>
          </w:tcPr>
          <w:p w14:paraId="423AD5F2" w14:textId="77777777" w:rsidR="00F404B8" w:rsidRDefault="00E97E3A">
            <w:pPr>
              <w:pStyle w:val="TableParagraph"/>
              <w:spacing w:before="112"/>
              <w:ind w:left="5"/>
              <w:rPr>
                <w:sz w:val="20"/>
              </w:rPr>
            </w:pPr>
            <w:r>
              <w:rPr>
                <w:spacing w:val="-2"/>
                <w:sz w:val="20"/>
              </w:rPr>
              <w:t>Roadside</w:t>
            </w:r>
          </w:p>
        </w:tc>
        <w:tc>
          <w:tcPr>
            <w:tcW w:w="1028" w:type="dxa"/>
          </w:tcPr>
          <w:p w14:paraId="662E7888" w14:textId="77777777" w:rsidR="00F404B8" w:rsidRDefault="00E97E3A">
            <w:pPr>
              <w:pStyle w:val="TableParagraph"/>
              <w:spacing w:before="112"/>
              <w:ind w:left="7" w:right="2"/>
              <w:rPr>
                <w:sz w:val="20"/>
              </w:rPr>
            </w:pPr>
            <w:r>
              <w:rPr>
                <w:spacing w:val="-2"/>
                <w:sz w:val="20"/>
              </w:rPr>
              <w:t>278779</w:t>
            </w:r>
          </w:p>
        </w:tc>
        <w:tc>
          <w:tcPr>
            <w:tcW w:w="1014" w:type="dxa"/>
          </w:tcPr>
          <w:p w14:paraId="1FD2EE85" w14:textId="77777777" w:rsidR="00F404B8" w:rsidRDefault="00E97E3A">
            <w:pPr>
              <w:pStyle w:val="TableParagraph"/>
              <w:spacing w:before="112"/>
              <w:ind w:left="5" w:right="2"/>
              <w:rPr>
                <w:sz w:val="20"/>
              </w:rPr>
            </w:pPr>
            <w:r>
              <w:rPr>
                <w:spacing w:val="-2"/>
                <w:sz w:val="20"/>
              </w:rPr>
              <w:t>679301</w:t>
            </w:r>
          </w:p>
        </w:tc>
        <w:tc>
          <w:tcPr>
            <w:tcW w:w="1317" w:type="dxa"/>
          </w:tcPr>
          <w:p w14:paraId="7A153A7B" w14:textId="77777777" w:rsidR="00F404B8" w:rsidRDefault="00E97E3A">
            <w:pPr>
              <w:pStyle w:val="TableParagraph"/>
              <w:spacing w:before="112"/>
              <w:ind w:left="4"/>
              <w:rPr>
                <w:sz w:val="13"/>
              </w:rPr>
            </w:pPr>
            <w:r>
              <w:rPr>
                <w:spacing w:val="-5"/>
                <w:position w:val="1"/>
                <w:sz w:val="20"/>
              </w:rPr>
              <w:t>NO</w:t>
            </w:r>
            <w:r>
              <w:rPr>
                <w:spacing w:val="-5"/>
                <w:sz w:val="13"/>
              </w:rPr>
              <w:t>2</w:t>
            </w:r>
          </w:p>
        </w:tc>
        <w:tc>
          <w:tcPr>
            <w:tcW w:w="1273" w:type="dxa"/>
          </w:tcPr>
          <w:p w14:paraId="1B717C8B" w14:textId="77777777" w:rsidR="00F404B8" w:rsidRDefault="00E97E3A">
            <w:pPr>
              <w:pStyle w:val="TableParagraph"/>
              <w:spacing w:before="112"/>
              <w:ind w:left="19" w:right="20"/>
              <w:rPr>
                <w:sz w:val="20"/>
              </w:rPr>
            </w:pPr>
            <w:r>
              <w:rPr>
                <w:sz w:val="20"/>
              </w:rPr>
              <w:t>Y,</w:t>
            </w:r>
            <w:r>
              <w:rPr>
                <w:spacing w:val="-4"/>
                <w:sz w:val="20"/>
              </w:rPr>
              <w:t xml:space="preserve"> </w:t>
            </w:r>
            <w:r>
              <w:rPr>
                <w:spacing w:val="-2"/>
                <w:sz w:val="20"/>
              </w:rPr>
              <w:t>Haggs</w:t>
            </w:r>
          </w:p>
        </w:tc>
        <w:tc>
          <w:tcPr>
            <w:tcW w:w="1448" w:type="dxa"/>
          </w:tcPr>
          <w:p w14:paraId="6BC39DB6" w14:textId="77777777" w:rsidR="00F404B8" w:rsidRDefault="00E97E3A">
            <w:pPr>
              <w:pStyle w:val="TableParagraph"/>
              <w:spacing w:before="112"/>
              <w:ind w:left="5" w:right="1"/>
              <w:rPr>
                <w:sz w:val="20"/>
              </w:rPr>
            </w:pPr>
            <w:r>
              <w:rPr>
                <w:spacing w:val="-5"/>
                <w:sz w:val="20"/>
              </w:rPr>
              <w:t>&lt;2</w:t>
            </w:r>
          </w:p>
        </w:tc>
        <w:tc>
          <w:tcPr>
            <w:tcW w:w="1518" w:type="dxa"/>
          </w:tcPr>
          <w:p w14:paraId="4A863851" w14:textId="77777777" w:rsidR="00F404B8" w:rsidRDefault="00E97E3A">
            <w:pPr>
              <w:pStyle w:val="TableParagraph"/>
              <w:spacing w:before="112"/>
              <w:ind w:right="4"/>
              <w:rPr>
                <w:sz w:val="20"/>
              </w:rPr>
            </w:pPr>
            <w:r>
              <w:rPr>
                <w:spacing w:val="-5"/>
                <w:sz w:val="20"/>
              </w:rPr>
              <w:t>2.2</w:t>
            </w:r>
          </w:p>
        </w:tc>
        <w:tc>
          <w:tcPr>
            <w:tcW w:w="1630" w:type="dxa"/>
          </w:tcPr>
          <w:p w14:paraId="1A2B562B" w14:textId="77777777" w:rsidR="00F404B8" w:rsidRDefault="00E97E3A">
            <w:pPr>
              <w:pStyle w:val="TableParagraph"/>
              <w:spacing w:before="112"/>
              <w:ind w:left="143" w:right="147"/>
              <w:rPr>
                <w:sz w:val="20"/>
              </w:rPr>
            </w:pPr>
            <w:r>
              <w:rPr>
                <w:spacing w:val="-10"/>
                <w:sz w:val="20"/>
              </w:rPr>
              <w:t>N</w:t>
            </w:r>
          </w:p>
        </w:tc>
        <w:tc>
          <w:tcPr>
            <w:tcW w:w="838" w:type="dxa"/>
          </w:tcPr>
          <w:p w14:paraId="0B9561D4" w14:textId="77777777" w:rsidR="00F404B8" w:rsidRDefault="00E97E3A">
            <w:pPr>
              <w:pStyle w:val="TableParagraph"/>
              <w:spacing w:before="112"/>
              <w:ind w:left="2" w:right="4"/>
              <w:rPr>
                <w:sz w:val="20"/>
              </w:rPr>
            </w:pPr>
            <w:r>
              <w:rPr>
                <w:spacing w:val="-5"/>
                <w:sz w:val="20"/>
              </w:rPr>
              <w:t>1.9</w:t>
            </w:r>
          </w:p>
        </w:tc>
      </w:tr>
      <w:tr w:rsidR="00F404B8" w14:paraId="082002BB" w14:textId="77777777">
        <w:trPr>
          <w:trHeight w:val="460"/>
        </w:trPr>
        <w:tc>
          <w:tcPr>
            <w:tcW w:w="831" w:type="dxa"/>
          </w:tcPr>
          <w:p w14:paraId="5242C85C" w14:textId="77777777" w:rsidR="00F404B8" w:rsidRDefault="00E97E3A">
            <w:pPr>
              <w:pStyle w:val="TableParagraph"/>
              <w:spacing w:before="114"/>
              <w:ind w:left="16" w:right="9"/>
              <w:rPr>
                <w:sz w:val="20"/>
              </w:rPr>
            </w:pPr>
            <w:r>
              <w:rPr>
                <w:spacing w:val="-4"/>
                <w:sz w:val="20"/>
              </w:rPr>
              <w:t>NA20</w:t>
            </w:r>
          </w:p>
        </w:tc>
        <w:tc>
          <w:tcPr>
            <w:tcW w:w="1805" w:type="dxa"/>
          </w:tcPr>
          <w:p w14:paraId="670D5FA4" w14:textId="77777777" w:rsidR="00F404B8" w:rsidRDefault="00E97E3A">
            <w:pPr>
              <w:pStyle w:val="TableParagraph"/>
              <w:spacing w:line="230" w:lineRule="exact"/>
              <w:ind w:left="611" w:right="265" w:hanging="332"/>
              <w:jc w:val="left"/>
              <w:rPr>
                <w:sz w:val="20"/>
              </w:rPr>
            </w:pPr>
            <w:r>
              <w:rPr>
                <w:sz w:val="20"/>
              </w:rPr>
              <w:t>Garngrew</w:t>
            </w:r>
            <w:r>
              <w:rPr>
                <w:spacing w:val="-14"/>
                <w:sz w:val="20"/>
              </w:rPr>
              <w:t xml:space="preserve"> </w:t>
            </w:r>
            <w:r>
              <w:rPr>
                <w:sz w:val="20"/>
              </w:rPr>
              <w:t xml:space="preserve">Rd, </w:t>
            </w:r>
            <w:r>
              <w:rPr>
                <w:spacing w:val="-2"/>
                <w:sz w:val="20"/>
              </w:rPr>
              <w:t>Haggs</w:t>
            </w:r>
          </w:p>
        </w:tc>
        <w:tc>
          <w:tcPr>
            <w:tcW w:w="1297" w:type="dxa"/>
          </w:tcPr>
          <w:p w14:paraId="071AF7D7" w14:textId="77777777" w:rsidR="00F404B8" w:rsidRDefault="00E97E3A">
            <w:pPr>
              <w:pStyle w:val="TableParagraph"/>
              <w:spacing w:line="230" w:lineRule="exact"/>
              <w:ind w:left="112" w:firstLine="264"/>
              <w:jc w:val="left"/>
              <w:rPr>
                <w:sz w:val="20"/>
              </w:rPr>
            </w:pPr>
            <w:r>
              <w:rPr>
                <w:spacing w:val="-2"/>
                <w:sz w:val="20"/>
              </w:rPr>
              <w:t>Urban Background</w:t>
            </w:r>
          </w:p>
        </w:tc>
        <w:tc>
          <w:tcPr>
            <w:tcW w:w="1028" w:type="dxa"/>
          </w:tcPr>
          <w:p w14:paraId="30A29DBE" w14:textId="77777777" w:rsidR="00F404B8" w:rsidRDefault="00E97E3A">
            <w:pPr>
              <w:pStyle w:val="TableParagraph"/>
              <w:spacing w:before="114"/>
              <w:ind w:left="7" w:right="2"/>
              <w:rPr>
                <w:sz w:val="20"/>
              </w:rPr>
            </w:pPr>
            <w:r>
              <w:rPr>
                <w:spacing w:val="-2"/>
                <w:sz w:val="20"/>
              </w:rPr>
              <w:t>278957</w:t>
            </w:r>
          </w:p>
        </w:tc>
        <w:tc>
          <w:tcPr>
            <w:tcW w:w="1014" w:type="dxa"/>
          </w:tcPr>
          <w:p w14:paraId="698A430F" w14:textId="77777777" w:rsidR="00F404B8" w:rsidRDefault="00E97E3A">
            <w:pPr>
              <w:pStyle w:val="TableParagraph"/>
              <w:spacing w:before="114"/>
              <w:ind w:left="5" w:right="2"/>
              <w:rPr>
                <w:sz w:val="20"/>
              </w:rPr>
            </w:pPr>
            <w:r>
              <w:rPr>
                <w:spacing w:val="-2"/>
                <w:sz w:val="20"/>
              </w:rPr>
              <w:t>679172</w:t>
            </w:r>
          </w:p>
        </w:tc>
        <w:tc>
          <w:tcPr>
            <w:tcW w:w="1317" w:type="dxa"/>
          </w:tcPr>
          <w:p w14:paraId="783B89C3"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1F20EC96" w14:textId="77777777" w:rsidR="00F404B8" w:rsidRDefault="00E97E3A">
            <w:pPr>
              <w:pStyle w:val="TableParagraph"/>
              <w:spacing w:before="114"/>
              <w:ind w:left="19" w:right="15"/>
              <w:rPr>
                <w:sz w:val="20"/>
              </w:rPr>
            </w:pPr>
            <w:r>
              <w:rPr>
                <w:spacing w:val="-10"/>
                <w:sz w:val="20"/>
              </w:rPr>
              <w:t>N</w:t>
            </w:r>
          </w:p>
        </w:tc>
        <w:tc>
          <w:tcPr>
            <w:tcW w:w="1448" w:type="dxa"/>
          </w:tcPr>
          <w:p w14:paraId="4D20FBF3" w14:textId="77777777" w:rsidR="00F404B8" w:rsidRDefault="00E97E3A">
            <w:pPr>
              <w:pStyle w:val="TableParagraph"/>
              <w:spacing w:before="114"/>
              <w:ind w:left="5" w:right="1"/>
              <w:rPr>
                <w:sz w:val="20"/>
              </w:rPr>
            </w:pPr>
            <w:r>
              <w:rPr>
                <w:spacing w:val="-5"/>
                <w:sz w:val="20"/>
              </w:rPr>
              <w:t>&lt;5</w:t>
            </w:r>
          </w:p>
        </w:tc>
        <w:tc>
          <w:tcPr>
            <w:tcW w:w="1518" w:type="dxa"/>
          </w:tcPr>
          <w:p w14:paraId="056E81BB" w14:textId="77777777" w:rsidR="00F404B8" w:rsidRDefault="00E97E3A">
            <w:pPr>
              <w:pStyle w:val="TableParagraph"/>
              <w:spacing w:before="114"/>
              <w:ind w:right="4"/>
              <w:rPr>
                <w:sz w:val="20"/>
              </w:rPr>
            </w:pPr>
            <w:r>
              <w:rPr>
                <w:spacing w:val="-5"/>
                <w:sz w:val="20"/>
              </w:rPr>
              <w:t>1.5</w:t>
            </w:r>
          </w:p>
        </w:tc>
        <w:tc>
          <w:tcPr>
            <w:tcW w:w="1630" w:type="dxa"/>
          </w:tcPr>
          <w:p w14:paraId="7B739E59" w14:textId="77777777" w:rsidR="00F404B8" w:rsidRDefault="00E97E3A">
            <w:pPr>
              <w:pStyle w:val="TableParagraph"/>
              <w:spacing w:before="114"/>
              <w:ind w:left="143" w:right="147"/>
              <w:rPr>
                <w:sz w:val="20"/>
              </w:rPr>
            </w:pPr>
            <w:r>
              <w:rPr>
                <w:spacing w:val="-10"/>
                <w:sz w:val="20"/>
              </w:rPr>
              <w:t>N</w:t>
            </w:r>
          </w:p>
        </w:tc>
        <w:tc>
          <w:tcPr>
            <w:tcW w:w="838" w:type="dxa"/>
          </w:tcPr>
          <w:p w14:paraId="1D8EBE1C" w14:textId="77777777" w:rsidR="00F404B8" w:rsidRDefault="00E97E3A">
            <w:pPr>
              <w:pStyle w:val="TableParagraph"/>
              <w:spacing w:before="114"/>
              <w:ind w:left="2" w:right="4"/>
              <w:rPr>
                <w:sz w:val="20"/>
              </w:rPr>
            </w:pPr>
            <w:r>
              <w:rPr>
                <w:spacing w:val="-5"/>
                <w:sz w:val="20"/>
              </w:rPr>
              <w:t>2.5</w:t>
            </w:r>
          </w:p>
        </w:tc>
      </w:tr>
      <w:tr w:rsidR="00F404B8" w14:paraId="42C97805" w14:textId="77777777">
        <w:trPr>
          <w:trHeight w:val="691"/>
        </w:trPr>
        <w:tc>
          <w:tcPr>
            <w:tcW w:w="831" w:type="dxa"/>
          </w:tcPr>
          <w:p w14:paraId="4F156925" w14:textId="77777777" w:rsidR="00F404B8" w:rsidRDefault="00F404B8">
            <w:pPr>
              <w:pStyle w:val="TableParagraph"/>
              <w:jc w:val="left"/>
              <w:rPr>
                <w:b/>
                <w:sz w:val="20"/>
              </w:rPr>
            </w:pPr>
          </w:p>
          <w:p w14:paraId="036F868A" w14:textId="77777777" w:rsidR="00F404B8" w:rsidRDefault="00E97E3A">
            <w:pPr>
              <w:pStyle w:val="TableParagraph"/>
              <w:ind w:left="16" w:right="9"/>
              <w:rPr>
                <w:sz w:val="20"/>
              </w:rPr>
            </w:pPr>
            <w:r>
              <w:rPr>
                <w:spacing w:val="-4"/>
                <w:sz w:val="20"/>
              </w:rPr>
              <w:t>NA21</w:t>
            </w:r>
          </w:p>
        </w:tc>
        <w:tc>
          <w:tcPr>
            <w:tcW w:w="1805" w:type="dxa"/>
          </w:tcPr>
          <w:p w14:paraId="6889044B" w14:textId="77777777" w:rsidR="00F404B8" w:rsidRDefault="00E97E3A">
            <w:pPr>
              <w:pStyle w:val="TableParagraph"/>
              <w:spacing w:line="230" w:lineRule="exact"/>
              <w:ind w:left="164" w:right="157"/>
              <w:rPr>
                <w:sz w:val="20"/>
              </w:rPr>
            </w:pPr>
            <w:r>
              <w:rPr>
                <w:spacing w:val="-2"/>
                <w:sz w:val="20"/>
              </w:rPr>
              <w:t xml:space="preserve">Grangemouth </w:t>
            </w:r>
            <w:r>
              <w:rPr>
                <w:sz w:val="20"/>
              </w:rPr>
              <w:t xml:space="preserve">Rd, Falkirk </w:t>
            </w:r>
            <w:r>
              <w:rPr>
                <w:spacing w:val="-2"/>
                <w:sz w:val="20"/>
              </w:rPr>
              <w:t>College</w:t>
            </w:r>
          </w:p>
        </w:tc>
        <w:tc>
          <w:tcPr>
            <w:tcW w:w="1297" w:type="dxa"/>
          </w:tcPr>
          <w:p w14:paraId="6B7698DF" w14:textId="77777777" w:rsidR="00F404B8" w:rsidRDefault="00F404B8">
            <w:pPr>
              <w:pStyle w:val="TableParagraph"/>
              <w:jc w:val="left"/>
              <w:rPr>
                <w:b/>
                <w:sz w:val="20"/>
              </w:rPr>
            </w:pPr>
          </w:p>
          <w:p w14:paraId="3FD384DE" w14:textId="77777777" w:rsidR="00F404B8" w:rsidRDefault="00E97E3A">
            <w:pPr>
              <w:pStyle w:val="TableParagraph"/>
              <w:ind w:left="5"/>
              <w:rPr>
                <w:sz w:val="20"/>
              </w:rPr>
            </w:pPr>
            <w:r>
              <w:rPr>
                <w:spacing w:val="-2"/>
                <w:sz w:val="20"/>
              </w:rPr>
              <w:t>Roadside</w:t>
            </w:r>
          </w:p>
        </w:tc>
        <w:tc>
          <w:tcPr>
            <w:tcW w:w="1028" w:type="dxa"/>
          </w:tcPr>
          <w:p w14:paraId="309D1B2E" w14:textId="77777777" w:rsidR="00F404B8" w:rsidRDefault="00F404B8">
            <w:pPr>
              <w:pStyle w:val="TableParagraph"/>
              <w:jc w:val="left"/>
              <w:rPr>
                <w:b/>
                <w:sz w:val="20"/>
              </w:rPr>
            </w:pPr>
          </w:p>
          <w:p w14:paraId="16288815" w14:textId="77777777" w:rsidR="00F404B8" w:rsidRDefault="00E97E3A">
            <w:pPr>
              <w:pStyle w:val="TableParagraph"/>
              <w:ind w:left="7" w:right="2"/>
              <w:rPr>
                <w:sz w:val="20"/>
              </w:rPr>
            </w:pPr>
            <w:r>
              <w:rPr>
                <w:spacing w:val="-2"/>
                <w:sz w:val="20"/>
              </w:rPr>
              <w:t>290112</w:t>
            </w:r>
          </w:p>
        </w:tc>
        <w:tc>
          <w:tcPr>
            <w:tcW w:w="1014" w:type="dxa"/>
          </w:tcPr>
          <w:p w14:paraId="2BF95556" w14:textId="77777777" w:rsidR="00F404B8" w:rsidRDefault="00F404B8">
            <w:pPr>
              <w:pStyle w:val="TableParagraph"/>
              <w:jc w:val="left"/>
              <w:rPr>
                <w:b/>
                <w:sz w:val="20"/>
              </w:rPr>
            </w:pPr>
          </w:p>
          <w:p w14:paraId="174B9791" w14:textId="77777777" w:rsidR="00F404B8" w:rsidRDefault="00E97E3A">
            <w:pPr>
              <w:pStyle w:val="TableParagraph"/>
              <w:ind w:left="5" w:right="2"/>
              <w:rPr>
                <w:sz w:val="20"/>
              </w:rPr>
            </w:pPr>
            <w:r>
              <w:rPr>
                <w:spacing w:val="-2"/>
                <w:sz w:val="20"/>
              </w:rPr>
              <w:t>680500</w:t>
            </w:r>
          </w:p>
        </w:tc>
        <w:tc>
          <w:tcPr>
            <w:tcW w:w="1317" w:type="dxa"/>
          </w:tcPr>
          <w:p w14:paraId="4A02488D" w14:textId="77777777" w:rsidR="00F404B8" w:rsidRDefault="00E97E3A">
            <w:pPr>
              <w:pStyle w:val="TableParagraph"/>
              <w:spacing w:before="114"/>
              <w:ind w:left="469" w:right="224" w:hanging="236"/>
              <w:jc w:val="left"/>
              <w:rPr>
                <w:sz w:val="13"/>
              </w:rPr>
            </w:pPr>
            <w:r>
              <w:rPr>
                <w:spacing w:val="-2"/>
                <w:sz w:val="20"/>
              </w:rPr>
              <w:t xml:space="preserve">Benzene, </w:t>
            </w:r>
            <w:r>
              <w:rPr>
                <w:spacing w:val="-4"/>
                <w:position w:val="1"/>
                <w:sz w:val="20"/>
              </w:rPr>
              <w:t>NO</w:t>
            </w:r>
            <w:r>
              <w:rPr>
                <w:spacing w:val="-4"/>
                <w:sz w:val="13"/>
              </w:rPr>
              <w:t>2</w:t>
            </w:r>
          </w:p>
        </w:tc>
        <w:tc>
          <w:tcPr>
            <w:tcW w:w="1273" w:type="dxa"/>
          </w:tcPr>
          <w:p w14:paraId="54A62FE0" w14:textId="77777777" w:rsidR="00F404B8" w:rsidRDefault="00F404B8">
            <w:pPr>
              <w:pStyle w:val="TableParagraph"/>
              <w:jc w:val="left"/>
              <w:rPr>
                <w:b/>
                <w:sz w:val="20"/>
              </w:rPr>
            </w:pPr>
          </w:p>
          <w:p w14:paraId="06877860" w14:textId="77777777" w:rsidR="00F404B8" w:rsidRDefault="00E97E3A">
            <w:pPr>
              <w:pStyle w:val="TableParagraph"/>
              <w:ind w:left="19" w:right="15"/>
              <w:rPr>
                <w:sz w:val="20"/>
              </w:rPr>
            </w:pPr>
            <w:r>
              <w:rPr>
                <w:spacing w:val="-10"/>
                <w:sz w:val="20"/>
              </w:rPr>
              <w:t>N</w:t>
            </w:r>
          </w:p>
        </w:tc>
        <w:tc>
          <w:tcPr>
            <w:tcW w:w="1448" w:type="dxa"/>
          </w:tcPr>
          <w:p w14:paraId="16219FBE" w14:textId="77777777" w:rsidR="00F404B8" w:rsidRDefault="00F404B8">
            <w:pPr>
              <w:pStyle w:val="TableParagraph"/>
              <w:jc w:val="left"/>
              <w:rPr>
                <w:b/>
                <w:sz w:val="20"/>
              </w:rPr>
            </w:pPr>
          </w:p>
          <w:p w14:paraId="22F9FD96" w14:textId="77777777" w:rsidR="00F404B8" w:rsidRDefault="00E97E3A">
            <w:pPr>
              <w:pStyle w:val="TableParagraph"/>
              <w:ind w:left="5" w:right="1"/>
              <w:rPr>
                <w:sz w:val="20"/>
              </w:rPr>
            </w:pPr>
            <w:r>
              <w:rPr>
                <w:spacing w:val="-5"/>
                <w:sz w:val="20"/>
              </w:rPr>
              <w:t>&lt;2</w:t>
            </w:r>
          </w:p>
        </w:tc>
        <w:tc>
          <w:tcPr>
            <w:tcW w:w="1518" w:type="dxa"/>
          </w:tcPr>
          <w:p w14:paraId="6B823ADB" w14:textId="77777777" w:rsidR="00F404B8" w:rsidRDefault="00F404B8">
            <w:pPr>
              <w:pStyle w:val="TableParagraph"/>
              <w:jc w:val="left"/>
              <w:rPr>
                <w:b/>
                <w:sz w:val="20"/>
              </w:rPr>
            </w:pPr>
          </w:p>
          <w:p w14:paraId="7E18DBD1" w14:textId="77777777" w:rsidR="00F404B8" w:rsidRDefault="00E97E3A">
            <w:pPr>
              <w:pStyle w:val="TableParagraph"/>
              <w:ind w:right="4"/>
              <w:rPr>
                <w:sz w:val="20"/>
              </w:rPr>
            </w:pPr>
            <w:r>
              <w:rPr>
                <w:spacing w:val="-5"/>
                <w:sz w:val="20"/>
              </w:rPr>
              <w:t>1.8</w:t>
            </w:r>
          </w:p>
        </w:tc>
        <w:tc>
          <w:tcPr>
            <w:tcW w:w="1630" w:type="dxa"/>
          </w:tcPr>
          <w:p w14:paraId="1AB5CF4C" w14:textId="77777777" w:rsidR="00F404B8" w:rsidRDefault="00F404B8">
            <w:pPr>
              <w:pStyle w:val="TableParagraph"/>
              <w:jc w:val="left"/>
              <w:rPr>
                <w:b/>
                <w:sz w:val="20"/>
              </w:rPr>
            </w:pPr>
          </w:p>
          <w:p w14:paraId="4BDE5F84" w14:textId="77777777" w:rsidR="00F404B8" w:rsidRDefault="00E97E3A">
            <w:pPr>
              <w:pStyle w:val="TableParagraph"/>
              <w:ind w:left="143" w:right="147"/>
              <w:rPr>
                <w:sz w:val="20"/>
              </w:rPr>
            </w:pPr>
            <w:r>
              <w:rPr>
                <w:spacing w:val="-10"/>
                <w:sz w:val="20"/>
              </w:rPr>
              <w:t>N</w:t>
            </w:r>
          </w:p>
        </w:tc>
        <w:tc>
          <w:tcPr>
            <w:tcW w:w="838" w:type="dxa"/>
          </w:tcPr>
          <w:p w14:paraId="2D031AAE" w14:textId="77777777" w:rsidR="00F404B8" w:rsidRDefault="00F404B8">
            <w:pPr>
              <w:pStyle w:val="TableParagraph"/>
              <w:jc w:val="left"/>
              <w:rPr>
                <w:b/>
                <w:sz w:val="20"/>
              </w:rPr>
            </w:pPr>
          </w:p>
          <w:p w14:paraId="6B2342E0" w14:textId="77777777" w:rsidR="00F404B8" w:rsidRDefault="00E97E3A">
            <w:pPr>
              <w:pStyle w:val="TableParagraph"/>
              <w:ind w:left="2" w:right="4"/>
              <w:rPr>
                <w:sz w:val="20"/>
              </w:rPr>
            </w:pPr>
            <w:r>
              <w:rPr>
                <w:spacing w:val="-5"/>
                <w:sz w:val="20"/>
              </w:rPr>
              <w:t>2.5</w:t>
            </w:r>
          </w:p>
        </w:tc>
      </w:tr>
      <w:tr w:rsidR="00F404B8" w14:paraId="647D6276" w14:textId="77777777">
        <w:trPr>
          <w:trHeight w:val="465"/>
        </w:trPr>
        <w:tc>
          <w:tcPr>
            <w:tcW w:w="831" w:type="dxa"/>
          </w:tcPr>
          <w:p w14:paraId="460E4057" w14:textId="77777777" w:rsidR="00F404B8" w:rsidRDefault="00E97E3A">
            <w:pPr>
              <w:pStyle w:val="TableParagraph"/>
              <w:spacing w:before="117"/>
              <w:ind w:left="16" w:right="9"/>
              <w:rPr>
                <w:sz w:val="20"/>
              </w:rPr>
            </w:pPr>
            <w:r>
              <w:rPr>
                <w:spacing w:val="-4"/>
                <w:sz w:val="20"/>
              </w:rPr>
              <w:t>NA24</w:t>
            </w:r>
          </w:p>
        </w:tc>
        <w:tc>
          <w:tcPr>
            <w:tcW w:w="1805" w:type="dxa"/>
          </w:tcPr>
          <w:p w14:paraId="2BC7325B" w14:textId="77777777" w:rsidR="00F404B8" w:rsidRDefault="00E97E3A">
            <w:pPr>
              <w:pStyle w:val="TableParagraph"/>
              <w:spacing w:line="230" w:lineRule="atLeast"/>
              <w:ind w:left="606" w:right="349" w:hanging="245"/>
              <w:jc w:val="left"/>
              <w:rPr>
                <w:sz w:val="20"/>
              </w:rPr>
            </w:pPr>
            <w:r>
              <w:rPr>
                <w:sz w:val="20"/>
              </w:rPr>
              <w:t>Kerse</w:t>
            </w:r>
            <w:r>
              <w:rPr>
                <w:spacing w:val="-14"/>
                <w:sz w:val="20"/>
              </w:rPr>
              <w:t xml:space="preserve"> </w:t>
            </w:r>
            <w:r>
              <w:rPr>
                <w:sz w:val="20"/>
              </w:rPr>
              <w:t xml:space="preserve">Lane, </w:t>
            </w:r>
            <w:r>
              <w:rPr>
                <w:spacing w:val="-2"/>
                <w:sz w:val="20"/>
              </w:rPr>
              <w:t>Falkirk</w:t>
            </w:r>
          </w:p>
        </w:tc>
        <w:tc>
          <w:tcPr>
            <w:tcW w:w="1297" w:type="dxa"/>
          </w:tcPr>
          <w:p w14:paraId="13E3A45A" w14:textId="77777777" w:rsidR="00F404B8" w:rsidRDefault="00E97E3A">
            <w:pPr>
              <w:pStyle w:val="TableParagraph"/>
              <w:spacing w:before="117"/>
              <w:ind w:left="5"/>
              <w:rPr>
                <w:sz w:val="20"/>
              </w:rPr>
            </w:pPr>
            <w:r>
              <w:rPr>
                <w:spacing w:val="-2"/>
                <w:sz w:val="20"/>
              </w:rPr>
              <w:t>Roadside</w:t>
            </w:r>
          </w:p>
        </w:tc>
        <w:tc>
          <w:tcPr>
            <w:tcW w:w="1028" w:type="dxa"/>
          </w:tcPr>
          <w:p w14:paraId="1F24DBA0" w14:textId="77777777" w:rsidR="00F404B8" w:rsidRDefault="00E97E3A">
            <w:pPr>
              <w:pStyle w:val="TableParagraph"/>
              <w:spacing w:before="117"/>
              <w:ind w:left="7" w:right="2"/>
              <w:rPr>
                <w:sz w:val="20"/>
              </w:rPr>
            </w:pPr>
            <w:r>
              <w:rPr>
                <w:spacing w:val="-2"/>
                <w:sz w:val="20"/>
              </w:rPr>
              <w:t>289189</w:t>
            </w:r>
          </w:p>
        </w:tc>
        <w:tc>
          <w:tcPr>
            <w:tcW w:w="1014" w:type="dxa"/>
          </w:tcPr>
          <w:p w14:paraId="640A552D" w14:textId="77777777" w:rsidR="00F404B8" w:rsidRDefault="00E97E3A">
            <w:pPr>
              <w:pStyle w:val="TableParagraph"/>
              <w:spacing w:before="117"/>
              <w:ind w:left="5" w:right="2"/>
              <w:rPr>
                <w:sz w:val="20"/>
              </w:rPr>
            </w:pPr>
            <w:r>
              <w:rPr>
                <w:spacing w:val="-2"/>
                <w:sz w:val="20"/>
              </w:rPr>
              <w:t>680018</w:t>
            </w:r>
          </w:p>
        </w:tc>
        <w:tc>
          <w:tcPr>
            <w:tcW w:w="1317" w:type="dxa"/>
          </w:tcPr>
          <w:p w14:paraId="7B728732" w14:textId="77777777" w:rsidR="00F404B8" w:rsidRDefault="00E97E3A">
            <w:pPr>
              <w:pStyle w:val="TableParagraph"/>
              <w:spacing w:before="116"/>
              <w:ind w:left="4"/>
              <w:rPr>
                <w:sz w:val="13"/>
              </w:rPr>
            </w:pPr>
            <w:r>
              <w:rPr>
                <w:spacing w:val="-5"/>
                <w:position w:val="1"/>
                <w:sz w:val="20"/>
              </w:rPr>
              <w:t>NO</w:t>
            </w:r>
            <w:r>
              <w:rPr>
                <w:spacing w:val="-5"/>
                <w:sz w:val="13"/>
              </w:rPr>
              <w:t>2</w:t>
            </w:r>
          </w:p>
        </w:tc>
        <w:tc>
          <w:tcPr>
            <w:tcW w:w="1273" w:type="dxa"/>
          </w:tcPr>
          <w:p w14:paraId="73B97FEC" w14:textId="77777777" w:rsidR="00F404B8" w:rsidRDefault="00E97E3A">
            <w:pPr>
              <w:pStyle w:val="TableParagraph"/>
              <w:spacing w:line="230" w:lineRule="atLeast"/>
              <w:ind w:left="338" w:right="307" w:hanging="22"/>
              <w:jc w:val="left"/>
              <w:rPr>
                <w:sz w:val="20"/>
              </w:rPr>
            </w:pPr>
            <w:r>
              <w:rPr>
                <w:sz w:val="20"/>
              </w:rPr>
              <w:t>Y,</w:t>
            </w:r>
            <w:r>
              <w:rPr>
                <w:spacing w:val="-14"/>
                <w:sz w:val="20"/>
              </w:rPr>
              <w:t xml:space="preserve"> </w:t>
            </w:r>
            <w:r>
              <w:rPr>
                <w:sz w:val="20"/>
              </w:rPr>
              <w:t xml:space="preserve">FTC </w:t>
            </w:r>
            <w:r>
              <w:rPr>
                <w:spacing w:val="-4"/>
                <w:sz w:val="20"/>
              </w:rPr>
              <w:t>AQMA</w:t>
            </w:r>
          </w:p>
        </w:tc>
        <w:tc>
          <w:tcPr>
            <w:tcW w:w="1448" w:type="dxa"/>
          </w:tcPr>
          <w:p w14:paraId="2E6D7D31" w14:textId="77777777" w:rsidR="00F404B8" w:rsidRDefault="00E97E3A">
            <w:pPr>
              <w:pStyle w:val="TableParagraph"/>
              <w:spacing w:before="117"/>
              <w:ind w:left="5" w:right="1"/>
              <w:rPr>
                <w:sz w:val="20"/>
              </w:rPr>
            </w:pPr>
            <w:r>
              <w:rPr>
                <w:spacing w:val="-5"/>
                <w:sz w:val="20"/>
              </w:rPr>
              <w:t>&lt;2</w:t>
            </w:r>
          </w:p>
        </w:tc>
        <w:tc>
          <w:tcPr>
            <w:tcW w:w="1518" w:type="dxa"/>
          </w:tcPr>
          <w:p w14:paraId="39688F67" w14:textId="77777777" w:rsidR="00F404B8" w:rsidRDefault="00E97E3A">
            <w:pPr>
              <w:pStyle w:val="TableParagraph"/>
              <w:spacing w:before="117"/>
              <w:ind w:left="4" w:right="4"/>
              <w:rPr>
                <w:sz w:val="20"/>
              </w:rPr>
            </w:pPr>
            <w:r>
              <w:rPr>
                <w:spacing w:val="-10"/>
                <w:sz w:val="20"/>
              </w:rPr>
              <w:t>3</w:t>
            </w:r>
          </w:p>
        </w:tc>
        <w:tc>
          <w:tcPr>
            <w:tcW w:w="1630" w:type="dxa"/>
          </w:tcPr>
          <w:p w14:paraId="7B522AA5" w14:textId="77777777" w:rsidR="00F404B8" w:rsidRDefault="00E97E3A">
            <w:pPr>
              <w:pStyle w:val="TableParagraph"/>
              <w:spacing w:before="117"/>
              <w:ind w:left="143" w:right="147"/>
              <w:rPr>
                <w:sz w:val="20"/>
              </w:rPr>
            </w:pPr>
            <w:r>
              <w:rPr>
                <w:spacing w:val="-10"/>
                <w:sz w:val="20"/>
              </w:rPr>
              <w:t>N</w:t>
            </w:r>
          </w:p>
        </w:tc>
        <w:tc>
          <w:tcPr>
            <w:tcW w:w="838" w:type="dxa"/>
          </w:tcPr>
          <w:p w14:paraId="1A3B000B" w14:textId="77777777" w:rsidR="00F404B8" w:rsidRDefault="00E97E3A">
            <w:pPr>
              <w:pStyle w:val="TableParagraph"/>
              <w:spacing w:before="117"/>
              <w:ind w:left="2" w:right="4"/>
              <w:rPr>
                <w:sz w:val="20"/>
              </w:rPr>
            </w:pPr>
            <w:r>
              <w:rPr>
                <w:spacing w:val="-5"/>
                <w:sz w:val="20"/>
              </w:rPr>
              <w:t>2.5</w:t>
            </w:r>
          </w:p>
        </w:tc>
      </w:tr>
      <w:tr w:rsidR="00F404B8" w14:paraId="423B1EBD" w14:textId="77777777">
        <w:trPr>
          <w:trHeight w:val="460"/>
        </w:trPr>
        <w:tc>
          <w:tcPr>
            <w:tcW w:w="831" w:type="dxa"/>
          </w:tcPr>
          <w:p w14:paraId="3937391C" w14:textId="77777777" w:rsidR="00F404B8" w:rsidRDefault="00E97E3A">
            <w:pPr>
              <w:pStyle w:val="TableParagraph"/>
              <w:spacing w:before="114"/>
              <w:ind w:left="16" w:right="9"/>
              <w:rPr>
                <w:sz w:val="20"/>
              </w:rPr>
            </w:pPr>
            <w:r>
              <w:rPr>
                <w:spacing w:val="-4"/>
                <w:sz w:val="20"/>
              </w:rPr>
              <w:t>NA26</w:t>
            </w:r>
          </w:p>
        </w:tc>
        <w:tc>
          <w:tcPr>
            <w:tcW w:w="1805" w:type="dxa"/>
          </w:tcPr>
          <w:p w14:paraId="1696C4C3" w14:textId="77777777" w:rsidR="00F404B8" w:rsidRDefault="00E97E3A">
            <w:pPr>
              <w:pStyle w:val="TableParagraph"/>
              <w:spacing w:before="114"/>
              <w:ind w:left="164" w:right="163"/>
              <w:rPr>
                <w:sz w:val="20"/>
              </w:rPr>
            </w:pPr>
            <w:r>
              <w:rPr>
                <w:sz w:val="20"/>
              </w:rPr>
              <w:t>Weir</w:t>
            </w:r>
            <w:r>
              <w:rPr>
                <w:spacing w:val="-5"/>
                <w:sz w:val="20"/>
              </w:rPr>
              <w:t xml:space="preserve"> </w:t>
            </w:r>
            <w:r>
              <w:rPr>
                <w:sz w:val="20"/>
              </w:rPr>
              <w:t>St,</w:t>
            </w:r>
            <w:r>
              <w:rPr>
                <w:spacing w:val="-6"/>
                <w:sz w:val="20"/>
              </w:rPr>
              <w:t xml:space="preserve"> </w:t>
            </w:r>
            <w:r>
              <w:rPr>
                <w:spacing w:val="-2"/>
                <w:sz w:val="20"/>
              </w:rPr>
              <w:t>Falkirk</w:t>
            </w:r>
          </w:p>
        </w:tc>
        <w:tc>
          <w:tcPr>
            <w:tcW w:w="1297" w:type="dxa"/>
          </w:tcPr>
          <w:p w14:paraId="31071B4C" w14:textId="77777777" w:rsidR="00F404B8" w:rsidRDefault="00E97E3A">
            <w:pPr>
              <w:pStyle w:val="TableParagraph"/>
              <w:spacing w:line="230" w:lineRule="exact"/>
              <w:ind w:left="112" w:firstLine="264"/>
              <w:jc w:val="left"/>
              <w:rPr>
                <w:sz w:val="20"/>
              </w:rPr>
            </w:pPr>
            <w:r>
              <w:rPr>
                <w:spacing w:val="-2"/>
                <w:sz w:val="20"/>
              </w:rPr>
              <w:t>Urban Background</w:t>
            </w:r>
          </w:p>
        </w:tc>
        <w:tc>
          <w:tcPr>
            <w:tcW w:w="1028" w:type="dxa"/>
          </w:tcPr>
          <w:p w14:paraId="78AEFDC2" w14:textId="77777777" w:rsidR="00F404B8" w:rsidRDefault="00E97E3A">
            <w:pPr>
              <w:pStyle w:val="TableParagraph"/>
              <w:spacing w:before="114"/>
              <w:ind w:left="7" w:right="2"/>
              <w:rPr>
                <w:sz w:val="20"/>
              </w:rPr>
            </w:pPr>
            <w:r>
              <w:rPr>
                <w:spacing w:val="-2"/>
                <w:sz w:val="20"/>
              </w:rPr>
              <w:t>289207</w:t>
            </w:r>
          </w:p>
        </w:tc>
        <w:tc>
          <w:tcPr>
            <w:tcW w:w="1014" w:type="dxa"/>
          </w:tcPr>
          <w:p w14:paraId="6C4A02CB" w14:textId="77777777" w:rsidR="00F404B8" w:rsidRDefault="00E97E3A">
            <w:pPr>
              <w:pStyle w:val="TableParagraph"/>
              <w:spacing w:before="114"/>
              <w:ind w:left="5" w:right="2"/>
              <w:rPr>
                <w:sz w:val="20"/>
              </w:rPr>
            </w:pPr>
            <w:r>
              <w:rPr>
                <w:spacing w:val="-2"/>
                <w:sz w:val="20"/>
              </w:rPr>
              <w:t>680123</w:t>
            </w:r>
          </w:p>
        </w:tc>
        <w:tc>
          <w:tcPr>
            <w:tcW w:w="1317" w:type="dxa"/>
          </w:tcPr>
          <w:p w14:paraId="6E5A27BF"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13B3A9EC" w14:textId="77777777" w:rsidR="00F404B8" w:rsidRDefault="00E97E3A">
            <w:pPr>
              <w:pStyle w:val="TableParagraph"/>
              <w:spacing w:line="230" w:lineRule="exact"/>
              <w:ind w:left="338" w:right="307" w:hanging="22"/>
              <w:jc w:val="left"/>
              <w:rPr>
                <w:sz w:val="20"/>
              </w:rPr>
            </w:pPr>
            <w:r>
              <w:rPr>
                <w:sz w:val="20"/>
              </w:rPr>
              <w:t>Y,</w:t>
            </w:r>
            <w:r>
              <w:rPr>
                <w:spacing w:val="-14"/>
                <w:sz w:val="20"/>
              </w:rPr>
              <w:t xml:space="preserve"> </w:t>
            </w:r>
            <w:r>
              <w:rPr>
                <w:sz w:val="20"/>
              </w:rPr>
              <w:t xml:space="preserve">FTC </w:t>
            </w:r>
            <w:r>
              <w:rPr>
                <w:spacing w:val="-4"/>
                <w:sz w:val="20"/>
              </w:rPr>
              <w:t>AQMA</w:t>
            </w:r>
          </w:p>
        </w:tc>
        <w:tc>
          <w:tcPr>
            <w:tcW w:w="1448" w:type="dxa"/>
          </w:tcPr>
          <w:p w14:paraId="6E8A8CFC" w14:textId="77777777" w:rsidR="00F404B8" w:rsidRDefault="00E97E3A">
            <w:pPr>
              <w:pStyle w:val="TableParagraph"/>
              <w:spacing w:before="114"/>
              <w:ind w:left="5" w:right="1"/>
              <w:rPr>
                <w:sz w:val="20"/>
              </w:rPr>
            </w:pPr>
            <w:r>
              <w:rPr>
                <w:spacing w:val="-5"/>
                <w:sz w:val="20"/>
              </w:rPr>
              <w:t>&lt;5</w:t>
            </w:r>
          </w:p>
        </w:tc>
        <w:tc>
          <w:tcPr>
            <w:tcW w:w="1518" w:type="dxa"/>
          </w:tcPr>
          <w:p w14:paraId="544F9FF9" w14:textId="77777777" w:rsidR="00F404B8" w:rsidRDefault="00E97E3A">
            <w:pPr>
              <w:pStyle w:val="TableParagraph"/>
              <w:spacing w:before="114"/>
              <w:ind w:right="4"/>
              <w:rPr>
                <w:sz w:val="20"/>
              </w:rPr>
            </w:pPr>
            <w:r>
              <w:rPr>
                <w:spacing w:val="-5"/>
                <w:sz w:val="20"/>
              </w:rPr>
              <w:t>1.7</w:t>
            </w:r>
          </w:p>
        </w:tc>
        <w:tc>
          <w:tcPr>
            <w:tcW w:w="1630" w:type="dxa"/>
          </w:tcPr>
          <w:p w14:paraId="0DB8FA30" w14:textId="77777777" w:rsidR="00F404B8" w:rsidRDefault="00E97E3A">
            <w:pPr>
              <w:pStyle w:val="TableParagraph"/>
              <w:spacing w:before="114"/>
              <w:ind w:left="143" w:right="147"/>
              <w:rPr>
                <w:sz w:val="20"/>
              </w:rPr>
            </w:pPr>
            <w:r>
              <w:rPr>
                <w:spacing w:val="-10"/>
                <w:sz w:val="20"/>
              </w:rPr>
              <w:t>N</w:t>
            </w:r>
          </w:p>
        </w:tc>
        <w:tc>
          <w:tcPr>
            <w:tcW w:w="838" w:type="dxa"/>
          </w:tcPr>
          <w:p w14:paraId="0C62B80A" w14:textId="77777777" w:rsidR="00F404B8" w:rsidRDefault="00E97E3A">
            <w:pPr>
              <w:pStyle w:val="TableParagraph"/>
              <w:spacing w:before="114"/>
              <w:ind w:left="2" w:right="4"/>
              <w:rPr>
                <w:sz w:val="20"/>
              </w:rPr>
            </w:pPr>
            <w:r>
              <w:rPr>
                <w:spacing w:val="-5"/>
                <w:sz w:val="20"/>
              </w:rPr>
              <w:t>2.5</w:t>
            </w:r>
          </w:p>
        </w:tc>
      </w:tr>
      <w:tr w:rsidR="00F404B8" w14:paraId="7314FCA2" w14:textId="77777777">
        <w:trPr>
          <w:trHeight w:val="457"/>
        </w:trPr>
        <w:tc>
          <w:tcPr>
            <w:tcW w:w="831" w:type="dxa"/>
          </w:tcPr>
          <w:p w14:paraId="711720F5" w14:textId="77777777" w:rsidR="00F404B8" w:rsidRDefault="00E97E3A">
            <w:pPr>
              <w:pStyle w:val="TableParagraph"/>
              <w:spacing w:before="112"/>
              <w:ind w:left="16" w:right="9"/>
              <w:rPr>
                <w:sz w:val="20"/>
              </w:rPr>
            </w:pPr>
            <w:r>
              <w:rPr>
                <w:spacing w:val="-4"/>
                <w:sz w:val="20"/>
              </w:rPr>
              <w:t>NA27</w:t>
            </w:r>
          </w:p>
        </w:tc>
        <w:tc>
          <w:tcPr>
            <w:tcW w:w="1805" w:type="dxa"/>
          </w:tcPr>
          <w:p w14:paraId="1F585137" w14:textId="77777777" w:rsidR="00F404B8" w:rsidRDefault="00E97E3A">
            <w:pPr>
              <w:pStyle w:val="TableParagraph"/>
              <w:spacing w:line="228" w:lineRule="exact"/>
              <w:ind w:left="606" w:right="108" w:hanging="399"/>
              <w:jc w:val="left"/>
              <w:rPr>
                <w:sz w:val="20"/>
              </w:rPr>
            </w:pPr>
            <w:r>
              <w:rPr>
                <w:sz w:val="20"/>
              </w:rPr>
              <w:t>West</w:t>
            </w:r>
            <w:r>
              <w:rPr>
                <w:spacing w:val="-14"/>
                <w:sz w:val="20"/>
              </w:rPr>
              <w:t xml:space="preserve"> </w:t>
            </w:r>
            <w:r>
              <w:rPr>
                <w:sz w:val="20"/>
              </w:rPr>
              <w:t>Bridge</w:t>
            </w:r>
            <w:r>
              <w:rPr>
                <w:spacing w:val="-14"/>
                <w:sz w:val="20"/>
              </w:rPr>
              <w:t xml:space="preserve"> </w:t>
            </w:r>
            <w:r>
              <w:rPr>
                <w:sz w:val="20"/>
              </w:rPr>
              <w:t xml:space="preserve">St, </w:t>
            </w:r>
            <w:r>
              <w:rPr>
                <w:spacing w:val="-2"/>
                <w:sz w:val="20"/>
              </w:rPr>
              <w:t>Falkirk</w:t>
            </w:r>
          </w:p>
        </w:tc>
        <w:tc>
          <w:tcPr>
            <w:tcW w:w="1297" w:type="dxa"/>
          </w:tcPr>
          <w:p w14:paraId="1A306859" w14:textId="77777777" w:rsidR="00F404B8" w:rsidRDefault="00E97E3A">
            <w:pPr>
              <w:pStyle w:val="TableParagraph"/>
              <w:spacing w:before="112"/>
              <w:ind w:left="5"/>
              <w:rPr>
                <w:sz w:val="20"/>
              </w:rPr>
            </w:pPr>
            <w:r>
              <w:rPr>
                <w:spacing w:val="-2"/>
                <w:sz w:val="20"/>
              </w:rPr>
              <w:t>Roadside</w:t>
            </w:r>
          </w:p>
        </w:tc>
        <w:tc>
          <w:tcPr>
            <w:tcW w:w="1028" w:type="dxa"/>
          </w:tcPr>
          <w:p w14:paraId="4E1FEF1B" w14:textId="77777777" w:rsidR="00F404B8" w:rsidRDefault="00E97E3A">
            <w:pPr>
              <w:pStyle w:val="TableParagraph"/>
              <w:spacing w:before="112"/>
              <w:ind w:left="7" w:right="2"/>
              <w:rPr>
                <w:sz w:val="20"/>
              </w:rPr>
            </w:pPr>
            <w:r>
              <w:rPr>
                <w:spacing w:val="-2"/>
                <w:sz w:val="20"/>
              </w:rPr>
              <w:t>288490</w:t>
            </w:r>
          </w:p>
        </w:tc>
        <w:tc>
          <w:tcPr>
            <w:tcW w:w="1014" w:type="dxa"/>
          </w:tcPr>
          <w:p w14:paraId="3A24B14E" w14:textId="77777777" w:rsidR="00F404B8" w:rsidRDefault="00E97E3A">
            <w:pPr>
              <w:pStyle w:val="TableParagraph"/>
              <w:spacing w:before="112"/>
              <w:ind w:left="5" w:right="2"/>
              <w:rPr>
                <w:sz w:val="20"/>
              </w:rPr>
            </w:pPr>
            <w:r>
              <w:rPr>
                <w:spacing w:val="-2"/>
                <w:sz w:val="20"/>
              </w:rPr>
              <w:t>680055</w:t>
            </w:r>
          </w:p>
        </w:tc>
        <w:tc>
          <w:tcPr>
            <w:tcW w:w="1317" w:type="dxa"/>
          </w:tcPr>
          <w:p w14:paraId="2CB2D6A7" w14:textId="77777777" w:rsidR="00F404B8" w:rsidRDefault="00E97E3A">
            <w:pPr>
              <w:pStyle w:val="TableParagraph"/>
              <w:spacing w:line="228" w:lineRule="exact"/>
              <w:ind w:left="4"/>
              <w:rPr>
                <w:sz w:val="20"/>
              </w:rPr>
            </w:pPr>
            <w:r>
              <w:rPr>
                <w:spacing w:val="-2"/>
                <w:sz w:val="20"/>
              </w:rPr>
              <w:t>Benzene,</w:t>
            </w:r>
          </w:p>
          <w:p w14:paraId="63E18BEC" w14:textId="77777777" w:rsidR="00F404B8" w:rsidRDefault="00E97E3A">
            <w:pPr>
              <w:pStyle w:val="TableParagraph"/>
              <w:spacing w:line="210" w:lineRule="exact"/>
              <w:ind w:left="4"/>
              <w:rPr>
                <w:sz w:val="13"/>
              </w:rPr>
            </w:pPr>
            <w:r>
              <w:rPr>
                <w:spacing w:val="-5"/>
                <w:position w:val="1"/>
                <w:sz w:val="20"/>
              </w:rPr>
              <w:t>NO</w:t>
            </w:r>
            <w:r>
              <w:rPr>
                <w:spacing w:val="-5"/>
                <w:sz w:val="13"/>
              </w:rPr>
              <w:t>2</w:t>
            </w:r>
          </w:p>
        </w:tc>
        <w:tc>
          <w:tcPr>
            <w:tcW w:w="1273" w:type="dxa"/>
          </w:tcPr>
          <w:p w14:paraId="5EC1D2F8" w14:textId="77777777" w:rsidR="00F404B8" w:rsidRDefault="00E97E3A">
            <w:pPr>
              <w:pStyle w:val="TableParagraph"/>
              <w:spacing w:line="228" w:lineRule="exact"/>
              <w:ind w:left="338" w:right="307" w:hanging="22"/>
              <w:jc w:val="left"/>
              <w:rPr>
                <w:sz w:val="20"/>
              </w:rPr>
            </w:pPr>
            <w:r>
              <w:rPr>
                <w:sz w:val="20"/>
              </w:rPr>
              <w:t>Y,</w:t>
            </w:r>
            <w:r>
              <w:rPr>
                <w:spacing w:val="-14"/>
                <w:sz w:val="20"/>
              </w:rPr>
              <w:t xml:space="preserve"> </w:t>
            </w:r>
            <w:r>
              <w:rPr>
                <w:sz w:val="20"/>
              </w:rPr>
              <w:t xml:space="preserve">FTC </w:t>
            </w:r>
            <w:r>
              <w:rPr>
                <w:spacing w:val="-4"/>
                <w:sz w:val="20"/>
              </w:rPr>
              <w:t>AQMA</w:t>
            </w:r>
          </w:p>
        </w:tc>
        <w:tc>
          <w:tcPr>
            <w:tcW w:w="1448" w:type="dxa"/>
          </w:tcPr>
          <w:p w14:paraId="4CC7660F" w14:textId="77777777" w:rsidR="00F404B8" w:rsidRDefault="00E97E3A">
            <w:pPr>
              <w:pStyle w:val="TableParagraph"/>
              <w:spacing w:before="112"/>
              <w:ind w:left="5" w:right="1"/>
              <w:rPr>
                <w:sz w:val="20"/>
              </w:rPr>
            </w:pPr>
            <w:r>
              <w:rPr>
                <w:spacing w:val="-5"/>
                <w:sz w:val="20"/>
              </w:rPr>
              <w:t>&lt;2</w:t>
            </w:r>
          </w:p>
        </w:tc>
        <w:tc>
          <w:tcPr>
            <w:tcW w:w="1518" w:type="dxa"/>
          </w:tcPr>
          <w:p w14:paraId="18A331DB" w14:textId="77777777" w:rsidR="00F404B8" w:rsidRDefault="00E97E3A">
            <w:pPr>
              <w:pStyle w:val="TableParagraph"/>
              <w:spacing w:before="112"/>
              <w:ind w:right="4"/>
              <w:rPr>
                <w:sz w:val="20"/>
              </w:rPr>
            </w:pPr>
            <w:r>
              <w:rPr>
                <w:spacing w:val="-5"/>
                <w:sz w:val="20"/>
              </w:rPr>
              <w:t>0.5</w:t>
            </w:r>
          </w:p>
        </w:tc>
        <w:tc>
          <w:tcPr>
            <w:tcW w:w="1630" w:type="dxa"/>
          </w:tcPr>
          <w:p w14:paraId="47BC6152" w14:textId="77777777" w:rsidR="00F404B8" w:rsidRDefault="00E97E3A">
            <w:pPr>
              <w:pStyle w:val="TableParagraph"/>
              <w:spacing w:before="112"/>
              <w:ind w:left="143" w:right="148"/>
              <w:rPr>
                <w:sz w:val="20"/>
              </w:rPr>
            </w:pPr>
            <w:r>
              <w:rPr>
                <w:spacing w:val="-10"/>
                <w:sz w:val="20"/>
              </w:rPr>
              <w:t>Y</w:t>
            </w:r>
          </w:p>
        </w:tc>
        <w:tc>
          <w:tcPr>
            <w:tcW w:w="838" w:type="dxa"/>
          </w:tcPr>
          <w:p w14:paraId="20EE5A90" w14:textId="77777777" w:rsidR="00F404B8" w:rsidRDefault="00E97E3A">
            <w:pPr>
              <w:pStyle w:val="TableParagraph"/>
              <w:spacing w:before="112"/>
              <w:ind w:left="2" w:right="4"/>
              <w:rPr>
                <w:sz w:val="20"/>
              </w:rPr>
            </w:pPr>
            <w:r>
              <w:rPr>
                <w:spacing w:val="-5"/>
                <w:sz w:val="20"/>
              </w:rPr>
              <w:t>2.2</w:t>
            </w:r>
          </w:p>
        </w:tc>
      </w:tr>
      <w:tr w:rsidR="00F404B8" w14:paraId="1F5BBF73" w14:textId="77777777">
        <w:trPr>
          <w:trHeight w:val="460"/>
        </w:trPr>
        <w:tc>
          <w:tcPr>
            <w:tcW w:w="831" w:type="dxa"/>
          </w:tcPr>
          <w:p w14:paraId="072CC725" w14:textId="77777777" w:rsidR="00F404B8" w:rsidRDefault="00E97E3A">
            <w:pPr>
              <w:pStyle w:val="TableParagraph"/>
              <w:spacing w:before="114"/>
              <w:ind w:left="16" w:right="9"/>
              <w:rPr>
                <w:sz w:val="20"/>
              </w:rPr>
            </w:pPr>
            <w:r>
              <w:rPr>
                <w:spacing w:val="-4"/>
                <w:sz w:val="20"/>
              </w:rPr>
              <w:t>NA29</w:t>
            </w:r>
          </w:p>
        </w:tc>
        <w:tc>
          <w:tcPr>
            <w:tcW w:w="1805" w:type="dxa"/>
          </w:tcPr>
          <w:p w14:paraId="5BE08652" w14:textId="77777777" w:rsidR="00F404B8" w:rsidRDefault="00E97E3A">
            <w:pPr>
              <w:pStyle w:val="TableParagraph"/>
              <w:spacing w:line="230" w:lineRule="exact"/>
              <w:ind w:left="606" w:right="204" w:hanging="389"/>
              <w:jc w:val="left"/>
              <w:rPr>
                <w:sz w:val="20"/>
              </w:rPr>
            </w:pPr>
            <w:r>
              <w:rPr>
                <w:sz w:val="20"/>
              </w:rPr>
              <w:t>Wellside</w:t>
            </w:r>
            <w:r>
              <w:rPr>
                <w:spacing w:val="-14"/>
                <w:sz w:val="20"/>
              </w:rPr>
              <w:t xml:space="preserve"> </w:t>
            </w:r>
            <w:r>
              <w:rPr>
                <w:sz w:val="20"/>
              </w:rPr>
              <w:t xml:space="preserve">Place, </w:t>
            </w:r>
            <w:r>
              <w:rPr>
                <w:spacing w:val="-2"/>
                <w:sz w:val="20"/>
              </w:rPr>
              <w:t>Falkirk</w:t>
            </w:r>
          </w:p>
        </w:tc>
        <w:tc>
          <w:tcPr>
            <w:tcW w:w="1297" w:type="dxa"/>
          </w:tcPr>
          <w:p w14:paraId="4F8DD440" w14:textId="77777777" w:rsidR="00F404B8" w:rsidRDefault="00E97E3A">
            <w:pPr>
              <w:pStyle w:val="TableParagraph"/>
              <w:spacing w:line="230" w:lineRule="exact"/>
              <w:ind w:left="112" w:firstLine="264"/>
              <w:jc w:val="left"/>
              <w:rPr>
                <w:sz w:val="20"/>
              </w:rPr>
            </w:pPr>
            <w:r>
              <w:rPr>
                <w:spacing w:val="-2"/>
                <w:sz w:val="20"/>
              </w:rPr>
              <w:t>Urban Background</w:t>
            </w:r>
          </w:p>
        </w:tc>
        <w:tc>
          <w:tcPr>
            <w:tcW w:w="1028" w:type="dxa"/>
          </w:tcPr>
          <w:p w14:paraId="0F147AA3" w14:textId="77777777" w:rsidR="00F404B8" w:rsidRDefault="00E97E3A">
            <w:pPr>
              <w:pStyle w:val="TableParagraph"/>
              <w:spacing w:before="114"/>
              <w:ind w:left="7" w:right="2"/>
              <w:rPr>
                <w:sz w:val="20"/>
              </w:rPr>
            </w:pPr>
            <w:r>
              <w:rPr>
                <w:spacing w:val="-2"/>
                <w:sz w:val="20"/>
              </w:rPr>
              <w:t>288467</w:t>
            </w:r>
          </w:p>
        </w:tc>
        <w:tc>
          <w:tcPr>
            <w:tcW w:w="1014" w:type="dxa"/>
          </w:tcPr>
          <w:p w14:paraId="1FB17B76" w14:textId="77777777" w:rsidR="00F404B8" w:rsidRDefault="00E97E3A">
            <w:pPr>
              <w:pStyle w:val="TableParagraph"/>
              <w:spacing w:before="114"/>
              <w:ind w:left="5" w:right="2"/>
              <w:rPr>
                <w:sz w:val="20"/>
              </w:rPr>
            </w:pPr>
            <w:r>
              <w:rPr>
                <w:spacing w:val="-2"/>
                <w:sz w:val="20"/>
              </w:rPr>
              <w:t>680220</w:t>
            </w:r>
          </w:p>
        </w:tc>
        <w:tc>
          <w:tcPr>
            <w:tcW w:w="1317" w:type="dxa"/>
          </w:tcPr>
          <w:p w14:paraId="76DA12D7"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2711AC0E" w14:textId="77777777" w:rsidR="00F404B8" w:rsidRDefault="00E97E3A">
            <w:pPr>
              <w:pStyle w:val="TableParagraph"/>
              <w:spacing w:before="114"/>
              <w:ind w:left="19" w:right="15"/>
              <w:rPr>
                <w:sz w:val="20"/>
              </w:rPr>
            </w:pPr>
            <w:r>
              <w:rPr>
                <w:spacing w:val="-10"/>
                <w:sz w:val="20"/>
              </w:rPr>
              <w:t>N</w:t>
            </w:r>
          </w:p>
        </w:tc>
        <w:tc>
          <w:tcPr>
            <w:tcW w:w="1448" w:type="dxa"/>
          </w:tcPr>
          <w:p w14:paraId="6C0268EE" w14:textId="77777777" w:rsidR="00F404B8" w:rsidRDefault="00E97E3A">
            <w:pPr>
              <w:pStyle w:val="TableParagraph"/>
              <w:spacing w:before="114"/>
              <w:ind w:left="5" w:right="1"/>
              <w:rPr>
                <w:sz w:val="20"/>
              </w:rPr>
            </w:pPr>
            <w:r>
              <w:rPr>
                <w:spacing w:val="-5"/>
                <w:sz w:val="20"/>
              </w:rPr>
              <w:t>&lt;5</w:t>
            </w:r>
          </w:p>
        </w:tc>
        <w:tc>
          <w:tcPr>
            <w:tcW w:w="1518" w:type="dxa"/>
          </w:tcPr>
          <w:p w14:paraId="3380561E" w14:textId="77777777" w:rsidR="00F404B8" w:rsidRDefault="00E97E3A">
            <w:pPr>
              <w:pStyle w:val="TableParagraph"/>
              <w:spacing w:before="114"/>
              <w:ind w:right="4"/>
              <w:rPr>
                <w:sz w:val="20"/>
              </w:rPr>
            </w:pPr>
            <w:r>
              <w:rPr>
                <w:spacing w:val="-5"/>
                <w:sz w:val="20"/>
              </w:rPr>
              <w:t>1.6</w:t>
            </w:r>
          </w:p>
        </w:tc>
        <w:tc>
          <w:tcPr>
            <w:tcW w:w="1630" w:type="dxa"/>
          </w:tcPr>
          <w:p w14:paraId="5D7486DA" w14:textId="77777777" w:rsidR="00F404B8" w:rsidRDefault="00E97E3A">
            <w:pPr>
              <w:pStyle w:val="TableParagraph"/>
              <w:spacing w:before="114"/>
              <w:ind w:left="143" w:right="147"/>
              <w:rPr>
                <w:sz w:val="20"/>
              </w:rPr>
            </w:pPr>
            <w:r>
              <w:rPr>
                <w:spacing w:val="-10"/>
                <w:sz w:val="20"/>
              </w:rPr>
              <w:t>N</w:t>
            </w:r>
          </w:p>
        </w:tc>
        <w:tc>
          <w:tcPr>
            <w:tcW w:w="838" w:type="dxa"/>
          </w:tcPr>
          <w:p w14:paraId="5A663DBF" w14:textId="77777777" w:rsidR="00F404B8" w:rsidRDefault="00E97E3A">
            <w:pPr>
              <w:pStyle w:val="TableParagraph"/>
              <w:spacing w:before="114"/>
              <w:ind w:left="2" w:right="4"/>
              <w:rPr>
                <w:sz w:val="20"/>
              </w:rPr>
            </w:pPr>
            <w:r>
              <w:rPr>
                <w:spacing w:val="-5"/>
                <w:sz w:val="20"/>
              </w:rPr>
              <w:t>2.4</w:t>
            </w:r>
          </w:p>
        </w:tc>
      </w:tr>
      <w:tr w:rsidR="00F404B8" w14:paraId="070E5D97" w14:textId="77777777">
        <w:trPr>
          <w:trHeight w:val="461"/>
        </w:trPr>
        <w:tc>
          <w:tcPr>
            <w:tcW w:w="831" w:type="dxa"/>
          </w:tcPr>
          <w:p w14:paraId="1DCC6A4F" w14:textId="77777777" w:rsidR="00F404B8" w:rsidRDefault="00E97E3A">
            <w:pPr>
              <w:pStyle w:val="TableParagraph"/>
              <w:spacing w:before="115"/>
              <w:ind w:left="16" w:right="9"/>
              <w:rPr>
                <w:sz w:val="20"/>
              </w:rPr>
            </w:pPr>
            <w:r>
              <w:rPr>
                <w:spacing w:val="-4"/>
                <w:sz w:val="20"/>
              </w:rPr>
              <w:t>NA36</w:t>
            </w:r>
          </w:p>
        </w:tc>
        <w:tc>
          <w:tcPr>
            <w:tcW w:w="1805" w:type="dxa"/>
          </w:tcPr>
          <w:p w14:paraId="46170FC5" w14:textId="77777777" w:rsidR="00F404B8" w:rsidRDefault="00E97E3A">
            <w:pPr>
              <w:pStyle w:val="TableParagraph"/>
              <w:spacing w:line="230" w:lineRule="exact"/>
              <w:ind w:left="611" w:right="241" w:hanging="353"/>
              <w:jc w:val="left"/>
              <w:rPr>
                <w:sz w:val="20"/>
              </w:rPr>
            </w:pPr>
            <w:r>
              <w:rPr>
                <w:sz w:val="20"/>
              </w:rPr>
              <w:t>Kerr</w:t>
            </w:r>
            <w:r>
              <w:rPr>
                <w:spacing w:val="-14"/>
                <w:sz w:val="20"/>
              </w:rPr>
              <w:t xml:space="preserve"> </w:t>
            </w:r>
            <w:r>
              <w:rPr>
                <w:sz w:val="20"/>
              </w:rPr>
              <w:t xml:space="preserve">Crescent, </w:t>
            </w:r>
            <w:r>
              <w:rPr>
                <w:spacing w:val="-2"/>
                <w:sz w:val="20"/>
              </w:rPr>
              <w:t>Haggs</w:t>
            </w:r>
          </w:p>
        </w:tc>
        <w:tc>
          <w:tcPr>
            <w:tcW w:w="1297" w:type="dxa"/>
          </w:tcPr>
          <w:p w14:paraId="7DC4E5CF" w14:textId="77777777" w:rsidR="00F404B8" w:rsidRDefault="00E97E3A">
            <w:pPr>
              <w:pStyle w:val="TableParagraph"/>
              <w:spacing w:before="115"/>
              <w:ind w:left="5"/>
              <w:rPr>
                <w:sz w:val="20"/>
              </w:rPr>
            </w:pPr>
            <w:r>
              <w:rPr>
                <w:spacing w:val="-2"/>
                <w:sz w:val="20"/>
              </w:rPr>
              <w:t>Roadside</w:t>
            </w:r>
          </w:p>
        </w:tc>
        <w:tc>
          <w:tcPr>
            <w:tcW w:w="1028" w:type="dxa"/>
          </w:tcPr>
          <w:p w14:paraId="05B12FF6" w14:textId="77777777" w:rsidR="00F404B8" w:rsidRDefault="00E97E3A">
            <w:pPr>
              <w:pStyle w:val="TableParagraph"/>
              <w:spacing w:before="115"/>
              <w:ind w:left="7" w:right="2"/>
              <w:rPr>
                <w:sz w:val="20"/>
              </w:rPr>
            </w:pPr>
            <w:r>
              <w:rPr>
                <w:spacing w:val="-2"/>
                <w:sz w:val="20"/>
              </w:rPr>
              <w:t>278985</w:t>
            </w:r>
          </w:p>
        </w:tc>
        <w:tc>
          <w:tcPr>
            <w:tcW w:w="1014" w:type="dxa"/>
          </w:tcPr>
          <w:p w14:paraId="7989AA49" w14:textId="77777777" w:rsidR="00F404B8" w:rsidRDefault="00E97E3A">
            <w:pPr>
              <w:pStyle w:val="TableParagraph"/>
              <w:spacing w:before="115"/>
              <w:ind w:left="5" w:right="2"/>
              <w:rPr>
                <w:sz w:val="20"/>
              </w:rPr>
            </w:pPr>
            <w:r>
              <w:rPr>
                <w:spacing w:val="-2"/>
                <w:sz w:val="20"/>
              </w:rPr>
              <w:t>679273</w:t>
            </w:r>
          </w:p>
        </w:tc>
        <w:tc>
          <w:tcPr>
            <w:tcW w:w="1317" w:type="dxa"/>
          </w:tcPr>
          <w:p w14:paraId="31569C05" w14:textId="77777777" w:rsidR="00F404B8" w:rsidRDefault="00E97E3A">
            <w:pPr>
              <w:pStyle w:val="TableParagraph"/>
              <w:spacing w:before="115"/>
              <w:ind w:left="4"/>
              <w:rPr>
                <w:sz w:val="13"/>
              </w:rPr>
            </w:pPr>
            <w:r>
              <w:rPr>
                <w:spacing w:val="-5"/>
                <w:position w:val="1"/>
                <w:sz w:val="20"/>
              </w:rPr>
              <w:t>NO</w:t>
            </w:r>
            <w:r>
              <w:rPr>
                <w:spacing w:val="-5"/>
                <w:sz w:val="13"/>
              </w:rPr>
              <w:t>2</w:t>
            </w:r>
          </w:p>
        </w:tc>
        <w:tc>
          <w:tcPr>
            <w:tcW w:w="1273" w:type="dxa"/>
          </w:tcPr>
          <w:p w14:paraId="62AC3C10" w14:textId="77777777" w:rsidR="00F404B8" w:rsidRDefault="00E97E3A">
            <w:pPr>
              <w:pStyle w:val="TableParagraph"/>
              <w:spacing w:line="230" w:lineRule="exact"/>
              <w:ind w:left="338" w:right="212" w:hanging="116"/>
              <w:jc w:val="left"/>
              <w:rPr>
                <w:sz w:val="20"/>
              </w:rPr>
            </w:pPr>
            <w:r>
              <w:rPr>
                <w:sz w:val="20"/>
              </w:rPr>
              <w:t>Y,</w:t>
            </w:r>
            <w:r>
              <w:rPr>
                <w:spacing w:val="-14"/>
                <w:sz w:val="20"/>
              </w:rPr>
              <w:t xml:space="preserve"> </w:t>
            </w:r>
            <w:r>
              <w:rPr>
                <w:sz w:val="20"/>
              </w:rPr>
              <w:t xml:space="preserve">Haggs </w:t>
            </w:r>
            <w:r>
              <w:rPr>
                <w:spacing w:val="-4"/>
                <w:sz w:val="20"/>
              </w:rPr>
              <w:t>AQMA</w:t>
            </w:r>
          </w:p>
        </w:tc>
        <w:tc>
          <w:tcPr>
            <w:tcW w:w="1448" w:type="dxa"/>
          </w:tcPr>
          <w:p w14:paraId="04892043" w14:textId="77777777" w:rsidR="00F404B8" w:rsidRDefault="00E97E3A">
            <w:pPr>
              <w:pStyle w:val="TableParagraph"/>
              <w:spacing w:before="115"/>
              <w:ind w:left="5" w:right="1"/>
              <w:rPr>
                <w:sz w:val="20"/>
              </w:rPr>
            </w:pPr>
            <w:r>
              <w:rPr>
                <w:spacing w:val="-5"/>
                <w:sz w:val="20"/>
              </w:rPr>
              <w:t>&lt;5</w:t>
            </w:r>
          </w:p>
        </w:tc>
        <w:tc>
          <w:tcPr>
            <w:tcW w:w="1518" w:type="dxa"/>
          </w:tcPr>
          <w:p w14:paraId="1BA753C7" w14:textId="77777777" w:rsidR="00F404B8" w:rsidRDefault="00E97E3A">
            <w:pPr>
              <w:pStyle w:val="TableParagraph"/>
              <w:spacing w:before="115"/>
              <w:ind w:right="4"/>
              <w:rPr>
                <w:sz w:val="20"/>
              </w:rPr>
            </w:pPr>
            <w:r>
              <w:rPr>
                <w:spacing w:val="-5"/>
                <w:sz w:val="20"/>
              </w:rPr>
              <w:t>2.1</w:t>
            </w:r>
          </w:p>
        </w:tc>
        <w:tc>
          <w:tcPr>
            <w:tcW w:w="1630" w:type="dxa"/>
          </w:tcPr>
          <w:p w14:paraId="7D45BDED" w14:textId="77777777" w:rsidR="00F404B8" w:rsidRDefault="00E97E3A">
            <w:pPr>
              <w:pStyle w:val="TableParagraph"/>
              <w:spacing w:before="115"/>
              <w:ind w:left="143" w:right="147"/>
              <w:rPr>
                <w:sz w:val="20"/>
              </w:rPr>
            </w:pPr>
            <w:r>
              <w:rPr>
                <w:spacing w:val="-10"/>
                <w:sz w:val="20"/>
              </w:rPr>
              <w:t>N</w:t>
            </w:r>
          </w:p>
        </w:tc>
        <w:tc>
          <w:tcPr>
            <w:tcW w:w="838" w:type="dxa"/>
          </w:tcPr>
          <w:p w14:paraId="7794159F" w14:textId="77777777" w:rsidR="00F404B8" w:rsidRDefault="00E97E3A">
            <w:pPr>
              <w:pStyle w:val="TableParagraph"/>
              <w:spacing w:before="115"/>
              <w:ind w:left="2" w:right="4"/>
              <w:rPr>
                <w:sz w:val="20"/>
              </w:rPr>
            </w:pPr>
            <w:r>
              <w:rPr>
                <w:spacing w:val="-5"/>
                <w:sz w:val="20"/>
              </w:rPr>
              <w:t>2.5</w:t>
            </w:r>
          </w:p>
        </w:tc>
      </w:tr>
      <w:tr w:rsidR="00F404B8" w14:paraId="08C8A134" w14:textId="77777777">
        <w:trPr>
          <w:trHeight w:val="460"/>
        </w:trPr>
        <w:tc>
          <w:tcPr>
            <w:tcW w:w="831" w:type="dxa"/>
          </w:tcPr>
          <w:p w14:paraId="4D2921D4" w14:textId="77777777" w:rsidR="00F404B8" w:rsidRDefault="00E97E3A">
            <w:pPr>
              <w:pStyle w:val="TableParagraph"/>
              <w:spacing w:before="114"/>
              <w:ind w:left="16" w:right="9"/>
              <w:rPr>
                <w:sz w:val="20"/>
              </w:rPr>
            </w:pPr>
            <w:r>
              <w:rPr>
                <w:spacing w:val="-4"/>
                <w:sz w:val="20"/>
              </w:rPr>
              <w:t>NA37</w:t>
            </w:r>
          </w:p>
        </w:tc>
        <w:tc>
          <w:tcPr>
            <w:tcW w:w="1805" w:type="dxa"/>
          </w:tcPr>
          <w:p w14:paraId="3E038FCB" w14:textId="77777777" w:rsidR="00F404B8" w:rsidRDefault="00E97E3A">
            <w:pPr>
              <w:pStyle w:val="TableParagraph"/>
              <w:spacing w:line="230" w:lineRule="exact"/>
              <w:ind w:left="611" w:right="327" w:hanging="272"/>
              <w:jc w:val="left"/>
              <w:rPr>
                <w:sz w:val="20"/>
              </w:rPr>
            </w:pPr>
            <w:r>
              <w:rPr>
                <w:sz w:val="20"/>
              </w:rPr>
              <w:t>Denny</w:t>
            </w:r>
            <w:r>
              <w:rPr>
                <w:spacing w:val="-14"/>
                <w:sz w:val="20"/>
              </w:rPr>
              <w:t xml:space="preserve"> </w:t>
            </w:r>
            <w:r>
              <w:rPr>
                <w:sz w:val="20"/>
              </w:rPr>
              <w:t xml:space="preserve">Town </w:t>
            </w:r>
            <w:r>
              <w:rPr>
                <w:spacing w:val="-2"/>
                <w:sz w:val="20"/>
              </w:rPr>
              <w:t>House</w:t>
            </w:r>
          </w:p>
        </w:tc>
        <w:tc>
          <w:tcPr>
            <w:tcW w:w="1297" w:type="dxa"/>
          </w:tcPr>
          <w:p w14:paraId="29B0270E" w14:textId="77777777" w:rsidR="00F404B8" w:rsidRDefault="00E97E3A">
            <w:pPr>
              <w:pStyle w:val="TableParagraph"/>
              <w:spacing w:line="230" w:lineRule="exact"/>
              <w:ind w:left="347" w:right="331" w:firstLine="28"/>
              <w:jc w:val="left"/>
              <w:rPr>
                <w:sz w:val="20"/>
              </w:rPr>
            </w:pPr>
            <w:r>
              <w:rPr>
                <w:spacing w:val="-2"/>
                <w:sz w:val="20"/>
              </w:rPr>
              <w:t>Urban Centre</w:t>
            </w:r>
          </w:p>
        </w:tc>
        <w:tc>
          <w:tcPr>
            <w:tcW w:w="1028" w:type="dxa"/>
          </w:tcPr>
          <w:p w14:paraId="65D7026D" w14:textId="77777777" w:rsidR="00F404B8" w:rsidRDefault="00E97E3A">
            <w:pPr>
              <w:pStyle w:val="TableParagraph"/>
              <w:spacing w:before="114"/>
              <w:ind w:left="7" w:right="2"/>
              <w:rPr>
                <w:sz w:val="20"/>
              </w:rPr>
            </w:pPr>
            <w:r>
              <w:rPr>
                <w:spacing w:val="-2"/>
                <w:sz w:val="20"/>
              </w:rPr>
              <w:t>281226</w:t>
            </w:r>
          </w:p>
        </w:tc>
        <w:tc>
          <w:tcPr>
            <w:tcW w:w="1014" w:type="dxa"/>
          </w:tcPr>
          <w:p w14:paraId="0484EE3C" w14:textId="77777777" w:rsidR="00F404B8" w:rsidRDefault="00E97E3A">
            <w:pPr>
              <w:pStyle w:val="TableParagraph"/>
              <w:spacing w:before="114"/>
              <w:ind w:left="5" w:right="2"/>
              <w:rPr>
                <w:sz w:val="20"/>
              </w:rPr>
            </w:pPr>
            <w:r>
              <w:rPr>
                <w:spacing w:val="-2"/>
                <w:sz w:val="20"/>
              </w:rPr>
              <w:t>682526</w:t>
            </w:r>
          </w:p>
        </w:tc>
        <w:tc>
          <w:tcPr>
            <w:tcW w:w="1317" w:type="dxa"/>
          </w:tcPr>
          <w:p w14:paraId="7AB43714" w14:textId="77777777" w:rsidR="00F404B8" w:rsidRDefault="00E97E3A">
            <w:pPr>
              <w:pStyle w:val="TableParagraph"/>
              <w:spacing w:line="229" w:lineRule="exact"/>
              <w:ind w:left="4"/>
              <w:rPr>
                <w:sz w:val="20"/>
              </w:rPr>
            </w:pPr>
            <w:r>
              <w:rPr>
                <w:spacing w:val="-2"/>
                <w:sz w:val="20"/>
              </w:rPr>
              <w:t>Benzene,</w:t>
            </w:r>
          </w:p>
          <w:p w14:paraId="6EB1FED0" w14:textId="77777777" w:rsidR="00F404B8" w:rsidRDefault="00E97E3A">
            <w:pPr>
              <w:pStyle w:val="TableParagraph"/>
              <w:spacing w:line="211" w:lineRule="exact"/>
              <w:ind w:left="4"/>
              <w:rPr>
                <w:sz w:val="13"/>
              </w:rPr>
            </w:pPr>
            <w:r>
              <w:rPr>
                <w:spacing w:val="-5"/>
                <w:position w:val="1"/>
                <w:sz w:val="20"/>
              </w:rPr>
              <w:t>NO</w:t>
            </w:r>
            <w:r>
              <w:rPr>
                <w:spacing w:val="-5"/>
                <w:sz w:val="13"/>
              </w:rPr>
              <w:t>2</w:t>
            </w:r>
          </w:p>
        </w:tc>
        <w:tc>
          <w:tcPr>
            <w:tcW w:w="1273" w:type="dxa"/>
          </w:tcPr>
          <w:p w14:paraId="3D8957D7" w14:textId="77777777" w:rsidR="00F404B8" w:rsidRDefault="00E97E3A">
            <w:pPr>
              <w:pStyle w:val="TableParagraph"/>
              <w:spacing w:before="114"/>
              <w:ind w:left="19" w:right="15"/>
              <w:rPr>
                <w:sz w:val="20"/>
              </w:rPr>
            </w:pPr>
            <w:r>
              <w:rPr>
                <w:spacing w:val="-10"/>
                <w:sz w:val="20"/>
              </w:rPr>
              <w:t>N</w:t>
            </w:r>
          </w:p>
        </w:tc>
        <w:tc>
          <w:tcPr>
            <w:tcW w:w="1448" w:type="dxa"/>
          </w:tcPr>
          <w:p w14:paraId="58FBAAB2" w14:textId="77777777" w:rsidR="00F404B8" w:rsidRDefault="00E97E3A">
            <w:pPr>
              <w:pStyle w:val="TableParagraph"/>
              <w:spacing w:before="114"/>
              <w:ind w:left="5" w:right="1"/>
              <w:rPr>
                <w:sz w:val="20"/>
              </w:rPr>
            </w:pPr>
            <w:r>
              <w:rPr>
                <w:spacing w:val="-5"/>
                <w:sz w:val="20"/>
              </w:rPr>
              <w:t>&lt;5</w:t>
            </w:r>
          </w:p>
        </w:tc>
        <w:tc>
          <w:tcPr>
            <w:tcW w:w="1518" w:type="dxa"/>
          </w:tcPr>
          <w:p w14:paraId="49D05577" w14:textId="77777777" w:rsidR="00F404B8" w:rsidRDefault="00E97E3A">
            <w:pPr>
              <w:pStyle w:val="TableParagraph"/>
              <w:spacing w:before="114"/>
              <w:ind w:right="4"/>
              <w:rPr>
                <w:sz w:val="20"/>
              </w:rPr>
            </w:pPr>
            <w:r>
              <w:rPr>
                <w:spacing w:val="-5"/>
                <w:sz w:val="20"/>
              </w:rPr>
              <w:t>8.9</w:t>
            </w:r>
          </w:p>
        </w:tc>
        <w:tc>
          <w:tcPr>
            <w:tcW w:w="1630" w:type="dxa"/>
          </w:tcPr>
          <w:p w14:paraId="586B9829" w14:textId="77777777" w:rsidR="00F404B8" w:rsidRDefault="00E97E3A">
            <w:pPr>
              <w:pStyle w:val="TableParagraph"/>
              <w:spacing w:before="114"/>
              <w:ind w:left="143" w:right="147"/>
              <w:rPr>
                <w:sz w:val="20"/>
              </w:rPr>
            </w:pPr>
            <w:r>
              <w:rPr>
                <w:spacing w:val="-10"/>
                <w:sz w:val="20"/>
              </w:rPr>
              <w:t>N</w:t>
            </w:r>
          </w:p>
        </w:tc>
        <w:tc>
          <w:tcPr>
            <w:tcW w:w="838" w:type="dxa"/>
          </w:tcPr>
          <w:p w14:paraId="32B9463F" w14:textId="77777777" w:rsidR="00F404B8" w:rsidRDefault="00E97E3A">
            <w:pPr>
              <w:pStyle w:val="TableParagraph"/>
              <w:spacing w:before="114"/>
              <w:ind w:left="2" w:right="4"/>
              <w:rPr>
                <w:sz w:val="20"/>
              </w:rPr>
            </w:pPr>
            <w:r>
              <w:rPr>
                <w:spacing w:val="-5"/>
                <w:sz w:val="20"/>
              </w:rPr>
              <w:t>2.5</w:t>
            </w:r>
          </w:p>
        </w:tc>
      </w:tr>
      <w:tr w:rsidR="00F404B8" w14:paraId="6646CBF6" w14:textId="77777777">
        <w:trPr>
          <w:trHeight w:val="460"/>
        </w:trPr>
        <w:tc>
          <w:tcPr>
            <w:tcW w:w="831" w:type="dxa"/>
          </w:tcPr>
          <w:p w14:paraId="13DCF1DA" w14:textId="77777777" w:rsidR="00F404B8" w:rsidRDefault="00E97E3A">
            <w:pPr>
              <w:pStyle w:val="TableParagraph"/>
              <w:spacing w:before="114"/>
              <w:ind w:left="16" w:right="9"/>
              <w:rPr>
                <w:sz w:val="20"/>
              </w:rPr>
            </w:pPr>
            <w:r>
              <w:rPr>
                <w:spacing w:val="-4"/>
                <w:sz w:val="20"/>
              </w:rPr>
              <w:t>NA38</w:t>
            </w:r>
          </w:p>
        </w:tc>
        <w:tc>
          <w:tcPr>
            <w:tcW w:w="1805" w:type="dxa"/>
          </w:tcPr>
          <w:p w14:paraId="1E37073F" w14:textId="77777777" w:rsidR="00F404B8" w:rsidRDefault="00E97E3A">
            <w:pPr>
              <w:pStyle w:val="TableParagraph"/>
              <w:spacing w:line="230" w:lineRule="exact"/>
              <w:ind w:left="222" w:right="108" w:firstLine="33"/>
              <w:jc w:val="left"/>
              <w:rPr>
                <w:sz w:val="20"/>
              </w:rPr>
            </w:pPr>
            <w:r>
              <w:rPr>
                <w:sz w:val="20"/>
              </w:rPr>
              <w:t>Larbert</w:t>
            </w:r>
            <w:r>
              <w:rPr>
                <w:spacing w:val="-6"/>
                <w:sz w:val="20"/>
              </w:rPr>
              <w:t xml:space="preserve"> </w:t>
            </w:r>
            <w:r>
              <w:rPr>
                <w:sz w:val="20"/>
              </w:rPr>
              <w:t>Village Primary</w:t>
            </w:r>
            <w:r>
              <w:rPr>
                <w:spacing w:val="-8"/>
                <w:sz w:val="20"/>
              </w:rPr>
              <w:t xml:space="preserve"> </w:t>
            </w:r>
            <w:r>
              <w:rPr>
                <w:spacing w:val="-2"/>
                <w:sz w:val="20"/>
              </w:rPr>
              <w:t>School</w:t>
            </w:r>
          </w:p>
        </w:tc>
        <w:tc>
          <w:tcPr>
            <w:tcW w:w="1297" w:type="dxa"/>
          </w:tcPr>
          <w:p w14:paraId="401DC791" w14:textId="77777777" w:rsidR="00F404B8" w:rsidRDefault="00E97E3A">
            <w:pPr>
              <w:pStyle w:val="TableParagraph"/>
              <w:spacing w:line="230" w:lineRule="exact"/>
              <w:ind w:left="112" w:firstLine="264"/>
              <w:jc w:val="left"/>
              <w:rPr>
                <w:sz w:val="20"/>
              </w:rPr>
            </w:pPr>
            <w:r>
              <w:rPr>
                <w:spacing w:val="-2"/>
                <w:sz w:val="20"/>
              </w:rPr>
              <w:t>Urban Background</w:t>
            </w:r>
          </w:p>
        </w:tc>
        <w:tc>
          <w:tcPr>
            <w:tcW w:w="1028" w:type="dxa"/>
          </w:tcPr>
          <w:p w14:paraId="517DCAAF" w14:textId="77777777" w:rsidR="00F404B8" w:rsidRDefault="00E97E3A">
            <w:pPr>
              <w:pStyle w:val="TableParagraph"/>
              <w:spacing w:before="114"/>
              <w:ind w:left="7" w:right="2"/>
              <w:rPr>
                <w:sz w:val="20"/>
              </w:rPr>
            </w:pPr>
            <w:r>
              <w:rPr>
                <w:spacing w:val="-2"/>
                <w:sz w:val="20"/>
              </w:rPr>
              <w:t>285937</w:t>
            </w:r>
          </w:p>
        </w:tc>
        <w:tc>
          <w:tcPr>
            <w:tcW w:w="1014" w:type="dxa"/>
          </w:tcPr>
          <w:p w14:paraId="61D58093" w14:textId="77777777" w:rsidR="00F404B8" w:rsidRDefault="00E97E3A">
            <w:pPr>
              <w:pStyle w:val="TableParagraph"/>
              <w:spacing w:before="114"/>
              <w:ind w:left="5" w:right="2"/>
              <w:rPr>
                <w:sz w:val="20"/>
              </w:rPr>
            </w:pPr>
            <w:r>
              <w:rPr>
                <w:spacing w:val="-2"/>
                <w:sz w:val="20"/>
              </w:rPr>
              <w:t>682309</w:t>
            </w:r>
          </w:p>
        </w:tc>
        <w:tc>
          <w:tcPr>
            <w:tcW w:w="1317" w:type="dxa"/>
          </w:tcPr>
          <w:p w14:paraId="56B281E9" w14:textId="77777777" w:rsidR="00F404B8" w:rsidRDefault="00E97E3A">
            <w:pPr>
              <w:pStyle w:val="TableParagraph"/>
              <w:spacing w:line="229" w:lineRule="exact"/>
              <w:ind w:left="4"/>
              <w:rPr>
                <w:sz w:val="20"/>
              </w:rPr>
            </w:pPr>
            <w:r>
              <w:rPr>
                <w:spacing w:val="-2"/>
                <w:sz w:val="20"/>
              </w:rPr>
              <w:t>Benzene,</w:t>
            </w:r>
          </w:p>
          <w:p w14:paraId="192EA0D0" w14:textId="77777777" w:rsidR="00F404B8" w:rsidRDefault="00E97E3A">
            <w:pPr>
              <w:pStyle w:val="TableParagraph"/>
              <w:spacing w:line="211" w:lineRule="exact"/>
              <w:ind w:left="4"/>
              <w:rPr>
                <w:sz w:val="13"/>
              </w:rPr>
            </w:pPr>
            <w:r>
              <w:rPr>
                <w:spacing w:val="-5"/>
                <w:position w:val="1"/>
                <w:sz w:val="20"/>
              </w:rPr>
              <w:t>NO</w:t>
            </w:r>
            <w:r>
              <w:rPr>
                <w:spacing w:val="-5"/>
                <w:sz w:val="13"/>
              </w:rPr>
              <w:t>2</w:t>
            </w:r>
          </w:p>
        </w:tc>
        <w:tc>
          <w:tcPr>
            <w:tcW w:w="1273" w:type="dxa"/>
          </w:tcPr>
          <w:p w14:paraId="2CDC04E2" w14:textId="77777777" w:rsidR="00F404B8" w:rsidRDefault="00E97E3A">
            <w:pPr>
              <w:pStyle w:val="TableParagraph"/>
              <w:spacing w:before="114"/>
              <w:ind w:left="19" w:right="15"/>
              <w:rPr>
                <w:sz w:val="20"/>
              </w:rPr>
            </w:pPr>
            <w:r>
              <w:rPr>
                <w:spacing w:val="-10"/>
                <w:sz w:val="20"/>
              </w:rPr>
              <w:t>N</w:t>
            </w:r>
          </w:p>
        </w:tc>
        <w:tc>
          <w:tcPr>
            <w:tcW w:w="1448" w:type="dxa"/>
          </w:tcPr>
          <w:p w14:paraId="0FB42A38" w14:textId="77777777" w:rsidR="00F404B8" w:rsidRDefault="00E97E3A">
            <w:pPr>
              <w:pStyle w:val="TableParagraph"/>
              <w:spacing w:before="114"/>
              <w:ind w:left="5" w:right="1"/>
              <w:rPr>
                <w:sz w:val="20"/>
              </w:rPr>
            </w:pPr>
            <w:r>
              <w:rPr>
                <w:spacing w:val="-5"/>
                <w:sz w:val="20"/>
              </w:rPr>
              <w:t>&lt;5</w:t>
            </w:r>
          </w:p>
        </w:tc>
        <w:tc>
          <w:tcPr>
            <w:tcW w:w="1518" w:type="dxa"/>
          </w:tcPr>
          <w:p w14:paraId="0DC47133" w14:textId="77777777" w:rsidR="00F404B8" w:rsidRDefault="00E97E3A">
            <w:pPr>
              <w:pStyle w:val="TableParagraph"/>
              <w:spacing w:before="114"/>
              <w:ind w:right="4"/>
              <w:rPr>
                <w:sz w:val="20"/>
              </w:rPr>
            </w:pPr>
            <w:r>
              <w:rPr>
                <w:spacing w:val="-5"/>
                <w:sz w:val="20"/>
              </w:rPr>
              <w:t>2.3</w:t>
            </w:r>
          </w:p>
        </w:tc>
        <w:tc>
          <w:tcPr>
            <w:tcW w:w="1630" w:type="dxa"/>
          </w:tcPr>
          <w:p w14:paraId="4437769C" w14:textId="77777777" w:rsidR="00F404B8" w:rsidRDefault="00E97E3A">
            <w:pPr>
              <w:pStyle w:val="TableParagraph"/>
              <w:spacing w:before="114"/>
              <w:ind w:left="143" w:right="147"/>
              <w:rPr>
                <w:sz w:val="20"/>
              </w:rPr>
            </w:pPr>
            <w:r>
              <w:rPr>
                <w:spacing w:val="-10"/>
                <w:sz w:val="20"/>
              </w:rPr>
              <w:t>N</w:t>
            </w:r>
          </w:p>
        </w:tc>
        <w:tc>
          <w:tcPr>
            <w:tcW w:w="838" w:type="dxa"/>
          </w:tcPr>
          <w:p w14:paraId="1ECE2AA5" w14:textId="77777777" w:rsidR="00F404B8" w:rsidRDefault="00E97E3A">
            <w:pPr>
              <w:pStyle w:val="TableParagraph"/>
              <w:spacing w:before="114"/>
              <w:ind w:left="2" w:right="4"/>
              <w:rPr>
                <w:sz w:val="20"/>
              </w:rPr>
            </w:pPr>
            <w:r>
              <w:rPr>
                <w:spacing w:val="-5"/>
                <w:sz w:val="20"/>
              </w:rPr>
              <w:t>2.4</w:t>
            </w:r>
          </w:p>
        </w:tc>
      </w:tr>
      <w:tr w:rsidR="00F404B8" w14:paraId="6976DF3A" w14:textId="77777777">
        <w:trPr>
          <w:trHeight w:val="230"/>
        </w:trPr>
        <w:tc>
          <w:tcPr>
            <w:tcW w:w="13999" w:type="dxa"/>
            <w:gridSpan w:val="11"/>
            <w:tcBorders>
              <w:left w:val="nil"/>
              <w:bottom w:val="nil"/>
              <w:right w:val="nil"/>
            </w:tcBorders>
          </w:tcPr>
          <w:p w14:paraId="450B9C45" w14:textId="77777777" w:rsidR="00F404B8" w:rsidRDefault="00F404B8">
            <w:pPr>
              <w:pStyle w:val="TableParagraph"/>
              <w:jc w:val="left"/>
              <w:rPr>
                <w:rFonts w:ascii="Times New Roman"/>
                <w:sz w:val="16"/>
              </w:rPr>
            </w:pPr>
          </w:p>
        </w:tc>
      </w:tr>
      <w:tr w:rsidR="00F404B8" w14:paraId="1C088AED" w14:textId="77777777">
        <w:trPr>
          <w:trHeight w:val="458"/>
        </w:trPr>
        <w:tc>
          <w:tcPr>
            <w:tcW w:w="831" w:type="dxa"/>
            <w:tcBorders>
              <w:top w:val="nil"/>
            </w:tcBorders>
          </w:tcPr>
          <w:p w14:paraId="105E9DF2" w14:textId="77777777" w:rsidR="00F404B8" w:rsidRDefault="00E97E3A">
            <w:pPr>
              <w:pStyle w:val="TableParagraph"/>
              <w:spacing w:before="112"/>
              <w:ind w:left="16" w:right="9"/>
              <w:rPr>
                <w:sz w:val="20"/>
              </w:rPr>
            </w:pPr>
            <w:r>
              <w:rPr>
                <w:spacing w:val="-4"/>
                <w:sz w:val="20"/>
              </w:rPr>
              <w:t>NA41</w:t>
            </w:r>
          </w:p>
        </w:tc>
        <w:tc>
          <w:tcPr>
            <w:tcW w:w="1805" w:type="dxa"/>
            <w:tcBorders>
              <w:top w:val="nil"/>
            </w:tcBorders>
          </w:tcPr>
          <w:p w14:paraId="18DE19A5" w14:textId="77777777" w:rsidR="00F404B8" w:rsidRDefault="00E97E3A">
            <w:pPr>
              <w:pStyle w:val="TableParagraph"/>
              <w:spacing w:line="230" w:lineRule="exact"/>
              <w:ind w:left="546" w:right="204" w:hanging="329"/>
              <w:jc w:val="left"/>
              <w:rPr>
                <w:sz w:val="20"/>
              </w:rPr>
            </w:pPr>
            <w:r>
              <w:rPr>
                <w:sz w:val="20"/>
              </w:rPr>
              <w:t>Seaview</w:t>
            </w:r>
            <w:r>
              <w:rPr>
                <w:spacing w:val="-14"/>
                <w:sz w:val="20"/>
              </w:rPr>
              <w:t xml:space="preserve"> </w:t>
            </w:r>
            <w:r>
              <w:rPr>
                <w:sz w:val="20"/>
              </w:rPr>
              <w:t xml:space="preserve">Place, </w:t>
            </w:r>
            <w:r>
              <w:rPr>
                <w:spacing w:val="-2"/>
                <w:sz w:val="20"/>
              </w:rPr>
              <w:t>Bo’ness</w:t>
            </w:r>
          </w:p>
        </w:tc>
        <w:tc>
          <w:tcPr>
            <w:tcW w:w="1297" w:type="dxa"/>
            <w:tcBorders>
              <w:top w:val="nil"/>
            </w:tcBorders>
          </w:tcPr>
          <w:p w14:paraId="1B8A826B" w14:textId="77777777" w:rsidR="00F404B8" w:rsidRDefault="00E97E3A">
            <w:pPr>
              <w:pStyle w:val="TableParagraph"/>
              <w:spacing w:before="112"/>
              <w:ind w:left="5"/>
              <w:rPr>
                <w:sz w:val="20"/>
              </w:rPr>
            </w:pPr>
            <w:r>
              <w:rPr>
                <w:spacing w:val="-2"/>
                <w:sz w:val="20"/>
              </w:rPr>
              <w:t>Roadside</w:t>
            </w:r>
          </w:p>
        </w:tc>
        <w:tc>
          <w:tcPr>
            <w:tcW w:w="1028" w:type="dxa"/>
            <w:tcBorders>
              <w:top w:val="nil"/>
            </w:tcBorders>
          </w:tcPr>
          <w:p w14:paraId="2BBA148B" w14:textId="77777777" w:rsidR="00F404B8" w:rsidRDefault="00E97E3A">
            <w:pPr>
              <w:pStyle w:val="TableParagraph"/>
              <w:spacing w:before="112"/>
              <w:ind w:left="7" w:right="2"/>
              <w:rPr>
                <w:sz w:val="20"/>
              </w:rPr>
            </w:pPr>
            <w:r>
              <w:rPr>
                <w:spacing w:val="-2"/>
                <w:sz w:val="20"/>
              </w:rPr>
              <w:t>299722</w:t>
            </w:r>
          </w:p>
        </w:tc>
        <w:tc>
          <w:tcPr>
            <w:tcW w:w="1014" w:type="dxa"/>
            <w:tcBorders>
              <w:top w:val="nil"/>
            </w:tcBorders>
          </w:tcPr>
          <w:p w14:paraId="1CB2F1E3" w14:textId="77777777" w:rsidR="00F404B8" w:rsidRDefault="00E97E3A">
            <w:pPr>
              <w:pStyle w:val="TableParagraph"/>
              <w:spacing w:before="112"/>
              <w:ind w:left="5" w:right="2"/>
              <w:rPr>
                <w:sz w:val="20"/>
              </w:rPr>
            </w:pPr>
            <w:r>
              <w:rPr>
                <w:spacing w:val="-2"/>
                <w:sz w:val="20"/>
              </w:rPr>
              <w:t>681594</w:t>
            </w:r>
          </w:p>
        </w:tc>
        <w:tc>
          <w:tcPr>
            <w:tcW w:w="1317" w:type="dxa"/>
            <w:tcBorders>
              <w:top w:val="nil"/>
            </w:tcBorders>
          </w:tcPr>
          <w:p w14:paraId="17F65FB1" w14:textId="77777777" w:rsidR="00F404B8" w:rsidRDefault="00E97E3A">
            <w:pPr>
              <w:pStyle w:val="TableParagraph"/>
              <w:spacing w:line="230" w:lineRule="exact"/>
              <w:ind w:left="517" w:right="224" w:hanging="284"/>
              <w:jc w:val="left"/>
              <w:rPr>
                <w:sz w:val="20"/>
              </w:rPr>
            </w:pPr>
            <w:r>
              <w:rPr>
                <w:spacing w:val="-2"/>
                <w:sz w:val="20"/>
              </w:rPr>
              <w:t xml:space="preserve">Benzene, </w:t>
            </w:r>
            <w:r>
              <w:rPr>
                <w:spacing w:val="-4"/>
                <w:sz w:val="20"/>
              </w:rPr>
              <w:t>1,3</w:t>
            </w:r>
          </w:p>
        </w:tc>
        <w:tc>
          <w:tcPr>
            <w:tcW w:w="1273" w:type="dxa"/>
            <w:tcBorders>
              <w:top w:val="nil"/>
            </w:tcBorders>
          </w:tcPr>
          <w:p w14:paraId="61C1D50D" w14:textId="77777777" w:rsidR="00F404B8" w:rsidRDefault="00E97E3A">
            <w:pPr>
              <w:pStyle w:val="TableParagraph"/>
              <w:spacing w:before="112"/>
              <w:ind w:left="19" w:right="15"/>
              <w:rPr>
                <w:sz w:val="20"/>
              </w:rPr>
            </w:pPr>
            <w:r>
              <w:rPr>
                <w:spacing w:val="-10"/>
                <w:sz w:val="20"/>
              </w:rPr>
              <w:t>N</w:t>
            </w:r>
          </w:p>
        </w:tc>
        <w:tc>
          <w:tcPr>
            <w:tcW w:w="1448" w:type="dxa"/>
            <w:tcBorders>
              <w:top w:val="nil"/>
            </w:tcBorders>
          </w:tcPr>
          <w:p w14:paraId="64174610" w14:textId="77777777" w:rsidR="00F404B8" w:rsidRDefault="00E97E3A">
            <w:pPr>
              <w:pStyle w:val="TableParagraph"/>
              <w:spacing w:before="112"/>
              <w:ind w:left="5" w:right="1"/>
              <w:rPr>
                <w:sz w:val="20"/>
              </w:rPr>
            </w:pPr>
            <w:r>
              <w:rPr>
                <w:spacing w:val="-5"/>
                <w:sz w:val="20"/>
              </w:rPr>
              <w:t>&lt;2</w:t>
            </w:r>
          </w:p>
        </w:tc>
        <w:tc>
          <w:tcPr>
            <w:tcW w:w="1518" w:type="dxa"/>
            <w:tcBorders>
              <w:top w:val="nil"/>
            </w:tcBorders>
          </w:tcPr>
          <w:p w14:paraId="6BE7B4B1" w14:textId="77777777" w:rsidR="00F404B8" w:rsidRDefault="00E97E3A">
            <w:pPr>
              <w:pStyle w:val="TableParagraph"/>
              <w:spacing w:before="112"/>
              <w:ind w:right="4"/>
              <w:rPr>
                <w:sz w:val="20"/>
              </w:rPr>
            </w:pPr>
            <w:r>
              <w:rPr>
                <w:spacing w:val="-5"/>
                <w:sz w:val="20"/>
              </w:rPr>
              <w:t>0.1</w:t>
            </w:r>
          </w:p>
        </w:tc>
        <w:tc>
          <w:tcPr>
            <w:tcW w:w="1630" w:type="dxa"/>
            <w:tcBorders>
              <w:top w:val="nil"/>
            </w:tcBorders>
          </w:tcPr>
          <w:p w14:paraId="330BE52F" w14:textId="77777777" w:rsidR="00F404B8" w:rsidRDefault="00E97E3A">
            <w:pPr>
              <w:pStyle w:val="TableParagraph"/>
              <w:spacing w:before="112"/>
              <w:ind w:left="143" w:right="147"/>
              <w:rPr>
                <w:sz w:val="20"/>
              </w:rPr>
            </w:pPr>
            <w:r>
              <w:rPr>
                <w:spacing w:val="-10"/>
                <w:sz w:val="20"/>
              </w:rPr>
              <w:t>N</w:t>
            </w:r>
          </w:p>
        </w:tc>
        <w:tc>
          <w:tcPr>
            <w:tcW w:w="838" w:type="dxa"/>
            <w:tcBorders>
              <w:top w:val="nil"/>
            </w:tcBorders>
          </w:tcPr>
          <w:p w14:paraId="6A6411B7" w14:textId="77777777" w:rsidR="00F404B8" w:rsidRDefault="00E97E3A">
            <w:pPr>
              <w:pStyle w:val="TableParagraph"/>
              <w:spacing w:before="112"/>
              <w:ind w:left="2" w:right="4"/>
              <w:rPr>
                <w:sz w:val="20"/>
              </w:rPr>
            </w:pPr>
            <w:r>
              <w:rPr>
                <w:spacing w:val="-5"/>
                <w:sz w:val="20"/>
              </w:rPr>
              <w:t>2.5</w:t>
            </w:r>
          </w:p>
        </w:tc>
      </w:tr>
    </w:tbl>
    <w:p w14:paraId="0EC659BA" w14:textId="77777777" w:rsidR="00F404B8" w:rsidRDefault="00F404B8">
      <w:pPr>
        <w:rPr>
          <w:sz w:val="20"/>
        </w:rPr>
        <w:sectPr w:rsidR="00F404B8">
          <w:headerReference w:type="default" r:id="rId107"/>
          <w:footerReference w:type="default" r:id="rId108"/>
          <w:pgSz w:w="16840" w:h="11900" w:orient="landscape"/>
          <w:pgMar w:top="1040" w:right="700" w:bottom="860" w:left="820" w:header="589" w:footer="663" w:gutter="0"/>
          <w:cols w:space="720"/>
        </w:sectPr>
      </w:pPr>
    </w:p>
    <w:p w14:paraId="6A6CEDD0" w14:textId="77777777" w:rsidR="00F404B8" w:rsidRDefault="00F404B8">
      <w:pPr>
        <w:pStyle w:val="BodyText"/>
        <w:rPr>
          <w:b/>
          <w:sz w:val="7"/>
        </w:rPr>
      </w:pPr>
    </w:p>
    <w:tbl>
      <w:tblPr>
        <w:tblW w:w="0" w:type="auto"/>
        <w:tblInd w:w="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1"/>
        <w:gridCol w:w="1805"/>
        <w:gridCol w:w="1297"/>
        <w:gridCol w:w="1028"/>
        <w:gridCol w:w="1014"/>
        <w:gridCol w:w="1317"/>
        <w:gridCol w:w="1273"/>
        <w:gridCol w:w="1448"/>
        <w:gridCol w:w="1518"/>
        <w:gridCol w:w="1630"/>
        <w:gridCol w:w="838"/>
      </w:tblGrid>
      <w:tr w:rsidR="00F404B8" w14:paraId="707C47B8" w14:textId="77777777">
        <w:trPr>
          <w:trHeight w:val="1152"/>
        </w:trPr>
        <w:tc>
          <w:tcPr>
            <w:tcW w:w="831" w:type="dxa"/>
          </w:tcPr>
          <w:p w14:paraId="6FEC3C12" w14:textId="77777777" w:rsidR="00F404B8" w:rsidRDefault="00F404B8">
            <w:pPr>
              <w:pStyle w:val="TableParagraph"/>
              <w:spacing w:before="115"/>
              <w:jc w:val="left"/>
              <w:rPr>
                <w:b/>
                <w:sz w:val="20"/>
              </w:rPr>
            </w:pPr>
          </w:p>
          <w:p w14:paraId="54C973E0" w14:textId="77777777" w:rsidR="00F404B8" w:rsidRDefault="00E97E3A">
            <w:pPr>
              <w:pStyle w:val="TableParagraph"/>
              <w:ind w:left="314" w:right="219" w:hanging="83"/>
              <w:jc w:val="left"/>
              <w:rPr>
                <w:b/>
                <w:sz w:val="20"/>
              </w:rPr>
            </w:pPr>
            <w:r>
              <w:rPr>
                <w:b/>
                <w:spacing w:val="-4"/>
                <w:sz w:val="20"/>
              </w:rPr>
              <w:t xml:space="preserve">Site </w:t>
            </w:r>
            <w:r>
              <w:rPr>
                <w:b/>
                <w:spacing w:val="-6"/>
                <w:sz w:val="20"/>
              </w:rPr>
              <w:t>ID</w:t>
            </w:r>
          </w:p>
        </w:tc>
        <w:tc>
          <w:tcPr>
            <w:tcW w:w="1805" w:type="dxa"/>
          </w:tcPr>
          <w:p w14:paraId="4F6F4399" w14:textId="77777777" w:rsidR="00F404B8" w:rsidRDefault="00F404B8">
            <w:pPr>
              <w:pStyle w:val="TableParagraph"/>
              <w:jc w:val="left"/>
              <w:rPr>
                <w:b/>
                <w:sz w:val="20"/>
              </w:rPr>
            </w:pPr>
          </w:p>
          <w:p w14:paraId="7A811BA5" w14:textId="77777777" w:rsidR="00F404B8" w:rsidRDefault="00F404B8">
            <w:pPr>
              <w:pStyle w:val="TableParagraph"/>
              <w:jc w:val="left"/>
              <w:rPr>
                <w:b/>
                <w:sz w:val="20"/>
              </w:rPr>
            </w:pPr>
          </w:p>
          <w:p w14:paraId="460E8BB1" w14:textId="77777777" w:rsidR="00F404B8" w:rsidRDefault="00E97E3A">
            <w:pPr>
              <w:pStyle w:val="TableParagraph"/>
              <w:ind w:left="164" w:right="161"/>
              <w:rPr>
                <w:b/>
                <w:sz w:val="20"/>
              </w:rPr>
            </w:pPr>
            <w:r>
              <w:rPr>
                <w:b/>
                <w:sz w:val="20"/>
              </w:rPr>
              <w:t>Site</w:t>
            </w:r>
            <w:r>
              <w:rPr>
                <w:b/>
                <w:spacing w:val="-6"/>
                <w:sz w:val="20"/>
              </w:rPr>
              <w:t xml:space="preserve"> </w:t>
            </w:r>
            <w:r>
              <w:rPr>
                <w:b/>
                <w:spacing w:val="-4"/>
                <w:sz w:val="20"/>
              </w:rPr>
              <w:t>Name</w:t>
            </w:r>
          </w:p>
        </w:tc>
        <w:tc>
          <w:tcPr>
            <w:tcW w:w="1297" w:type="dxa"/>
          </w:tcPr>
          <w:p w14:paraId="3711DDCB" w14:textId="77777777" w:rsidR="00F404B8" w:rsidRDefault="00F404B8">
            <w:pPr>
              <w:pStyle w:val="TableParagraph"/>
              <w:jc w:val="left"/>
              <w:rPr>
                <w:b/>
                <w:sz w:val="20"/>
              </w:rPr>
            </w:pPr>
          </w:p>
          <w:p w14:paraId="43767C14" w14:textId="77777777" w:rsidR="00F404B8" w:rsidRDefault="00F404B8">
            <w:pPr>
              <w:pStyle w:val="TableParagraph"/>
              <w:jc w:val="left"/>
              <w:rPr>
                <w:b/>
                <w:sz w:val="20"/>
              </w:rPr>
            </w:pPr>
          </w:p>
          <w:p w14:paraId="3382E21C" w14:textId="77777777" w:rsidR="00F404B8" w:rsidRDefault="00E97E3A">
            <w:pPr>
              <w:pStyle w:val="TableParagraph"/>
              <w:ind w:left="5" w:right="2"/>
              <w:rPr>
                <w:b/>
                <w:sz w:val="20"/>
              </w:rPr>
            </w:pPr>
            <w:r>
              <w:rPr>
                <w:b/>
                <w:sz w:val="20"/>
              </w:rPr>
              <w:t>Site</w:t>
            </w:r>
            <w:r>
              <w:rPr>
                <w:b/>
                <w:spacing w:val="-6"/>
                <w:sz w:val="20"/>
              </w:rPr>
              <w:t xml:space="preserve"> </w:t>
            </w:r>
            <w:r>
              <w:rPr>
                <w:b/>
                <w:spacing w:val="-4"/>
                <w:sz w:val="20"/>
              </w:rPr>
              <w:t>Type</w:t>
            </w:r>
          </w:p>
        </w:tc>
        <w:tc>
          <w:tcPr>
            <w:tcW w:w="1028" w:type="dxa"/>
          </w:tcPr>
          <w:p w14:paraId="3F2913A7" w14:textId="77777777" w:rsidR="00F404B8" w:rsidRDefault="00F404B8">
            <w:pPr>
              <w:pStyle w:val="TableParagraph"/>
              <w:spacing w:before="115"/>
              <w:jc w:val="left"/>
              <w:rPr>
                <w:b/>
                <w:sz w:val="20"/>
              </w:rPr>
            </w:pPr>
          </w:p>
          <w:p w14:paraId="25E3D273" w14:textId="77777777" w:rsidR="00F404B8" w:rsidRDefault="00E97E3A">
            <w:pPr>
              <w:pStyle w:val="TableParagraph"/>
              <w:ind w:left="7"/>
              <w:rPr>
                <w:b/>
                <w:sz w:val="20"/>
              </w:rPr>
            </w:pPr>
            <w:r>
              <w:rPr>
                <w:b/>
                <w:sz w:val="20"/>
              </w:rPr>
              <w:t>X</w:t>
            </w:r>
            <w:r>
              <w:rPr>
                <w:b/>
                <w:spacing w:val="-3"/>
                <w:sz w:val="20"/>
              </w:rPr>
              <w:t xml:space="preserve"> </w:t>
            </w:r>
            <w:r>
              <w:rPr>
                <w:b/>
                <w:spacing w:val="-5"/>
                <w:sz w:val="20"/>
              </w:rPr>
              <w:t>OS</w:t>
            </w:r>
          </w:p>
          <w:p w14:paraId="300D4505" w14:textId="77777777" w:rsidR="00F404B8" w:rsidRDefault="00E97E3A">
            <w:pPr>
              <w:pStyle w:val="TableParagraph"/>
              <w:spacing w:before="1"/>
              <w:ind w:left="7" w:right="6"/>
              <w:rPr>
                <w:b/>
                <w:sz w:val="20"/>
              </w:rPr>
            </w:pPr>
            <w:r>
              <w:rPr>
                <w:b/>
                <w:sz w:val="20"/>
              </w:rPr>
              <w:t>Grid</w:t>
            </w:r>
            <w:r>
              <w:rPr>
                <w:b/>
                <w:spacing w:val="-7"/>
                <w:sz w:val="20"/>
              </w:rPr>
              <w:t xml:space="preserve"> </w:t>
            </w:r>
            <w:r>
              <w:rPr>
                <w:b/>
                <w:spacing w:val="-5"/>
                <w:sz w:val="20"/>
              </w:rPr>
              <w:t>Ref</w:t>
            </w:r>
          </w:p>
        </w:tc>
        <w:tc>
          <w:tcPr>
            <w:tcW w:w="1014" w:type="dxa"/>
          </w:tcPr>
          <w:p w14:paraId="081D8FFC" w14:textId="77777777" w:rsidR="00F404B8" w:rsidRDefault="00F404B8">
            <w:pPr>
              <w:pStyle w:val="TableParagraph"/>
              <w:spacing w:before="115"/>
              <w:jc w:val="left"/>
              <w:rPr>
                <w:b/>
                <w:sz w:val="20"/>
              </w:rPr>
            </w:pPr>
          </w:p>
          <w:p w14:paraId="71296EBE" w14:textId="77777777" w:rsidR="00F404B8" w:rsidRDefault="00E97E3A">
            <w:pPr>
              <w:pStyle w:val="TableParagraph"/>
              <w:ind w:left="5"/>
              <w:rPr>
                <w:b/>
                <w:sz w:val="20"/>
              </w:rPr>
            </w:pPr>
            <w:r>
              <w:rPr>
                <w:b/>
                <w:sz w:val="20"/>
              </w:rPr>
              <w:t>Y</w:t>
            </w:r>
            <w:r>
              <w:rPr>
                <w:b/>
                <w:spacing w:val="-3"/>
                <w:sz w:val="20"/>
              </w:rPr>
              <w:t xml:space="preserve"> </w:t>
            </w:r>
            <w:r>
              <w:rPr>
                <w:b/>
                <w:spacing w:val="-5"/>
                <w:sz w:val="20"/>
              </w:rPr>
              <w:t>OS</w:t>
            </w:r>
          </w:p>
          <w:p w14:paraId="5D8A51B4" w14:textId="77777777" w:rsidR="00F404B8" w:rsidRDefault="00E97E3A">
            <w:pPr>
              <w:pStyle w:val="TableParagraph"/>
              <w:spacing w:before="1"/>
              <w:ind w:left="5" w:right="5"/>
              <w:rPr>
                <w:b/>
                <w:sz w:val="20"/>
              </w:rPr>
            </w:pPr>
            <w:r>
              <w:rPr>
                <w:b/>
                <w:sz w:val="20"/>
              </w:rPr>
              <w:t>Grid</w:t>
            </w:r>
            <w:r>
              <w:rPr>
                <w:b/>
                <w:spacing w:val="-7"/>
                <w:sz w:val="20"/>
              </w:rPr>
              <w:t xml:space="preserve"> </w:t>
            </w:r>
            <w:r>
              <w:rPr>
                <w:b/>
                <w:spacing w:val="-5"/>
                <w:sz w:val="20"/>
              </w:rPr>
              <w:t>Ref</w:t>
            </w:r>
          </w:p>
        </w:tc>
        <w:tc>
          <w:tcPr>
            <w:tcW w:w="1317" w:type="dxa"/>
          </w:tcPr>
          <w:p w14:paraId="1E6D48C6" w14:textId="77777777" w:rsidR="00F404B8" w:rsidRDefault="00F404B8">
            <w:pPr>
              <w:pStyle w:val="TableParagraph"/>
              <w:spacing w:before="115"/>
              <w:jc w:val="left"/>
              <w:rPr>
                <w:b/>
                <w:sz w:val="20"/>
              </w:rPr>
            </w:pPr>
          </w:p>
          <w:p w14:paraId="618D9A5C" w14:textId="77777777" w:rsidR="00F404B8" w:rsidRDefault="00E97E3A">
            <w:pPr>
              <w:pStyle w:val="TableParagraph"/>
              <w:ind w:left="172" w:right="166"/>
              <w:jc w:val="left"/>
              <w:rPr>
                <w:b/>
                <w:sz w:val="20"/>
              </w:rPr>
            </w:pPr>
            <w:r>
              <w:rPr>
                <w:b/>
                <w:spacing w:val="-2"/>
                <w:sz w:val="20"/>
              </w:rPr>
              <w:t>Pollutants Monitored</w:t>
            </w:r>
          </w:p>
        </w:tc>
        <w:tc>
          <w:tcPr>
            <w:tcW w:w="1273" w:type="dxa"/>
          </w:tcPr>
          <w:p w14:paraId="1067B1BD" w14:textId="77777777" w:rsidR="00F404B8" w:rsidRDefault="00F404B8">
            <w:pPr>
              <w:pStyle w:val="TableParagraph"/>
              <w:jc w:val="left"/>
              <w:rPr>
                <w:b/>
                <w:sz w:val="20"/>
              </w:rPr>
            </w:pPr>
          </w:p>
          <w:p w14:paraId="751A4BDD" w14:textId="77777777" w:rsidR="00F404B8" w:rsidRDefault="00E97E3A">
            <w:pPr>
              <w:pStyle w:val="TableParagraph"/>
              <w:ind w:left="19" w:right="19"/>
              <w:rPr>
                <w:b/>
                <w:sz w:val="20"/>
              </w:rPr>
            </w:pPr>
            <w:r>
              <w:rPr>
                <w:b/>
                <w:sz w:val="20"/>
              </w:rPr>
              <w:t>In</w:t>
            </w:r>
            <w:r>
              <w:rPr>
                <w:b/>
                <w:spacing w:val="-3"/>
                <w:sz w:val="20"/>
              </w:rPr>
              <w:t xml:space="preserve"> </w:t>
            </w:r>
            <w:r>
              <w:rPr>
                <w:b/>
                <w:spacing w:val="-4"/>
                <w:sz w:val="20"/>
              </w:rPr>
              <w:t>AQMA?</w:t>
            </w:r>
          </w:p>
          <w:p w14:paraId="0CDD63EF" w14:textId="77777777" w:rsidR="00F404B8" w:rsidRDefault="00E97E3A">
            <w:pPr>
              <w:pStyle w:val="TableParagraph"/>
              <w:ind w:left="19" w:right="15"/>
              <w:rPr>
                <w:b/>
                <w:sz w:val="20"/>
              </w:rPr>
            </w:pPr>
            <w:r>
              <w:rPr>
                <w:b/>
                <w:spacing w:val="-2"/>
                <w:sz w:val="20"/>
              </w:rPr>
              <w:t>Which AQMA?</w:t>
            </w:r>
          </w:p>
        </w:tc>
        <w:tc>
          <w:tcPr>
            <w:tcW w:w="1448" w:type="dxa"/>
          </w:tcPr>
          <w:p w14:paraId="244F8B09" w14:textId="77777777" w:rsidR="00F404B8" w:rsidRDefault="00E97E3A">
            <w:pPr>
              <w:pStyle w:val="TableParagraph"/>
              <w:spacing w:before="115"/>
              <w:ind w:left="4"/>
              <w:rPr>
                <w:b/>
                <w:sz w:val="20"/>
              </w:rPr>
            </w:pPr>
            <w:r>
              <w:rPr>
                <w:b/>
                <w:sz w:val="20"/>
              </w:rPr>
              <w:t>Distance</w:t>
            </w:r>
            <w:r>
              <w:rPr>
                <w:b/>
                <w:spacing w:val="-14"/>
                <w:sz w:val="20"/>
              </w:rPr>
              <w:t xml:space="preserve"> </w:t>
            </w:r>
            <w:r>
              <w:rPr>
                <w:b/>
                <w:sz w:val="20"/>
              </w:rPr>
              <w:t xml:space="preserve">to </w:t>
            </w:r>
            <w:r>
              <w:rPr>
                <w:b/>
                <w:spacing w:val="-2"/>
                <w:sz w:val="20"/>
              </w:rPr>
              <w:t>Relevant Exposure</w:t>
            </w:r>
          </w:p>
          <w:p w14:paraId="1A95AF7D" w14:textId="77777777" w:rsidR="00F404B8" w:rsidRDefault="00E97E3A">
            <w:pPr>
              <w:pStyle w:val="TableParagraph"/>
              <w:spacing w:line="232" w:lineRule="exact"/>
              <w:ind w:left="457"/>
              <w:jc w:val="left"/>
              <w:rPr>
                <w:b/>
                <w:sz w:val="13"/>
              </w:rPr>
            </w:pPr>
            <w:r>
              <w:rPr>
                <w:b/>
                <w:position w:val="-6"/>
                <w:sz w:val="20"/>
              </w:rPr>
              <w:t>(m)</w:t>
            </w:r>
            <w:r>
              <w:rPr>
                <w:b/>
                <w:spacing w:val="-3"/>
                <w:position w:val="-6"/>
                <w:sz w:val="20"/>
              </w:rPr>
              <w:t xml:space="preserve"> </w:t>
            </w:r>
            <w:r>
              <w:rPr>
                <w:b/>
                <w:spacing w:val="-5"/>
                <w:sz w:val="13"/>
              </w:rPr>
              <w:t>(1)</w:t>
            </w:r>
          </w:p>
        </w:tc>
        <w:tc>
          <w:tcPr>
            <w:tcW w:w="1518" w:type="dxa"/>
          </w:tcPr>
          <w:p w14:paraId="7B7A125E" w14:textId="77777777" w:rsidR="00F404B8" w:rsidRDefault="00E97E3A">
            <w:pPr>
              <w:pStyle w:val="TableParagraph"/>
              <w:spacing w:before="115"/>
              <w:ind w:left="152" w:right="157" w:hanging="1"/>
              <w:rPr>
                <w:b/>
                <w:sz w:val="20"/>
              </w:rPr>
            </w:pPr>
            <w:r>
              <w:rPr>
                <w:b/>
                <w:sz w:val="20"/>
              </w:rPr>
              <w:t xml:space="preserve">Distance to </w:t>
            </w:r>
            <w:proofErr w:type="spellStart"/>
            <w:r>
              <w:rPr>
                <w:b/>
                <w:sz w:val="20"/>
              </w:rPr>
              <w:t>kerb</w:t>
            </w:r>
            <w:proofErr w:type="spellEnd"/>
            <w:r>
              <w:rPr>
                <w:b/>
                <w:sz w:val="20"/>
              </w:rPr>
              <w:t xml:space="preserve"> of nearest</w:t>
            </w:r>
            <w:r>
              <w:rPr>
                <w:b/>
                <w:spacing w:val="-14"/>
                <w:sz w:val="20"/>
              </w:rPr>
              <w:t xml:space="preserve"> </w:t>
            </w:r>
            <w:r>
              <w:rPr>
                <w:b/>
                <w:sz w:val="20"/>
              </w:rPr>
              <w:t>road</w:t>
            </w:r>
          </w:p>
          <w:p w14:paraId="151F96B0" w14:textId="77777777" w:rsidR="00F404B8" w:rsidRDefault="00E97E3A">
            <w:pPr>
              <w:pStyle w:val="TableParagraph"/>
              <w:spacing w:line="232" w:lineRule="exact"/>
              <w:ind w:left="488"/>
              <w:jc w:val="left"/>
              <w:rPr>
                <w:b/>
                <w:sz w:val="13"/>
              </w:rPr>
            </w:pPr>
            <w:r>
              <w:rPr>
                <w:b/>
                <w:position w:val="-6"/>
                <w:sz w:val="20"/>
              </w:rPr>
              <w:t>(m)</w:t>
            </w:r>
            <w:r>
              <w:rPr>
                <w:b/>
                <w:spacing w:val="-3"/>
                <w:position w:val="-6"/>
                <w:sz w:val="20"/>
              </w:rPr>
              <w:t xml:space="preserve"> </w:t>
            </w:r>
            <w:r>
              <w:rPr>
                <w:b/>
                <w:spacing w:val="-5"/>
                <w:sz w:val="13"/>
              </w:rPr>
              <w:t>(2)</w:t>
            </w:r>
          </w:p>
        </w:tc>
        <w:tc>
          <w:tcPr>
            <w:tcW w:w="1630" w:type="dxa"/>
          </w:tcPr>
          <w:p w14:paraId="77E49F32" w14:textId="77777777" w:rsidR="00F404B8" w:rsidRDefault="00E97E3A">
            <w:pPr>
              <w:pStyle w:val="TableParagraph"/>
              <w:spacing w:line="230" w:lineRule="exact"/>
              <w:ind w:left="143" w:right="146"/>
              <w:rPr>
                <w:b/>
                <w:sz w:val="20"/>
              </w:rPr>
            </w:pPr>
            <w:r>
              <w:rPr>
                <w:b/>
                <w:spacing w:val="-4"/>
                <w:sz w:val="20"/>
              </w:rPr>
              <w:t xml:space="preserve">Tube </w:t>
            </w:r>
            <w:r>
              <w:rPr>
                <w:b/>
                <w:spacing w:val="-2"/>
                <w:sz w:val="20"/>
              </w:rPr>
              <w:t xml:space="preserve">collocated </w:t>
            </w:r>
            <w:r>
              <w:rPr>
                <w:b/>
                <w:sz w:val="20"/>
              </w:rPr>
              <w:t xml:space="preserve">with a </w:t>
            </w:r>
            <w:r>
              <w:rPr>
                <w:b/>
                <w:spacing w:val="-2"/>
                <w:sz w:val="20"/>
              </w:rPr>
              <w:t>Continuous Analyser?</w:t>
            </w:r>
          </w:p>
        </w:tc>
        <w:tc>
          <w:tcPr>
            <w:tcW w:w="838" w:type="dxa"/>
          </w:tcPr>
          <w:p w14:paraId="18BC4963" w14:textId="77777777" w:rsidR="00F404B8" w:rsidRDefault="00F404B8">
            <w:pPr>
              <w:pStyle w:val="TableParagraph"/>
              <w:jc w:val="left"/>
              <w:rPr>
                <w:b/>
                <w:sz w:val="20"/>
              </w:rPr>
            </w:pPr>
          </w:p>
          <w:p w14:paraId="0A581723" w14:textId="77777777" w:rsidR="00F404B8" w:rsidRDefault="00E97E3A">
            <w:pPr>
              <w:pStyle w:val="TableParagraph"/>
              <w:ind w:right="4"/>
              <w:rPr>
                <w:b/>
                <w:sz w:val="20"/>
              </w:rPr>
            </w:pPr>
            <w:r>
              <w:rPr>
                <w:b/>
                <w:spacing w:val="-4"/>
                <w:sz w:val="20"/>
              </w:rPr>
              <w:t xml:space="preserve">Tube </w:t>
            </w:r>
            <w:r>
              <w:rPr>
                <w:b/>
                <w:spacing w:val="-2"/>
                <w:sz w:val="20"/>
              </w:rPr>
              <w:t xml:space="preserve">Height </w:t>
            </w:r>
            <w:r>
              <w:rPr>
                <w:b/>
                <w:spacing w:val="-4"/>
                <w:sz w:val="20"/>
              </w:rPr>
              <w:t>(m)</w:t>
            </w:r>
          </w:p>
        </w:tc>
      </w:tr>
      <w:tr w:rsidR="00F404B8" w14:paraId="27E772BF" w14:textId="77777777">
        <w:trPr>
          <w:trHeight w:val="448"/>
        </w:trPr>
        <w:tc>
          <w:tcPr>
            <w:tcW w:w="831" w:type="dxa"/>
          </w:tcPr>
          <w:p w14:paraId="6AD84BE9" w14:textId="77777777" w:rsidR="00F404B8" w:rsidRDefault="00F404B8">
            <w:pPr>
              <w:pStyle w:val="TableParagraph"/>
              <w:jc w:val="left"/>
              <w:rPr>
                <w:rFonts w:ascii="Times New Roman"/>
                <w:sz w:val="18"/>
              </w:rPr>
            </w:pPr>
          </w:p>
        </w:tc>
        <w:tc>
          <w:tcPr>
            <w:tcW w:w="1805" w:type="dxa"/>
          </w:tcPr>
          <w:p w14:paraId="06E52368" w14:textId="77777777" w:rsidR="00F404B8" w:rsidRDefault="00F404B8">
            <w:pPr>
              <w:pStyle w:val="TableParagraph"/>
              <w:jc w:val="left"/>
              <w:rPr>
                <w:rFonts w:ascii="Times New Roman"/>
                <w:sz w:val="18"/>
              </w:rPr>
            </w:pPr>
          </w:p>
        </w:tc>
        <w:tc>
          <w:tcPr>
            <w:tcW w:w="1297" w:type="dxa"/>
          </w:tcPr>
          <w:p w14:paraId="1F8C06B4" w14:textId="77777777" w:rsidR="00F404B8" w:rsidRDefault="00F404B8">
            <w:pPr>
              <w:pStyle w:val="TableParagraph"/>
              <w:jc w:val="left"/>
              <w:rPr>
                <w:rFonts w:ascii="Times New Roman"/>
                <w:sz w:val="18"/>
              </w:rPr>
            </w:pPr>
          </w:p>
        </w:tc>
        <w:tc>
          <w:tcPr>
            <w:tcW w:w="1028" w:type="dxa"/>
          </w:tcPr>
          <w:p w14:paraId="59E9EA86" w14:textId="77777777" w:rsidR="00F404B8" w:rsidRDefault="00F404B8">
            <w:pPr>
              <w:pStyle w:val="TableParagraph"/>
              <w:jc w:val="left"/>
              <w:rPr>
                <w:rFonts w:ascii="Times New Roman"/>
                <w:sz w:val="18"/>
              </w:rPr>
            </w:pPr>
          </w:p>
        </w:tc>
        <w:tc>
          <w:tcPr>
            <w:tcW w:w="1014" w:type="dxa"/>
          </w:tcPr>
          <w:p w14:paraId="7DD70D4A" w14:textId="77777777" w:rsidR="00F404B8" w:rsidRDefault="00F404B8">
            <w:pPr>
              <w:pStyle w:val="TableParagraph"/>
              <w:jc w:val="left"/>
              <w:rPr>
                <w:rFonts w:ascii="Times New Roman"/>
                <w:sz w:val="18"/>
              </w:rPr>
            </w:pPr>
          </w:p>
        </w:tc>
        <w:tc>
          <w:tcPr>
            <w:tcW w:w="1317" w:type="dxa"/>
          </w:tcPr>
          <w:p w14:paraId="3E25BE54" w14:textId="77777777" w:rsidR="00F404B8" w:rsidRDefault="00E97E3A">
            <w:pPr>
              <w:pStyle w:val="TableParagraph"/>
              <w:spacing w:line="219" w:lineRule="exact"/>
              <w:ind w:left="4" w:right="3"/>
              <w:rPr>
                <w:sz w:val="20"/>
              </w:rPr>
            </w:pPr>
            <w:r>
              <w:rPr>
                <w:spacing w:val="-2"/>
                <w:sz w:val="20"/>
              </w:rPr>
              <w:t>Butadiene,</w:t>
            </w:r>
          </w:p>
          <w:p w14:paraId="49036C77" w14:textId="77777777" w:rsidR="00F404B8" w:rsidRDefault="00E97E3A">
            <w:pPr>
              <w:pStyle w:val="TableParagraph"/>
              <w:spacing w:line="210" w:lineRule="exact"/>
              <w:ind w:left="4"/>
              <w:rPr>
                <w:sz w:val="13"/>
              </w:rPr>
            </w:pPr>
            <w:r>
              <w:rPr>
                <w:spacing w:val="-5"/>
                <w:position w:val="1"/>
                <w:sz w:val="20"/>
              </w:rPr>
              <w:t>NO</w:t>
            </w:r>
            <w:r>
              <w:rPr>
                <w:spacing w:val="-5"/>
                <w:sz w:val="13"/>
              </w:rPr>
              <w:t>2</w:t>
            </w:r>
          </w:p>
        </w:tc>
        <w:tc>
          <w:tcPr>
            <w:tcW w:w="1273" w:type="dxa"/>
          </w:tcPr>
          <w:p w14:paraId="2364E3CE" w14:textId="77777777" w:rsidR="00F404B8" w:rsidRDefault="00F404B8">
            <w:pPr>
              <w:pStyle w:val="TableParagraph"/>
              <w:jc w:val="left"/>
              <w:rPr>
                <w:rFonts w:ascii="Times New Roman"/>
                <w:sz w:val="18"/>
              </w:rPr>
            </w:pPr>
          </w:p>
        </w:tc>
        <w:tc>
          <w:tcPr>
            <w:tcW w:w="1448" w:type="dxa"/>
          </w:tcPr>
          <w:p w14:paraId="70840FC1" w14:textId="77777777" w:rsidR="00F404B8" w:rsidRDefault="00F404B8">
            <w:pPr>
              <w:pStyle w:val="TableParagraph"/>
              <w:jc w:val="left"/>
              <w:rPr>
                <w:rFonts w:ascii="Times New Roman"/>
                <w:sz w:val="18"/>
              </w:rPr>
            </w:pPr>
          </w:p>
        </w:tc>
        <w:tc>
          <w:tcPr>
            <w:tcW w:w="1518" w:type="dxa"/>
          </w:tcPr>
          <w:p w14:paraId="155D489E" w14:textId="77777777" w:rsidR="00F404B8" w:rsidRDefault="00F404B8">
            <w:pPr>
              <w:pStyle w:val="TableParagraph"/>
              <w:jc w:val="left"/>
              <w:rPr>
                <w:rFonts w:ascii="Times New Roman"/>
                <w:sz w:val="18"/>
              </w:rPr>
            </w:pPr>
          </w:p>
        </w:tc>
        <w:tc>
          <w:tcPr>
            <w:tcW w:w="1630" w:type="dxa"/>
          </w:tcPr>
          <w:p w14:paraId="36B77F49" w14:textId="77777777" w:rsidR="00F404B8" w:rsidRDefault="00F404B8">
            <w:pPr>
              <w:pStyle w:val="TableParagraph"/>
              <w:jc w:val="left"/>
              <w:rPr>
                <w:rFonts w:ascii="Times New Roman"/>
                <w:sz w:val="18"/>
              </w:rPr>
            </w:pPr>
          </w:p>
        </w:tc>
        <w:tc>
          <w:tcPr>
            <w:tcW w:w="838" w:type="dxa"/>
          </w:tcPr>
          <w:p w14:paraId="389ADB9A" w14:textId="77777777" w:rsidR="00F404B8" w:rsidRDefault="00F404B8">
            <w:pPr>
              <w:pStyle w:val="TableParagraph"/>
              <w:jc w:val="left"/>
              <w:rPr>
                <w:rFonts w:ascii="Times New Roman"/>
                <w:sz w:val="18"/>
              </w:rPr>
            </w:pPr>
          </w:p>
        </w:tc>
      </w:tr>
      <w:tr w:rsidR="00F404B8" w14:paraId="1B57CFCA" w14:textId="77777777">
        <w:trPr>
          <w:trHeight w:val="690"/>
        </w:trPr>
        <w:tc>
          <w:tcPr>
            <w:tcW w:w="831" w:type="dxa"/>
          </w:tcPr>
          <w:p w14:paraId="7529CE05" w14:textId="77777777" w:rsidR="00F404B8" w:rsidRDefault="00E97E3A">
            <w:pPr>
              <w:pStyle w:val="TableParagraph"/>
              <w:spacing w:before="230"/>
              <w:ind w:left="16" w:right="9"/>
              <w:rPr>
                <w:sz w:val="20"/>
              </w:rPr>
            </w:pPr>
            <w:r>
              <w:rPr>
                <w:spacing w:val="-4"/>
                <w:sz w:val="20"/>
              </w:rPr>
              <w:t>NA42</w:t>
            </w:r>
          </w:p>
        </w:tc>
        <w:tc>
          <w:tcPr>
            <w:tcW w:w="1805" w:type="dxa"/>
          </w:tcPr>
          <w:p w14:paraId="5FD17E57" w14:textId="77777777" w:rsidR="00F404B8" w:rsidRDefault="00E97E3A">
            <w:pPr>
              <w:pStyle w:val="TableParagraph"/>
              <w:spacing w:line="230" w:lineRule="exact"/>
              <w:ind w:left="289" w:right="282" w:firstLine="1"/>
              <w:rPr>
                <w:sz w:val="20"/>
              </w:rPr>
            </w:pPr>
            <w:r>
              <w:rPr>
                <w:spacing w:val="-2"/>
                <w:sz w:val="20"/>
              </w:rPr>
              <w:t>Municipal Chambers, Grangemouth</w:t>
            </w:r>
          </w:p>
        </w:tc>
        <w:tc>
          <w:tcPr>
            <w:tcW w:w="1297" w:type="dxa"/>
          </w:tcPr>
          <w:p w14:paraId="02E8B86F" w14:textId="77777777" w:rsidR="00F404B8" w:rsidRDefault="00E97E3A">
            <w:pPr>
              <w:pStyle w:val="TableParagraph"/>
              <w:spacing w:line="230" w:lineRule="exact"/>
              <w:ind w:left="241" w:right="233" w:firstLine="1"/>
              <w:rPr>
                <w:sz w:val="20"/>
              </w:rPr>
            </w:pPr>
            <w:r>
              <w:rPr>
                <w:spacing w:val="-4"/>
                <w:sz w:val="20"/>
              </w:rPr>
              <w:t xml:space="preserve">Urban </w:t>
            </w:r>
            <w:r>
              <w:rPr>
                <w:sz w:val="20"/>
              </w:rPr>
              <w:t xml:space="preserve">Centre / </w:t>
            </w:r>
            <w:r>
              <w:rPr>
                <w:spacing w:val="-2"/>
                <w:sz w:val="20"/>
              </w:rPr>
              <w:t>Industrial</w:t>
            </w:r>
          </w:p>
        </w:tc>
        <w:tc>
          <w:tcPr>
            <w:tcW w:w="1028" w:type="dxa"/>
          </w:tcPr>
          <w:p w14:paraId="34F83239" w14:textId="77777777" w:rsidR="00F404B8" w:rsidRDefault="00E97E3A">
            <w:pPr>
              <w:pStyle w:val="TableParagraph"/>
              <w:spacing w:before="230"/>
              <w:ind w:left="7" w:right="2"/>
              <w:rPr>
                <w:sz w:val="20"/>
              </w:rPr>
            </w:pPr>
            <w:r>
              <w:rPr>
                <w:spacing w:val="-2"/>
                <w:sz w:val="20"/>
              </w:rPr>
              <w:t>292817</w:t>
            </w:r>
          </w:p>
        </w:tc>
        <w:tc>
          <w:tcPr>
            <w:tcW w:w="1014" w:type="dxa"/>
          </w:tcPr>
          <w:p w14:paraId="30AB7B85" w14:textId="77777777" w:rsidR="00F404B8" w:rsidRDefault="00E97E3A">
            <w:pPr>
              <w:pStyle w:val="TableParagraph"/>
              <w:spacing w:before="230"/>
              <w:ind w:left="5" w:right="2"/>
              <w:rPr>
                <w:sz w:val="20"/>
              </w:rPr>
            </w:pPr>
            <w:r>
              <w:rPr>
                <w:spacing w:val="-2"/>
                <w:sz w:val="20"/>
              </w:rPr>
              <w:t>682000</w:t>
            </w:r>
          </w:p>
        </w:tc>
        <w:tc>
          <w:tcPr>
            <w:tcW w:w="1317" w:type="dxa"/>
          </w:tcPr>
          <w:p w14:paraId="3DAE5A62" w14:textId="77777777" w:rsidR="00F404B8" w:rsidRDefault="00E97E3A">
            <w:pPr>
              <w:pStyle w:val="TableParagraph"/>
              <w:spacing w:before="114"/>
              <w:ind w:left="469" w:right="224" w:hanging="236"/>
              <w:jc w:val="left"/>
              <w:rPr>
                <w:sz w:val="13"/>
              </w:rPr>
            </w:pPr>
            <w:r>
              <w:rPr>
                <w:spacing w:val="-2"/>
                <w:sz w:val="20"/>
              </w:rPr>
              <w:t xml:space="preserve">Benzene, </w:t>
            </w:r>
            <w:r>
              <w:rPr>
                <w:spacing w:val="-4"/>
                <w:position w:val="1"/>
                <w:sz w:val="20"/>
              </w:rPr>
              <w:t>NO</w:t>
            </w:r>
            <w:r>
              <w:rPr>
                <w:spacing w:val="-4"/>
                <w:sz w:val="13"/>
              </w:rPr>
              <w:t>2</w:t>
            </w:r>
          </w:p>
        </w:tc>
        <w:tc>
          <w:tcPr>
            <w:tcW w:w="1273" w:type="dxa"/>
          </w:tcPr>
          <w:p w14:paraId="64CE3CDD" w14:textId="77777777" w:rsidR="00F404B8" w:rsidRDefault="00E97E3A">
            <w:pPr>
              <w:pStyle w:val="TableParagraph"/>
              <w:spacing w:before="230"/>
              <w:ind w:left="19" w:right="15"/>
              <w:rPr>
                <w:sz w:val="20"/>
              </w:rPr>
            </w:pPr>
            <w:r>
              <w:rPr>
                <w:spacing w:val="-10"/>
                <w:sz w:val="20"/>
              </w:rPr>
              <w:t>N</w:t>
            </w:r>
          </w:p>
        </w:tc>
        <w:tc>
          <w:tcPr>
            <w:tcW w:w="1448" w:type="dxa"/>
          </w:tcPr>
          <w:p w14:paraId="5701CD44" w14:textId="77777777" w:rsidR="00F404B8" w:rsidRDefault="00E97E3A">
            <w:pPr>
              <w:pStyle w:val="TableParagraph"/>
              <w:spacing w:before="230"/>
              <w:ind w:left="5" w:right="1"/>
              <w:rPr>
                <w:sz w:val="20"/>
              </w:rPr>
            </w:pPr>
            <w:r>
              <w:rPr>
                <w:spacing w:val="-5"/>
                <w:sz w:val="20"/>
              </w:rPr>
              <w:t>&lt;5</w:t>
            </w:r>
          </w:p>
        </w:tc>
        <w:tc>
          <w:tcPr>
            <w:tcW w:w="1518" w:type="dxa"/>
          </w:tcPr>
          <w:p w14:paraId="7B2C8184" w14:textId="77777777" w:rsidR="00F404B8" w:rsidRDefault="00E97E3A">
            <w:pPr>
              <w:pStyle w:val="TableParagraph"/>
              <w:spacing w:before="230"/>
              <w:ind w:right="4"/>
              <w:rPr>
                <w:sz w:val="20"/>
              </w:rPr>
            </w:pPr>
            <w:r>
              <w:rPr>
                <w:spacing w:val="-4"/>
                <w:sz w:val="20"/>
              </w:rPr>
              <w:t>37.5</w:t>
            </w:r>
          </w:p>
        </w:tc>
        <w:tc>
          <w:tcPr>
            <w:tcW w:w="1630" w:type="dxa"/>
          </w:tcPr>
          <w:p w14:paraId="7571A0A8" w14:textId="77777777" w:rsidR="00F404B8" w:rsidRDefault="00E97E3A">
            <w:pPr>
              <w:pStyle w:val="TableParagraph"/>
              <w:spacing w:before="230"/>
              <w:ind w:left="143" w:right="148"/>
              <w:rPr>
                <w:sz w:val="20"/>
              </w:rPr>
            </w:pPr>
            <w:r>
              <w:rPr>
                <w:spacing w:val="-10"/>
                <w:sz w:val="20"/>
              </w:rPr>
              <w:t>Y</w:t>
            </w:r>
          </w:p>
        </w:tc>
        <w:tc>
          <w:tcPr>
            <w:tcW w:w="838" w:type="dxa"/>
          </w:tcPr>
          <w:p w14:paraId="232D490A" w14:textId="77777777" w:rsidR="00F404B8" w:rsidRDefault="00E97E3A">
            <w:pPr>
              <w:pStyle w:val="TableParagraph"/>
              <w:spacing w:before="230"/>
              <w:ind w:left="4" w:right="4"/>
              <w:rPr>
                <w:sz w:val="20"/>
              </w:rPr>
            </w:pPr>
            <w:r>
              <w:rPr>
                <w:spacing w:val="-10"/>
                <w:sz w:val="20"/>
              </w:rPr>
              <w:t>3</w:t>
            </w:r>
          </w:p>
        </w:tc>
      </w:tr>
      <w:tr w:rsidR="00F404B8" w14:paraId="2E289A50" w14:textId="77777777">
        <w:trPr>
          <w:trHeight w:val="461"/>
        </w:trPr>
        <w:tc>
          <w:tcPr>
            <w:tcW w:w="831" w:type="dxa"/>
          </w:tcPr>
          <w:p w14:paraId="12CB32FB" w14:textId="77777777" w:rsidR="00F404B8" w:rsidRDefault="00E97E3A">
            <w:pPr>
              <w:pStyle w:val="TableParagraph"/>
              <w:spacing w:before="115"/>
              <w:ind w:left="16" w:right="9"/>
              <w:rPr>
                <w:sz w:val="20"/>
              </w:rPr>
            </w:pPr>
            <w:r>
              <w:rPr>
                <w:spacing w:val="-4"/>
                <w:sz w:val="20"/>
              </w:rPr>
              <w:t>NA44</w:t>
            </w:r>
          </w:p>
        </w:tc>
        <w:tc>
          <w:tcPr>
            <w:tcW w:w="1805" w:type="dxa"/>
          </w:tcPr>
          <w:p w14:paraId="186F7C4F" w14:textId="77777777" w:rsidR="00F404B8" w:rsidRDefault="00E97E3A">
            <w:pPr>
              <w:pStyle w:val="TableParagraph"/>
              <w:spacing w:line="230" w:lineRule="exact"/>
              <w:ind w:left="534" w:right="176" w:hanging="344"/>
              <w:jc w:val="left"/>
              <w:rPr>
                <w:sz w:val="20"/>
              </w:rPr>
            </w:pPr>
            <w:r>
              <w:rPr>
                <w:sz w:val="20"/>
              </w:rPr>
              <w:t>Harvey</w:t>
            </w:r>
            <w:r>
              <w:rPr>
                <w:spacing w:val="-14"/>
                <w:sz w:val="20"/>
              </w:rPr>
              <w:t xml:space="preserve"> </w:t>
            </w:r>
            <w:r>
              <w:rPr>
                <w:sz w:val="20"/>
              </w:rPr>
              <w:t xml:space="preserve">Avenue, </w:t>
            </w:r>
            <w:r>
              <w:rPr>
                <w:spacing w:val="-2"/>
                <w:sz w:val="20"/>
              </w:rPr>
              <w:t>Polmont</w:t>
            </w:r>
          </w:p>
        </w:tc>
        <w:tc>
          <w:tcPr>
            <w:tcW w:w="1297" w:type="dxa"/>
          </w:tcPr>
          <w:p w14:paraId="0800B43A" w14:textId="77777777" w:rsidR="00F404B8" w:rsidRDefault="00E97E3A">
            <w:pPr>
              <w:pStyle w:val="TableParagraph"/>
              <w:spacing w:line="230" w:lineRule="exact"/>
              <w:ind w:left="112" w:firstLine="264"/>
              <w:jc w:val="left"/>
              <w:rPr>
                <w:sz w:val="20"/>
              </w:rPr>
            </w:pPr>
            <w:r>
              <w:rPr>
                <w:spacing w:val="-2"/>
                <w:sz w:val="20"/>
              </w:rPr>
              <w:t>Urban Background</w:t>
            </w:r>
          </w:p>
        </w:tc>
        <w:tc>
          <w:tcPr>
            <w:tcW w:w="1028" w:type="dxa"/>
          </w:tcPr>
          <w:p w14:paraId="1E0EBA2A" w14:textId="77777777" w:rsidR="00F404B8" w:rsidRDefault="00E97E3A">
            <w:pPr>
              <w:pStyle w:val="TableParagraph"/>
              <w:spacing w:before="115"/>
              <w:ind w:left="7" w:right="2"/>
              <w:rPr>
                <w:sz w:val="20"/>
              </w:rPr>
            </w:pPr>
            <w:r>
              <w:rPr>
                <w:spacing w:val="-2"/>
                <w:sz w:val="20"/>
              </w:rPr>
              <w:t>293720</w:t>
            </w:r>
          </w:p>
        </w:tc>
        <w:tc>
          <w:tcPr>
            <w:tcW w:w="1014" w:type="dxa"/>
          </w:tcPr>
          <w:p w14:paraId="36088D5D" w14:textId="77777777" w:rsidR="00F404B8" w:rsidRDefault="00E97E3A">
            <w:pPr>
              <w:pStyle w:val="TableParagraph"/>
              <w:spacing w:before="115"/>
              <w:ind w:left="5" w:right="2"/>
              <w:rPr>
                <w:sz w:val="20"/>
              </w:rPr>
            </w:pPr>
            <w:r>
              <w:rPr>
                <w:spacing w:val="-2"/>
                <w:sz w:val="20"/>
              </w:rPr>
              <w:t>678911</w:t>
            </w:r>
          </w:p>
        </w:tc>
        <w:tc>
          <w:tcPr>
            <w:tcW w:w="1317" w:type="dxa"/>
          </w:tcPr>
          <w:p w14:paraId="0123F3CB" w14:textId="77777777" w:rsidR="00F404B8" w:rsidRDefault="00E97E3A">
            <w:pPr>
              <w:pStyle w:val="TableParagraph"/>
              <w:spacing w:line="230" w:lineRule="atLeast"/>
              <w:ind w:left="469" w:right="224" w:hanging="236"/>
              <w:jc w:val="left"/>
              <w:rPr>
                <w:sz w:val="13"/>
              </w:rPr>
            </w:pPr>
            <w:r>
              <w:rPr>
                <w:spacing w:val="-2"/>
                <w:sz w:val="20"/>
              </w:rPr>
              <w:t xml:space="preserve">Benzene, </w:t>
            </w:r>
            <w:r>
              <w:rPr>
                <w:spacing w:val="-4"/>
                <w:position w:val="1"/>
                <w:sz w:val="20"/>
              </w:rPr>
              <w:t>NO</w:t>
            </w:r>
            <w:r>
              <w:rPr>
                <w:spacing w:val="-4"/>
                <w:sz w:val="13"/>
              </w:rPr>
              <w:t>2</w:t>
            </w:r>
          </w:p>
        </w:tc>
        <w:tc>
          <w:tcPr>
            <w:tcW w:w="1273" w:type="dxa"/>
          </w:tcPr>
          <w:p w14:paraId="5B4C5F67" w14:textId="77777777" w:rsidR="00F404B8" w:rsidRDefault="00E97E3A">
            <w:pPr>
              <w:pStyle w:val="TableParagraph"/>
              <w:spacing w:before="115"/>
              <w:ind w:left="19" w:right="15"/>
              <w:rPr>
                <w:sz w:val="20"/>
              </w:rPr>
            </w:pPr>
            <w:r>
              <w:rPr>
                <w:spacing w:val="-10"/>
                <w:sz w:val="20"/>
              </w:rPr>
              <w:t>N</w:t>
            </w:r>
          </w:p>
        </w:tc>
        <w:tc>
          <w:tcPr>
            <w:tcW w:w="1448" w:type="dxa"/>
          </w:tcPr>
          <w:p w14:paraId="1BF4D627" w14:textId="77777777" w:rsidR="00F404B8" w:rsidRDefault="00E97E3A">
            <w:pPr>
              <w:pStyle w:val="TableParagraph"/>
              <w:spacing w:before="115"/>
              <w:ind w:left="5" w:right="1"/>
              <w:rPr>
                <w:sz w:val="20"/>
              </w:rPr>
            </w:pPr>
            <w:r>
              <w:rPr>
                <w:spacing w:val="-5"/>
                <w:sz w:val="20"/>
              </w:rPr>
              <w:t>&lt;5</w:t>
            </w:r>
          </w:p>
        </w:tc>
        <w:tc>
          <w:tcPr>
            <w:tcW w:w="1518" w:type="dxa"/>
          </w:tcPr>
          <w:p w14:paraId="1AC84C0B" w14:textId="77777777" w:rsidR="00F404B8" w:rsidRDefault="00E97E3A">
            <w:pPr>
              <w:pStyle w:val="TableParagraph"/>
              <w:spacing w:before="115"/>
              <w:ind w:right="4"/>
              <w:rPr>
                <w:sz w:val="20"/>
              </w:rPr>
            </w:pPr>
            <w:r>
              <w:rPr>
                <w:spacing w:val="-5"/>
                <w:sz w:val="20"/>
              </w:rPr>
              <w:t>1.6</w:t>
            </w:r>
          </w:p>
        </w:tc>
        <w:tc>
          <w:tcPr>
            <w:tcW w:w="1630" w:type="dxa"/>
          </w:tcPr>
          <w:p w14:paraId="111A0C7A" w14:textId="77777777" w:rsidR="00F404B8" w:rsidRDefault="00E97E3A">
            <w:pPr>
              <w:pStyle w:val="TableParagraph"/>
              <w:spacing w:before="115"/>
              <w:ind w:left="143" w:right="147"/>
              <w:rPr>
                <w:sz w:val="20"/>
              </w:rPr>
            </w:pPr>
            <w:r>
              <w:rPr>
                <w:spacing w:val="-10"/>
                <w:sz w:val="20"/>
              </w:rPr>
              <w:t>N</w:t>
            </w:r>
          </w:p>
        </w:tc>
        <w:tc>
          <w:tcPr>
            <w:tcW w:w="838" w:type="dxa"/>
          </w:tcPr>
          <w:p w14:paraId="2F5D6CED" w14:textId="77777777" w:rsidR="00F404B8" w:rsidRDefault="00E97E3A">
            <w:pPr>
              <w:pStyle w:val="TableParagraph"/>
              <w:spacing w:before="115"/>
              <w:ind w:left="2" w:right="4"/>
              <w:rPr>
                <w:sz w:val="20"/>
              </w:rPr>
            </w:pPr>
            <w:r>
              <w:rPr>
                <w:spacing w:val="-5"/>
                <w:sz w:val="20"/>
              </w:rPr>
              <w:t>2.4</w:t>
            </w:r>
          </w:p>
        </w:tc>
      </w:tr>
      <w:tr w:rsidR="00F404B8" w14:paraId="14A4C467" w14:textId="77777777">
        <w:trPr>
          <w:trHeight w:val="460"/>
        </w:trPr>
        <w:tc>
          <w:tcPr>
            <w:tcW w:w="831" w:type="dxa"/>
          </w:tcPr>
          <w:p w14:paraId="66B4BD36" w14:textId="77777777" w:rsidR="00F404B8" w:rsidRDefault="00E97E3A">
            <w:pPr>
              <w:pStyle w:val="TableParagraph"/>
              <w:spacing w:before="114"/>
              <w:ind w:left="16" w:right="9"/>
              <w:rPr>
                <w:sz w:val="20"/>
              </w:rPr>
            </w:pPr>
            <w:r>
              <w:rPr>
                <w:spacing w:val="-4"/>
                <w:sz w:val="20"/>
              </w:rPr>
              <w:t>NA48</w:t>
            </w:r>
          </w:p>
        </w:tc>
        <w:tc>
          <w:tcPr>
            <w:tcW w:w="1805" w:type="dxa"/>
          </w:tcPr>
          <w:p w14:paraId="3ECBABC4" w14:textId="77777777" w:rsidR="00F404B8" w:rsidRDefault="00E97E3A">
            <w:pPr>
              <w:pStyle w:val="TableParagraph"/>
              <w:spacing w:before="114"/>
              <w:ind w:left="164" w:right="163"/>
              <w:rPr>
                <w:sz w:val="20"/>
              </w:rPr>
            </w:pPr>
            <w:r>
              <w:rPr>
                <w:sz w:val="20"/>
              </w:rPr>
              <w:t>Hayfield,</w:t>
            </w:r>
            <w:r>
              <w:rPr>
                <w:spacing w:val="-13"/>
                <w:sz w:val="20"/>
              </w:rPr>
              <w:t xml:space="preserve"> </w:t>
            </w:r>
            <w:r>
              <w:rPr>
                <w:spacing w:val="-2"/>
                <w:sz w:val="20"/>
              </w:rPr>
              <w:t>Falkirk</w:t>
            </w:r>
          </w:p>
        </w:tc>
        <w:tc>
          <w:tcPr>
            <w:tcW w:w="1297" w:type="dxa"/>
          </w:tcPr>
          <w:p w14:paraId="26894E4E" w14:textId="77777777" w:rsidR="00F404B8" w:rsidRDefault="00E97E3A">
            <w:pPr>
              <w:pStyle w:val="TableParagraph"/>
              <w:spacing w:line="230" w:lineRule="exact"/>
              <w:ind w:left="112" w:firstLine="264"/>
              <w:jc w:val="left"/>
              <w:rPr>
                <w:sz w:val="20"/>
              </w:rPr>
            </w:pPr>
            <w:r>
              <w:rPr>
                <w:spacing w:val="-2"/>
                <w:sz w:val="20"/>
              </w:rPr>
              <w:t>Urban Background</w:t>
            </w:r>
          </w:p>
        </w:tc>
        <w:tc>
          <w:tcPr>
            <w:tcW w:w="1028" w:type="dxa"/>
          </w:tcPr>
          <w:p w14:paraId="7C8DC07A" w14:textId="77777777" w:rsidR="00F404B8" w:rsidRDefault="00E97E3A">
            <w:pPr>
              <w:pStyle w:val="TableParagraph"/>
              <w:spacing w:before="114"/>
              <w:ind w:left="7" w:right="2"/>
              <w:rPr>
                <w:sz w:val="20"/>
              </w:rPr>
            </w:pPr>
            <w:r>
              <w:rPr>
                <w:spacing w:val="-2"/>
                <w:sz w:val="20"/>
              </w:rPr>
              <w:t>289197</w:t>
            </w:r>
          </w:p>
        </w:tc>
        <w:tc>
          <w:tcPr>
            <w:tcW w:w="1014" w:type="dxa"/>
          </w:tcPr>
          <w:p w14:paraId="651E06B9" w14:textId="77777777" w:rsidR="00F404B8" w:rsidRDefault="00E97E3A">
            <w:pPr>
              <w:pStyle w:val="TableParagraph"/>
              <w:spacing w:before="114"/>
              <w:ind w:left="5" w:right="2"/>
              <w:rPr>
                <w:sz w:val="20"/>
              </w:rPr>
            </w:pPr>
            <w:r>
              <w:rPr>
                <w:spacing w:val="-2"/>
                <w:sz w:val="20"/>
              </w:rPr>
              <w:t>681564</w:t>
            </w:r>
          </w:p>
        </w:tc>
        <w:tc>
          <w:tcPr>
            <w:tcW w:w="1317" w:type="dxa"/>
          </w:tcPr>
          <w:p w14:paraId="4BF4D188"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0A171E95" w14:textId="77777777" w:rsidR="00F404B8" w:rsidRDefault="00E97E3A">
            <w:pPr>
              <w:pStyle w:val="TableParagraph"/>
              <w:spacing w:before="114"/>
              <w:ind w:left="19" w:right="15"/>
              <w:rPr>
                <w:sz w:val="20"/>
              </w:rPr>
            </w:pPr>
            <w:r>
              <w:rPr>
                <w:spacing w:val="-10"/>
                <w:sz w:val="20"/>
              </w:rPr>
              <w:t>N</w:t>
            </w:r>
          </w:p>
        </w:tc>
        <w:tc>
          <w:tcPr>
            <w:tcW w:w="1448" w:type="dxa"/>
          </w:tcPr>
          <w:p w14:paraId="33FCFB3E" w14:textId="77777777" w:rsidR="00F404B8" w:rsidRDefault="00E97E3A">
            <w:pPr>
              <w:pStyle w:val="TableParagraph"/>
              <w:spacing w:before="114"/>
              <w:ind w:left="5" w:right="1"/>
              <w:rPr>
                <w:sz w:val="20"/>
              </w:rPr>
            </w:pPr>
            <w:r>
              <w:rPr>
                <w:spacing w:val="-5"/>
                <w:sz w:val="20"/>
              </w:rPr>
              <w:t>&lt;5</w:t>
            </w:r>
          </w:p>
        </w:tc>
        <w:tc>
          <w:tcPr>
            <w:tcW w:w="1518" w:type="dxa"/>
          </w:tcPr>
          <w:p w14:paraId="0B3F4D72" w14:textId="77777777" w:rsidR="00F404B8" w:rsidRDefault="00E97E3A">
            <w:pPr>
              <w:pStyle w:val="TableParagraph"/>
              <w:spacing w:before="114"/>
              <w:ind w:right="4"/>
              <w:rPr>
                <w:sz w:val="20"/>
              </w:rPr>
            </w:pPr>
            <w:r>
              <w:rPr>
                <w:spacing w:val="-5"/>
                <w:sz w:val="20"/>
              </w:rPr>
              <w:t>3.1</w:t>
            </w:r>
          </w:p>
        </w:tc>
        <w:tc>
          <w:tcPr>
            <w:tcW w:w="1630" w:type="dxa"/>
          </w:tcPr>
          <w:p w14:paraId="168AD2AD" w14:textId="77777777" w:rsidR="00F404B8" w:rsidRDefault="00E97E3A">
            <w:pPr>
              <w:pStyle w:val="TableParagraph"/>
              <w:spacing w:before="114"/>
              <w:ind w:left="143" w:right="147"/>
              <w:rPr>
                <w:sz w:val="20"/>
              </w:rPr>
            </w:pPr>
            <w:r>
              <w:rPr>
                <w:spacing w:val="-10"/>
                <w:sz w:val="20"/>
              </w:rPr>
              <w:t>N</w:t>
            </w:r>
          </w:p>
        </w:tc>
        <w:tc>
          <w:tcPr>
            <w:tcW w:w="838" w:type="dxa"/>
          </w:tcPr>
          <w:p w14:paraId="66C0FC87" w14:textId="77777777" w:rsidR="00F404B8" w:rsidRDefault="00E97E3A">
            <w:pPr>
              <w:pStyle w:val="TableParagraph"/>
              <w:spacing w:before="114"/>
              <w:ind w:left="2" w:right="4"/>
              <w:rPr>
                <w:sz w:val="20"/>
              </w:rPr>
            </w:pPr>
            <w:r>
              <w:rPr>
                <w:spacing w:val="-5"/>
                <w:sz w:val="20"/>
              </w:rPr>
              <w:t>2.5</w:t>
            </w:r>
          </w:p>
        </w:tc>
      </w:tr>
      <w:tr w:rsidR="00F404B8" w14:paraId="663114A0" w14:textId="77777777">
        <w:trPr>
          <w:trHeight w:val="688"/>
        </w:trPr>
        <w:tc>
          <w:tcPr>
            <w:tcW w:w="831" w:type="dxa"/>
          </w:tcPr>
          <w:p w14:paraId="100F527A" w14:textId="77777777" w:rsidR="00F404B8" w:rsidRDefault="00E97E3A">
            <w:pPr>
              <w:pStyle w:val="TableParagraph"/>
              <w:spacing w:before="230"/>
              <w:ind w:left="16" w:right="9"/>
              <w:rPr>
                <w:sz w:val="20"/>
              </w:rPr>
            </w:pPr>
            <w:r>
              <w:rPr>
                <w:spacing w:val="-4"/>
                <w:sz w:val="20"/>
              </w:rPr>
              <w:t>NA50</w:t>
            </w:r>
          </w:p>
        </w:tc>
        <w:tc>
          <w:tcPr>
            <w:tcW w:w="1805" w:type="dxa"/>
          </w:tcPr>
          <w:p w14:paraId="36DBC87F" w14:textId="77777777" w:rsidR="00F404B8" w:rsidRDefault="00E97E3A">
            <w:pPr>
              <w:pStyle w:val="TableParagraph"/>
              <w:spacing w:line="229" w:lineRule="exact"/>
              <w:ind w:left="164" w:right="158"/>
              <w:rPr>
                <w:sz w:val="20"/>
              </w:rPr>
            </w:pPr>
            <w:r>
              <w:rPr>
                <w:spacing w:val="-2"/>
                <w:sz w:val="20"/>
              </w:rPr>
              <w:t>Upper</w:t>
            </w:r>
          </w:p>
          <w:p w14:paraId="28A77021" w14:textId="77777777" w:rsidR="00F404B8" w:rsidRDefault="00E97E3A">
            <w:pPr>
              <w:pStyle w:val="TableParagraph"/>
              <w:spacing w:line="228" w:lineRule="exact"/>
              <w:ind w:left="165" w:right="157"/>
              <w:rPr>
                <w:sz w:val="20"/>
              </w:rPr>
            </w:pPr>
            <w:r>
              <w:rPr>
                <w:sz w:val="20"/>
              </w:rPr>
              <w:t>Newmarket</w:t>
            </w:r>
            <w:r>
              <w:rPr>
                <w:spacing w:val="-14"/>
                <w:sz w:val="20"/>
              </w:rPr>
              <w:t xml:space="preserve"> </w:t>
            </w:r>
            <w:r>
              <w:rPr>
                <w:sz w:val="20"/>
              </w:rPr>
              <w:t xml:space="preserve">St, </w:t>
            </w:r>
            <w:r>
              <w:rPr>
                <w:spacing w:val="-2"/>
                <w:sz w:val="20"/>
              </w:rPr>
              <w:t>Falkirk</w:t>
            </w:r>
          </w:p>
        </w:tc>
        <w:tc>
          <w:tcPr>
            <w:tcW w:w="1297" w:type="dxa"/>
          </w:tcPr>
          <w:p w14:paraId="3A855A1C" w14:textId="77777777" w:rsidR="00F404B8" w:rsidRDefault="00E97E3A">
            <w:pPr>
              <w:pStyle w:val="TableParagraph"/>
              <w:spacing w:before="114"/>
              <w:ind w:left="112" w:firstLine="264"/>
              <w:jc w:val="left"/>
              <w:rPr>
                <w:sz w:val="20"/>
              </w:rPr>
            </w:pPr>
            <w:r>
              <w:rPr>
                <w:spacing w:val="-2"/>
                <w:sz w:val="20"/>
              </w:rPr>
              <w:t>Urban Background</w:t>
            </w:r>
          </w:p>
        </w:tc>
        <w:tc>
          <w:tcPr>
            <w:tcW w:w="1028" w:type="dxa"/>
          </w:tcPr>
          <w:p w14:paraId="28DEBFE3" w14:textId="77777777" w:rsidR="00F404B8" w:rsidRDefault="00E97E3A">
            <w:pPr>
              <w:pStyle w:val="TableParagraph"/>
              <w:spacing w:before="230"/>
              <w:ind w:left="7" w:right="2"/>
              <w:rPr>
                <w:sz w:val="20"/>
              </w:rPr>
            </w:pPr>
            <w:r>
              <w:rPr>
                <w:spacing w:val="-2"/>
                <w:sz w:val="20"/>
              </w:rPr>
              <w:t>288671</w:t>
            </w:r>
          </w:p>
        </w:tc>
        <w:tc>
          <w:tcPr>
            <w:tcW w:w="1014" w:type="dxa"/>
          </w:tcPr>
          <w:p w14:paraId="04742788" w14:textId="77777777" w:rsidR="00F404B8" w:rsidRDefault="00E97E3A">
            <w:pPr>
              <w:pStyle w:val="TableParagraph"/>
              <w:spacing w:before="230"/>
              <w:ind w:left="5" w:right="2"/>
              <w:rPr>
                <w:sz w:val="20"/>
              </w:rPr>
            </w:pPr>
            <w:r>
              <w:rPr>
                <w:spacing w:val="-2"/>
                <w:sz w:val="20"/>
              </w:rPr>
              <w:t>680047</w:t>
            </w:r>
          </w:p>
        </w:tc>
        <w:tc>
          <w:tcPr>
            <w:tcW w:w="1317" w:type="dxa"/>
          </w:tcPr>
          <w:p w14:paraId="771D4B7E" w14:textId="77777777" w:rsidR="00F404B8" w:rsidRDefault="00E97E3A">
            <w:pPr>
              <w:pStyle w:val="TableParagraph"/>
              <w:spacing w:before="229"/>
              <w:ind w:left="4"/>
              <w:rPr>
                <w:sz w:val="13"/>
              </w:rPr>
            </w:pPr>
            <w:r>
              <w:rPr>
                <w:spacing w:val="-5"/>
                <w:position w:val="1"/>
                <w:sz w:val="20"/>
              </w:rPr>
              <w:t>NO</w:t>
            </w:r>
            <w:r>
              <w:rPr>
                <w:spacing w:val="-5"/>
                <w:sz w:val="13"/>
              </w:rPr>
              <w:t>2</w:t>
            </w:r>
          </w:p>
        </w:tc>
        <w:tc>
          <w:tcPr>
            <w:tcW w:w="1273" w:type="dxa"/>
          </w:tcPr>
          <w:p w14:paraId="39E61EBB" w14:textId="77777777" w:rsidR="00F404B8" w:rsidRDefault="00E97E3A">
            <w:pPr>
              <w:pStyle w:val="TableParagraph"/>
              <w:spacing w:before="114"/>
              <w:ind w:left="338" w:right="307" w:hanging="22"/>
              <w:jc w:val="left"/>
              <w:rPr>
                <w:sz w:val="20"/>
              </w:rPr>
            </w:pPr>
            <w:r>
              <w:rPr>
                <w:sz w:val="20"/>
              </w:rPr>
              <w:t>Y,</w:t>
            </w:r>
            <w:r>
              <w:rPr>
                <w:spacing w:val="-14"/>
                <w:sz w:val="20"/>
              </w:rPr>
              <w:t xml:space="preserve"> </w:t>
            </w:r>
            <w:r>
              <w:rPr>
                <w:sz w:val="20"/>
              </w:rPr>
              <w:t xml:space="preserve">FTC </w:t>
            </w:r>
            <w:r>
              <w:rPr>
                <w:spacing w:val="-4"/>
                <w:sz w:val="20"/>
              </w:rPr>
              <w:t>AQMA</w:t>
            </w:r>
          </w:p>
        </w:tc>
        <w:tc>
          <w:tcPr>
            <w:tcW w:w="1448" w:type="dxa"/>
          </w:tcPr>
          <w:p w14:paraId="4C35AC72" w14:textId="77777777" w:rsidR="00F404B8" w:rsidRDefault="00E97E3A">
            <w:pPr>
              <w:pStyle w:val="TableParagraph"/>
              <w:spacing w:before="230"/>
              <w:ind w:left="5" w:right="1"/>
              <w:rPr>
                <w:sz w:val="20"/>
              </w:rPr>
            </w:pPr>
            <w:r>
              <w:rPr>
                <w:spacing w:val="-5"/>
                <w:sz w:val="20"/>
              </w:rPr>
              <w:t>&lt;5</w:t>
            </w:r>
          </w:p>
        </w:tc>
        <w:tc>
          <w:tcPr>
            <w:tcW w:w="1518" w:type="dxa"/>
          </w:tcPr>
          <w:p w14:paraId="42257A50" w14:textId="77777777" w:rsidR="00F404B8" w:rsidRDefault="00E97E3A">
            <w:pPr>
              <w:pStyle w:val="TableParagraph"/>
              <w:spacing w:before="230"/>
              <w:ind w:left="4" w:right="4"/>
              <w:rPr>
                <w:sz w:val="20"/>
              </w:rPr>
            </w:pPr>
            <w:r>
              <w:rPr>
                <w:spacing w:val="-10"/>
                <w:sz w:val="20"/>
              </w:rPr>
              <w:t>9</w:t>
            </w:r>
          </w:p>
        </w:tc>
        <w:tc>
          <w:tcPr>
            <w:tcW w:w="1630" w:type="dxa"/>
          </w:tcPr>
          <w:p w14:paraId="32D2344B" w14:textId="77777777" w:rsidR="00F404B8" w:rsidRDefault="00E97E3A">
            <w:pPr>
              <w:pStyle w:val="TableParagraph"/>
              <w:spacing w:before="230"/>
              <w:ind w:left="143" w:right="147"/>
              <w:rPr>
                <w:sz w:val="20"/>
              </w:rPr>
            </w:pPr>
            <w:r>
              <w:rPr>
                <w:spacing w:val="-10"/>
                <w:sz w:val="20"/>
              </w:rPr>
              <w:t>N</w:t>
            </w:r>
          </w:p>
        </w:tc>
        <w:tc>
          <w:tcPr>
            <w:tcW w:w="838" w:type="dxa"/>
          </w:tcPr>
          <w:p w14:paraId="452CE3EF" w14:textId="77777777" w:rsidR="00F404B8" w:rsidRDefault="00E97E3A">
            <w:pPr>
              <w:pStyle w:val="TableParagraph"/>
              <w:spacing w:before="230"/>
              <w:ind w:left="2" w:right="4"/>
              <w:rPr>
                <w:sz w:val="20"/>
              </w:rPr>
            </w:pPr>
            <w:r>
              <w:rPr>
                <w:spacing w:val="-5"/>
                <w:sz w:val="20"/>
              </w:rPr>
              <w:t>2.3</w:t>
            </w:r>
          </w:p>
        </w:tc>
      </w:tr>
      <w:tr w:rsidR="00F404B8" w14:paraId="382349C2" w14:textId="77777777">
        <w:trPr>
          <w:trHeight w:val="465"/>
        </w:trPr>
        <w:tc>
          <w:tcPr>
            <w:tcW w:w="831" w:type="dxa"/>
          </w:tcPr>
          <w:p w14:paraId="03F11EF0" w14:textId="77777777" w:rsidR="00F404B8" w:rsidRDefault="00E97E3A">
            <w:pPr>
              <w:pStyle w:val="TableParagraph"/>
              <w:spacing w:before="117"/>
              <w:ind w:left="16" w:right="9"/>
              <w:rPr>
                <w:sz w:val="20"/>
              </w:rPr>
            </w:pPr>
            <w:r>
              <w:rPr>
                <w:spacing w:val="-4"/>
                <w:sz w:val="20"/>
              </w:rPr>
              <w:t>NA51</w:t>
            </w:r>
          </w:p>
        </w:tc>
        <w:tc>
          <w:tcPr>
            <w:tcW w:w="1805" w:type="dxa"/>
          </w:tcPr>
          <w:p w14:paraId="543C8460" w14:textId="77777777" w:rsidR="00F404B8" w:rsidRDefault="00E97E3A">
            <w:pPr>
              <w:pStyle w:val="TableParagraph"/>
              <w:spacing w:line="230" w:lineRule="atLeast"/>
              <w:ind w:left="434" w:right="108" w:firstLine="96"/>
              <w:jc w:val="left"/>
              <w:rPr>
                <w:sz w:val="20"/>
              </w:rPr>
            </w:pPr>
            <w:r>
              <w:rPr>
                <w:sz w:val="20"/>
              </w:rPr>
              <w:t xml:space="preserve">Mary St, </w:t>
            </w:r>
            <w:r>
              <w:rPr>
                <w:spacing w:val="-2"/>
                <w:sz w:val="20"/>
              </w:rPr>
              <w:t>Laurieston</w:t>
            </w:r>
          </w:p>
        </w:tc>
        <w:tc>
          <w:tcPr>
            <w:tcW w:w="1297" w:type="dxa"/>
          </w:tcPr>
          <w:p w14:paraId="30AF30A4" w14:textId="77777777" w:rsidR="00F404B8" w:rsidRDefault="00E97E3A">
            <w:pPr>
              <w:pStyle w:val="TableParagraph"/>
              <w:spacing w:before="117"/>
              <w:ind w:left="5"/>
              <w:rPr>
                <w:sz w:val="20"/>
              </w:rPr>
            </w:pPr>
            <w:r>
              <w:rPr>
                <w:spacing w:val="-2"/>
                <w:sz w:val="20"/>
              </w:rPr>
              <w:t>Roadside</w:t>
            </w:r>
          </w:p>
        </w:tc>
        <w:tc>
          <w:tcPr>
            <w:tcW w:w="1028" w:type="dxa"/>
          </w:tcPr>
          <w:p w14:paraId="4BE9CE48" w14:textId="77777777" w:rsidR="00F404B8" w:rsidRDefault="00E97E3A">
            <w:pPr>
              <w:pStyle w:val="TableParagraph"/>
              <w:spacing w:before="117"/>
              <w:ind w:left="7" w:right="2"/>
              <w:rPr>
                <w:sz w:val="20"/>
              </w:rPr>
            </w:pPr>
            <w:r>
              <w:rPr>
                <w:spacing w:val="-2"/>
                <w:sz w:val="20"/>
              </w:rPr>
              <w:t>290965</w:t>
            </w:r>
          </w:p>
        </w:tc>
        <w:tc>
          <w:tcPr>
            <w:tcW w:w="1014" w:type="dxa"/>
          </w:tcPr>
          <w:p w14:paraId="639B7DAA" w14:textId="77777777" w:rsidR="00F404B8" w:rsidRDefault="00E97E3A">
            <w:pPr>
              <w:pStyle w:val="TableParagraph"/>
              <w:spacing w:before="117"/>
              <w:ind w:left="5" w:right="2"/>
              <w:rPr>
                <w:sz w:val="20"/>
              </w:rPr>
            </w:pPr>
            <w:r>
              <w:rPr>
                <w:spacing w:val="-2"/>
                <w:sz w:val="20"/>
              </w:rPr>
              <w:t>679490</w:t>
            </w:r>
          </w:p>
        </w:tc>
        <w:tc>
          <w:tcPr>
            <w:tcW w:w="1317" w:type="dxa"/>
          </w:tcPr>
          <w:p w14:paraId="5F30D6F8" w14:textId="77777777" w:rsidR="00F404B8" w:rsidRDefault="00E97E3A">
            <w:pPr>
              <w:pStyle w:val="TableParagraph"/>
              <w:spacing w:before="116"/>
              <w:ind w:left="4"/>
              <w:rPr>
                <w:sz w:val="13"/>
              </w:rPr>
            </w:pPr>
            <w:r>
              <w:rPr>
                <w:spacing w:val="-5"/>
                <w:position w:val="1"/>
                <w:sz w:val="20"/>
              </w:rPr>
              <w:t>NO</w:t>
            </w:r>
            <w:r>
              <w:rPr>
                <w:spacing w:val="-5"/>
                <w:sz w:val="13"/>
              </w:rPr>
              <w:t>2</w:t>
            </w:r>
          </w:p>
        </w:tc>
        <w:tc>
          <w:tcPr>
            <w:tcW w:w="1273" w:type="dxa"/>
          </w:tcPr>
          <w:p w14:paraId="6FB3DDBB" w14:textId="77777777" w:rsidR="00F404B8" w:rsidRDefault="00E97E3A">
            <w:pPr>
              <w:pStyle w:val="TableParagraph"/>
              <w:spacing w:before="117"/>
              <w:ind w:left="19" w:right="15"/>
              <w:rPr>
                <w:sz w:val="20"/>
              </w:rPr>
            </w:pPr>
            <w:r>
              <w:rPr>
                <w:spacing w:val="-10"/>
                <w:sz w:val="20"/>
              </w:rPr>
              <w:t>N</w:t>
            </w:r>
          </w:p>
        </w:tc>
        <w:tc>
          <w:tcPr>
            <w:tcW w:w="1448" w:type="dxa"/>
          </w:tcPr>
          <w:p w14:paraId="624E2F84" w14:textId="77777777" w:rsidR="00F404B8" w:rsidRDefault="00E97E3A">
            <w:pPr>
              <w:pStyle w:val="TableParagraph"/>
              <w:spacing w:before="117"/>
              <w:ind w:left="4" w:right="3"/>
              <w:rPr>
                <w:sz w:val="20"/>
              </w:rPr>
            </w:pPr>
            <w:r>
              <w:rPr>
                <w:spacing w:val="-10"/>
                <w:sz w:val="20"/>
              </w:rPr>
              <w:t>1</w:t>
            </w:r>
          </w:p>
        </w:tc>
        <w:tc>
          <w:tcPr>
            <w:tcW w:w="1518" w:type="dxa"/>
          </w:tcPr>
          <w:p w14:paraId="6C81BA09" w14:textId="77777777" w:rsidR="00F404B8" w:rsidRDefault="00E97E3A">
            <w:pPr>
              <w:pStyle w:val="TableParagraph"/>
              <w:spacing w:before="117"/>
              <w:ind w:right="4"/>
              <w:rPr>
                <w:sz w:val="20"/>
              </w:rPr>
            </w:pPr>
            <w:r>
              <w:rPr>
                <w:spacing w:val="-5"/>
                <w:sz w:val="20"/>
              </w:rPr>
              <w:t>4.5</w:t>
            </w:r>
          </w:p>
        </w:tc>
        <w:tc>
          <w:tcPr>
            <w:tcW w:w="1630" w:type="dxa"/>
          </w:tcPr>
          <w:p w14:paraId="47CAD85D" w14:textId="77777777" w:rsidR="00F404B8" w:rsidRDefault="00E97E3A">
            <w:pPr>
              <w:pStyle w:val="TableParagraph"/>
              <w:spacing w:before="117"/>
              <w:ind w:left="143" w:right="147"/>
              <w:rPr>
                <w:sz w:val="20"/>
              </w:rPr>
            </w:pPr>
            <w:r>
              <w:rPr>
                <w:spacing w:val="-10"/>
                <w:sz w:val="20"/>
              </w:rPr>
              <w:t>N</w:t>
            </w:r>
          </w:p>
        </w:tc>
        <w:tc>
          <w:tcPr>
            <w:tcW w:w="838" w:type="dxa"/>
          </w:tcPr>
          <w:p w14:paraId="4BDB539B" w14:textId="77777777" w:rsidR="00F404B8" w:rsidRDefault="00E97E3A">
            <w:pPr>
              <w:pStyle w:val="TableParagraph"/>
              <w:spacing w:before="117"/>
              <w:ind w:left="2" w:right="4"/>
              <w:rPr>
                <w:sz w:val="20"/>
              </w:rPr>
            </w:pPr>
            <w:r>
              <w:rPr>
                <w:spacing w:val="-5"/>
                <w:sz w:val="20"/>
              </w:rPr>
              <w:t>2.4</w:t>
            </w:r>
          </w:p>
        </w:tc>
      </w:tr>
      <w:tr w:rsidR="00F404B8" w14:paraId="518B2A52" w14:textId="77777777">
        <w:trPr>
          <w:trHeight w:val="412"/>
        </w:trPr>
        <w:tc>
          <w:tcPr>
            <w:tcW w:w="831" w:type="dxa"/>
          </w:tcPr>
          <w:p w14:paraId="3CD17942" w14:textId="77777777" w:rsidR="00F404B8" w:rsidRDefault="00E97E3A">
            <w:pPr>
              <w:pStyle w:val="TableParagraph"/>
              <w:spacing w:before="90"/>
              <w:ind w:left="16" w:right="9"/>
              <w:rPr>
                <w:sz w:val="20"/>
              </w:rPr>
            </w:pPr>
            <w:r>
              <w:rPr>
                <w:spacing w:val="-4"/>
                <w:sz w:val="20"/>
              </w:rPr>
              <w:t>NA52</w:t>
            </w:r>
          </w:p>
        </w:tc>
        <w:tc>
          <w:tcPr>
            <w:tcW w:w="1805" w:type="dxa"/>
          </w:tcPr>
          <w:p w14:paraId="4B25B464" w14:textId="77777777" w:rsidR="00F404B8" w:rsidRDefault="00E97E3A">
            <w:pPr>
              <w:pStyle w:val="TableParagraph"/>
              <w:spacing w:before="90"/>
              <w:ind w:left="164" w:right="161"/>
              <w:rPr>
                <w:sz w:val="20"/>
              </w:rPr>
            </w:pPr>
            <w:r>
              <w:rPr>
                <w:sz w:val="20"/>
              </w:rPr>
              <w:t>Main</w:t>
            </w:r>
            <w:r>
              <w:rPr>
                <w:spacing w:val="-5"/>
                <w:sz w:val="20"/>
              </w:rPr>
              <w:t xml:space="preserve"> </w:t>
            </w:r>
            <w:r>
              <w:rPr>
                <w:sz w:val="20"/>
              </w:rPr>
              <w:t>St,</w:t>
            </w:r>
            <w:r>
              <w:rPr>
                <w:spacing w:val="-5"/>
                <w:sz w:val="20"/>
              </w:rPr>
              <w:t xml:space="preserve"> </w:t>
            </w:r>
            <w:r>
              <w:rPr>
                <w:spacing w:val="-2"/>
                <w:sz w:val="20"/>
              </w:rPr>
              <w:t>Larbert</w:t>
            </w:r>
          </w:p>
        </w:tc>
        <w:tc>
          <w:tcPr>
            <w:tcW w:w="1297" w:type="dxa"/>
          </w:tcPr>
          <w:p w14:paraId="00862AE3" w14:textId="77777777" w:rsidR="00F404B8" w:rsidRDefault="00E97E3A">
            <w:pPr>
              <w:pStyle w:val="TableParagraph"/>
              <w:spacing w:before="90"/>
              <w:ind w:left="5"/>
              <w:rPr>
                <w:sz w:val="20"/>
              </w:rPr>
            </w:pPr>
            <w:r>
              <w:rPr>
                <w:spacing w:val="-2"/>
                <w:sz w:val="20"/>
              </w:rPr>
              <w:t>Roadside</w:t>
            </w:r>
          </w:p>
        </w:tc>
        <w:tc>
          <w:tcPr>
            <w:tcW w:w="1028" w:type="dxa"/>
          </w:tcPr>
          <w:p w14:paraId="3627EFAD" w14:textId="77777777" w:rsidR="00F404B8" w:rsidRDefault="00E97E3A">
            <w:pPr>
              <w:pStyle w:val="TableParagraph"/>
              <w:spacing w:before="90"/>
              <w:ind w:left="7" w:right="2"/>
              <w:rPr>
                <w:sz w:val="20"/>
              </w:rPr>
            </w:pPr>
            <w:r>
              <w:rPr>
                <w:spacing w:val="-2"/>
                <w:sz w:val="20"/>
              </w:rPr>
              <w:t>285866</w:t>
            </w:r>
          </w:p>
        </w:tc>
        <w:tc>
          <w:tcPr>
            <w:tcW w:w="1014" w:type="dxa"/>
          </w:tcPr>
          <w:p w14:paraId="352295F1" w14:textId="77777777" w:rsidR="00F404B8" w:rsidRDefault="00E97E3A">
            <w:pPr>
              <w:pStyle w:val="TableParagraph"/>
              <w:spacing w:before="90"/>
              <w:ind w:left="5" w:right="2"/>
              <w:rPr>
                <w:sz w:val="20"/>
              </w:rPr>
            </w:pPr>
            <w:r>
              <w:rPr>
                <w:spacing w:val="-2"/>
                <w:sz w:val="20"/>
              </w:rPr>
              <w:t>682356</w:t>
            </w:r>
          </w:p>
        </w:tc>
        <w:tc>
          <w:tcPr>
            <w:tcW w:w="1317" w:type="dxa"/>
          </w:tcPr>
          <w:p w14:paraId="0ADF188B" w14:textId="77777777" w:rsidR="00F404B8" w:rsidRDefault="00E97E3A">
            <w:pPr>
              <w:pStyle w:val="TableParagraph"/>
              <w:spacing w:before="90"/>
              <w:ind w:left="4"/>
              <w:rPr>
                <w:sz w:val="13"/>
              </w:rPr>
            </w:pPr>
            <w:r>
              <w:rPr>
                <w:spacing w:val="-5"/>
                <w:position w:val="1"/>
                <w:sz w:val="20"/>
              </w:rPr>
              <w:t>NO</w:t>
            </w:r>
            <w:r>
              <w:rPr>
                <w:spacing w:val="-5"/>
                <w:sz w:val="13"/>
              </w:rPr>
              <w:t>2</w:t>
            </w:r>
          </w:p>
        </w:tc>
        <w:tc>
          <w:tcPr>
            <w:tcW w:w="1273" w:type="dxa"/>
          </w:tcPr>
          <w:p w14:paraId="2BBD45BE" w14:textId="77777777" w:rsidR="00F404B8" w:rsidRDefault="00E97E3A">
            <w:pPr>
              <w:pStyle w:val="TableParagraph"/>
              <w:spacing w:before="90"/>
              <w:ind w:left="19" w:right="15"/>
              <w:rPr>
                <w:sz w:val="20"/>
              </w:rPr>
            </w:pPr>
            <w:r>
              <w:rPr>
                <w:spacing w:val="-10"/>
                <w:sz w:val="20"/>
              </w:rPr>
              <w:t>N</w:t>
            </w:r>
          </w:p>
        </w:tc>
        <w:tc>
          <w:tcPr>
            <w:tcW w:w="1448" w:type="dxa"/>
          </w:tcPr>
          <w:p w14:paraId="17295B2C" w14:textId="77777777" w:rsidR="00F404B8" w:rsidRDefault="00E97E3A">
            <w:pPr>
              <w:pStyle w:val="TableParagraph"/>
              <w:spacing w:before="90"/>
              <w:ind w:left="5" w:right="1"/>
              <w:rPr>
                <w:sz w:val="20"/>
              </w:rPr>
            </w:pPr>
            <w:r>
              <w:rPr>
                <w:spacing w:val="-5"/>
                <w:sz w:val="20"/>
              </w:rPr>
              <w:t>&lt;2</w:t>
            </w:r>
          </w:p>
        </w:tc>
        <w:tc>
          <w:tcPr>
            <w:tcW w:w="1518" w:type="dxa"/>
          </w:tcPr>
          <w:p w14:paraId="289B75F6" w14:textId="77777777" w:rsidR="00F404B8" w:rsidRDefault="00E97E3A">
            <w:pPr>
              <w:pStyle w:val="TableParagraph"/>
              <w:spacing w:before="90"/>
              <w:ind w:right="4"/>
              <w:rPr>
                <w:sz w:val="20"/>
              </w:rPr>
            </w:pPr>
            <w:r>
              <w:rPr>
                <w:spacing w:val="-5"/>
                <w:sz w:val="20"/>
              </w:rPr>
              <w:t>4.4</w:t>
            </w:r>
          </w:p>
        </w:tc>
        <w:tc>
          <w:tcPr>
            <w:tcW w:w="1630" w:type="dxa"/>
          </w:tcPr>
          <w:p w14:paraId="6F092313" w14:textId="77777777" w:rsidR="00F404B8" w:rsidRDefault="00E97E3A">
            <w:pPr>
              <w:pStyle w:val="TableParagraph"/>
              <w:spacing w:before="90"/>
              <w:ind w:left="143" w:right="147"/>
              <w:rPr>
                <w:sz w:val="20"/>
              </w:rPr>
            </w:pPr>
            <w:r>
              <w:rPr>
                <w:spacing w:val="-10"/>
                <w:sz w:val="20"/>
              </w:rPr>
              <w:t>N</w:t>
            </w:r>
          </w:p>
        </w:tc>
        <w:tc>
          <w:tcPr>
            <w:tcW w:w="838" w:type="dxa"/>
          </w:tcPr>
          <w:p w14:paraId="4C937F65" w14:textId="77777777" w:rsidR="00F404B8" w:rsidRDefault="00E97E3A">
            <w:pPr>
              <w:pStyle w:val="TableParagraph"/>
              <w:spacing w:before="90"/>
              <w:ind w:left="2" w:right="4"/>
              <w:rPr>
                <w:sz w:val="20"/>
              </w:rPr>
            </w:pPr>
            <w:r>
              <w:rPr>
                <w:spacing w:val="-5"/>
                <w:sz w:val="20"/>
              </w:rPr>
              <w:t>2.6</w:t>
            </w:r>
          </w:p>
        </w:tc>
      </w:tr>
      <w:tr w:rsidR="00F404B8" w14:paraId="3F61F06B" w14:textId="77777777">
        <w:trPr>
          <w:trHeight w:val="420"/>
        </w:trPr>
        <w:tc>
          <w:tcPr>
            <w:tcW w:w="831" w:type="dxa"/>
          </w:tcPr>
          <w:p w14:paraId="62E36374" w14:textId="77777777" w:rsidR="00F404B8" w:rsidRDefault="00E97E3A">
            <w:pPr>
              <w:pStyle w:val="TableParagraph"/>
              <w:spacing w:before="96"/>
              <w:ind w:left="16" w:right="9"/>
              <w:rPr>
                <w:sz w:val="20"/>
              </w:rPr>
            </w:pPr>
            <w:r>
              <w:rPr>
                <w:spacing w:val="-4"/>
                <w:sz w:val="20"/>
              </w:rPr>
              <w:t>NA53</w:t>
            </w:r>
          </w:p>
        </w:tc>
        <w:tc>
          <w:tcPr>
            <w:tcW w:w="1805" w:type="dxa"/>
          </w:tcPr>
          <w:p w14:paraId="486B46E9" w14:textId="77777777" w:rsidR="00F404B8" w:rsidRDefault="00E97E3A">
            <w:pPr>
              <w:pStyle w:val="TableParagraph"/>
              <w:spacing w:before="96"/>
              <w:ind w:left="164" w:right="160"/>
              <w:rPr>
                <w:sz w:val="20"/>
              </w:rPr>
            </w:pPr>
            <w:r>
              <w:rPr>
                <w:sz w:val="20"/>
              </w:rPr>
              <w:t>Denny</w:t>
            </w:r>
            <w:r>
              <w:rPr>
                <w:spacing w:val="-10"/>
                <w:sz w:val="20"/>
              </w:rPr>
              <w:t xml:space="preserve"> </w:t>
            </w:r>
            <w:r>
              <w:rPr>
                <w:spacing w:val="-2"/>
                <w:sz w:val="20"/>
              </w:rPr>
              <w:t>Cross</w:t>
            </w:r>
          </w:p>
        </w:tc>
        <w:tc>
          <w:tcPr>
            <w:tcW w:w="1297" w:type="dxa"/>
          </w:tcPr>
          <w:p w14:paraId="568C3674" w14:textId="77777777" w:rsidR="00F404B8" w:rsidRDefault="00E97E3A">
            <w:pPr>
              <w:pStyle w:val="TableParagraph"/>
              <w:spacing w:before="96"/>
              <w:ind w:left="5"/>
              <w:rPr>
                <w:sz w:val="20"/>
              </w:rPr>
            </w:pPr>
            <w:r>
              <w:rPr>
                <w:spacing w:val="-2"/>
                <w:sz w:val="20"/>
              </w:rPr>
              <w:t>Roadside</w:t>
            </w:r>
          </w:p>
        </w:tc>
        <w:tc>
          <w:tcPr>
            <w:tcW w:w="1028" w:type="dxa"/>
          </w:tcPr>
          <w:p w14:paraId="5C11E9DD" w14:textId="77777777" w:rsidR="00F404B8" w:rsidRDefault="00E97E3A">
            <w:pPr>
              <w:pStyle w:val="TableParagraph"/>
              <w:spacing w:before="96"/>
              <w:ind w:left="7" w:right="2"/>
              <w:rPr>
                <w:sz w:val="20"/>
              </w:rPr>
            </w:pPr>
            <w:r>
              <w:rPr>
                <w:spacing w:val="-2"/>
                <w:sz w:val="20"/>
              </w:rPr>
              <w:t>281211</w:t>
            </w:r>
          </w:p>
        </w:tc>
        <w:tc>
          <w:tcPr>
            <w:tcW w:w="1014" w:type="dxa"/>
          </w:tcPr>
          <w:p w14:paraId="3645A870" w14:textId="77777777" w:rsidR="00F404B8" w:rsidRDefault="00E97E3A">
            <w:pPr>
              <w:pStyle w:val="TableParagraph"/>
              <w:spacing w:before="96"/>
              <w:ind w:left="5" w:right="2"/>
              <w:rPr>
                <w:sz w:val="20"/>
              </w:rPr>
            </w:pPr>
            <w:r>
              <w:rPr>
                <w:spacing w:val="-2"/>
                <w:sz w:val="20"/>
              </w:rPr>
              <w:t>682727</w:t>
            </w:r>
          </w:p>
        </w:tc>
        <w:tc>
          <w:tcPr>
            <w:tcW w:w="1317" w:type="dxa"/>
          </w:tcPr>
          <w:p w14:paraId="295BB2C5" w14:textId="77777777" w:rsidR="00F404B8" w:rsidRDefault="00E97E3A">
            <w:pPr>
              <w:pStyle w:val="TableParagraph"/>
              <w:spacing w:before="95"/>
              <w:ind w:left="4"/>
              <w:rPr>
                <w:sz w:val="13"/>
              </w:rPr>
            </w:pPr>
            <w:r>
              <w:rPr>
                <w:spacing w:val="-5"/>
                <w:position w:val="1"/>
                <w:sz w:val="20"/>
              </w:rPr>
              <w:t>NO</w:t>
            </w:r>
            <w:r>
              <w:rPr>
                <w:spacing w:val="-5"/>
                <w:sz w:val="13"/>
              </w:rPr>
              <w:t>2</w:t>
            </w:r>
          </w:p>
        </w:tc>
        <w:tc>
          <w:tcPr>
            <w:tcW w:w="1273" w:type="dxa"/>
          </w:tcPr>
          <w:p w14:paraId="3DE6007D" w14:textId="77777777" w:rsidR="00F404B8" w:rsidRDefault="00E97E3A">
            <w:pPr>
              <w:pStyle w:val="TableParagraph"/>
              <w:spacing w:before="96"/>
              <w:ind w:left="19" w:right="15"/>
              <w:rPr>
                <w:sz w:val="20"/>
              </w:rPr>
            </w:pPr>
            <w:r>
              <w:rPr>
                <w:spacing w:val="-10"/>
                <w:sz w:val="20"/>
              </w:rPr>
              <w:t>N</w:t>
            </w:r>
          </w:p>
        </w:tc>
        <w:tc>
          <w:tcPr>
            <w:tcW w:w="1448" w:type="dxa"/>
          </w:tcPr>
          <w:p w14:paraId="3BAD9BD8" w14:textId="77777777" w:rsidR="00F404B8" w:rsidRDefault="00E97E3A">
            <w:pPr>
              <w:pStyle w:val="TableParagraph"/>
              <w:spacing w:before="96"/>
              <w:ind w:left="5" w:right="1"/>
              <w:rPr>
                <w:sz w:val="20"/>
              </w:rPr>
            </w:pPr>
            <w:r>
              <w:rPr>
                <w:spacing w:val="-5"/>
                <w:sz w:val="20"/>
              </w:rPr>
              <w:t>&lt;2</w:t>
            </w:r>
          </w:p>
        </w:tc>
        <w:tc>
          <w:tcPr>
            <w:tcW w:w="1518" w:type="dxa"/>
          </w:tcPr>
          <w:p w14:paraId="0E407E8B" w14:textId="77777777" w:rsidR="00F404B8" w:rsidRDefault="00E97E3A">
            <w:pPr>
              <w:pStyle w:val="TableParagraph"/>
              <w:spacing w:before="96"/>
              <w:ind w:right="4"/>
              <w:rPr>
                <w:sz w:val="20"/>
              </w:rPr>
            </w:pPr>
            <w:r>
              <w:rPr>
                <w:spacing w:val="-5"/>
                <w:sz w:val="20"/>
              </w:rPr>
              <w:t>0.8</w:t>
            </w:r>
          </w:p>
        </w:tc>
        <w:tc>
          <w:tcPr>
            <w:tcW w:w="1630" w:type="dxa"/>
          </w:tcPr>
          <w:p w14:paraId="5B436280" w14:textId="77777777" w:rsidR="00F404B8" w:rsidRDefault="00E97E3A">
            <w:pPr>
              <w:pStyle w:val="TableParagraph"/>
              <w:spacing w:before="96"/>
              <w:ind w:left="143" w:right="147"/>
              <w:rPr>
                <w:sz w:val="20"/>
              </w:rPr>
            </w:pPr>
            <w:r>
              <w:rPr>
                <w:spacing w:val="-10"/>
                <w:sz w:val="20"/>
              </w:rPr>
              <w:t>N</w:t>
            </w:r>
          </w:p>
        </w:tc>
        <w:tc>
          <w:tcPr>
            <w:tcW w:w="838" w:type="dxa"/>
          </w:tcPr>
          <w:p w14:paraId="4326B7B2" w14:textId="77777777" w:rsidR="00F404B8" w:rsidRDefault="00E97E3A">
            <w:pPr>
              <w:pStyle w:val="TableParagraph"/>
              <w:spacing w:before="96"/>
              <w:ind w:left="2" w:right="4"/>
              <w:rPr>
                <w:sz w:val="20"/>
              </w:rPr>
            </w:pPr>
            <w:r>
              <w:rPr>
                <w:spacing w:val="-5"/>
                <w:sz w:val="20"/>
              </w:rPr>
              <w:t>2.9</w:t>
            </w:r>
          </w:p>
        </w:tc>
      </w:tr>
      <w:tr w:rsidR="00F404B8" w14:paraId="58AC3111" w14:textId="77777777">
        <w:trPr>
          <w:trHeight w:val="460"/>
        </w:trPr>
        <w:tc>
          <w:tcPr>
            <w:tcW w:w="831" w:type="dxa"/>
          </w:tcPr>
          <w:p w14:paraId="2B512106" w14:textId="77777777" w:rsidR="00F404B8" w:rsidRDefault="00E97E3A">
            <w:pPr>
              <w:pStyle w:val="TableParagraph"/>
              <w:spacing w:before="114"/>
              <w:ind w:left="16" w:right="9"/>
              <w:rPr>
                <w:sz w:val="20"/>
              </w:rPr>
            </w:pPr>
            <w:r>
              <w:rPr>
                <w:spacing w:val="-4"/>
                <w:sz w:val="20"/>
              </w:rPr>
              <w:t>NA58</w:t>
            </w:r>
          </w:p>
        </w:tc>
        <w:tc>
          <w:tcPr>
            <w:tcW w:w="1805" w:type="dxa"/>
          </w:tcPr>
          <w:p w14:paraId="626CA916" w14:textId="77777777" w:rsidR="00F404B8" w:rsidRDefault="00E97E3A">
            <w:pPr>
              <w:pStyle w:val="TableParagraph"/>
              <w:spacing w:line="230" w:lineRule="exact"/>
              <w:ind w:left="606" w:right="277" w:hanging="317"/>
              <w:jc w:val="left"/>
              <w:rPr>
                <w:sz w:val="20"/>
              </w:rPr>
            </w:pPr>
            <w:r>
              <w:rPr>
                <w:sz w:val="20"/>
              </w:rPr>
              <w:t>Callendar</w:t>
            </w:r>
            <w:r>
              <w:rPr>
                <w:spacing w:val="-14"/>
                <w:sz w:val="20"/>
              </w:rPr>
              <w:t xml:space="preserve"> </w:t>
            </w:r>
            <w:r>
              <w:rPr>
                <w:sz w:val="20"/>
              </w:rPr>
              <w:t xml:space="preserve">Rd, </w:t>
            </w:r>
            <w:r>
              <w:rPr>
                <w:spacing w:val="-2"/>
                <w:sz w:val="20"/>
              </w:rPr>
              <w:t>Falkirk</w:t>
            </w:r>
          </w:p>
        </w:tc>
        <w:tc>
          <w:tcPr>
            <w:tcW w:w="1297" w:type="dxa"/>
          </w:tcPr>
          <w:p w14:paraId="7D9F9CE3" w14:textId="77777777" w:rsidR="00F404B8" w:rsidRDefault="00E97E3A">
            <w:pPr>
              <w:pStyle w:val="TableParagraph"/>
              <w:spacing w:before="114"/>
              <w:ind w:left="5"/>
              <w:rPr>
                <w:sz w:val="20"/>
              </w:rPr>
            </w:pPr>
            <w:r>
              <w:rPr>
                <w:spacing w:val="-2"/>
                <w:sz w:val="20"/>
              </w:rPr>
              <w:t>Roadside</w:t>
            </w:r>
          </w:p>
        </w:tc>
        <w:tc>
          <w:tcPr>
            <w:tcW w:w="1028" w:type="dxa"/>
          </w:tcPr>
          <w:p w14:paraId="6F529FE1" w14:textId="77777777" w:rsidR="00F404B8" w:rsidRDefault="00E97E3A">
            <w:pPr>
              <w:pStyle w:val="TableParagraph"/>
              <w:spacing w:before="114"/>
              <w:ind w:left="7" w:right="2"/>
              <w:rPr>
                <w:sz w:val="20"/>
              </w:rPr>
            </w:pPr>
            <w:r>
              <w:rPr>
                <w:spacing w:val="-2"/>
                <w:sz w:val="20"/>
              </w:rPr>
              <w:t>290194</w:t>
            </w:r>
          </w:p>
        </w:tc>
        <w:tc>
          <w:tcPr>
            <w:tcW w:w="1014" w:type="dxa"/>
          </w:tcPr>
          <w:p w14:paraId="4FCC7ED6" w14:textId="77777777" w:rsidR="00F404B8" w:rsidRDefault="00E97E3A">
            <w:pPr>
              <w:pStyle w:val="TableParagraph"/>
              <w:spacing w:before="114"/>
              <w:ind w:left="5" w:right="2"/>
              <w:rPr>
                <w:sz w:val="20"/>
              </w:rPr>
            </w:pPr>
            <w:r>
              <w:rPr>
                <w:spacing w:val="-2"/>
                <w:sz w:val="20"/>
              </w:rPr>
              <w:t>679624</w:t>
            </w:r>
          </w:p>
        </w:tc>
        <w:tc>
          <w:tcPr>
            <w:tcW w:w="1317" w:type="dxa"/>
          </w:tcPr>
          <w:p w14:paraId="732ABA92"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49446348" w14:textId="77777777" w:rsidR="00F404B8" w:rsidRDefault="00E97E3A">
            <w:pPr>
              <w:pStyle w:val="TableParagraph"/>
              <w:spacing w:before="114"/>
              <w:ind w:left="19" w:right="15"/>
              <w:rPr>
                <w:sz w:val="20"/>
              </w:rPr>
            </w:pPr>
            <w:r>
              <w:rPr>
                <w:spacing w:val="-10"/>
                <w:sz w:val="20"/>
              </w:rPr>
              <w:t>N</w:t>
            </w:r>
          </w:p>
        </w:tc>
        <w:tc>
          <w:tcPr>
            <w:tcW w:w="1448" w:type="dxa"/>
          </w:tcPr>
          <w:p w14:paraId="5FA19EE4" w14:textId="77777777" w:rsidR="00F404B8" w:rsidRDefault="00E97E3A">
            <w:pPr>
              <w:pStyle w:val="TableParagraph"/>
              <w:spacing w:before="114"/>
              <w:ind w:left="5" w:right="1"/>
              <w:rPr>
                <w:sz w:val="20"/>
              </w:rPr>
            </w:pPr>
            <w:r>
              <w:rPr>
                <w:spacing w:val="-5"/>
                <w:sz w:val="20"/>
              </w:rPr>
              <w:t>&lt;2</w:t>
            </w:r>
          </w:p>
        </w:tc>
        <w:tc>
          <w:tcPr>
            <w:tcW w:w="1518" w:type="dxa"/>
          </w:tcPr>
          <w:p w14:paraId="56597395" w14:textId="77777777" w:rsidR="00F404B8" w:rsidRDefault="00E97E3A">
            <w:pPr>
              <w:pStyle w:val="TableParagraph"/>
              <w:spacing w:before="114"/>
              <w:ind w:right="4"/>
              <w:rPr>
                <w:sz w:val="20"/>
              </w:rPr>
            </w:pPr>
            <w:r>
              <w:rPr>
                <w:spacing w:val="-5"/>
                <w:sz w:val="20"/>
              </w:rPr>
              <w:t>0.5</w:t>
            </w:r>
          </w:p>
        </w:tc>
        <w:tc>
          <w:tcPr>
            <w:tcW w:w="1630" w:type="dxa"/>
          </w:tcPr>
          <w:p w14:paraId="40B40467" w14:textId="77777777" w:rsidR="00F404B8" w:rsidRDefault="00E97E3A">
            <w:pPr>
              <w:pStyle w:val="TableParagraph"/>
              <w:spacing w:before="114"/>
              <w:ind w:left="143" w:right="147"/>
              <w:rPr>
                <w:sz w:val="20"/>
              </w:rPr>
            </w:pPr>
            <w:r>
              <w:rPr>
                <w:spacing w:val="-10"/>
                <w:sz w:val="20"/>
              </w:rPr>
              <w:t>N</w:t>
            </w:r>
          </w:p>
        </w:tc>
        <w:tc>
          <w:tcPr>
            <w:tcW w:w="838" w:type="dxa"/>
          </w:tcPr>
          <w:p w14:paraId="5519C520" w14:textId="77777777" w:rsidR="00F404B8" w:rsidRDefault="00E97E3A">
            <w:pPr>
              <w:pStyle w:val="TableParagraph"/>
              <w:spacing w:before="114"/>
              <w:ind w:left="2" w:right="4"/>
              <w:rPr>
                <w:sz w:val="20"/>
              </w:rPr>
            </w:pPr>
            <w:r>
              <w:rPr>
                <w:spacing w:val="-5"/>
                <w:sz w:val="20"/>
              </w:rPr>
              <w:t>2.5</w:t>
            </w:r>
          </w:p>
        </w:tc>
      </w:tr>
      <w:tr w:rsidR="00F404B8" w14:paraId="5A720730" w14:textId="77777777">
        <w:trPr>
          <w:trHeight w:val="460"/>
        </w:trPr>
        <w:tc>
          <w:tcPr>
            <w:tcW w:w="831" w:type="dxa"/>
          </w:tcPr>
          <w:p w14:paraId="60E34E36" w14:textId="77777777" w:rsidR="00F404B8" w:rsidRDefault="00E97E3A">
            <w:pPr>
              <w:pStyle w:val="TableParagraph"/>
              <w:spacing w:before="114"/>
              <w:ind w:left="16" w:right="9"/>
              <w:rPr>
                <w:sz w:val="20"/>
              </w:rPr>
            </w:pPr>
            <w:r>
              <w:rPr>
                <w:spacing w:val="-4"/>
                <w:sz w:val="20"/>
              </w:rPr>
              <w:t>NA59</w:t>
            </w:r>
          </w:p>
        </w:tc>
        <w:tc>
          <w:tcPr>
            <w:tcW w:w="1805" w:type="dxa"/>
          </w:tcPr>
          <w:p w14:paraId="0B3C632F" w14:textId="77777777" w:rsidR="00F404B8" w:rsidRDefault="00E97E3A">
            <w:pPr>
              <w:pStyle w:val="TableParagraph"/>
              <w:spacing w:line="230" w:lineRule="exact"/>
              <w:ind w:left="479" w:right="399" w:hanging="68"/>
              <w:jc w:val="left"/>
              <w:rPr>
                <w:sz w:val="20"/>
              </w:rPr>
            </w:pPr>
            <w:r>
              <w:rPr>
                <w:sz w:val="20"/>
              </w:rPr>
              <w:t>Carron</w:t>
            </w:r>
            <w:r>
              <w:rPr>
                <w:spacing w:val="-14"/>
                <w:sz w:val="20"/>
              </w:rPr>
              <w:t xml:space="preserve"> </w:t>
            </w:r>
            <w:r>
              <w:rPr>
                <w:sz w:val="20"/>
              </w:rPr>
              <w:t xml:space="preserve">Rd, </w:t>
            </w:r>
            <w:r>
              <w:rPr>
                <w:spacing w:val="-2"/>
                <w:sz w:val="20"/>
              </w:rPr>
              <w:t>Bainsford</w:t>
            </w:r>
          </w:p>
        </w:tc>
        <w:tc>
          <w:tcPr>
            <w:tcW w:w="1297" w:type="dxa"/>
          </w:tcPr>
          <w:p w14:paraId="26B5B554" w14:textId="77777777" w:rsidR="00F404B8" w:rsidRDefault="00E97E3A">
            <w:pPr>
              <w:pStyle w:val="TableParagraph"/>
              <w:spacing w:before="114"/>
              <w:ind w:left="5"/>
              <w:rPr>
                <w:sz w:val="20"/>
              </w:rPr>
            </w:pPr>
            <w:r>
              <w:rPr>
                <w:spacing w:val="-2"/>
                <w:sz w:val="20"/>
              </w:rPr>
              <w:t>Roadside</w:t>
            </w:r>
          </w:p>
        </w:tc>
        <w:tc>
          <w:tcPr>
            <w:tcW w:w="1028" w:type="dxa"/>
          </w:tcPr>
          <w:p w14:paraId="23FA1449" w14:textId="77777777" w:rsidR="00F404B8" w:rsidRDefault="00E97E3A">
            <w:pPr>
              <w:pStyle w:val="TableParagraph"/>
              <w:spacing w:before="114"/>
              <w:ind w:left="7" w:right="2"/>
              <w:rPr>
                <w:sz w:val="20"/>
              </w:rPr>
            </w:pPr>
            <w:r>
              <w:rPr>
                <w:spacing w:val="-2"/>
                <w:sz w:val="20"/>
              </w:rPr>
              <w:t>288392</w:t>
            </w:r>
          </w:p>
        </w:tc>
        <w:tc>
          <w:tcPr>
            <w:tcW w:w="1014" w:type="dxa"/>
          </w:tcPr>
          <w:p w14:paraId="4BE8F3E9" w14:textId="77777777" w:rsidR="00F404B8" w:rsidRDefault="00E97E3A">
            <w:pPr>
              <w:pStyle w:val="TableParagraph"/>
              <w:spacing w:before="114"/>
              <w:ind w:left="5" w:right="2"/>
              <w:rPr>
                <w:sz w:val="20"/>
              </w:rPr>
            </w:pPr>
            <w:r>
              <w:rPr>
                <w:spacing w:val="-2"/>
                <w:sz w:val="20"/>
              </w:rPr>
              <w:t>681931</w:t>
            </w:r>
          </w:p>
        </w:tc>
        <w:tc>
          <w:tcPr>
            <w:tcW w:w="1317" w:type="dxa"/>
          </w:tcPr>
          <w:p w14:paraId="42E1FEBF"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72F6BBB4" w14:textId="77777777" w:rsidR="00F404B8" w:rsidRDefault="00E97E3A">
            <w:pPr>
              <w:pStyle w:val="TableParagraph"/>
              <w:spacing w:before="114"/>
              <w:ind w:left="19" w:right="15"/>
              <w:rPr>
                <w:sz w:val="20"/>
              </w:rPr>
            </w:pPr>
            <w:r>
              <w:rPr>
                <w:spacing w:val="-10"/>
                <w:sz w:val="20"/>
              </w:rPr>
              <w:t>N</w:t>
            </w:r>
          </w:p>
        </w:tc>
        <w:tc>
          <w:tcPr>
            <w:tcW w:w="1448" w:type="dxa"/>
          </w:tcPr>
          <w:p w14:paraId="7E8BCBD1" w14:textId="77777777" w:rsidR="00F404B8" w:rsidRDefault="00E97E3A">
            <w:pPr>
              <w:pStyle w:val="TableParagraph"/>
              <w:spacing w:before="114"/>
              <w:ind w:left="5" w:right="1"/>
              <w:rPr>
                <w:sz w:val="20"/>
              </w:rPr>
            </w:pPr>
            <w:r>
              <w:rPr>
                <w:spacing w:val="-5"/>
                <w:sz w:val="20"/>
              </w:rPr>
              <w:t>&lt;2</w:t>
            </w:r>
          </w:p>
        </w:tc>
        <w:tc>
          <w:tcPr>
            <w:tcW w:w="1518" w:type="dxa"/>
          </w:tcPr>
          <w:p w14:paraId="541712A0" w14:textId="77777777" w:rsidR="00F404B8" w:rsidRDefault="00E97E3A">
            <w:pPr>
              <w:pStyle w:val="TableParagraph"/>
              <w:spacing w:before="114"/>
              <w:ind w:right="4"/>
              <w:rPr>
                <w:sz w:val="20"/>
              </w:rPr>
            </w:pPr>
            <w:r>
              <w:rPr>
                <w:spacing w:val="-5"/>
                <w:sz w:val="20"/>
              </w:rPr>
              <w:t>1.2</w:t>
            </w:r>
          </w:p>
        </w:tc>
        <w:tc>
          <w:tcPr>
            <w:tcW w:w="1630" w:type="dxa"/>
          </w:tcPr>
          <w:p w14:paraId="14326E27" w14:textId="77777777" w:rsidR="00F404B8" w:rsidRDefault="00E97E3A">
            <w:pPr>
              <w:pStyle w:val="TableParagraph"/>
              <w:spacing w:before="114"/>
              <w:ind w:left="143" w:right="147"/>
              <w:rPr>
                <w:sz w:val="20"/>
              </w:rPr>
            </w:pPr>
            <w:r>
              <w:rPr>
                <w:spacing w:val="-10"/>
                <w:sz w:val="20"/>
              </w:rPr>
              <w:t>N</w:t>
            </w:r>
          </w:p>
        </w:tc>
        <w:tc>
          <w:tcPr>
            <w:tcW w:w="838" w:type="dxa"/>
          </w:tcPr>
          <w:p w14:paraId="6DB88277" w14:textId="77777777" w:rsidR="00F404B8" w:rsidRDefault="00E97E3A">
            <w:pPr>
              <w:pStyle w:val="TableParagraph"/>
              <w:spacing w:before="114"/>
              <w:ind w:left="2" w:right="4"/>
              <w:rPr>
                <w:sz w:val="20"/>
              </w:rPr>
            </w:pPr>
            <w:r>
              <w:rPr>
                <w:spacing w:val="-5"/>
                <w:sz w:val="20"/>
              </w:rPr>
              <w:t>2.4</w:t>
            </w:r>
          </w:p>
        </w:tc>
      </w:tr>
      <w:tr w:rsidR="00F404B8" w14:paraId="77F461F5" w14:textId="77777777">
        <w:trPr>
          <w:trHeight w:val="460"/>
        </w:trPr>
        <w:tc>
          <w:tcPr>
            <w:tcW w:w="831" w:type="dxa"/>
          </w:tcPr>
          <w:p w14:paraId="638AB54C" w14:textId="77777777" w:rsidR="00F404B8" w:rsidRDefault="00E97E3A">
            <w:pPr>
              <w:pStyle w:val="TableParagraph"/>
              <w:spacing w:before="114"/>
              <w:ind w:left="16" w:right="9"/>
              <w:rPr>
                <w:sz w:val="20"/>
              </w:rPr>
            </w:pPr>
            <w:r>
              <w:rPr>
                <w:spacing w:val="-4"/>
                <w:sz w:val="20"/>
              </w:rPr>
              <w:t>NA60</w:t>
            </w:r>
          </w:p>
        </w:tc>
        <w:tc>
          <w:tcPr>
            <w:tcW w:w="1805" w:type="dxa"/>
          </w:tcPr>
          <w:p w14:paraId="5B59FDEC" w14:textId="77777777" w:rsidR="00F404B8" w:rsidRDefault="00E97E3A">
            <w:pPr>
              <w:pStyle w:val="TableParagraph"/>
              <w:spacing w:line="230" w:lineRule="exact"/>
              <w:ind w:left="594" w:right="303" w:hanging="276"/>
              <w:jc w:val="left"/>
              <w:rPr>
                <w:sz w:val="20"/>
              </w:rPr>
            </w:pPr>
            <w:r>
              <w:rPr>
                <w:sz w:val="20"/>
              </w:rPr>
              <w:t>Ronades</w:t>
            </w:r>
            <w:r>
              <w:rPr>
                <w:spacing w:val="-14"/>
                <w:sz w:val="20"/>
              </w:rPr>
              <w:t xml:space="preserve"> </w:t>
            </w:r>
            <w:r>
              <w:rPr>
                <w:sz w:val="20"/>
              </w:rPr>
              <w:t xml:space="preserve">Rd, </w:t>
            </w:r>
            <w:r>
              <w:rPr>
                <w:spacing w:val="-2"/>
                <w:sz w:val="20"/>
              </w:rPr>
              <w:t>Carron</w:t>
            </w:r>
          </w:p>
        </w:tc>
        <w:tc>
          <w:tcPr>
            <w:tcW w:w="1297" w:type="dxa"/>
          </w:tcPr>
          <w:p w14:paraId="266F345B" w14:textId="77777777" w:rsidR="00F404B8" w:rsidRDefault="00E97E3A">
            <w:pPr>
              <w:pStyle w:val="TableParagraph"/>
              <w:spacing w:before="114"/>
              <w:ind w:left="5"/>
              <w:rPr>
                <w:sz w:val="20"/>
              </w:rPr>
            </w:pPr>
            <w:r>
              <w:rPr>
                <w:spacing w:val="-2"/>
                <w:sz w:val="20"/>
              </w:rPr>
              <w:t>Roadside</w:t>
            </w:r>
          </w:p>
        </w:tc>
        <w:tc>
          <w:tcPr>
            <w:tcW w:w="1028" w:type="dxa"/>
          </w:tcPr>
          <w:p w14:paraId="133856EF" w14:textId="77777777" w:rsidR="00F404B8" w:rsidRDefault="00E97E3A">
            <w:pPr>
              <w:pStyle w:val="TableParagraph"/>
              <w:spacing w:before="114"/>
              <w:ind w:left="7" w:right="2"/>
              <w:rPr>
                <w:sz w:val="20"/>
              </w:rPr>
            </w:pPr>
            <w:r>
              <w:rPr>
                <w:spacing w:val="-2"/>
                <w:sz w:val="20"/>
              </w:rPr>
              <w:t>288133</w:t>
            </w:r>
          </w:p>
        </w:tc>
        <w:tc>
          <w:tcPr>
            <w:tcW w:w="1014" w:type="dxa"/>
          </w:tcPr>
          <w:p w14:paraId="736BDA6D" w14:textId="77777777" w:rsidR="00F404B8" w:rsidRDefault="00E97E3A">
            <w:pPr>
              <w:pStyle w:val="TableParagraph"/>
              <w:spacing w:before="114"/>
              <w:ind w:left="5" w:right="2"/>
              <w:rPr>
                <w:sz w:val="20"/>
              </w:rPr>
            </w:pPr>
            <w:r>
              <w:rPr>
                <w:spacing w:val="-2"/>
                <w:sz w:val="20"/>
              </w:rPr>
              <w:t>681587</w:t>
            </w:r>
          </w:p>
        </w:tc>
        <w:tc>
          <w:tcPr>
            <w:tcW w:w="1317" w:type="dxa"/>
          </w:tcPr>
          <w:p w14:paraId="0BA76C01"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30E72520" w14:textId="77777777" w:rsidR="00F404B8" w:rsidRDefault="00E97E3A">
            <w:pPr>
              <w:pStyle w:val="TableParagraph"/>
              <w:spacing w:before="114"/>
              <w:ind w:left="19" w:right="15"/>
              <w:rPr>
                <w:sz w:val="20"/>
              </w:rPr>
            </w:pPr>
            <w:r>
              <w:rPr>
                <w:spacing w:val="-10"/>
                <w:sz w:val="20"/>
              </w:rPr>
              <w:t>N</w:t>
            </w:r>
          </w:p>
        </w:tc>
        <w:tc>
          <w:tcPr>
            <w:tcW w:w="1448" w:type="dxa"/>
          </w:tcPr>
          <w:p w14:paraId="2E881065" w14:textId="77777777" w:rsidR="00F404B8" w:rsidRDefault="00E97E3A">
            <w:pPr>
              <w:pStyle w:val="TableParagraph"/>
              <w:spacing w:before="114"/>
              <w:ind w:left="5" w:right="1"/>
              <w:rPr>
                <w:sz w:val="20"/>
              </w:rPr>
            </w:pPr>
            <w:r>
              <w:rPr>
                <w:spacing w:val="-5"/>
                <w:sz w:val="20"/>
              </w:rPr>
              <w:t>&lt;2</w:t>
            </w:r>
          </w:p>
        </w:tc>
        <w:tc>
          <w:tcPr>
            <w:tcW w:w="1518" w:type="dxa"/>
          </w:tcPr>
          <w:p w14:paraId="34E9CF61" w14:textId="77777777" w:rsidR="00F404B8" w:rsidRDefault="00E97E3A">
            <w:pPr>
              <w:pStyle w:val="TableParagraph"/>
              <w:spacing w:before="114"/>
              <w:ind w:right="4"/>
              <w:rPr>
                <w:sz w:val="20"/>
              </w:rPr>
            </w:pPr>
            <w:r>
              <w:rPr>
                <w:spacing w:val="-5"/>
                <w:sz w:val="20"/>
              </w:rPr>
              <w:t>1.6</w:t>
            </w:r>
          </w:p>
        </w:tc>
        <w:tc>
          <w:tcPr>
            <w:tcW w:w="1630" w:type="dxa"/>
          </w:tcPr>
          <w:p w14:paraId="08C58A2B" w14:textId="77777777" w:rsidR="00F404B8" w:rsidRDefault="00E97E3A">
            <w:pPr>
              <w:pStyle w:val="TableParagraph"/>
              <w:spacing w:before="114"/>
              <w:ind w:left="143" w:right="147"/>
              <w:rPr>
                <w:sz w:val="20"/>
              </w:rPr>
            </w:pPr>
            <w:r>
              <w:rPr>
                <w:spacing w:val="-10"/>
                <w:sz w:val="20"/>
              </w:rPr>
              <w:t>N</w:t>
            </w:r>
          </w:p>
        </w:tc>
        <w:tc>
          <w:tcPr>
            <w:tcW w:w="838" w:type="dxa"/>
          </w:tcPr>
          <w:p w14:paraId="1D524381" w14:textId="77777777" w:rsidR="00F404B8" w:rsidRDefault="00E97E3A">
            <w:pPr>
              <w:pStyle w:val="TableParagraph"/>
              <w:spacing w:before="114"/>
              <w:ind w:left="2" w:right="4"/>
              <w:rPr>
                <w:sz w:val="20"/>
              </w:rPr>
            </w:pPr>
            <w:r>
              <w:rPr>
                <w:spacing w:val="-5"/>
                <w:sz w:val="20"/>
              </w:rPr>
              <w:t>2.3</w:t>
            </w:r>
          </w:p>
        </w:tc>
      </w:tr>
      <w:tr w:rsidR="00F404B8" w14:paraId="1C1ABC21" w14:textId="77777777">
        <w:trPr>
          <w:trHeight w:val="441"/>
        </w:trPr>
        <w:tc>
          <w:tcPr>
            <w:tcW w:w="831" w:type="dxa"/>
          </w:tcPr>
          <w:p w14:paraId="755EF9BF" w14:textId="77777777" w:rsidR="00F404B8" w:rsidRDefault="00E97E3A">
            <w:pPr>
              <w:pStyle w:val="TableParagraph"/>
              <w:spacing w:before="105"/>
              <w:ind w:left="16" w:right="9"/>
              <w:rPr>
                <w:sz w:val="20"/>
              </w:rPr>
            </w:pPr>
            <w:r>
              <w:rPr>
                <w:spacing w:val="-4"/>
                <w:sz w:val="20"/>
              </w:rPr>
              <w:t>NA61</w:t>
            </w:r>
          </w:p>
        </w:tc>
        <w:tc>
          <w:tcPr>
            <w:tcW w:w="1805" w:type="dxa"/>
          </w:tcPr>
          <w:p w14:paraId="57A01D6E" w14:textId="77777777" w:rsidR="00F404B8" w:rsidRDefault="00E97E3A">
            <w:pPr>
              <w:pStyle w:val="TableParagraph"/>
              <w:spacing w:before="105"/>
              <w:ind w:left="6" w:right="2"/>
              <w:rPr>
                <w:sz w:val="20"/>
              </w:rPr>
            </w:pPr>
            <w:r>
              <w:rPr>
                <w:sz w:val="20"/>
              </w:rPr>
              <w:t>Canal</w:t>
            </w:r>
            <w:r>
              <w:rPr>
                <w:spacing w:val="-8"/>
                <w:sz w:val="20"/>
              </w:rPr>
              <w:t xml:space="preserve"> </w:t>
            </w:r>
            <w:r>
              <w:rPr>
                <w:sz w:val="20"/>
              </w:rPr>
              <w:t>Rd,</w:t>
            </w:r>
            <w:r>
              <w:rPr>
                <w:spacing w:val="-6"/>
                <w:sz w:val="20"/>
              </w:rPr>
              <w:t xml:space="preserve"> </w:t>
            </w:r>
            <w:r>
              <w:rPr>
                <w:spacing w:val="-2"/>
                <w:sz w:val="20"/>
              </w:rPr>
              <w:t>Falkirk</w:t>
            </w:r>
          </w:p>
        </w:tc>
        <w:tc>
          <w:tcPr>
            <w:tcW w:w="1297" w:type="dxa"/>
          </w:tcPr>
          <w:p w14:paraId="3495E758" w14:textId="77777777" w:rsidR="00F404B8" w:rsidRDefault="00E97E3A">
            <w:pPr>
              <w:pStyle w:val="TableParagraph"/>
              <w:spacing w:before="105"/>
              <w:ind w:left="5"/>
              <w:rPr>
                <w:sz w:val="20"/>
              </w:rPr>
            </w:pPr>
            <w:r>
              <w:rPr>
                <w:spacing w:val="-2"/>
                <w:sz w:val="20"/>
              </w:rPr>
              <w:t>Roadside</w:t>
            </w:r>
          </w:p>
        </w:tc>
        <w:tc>
          <w:tcPr>
            <w:tcW w:w="1028" w:type="dxa"/>
          </w:tcPr>
          <w:p w14:paraId="75D8E166" w14:textId="77777777" w:rsidR="00F404B8" w:rsidRDefault="00E97E3A">
            <w:pPr>
              <w:pStyle w:val="TableParagraph"/>
              <w:spacing w:before="105"/>
              <w:ind w:left="7" w:right="2"/>
              <w:rPr>
                <w:sz w:val="20"/>
              </w:rPr>
            </w:pPr>
            <w:r>
              <w:rPr>
                <w:spacing w:val="-2"/>
                <w:sz w:val="20"/>
              </w:rPr>
              <w:t>287976</w:t>
            </w:r>
          </w:p>
        </w:tc>
        <w:tc>
          <w:tcPr>
            <w:tcW w:w="1014" w:type="dxa"/>
          </w:tcPr>
          <w:p w14:paraId="1C4BFC5E" w14:textId="77777777" w:rsidR="00F404B8" w:rsidRDefault="00E97E3A">
            <w:pPr>
              <w:pStyle w:val="TableParagraph"/>
              <w:spacing w:before="105"/>
              <w:ind w:left="5" w:right="2"/>
              <w:rPr>
                <w:sz w:val="20"/>
              </w:rPr>
            </w:pPr>
            <w:r>
              <w:rPr>
                <w:spacing w:val="-2"/>
                <w:sz w:val="20"/>
              </w:rPr>
              <w:t>680656</w:t>
            </w:r>
          </w:p>
        </w:tc>
        <w:tc>
          <w:tcPr>
            <w:tcW w:w="1317" w:type="dxa"/>
          </w:tcPr>
          <w:p w14:paraId="2A1D74CC" w14:textId="77777777" w:rsidR="00F404B8" w:rsidRDefault="00E97E3A">
            <w:pPr>
              <w:pStyle w:val="TableParagraph"/>
              <w:spacing w:before="104"/>
              <w:ind w:left="4"/>
              <w:rPr>
                <w:sz w:val="13"/>
              </w:rPr>
            </w:pPr>
            <w:r>
              <w:rPr>
                <w:spacing w:val="-5"/>
                <w:position w:val="1"/>
                <w:sz w:val="20"/>
              </w:rPr>
              <w:t>NO</w:t>
            </w:r>
            <w:r>
              <w:rPr>
                <w:spacing w:val="-5"/>
                <w:sz w:val="13"/>
              </w:rPr>
              <w:t>2</w:t>
            </w:r>
          </w:p>
        </w:tc>
        <w:tc>
          <w:tcPr>
            <w:tcW w:w="1273" w:type="dxa"/>
          </w:tcPr>
          <w:p w14:paraId="471676FF" w14:textId="77777777" w:rsidR="00F404B8" w:rsidRDefault="00E97E3A">
            <w:pPr>
              <w:pStyle w:val="TableParagraph"/>
              <w:spacing w:before="105"/>
              <w:ind w:left="19" w:right="15"/>
              <w:rPr>
                <w:sz w:val="20"/>
              </w:rPr>
            </w:pPr>
            <w:r>
              <w:rPr>
                <w:spacing w:val="-10"/>
                <w:sz w:val="20"/>
              </w:rPr>
              <w:t>N</w:t>
            </w:r>
          </w:p>
        </w:tc>
        <w:tc>
          <w:tcPr>
            <w:tcW w:w="1448" w:type="dxa"/>
          </w:tcPr>
          <w:p w14:paraId="43DFFA04" w14:textId="77777777" w:rsidR="00F404B8" w:rsidRDefault="00E97E3A">
            <w:pPr>
              <w:pStyle w:val="TableParagraph"/>
              <w:spacing w:before="105"/>
              <w:ind w:left="5" w:right="1"/>
              <w:rPr>
                <w:sz w:val="20"/>
              </w:rPr>
            </w:pPr>
            <w:r>
              <w:rPr>
                <w:spacing w:val="-5"/>
                <w:sz w:val="20"/>
              </w:rPr>
              <w:t>&lt;2</w:t>
            </w:r>
          </w:p>
        </w:tc>
        <w:tc>
          <w:tcPr>
            <w:tcW w:w="1518" w:type="dxa"/>
          </w:tcPr>
          <w:p w14:paraId="02873C14" w14:textId="77777777" w:rsidR="00F404B8" w:rsidRDefault="00E97E3A">
            <w:pPr>
              <w:pStyle w:val="TableParagraph"/>
              <w:spacing w:before="105"/>
              <w:ind w:right="4"/>
              <w:rPr>
                <w:sz w:val="20"/>
              </w:rPr>
            </w:pPr>
            <w:r>
              <w:rPr>
                <w:spacing w:val="-5"/>
                <w:sz w:val="20"/>
              </w:rPr>
              <w:t>1.5</w:t>
            </w:r>
          </w:p>
        </w:tc>
        <w:tc>
          <w:tcPr>
            <w:tcW w:w="1630" w:type="dxa"/>
          </w:tcPr>
          <w:p w14:paraId="19188FD4" w14:textId="77777777" w:rsidR="00F404B8" w:rsidRDefault="00E97E3A">
            <w:pPr>
              <w:pStyle w:val="TableParagraph"/>
              <w:spacing w:before="105"/>
              <w:ind w:left="143" w:right="147"/>
              <w:rPr>
                <w:sz w:val="20"/>
              </w:rPr>
            </w:pPr>
            <w:r>
              <w:rPr>
                <w:spacing w:val="-10"/>
                <w:sz w:val="20"/>
              </w:rPr>
              <w:t>N</w:t>
            </w:r>
          </w:p>
        </w:tc>
        <w:tc>
          <w:tcPr>
            <w:tcW w:w="838" w:type="dxa"/>
          </w:tcPr>
          <w:p w14:paraId="5E527336" w14:textId="77777777" w:rsidR="00F404B8" w:rsidRDefault="00E97E3A">
            <w:pPr>
              <w:pStyle w:val="TableParagraph"/>
              <w:spacing w:before="105"/>
              <w:ind w:left="2" w:right="4"/>
              <w:rPr>
                <w:sz w:val="20"/>
              </w:rPr>
            </w:pPr>
            <w:r>
              <w:rPr>
                <w:spacing w:val="-5"/>
                <w:sz w:val="20"/>
              </w:rPr>
              <w:t>2.3</w:t>
            </w:r>
          </w:p>
        </w:tc>
      </w:tr>
      <w:tr w:rsidR="00F404B8" w14:paraId="20EF741E" w14:textId="77777777">
        <w:trPr>
          <w:trHeight w:val="460"/>
        </w:trPr>
        <w:tc>
          <w:tcPr>
            <w:tcW w:w="831" w:type="dxa"/>
          </w:tcPr>
          <w:p w14:paraId="48B00BD7" w14:textId="77777777" w:rsidR="00F404B8" w:rsidRDefault="00E97E3A">
            <w:pPr>
              <w:pStyle w:val="TableParagraph"/>
              <w:spacing w:before="115"/>
              <w:ind w:left="16" w:right="9"/>
              <w:rPr>
                <w:sz w:val="20"/>
              </w:rPr>
            </w:pPr>
            <w:r>
              <w:rPr>
                <w:spacing w:val="-4"/>
                <w:sz w:val="20"/>
              </w:rPr>
              <w:t>NA62</w:t>
            </w:r>
          </w:p>
        </w:tc>
        <w:tc>
          <w:tcPr>
            <w:tcW w:w="1805" w:type="dxa"/>
          </w:tcPr>
          <w:p w14:paraId="24C30662" w14:textId="77777777" w:rsidR="00F404B8" w:rsidRDefault="00E97E3A">
            <w:pPr>
              <w:pStyle w:val="TableParagraph"/>
              <w:spacing w:before="115"/>
              <w:ind w:left="164" w:right="163"/>
              <w:rPr>
                <w:sz w:val="20"/>
              </w:rPr>
            </w:pPr>
            <w:r>
              <w:rPr>
                <w:sz w:val="20"/>
              </w:rPr>
              <w:t>Arnot</w:t>
            </w:r>
            <w:r>
              <w:rPr>
                <w:spacing w:val="-5"/>
                <w:sz w:val="20"/>
              </w:rPr>
              <w:t xml:space="preserve"> </w:t>
            </w:r>
            <w:r>
              <w:rPr>
                <w:sz w:val="20"/>
              </w:rPr>
              <w:t>St,</w:t>
            </w:r>
            <w:r>
              <w:rPr>
                <w:spacing w:val="-7"/>
                <w:sz w:val="20"/>
              </w:rPr>
              <w:t xml:space="preserve"> </w:t>
            </w:r>
            <w:r>
              <w:rPr>
                <w:spacing w:val="-2"/>
                <w:sz w:val="20"/>
              </w:rPr>
              <w:t>Falkirk</w:t>
            </w:r>
          </w:p>
        </w:tc>
        <w:tc>
          <w:tcPr>
            <w:tcW w:w="1297" w:type="dxa"/>
          </w:tcPr>
          <w:p w14:paraId="68D897D2" w14:textId="77777777" w:rsidR="00F404B8" w:rsidRDefault="00E97E3A">
            <w:pPr>
              <w:pStyle w:val="TableParagraph"/>
              <w:spacing w:before="115"/>
              <w:ind w:left="5"/>
              <w:rPr>
                <w:sz w:val="20"/>
              </w:rPr>
            </w:pPr>
            <w:r>
              <w:rPr>
                <w:spacing w:val="-2"/>
                <w:sz w:val="20"/>
              </w:rPr>
              <w:t>Roadside</w:t>
            </w:r>
          </w:p>
        </w:tc>
        <w:tc>
          <w:tcPr>
            <w:tcW w:w="1028" w:type="dxa"/>
          </w:tcPr>
          <w:p w14:paraId="5845324C" w14:textId="77777777" w:rsidR="00F404B8" w:rsidRDefault="00E97E3A">
            <w:pPr>
              <w:pStyle w:val="TableParagraph"/>
              <w:spacing w:before="115"/>
              <w:ind w:left="7" w:right="2"/>
              <w:rPr>
                <w:sz w:val="20"/>
              </w:rPr>
            </w:pPr>
            <w:r>
              <w:rPr>
                <w:spacing w:val="-2"/>
                <w:sz w:val="20"/>
              </w:rPr>
              <w:t>289125</w:t>
            </w:r>
          </w:p>
        </w:tc>
        <w:tc>
          <w:tcPr>
            <w:tcW w:w="1014" w:type="dxa"/>
          </w:tcPr>
          <w:p w14:paraId="71A773BC" w14:textId="77777777" w:rsidR="00F404B8" w:rsidRDefault="00E97E3A">
            <w:pPr>
              <w:pStyle w:val="TableParagraph"/>
              <w:spacing w:before="115"/>
              <w:ind w:left="5" w:right="2"/>
              <w:rPr>
                <w:sz w:val="20"/>
              </w:rPr>
            </w:pPr>
            <w:r>
              <w:rPr>
                <w:spacing w:val="-2"/>
                <w:sz w:val="20"/>
              </w:rPr>
              <w:t>679705</w:t>
            </w:r>
          </w:p>
        </w:tc>
        <w:tc>
          <w:tcPr>
            <w:tcW w:w="1317" w:type="dxa"/>
          </w:tcPr>
          <w:p w14:paraId="400FE33D" w14:textId="77777777" w:rsidR="00F404B8" w:rsidRDefault="00E97E3A">
            <w:pPr>
              <w:pStyle w:val="TableParagraph"/>
              <w:spacing w:before="115"/>
              <w:ind w:left="4"/>
              <w:rPr>
                <w:sz w:val="13"/>
              </w:rPr>
            </w:pPr>
            <w:r>
              <w:rPr>
                <w:spacing w:val="-5"/>
                <w:position w:val="1"/>
                <w:sz w:val="20"/>
              </w:rPr>
              <w:t>NO</w:t>
            </w:r>
            <w:r>
              <w:rPr>
                <w:spacing w:val="-5"/>
                <w:sz w:val="13"/>
              </w:rPr>
              <w:t>2</w:t>
            </w:r>
          </w:p>
        </w:tc>
        <w:tc>
          <w:tcPr>
            <w:tcW w:w="1273" w:type="dxa"/>
          </w:tcPr>
          <w:p w14:paraId="3C8D8363" w14:textId="77777777" w:rsidR="00F404B8" w:rsidRDefault="00E97E3A">
            <w:pPr>
              <w:pStyle w:val="TableParagraph"/>
              <w:spacing w:line="230" w:lineRule="exact"/>
              <w:ind w:left="338" w:right="307" w:hanging="22"/>
              <w:jc w:val="left"/>
              <w:rPr>
                <w:sz w:val="20"/>
              </w:rPr>
            </w:pPr>
            <w:r>
              <w:rPr>
                <w:sz w:val="20"/>
              </w:rPr>
              <w:t>Y,</w:t>
            </w:r>
            <w:r>
              <w:rPr>
                <w:spacing w:val="-14"/>
                <w:sz w:val="20"/>
              </w:rPr>
              <w:t xml:space="preserve"> </w:t>
            </w:r>
            <w:r>
              <w:rPr>
                <w:sz w:val="20"/>
              </w:rPr>
              <w:t xml:space="preserve">FTC </w:t>
            </w:r>
            <w:r>
              <w:rPr>
                <w:spacing w:val="-4"/>
                <w:sz w:val="20"/>
              </w:rPr>
              <w:t>AQMA</w:t>
            </w:r>
          </w:p>
        </w:tc>
        <w:tc>
          <w:tcPr>
            <w:tcW w:w="1448" w:type="dxa"/>
          </w:tcPr>
          <w:p w14:paraId="1BF639D8" w14:textId="77777777" w:rsidR="00F404B8" w:rsidRDefault="00E97E3A">
            <w:pPr>
              <w:pStyle w:val="TableParagraph"/>
              <w:spacing w:before="115"/>
              <w:ind w:left="5" w:right="1"/>
              <w:rPr>
                <w:sz w:val="20"/>
              </w:rPr>
            </w:pPr>
            <w:r>
              <w:rPr>
                <w:spacing w:val="-5"/>
                <w:sz w:val="20"/>
              </w:rPr>
              <w:t>&lt;2</w:t>
            </w:r>
          </w:p>
        </w:tc>
        <w:tc>
          <w:tcPr>
            <w:tcW w:w="1518" w:type="dxa"/>
          </w:tcPr>
          <w:p w14:paraId="5015D4E1" w14:textId="77777777" w:rsidR="00F404B8" w:rsidRDefault="00E97E3A">
            <w:pPr>
              <w:pStyle w:val="TableParagraph"/>
              <w:spacing w:before="115"/>
              <w:ind w:right="4"/>
              <w:rPr>
                <w:sz w:val="20"/>
              </w:rPr>
            </w:pPr>
            <w:r>
              <w:rPr>
                <w:spacing w:val="-5"/>
                <w:sz w:val="20"/>
              </w:rPr>
              <w:t>1.2</w:t>
            </w:r>
          </w:p>
        </w:tc>
        <w:tc>
          <w:tcPr>
            <w:tcW w:w="1630" w:type="dxa"/>
          </w:tcPr>
          <w:p w14:paraId="7094AB87" w14:textId="77777777" w:rsidR="00F404B8" w:rsidRDefault="00E97E3A">
            <w:pPr>
              <w:pStyle w:val="TableParagraph"/>
              <w:spacing w:before="115"/>
              <w:ind w:left="143" w:right="147"/>
              <w:rPr>
                <w:sz w:val="20"/>
              </w:rPr>
            </w:pPr>
            <w:r>
              <w:rPr>
                <w:spacing w:val="-10"/>
                <w:sz w:val="20"/>
              </w:rPr>
              <w:t>N</w:t>
            </w:r>
          </w:p>
        </w:tc>
        <w:tc>
          <w:tcPr>
            <w:tcW w:w="838" w:type="dxa"/>
          </w:tcPr>
          <w:p w14:paraId="12855A8C" w14:textId="77777777" w:rsidR="00F404B8" w:rsidRDefault="00E97E3A">
            <w:pPr>
              <w:pStyle w:val="TableParagraph"/>
              <w:spacing w:before="115"/>
              <w:ind w:left="2" w:right="4"/>
              <w:rPr>
                <w:sz w:val="20"/>
              </w:rPr>
            </w:pPr>
            <w:r>
              <w:rPr>
                <w:spacing w:val="-5"/>
                <w:sz w:val="20"/>
              </w:rPr>
              <w:t>2.1</w:t>
            </w:r>
          </w:p>
        </w:tc>
      </w:tr>
      <w:tr w:rsidR="00F404B8" w14:paraId="798645D2" w14:textId="77777777">
        <w:trPr>
          <w:trHeight w:val="690"/>
        </w:trPr>
        <w:tc>
          <w:tcPr>
            <w:tcW w:w="831" w:type="dxa"/>
          </w:tcPr>
          <w:p w14:paraId="1D4672C6" w14:textId="77777777" w:rsidR="00F404B8" w:rsidRDefault="00E97E3A">
            <w:pPr>
              <w:pStyle w:val="TableParagraph"/>
              <w:spacing w:before="230"/>
              <w:ind w:left="16" w:right="9"/>
              <w:rPr>
                <w:sz w:val="20"/>
              </w:rPr>
            </w:pPr>
            <w:r>
              <w:rPr>
                <w:spacing w:val="-4"/>
                <w:sz w:val="20"/>
              </w:rPr>
              <w:t>NA63</w:t>
            </w:r>
          </w:p>
        </w:tc>
        <w:tc>
          <w:tcPr>
            <w:tcW w:w="1805" w:type="dxa"/>
          </w:tcPr>
          <w:p w14:paraId="32ADE189" w14:textId="77777777" w:rsidR="00F404B8" w:rsidRDefault="00E97E3A">
            <w:pPr>
              <w:pStyle w:val="TableParagraph"/>
              <w:spacing w:before="114"/>
              <w:ind w:left="606" w:right="303" w:hanging="288"/>
              <w:jc w:val="left"/>
              <w:rPr>
                <w:sz w:val="20"/>
              </w:rPr>
            </w:pPr>
            <w:r>
              <w:rPr>
                <w:sz w:val="20"/>
              </w:rPr>
              <w:t>Camelon</w:t>
            </w:r>
            <w:r>
              <w:rPr>
                <w:spacing w:val="-14"/>
                <w:sz w:val="20"/>
              </w:rPr>
              <w:t xml:space="preserve"> </w:t>
            </w:r>
            <w:r>
              <w:rPr>
                <w:sz w:val="20"/>
              </w:rPr>
              <w:t xml:space="preserve">Rd, </w:t>
            </w:r>
            <w:r>
              <w:rPr>
                <w:spacing w:val="-2"/>
                <w:sz w:val="20"/>
              </w:rPr>
              <w:t>Falkirk</w:t>
            </w:r>
          </w:p>
        </w:tc>
        <w:tc>
          <w:tcPr>
            <w:tcW w:w="1297" w:type="dxa"/>
          </w:tcPr>
          <w:p w14:paraId="53B202CF" w14:textId="77777777" w:rsidR="00F404B8" w:rsidRDefault="00E97E3A">
            <w:pPr>
              <w:pStyle w:val="TableParagraph"/>
              <w:spacing w:before="114"/>
              <w:ind w:left="112" w:firstLine="264"/>
              <w:jc w:val="left"/>
              <w:rPr>
                <w:sz w:val="20"/>
              </w:rPr>
            </w:pPr>
            <w:r>
              <w:rPr>
                <w:spacing w:val="-2"/>
                <w:sz w:val="20"/>
              </w:rPr>
              <w:t>Urban Background</w:t>
            </w:r>
          </w:p>
        </w:tc>
        <w:tc>
          <w:tcPr>
            <w:tcW w:w="1028" w:type="dxa"/>
          </w:tcPr>
          <w:p w14:paraId="6F22A852" w14:textId="77777777" w:rsidR="00F404B8" w:rsidRDefault="00E97E3A">
            <w:pPr>
              <w:pStyle w:val="TableParagraph"/>
              <w:spacing w:before="230"/>
              <w:ind w:left="7" w:right="2"/>
              <w:rPr>
                <w:sz w:val="20"/>
              </w:rPr>
            </w:pPr>
            <w:r>
              <w:rPr>
                <w:spacing w:val="-2"/>
                <w:sz w:val="20"/>
              </w:rPr>
              <w:t>288055</w:t>
            </w:r>
          </w:p>
        </w:tc>
        <w:tc>
          <w:tcPr>
            <w:tcW w:w="1014" w:type="dxa"/>
          </w:tcPr>
          <w:p w14:paraId="1FA04BED" w14:textId="77777777" w:rsidR="00F404B8" w:rsidRDefault="00E97E3A">
            <w:pPr>
              <w:pStyle w:val="TableParagraph"/>
              <w:spacing w:before="230"/>
              <w:ind w:left="5" w:right="2"/>
              <w:rPr>
                <w:sz w:val="20"/>
              </w:rPr>
            </w:pPr>
            <w:r>
              <w:rPr>
                <w:spacing w:val="-2"/>
                <w:sz w:val="20"/>
              </w:rPr>
              <w:t>680134</w:t>
            </w:r>
          </w:p>
        </w:tc>
        <w:tc>
          <w:tcPr>
            <w:tcW w:w="1317" w:type="dxa"/>
          </w:tcPr>
          <w:p w14:paraId="638D7992" w14:textId="77777777" w:rsidR="00F404B8" w:rsidRDefault="00E97E3A">
            <w:pPr>
              <w:pStyle w:val="TableParagraph"/>
              <w:spacing w:before="229"/>
              <w:ind w:left="4"/>
              <w:rPr>
                <w:sz w:val="13"/>
              </w:rPr>
            </w:pPr>
            <w:r>
              <w:rPr>
                <w:spacing w:val="-5"/>
                <w:position w:val="1"/>
                <w:sz w:val="20"/>
              </w:rPr>
              <w:t>NO</w:t>
            </w:r>
            <w:r>
              <w:rPr>
                <w:spacing w:val="-5"/>
                <w:sz w:val="13"/>
              </w:rPr>
              <w:t>2</w:t>
            </w:r>
          </w:p>
        </w:tc>
        <w:tc>
          <w:tcPr>
            <w:tcW w:w="1273" w:type="dxa"/>
          </w:tcPr>
          <w:p w14:paraId="457DB1E7" w14:textId="77777777" w:rsidR="00F404B8" w:rsidRDefault="00E97E3A">
            <w:pPr>
              <w:pStyle w:val="TableParagraph"/>
              <w:ind w:left="19" w:right="13"/>
              <w:rPr>
                <w:sz w:val="20"/>
              </w:rPr>
            </w:pPr>
            <w:r>
              <w:rPr>
                <w:sz w:val="20"/>
              </w:rPr>
              <w:t>On</w:t>
            </w:r>
            <w:r>
              <w:rPr>
                <w:spacing w:val="-14"/>
                <w:sz w:val="20"/>
              </w:rPr>
              <w:t xml:space="preserve"> </w:t>
            </w:r>
            <w:r>
              <w:rPr>
                <w:sz w:val="20"/>
              </w:rPr>
              <w:t xml:space="preserve">FTC </w:t>
            </w:r>
            <w:r>
              <w:rPr>
                <w:spacing w:val="-4"/>
                <w:sz w:val="20"/>
              </w:rPr>
              <w:t>AQMA</w:t>
            </w:r>
          </w:p>
          <w:p w14:paraId="021EB8EC" w14:textId="77777777" w:rsidR="00F404B8" w:rsidRDefault="00E97E3A">
            <w:pPr>
              <w:pStyle w:val="TableParagraph"/>
              <w:spacing w:line="211" w:lineRule="exact"/>
              <w:ind w:left="19" w:right="19"/>
              <w:rPr>
                <w:sz w:val="20"/>
              </w:rPr>
            </w:pPr>
            <w:r>
              <w:rPr>
                <w:spacing w:val="-2"/>
                <w:sz w:val="20"/>
              </w:rPr>
              <w:t>boundary</w:t>
            </w:r>
          </w:p>
        </w:tc>
        <w:tc>
          <w:tcPr>
            <w:tcW w:w="1448" w:type="dxa"/>
          </w:tcPr>
          <w:p w14:paraId="6FA8EC94" w14:textId="77777777" w:rsidR="00F404B8" w:rsidRDefault="00E97E3A">
            <w:pPr>
              <w:pStyle w:val="TableParagraph"/>
              <w:spacing w:before="230"/>
              <w:ind w:left="5" w:right="1"/>
              <w:rPr>
                <w:sz w:val="20"/>
              </w:rPr>
            </w:pPr>
            <w:r>
              <w:rPr>
                <w:spacing w:val="-5"/>
                <w:sz w:val="20"/>
              </w:rPr>
              <w:t>&lt;5</w:t>
            </w:r>
          </w:p>
        </w:tc>
        <w:tc>
          <w:tcPr>
            <w:tcW w:w="1518" w:type="dxa"/>
          </w:tcPr>
          <w:p w14:paraId="3E88E879" w14:textId="77777777" w:rsidR="00F404B8" w:rsidRDefault="00E97E3A">
            <w:pPr>
              <w:pStyle w:val="TableParagraph"/>
              <w:spacing w:before="230"/>
              <w:ind w:right="4"/>
              <w:rPr>
                <w:sz w:val="20"/>
              </w:rPr>
            </w:pPr>
            <w:r>
              <w:rPr>
                <w:spacing w:val="-5"/>
                <w:sz w:val="20"/>
              </w:rPr>
              <w:t>1.4</w:t>
            </w:r>
          </w:p>
        </w:tc>
        <w:tc>
          <w:tcPr>
            <w:tcW w:w="1630" w:type="dxa"/>
          </w:tcPr>
          <w:p w14:paraId="254B3A5B" w14:textId="77777777" w:rsidR="00F404B8" w:rsidRDefault="00E97E3A">
            <w:pPr>
              <w:pStyle w:val="TableParagraph"/>
              <w:spacing w:before="230"/>
              <w:ind w:left="143" w:right="147"/>
              <w:rPr>
                <w:sz w:val="20"/>
              </w:rPr>
            </w:pPr>
            <w:r>
              <w:rPr>
                <w:spacing w:val="-10"/>
                <w:sz w:val="20"/>
              </w:rPr>
              <w:t>N</w:t>
            </w:r>
          </w:p>
        </w:tc>
        <w:tc>
          <w:tcPr>
            <w:tcW w:w="838" w:type="dxa"/>
          </w:tcPr>
          <w:p w14:paraId="520A8B13" w14:textId="77777777" w:rsidR="00F404B8" w:rsidRDefault="00E97E3A">
            <w:pPr>
              <w:pStyle w:val="TableParagraph"/>
              <w:spacing w:before="230"/>
              <w:ind w:left="2" w:right="4"/>
              <w:rPr>
                <w:sz w:val="20"/>
              </w:rPr>
            </w:pPr>
            <w:r>
              <w:rPr>
                <w:spacing w:val="-5"/>
                <w:sz w:val="20"/>
              </w:rPr>
              <w:t>2.3</w:t>
            </w:r>
          </w:p>
        </w:tc>
      </w:tr>
      <w:tr w:rsidR="00F404B8" w14:paraId="79FAE6F5" w14:textId="77777777">
        <w:trPr>
          <w:trHeight w:val="457"/>
        </w:trPr>
        <w:tc>
          <w:tcPr>
            <w:tcW w:w="831" w:type="dxa"/>
          </w:tcPr>
          <w:p w14:paraId="2F31750A" w14:textId="77777777" w:rsidR="00F404B8" w:rsidRDefault="00E97E3A">
            <w:pPr>
              <w:pStyle w:val="TableParagraph"/>
              <w:spacing w:before="112"/>
              <w:ind w:left="16" w:right="9"/>
              <w:rPr>
                <w:sz w:val="20"/>
              </w:rPr>
            </w:pPr>
            <w:r>
              <w:rPr>
                <w:spacing w:val="-4"/>
                <w:sz w:val="20"/>
              </w:rPr>
              <w:t>NA64</w:t>
            </w:r>
          </w:p>
        </w:tc>
        <w:tc>
          <w:tcPr>
            <w:tcW w:w="1805" w:type="dxa"/>
          </w:tcPr>
          <w:p w14:paraId="1763BBE7" w14:textId="77777777" w:rsidR="00F404B8" w:rsidRDefault="00E97E3A">
            <w:pPr>
              <w:pStyle w:val="TableParagraph"/>
              <w:spacing w:line="228" w:lineRule="exact"/>
              <w:ind w:left="606" w:right="108" w:hanging="478"/>
              <w:jc w:val="left"/>
              <w:rPr>
                <w:sz w:val="20"/>
              </w:rPr>
            </w:pPr>
            <w:r>
              <w:rPr>
                <w:sz w:val="20"/>
              </w:rPr>
              <w:t>New</w:t>
            </w:r>
            <w:r>
              <w:rPr>
                <w:spacing w:val="-14"/>
                <w:sz w:val="20"/>
              </w:rPr>
              <w:t xml:space="preserve"> </w:t>
            </w:r>
            <w:r>
              <w:rPr>
                <w:sz w:val="20"/>
              </w:rPr>
              <w:t>Hallglen</w:t>
            </w:r>
            <w:r>
              <w:rPr>
                <w:spacing w:val="-14"/>
                <w:sz w:val="20"/>
              </w:rPr>
              <w:t xml:space="preserve"> </w:t>
            </w:r>
            <w:r>
              <w:rPr>
                <w:sz w:val="20"/>
              </w:rPr>
              <w:t xml:space="preserve">Rd, </w:t>
            </w:r>
            <w:r>
              <w:rPr>
                <w:spacing w:val="-2"/>
                <w:sz w:val="20"/>
              </w:rPr>
              <w:t>Falkirk</w:t>
            </w:r>
          </w:p>
        </w:tc>
        <w:tc>
          <w:tcPr>
            <w:tcW w:w="1297" w:type="dxa"/>
          </w:tcPr>
          <w:p w14:paraId="682C5A64" w14:textId="77777777" w:rsidR="00F404B8" w:rsidRDefault="00E97E3A">
            <w:pPr>
              <w:pStyle w:val="TableParagraph"/>
              <w:spacing w:before="112"/>
              <w:ind w:left="5"/>
              <w:rPr>
                <w:sz w:val="20"/>
              </w:rPr>
            </w:pPr>
            <w:r>
              <w:rPr>
                <w:spacing w:val="-2"/>
                <w:sz w:val="20"/>
              </w:rPr>
              <w:t>Roadside</w:t>
            </w:r>
          </w:p>
        </w:tc>
        <w:tc>
          <w:tcPr>
            <w:tcW w:w="1028" w:type="dxa"/>
          </w:tcPr>
          <w:p w14:paraId="0894A77E" w14:textId="77777777" w:rsidR="00F404B8" w:rsidRDefault="00E97E3A">
            <w:pPr>
              <w:pStyle w:val="TableParagraph"/>
              <w:spacing w:before="112"/>
              <w:ind w:left="7" w:right="2"/>
              <w:rPr>
                <w:sz w:val="20"/>
              </w:rPr>
            </w:pPr>
            <w:r>
              <w:rPr>
                <w:spacing w:val="-2"/>
                <w:sz w:val="20"/>
              </w:rPr>
              <w:t>288807</w:t>
            </w:r>
          </w:p>
        </w:tc>
        <w:tc>
          <w:tcPr>
            <w:tcW w:w="1014" w:type="dxa"/>
          </w:tcPr>
          <w:p w14:paraId="49EA353C" w14:textId="77777777" w:rsidR="00F404B8" w:rsidRDefault="00E97E3A">
            <w:pPr>
              <w:pStyle w:val="TableParagraph"/>
              <w:spacing w:before="112"/>
              <w:ind w:left="5" w:right="2"/>
              <w:rPr>
                <w:sz w:val="20"/>
              </w:rPr>
            </w:pPr>
            <w:r>
              <w:rPr>
                <w:spacing w:val="-2"/>
                <w:sz w:val="20"/>
              </w:rPr>
              <w:t>678422</w:t>
            </w:r>
          </w:p>
        </w:tc>
        <w:tc>
          <w:tcPr>
            <w:tcW w:w="1317" w:type="dxa"/>
          </w:tcPr>
          <w:p w14:paraId="39091BEF" w14:textId="77777777" w:rsidR="00F404B8" w:rsidRDefault="00E97E3A">
            <w:pPr>
              <w:pStyle w:val="TableParagraph"/>
              <w:spacing w:before="112"/>
              <w:ind w:left="4"/>
              <w:rPr>
                <w:sz w:val="13"/>
              </w:rPr>
            </w:pPr>
            <w:r>
              <w:rPr>
                <w:spacing w:val="-5"/>
                <w:position w:val="1"/>
                <w:sz w:val="20"/>
              </w:rPr>
              <w:t>NO</w:t>
            </w:r>
            <w:r>
              <w:rPr>
                <w:spacing w:val="-5"/>
                <w:sz w:val="13"/>
              </w:rPr>
              <w:t>2</w:t>
            </w:r>
          </w:p>
        </w:tc>
        <w:tc>
          <w:tcPr>
            <w:tcW w:w="1273" w:type="dxa"/>
          </w:tcPr>
          <w:p w14:paraId="2D817133" w14:textId="77777777" w:rsidR="00F404B8" w:rsidRDefault="00E97E3A">
            <w:pPr>
              <w:pStyle w:val="TableParagraph"/>
              <w:spacing w:before="112"/>
              <w:ind w:left="19" w:right="15"/>
              <w:rPr>
                <w:sz w:val="20"/>
              </w:rPr>
            </w:pPr>
            <w:r>
              <w:rPr>
                <w:spacing w:val="-10"/>
                <w:sz w:val="20"/>
              </w:rPr>
              <w:t>N</w:t>
            </w:r>
          </w:p>
        </w:tc>
        <w:tc>
          <w:tcPr>
            <w:tcW w:w="1448" w:type="dxa"/>
          </w:tcPr>
          <w:p w14:paraId="59E06F0B" w14:textId="77777777" w:rsidR="00F404B8" w:rsidRDefault="00E97E3A">
            <w:pPr>
              <w:pStyle w:val="TableParagraph"/>
              <w:spacing w:before="112"/>
              <w:ind w:left="5" w:right="1"/>
              <w:rPr>
                <w:sz w:val="20"/>
              </w:rPr>
            </w:pPr>
            <w:r>
              <w:rPr>
                <w:spacing w:val="-5"/>
                <w:sz w:val="20"/>
              </w:rPr>
              <w:t>&lt;2</w:t>
            </w:r>
          </w:p>
        </w:tc>
        <w:tc>
          <w:tcPr>
            <w:tcW w:w="1518" w:type="dxa"/>
          </w:tcPr>
          <w:p w14:paraId="1210D7B5" w14:textId="77777777" w:rsidR="00F404B8" w:rsidRDefault="00E97E3A">
            <w:pPr>
              <w:pStyle w:val="TableParagraph"/>
              <w:spacing w:before="112"/>
              <w:ind w:right="4"/>
              <w:rPr>
                <w:sz w:val="20"/>
              </w:rPr>
            </w:pPr>
            <w:r>
              <w:rPr>
                <w:spacing w:val="-5"/>
                <w:sz w:val="20"/>
              </w:rPr>
              <w:t>1.7</w:t>
            </w:r>
          </w:p>
        </w:tc>
        <w:tc>
          <w:tcPr>
            <w:tcW w:w="1630" w:type="dxa"/>
          </w:tcPr>
          <w:p w14:paraId="2B300502" w14:textId="77777777" w:rsidR="00F404B8" w:rsidRDefault="00E97E3A">
            <w:pPr>
              <w:pStyle w:val="TableParagraph"/>
              <w:spacing w:before="112"/>
              <w:ind w:left="143" w:right="147"/>
              <w:rPr>
                <w:sz w:val="20"/>
              </w:rPr>
            </w:pPr>
            <w:r>
              <w:rPr>
                <w:spacing w:val="-10"/>
                <w:sz w:val="20"/>
              </w:rPr>
              <w:t>N</w:t>
            </w:r>
          </w:p>
        </w:tc>
        <w:tc>
          <w:tcPr>
            <w:tcW w:w="838" w:type="dxa"/>
          </w:tcPr>
          <w:p w14:paraId="6C3CF7CA" w14:textId="77777777" w:rsidR="00F404B8" w:rsidRDefault="00E97E3A">
            <w:pPr>
              <w:pStyle w:val="TableParagraph"/>
              <w:spacing w:before="112"/>
              <w:ind w:left="2" w:right="4"/>
              <w:rPr>
                <w:sz w:val="20"/>
              </w:rPr>
            </w:pPr>
            <w:r>
              <w:rPr>
                <w:spacing w:val="-5"/>
                <w:sz w:val="20"/>
              </w:rPr>
              <w:t>2.7</w:t>
            </w:r>
          </w:p>
        </w:tc>
      </w:tr>
      <w:tr w:rsidR="00F404B8" w14:paraId="716C8EFC" w14:textId="77777777">
        <w:trPr>
          <w:trHeight w:val="460"/>
        </w:trPr>
        <w:tc>
          <w:tcPr>
            <w:tcW w:w="831" w:type="dxa"/>
          </w:tcPr>
          <w:p w14:paraId="297B3878" w14:textId="77777777" w:rsidR="00F404B8" w:rsidRDefault="00E97E3A">
            <w:pPr>
              <w:pStyle w:val="TableParagraph"/>
              <w:spacing w:before="114"/>
              <w:ind w:left="16" w:right="9"/>
              <w:rPr>
                <w:sz w:val="20"/>
              </w:rPr>
            </w:pPr>
            <w:r>
              <w:rPr>
                <w:spacing w:val="-4"/>
                <w:sz w:val="20"/>
              </w:rPr>
              <w:t>NA65</w:t>
            </w:r>
          </w:p>
        </w:tc>
        <w:tc>
          <w:tcPr>
            <w:tcW w:w="1805" w:type="dxa"/>
          </w:tcPr>
          <w:p w14:paraId="773229FC" w14:textId="77777777" w:rsidR="00F404B8" w:rsidRDefault="00E97E3A">
            <w:pPr>
              <w:pStyle w:val="TableParagraph"/>
              <w:spacing w:line="230" w:lineRule="exact"/>
              <w:ind w:left="530" w:right="330" w:hanging="183"/>
              <w:jc w:val="left"/>
              <w:rPr>
                <w:sz w:val="20"/>
              </w:rPr>
            </w:pPr>
            <w:r>
              <w:rPr>
                <w:sz w:val="20"/>
              </w:rPr>
              <w:t>Redding</w:t>
            </w:r>
            <w:r>
              <w:rPr>
                <w:spacing w:val="-14"/>
                <w:sz w:val="20"/>
              </w:rPr>
              <w:t xml:space="preserve"> </w:t>
            </w:r>
            <w:r>
              <w:rPr>
                <w:sz w:val="20"/>
              </w:rPr>
              <w:t xml:space="preserve">Rd, </w:t>
            </w:r>
            <w:r>
              <w:rPr>
                <w:spacing w:val="-2"/>
                <w:sz w:val="20"/>
              </w:rPr>
              <w:t>Redding</w:t>
            </w:r>
          </w:p>
        </w:tc>
        <w:tc>
          <w:tcPr>
            <w:tcW w:w="1297" w:type="dxa"/>
          </w:tcPr>
          <w:p w14:paraId="5A8192F2" w14:textId="77777777" w:rsidR="00F404B8" w:rsidRDefault="00E97E3A">
            <w:pPr>
              <w:pStyle w:val="TableParagraph"/>
              <w:spacing w:before="114"/>
              <w:ind w:left="5"/>
              <w:rPr>
                <w:sz w:val="20"/>
              </w:rPr>
            </w:pPr>
            <w:r>
              <w:rPr>
                <w:spacing w:val="-2"/>
                <w:sz w:val="20"/>
              </w:rPr>
              <w:t>Roadside</w:t>
            </w:r>
          </w:p>
        </w:tc>
        <w:tc>
          <w:tcPr>
            <w:tcW w:w="1028" w:type="dxa"/>
          </w:tcPr>
          <w:p w14:paraId="37EF250E" w14:textId="77777777" w:rsidR="00F404B8" w:rsidRDefault="00E97E3A">
            <w:pPr>
              <w:pStyle w:val="TableParagraph"/>
              <w:spacing w:before="114"/>
              <w:ind w:left="7" w:right="2"/>
              <w:rPr>
                <w:sz w:val="20"/>
              </w:rPr>
            </w:pPr>
            <w:r>
              <w:rPr>
                <w:spacing w:val="-2"/>
                <w:sz w:val="20"/>
              </w:rPr>
              <w:t>291356</w:t>
            </w:r>
          </w:p>
        </w:tc>
        <w:tc>
          <w:tcPr>
            <w:tcW w:w="1014" w:type="dxa"/>
          </w:tcPr>
          <w:p w14:paraId="6C6D6D70" w14:textId="77777777" w:rsidR="00F404B8" w:rsidRDefault="00E97E3A">
            <w:pPr>
              <w:pStyle w:val="TableParagraph"/>
              <w:spacing w:before="114"/>
              <w:ind w:left="5" w:right="2"/>
              <w:rPr>
                <w:sz w:val="20"/>
              </w:rPr>
            </w:pPr>
            <w:r>
              <w:rPr>
                <w:spacing w:val="-2"/>
                <w:sz w:val="20"/>
              </w:rPr>
              <w:t>678644</w:t>
            </w:r>
          </w:p>
        </w:tc>
        <w:tc>
          <w:tcPr>
            <w:tcW w:w="1317" w:type="dxa"/>
          </w:tcPr>
          <w:p w14:paraId="3D0C5C58"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1E3F8326" w14:textId="77777777" w:rsidR="00F404B8" w:rsidRDefault="00E97E3A">
            <w:pPr>
              <w:pStyle w:val="TableParagraph"/>
              <w:spacing w:before="114"/>
              <w:ind w:left="19" w:right="15"/>
              <w:rPr>
                <w:sz w:val="20"/>
              </w:rPr>
            </w:pPr>
            <w:r>
              <w:rPr>
                <w:spacing w:val="-10"/>
                <w:sz w:val="20"/>
              </w:rPr>
              <w:t>N</w:t>
            </w:r>
          </w:p>
        </w:tc>
        <w:tc>
          <w:tcPr>
            <w:tcW w:w="1448" w:type="dxa"/>
          </w:tcPr>
          <w:p w14:paraId="059700DB" w14:textId="77777777" w:rsidR="00F404B8" w:rsidRDefault="00E97E3A">
            <w:pPr>
              <w:pStyle w:val="TableParagraph"/>
              <w:spacing w:before="114"/>
              <w:ind w:left="5" w:right="1"/>
              <w:rPr>
                <w:sz w:val="20"/>
              </w:rPr>
            </w:pPr>
            <w:r>
              <w:rPr>
                <w:spacing w:val="-5"/>
                <w:sz w:val="20"/>
              </w:rPr>
              <w:t>&lt;2</w:t>
            </w:r>
          </w:p>
        </w:tc>
        <w:tc>
          <w:tcPr>
            <w:tcW w:w="1518" w:type="dxa"/>
          </w:tcPr>
          <w:p w14:paraId="0D087FF1" w14:textId="77777777" w:rsidR="00F404B8" w:rsidRDefault="00E97E3A">
            <w:pPr>
              <w:pStyle w:val="TableParagraph"/>
              <w:spacing w:before="114"/>
              <w:ind w:right="4"/>
              <w:rPr>
                <w:sz w:val="20"/>
              </w:rPr>
            </w:pPr>
            <w:r>
              <w:rPr>
                <w:spacing w:val="-5"/>
                <w:sz w:val="20"/>
              </w:rPr>
              <w:t>0.6</w:t>
            </w:r>
          </w:p>
        </w:tc>
        <w:tc>
          <w:tcPr>
            <w:tcW w:w="1630" w:type="dxa"/>
          </w:tcPr>
          <w:p w14:paraId="1A2104BD" w14:textId="77777777" w:rsidR="00F404B8" w:rsidRDefault="00E97E3A">
            <w:pPr>
              <w:pStyle w:val="TableParagraph"/>
              <w:spacing w:before="114"/>
              <w:ind w:left="143" w:right="147"/>
              <w:rPr>
                <w:sz w:val="20"/>
              </w:rPr>
            </w:pPr>
            <w:r>
              <w:rPr>
                <w:spacing w:val="-10"/>
                <w:sz w:val="20"/>
              </w:rPr>
              <w:t>N</w:t>
            </w:r>
          </w:p>
        </w:tc>
        <w:tc>
          <w:tcPr>
            <w:tcW w:w="838" w:type="dxa"/>
          </w:tcPr>
          <w:p w14:paraId="7FBF855F" w14:textId="77777777" w:rsidR="00F404B8" w:rsidRDefault="00E97E3A">
            <w:pPr>
              <w:pStyle w:val="TableParagraph"/>
              <w:spacing w:before="114"/>
              <w:ind w:left="2" w:right="4"/>
              <w:rPr>
                <w:sz w:val="20"/>
              </w:rPr>
            </w:pPr>
            <w:r>
              <w:rPr>
                <w:spacing w:val="-5"/>
                <w:sz w:val="20"/>
              </w:rPr>
              <w:t>2.4</w:t>
            </w:r>
          </w:p>
        </w:tc>
      </w:tr>
    </w:tbl>
    <w:p w14:paraId="6CB654F4" w14:textId="77777777" w:rsidR="00F404B8" w:rsidRDefault="00F404B8">
      <w:pPr>
        <w:rPr>
          <w:sz w:val="20"/>
        </w:rPr>
        <w:sectPr w:rsidR="00F404B8">
          <w:headerReference w:type="default" r:id="rId109"/>
          <w:footerReference w:type="default" r:id="rId110"/>
          <w:pgSz w:w="16840" w:h="11900" w:orient="landscape"/>
          <w:pgMar w:top="1040" w:right="700" w:bottom="860" w:left="820" w:header="589" w:footer="663" w:gutter="0"/>
          <w:pgNumType w:start="67"/>
          <w:cols w:space="720"/>
        </w:sectPr>
      </w:pPr>
    </w:p>
    <w:p w14:paraId="29E5F4C6" w14:textId="77777777" w:rsidR="00F404B8" w:rsidRDefault="00F404B8">
      <w:pPr>
        <w:pStyle w:val="BodyText"/>
        <w:rPr>
          <w:b/>
          <w:sz w:val="7"/>
        </w:rPr>
      </w:pPr>
    </w:p>
    <w:tbl>
      <w:tblPr>
        <w:tblW w:w="0" w:type="auto"/>
        <w:tblInd w:w="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1"/>
        <w:gridCol w:w="1805"/>
        <w:gridCol w:w="1297"/>
        <w:gridCol w:w="1028"/>
        <w:gridCol w:w="1014"/>
        <w:gridCol w:w="1317"/>
        <w:gridCol w:w="1273"/>
        <w:gridCol w:w="1448"/>
        <w:gridCol w:w="1518"/>
        <w:gridCol w:w="1630"/>
        <w:gridCol w:w="838"/>
      </w:tblGrid>
      <w:tr w:rsidR="00F404B8" w14:paraId="6D576290" w14:textId="77777777">
        <w:trPr>
          <w:trHeight w:val="1152"/>
        </w:trPr>
        <w:tc>
          <w:tcPr>
            <w:tcW w:w="831" w:type="dxa"/>
          </w:tcPr>
          <w:p w14:paraId="75EC2B90" w14:textId="77777777" w:rsidR="00F404B8" w:rsidRDefault="00F404B8">
            <w:pPr>
              <w:pStyle w:val="TableParagraph"/>
              <w:spacing w:before="115"/>
              <w:jc w:val="left"/>
              <w:rPr>
                <w:b/>
                <w:sz w:val="20"/>
              </w:rPr>
            </w:pPr>
          </w:p>
          <w:p w14:paraId="00503923" w14:textId="77777777" w:rsidR="00F404B8" w:rsidRDefault="00E97E3A">
            <w:pPr>
              <w:pStyle w:val="TableParagraph"/>
              <w:ind w:left="314" w:right="219" w:hanging="83"/>
              <w:jc w:val="left"/>
              <w:rPr>
                <w:b/>
                <w:sz w:val="20"/>
              </w:rPr>
            </w:pPr>
            <w:r>
              <w:rPr>
                <w:b/>
                <w:spacing w:val="-4"/>
                <w:sz w:val="20"/>
              </w:rPr>
              <w:t xml:space="preserve">Site </w:t>
            </w:r>
            <w:r>
              <w:rPr>
                <w:b/>
                <w:spacing w:val="-6"/>
                <w:sz w:val="20"/>
              </w:rPr>
              <w:t>ID</w:t>
            </w:r>
          </w:p>
        </w:tc>
        <w:tc>
          <w:tcPr>
            <w:tcW w:w="1805" w:type="dxa"/>
          </w:tcPr>
          <w:p w14:paraId="20ACB714" w14:textId="77777777" w:rsidR="00F404B8" w:rsidRDefault="00F404B8">
            <w:pPr>
              <w:pStyle w:val="TableParagraph"/>
              <w:jc w:val="left"/>
              <w:rPr>
                <w:b/>
                <w:sz w:val="20"/>
              </w:rPr>
            </w:pPr>
          </w:p>
          <w:p w14:paraId="1CF8390F" w14:textId="77777777" w:rsidR="00F404B8" w:rsidRDefault="00F404B8">
            <w:pPr>
              <w:pStyle w:val="TableParagraph"/>
              <w:jc w:val="left"/>
              <w:rPr>
                <w:b/>
                <w:sz w:val="20"/>
              </w:rPr>
            </w:pPr>
          </w:p>
          <w:p w14:paraId="79B1BE8D" w14:textId="77777777" w:rsidR="00F404B8" w:rsidRDefault="00E97E3A">
            <w:pPr>
              <w:pStyle w:val="TableParagraph"/>
              <w:ind w:left="164" w:right="161"/>
              <w:rPr>
                <w:b/>
                <w:sz w:val="20"/>
              </w:rPr>
            </w:pPr>
            <w:r>
              <w:rPr>
                <w:b/>
                <w:sz w:val="20"/>
              </w:rPr>
              <w:t>Site</w:t>
            </w:r>
            <w:r>
              <w:rPr>
                <w:b/>
                <w:spacing w:val="-6"/>
                <w:sz w:val="20"/>
              </w:rPr>
              <w:t xml:space="preserve"> </w:t>
            </w:r>
            <w:r>
              <w:rPr>
                <w:b/>
                <w:spacing w:val="-4"/>
                <w:sz w:val="20"/>
              </w:rPr>
              <w:t>Name</w:t>
            </w:r>
          </w:p>
        </w:tc>
        <w:tc>
          <w:tcPr>
            <w:tcW w:w="1297" w:type="dxa"/>
          </w:tcPr>
          <w:p w14:paraId="32E819B7" w14:textId="77777777" w:rsidR="00F404B8" w:rsidRDefault="00F404B8">
            <w:pPr>
              <w:pStyle w:val="TableParagraph"/>
              <w:jc w:val="left"/>
              <w:rPr>
                <w:b/>
                <w:sz w:val="20"/>
              </w:rPr>
            </w:pPr>
          </w:p>
          <w:p w14:paraId="0D2F49F1" w14:textId="77777777" w:rsidR="00F404B8" w:rsidRDefault="00F404B8">
            <w:pPr>
              <w:pStyle w:val="TableParagraph"/>
              <w:jc w:val="left"/>
              <w:rPr>
                <w:b/>
                <w:sz w:val="20"/>
              </w:rPr>
            </w:pPr>
          </w:p>
          <w:p w14:paraId="6A344876" w14:textId="77777777" w:rsidR="00F404B8" w:rsidRDefault="00E97E3A">
            <w:pPr>
              <w:pStyle w:val="TableParagraph"/>
              <w:ind w:left="5" w:right="2"/>
              <w:rPr>
                <w:b/>
                <w:sz w:val="20"/>
              </w:rPr>
            </w:pPr>
            <w:r>
              <w:rPr>
                <w:b/>
                <w:sz w:val="20"/>
              </w:rPr>
              <w:t>Site</w:t>
            </w:r>
            <w:r>
              <w:rPr>
                <w:b/>
                <w:spacing w:val="-6"/>
                <w:sz w:val="20"/>
              </w:rPr>
              <w:t xml:space="preserve"> </w:t>
            </w:r>
            <w:r>
              <w:rPr>
                <w:b/>
                <w:spacing w:val="-4"/>
                <w:sz w:val="20"/>
              </w:rPr>
              <w:t>Type</w:t>
            </w:r>
          </w:p>
        </w:tc>
        <w:tc>
          <w:tcPr>
            <w:tcW w:w="1028" w:type="dxa"/>
          </w:tcPr>
          <w:p w14:paraId="72CCD39F" w14:textId="77777777" w:rsidR="00F404B8" w:rsidRDefault="00F404B8">
            <w:pPr>
              <w:pStyle w:val="TableParagraph"/>
              <w:spacing w:before="115"/>
              <w:jc w:val="left"/>
              <w:rPr>
                <w:b/>
                <w:sz w:val="20"/>
              </w:rPr>
            </w:pPr>
          </w:p>
          <w:p w14:paraId="36DF6529" w14:textId="77777777" w:rsidR="00F404B8" w:rsidRDefault="00E97E3A">
            <w:pPr>
              <w:pStyle w:val="TableParagraph"/>
              <w:ind w:left="7"/>
              <w:rPr>
                <w:b/>
                <w:sz w:val="20"/>
              </w:rPr>
            </w:pPr>
            <w:r>
              <w:rPr>
                <w:b/>
                <w:sz w:val="20"/>
              </w:rPr>
              <w:t>X</w:t>
            </w:r>
            <w:r>
              <w:rPr>
                <w:b/>
                <w:spacing w:val="-3"/>
                <w:sz w:val="20"/>
              </w:rPr>
              <w:t xml:space="preserve"> </w:t>
            </w:r>
            <w:r>
              <w:rPr>
                <w:b/>
                <w:spacing w:val="-5"/>
                <w:sz w:val="20"/>
              </w:rPr>
              <w:t>OS</w:t>
            </w:r>
          </w:p>
          <w:p w14:paraId="3338AD0A" w14:textId="77777777" w:rsidR="00F404B8" w:rsidRDefault="00E97E3A">
            <w:pPr>
              <w:pStyle w:val="TableParagraph"/>
              <w:spacing w:before="1"/>
              <w:ind w:left="7" w:right="6"/>
              <w:rPr>
                <w:b/>
                <w:sz w:val="20"/>
              </w:rPr>
            </w:pPr>
            <w:r>
              <w:rPr>
                <w:b/>
                <w:sz w:val="20"/>
              </w:rPr>
              <w:t>Grid</w:t>
            </w:r>
            <w:r>
              <w:rPr>
                <w:b/>
                <w:spacing w:val="-7"/>
                <w:sz w:val="20"/>
              </w:rPr>
              <w:t xml:space="preserve"> </w:t>
            </w:r>
            <w:r>
              <w:rPr>
                <w:b/>
                <w:spacing w:val="-5"/>
                <w:sz w:val="20"/>
              </w:rPr>
              <w:t>Ref</w:t>
            </w:r>
          </w:p>
        </w:tc>
        <w:tc>
          <w:tcPr>
            <w:tcW w:w="1014" w:type="dxa"/>
          </w:tcPr>
          <w:p w14:paraId="205315A0" w14:textId="77777777" w:rsidR="00F404B8" w:rsidRDefault="00F404B8">
            <w:pPr>
              <w:pStyle w:val="TableParagraph"/>
              <w:spacing w:before="115"/>
              <w:jc w:val="left"/>
              <w:rPr>
                <w:b/>
                <w:sz w:val="20"/>
              </w:rPr>
            </w:pPr>
          </w:p>
          <w:p w14:paraId="2E716F6C" w14:textId="77777777" w:rsidR="00F404B8" w:rsidRDefault="00E97E3A">
            <w:pPr>
              <w:pStyle w:val="TableParagraph"/>
              <w:ind w:left="5"/>
              <w:rPr>
                <w:b/>
                <w:sz w:val="20"/>
              </w:rPr>
            </w:pPr>
            <w:r>
              <w:rPr>
                <w:b/>
                <w:sz w:val="20"/>
              </w:rPr>
              <w:t>Y</w:t>
            </w:r>
            <w:r>
              <w:rPr>
                <w:b/>
                <w:spacing w:val="-3"/>
                <w:sz w:val="20"/>
              </w:rPr>
              <w:t xml:space="preserve"> </w:t>
            </w:r>
            <w:r>
              <w:rPr>
                <w:b/>
                <w:spacing w:val="-5"/>
                <w:sz w:val="20"/>
              </w:rPr>
              <w:t>OS</w:t>
            </w:r>
          </w:p>
          <w:p w14:paraId="50CC42F9" w14:textId="77777777" w:rsidR="00F404B8" w:rsidRDefault="00E97E3A">
            <w:pPr>
              <w:pStyle w:val="TableParagraph"/>
              <w:spacing w:before="1"/>
              <w:ind w:left="5" w:right="5"/>
              <w:rPr>
                <w:b/>
                <w:sz w:val="20"/>
              </w:rPr>
            </w:pPr>
            <w:r>
              <w:rPr>
                <w:b/>
                <w:sz w:val="20"/>
              </w:rPr>
              <w:t>Grid</w:t>
            </w:r>
            <w:r>
              <w:rPr>
                <w:b/>
                <w:spacing w:val="-7"/>
                <w:sz w:val="20"/>
              </w:rPr>
              <w:t xml:space="preserve"> </w:t>
            </w:r>
            <w:r>
              <w:rPr>
                <w:b/>
                <w:spacing w:val="-5"/>
                <w:sz w:val="20"/>
              </w:rPr>
              <w:t>Ref</w:t>
            </w:r>
          </w:p>
        </w:tc>
        <w:tc>
          <w:tcPr>
            <w:tcW w:w="1317" w:type="dxa"/>
          </w:tcPr>
          <w:p w14:paraId="473221E6" w14:textId="77777777" w:rsidR="00F404B8" w:rsidRDefault="00F404B8">
            <w:pPr>
              <w:pStyle w:val="TableParagraph"/>
              <w:spacing w:before="115"/>
              <w:jc w:val="left"/>
              <w:rPr>
                <w:b/>
                <w:sz w:val="20"/>
              </w:rPr>
            </w:pPr>
          </w:p>
          <w:p w14:paraId="694B4D6B" w14:textId="77777777" w:rsidR="00F404B8" w:rsidRDefault="00E97E3A">
            <w:pPr>
              <w:pStyle w:val="TableParagraph"/>
              <w:ind w:left="172" w:right="166"/>
              <w:jc w:val="left"/>
              <w:rPr>
                <w:b/>
                <w:sz w:val="20"/>
              </w:rPr>
            </w:pPr>
            <w:r>
              <w:rPr>
                <w:b/>
                <w:spacing w:val="-2"/>
                <w:sz w:val="20"/>
              </w:rPr>
              <w:t>Pollutants Monitored</w:t>
            </w:r>
          </w:p>
        </w:tc>
        <w:tc>
          <w:tcPr>
            <w:tcW w:w="1273" w:type="dxa"/>
          </w:tcPr>
          <w:p w14:paraId="08E5EC0C" w14:textId="77777777" w:rsidR="00F404B8" w:rsidRDefault="00F404B8">
            <w:pPr>
              <w:pStyle w:val="TableParagraph"/>
              <w:jc w:val="left"/>
              <w:rPr>
                <w:b/>
                <w:sz w:val="20"/>
              </w:rPr>
            </w:pPr>
          </w:p>
          <w:p w14:paraId="779D4A98" w14:textId="77777777" w:rsidR="00F404B8" w:rsidRDefault="00E97E3A">
            <w:pPr>
              <w:pStyle w:val="TableParagraph"/>
              <w:ind w:left="19" w:right="19"/>
              <w:rPr>
                <w:b/>
                <w:sz w:val="20"/>
              </w:rPr>
            </w:pPr>
            <w:r>
              <w:rPr>
                <w:b/>
                <w:sz w:val="20"/>
              </w:rPr>
              <w:t>In</w:t>
            </w:r>
            <w:r>
              <w:rPr>
                <w:b/>
                <w:spacing w:val="-3"/>
                <w:sz w:val="20"/>
              </w:rPr>
              <w:t xml:space="preserve"> </w:t>
            </w:r>
            <w:r>
              <w:rPr>
                <w:b/>
                <w:spacing w:val="-4"/>
                <w:sz w:val="20"/>
              </w:rPr>
              <w:t>AQMA?</w:t>
            </w:r>
          </w:p>
          <w:p w14:paraId="684398EF" w14:textId="77777777" w:rsidR="00F404B8" w:rsidRDefault="00E97E3A">
            <w:pPr>
              <w:pStyle w:val="TableParagraph"/>
              <w:ind w:left="19" w:right="15"/>
              <w:rPr>
                <w:b/>
                <w:sz w:val="20"/>
              </w:rPr>
            </w:pPr>
            <w:r>
              <w:rPr>
                <w:b/>
                <w:spacing w:val="-2"/>
                <w:sz w:val="20"/>
              </w:rPr>
              <w:t>Which AQMA?</w:t>
            </w:r>
          </w:p>
        </w:tc>
        <w:tc>
          <w:tcPr>
            <w:tcW w:w="1448" w:type="dxa"/>
          </w:tcPr>
          <w:p w14:paraId="044F0270" w14:textId="77777777" w:rsidR="00F404B8" w:rsidRDefault="00E97E3A">
            <w:pPr>
              <w:pStyle w:val="TableParagraph"/>
              <w:spacing w:before="115"/>
              <w:ind w:left="4"/>
              <w:rPr>
                <w:b/>
                <w:sz w:val="20"/>
              </w:rPr>
            </w:pPr>
            <w:r>
              <w:rPr>
                <w:b/>
                <w:sz w:val="20"/>
              </w:rPr>
              <w:t>Distance</w:t>
            </w:r>
            <w:r>
              <w:rPr>
                <w:b/>
                <w:spacing w:val="-14"/>
                <w:sz w:val="20"/>
              </w:rPr>
              <w:t xml:space="preserve"> </w:t>
            </w:r>
            <w:r>
              <w:rPr>
                <w:b/>
                <w:sz w:val="20"/>
              </w:rPr>
              <w:t xml:space="preserve">to </w:t>
            </w:r>
            <w:r>
              <w:rPr>
                <w:b/>
                <w:spacing w:val="-2"/>
                <w:sz w:val="20"/>
              </w:rPr>
              <w:t>Relevant Exposure</w:t>
            </w:r>
          </w:p>
          <w:p w14:paraId="661D2E98" w14:textId="77777777" w:rsidR="00F404B8" w:rsidRDefault="00E97E3A">
            <w:pPr>
              <w:pStyle w:val="TableParagraph"/>
              <w:spacing w:line="232" w:lineRule="exact"/>
              <w:ind w:left="457"/>
              <w:jc w:val="left"/>
              <w:rPr>
                <w:b/>
                <w:sz w:val="13"/>
              </w:rPr>
            </w:pPr>
            <w:r>
              <w:rPr>
                <w:b/>
                <w:position w:val="-6"/>
                <w:sz w:val="20"/>
              </w:rPr>
              <w:t>(m)</w:t>
            </w:r>
            <w:r>
              <w:rPr>
                <w:b/>
                <w:spacing w:val="-3"/>
                <w:position w:val="-6"/>
                <w:sz w:val="20"/>
              </w:rPr>
              <w:t xml:space="preserve"> </w:t>
            </w:r>
            <w:r>
              <w:rPr>
                <w:b/>
                <w:spacing w:val="-5"/>
                <w:sz w:val="13"/>
              </w:rPr>
              <w:t>(1)</w:t>
            </w:r>
          </w:p>
        </w:tc>
        <w:tc>
          <w:tcPr>
            <w:tcW w:w="1518" w:type="dxa"/>
          </w:tcPr>
          <w:p w14:paraId="089167FF" w14:textId="77777777" w:rsidR="00F404B8" w:rsidRDefault="00E97E3A">
            <w:pPr>
              <w:pStyle w:val="TableParagraph"/>
              <w:spacing w:before="115"/>
              <w:ind w:left="152" w:right="157" w:hanging="1"/>
              <w:rPr>
                <w:b/>
                <w:sz w:val="20"/>
              </w:rPr>
            </w:pPr>
            <w:r>
              <w:rPr>
                <w:b/>
                <w:sz w:val="20"/>
              </w:rPr>
              <w:t xml:space="preserve">Distance to </w:t>
            </w:r>
            <w:proofErr w:type="spellStart"/>
            <w:r>
              <w:rPr>
                <w:b/>
                <w:sz w:val="20"/>
              </w:rPr>
              <w:t>kerb</w:t>
            </w:r>
            <w:proofErr w:type="spellEnd"/>
            <w:r>
              <w:rPr>
                <w:b/>
                <w:sz w:val="20"/>
              </w:rPr>
              <w:t xml:space="preserve"> of nearest</w:t>
            </w:r>
            <w:r>
              <w:rPr>
                <w:b/>
                <w:spacing w:val="-14"/>
                <w:sz w:val="20"/>
              </w:rPr>
              <w:t xml:space="preserve"> </w:t>
            </w:r>
            <w:r>
              <w:rPr>
                <w:b/>
                <w:sz w:val="20"/>
              </w:rPr>
              <w:t>road</w:t>
            </w:r>
          </w:p>
          <w:p w14:paraId="4D4F4EE5" w14:textId="77777777" w:rsidR="00F404B8" w:rsidRDefault="00E97E3A">
            <w:pPr>
              <w:pStyle w:val="TableParagraph"/>
              <w:spacing w:line="232" w:lineRule="exact"/>
              <w:ind w:left="488"/>
              <w:jc w:val="left"/>
              <w:rPr>
                <w:b/>
                <w:sz w:val="13"/>
              </w:rPr>
            </w:pPr>
            <w:r>
              <w:rPr>
                <w:b/>
                <w:position w:val="-6"/>
                <w:sz w:val="20"/>
              </w:rPr>
              <w:t>(m)</w:t>
            </w:r>
            <w:r>
              <w:rPr>
                <w:b/>
                <w:spacing w:val="-3"/>
                <w:position w:val="-6"/>
                <w:sz w:val="20"/>
              </w:rPr>
              <w:t xml:space="preserve"> </w:t>
            </w:r>
            <w:r>
              <w:rPr>
                <w:b/>
                <w:spacing w:val="-5"/>
                <w:sz w:val="13"/>
              </w:rPr>
              <w:t>(2)</w:t>
            </w:r>
          </w:p>
        </w:tc>
        <w:tc>
          <w:tcPr>
            <w:tcW w:w="1630" w:type="dxa"/>
          </w:tcPr>
          <w:p w14:paraId="769275F0" w14:textId="77777777" w:rsidR="00F404B8" w:rsidRDefault="00E97E3A">
            <w:pPr>
              <w:pStyle w:val="TableParagraph"/>
              <w:spacing w:line="230" w:lineRule="exact"/>
              <w:ind w:left="143" w:right="146"/>
              <w:rPr>
                <w:b/>
                <w:sz w:val="20"/>
              </w:rPr>
            </w:pPr>
            <w:r>
              <w:rPr>
                <w:b/>
                <w:spacing w:val="-4"/>
                <w:sz w:val="20"/>
              </w:rPr>
              <w:t xml:space="preserve">Tube </w:t>
            </w:r>
            <w:r>
              <w:rPr>
                <w:b/>
                <w:spacing w:val="-2"/>
                <w:sz w:val="20"/>
              </w:rPr>
              <w:t xml:space="preserve">collocated </w:t>
            </w:r>
            <w:r>
              <w:rPr>
                <w:b/>
                <w:sz w:val="20"/>
              </w:rPr>
              <w:t xml:space="preserve">with a </w:t>
            </w:r>
            <w:r>
              <w:rPr>
                <w:b/>
                <w:spacing w:val="-2"/>
                <w:sz w:val="20"/>
              </w:rPr>
              <w:t>Continuous Analyser?</w:t>
            </w:r>
          </w:p>
        </w:tc>
        <w:tc>
          <w:tcPr>
            <w:tcW w:w="838" w:type="dxa"/>
          </w:tcPr>
          <w:p w14:paraId="6BC374B7" w14:textId="77777777" w:rsidR="00F404B8" w:rsidRDefault="00F404B8">
            <w:pPr>
              <w:pStyle w:val="TableParagraph"/>
              <w:jc w:val="left"/>
              <w:rPr>
                <w:b/>
                <w:sz w:val="20"/>
              </w:rPr>
            </w:pPr>
          </w:p>
          <w:p w14:paraId="44618C7D" w14:textId="77777777" w:rsidR="00F404B8" w:rsidRDefault="00E97E3A">
            <w:pPr>
              <w:pStyle w:val="TableParagraph"/>
              <w:ind w:right="4"/>
              <w:rPr>
                <w:b/>
                <w:sz w:val="20"/>
              </w:rPr>
            </w:pPr>
            <w:r>
              <w:rPr>
                <w:b/>
                <w:spacing w:val="-4"/>
                <w:sz w:val="20"/>
              </w:rPr>
              <w:t xml:space="preserve">Tube </w:t>
            </w:r>
            <w:r>
              <w:rPr>
                <w:b/>
                <w:spacing w:val="-2"/>
                <w:sz w:val="20"/>
              </w:rPr>
              <w:t xml:space="preserve">Height </w:t>
            </w:r>
            <w:r>
              <w:rPr>
                <w:b/>
                <w:spacing w:val="-4"/>
                <w:sz w:val="20"/>
              </w:rPr>
              <w:t>(m)</w:t>
            </w:r>
          </w:p>
        </w:tc>
      </w:tr>
      <w:tr w:rsidR="00F404B8" w14:paraId="4C131524" w14:textId="77777777">
        <w:trPr>
          <w:trHeight w:val="460"/>
        </w:trPr>
        <w:tc>
          <w:tcPr>
            <w:tcW w:w="831" w:type="dxa"/>
          </w:tcPr>
          <w:p w14:paraId="4C6D0F45" w14:textId="77777777" w:rsidR="00F404B8" w:rsidRDefault="00E97E3A">
            <w:pPr>
              <w:pStyle w:val="TableParagraph"/>
              <w:spacing w:before="114"/>
              <w:ind w:left="16" w:right="9"/>
              <w:rPr>
                <w:sz w:val="20"/>
              </w:rPr>
            </w:pPr>
            <w:r>
              <w:rPr>
                <w:spacing w:val="-4"/>
                <w:sz w:val="20"/>
              </w:rPr>
              <w:t>NA67</w:t>
            </w:r>
          </w:p>
        </w:tc>
        <w:tc>
          <w:tcPr>
            <w:tcW w:w="1805" w:type="dxa"/>
          </w:tcPr>
          <w:p w14:paraId="0EEFA5B5" w14:textId="77777777" w:rsidR="00F404B8" w:rsidRDefault="00E97E3A">
            <w:pPr>
              <w:pStyle w:val="TableParagraph"/>
              <w:spacing w:before="114"/>
              <w:ind w:left="6" w:right="2"/>
              <w:rPr>
                <w:sz w:val="20"/>
              </w:rPr>
            </w:pPr>
            <w:r>
              <w:rPr>
                <w:sz w:val="20"/>
              </w:rPr>
              <w:t>Queen</w:t>
            </w:r>
            <w:r>
              <w:rPr>
                <w:spacing w:val="-7"/>
                <w:sz w:val="20"/>
              </w:rPr>
              <w:t xml:space="preserve"> </w:t>
            </w:r>
            <w:r>
              <w:rPr>
                <w:sz w:val="20"/>
              </w:rPr>
              <w:t>St,</w:t>
            </w:r>
            <w:r>
              <w:rPr>
                <w:spacing w:val="-7"/>
                <w:sz w:val="20"/>
              </w:rPr>
              <w:t xml:space="preserve"> </w:t>
            </w:r>
            <w:r>
              <w:rPr>
                <w:spacing w:val="-2"/>
                <w:sz w:val="20"/>
              </w:rPr>
              <w:t>Falkirk</w:t>
            </w:r>
          </w:p>
        </w:tc>
        <w:tc>
          <w:tcPr>
            <w:tcW w:w="1297" w:type="dxa"/>
          </w:tcPr>
          <w:p w14:paraId="1AB4C9DA" w14:textId="77777777" w:rsidR="00F404B8" w:rsidRDefault="00E97E3A">
            <w:pPr>
              <w:pStyle w:val="TableParagraph"/>
              <w:spacing w:line="230" w:lineRule="exact"/>
              <w:ind w:left="112" w:firstLine="264"/>
              <w:jc w:val="left"/>
              <w:rPr>
                <w:sz w:val="20"/>
              </w:rPr>
            </w:pPr>
            <w:r>
              <w:rPr>
                <w:spacing w:val="-2"/>
                <w:sz w:val="20"/>
              </w:rPr>
              <w:t>Urban Background</w:t>
            </w:r>
          </w:p>
        </w:tc>
        <w:tc>
          <w:tcPr>
            <w:tcW w:w="1028" w:type="dxa"/>
          </w:tcPr>
          <w:p w14:paraId="24B07368" w14:textId="77777777" w:rsidR="00F404B8" w:rsidRDefault="00E97E3A">
            <w:pPr>
              <w:pStyle w:val="TableParagraph"/>
              <w:spacing w:before="114"/>
              <w:ind w:left="7" w:right="2"/>
              <w:rPr>
                <w:sz w:val="20"/>
              </w:rPr>
            </w:pPr>
            <w:r>
              <w:rPr>
                <w:spacing w:val="-2"/>
                <w:sz w:val="20"/>
              </w:rPr>
              <w:t>289430</w:t>
            </w:r>
          </w:p>
        </w:tc>
        <w:tc>
          <w:tcPr>
            <w:tcW w:w="1014" w:type="dxa"/>
          </w:tcPr>
          <w:p w14:paraId="20483400" w14:textId="77777777" w:rsidR="00F404B8" w:rsidRDefault="00E97E3A">
            <w:pPr>
              <w:pStyle w:val="TableParagraph"/>
              <w:spacing w:before="114"/>
              <w:ind w:left="5" w:right="2"/>
              <w:rPr>
                <w:sz w:val="20"/>
              </w:rPr>
            </w:pPr>
            <w:r>
              <w:rPr>
                <w:spacing w:val="-2"/>
                <w:sz w:val="20"/>
              </w:rPr>
              <w:t>680433</w:t>
            </w:r>
          </w:p>
        </w:tc>
        <w:tc>
          <w:tcPr>
            <w:tcW w:w="1317" w:type="dxa"/>
          </w:tcPr>
          <w:p w14:paraId="0CFFA7F7"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46DB588A" w14:textId="77777777" w:rsidR="00F404B8" w:rsidRDefault="00E97E3A">
            <w:pPr>
              <w:pStyle w:val="TableParagraph"/>
              <w:spacing w:before="114"/>
              <w:ind w:left="19" w:right="15"/>
              <w:rPr>
                <w:sz w:val="20"/>
              </w:rPr>
            </w:pPr>
            <w:r>
              <w:rPr>
                <w:spacing w:val="-10"/>
                <w:sz w:val="20"/>
              </w:rPr>
              <w:t>N</w:t>
            </w:r>
          </w:p>
        </w:tc>
        <w:tc>
          <w:tcPr>
            <w:tcW w:w="1448" w:type="dxa"/>
          </w:tcPr>
          <w:p w14:paraId="67E08D9B" w14:textId="77777777" w:rsidR="00F404B8" w:rsidRDefault="00E97E3A">
            <w:pPr>
              <w:pStyle w:val="TableParagraph"/>
              <w:spacing w:before="114"/>
              <w:ind w:left="5" w:right="1"/>
              <w:rPr>
                <w:sz w:val="20"/>
              </w:rPr>
            </w:pPr>
            <w:r>
              <w:rPr>
                <w:spacing w:val="-5"/>
                <w:sz w:val="20"/>
              </w:rPr>
              <w:t>&lt;5</w:t>
            </w:r>
          </w:p>
        </w:tc>
        <w:tc>
          <w:tcPr>
            <w:tcW w:w="1518" w:type="dxa"/>
          </w:tcPr>
          <w:p w14:paraId="2CA56D98" w14:textId="77777777" w:rsidR="00F404B8" w:rsidRDefault="00E97E3A">
            <w:pPr>
              <w:pStyle w:val="TableParagraph"/>
              <w:spacing w:before="114"/>
              <w:ind w:right="4"/>
              <w:rPr>
                <w:sz w:val="20"/>
              </w:rPr>
            </w:pPr>
            <w:r>
              <w:rPr>
                <w:spacing w:val="-5"/>
                <w:sz w:val="20"/>
              </w:rPr>
              <w:t>1.8</w:t>
            </w:r>
          </w:p>
        </w:tc>
        <w:tc>
          <w:tcPr>
            <w:tcW w:w="1630" w:type="dxa"/>
          </w:tcPr>
          <w:p w14:paraId="616A247A" w14:textId="77777777" w:rsidR="00F404B8" w:rsidRDefault="00E97E3A">
            <w:pPr>
              <w:pStyle w:val="TableParagraph"/>
              <w:spacing w:before="114"/>
              <w:ind w:left="143" w:right="147"/>
              <w:rPr>
                <w:sz w:val="20"/>
              </w:rPr>
            </w:pPr>
            <w:r>
              <w:rPr>
                <w:spacing w:val="-10"/>
                <w:sz w:val="20"/>
              </w:rPr>
              <w:t>N</w:t>
            </w:r>
          </w:p>
        </w:tc>
        <w:tc>
          <w:tcPr>
            <w:tcW w:w="838" w:type="dxa"/>
          </w:tcPr>
          <w:p w14:paraId="4006485E" w14:textId="77777777" w:rsidR="00F404B8" w:rsidRDefault="00E97E3A">
            <w:pPr>
              <w:pStyle w:val="TableParagraph"/>
              <w:spacing w:before="114"/>
              <w:ind w:left="2" w:right="4"/>
              <w:rPr>
                <w:sz w:val="20"/>
              </w:rPr>
            </w:pPr>
            <w:r>
              <w:rPr>
                <w:spacing w:val="-5"/>
                <w:sz w:val="20"/>
              </w:rPr>
              <w:t>2.9</w:t>
            </w:r>
          </w:p>
        </w:tc>
      </w:tr>
      <w:tr w:rsidR="00F404B8" w14:paraId="0BE673C0" w14:textId="77777777">
        <w:trPr>
          <w:trHeight w:val="458"/>
        </w:trPr>
        <w:tc>
          <w:tcPr>
            <w:tcW w:w="831" w:type="dxa"/>
          </w:tcPr>
          <w:p w14:paraId="131EDB80" w14:textId="77777777" w:rsidR="00F404B8" w:rsidRDefault="00E97E3A">
            <w:pPr>
              <w:pStyle w:val="TableParagraph"/>
              <w:spacing w:before="114"/>
              <w:ind w:left="16" w:right="9"/>
              <w:rPr>
                <w:sz w:val="20"/>
              </w:rPr>
            </w:pPr>
            <w:r>
              <w:rPr>
                <w:spacing w:val="-4"/>
                <w:sz w:val="20"/>
              </w:rPr>
              <w:t>NA69</w:t>
            </w:r>
          </w:p>
        </w:tc>
        <w:tc>
          <w:tcPr>
            <w:tcW w:w="1805" w:type="dxa"/>
          </w:tcPr>
          <w:p w14:paraId="21D773AD" w14:textId="77777777" w:rsidR="00F404B8" w:rsidRDefault="00E97E3A">
            <w:pPr>
              <w:pStyle w:val="TableParagraph"/>
              <w:spacing w:line="228" w:lineRule="exact"/>
              <w:ind w:left="606" w:right="349" w:hanging="245"/>
              <w:jc w:val="left"/>
              <w:rPr>
                <w:sz w:val="20"/>
              </w:rPr>
            </w:pPr>
            <w:r>
              <w:rPr>
                <w:sz w:val="20"/>
              </w:rPr>
              <w:t>Kerse</w:t>
            </w:r>
            <w:r>
              <w:rPr>
                <w:spacing w:val="-14"/>
                <w:sz w:val="20"/>
              </w:rPr>
              <w:t xml:space="preserve"> </w:t>
            </w:r>
            <w:r>
              <w:rPr>
                <w:sz w:val="20"/>
              </w:rPr>
              <w:t xml:space="preserve">Lane, </w:t>
            </w:r>
            <w:r>
              <w:rPr>
                <w:spacing w:val="-2"/>
                <w:sz w:val="20"/>
              </w:rPr>
              <w:t>Falkirk</w:t>
            </w:r>
          </w:p>
        </w:tc>
        <w:tc>
          <w:tcPr>
            <w:tcW w:w="1297" w:type="dxa"/>
          </w:tcPr>
          <w:p w14:paraId="617D73D6" w14:textId="77777777" w:rsidR="00F404B8" w:rsidRDefault="00E97E3A">
            <w:pPr>
              <w:pStyle w:val="TableParagraph"/>
              <w:spacing w:before="114"/>
              <w:ind w:left="5"/>
              <w:rPr>
                <w:sz w:val="20"/>
              </w:rPr>
            </w:pPr>
            <w:r>
              <w:rPr>
                <w:spacing w:val="-2"/>
                <w:sz w:val="20"/>
              </w:rPr>
              <w:t>Roadside</w:t>
            </w:r>
          </w:p>
        </w:tc>
        <w:tc>
          <w:tcPr>
            <w:tcW w:w="1028" w:type="dxa"/>
          </w:tcPr>
          <w:p w14:paraId="24D1B73B" w14:textId="77777777" w:rsidR="00F404B8" w:rsidRDefault="00E97E3A">
            <w:pPr>
              <w:pStyle w:val="TableParagraph"/>
              <w:spacing w:before="114"/>
              <w:ind w:left="7" w:right="2"/>
              <w:rPr>
                <w:sz w:val="20"/>
              </w:rPr>
            </w:pPr>
            <w:r>
              <w:rPr>
                <w:spacing w:val="-2"/>
                <w:sz w:val="20"/>
              </w:rPr>
              <w:t>289025</w:t>
            </w:r>
          </w:p>
        </w:tc>
        <w:tc>
          <w:tcPr>
            <w:tcW w:w="1014" w:type="dxa"/>
          </w:tcPr>
          <w:p w14:paraId="1C6F07C9" w14:textId="77777777" w:rsidR="00F404B8" w:rsidRDefault="00E97E3A">
            <w:pPr>
              <w:pStyle w:val="TableParagraph"/>
              <w:spacing w:before="114"/>
              <w:ind w:left="5" w:right="2"/>
              <w:rPr>
                <w:sz w:val="20"/>
              </w:rPr>
            </w:pPr>
            <w:r>
              <w:rPr>
                <w:spacing w:val="-2"/>
                <w:sz w:val="20"/>
              </w:rPr>
              <w:t>679991</w:t>
            </w:r>
          </w:p>
        </w:tc>
        <w:tc>
          <w:tcPr>
            <w:tcW w:w="1317" w:type="dxa"/>
          </w:tcPr>
          <w:p w14:paraId="6A8A6A15"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5B148D15" w14:textId="77777777" w:rsidR="00F404B8" w:rsidRDefault="00E97E3A">
            <w:pPr>
              <w:pStyle w:val="TableParagraph"/>
              <w:spacing w:line="228" w:lineRule="exact"/>
              <w:ind w:left="338" w:right="307" w:hanging="22"/>
              <w:jc w:val="left"/>
              <w:rPr>
                <w:sz w:val="20"/>
              </w:rPr>
            </w:pPr>
            <w:r>
              <w:rPr>
                <w:sz w:val="20"/>
              </w:rPr>
              <w:t>Y,</w:t>
            </w:r>
            <w:r>
              <w:rPr>
                <w:spacing w:val="-14"/>
                <w:sz w:val="20"/>
              </w:rPr>
              <w:t xml:space="preserve"> </w:t>
            </w:r>
            <w:r>
              <w:rPr>
                <w:sz w:val="20"/>
              </w:rPr>
              <w:t xml:space="preserve">FTC </w:t>
            </w:r>
            <w:r>
              <w:rPr>
                <w:spacing w:val="-4"/>
                <w:sz w:val="20"/>
              </w:rPr>
              <w:t>AQMA</w:t>
            </w:r>
          </w:p>
        </w:tc>
        <w:tc>
          <w:tcPr>
            <w:tcW w:w="1448" w:type="dxa"/>
          </w:tcPr>
          <w:p w14:paraId="3E753638" w14:textId="77777777" w:rsidR="00F404B8" w:rsidRDefault="00E97E3A">
            <w:pPr>
              <w:pStyle w:val="TableParagraph"/>
              <w:spacing w:before="114"/>
              <w:ind w:left="5" w:right="1"/>
              <w:rPr>
                <w:sz w:val="20"/>
              </w:rPr>
            </w:pPr>
            <w:r>
              <w:rPr>
                <w:spacing w:val="-5"/>
                <w:sz w:val="20"/>
              </w:rPr>
              <w:t>&lt;2</w:t>
            </w:r>
          </w:p>
        </w:tc>
        <w:tc>
          <w:tcPr>
            <w:tcW w:w="1518" w:type="dxa"/>
          </w:tcPr>
          <w:p w14:paraId="31ADE926" w14:textId="77777777" w:rsidR="00F404B8" w:rsidRDefault="00E97E3A">
            <w:pPr>
              <w:pStyle w:val="TableParagraph"/>
              <w:spacing w:before="114"/>
              <w:ind w:right="4"/>
              <w:rPr>
                <w:sz w:val="20"/>
              </w:rPr>
            </w:pPr>
            <w:r>
              <w:rPr>
                <w:spacing w:val="-5"/>
                <w:sz w:val="20"/>
              </w:rPr>
              <w:t>2.3</w:t>
            </w:r>
          </w:p>
        </w:tc>
        <w:tc>
          <w:tcPr>
            <w:tcW w:w="1630" w:type="dxa"/>
          </w:tcPr>
          <w:p w14:paraId="77D6125F" w14:textId="77777777" w:rsidR="00F404B8" w:rsidRDefault="00E97E3A">
            <w:pPr>
              <w:pStyle w:val="TableParagraph"/>
              <w:spacing w:before="114"/>
              <w:ind w:left="143" w:right="147"/>
              <w:rPr>
                <w:sz w:val="20"/>
              </w:rPr>
            </w:pPr>
            <w:r>
              <w:rPr>
                <w:spacing w:val="-10"/>
                <w:sz w:val="20"/>
              </w:rPr>
              <w:t>N</w:t>
            </w:r>
          </w:p>
        </w:tc>
        <w:tc>
          <w:tcPr>
            <w:tcW w:w="838" w:type="dxa"/>
          </w:tcPr>
          <w:p w14:paraId="6A8BAFDC" w14:textId="77777777" w:rsidR="00F404B8" w:rsidRDefault="00E97E3A">
            <w:pPr>
              <w:pStyle w:val="TableParagraph"/>
              <w:spacing w:before="114"/>
              <w:ind w:left="2" w:right="4"/>
              <w:rPr>
                <w:sz w:val="20"/>
              </w:rPr>
            </w:pPr>
            <w:r>
              <w:rPr>
                <w:spacing w:val="-5"/>
                <w:sz w:val="20"/>
              </w:rPr>
              <w:t>2.7</w:t>
            </w:r>
          </w:p>
        </w:tc>
      </w:tr>
      <w:tr w:rsidR="00F404B8" w14:paraId="15337681" w14:textId="77777777">
        <w:trPr>
          <w:trHeight w:val="494"/>
        </w:trPr>
        <w:tc>
          <w:tcPr>
            <w:tcW w:w="831" w:type="dxa"/>
          </w:tcPr>
          <w:p w14:paraId="22F344A6" w14:textId="77777777" w:rsidR="00F404B8" w:rsidRDefault="00E97E3A">
            <w:pPr>
              <w:pStyle w:val="TableParagraph"/>
              <w:spacing w:before="131"/>
              <w:ind w:left="16" w:right="9"/>
              <w:rPr>
                <w:sz w:val="20"/>
              </w:rPr>
            </w:pPr>
            <w:r>
              <w:rPr>
                <w:spacing w:val="-4"/>
                <w:sz w:val="20"/>
              </w:rPr>
              <w:t>NA71</w:t>
            </w:r>
          </w:p>
        </w:tc>
        <w:tc>
          <w:tcPr>
            <w:tcW w:w="1805" w:type="dxa"/>
          </w:tcPr>
          <w:p w14:paraId="699D5B1C" w14:textId="77777777" w:rsidR="00F404B8" w:rsidRDefault="00E97E3A">
            <w:pPr>
              <w:pStyle w:val="TableParagraph"/>
              <w:spacing w:before="131"/>
              <w:ind w:left="164" w:right="160"/>
              <w:rPr>
                <w:sz w:val="20"/>
              </w:rPr>
            </w:pPr>
            <w:r>
              <w:rPr>
                <w:sz w:val="20"/>
              </w:rPr>
              <w:t>Park</w:t>
            </w:r>
            <w:r>
              <w:rPr>
                <w:spacing w:val="-4"/>
                <w:sz w:val="20"/>
              </w:rPr>
              <w:t xml:space="preserve"> </w:t>
            </w:r>
            <w:r>
              <w:rPr>
                <w:sz w:val="20"/>
              </w:rPr>
              <w:t>St,</w:t>
            </w:r>
            <w:r>
              <w:rPr>
                <w:spacing w:val="-3"/>
                <w:sz w:val="20"/>
              </w:rPr>
              <w:t xml:space="preserve"> </w:t>
            </w:r>
            <w:r>
              <w:rPr>
                <w:spacing w:val="-2"/>
                <w:sz w:val="20"/>
              </w:rPr>
              <w:t>Falkirk</w:t>
            </w:r>
          </w:p>
        </w:tc>
        <w:tc>
          <w:tcPr>
            <w:tcW w:w="1297" w:type="dxa"/>
          </w:tcPr>
          <w:p w14:paraId="54BD33F6" w14:textId="77777777" w:rsidR="00F404B8" w:rsidRDefault="00E97E3A">
            <w:pPr>
              <w:pStyle w:val="TableParagraph"/>
              <w:spacing w:before="131"/>
              <w:ind w:left="5"/>
              <w:rPr>
                <w:sz w:val="20"/>
              </w:rPr>
            </w:pPr>
            <w:r>
              <w:rPr>
                <w:spacing w:val="-2"/>
                <w:sz w:val="20"/>
              </w:rPr>
              <w:t>Roadside</w:t>
            </w:r>
          </w:p>
        </w:tc>
        <w:tc>
          <w:tcPr>
            <w:tcW w:w="1028" w:type="dxa"/>
          </w:tcPr>
          <w:p w14:paraId="797F48B1" w14:textId="77777777" w:rsidR="00F404B8" w:rsidRDefault="00E97E3A">
            <w:pPr>
              <w:pStyle w:val="TableParagraph"/>
              <w:spacing w:before="131"/>
              <w:ind w:left="7" w:right="2"/>
              <w:rPr>
                <w:sz w:val="20"/>
              </w:rPr>
            </w:pPr>
            <w:r>
              <w:rPr>
                <w:spacing w:val="-2"/>
                <w:sz w:val="20"/>
              </w:rPr>
              <w:t>288910</w:t>
            </w:r>
          </w:p>
        </w:tc>
        <w:tc>
          <w:tcPr>
            <w:tcW w:w="1014" w:type="dxa"/>
          </w:tcPr>
          <w:p w14:paraId="2314B6D2" w14:textId="77777777" w:rsidR="00F404B8" w:rsidRDefault="00E97E3A">
            <w:pPr>
              <w:pStyle w:val="TableParagraph"/>
              <w:spacing w:before="131"/>
              <w:ind w:left="5" w:right="2"/>
              <w:rPr>
                <w:sz w:val="20"/>
              </w:rPr>
            </w:pPr>
            <w:r>
              <w:rPr>
                <w:spacing w:val="-2"/>
                <w:sz w:val="20"/>
              </w:rPr>
              <w:t>680112</w:t>
            </w:r>
          </w:p>
        </w:tc>
        <w:tc>
          <w:tcPr>
            <w:tcW w:w="1317" w:type="dxa"/>
          </w:tcPr>
          <w:p w14:paraId="6CB66E54" w14:textId="77777777" w:rsidR="00F404B8" w:rsidRDefault="00E97E3A">
            <w:pPr>
              <w:pStyle w:val="TableParagraph"/>
              <w:spacing w:before="131"/>
              <w:ind w:left="4"/>
              <w:rPr>
                <w:sz w:val="13"/>
              </w:rPr>
            </w:pPr>
            <w:r>
              <w:rPr>
                <w:spacing w:val="-5"/>
                <w:position w:val="1"/>
                <w:sz w:val="20"/>
              </w:rPr>
              <w:t>NO</w:t>
            </w:r>
            <w:r>
              <w:rPr>
                <w:spacing w:val="-5"/>
                <w:sz w:val="13"/>
              </w:rPr>
              <w:t>2</w:t>
            </w:r>
          </w:p>
        </w:tc>
        <w:tc>
          <w:tcPr>
            <w:tcW w:w="1273" w:type="dxa"/>
          </w:tcPr>
          <w:p w14:paraId="2DB376C4" w14:textId="77777777" w:rsidR="00F404B8" w:rsidRDefault="00E97E3A">
            <w:pPr>
              <w:pStyle w:val="TableParagraph"/>
              <w:spacing w:before="14" w:line="230" w:lineRule="atLeast"/>
              <w:ind w:left="338" w:right="307" w:hanging="22"/>
              <w:jc w:val="left"/>
              <w:rPr>
                <w:sz w:val="20"/>
              </w:rPr>
            </w:pPr>
            <w:r>
              <w:rPr>
                <w:sz w:val="20"/>
              </w:rPr>
              <w:t>Y,</w:t>
            </w:r>
            <w:r>
              <w:rPr>
                <w:spacing w:val="-14"/>
                <w:sz w:val="20"/>
              </w:rPr>
              <w:t xml:space="preserve"> </w:t>
            </w:r>
            <w:r>
              <w:rPr>
                <w:sz w:val="20"/>
              </w:rPr>
              <w:t xml:space="preserve">FTC </w:t>
            </w:r>
            <w:r>
              <w:rPr>
                <w:spacing w:val="-4"/>
                <w:sz w:val="20"/>
              </w:rPr>
              <w:t>AQMA</w:t>
            </w:r>
          </w:p>
        </w:tc>
        <w:tc>
          <w:tcPr>
            <w:tcW w:w="1448" w:type="dxa"/>
          </w:tcPr>
          <w:p w14:paraId="58E0068F" w14:textId="77777777" w:rsidR="00F404B8" w:rsidRDefault="00E97E3A">
            <w:pPr>
              <w:pStyle w:val="TableParagraph"/>
              <w:spacing w:before="131"/>
              <w:ind w:left="5" w:right="1"/>
              <w:rPr>
                <w:sz w:val="20"/>
              </w:rPr>
            </w:pPr>
            <w:r>
              <w:rPr>
                <w:spacing w:val="-5"/>
                <w:sz w:val="20"/>
              </w:rPr>
              <w:t>&lt;2</w:t>
            </w:r>
          </w:p>
        </w:tc>
        <w:tc>
          <w:tcPr>
            <w:tcW w:w="1518" w:type="dxa"/>
          </w:tcPr>
          <w:p w14:paraId="25686F1F" w14:textId="77777777" w:rsidR="00F404B8" w:rsidRDefault="00E97E3A">
            <w:pPr>
              <w:pStyle w:val="TableParagraph"/>
              <w:spacing w:before="131"/>
              <w:ind w:right="4"/>
              <w:rPr>
                <w:sz w:val="20"/>
              </w:rPr>
            </w:pPr>
            <w:r>
              <w:rPr>
                <w:spacing w:val="-5"/>
                <w:sz w:val="20"/>
              </w:rPr>
              <w:t>1.5</w:t>
            </w:r>
          </w:p>
        </w:tc>
        <w:tc>
          <w:tcPr>
            <w:tcW w:w="1630" w:type="dxa"/>
          </w:tcPr>
          <w:p w14:paraId="327BC391" w14:textId="77777777" w:rsidR="00F404B8" w:rsidRDefault="00E97E3A">
            <w:pPr>
              <w:pStyle w:val="TableParagraph"/>
              <w:spacing w:before="131"/>
              <w:ind w:left="143" w:right="147"/>
              <w:rPr>
                <w:sz w:val="20"/>
              </w:rPr>
            </w:pPr>
            <w:r>
              <w:rPr>
                <w:spacing w:val="-10"/>
                <w:sz w:val="20"/>
              </w:rPr>
              <w:t>N</w:t>
            </w:r>
          </w:p>
        </w:tc>
        <w:tc>
          <w:tcPr>
            <w:tcW w:w="838" w:type="dxa"/>
          </w:tcPr>
          <w:p w14:paraId="510A5A35" w14:textId="77777777" w:rsidR="00F404B8" w:rsidRDefault="00E97E3A">
            <w:pPr>
              <w:pStyle w:val="TableParagraph"/>
              <w:spacing w:before="131"/>
              <w:ind w:left="2" w:right="4"/>
              <w:rPr>
                <w:sz w:val="20"/>
              </w:rPr>
            </w:pPr>
            <w:r>
              <w:rPr>
                <w:spacing w:val="-5"/>
                <w:sz w:val="20"/>
              </w:rPr>
              <w:t>2.1</w:t>
            </w:r>
          </w:p>
        </w:tc>
      </w:tr>
      <w:tr w:rsidR="00F404B8" w14:paraId="6EC69877" w14:textId="77777777">
        <w:trPr>
          <w:trHeight w:val="457"/>
        </w:trPr>
        <w:tc>
          <w:tcPr>
            <w:tcW w:w="831" w:type="dxa"/>
          </w:tcPr>
          <w:p w14:paraId="7255DEC5" w14:textId="77777777" w:rsidR="00F404B8" w:rsidRDefault="00E97E3A">
            <w:pPr>
              <w:pStyle w:val="TableParagraph"/>
              <w:spacing w:before="112"/>
              <w:ind w:left="16" w:right="9"/>
              <w:rPr>
                <w:sz w:val="20"/>
              </w:rPr>
            </w:pPr>
            <w:r>
              <w:rPr>
                <w:spacing w:val="-4"/>
                <w:sz w:val="20"/>
              </w:rPr>
              <w:t>NA72</w:t>
            </w:r>
          </w:p>
        </w:tc>
        <w:tc>
          <w:tcPr>
            <w:tcW w:w="1805" w:type="dxa"/>
          </w:tcPr>
          <w:p w14:paraId="63501656" w14:textId="77777777" w:rsidR="00F404B8" w:rsidRDefault="00E97E3A">
            <w:pPr>
              <w:pStyle w:val="TableParagraph"/>
              <w:spacing w:before="112"/>
              <w:ind w:left="164" w:right="160"/>
              <w:rPr>
                <w:sz w:val="20"/>
              </w:rPr>
            </w:pPr>
            <w:r>
              <w:rPr>
                <w:sz w:val="20"/>
              </w:rPr>
              <w:t>Vicar</w:t>
            </w:r>
            <w:r>
              <w:rPr>
                <w:spacing w:val="-6"/>
                <w:sz w:val="20"/>
              </w:rPr>
              <w:t xml:space="preserve"> </w:t>
            </w:r>
            <w:r>
              <w:rPr>
                <w:sz w:val="20"/>
              </w:rPr>
              <w:t>St,</w:t>
            </w:r>
            <w:r>
              <w:rPr>
                <w:spacing w:val="-5"/>
                <w:sz w:val="20"/>
              </w:rPr>
              <w:t xml:space="preserve"> </w:t>
            </w:r>
            <w:r>
              <w:rPr>
                <w:spacing w:val="-2"/>
                <w:sz w:val="20"/>
              </w:rPr>
              <w:t>Falkirk</w:t>
            </w:r>
          </w:p>
        </w:tc>
        <w:tc>
          <w:tcPr>
            <w:tcW w:w="1297" w:type="dxa"/>
          </w:tcPr>
          <w:p w14:paraId="1275DB4E" w14:textId="77777777" w:rsidR="00F404B8" w:rsidRDefault="00E97E3A">
            <w:pPr>
              <w:pStyle w:val="TableParagraph"/>
              <w:spacing w:before="112"/>
              <w:ind w:left="5"/>
              <w:rPr>
                <w:sz w:val="20"/>
              </w:rPr>
            </w:pPr>
            <w:r>
              <w:rPr>
                <w:spacing w:val="-2"/>
                <w:sz w:val="20"/>
              </w:rPr>
              <w:t>Roadside</w:t>
            </w:r>
          </w:p>
        </w:tc>
        <w:tc>
          <w:tcPr>
            <w:tcW w:w="1028" w:type="dxa"/>
          </w:tcPr>
          <w:p w14:paraId="4E6AEEB1" w14:textId="77777777" w:rsidR="00F404B8" w:rsidRDefault="00E97E3A">
            <w:pPr>
              <w:pStyle w:val="TableParagraph"/>
              <w:spacing w:before="112"/>
              <w:ind w:left="7" w:right="2"/>
              <w:rPr>
                <w:sz w:val="20"/>
              </w:rPr>
            </w:pPr>
            <w:r>
              <w:rPr>
                <w:spacing w:val="-2"/>
                <w:sz w:val="20"/>
              </w:rPr>
              <w:t>288824</w:t>
            </w:r>
          </w:p>
        </w:tc>
        <w:tc>
          <w:tcPr>
            <w:tcW w:w="1014" w:type="dxa"/>
          </w:tcPr>
          <w:p w14:paraId="7753CE58" w14:textId="77777777" w:rsidR="00F404B8" w:rsidRDefault="00E97E3A">
            <w:pPr>
              <w:pStyle w:val="TableParagraph"/>
              <w:spacing w:before="112"/>
              <w:ind w:left="5" w:right="2"/>
              <w:rPr>
                <w:sz w:val="20"/>
              </w:rPr>
            </w:pPr>
            <w:r>
              <w:rPr>
                <w:spacing w:val="-2"/>
                <w:sz w:val="20"/>
              </w:rPr>
              <w:t>680120</w:t>
            </w:r>
          </w:p>
        </w:tc>
        <w:tc>
          <w:tcPr>
            <w:tcW w:w="1317" w:type="dxa"/>
          </w:tcPr>
          <w:p w14:paraId="65200233" w14:textId="77777777" w:rsidR="00F404B8" w:rsidRDefault="00E97E3A">
            <w:pPr>
              <w:pStyle w:val="TableParagraph"/>
              <w:spacing w:before="112"/>
              <w:ind w:left="4"/>
              <w:rPr>
                <w:sz w:val="13"/>
              </w:rPr>
            </w:pPr>
            <w:r>
              <w:rPr>
                <w:spacing w:val="-5"/>
                <w:position w:val="1"/>
                <w:sz w:val="20"/>
              </w:rPr>
              <w:t>NO</w:t>
            </w:r>
            <w:r>
              <w:rPr>
                <w:spacing w:val="-5"/>
                <w:sz w:val="13"/>
              </w:rPr>
              <w:t>2</w:t>
            </w:r>
          </w:p>
        </w:tc>
        <w:tc>
          <w:tcPr>
            <w:tcW w:w="1273" w:type="dxa"/>
          </w:tcPr>
          <w:p w14:paraId="18013EAA" w14:textId="77777777" w:rsidR="00F404B8" w:rsidRDefault="00E97E3A">
            <w:pPr>
              <w:pStyle w:val="TableParagraph"/>
              <w:spacing w:line="228" w:lineRule="exact"/>
              <w:ind w:left="338" w:right="307" w:hanging="22"/>
              <w:jc w:val="left"/>
              <w:rPr>
                <w:sz w:val="20"/>
              </w:rPr>
            </w:pPr>
            <w:r>
              <w:rPr>
                <w:sz w:val="20"/>
              </w:rPr>
              <w:t>Y,</w:t>
            </w:r>
            <w:r>
              <w:rPr>
                <w:spacing w:val="-14"/>
                <w:sz w:val="20"/>
              </w:rPr>
              <w:t xml:space="preserve"> </w:t>
            </w:r>
            <w:r>
              <w:rPr>
                <w:sz w:val="20"/>
              </w:rPr>
              <w:t xml:space="preserve">FTC </w:t>
            </w:r>
            <w:r>
              <w:rPr>
                <w:spacing w:val="-4"/>
                <w:sz w:val="20"/>
              </w:rPr>
              <w:t>AQMA</w:t>
            </w:r>
          </w:p>
        </w:tc>
        <w:tc>
          <w:tcPr>
            <w:tcW w:w="1448" w:type="dxa"/>
          </w:tcPr>
          <w:p w14:paraId="02CDB4F6" w14:textId="77777777" w:rsidR="00F404B8" w:rsidRDefault="00E97E3A">
            <w:pPr>
              <w:pStyle w:val="TableParagraph"/>
              <w:spacing w:before="112"/>
              <w:ind w:left="5" w:right="1"/>
              <w:rPr>
                <w:sz w:val="20"/>
              </w:rPr>
            </w:pPr>
            <w:r>
              <w:rPr>
                <w:spacing w:val="-5"/>
                <w:sz w:val="20"/>
              </w:rPr>
              <w:t>&lt;2</w:t>
            </w:r>
          </w:p>
        </w:tc>
        <w:tc>
          <w:tcPr>
            <w:tcW w:w="1518" w:type="dxa"/>
          </w:tcPr>
          <w:p w14:paraId="28A3F37F" w14:textId="77777777" w:rsidR="00F404B8" w:rsidRDefault="00E97E3A">
            <w:pPr>
              <w:pStyle w:val="TableParagraph"/>
              <w:spacing w:before="112"/>
              <w:ind w:right="4"/>
              <w:rPr>
                <w:sz w:val="20"/>
              </w:rPr>
            </w:pPr>
            <w:r>
              <w:rPr>
                <w:spacing w:val="-5"/>
                <w:sz w:val="20"/>
              </w:rPr>
              <w:t>1.5</w:t>
            </w:r>
          </w:p>
        </w:tc>
        <w:tc>
          <w:tcPr>
            <w:tcW w:w="1630" w:type="dxa"/>
          </w:tcPr>
          <w:p w14:paraId="34C11679" w14:textId="77777777" w:rsidR="00F404B8" w:rsidRDefault="00E97E3A">
            <w:pPr>
              <w:pStyle w:val="TableParagraph"/>
              <w:spacing w:before="112"/>
              <w:ind w:left="143" w:right="147"/>
              <w:rPr>
                <w:sz w:val="20"/>
              </w:rPr>
            </w:pPr>
            <w:r>
              <w:rPr>
                <w:spacing w:val="-10"/>
                <w:sz w:val="20"/>
              </w:rPr>
              <w:t>N</w:t>
            </w:r>
          </w:p>
        </w:tc>
        <w:tc>
          <w:tcPr>
            <w:tcW w:w="838" w:type="dxa"/>
          </w:tcPr>
          <w:p w14:paraId="6E87E770" w14:textId="77777777" w:rsidR="00F404B8" w:rsidRDefault="00E97E3A">
            <w:pPr>
              <w:pStyle w:val="TableParagraph"/>
              <w:spacing w:before="112"/>
              <w:ind w:left="2" w:right="4"/>
              <w:rPr>
                <w:sz w:val="20"/>
              </w:rPr>
            </w:pPr>
            <w:r>
              <w:rPr>
                <w:spacing w:val="-5"/>
                <w:sz w:val="20"/>
              </w:rPr>
              <w:t>2.5</w:t>
            </w:r>
          </w:p>
        </w:tc>
      </w:tr>
      <w:tr w:rsidR="00F404B8" w14:paraId="67477816" w14:textId="77777777">
        <w:trPr>
          <w:trHeight w:val="460"/>
        </w:trPr>
        <w:tc>
          <w:tcPr>
            <w:tcW w:w="831" w:type="dxa"/>
          </w:tcPr>
          <w:p w14:paraId="53D3F2E8" w14:textId="77777777" w:rsidR="00F404B8" w:rsidRDefault="00E97E3A">
            <w:pPr>
              <w:pStyle w:val="TableParagraph"/>
              <w:spacing w:before="114"/>
              <w:ind w:left="16" w:right="9"/>
              <w:rPr>
                <w:sz w:val="20"/>
              </w:rPr>
            </w:pPr>
            <w:r>
              <w:rPr>
                <w:spacing w:val="-4"/>
                <w:sz w:val="20"/>
              </w:rPr>
              <w:t>NA73</w:t>
            </w:r>
          </w:p>
        </w:tc>
        <w:tc>
          <w:tcPr>
            <w:tcW w:w="1805" w:type="dxa"/>
          </w:tcPr>
          <w:p w14:paraId="051A9ADB" w14:textId="77777777" w:rsidR="00F404B8" w:rsidRDefault="00E97E3A">
            <w:pPr>
              <w:pStyle w:val="TableParagraph"/>
              <w:spacing w:line="230" w:lineRule="exact"/>
              <w:ind w:left="340" w:right="108" w:hanging="106"/>
              <w:jc w:val="left"/>
              <w:rPr>
                <w:sz w:val="20"/>
              </w:rPr>
            </w:pPr>
            <w:r>
              <w:rPr>
                <w:sz w:val="20"/>
              </w:rPr>
              <w:t>West</w:t>
            </w:r>
            <w:r>
              <w:rPr>
                <w:spacing w:val="-14"/>
                <w:sz w:val="20"/>
              </w:rPr>
              <w:t xml:space="preserve"> </w:t>
            </w:r>
            <w:r>
              <w:rPr>
                <w:sz w:val="20"/>
              </w:rPr>
              <w:t>Bridge</w:t>
            </w:r>
            <w:r>
              <w:rPr>
                <w:spacing w:val="-14"/>
                <w:sz w:val="20"/>
              </w:rPr>
              <w:t xml:space="preserve"> </w:t>
            </w:r>
            <w:r>
              <w:rPr>
                <w:sz w:val="20"/>
              </w:rPr>
              <w:t>St RHS, Falkirk</w:t>
            </w:r>
          </w:p>
        </w:tc>
        <w:tc>
          <w:tcPr>
            <w:tcW w:w="1297" w:type="dxa"/>
          </w:tcPr>
          <w:p w14:paraId="68B37E9A" w14:textId="77777777" w:rsidR="00F404B8" w:rsidRDefault="00E97E3A">
            <w:pPr>
              <w:pStyle w:val="TableParagraph"/>
              <w:spacing w:before="114"/>
              <w:ind w:left="5"/>
              <w:rPr>
                <w:sz w:val="20"/>
              </w:rPr>
            </w:pPr>
            <w:r>
              <w:rPr>
                <w:spacing w:val="-2"/>
                <w:sz w:val="20"/>
              </w:rPr>
              <w:t>Roadside</w:t>
            </w:r>
          </w:p>
        </w:tc>
        <w:tc>
          <w:tcPr>
            <w:tcW w:w="1028" w:type="dxa"/>
          </w:tcPr>
          <w:p w14:paraId="490CB8E1" w14:textId="77777777" w:rsidR="00F404B8" w:rsidRDefault="00E97E3A">
            <w:pPr>
              <w:pStyle w:val="TableParagraph"/>
              <w:spacing w:before="114"/>
              <w:ind w:left="7" w:right="2"/>
              <w:rPr>
                <w:sz w:val="20"/>
              </w:rPr>
            </w:pPr>
            <w:r>
              <w:rPr>
                <w:spacing w:val="-2"/>
                <w:sz w:val="20"/>
              </w:rPr>
              <w:t>288467</w:t>
            </w:r>
          </w:p>
        </w:tc>
        <w:tc>
          <w:tcPr>
            <w:tcW w:w="1014" w:type="dxa"/>
          </w:tcPr>
          <w:p w14:paraId="081D6EE7" w14:textId="77777777" w:rsidR="00F404B8" w:rsidRDefault="00E97E3A">
            <w:pPr>
              <w:pStyle w:val="TableParagraph"/>
              <w:spacing w:before="114"/>
              <w:ind w:left="5" w:right="2"/>
              <w:rPr>
                <w:sz w:val="20"/>
              </w:rPr>
            </w:pPr>
            <w:r>
              <w:rPr>
                <w:spacing w:val="-2"/>
                <w:sz w:val="20"/>
              </w:rPr>
              <w:t>680048</w:t>
            </w:r>
          </w:p>
        </w:tc>
        <w:tc>
          <w:tcPr>
            <w:tcW w:w="1317" w:type="dxa"/>
          </w:tcPr>
          <w:p w14:paraId="6C343B41"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2AD21451" w14:textId="77777777" w:rsidR="00F404B8" w:rsidRDefault="00E97E3A">
            <w:pPr>
              <w:pStyle w:val="TableParagraph"/>
              <w:spacing w:line="230" w:lineRule="exact"/>
              <w:ind w:left="338" w:right="307" w:hanging="22"/>
              <w:jc w:val="left"/>
              <w:rPr>
                <w:sz w:val="20"/>
              </w:rPr>
            </w:pPr>
            <w:r>
              <w:rPr>
                <w:sz w:val="20"/>
              </w:rPr>
              <w:t>Y,</w:t>
            </w:r>
            <w:r>
              <w:rPr>
                <w:spacing w:val="-14"/>
                <w:sz w:val="20"/>
              </w:rPr>
              <w:t xml:space="preserve"> </w:t>
            </w:r>
            <w:r>
              <w:rPr>
                <w:sz w:val="20"/>
              </w:rPr>
              <w:t xml:space="preserve">FTC </w:t>
            </w:r>
            <w:r>
              <w:rPr>
                <w:spacing w:val="-4"/>
                <w:sz w:val="20"/>
              </w:rPr>
              <w:t>AQMA</w:t>
            </w:r>
          </w:p>
        </w:tc>
        <w:tc>
          <w:tcPr>
            <w:tcW w:w="1448" w:type="dxa"/>
          </w:tcPr>
          <w:p w14:paraId="586229E3" w14:textId="77777777" w:rsidR="00F404B8" w:rsidRDefault="00E97E3A">
            <w:pPr>
              <w:pStyle w:val="TableParagraph"/>
              <w:spacing w:before="114"/>
              <w:ind w:left="5" w:right="1"/>
              <w:rPr>
                <w:sz w:val="20"/>
              </w:rPr>
            </w:pPr>
            <w:r>
              <w:rPr>
                <w:spacing w:val="-5"/>
                <w:sz w:val="20"/>
              </w:rPr>
              <w:t>&lt;2</w:t>
            </w:r>
          </w:p>
        </w:tc>
        <w:tc>
          <w:tcPr>
            <w:tcW w:w="1518" w:type="dxa"/>
          </w:tcPr>
          <w:p w14:paraId="48EDC7B9" w14:textId="77777777" w:rsidR="00F404B8" w:rsidRDefault="00E97E3A">
            <w:pPr>
              <w:pStyle w:val="TableParagraph"/>
              <w:spacing w:before="114"/>
              <w:ind w:right="4"/>
              <w:rPr>
                <w:sz w:val="20"/>
              </w:rPr>
            </w:pPr>
            <w:r>
              <w:rPr>
                <w:spacing w:val="-5"/>
                <w:sz w:val="20"/>
              </w:rPr>
              <w:t>0.3</w:t>
            </w:r>
          </w:p>
        </w:tc>
        <w:tc>
          <w:tcPr>
            <w:tcW w:w="1630" w:type="dxa"/>
          </w:tcPr>
          <w:p w14:paraId="6513F160" w14:textId="77777777" w:rsidR="00F404B8" w:rsidRDefault="00E97E3A">
            <w:pPr>
              <w:pStyle w:val="TableParagraph"/>
              <w:spacing w:before="114"/>
              <w:ind w:left="143" w:right="147"/>
              <w:rPr>
                <w:sz w:val="20"/>
              </w:rPr>
            </w:pPr>
            <w:r>
              <w:rPr>
                <w:spacing w:val="-10"/>
                <w:sz w:val="20"/>
              </w:rPr>
              <w:t>N</w:t>
            </w:r>
          </w:p>
        </w:tc>
        <w:tc>
          <w:tcPr>
            <w:tcW w:w="838" w:type="dxa"/>
          </w:tcPr>
          <w:p w14:paraId="491FE2AA" w14:textId="77777777" w:rsidR="00F404B8" w:rsidRDefault="00E97E3A">
            <w:pPr>
              <w:pStyle w:val="TableParagraph"/>
              <w:spacing w:before="114"/>
              <w:ind w:left="2" w:right="4"/>
              <w:rPr>
                <w:sz w:val="20"/>
              </w:rPr>
            </w:pPr>
            <w:r>
              <w:rPr>
                <w:spacing w:val="-5"/>
                <w:sz w:val="20"/>
              </w:rPr>
              <w:t>2.5</w:t>
            </w:r>
          </w:p>
        </w:tc>
      </w:tr>
      <w:tr w:rsidR="00F404B8" w14:paraId="1B9A48A6" w14:textId="77777777">
        <w:trPr>
          <w:trHeight w:val="460"/>
        </w:trPr>
        <w:tc>
          <w:tcPr>
            <w:tcW w:w="831" w:type="dxa"/>
          </w:tcPr>
          <w:p w14:paraId="3BD6C626" w14:textId="77777777" w:rsidR="00F404B8" w:rsidRDefault="00E97E3A">
            <w:pPr>
              <w:pStyle w:val="TableParagraph"/>
              <w:spacing w:before="114"/>
              <w:ind w:left="16" w:right="9"/>
              <w:rPr>
                <w:sz w:val="20"/>
              </w:rPr>
            </w:pPr>
            <w:r>
              <w:rPr>
                <w:spacing w:val="-4"/>
                <w:sz w:val="20"/>
              </w:rPr>
              <w:t>NA76</w:t>
            </w:r>
          </w:p>
        </w:tc>
        <w:tc>
          <w:tcPr>
            <w:tcW w:w="1805" w:type="dxa"/>
          </w:tcPr>
          <w:p w14:paraId="397C77B2" w14:textId="77777777" w:rsidR="00F404B8" w:rsidRDefault="00E97E3A">
            <w:pPr>
              <w:pStyle w:val="TableParagraph"/>
              <w:spacing w:line="230" w:lineRule="exact"/>
              <w:ind w:left="227" w:right="108" w:firstLine="268"/>
              <w:jc w:val="left"/>
              <w:rPr>
                <w:sz w:val="20"/>
              </w:rPr>
            </w:pPr>
            <w:r>
              <w:rPr>
                <w:sz w:val="20"/>
              </w:rPr>
              <w:t xml:space="preserve">Tryst Rd, </w:t>
            </w:r>
            <w:r>
              <w:rPr>
                <w:spacing w:val="-2"/>
                <w:sz w:val="20"/>
              </w:rPr>
              <w:t>Stenhousemuir</w:t>
            </w:r>
          </w:p>
        </w:tc>
        <w:tc>
          <w:tcPr>
            <w:tcW w:w="1297" w:type="dxa"/>
          </w:tcPr>
          <w:p w14:paraId="7708C3F9" w14:textId="77777777" w:rsidR="00F404B8" w:rsidRDefault="00E97E3A">
            <w:pPr>
              <w:pStyle w:val="TableParagraph"/>
              <w:spacing w:before="114"/>
              <w:ind w:left="5"/>
              <w:rPr>
                <w:sz w:val="20"/>
              </w:rPr>
            </w:pPr>
            <w:r>
              <w:rPr>
                <w:spacing w:val="-2"/>
                <w:sz w:val="20"/>
              </w:rPr>
              <w:t>Roadside</w:t>
            </w:r>
          </w:p>
        </w:tc>
        <w:tc>
          <w:tcPr>
            <w:tcW w:w="1028" w:type="dxa"/>
          </w:tcPr>
          <w:p w14:paraId="26531F45" w14:textId="77777777" w:rsidR="00F404B8" w:rsidRDefault="00E97E3A">
            <w:pPr>
              <w:pStyle w:val="TableParagraph"/>
              <w:spacing w:before="114"/>
              <w:ind w:left="7" w:right="2"/>
              <w:rPr>
                <w:sz w:val="20"/>
              </w:rPr>
            </w:pPr>
            <w:r>
              <w:rPr>
                <w:spacing w:val="-2"/>
                <w:sz w:val="20"/>
              </w:rPr>
              <w:t>286851</w:t>
            </w:r>
          </w:p>
        </w:tc>
        <w:tc>
          <w:tcPr>
            <w:tcW w:w="1014" w:type="dxa"/>
          </w:tcPr>
          <w:p w14:paraId="5DE35EA0" w14:textId="77777777" w:rsidR="00F404B8" w:rsidRDefault="00E97E3A">
            <w:pPr>
              <w:pStyle w:val="TableParagraph"/>
              <w:spacing w:before="114"/>
              <w:ind w:left="5" w:right="2"/>
              <w:rPr>
                <w:sz w:val="20"/>
              </w:rPr>
            </w:pPr>
            <w:r>
              <w:rPr>
                <w:spacing w:val="-2"/>
                <w:sz w:val="20"/>
              </w:rPr>
              <w:t>683229</w:t>
            </w:r>
          </w:p>
        </w:tc>
        <w:tc>
          <w:tcPr>
            <w:tcW w:w="1317" w:type="dxa"/>
          </w:tcPr>
          <w:p w14:paraId="76B201AE"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25F75D15" w14:textId="77777777" w:rsidR="00F404B8" w:rsidRDefault="00E97E3A">
            <w:pPr>
              <w:pStyle w:val="TableParagraph"/>
              <w:spacing w:before="114"/>
              <w:ind w:left="19" w:right="15"/>
              <w:rPr>
                <w:sz w:val="20"/>
              </w:rPr>
            </w:pPr>
            <w:r>
              <w:rPr>
                <w:spacing w:val="-10"/>
                <w:sz w:val="20"/>
              </w:rPr>
              <w:t>N</w:t>
            </w:r>
          </w:p>
        </w:tc>
        <w:tc>
          <w:tcPr>
            <w:tcW w:w="1448" w:type="dxa"/>
          </w:tcPr>
          <w:p w14:paraId="1DBAC5A0" w14:textId="77777777" w:rsidR="00F404B8" w:rsidRDefault="00E97E3A">
            <w:pPr>
              <w:pStyle w:val="TableParagraph"/>
              <w:spacing w:before="114"/>
              <w:ind w:left="5" w:right="1"/>
              <w:rPr>
                <w:sz w:val="20"/>
              </w:rPr>
            </w:pPr>
            <w:r>
              <w:rPr>
                <w:spacing w:val="-5"/>
                <w:sz w:val="20"/>
              </w:rPr>
              <w:t>&lt;2</w:t>
            </w:r>
          </w:p>
        </w:tc>
        <w:tc>
          <w:tcPr>
            <w:tcW w:w="1518" w:type="dxa"/>
          </w:tcPr>
          <w:p w14:paraId="213C3A2F" w14:textId="77777777" w:rsidR="00F404B8" w:rsidRDefault="00E97E3A">
            <w:pPr>
              <w:pStyle w:val="TableParagraph"/>
              <w:spacing w:before="114"/>
              <w:ind w:right="4"/>
              <w:rPr>
                <w:sz w:val="20"/>
              </w:rPr>
            </w:pPr>
            <w:r>
              <w:rPr>
                <w:spacing w:val="-5"/>
                <w:sz w:val="20"/>
              </w:rPr>
              <w:t>1.8</w:t>
            </w:r>
          </w:p>
        </w:tc>
        <w:tc>
          <w:tcPr>
            <w:tcW w:w="1630" w:type="dxa"/>
          </w:tcPr>
          <w:p w14:paraId="1E90D340" w14:textId="77777777" w:rsidR="00F404B8" w:rsidRDefault="00E97E3A">
            <w:pPr>
              <w:pStyle w:val="TableParagraph"/>
              <w:spacing w:before="114"/>
              <w:ind w:left="143" w:right="147"/>
              <w:rPr>
                <w:sz w:val="20"/>
              </w:rPr>
            </w:pPr>
            <w:r>
              <w:rPr>
                <w:spacing w:val="-10"/>
                <w:sz w:val="20"/>
              </w:rPr>
              <w:t>N</w:t>
            </w:r>
          </w:p>
        </w:tc>
        <w:tc>
          <w:tcPr>
            <w:tcW w:w="838" w:type="dxa"/>
          </w:tcPr>
          <w:p w14:paraId="3504FE3D" w14:textId="77777777" w:rsidR="00F404B8" w:rsidRDefault="00E97E3A">
            <w:pPr>
              <w:pStyle w:val="TableParagraph"/>
              <w:spacing w:before="114"/>
              <w:ind w:left="2" w:right="4"/>
              <w:rPr>
                <w:sz w:val="20"/>
              </w:rPr>
            </w:pPr>
            <w:r>
              <w:rPr>
                <w:spacing w:val="-5"/>
                <w:sz w:val="20"/>
              </w:rPr>
              <w:t>2.4</w:t>
            </w:r>
          </w:p>
        </w:tc>
      </w:tr>
      <w:tr w:rsidR="00F404B8" w14:paraId="1300A6CD" w14:textId="77777777">
        <w:trPr>
          <w:trHeight w:val="460"/>
        </w:trPr>
        <w:tc>
          <w:tcPr>
            <w:tcW w:w="831" w:type="dxa"/>
          </w:tcPr>
          <w:p w14:paraId="08E1BDA8" w14:textId="77777777" w:rsidR="00F404B8" w:rsidRDefault="00E97E3A">
            <w:pPr>
              <w:pStyle w:val="TableParagraph"/>
              <w:spacing w:before="114"/>
              <w:ind w:left="16" w:right="9"/>
              <w:rPr>
                <w:sz w:val="20"/>
              </w:rPr>
            </w:pPr>
            <w:r>
              <w:rPr>
                <w:spacing w:val="-4"/>
                <w:sz w:val="20"/>
              </w:rPr>
              <w:t>NA77</w:t>
            </w:r>
          </w:p>
        </w:tc>
        <w:tc>
          <w:tcPr>
            <w:tcW w:w="1805" w:type="dxa"/>
          </w:tcPr>
          <w:p w14:paraId="57359618" w14:textId="77777777" w:rsidR="00F404B8" w:rsidRDefault="00E97E3A">
            <w:pPr>
              <w:pStyle w:val="TableParagraph"/>
              <w:spacing w:before="114"/>
              <w:ind w:left="164" w:right="161"/>
              <w:rPr>
                <w:sz w:val="20"/>
              </w:rPr>
            </w:pPr>
            <w:r>
              <w:rPr>
                <w:sz w:val="20"/>
              </w:rPr>
              <w:t>Kinnaird</w:t>
            </w:r>
            <w:r>
              <w:rPr>
                <w:spacing w:val="-11"/>
                <w:sz w:val="20"/>
              </w:rPr>
              <w:t xml:space="preserve"> </w:t>
            </w:r>
            <w:r>
              <w:rPr>
                <w:spacing w:val="-2"/>
                <w:sz w:val="20"/>
              </w:rPr>
              <w:t>Village</w:t>
            </w:r>
          </w:p>
        </w:tc>
        <w:tc>
          <w:tcPr>
            <w:tcW w:w="1297" w:type="dxa"/>
          </w:tcPr>
          <w:p w14:paraId="3DCBFC2C" w14:textId="77777777" w:rsidR="00F404B8" w:rsidRDefault="00E97E3A">
            <w:pPr>
              <w:pStyle w:val="TableParagraph"/>
              <w:spacing w:before="114"/>
              <w:ind w:left="5"/>
              <w:rPr>
                <w:sz w:val="20"/>
              </w:rPr>
            </w:pPr>
            <w:r>
              <w:rPr>
                <w:spacing w:val="-2"/>
                <w:sz w:val="20"/>
              </w:rPr>
              <w:t>Roadside</w:t>
            </w:r>
          </w:p>
        </w:tc>
        <w:tc>
          <w:tcPr>
            <w:tcW w:w="1028" w:type="dxa"/>
          </w:tcPr>
          <w:p w14:paraId="5595FB93" w14:textId="77777777" w:rsidR="00F404B8" w:rsidRDefault="00E97E3A">
            <w:pPr>
              <w:pStyle w:val="TableParagraph"/>
              <w:spacing w:before="114"/>
              <w:ind w:left="7" w:right="2"/>
              <w:rPr>
                <w:sz w:val="20"/>
              </w:rPr>
            </w:pPr>
            <w:r>
              <w:rPr>
                <w:spacing w:val="-2"/>
                <w:sz w:val="20"/>
              </w:rPr>
              <w:t>286490</w:t>
            </w:r>
          </w:p>
        </w:tc>
        <w:tc>
          <w:tcPr>
            <w:tcW w:w="1014" w:type="dxa"/>
          </w:tcPr>
          <w:p w14:paraId="75E11D33" w14:textId="77777777" w:rsidR="00F404B8" w:rsidRDefault="00E97E3A">
            <w:pPr>
              <w:pStyle w:val="TableParagraph"/>
              <w:spacing w:before="114"/>
              <w:ind w:left="5" w:right="2"/>
              <w:rPr>
                <w:sz w:val="20"/>
              </w:rPr>
            </w:pPr>
            <w:r>
              <w:rPr>
                <w:spacing w:val="-2"/>
                <w:sz w:val="20"/>
              </w:rPr>
              <w:t>683775</w:t>
            </w:r>
          </w:p>
        </w:tc>
        <w:tc>
          <w:tcPr>
            <w:tcW w:w="1317" w:type="dxa"/>
          </w:tcPr>
          <w:p w14:paraId="582A35D2" w14:textId="77777777" w:rsidR="00F404B8" w:rsidRDefault="00E97E3A">
            <w:pPr>
              <w:pStyle w:val="TableParagraph"/>
              <w:spacing w:line="229" w:lineRule="exact"/>
              <w:ind w:left="4"/>
              <w:rPr>
                <w:sz w:val="20"/>
              </w:rPr>
            </w:pPr>
            <w:r>
              <w:rPr>
                <w:spacing w:val="-2"/>
                <w:sz w:val="20"/>
              </w:rPr>
              <w:t>Benzene,</w:t>
            </w:r>
          </w:p>
          <w:p w14:paraId="665FA2B6" w14:textId="77777777" w:rsidR="00F404B8" w:rsidRDefault="00E97E3A">
            <w:pPr>
              <w:pStyle w:val="TableParagraph"/>
              <w:spacing w:line="211" w:lineRule="exact"/>
              <w:ind w:left="4"/>
              <w:rPr>
                <w:sz w:val="13"/>
              </w:rPr>
            </w:pPr>
            <w:r>
              <w:rPr>
                <w:spacing w:val="-5"/>
                <w:position w:val="1"/>
                <w:sz w:val="20"/>
              </w:rPr>
              <w:t>NO</w:t>
            </w:r>
            <w:r>
              <w:rPr>
                <w:spacing w:val="-5"/>
                <w:sz w:val="13"/>
              </w:rPr>
              <w:t>2</w:t>
            </w:r>
          </w:p>
        </w:tc>
        <w:tc>
          <w:tcPr>
            <w:tcW w:w="1273" w:type="dxa"/>
          </w:tcPr>
          <w:p w14:paraId="7DF20FC2" w14:textId="77777777" w:rsidR="00F404B8" w:rsidRDefault="00E97E3A">
            <w:pPr>
              <w:pStyle w:val="TableParagraph"/>
              <w:spacing w:before="114"/>
              <w:ind w:left="19" w:right="15"/>
              <w:rPr>
                <w:sz w:val="20"/>
              </w:rPr>
            </w:pPr>
            <w:r>
              <w:rPr>
                <w:spacing w:val="-10"/>
                <w:sz w:val="20"/>
              </w:rPr>
              <w:t>N</w:t>
            </w:r>
          </w:p>
        </w:tc>
        <w:tc>
          <w:tcPr>
            <w:tcW w:w="1448" w:type="dxa"/>
          </w:tcPr>
          <w:p w14:paraId="4A53780B" w14:textId="77777777" w:rsidR="00F404B8" w:rsidRDefault="00E97E3A">
            <w:pPr>
              <w:pStyle w:val="TableParagraph"/>
              <w:spacing w:before="114"/>
              <w:ind w:left="5" w:right="1"/>
              <w:rPr>
                <w:sz w:val="20"/>
              </w:rPr>
            </w:pPr>
            <w:r>
              <w:rPr>
                <w:spacing w:val="-5"/>
                <w:sz w:val="20"/>
              </w:rPr>
              <w:t>&lt;2</w:t>
            </w:r>
          </w:p>
        </w:tc>
        <w:tc>
          <w:tcPr>
            <w:tcW w:w="1518" w:type="dxa"/>
          </w:tcPr>
          <w:p w14:paraId="7F310D7E" w14:textId="77777777" w:rsidR="00F404B8" w:rsidRDefault="00E97E3A">
            <w:pPr>
              <w:pStyle w:val="TableParagraph"/>
              <w:spacing w:before="114"/>
              <w:ind w:right="4"/>
              <w:rPr>
                <w:sz w:val="20"/>
              </w:rPr>
            </w:pPr>
            <w:r>
              <w:rPr>
                <w:spacing w:val="-5"/>
                <w:sz w:val="20"/>
              </w:rPr>
              <w:t>3.9</w:t>
            </w:r>
          </w:p>
        </w:tc>
        <w:tc>
          <w:tcPr>
            <w:tcW w:w="1630" w:type="dxa"/>
          </w:tcPr>
          <w:p w14:paraId="17DF9044" w14:textId="77777777" w:rsidR="00F404B8" w:rsidRDefault="00E97E3A">
            <w:pPr>
              <w:pStyle w:val="TableParagraph"/>
              <w:spacing w:before="114"/>
              <w:ind w:left="143" w:right="147"/>
              <w:rPr>
                <w:sz w:val="20"/>
              </w:rPr>
            </w:pPr>
            <w:r>
              <w:rPr>
                <w:spacing w:val="-10"/>
                <w:sz w:val="20"/>
              </w:rPr>
              <w:t>N</w:t>
            </w:r>
          </w:p>
        </w:tc>
        <w:tc>
          <w:tcPr>
            <w:tcW w:w="838" w:type="dxa"/>
          </w:tcPr>
          <w:p w14:paraId="76AE2CFC" w14:textId="77777777" w:rsidR="00F404B8" w:rsidRDefault="00E97E3A">
            <w:pPr>
              <w:pStyle w:val="TableParagraph"/>
              <w:spacing w:before="114"/>
              <w:ind w:left="2" w:right="4"/>
              <w:rPr>
                <w:sz w:val="20"/>
              </w:rPr>
            </w:pPr>
            <w:r>
              <w:rPr>
                <w:spacing w:val="-5"/>
                <w:sz w:val="20"/>
              </w:rPr>
              <w:t>2.5</w:t>
            </w:r>
          </w:p>
        </w:tc>
      </w:tr>
      <w:tr w:rsidR="00F404B8" w14:paraId="50219FC7" w14:textId="77777777">
        <w:trPr>
          <w:trHeight w:val="460"/>
        </w:trPr>
        <w:tc>
          <w:tcPr>
            <w:tcW w:w="831" w:type="dxa"/>
          </w:tcPr>
          <w:p w14:paraId="1B0BC5A4" w14:textId="77777777" w:rsidR="00F404B8" w:rsidRDefault="00E97E3A">
            <w:pPr>
              <w:pStyle w:val="TableParagraph"/>
              <w:spacing w:before="114"/>
              <w:ind w:left="16" w:right="9"/>
              <w:rPr>
                <w:sz w:val="20"/>
              </w:rPr>
            </w:pPr>
            <w:r>
              <w:rPr>
                <w:spacing w:val="-4"/>
                <w:sz w:val="20"/>
              </w:rPr>
              <w:t>NA78</w:t>
            </w:r>
          </w:p>
        </w:tc>
        <w:tc>
          <w:tcPr>
            <w:tcW w:w="1805" w:type="dxa"/>
          </w:tcPr>
          <w:p w14:paraId="2DA9DCC7" w14:textId="77777777" w:rsidR="00F404B8" w:rsidRDefault="00E97E3A">
            <w:pPr>
              <w:pStyle w:val="TableParagraph"/>
              <w:spacing w:line="230" w:lineRule="exact"/>
              <w:ind w:left="606" w:right="409" w:hanging="183"/>
              <w:jc w:val="left"/>
              <w:rPr>
                <w:sz w:val="20"/>
              </w:rPr>
            </w:pPr>
            <w:r>
              <w:rPr>
                <w:sz w:val="20"/>
              </w:rPr>
              <w:t>Glen</w:t>
            </w:r>
            <w:r>
              <w:rPr>
                <w:spacing w:val="-14"/>
                <w:sz w:val="20"/>
              </w:rPr>
              <w:t xml:space="preserve"> </w:t>
            </w:r>
            <w:r>
              <w:rPr>
                <w:sz w:val="20"/>
              </w:rPr>
              <w:t xml:space="preserve">Brae, </w:t>
            </w:r>
            <w:r>
              <w:rPr>
                <w:spacing w:val="-2"/>
                <w:sz w:val="20"/>
              </w:rPr>
              <w:t>Falkirk</w:t>
            </w:r>
          </w:p>
        </w:tc>
        <w:tc>
          <w:tcPr>
            <w:tcW w:w="1297" w:type="dxa"/>
          </w:tcPr>
          <w:p w14:paraId="68877A9C" w14:textId="77777777" w:rsidR="00F404B8" w:rsidRDefault="00E97E3A">
            <w:pPr>
              <w:pStyle w:val="TableParagraph"/>
              <w:spacing w:before="114"/>
              <w:ind w:left="5"/>
              <w:rPr>
                <w:sz w:val="20"/>
              </w:rPr>
            </w:pPr>
            <w:r>
              <w:rPr>
                <w:spacing w:val="-2"/>
                <w:sz w:val="20"/>
              </w:rPr>
              <w:t>Roadside</w:t>
            </w:r>
          </w:p>
        </w:tc>
        <w:tc>
          <w:tcPr>
            <w:tcW w:w="1028" w:type="dxa"/>
          </w:tcPr>
          <w:p w14:paraId="307794FB" w14:textId="77777777" w:rsidR="00F404B8" w:rsidRDefault="00E97E3A">
            <w:pPr>
              <w:pStyle w:val="TableParagraph"/>
              <w:spacing w:before="114"/>
              <w:ind w:left="7" w:right="2"/>
              <w:rPr>
                <w:sz w:val="20"/>
              </w:rPr>
            </w:pPr>
            <w:r>
              <w:rPr>
                <w:spacing w:val="-2"/>
                <w:sz w:val="20"/>
              </w:rPr>
              <w:t>288525</w:t>
            </w:r>
          </w:p>
        </w:tc>
        <w:tc>
          <w:tcPr>
            <w:tcW w:w="1014" w:type="dxa"/>
          </w:tcPr>
          <w:p w14:paraId="769B20A5" w14:textId="77777777" w:rsidR="00F404B8" w:rsidRDefault="00E97E3A">
            <w:pPr>
              <w:pStyle w:val="TableParagraph"/>
              <w:spacing w:before="114"/>
              <w:ind w:left="5" w:right="2"/>
              <w:rPr>
                <w:sz w:val="20"/>
              </w:rPr>
            </w:pPr>
            <w:r>
              <w:rPr>
                <w:spacing w:val="-2"/>
                <w:sz w:val="20"/>
              </w:rPr>
              <w:t>678991</w:t>
            </w:r>
          </w:p>
        </w:tc>
        <w:tc>
          <w:tcPr>
            <w:tcW w:w="1317" w:type="dxa"/>
          </w:tcPr>
          <w:p w14:paraId="38405460"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16F1B939" w14:textId="77777777" w:rsidR="00F404B8" w:rsidRDefault="00E97E3A">
            <w:pPr>
              <w:pStyle w:val="TableParagraph"/>
              <w:spacing w:before="114"/>
              <w:ind w:left="19" w:right="15"/>
              <w:rPr>
                <w:sz w:val="20"/>
              </w:rPr>
            </w:pPr>
            <w:r>
              <w:rPr>
                <w:spacing w:val="-10"/>
                <w:sz w:val="20"/>
              </w:rPr>
              <w:t>N</w:t>
            </w:r>
          </w:p>
        </w:tc>
        <w:tc>
          <w:tcPr>
            <w:tcW w:w="1448" w:type="dxa"/>
          </w:tcPr>
          <w:p w14:paraId="525B8B16" w14:textId="77777777" w:rsidR="00F404B8" w:rsidRDefault="00E97E3A">
            <w:pPr>
              <w:pStyle w:val="TableParagraph"/>
              <w:spacing w:before="114"/>
              <w:ind w:left="5" w:right="1"/>
              <w:rPr>
                <w:sz w:val="20"/>
              </w:rPr>
            </w:pPr>
            <w:r>
              <w:rPr>
                <w:spacing w:val="-5"/>
                <w:sz w:val="20"/>
              </w:rPr>
              <w:t>&lt;2</w:t>
            </w:r>
          </w:p>
        </w:tc>
        <w:tc>
          <w:tcPr>
            <w:tcW w:w="1518" w:type="dxa"/>
          </w:tcPr>
          <w:p w14:paraId="1CF39A7E" w14:textId="77777777" w:rsidR="00F404B8" w:rsidRDefault="00E97E3A">
            <w:pPr>
              <w:pStyle w:val="TableParagraph"/>
              <w:spacing w:before="114"/>
              <w:ind w:right="4"/>
              <w:rPr>
                <w:sz w:val="20"/>
              </w:rPr>
            </w:pPr>
            <w:r>
              <w:rPr>
                <w:spacing w:val="-5"/>
                <w:sz w:val="20"/>
              </w:rPr>
              <w:t>2.6</w:t>
            </w:r>
          </w:p>
        </w:tc>
        <w:tc>
          <w:tcPr>
            <w:tcW w:w="1630" w:type="dxa"/>
          </w:tcPr>
          <w:p w14:paraId="487AA2E6" w14:textId="77777777" w:rsidR="00F404B8" w:rsidRDefault="00E97E3A">
            <w:pPr>
              <w:pStyle w:val="TableParagraph"/>
              <w:spacing w:before="114"/>
              <w:ind w:left="143" w:right="147"/>
              <w:rPr>
                <w:sz w:val="20"/>
              </w:rPr>
            </w:pPr>
            <w:r>
              <w:rPr>
                <w:spacing w:val="-10"/>
                <w:sz w:val="20"/>
              </w:rPr>
              <w:t>N</w:t>
            </w:r>
          </w:p>
        </w:tc>
        <w:tc>
          <w:tcPr>
            <w:tcW w:w="838" w:type="dxa"/>
          </w:tcPr>
          <w:p w14:paraId="23C82434" w14:textId="77777777" w:rsidR="00F404B8" w:rsidRDefault="00E97E3A">
            <w:pPr>
              <w:pStyle w:val="TableParagraph"/>
              <w:spacing w:before="114"/>
              <w:ind w:left="2" w:right="4"/>
              <w:rPr>
                <w:sz w:val="20"/>
              </w:rPr>
            </w:pPr>
            <w:r>
              <w:rPr>
                <w:spacing w:val="-5"/>
                <w:sz w:val="20"/>
              </w:rPr>
              <w:t>2.2</w:t>
            </w:r>
          </w:p>
        </w:tc>
      </w:tr>
      <w:tr w:rsidR="00F404B8" w14:paraId="033078D8" w14:textId="77777777">
        <w:trPr>
          <w:trHeight w:val="457"/>
        </w:trPr>
        <w:tc>
          <w:tcPr>
            <w:tcW w:w="831" w:type="dxa"/>
          </w:tcPr>
          <w:p w14:paraId="34FB7AAC" w14:textId="77777777" w:rsidR="00F404B8" w:rsidRDefault="00E97E3A">
            <w:pPr>
              <w:pStyle w:val="TableParagraph"/>
              <w:spacing w:before="114"/>
              <w:ind w:left="16" w:right="9"/>
              <w:rPr>
                <w:sz w:val="20"/>
              </w:rPr>
            </w:pPr>
            <w:r>
              <w:rPr>
                <w:spacing w:val="-4"/>
                <w:sz w:val="20"/>
              </w:rPr>
              <w:t>NA80</w:t>
            </w:r>
          </w:p>
        </w:tc>
        <w:tc>
          <w:tcPr>
            <w:tcW w:w="1805" w:type="dxa"/>
          </w:tcPr>
          <w:p w14:paraId="2E9DE91C" w14:textId="77777777" w:rsidR="00F404B8" w:rsidRDefault="00E97E3A">
            <w:pPr>
              <w:pStyle w:val="TableParagraph"/>
              <w:spacing w:line="228" w:lineRule="exact"/>
              <w:ind w:left="606" w:right="376" w:hanging="216"/>
              <w:jc w:val="left"/>
              <w:rPr>
                <w:sz w:val="20"/>
              </w:rPr>
            </w:pPr>
            <w:r>
              <w:rPr>
                <w:sz w:val="20"/>
              </w:rPr>
              <w:t>Cow</w:t>
            </w:r>
            <w:r>
              <w:rPr>
                <w:spacing w:val="-14"/>
                <w:sz w:val="20"/>
              </w:rPr>
              <w:t xml:space="preserve"> </w:t>
            </w:r>
            <w:r>
              <w:rPr>
                <w:sz w:val="20"/>
              </w:rPr>
              <w:t xml:space="preserve">Wynd, </w:t>
            </w:r>
            <w:r>
              <w:rPr>
                <w:spacing w:val="-2"/>
                <w:sz w:val="20"/>
              </w:rPr>
              <w:t>Falkirk</w:t>
            </w:r>
          </w:p>
        </w:tc>
        <w:tc>
          <w:tcPr>
            <w:tcW w:w="1297" w:type="dxa"/>
          </w:tcPr>
          <w:p w14:paraId="7B049BBA" w14:textId="77777777" w:rsidR="00F404B8" w:rsidRDefault="00E97E3A">
            <w:pPr>
              <w:pStyle w:val="TableParagraph"/>
              <w:spacing w:before="114"/>
              <w:ind w:left="5"/>
              <w:rPr>
                <w:sz w:val="20"/>
              </w:rPr>
            </w:pPr>
            <w:r>
              <w:rPr>
                <w:spacing w:val="-2"/>
                <w:sz w:val="20"/>
              </w:rPr>
              <w:t>Roadside</w:t>
            </w:r>
          </w:p>
        </w:tc>
        <w:tc>
          <w:tcPr>
            <w:tcW w:w="1028" w:type="dxa"/>
          </w:tcPr>
          <w:p w14:paraId="7AD7367D" w14:textId="77777777" w:rsidR="00F404B8" w:rsidRDefault="00E97E3A">
            <w:pPr>
              <w:pStyle w:val="TableParagraph"/>
              <w:spacing w:before="114"/>
              <w:ind w:left="7" w:right="2"/>
              <w:rPr>
                <w:sz w:val="20"/>
              </w:rPr>
            </w:pPr>
            <w:r>
              <w:rPr>
                <w:spacing w:val="-2"/>
                <w:sz w:val="20"/>
              </w:rPr>
              <w:t>288765</w:t>
            </w:r>
          </w:p>
        </w:tc>
        <w:tc>
          <w:tcPr>
            <w:tcW w:w="1014" w:type="dxa"/>
          </w:tcPr>
          <w:p w14:paraId="2D52466F" w14:textId="77777777" w:rsidR="00F404B8" w:rsidRDefault="00E97E3A">
            <w:pPr>
              <w:pStyle w:val="TableParagraph"/>
              <w:spacing w:before="114"/>
              <w:ind w:left="5" w:right="2"/>
              <w:rPr>
                <w:sz w:val="20"/>
              </w:rPr>
            </w:pPr>
            <w:r>
              <w:rPr>
                <w:spacing w:val="-2"/>
                <w:sz w:val="20"/>
              </w:rPr>
              <w:t>679456</w:t>
            </w:r>
          </w:p>
        </w:tc>
        <w:tc>
          <w:tcPr>
            <w:tcW w:w="1317" w:type="dxa"/>
          </w:tcPr>
          <w:p w14:paraId="4864CEE4" w14:textId="77777777" w:rsidR="00F404B8" w:rsidRDefault="00E97E3A">
            <w:pPr>
              <w:pStyle w:val="TableParagraph"/>
              <w:spacing w:line="228" w:lineRule="exact"/>
              <w:ind w:left="4"/>
              <w:rPr>
                <w:sz w:val="20"/>
              </w:rPr>
            </w:pPr>
            <w:r>
              <w:rPr>
                <w:spacing w:val="-2"/>
                <w:sz w:val="20"/>
              </w:rPr>
              <w:t>Benzene,</w:t>
            </w:r>
          </w:p>
          <w:p w14:paraId="5E61CE01" w14:textId="77777777" w:rsidR="00F404B8" w:rsidRDefault="00E97E3A">
            <w:pPr>
              <w:pStyle w:val="TableParagraph"/>
              <w:spacing w:line="210" w:lineRule="exact"/>
              <w:ind w:left="4"/>
              <w:rPr>
                <w:sz w:val="13"/>
              </w:rPr>
            </w:pPr>
            <w:r>
              <w:rPr>
                <w:spacing w:val="-5"/>
                <w:position w:val="1"/>
                <w:sz w:val="20"/>
              </w:rPr>
              <w:t>NO</w:t>
            </w:r>
            <w:r>
              <w:rPr>
                <w:spacing w:val="-5"/>
                <w:sz w:val="13"/>
              </w:rPr>
              <w:t>2</w:t>
            </w:r>
          </w:p>
        </w:tc>
        <w:tc>
          <w:tcPr>
            <w:tcW w:w="1273" w:type="dxa"/>
          </w:tcPr>
          <w:p w14:paraId="6928D9A6" w14:textId="77777777" w:rsidR="00F404B8" w:rsidRDefault="00E97E3A">
            <w:pPr>
              <w:pStyle w:val="TableParagraph"/>
              <w:spacing w:before="114"/>
              <w:ind w:left="19" w:right="15"/>
              <w:rPr>
                <w:sz w:val="20"/>
              </w:rPr>
            </w:pPr>
            <w:r>
              <w:rPr>
                <w:spacing w:val="-10"/>
                <w:sz w:val="20"/>
              </w:rPr>
              <w:t>N</w:t>
            </w:r>
          </w:p>
        </w:tc>
        <w:tc>
          <w:tcPr>
            <w:tcW w:w="1448" w:type="dxa"/>
          </w:tcPr>
          <w:p w14:paraId="5F32949D" w14:textId="77777777" w:rsidR="00F404B8" w:rsidRDefault="00E97E3A">
            <w:pPr>
              <w:pStyle w:val="TableParagraph"/>
              <w:spacing w:before="114"/>
              <w:ind w:left="5" w:right="1"/>
              <w:rPr>
                <w:sz w:val="20"/>
              </w:rPr>
            </w:pPr>
            <w:r>
              <w:rPr>
                <w:spacing w:val="-5"/>
                <w:sz w:val="20"/>
              </w:rPr>
              <w:t>&lt;2</w:t>
            </w:r>
          </w:p>
        </w:tc>
        <w:tc>
          <w:tcPr>
            <w:tcW w:w="1518" w:type="dxa"/>
          </w:tcPr>
          <w:p w14:paraId="327C26AC" w14:textId="77777777" w:rsidR="00F404B8" w:rsidRDefault="00E97E3A">
            <w:pPr>
              <w:pStyle w:val="TableParagraph"/>
              <w:spacing w:before="114"/>
              <w:ind w:right="4"/>
              <w:rPr>
                <w:sz w:val="20"/>
              </w:rPr>
            </w:pPr>
            <w:r>
              <w:rPr>
                <w:spacing w:val="-5"/>
                <w:sz w:val="20"/>
              </w:rPr>
              <w:t>1.8</w:t>
            </w:r>
          </w:p>
        </w:tc>
        <w:tc>
          <w:tcPr>
            <w:tcW w:w="1630" w:type="dxa"/>
          </w:tcPr>
          <w:p w14:paraId="5FE473F1" w14:textId="77777777" w:rsidR="00F404B8" w:rsidRDefault="00E97E3A">
            <w:pPr>
              <w:pStyle w:val="TableParagraph"/>
              <w:spacing w:before="114"/>
              <w:ind w:left="143" w:right="147"/>
              <w:rPr>
                <w:sz w:val="20"/>
              </w:rPr>
            </w:pPr>
            <w:r>
              <w:rPr>
                <w:spacing w:val="-10"/>
                <w:sz w:val="20"/>
              </w:rPr>
              <w:t>N</w:t>
            </w:r>
          </w:p>
        </w:tc>
        <w:tc>
          <w:tcPr>
            <w:tcW w:w="838" w:type="dxa"/>
          </w:tcPr>
          <w:p w14:paraId="5A40CE20" w14:textId="77777777" w:rsidR="00F404B8" w:rsidRDefault="00E97E3A">
            <w:pPr>
              <w:pStyle w:val="TableParagraph"/>
              <w:spacing w:before="114"/>
              <w:ind w:left="2" w:right="4"/>
              <w:rPr>
                <w:sz w:val="20"/>
              </w:rPr>
            </w:pPr>
            <w:r>
              <w:rPr>
                <w:spacing w:val="-5"/>
                <w:sz w:val="20"/>
              </w:rPr>
              <w:t>2.5</w:t>
            </w:r>
          </w:p>
        </w:tc>
      </w:tr>
      <w:tr w:rsidR="00F404B8" w14:paraId="74C389A2" w14:textId="77777777">
        <w:trPr>
          <w:trHeight w:val="460"/>
        </w:trPr>
        <w:tc>
          <w:tcPr>
            <w:tcW w:w="831" w:type="dxa"/>
          </w:tcPr>
          <w:p w14:paraId="7598BA6D" w14:textId="77777777" w:rsidR="00F404B8" w:rsidRDefault="00E97E3A">
            <w:pPr>
              <w:pStyle w:val="TableParagraph"/>
              <w:spacing w:before="114"/>
              <w:ind w:left="16" w:right="9"/>
              <w:rPr>
                <w:sz w:val="20"/>
              </w:rPr>
            </w:pPr>
            <w:r>
              <w:rPr>
                <w:spacing w:val="-4"/>
                <w:sz w:val="20"/>
              </w:rPr>
              <w:t>NA81</w:t>
            </w:r>
          </w:p>
        </w:tc>
        <w:tc>
          <w:tcPr>
            <w:tcW w:w="1805" w:type="dxa"/>
          </w:tcPr>
          <w:p w14:paraId="7F34DE22" w14:textId="77777777" w:rsidR="00F404B8" w:rsidRDefault="00E97E3A">
            <w:pPr>
              <w:pStyle w:val="TableParagraph"/>
              <w:spacing w:line="230" w:lineRule="exact"/>
              <w:ind w:left="606" w:right="293" w:hanging="300"/>
              <w:jc w:val="left"/>
              <w:rPr>
                <w:sz w:val="20"/>
              </w:rPr>
            </w:pPr>
            <w:r>
              <w:rPr>
                <w:sz w:val="20"/>
              </w:rPr>
              <w:t>Grahams</w:t>
            </w:r>
            <w:r>
              <w:rPr>
                <w:spacing w:val="-14"/>
                <w:sz w:val="20"/>
              </w:rPr>
              <w:t xml:space="preserve"> </w:t>
            </w:r>
            <w:r>
              <w:rPr>
                <w:sz w:val="20"/>
              </w:rPr>
              <w:t xml:space="preserve">Rd, </w:t>
            </w:r>
            <w:r>
              <w:rPr>
                <w:spacing w:val="-2"/>
                <w:sz w:val="20"/>
              </w:rPr>
              <w:t>Falkirk</w:t>
            </w:r>
          </w:p>
        </w:tc>
        <w:tc>
          <w:tcPr>
            <w:tcW w:w="1297" w:type="dxa"/>
          </w:tcPr>
          <w:p w14:paraId="2A3ABCE8" w14:textId="77777777" w:rsidR="00F404B8" w:rsidRDefault="00E97E3A">
            <w:pPr>
              <w:pStyle w:val="TableParagraph"/>
              <w:spacing w:before="114"/>
              <w:ind w:left="5"/>
              <w:rPr>
                <w:sz w:val="20"/>
              </w:rPr>
            </w:pPr>
            <w:r>
              <w:rPr>
                <w:spacing w:val="-2"/>
                <w:sz w:val="20"/>
              </w:rPr>
              <w:t>Roadside</w:t>
            </w:r>
          </w:p>
        </w:tc>
        <w:tc>
          <w:tcPr>
            <w:tcW w:w="1028" w:type="dxa"/>
          </w:tcPr>
          <w:p w14:paraId="2A6DE22E" w14:textId="77777777" w:rsidR="00F404B8" w:rsidRDefault="00E97E3A">
            <w:pPr>
              <w:pStyle w:val="TableParagraph"/>
              <w:spacing w:before="114"/>
              <w:ind w:left="7" w:right="2"/>
              <w:rPr>
                <w:sz w:val="20"/>
              </w:rPr>
            </w:pPr>
            <w:r>
              <w:rPr>
                <w:spacing w:val="-2"/>
                <w:sz w:val="20"/>
              </w:rPr>
              <w:t>288817</w:t>
            </w:r>
          </w:p>
        </w:tc>
        <w:tc>
          <w:tcPr>
            <w:tcW w:w="1014" w:type="dxa"/>
          </w:tcPr>
          <w:p w14:paraId="548AC6A4" w14:textId="77777777" w:rsidR="00F404B8" w:rsidRDefault="00E97E3A">
            <w:pPr>
              <w:pStyle w:val="TableParagraph"/>
              <w:spacing w:before="114"/>
              <w:ind w:left="5" w:right="2"/>
              <w:rPr>
                <w:sz w:val="20"/>
              </w:rPr>
            </w:pPr>
            <w:r>
              <w:rPr>
                <w:spacing w:val="-2"/>
                <w:sz w:val="20"/>
              </w:rPr>
              <w:t>680911</w:t>
            </w:r>
          </w:p>
        </w:tc>
        <w:tc>
          <w:tcPr>
            <w:tcW w:w="1317" w:type="dxa"/>
          </w:tcPr>
          <w:p w14:paraId="6AF369CD" w14:textId="77777777" w:rsidR="00F404B8" w:rsidRDefault="00E97E3A">
            <w:pPr>
              <w:pStyle w:val="TableParagraph"/>
              <w:spacing w:line="229" w:lineRule="exact"/>
              <w:ind w:left="4"/>
              <w:rPr>
                <w:sz w:val="20"/>
              </w:rPr>
            </w:pPr>
            <w:r>
              <w:rPr>
                <w:spacing w:val="-2"/>
                <w:sz w:val="20"/>
              </w:rPr>
              <w:t>Benzene,</w:t>
            </w:r>
          </w:p>
          <w:p w14:paraId="172ED0B7" w14:textId="77777777" w:rsidR="00F404B8" w:rsidRDefault="00E97E3A">
            <w:pPr>
              <w:pStyle w:val="TableParagraph"/>
              <w:spacing w:line="211" w:lineRule="exact"/>
              <w:ind w:left="4"/>
              <w:rPr>
                <w:sz w:val="13"/>
              </w:rPr>
            </w:pPr>
            <w:r>
              <w:rPr>
                <w:spacing w:val="-5"/>
                <w:position w:val="1"/>
                <w:sz w:val="20"/>
              </w:rPr>
              <w:t>NO</w:t>
            </w:r>
            <w:r>
              <w:rPr>
                <w:spacing w:val="-5"/>
                <w:sz w:val="13"/>
              </w:rPr>
              <w:t>2</w:t>
            </w:r>
          </w:p>
        </w:tc>
        <w:tc>
          <w:tcPr>
            <w:tcW w:w="1273" w:type="dxa"/>
          </w:tcPr>
          <w:p w14:paraId="7A09BE0A" w14:textId="77777777" w:rsidR="00F404B8" w:rsidRDefault="00E97E3A">
            <w:pPr>
              <w:pStyle w:val="TableParagraph"/>
              <w:spacing w:before="114"/>
              <w:ind w:left="19" w:right="15"/>
              <w:rPr>
                <w:sz w:val="20"/>
              </w:rPr>
            </w:pPr>
            <w:r>
              <w:rPr>
                <w:spacing w:val="-10"/>
                <w:sz w:val="20"/>
              </w:rPr>
              <w:t>N</w:t>
            </w:r>
          </w:p>
        </w:tc>
        <w:tc>
          <w:tcPr>
            <w:tcW w:w="1448" w:type="dxa"/>
          </w:tcPr>
          <w:p w14:paraId="62CC835C" w14:textId="77777777" w:rsidR="00F404B8" w:rsidRDefault="00E97E3A">
            <w:pPr>
              <w:pStyle w:val="TableParagraph"/>
              <w:spacing w:before="114"/>
              <w:ind w:left="5" w:right="1"/>
              <w:rPr>
                <w:sz w:val="20"/>
              </w:rPr>
            </w:pPr>
            <w:r>
              <w:rPr>
                <w:spacing w:val="-5"/>
                <w:sz w:val="20"/>
              </w:rPr>
              <w:t>&lt;2</w:t>
            </w:r>
          </w:p>
        </w:tc>
        <w:tc>
          <w:tcPr>
            <w:tcW w:w="1518" w:type="dxa"/>
          </w:tcPr>
          <w:p w14:paraId="5AD858D5" w14:textId="77777777" w:rsidR="00F404B8" w:rsidRDefault="00E97E3A">
            <w:pPr>
              <w:pStyle w:val="TableParagraph"/>
              <w:spacing w:before="114"/>
              <w:ind w:right="4"/>
              <w:rPr>
                <w:sz w:val="20"/>
              </w:rPr>
            </w:pPr>
            <w:r>
              <w:rPr>
                <w:spacing w:val="-5"/>
                <w:sz w:val="20"/>
              </w:rPr>
              <w:t>0.5</w:t>
            </w:r>
          </w:p>
        </w:tc>
        <w:tc>
          <w:tcPr>
            <w:tcW w:w="1630" w:type="dxa"/>
          </w:tcPr>
          <w:p w14:paraId="38D4B93F" w14:textId="77777777" w:rsidR="00F404B8" w:rsidRDefault="00E97E3A">
            <w:pPr>
              <w:pStyle w:val="TableParagraph"/>
              <w:spacing w:before="114"/>
              <w:ind w:left="143" w:right="147"/>
              <w:rPr>
                <w:sz w:val="20"/>
              </w:rPr>
            </w:pPr>
            <w:r>
              <w:rPr>
                <w:spacing w:val="-10"/>
                <w:sz w:val="20"/>
              </w:rPr>
              <w:t>N</w:t>
            </w:r>
          </w:p>
        </w:tc>
        <w:tc>
          <w:tcPr>
            <w:tcW w:w="838" w:type="dxa"/>
          </w:tcPr>
          <w:p w14:paraId="53D385DE" w14:textId="77777777" w:rsidR="00F404B8" w:rsidRDefault="00E97E3A">
            <w:pPr>
              <w:pStyle w:val="TableParagraph"/>
              <w:spacing w:before="114"/>
              <w:ind w:left="2" w:right="4"/>
              <w:rPr>
                <w:sz w:val="20"/>
              </w:rPr>
            </w:pPr>
            <w:r>
              <w:rPr>
                <w:spacing w:val="-5"/>
                <w:sz w:val="20"/>
              </w:rPr>
              <w:t>2.3</w:t>
            </w:r>
          </w:p>
        </w:tc>
      </w:tr>
      <w:tr w:rsidR="00F404B8" w14:paraId="57444D91" w14:textId="77777777">
        <w:trPr>
          <w:trHeight w:val="460"/>
        </w:trPr>
        <w:tc>
          <w:tcPr>
            <w:tcW w:w="831" w:type="dxa"/>
          </w:tcPr>
          <w:p w14:paraId="0C8412F3" w14:textId="77777777" w:rsidR="00F404B8" w:rsidRDefault="00E97E3A">
            <w:pPr>
              <w:pStyle w:val="TableParagraph"/>
              <w:spacing w:before="114"/>
              <w:ind w:left="16" w:right="9"/>
              <w:rPr>
                <w:sz w:val="20"/>
              </w:rPr>
            </w:pPr>
            <w:r>
              <w:rPr>
                <w:spacing w:val="-4"/>
                <w:sz w:val="20"/>
              </w:rPr>
              <w:t>NA82</w:t>
            </w:r>
          </w:p>
        </w:tc>
        <w:tc>
          <w:tcPr>
            <w:tcW w:w="1805" w:type="dxa"/>
          </w:tcPr>
          <w:p w14:paraId="41D7BAEF" w14:textId="77777777" w:rsidR="00F404B8" w:rsidRDefault="00E97E3A">
            <w:pPr>
              <w:pStyle w:val="TableParagraph"/>
              <w:spacing w:line="230" w:lineRule="exact"/>
              <w:ind w:left="606" w:right="327" w:hanging="267"/>
              <w:jc w:val="left"/>
              <w:rPr>
                <w:sz w:val="20"/>
              </w:rPr>
            </w:pPr>
            <w:r>
              <w:rPr>
                <w:sz w:val="20"/>
              </w:rPr>
              <w:t>Castings</w:t>
            </w:r>
            <w:r>
              <w:rPr>
                <w:spacing w:val="-14"/>
                <w:sz w:val="20"/>
              </w:rPr>
              <w:t xml:space="preserve"> </w:t>
            </w:r>
            <w:r>
              <w:rPr>
                <w:sz w:val="20"/>
              </w:rPr>
              <w:t xml:space="preserve">Av, </w:t>
            </w:r>
            <w:r>
              <w:rPr>
                <w:spacing w:val="-2"/>
                <w:sz w:val="20"/>
              </w:rPr>
              <w:t>Falkirk</w:t>
            </w:r>
          </w:p>
        </w:tc>
        <w:tc>
          <w:tcPr>
            <w:tcW w:w="1297" w:type="dxa"/>
          </w:tcPr>
          <w:p w14:paraId="0C2B47AE" w14:textId="77777777" w:rsidR="00F404B8" w:rsidRDefault="00E97E3A">
            <w:pPr>
              <w:pStyle w:val="TableParagraph"/>
              <w:spacing w:before="114"/>
              <w:ind w:left="5"/>
              <w:rPr>
                <w:sz w:val="20"/>
              </w:rPr>
            </w:pPr>
            <w:r>
              <w:rPr>
                <w:spacing w:val="-2"/>
                <w:sz w:val="20"/>
              </w:rPr>
              <w:t>Roadside</w:t>
            </w:r>
          </w:p>
        </w:tc>
        <w:tc>
          <w:tcPr>
            <w:tcW w:w="1028" w:type="dxa"/>
          </w:tcPr>
          <w:p w14:paraId="7369A46A" w14:textId="77777777" w:rsidR="00F404B8" w:rsidRDefault="00E97E3A">
            <w:pPr>
              <w:pStyle w:val="TableParagraph"/>
              <w:spacing w:before="114"/>
              <w:ind w:left="7" w:right="2"/>
              <w:rPr>
                <w:sz w:val="20"/>
              </w:rPr>
            </w:pPr>
            <w:r>
              <w:rPr>
                <w:spacing w:val="-2"/>
                <w:sz w:val="20"/>
              </w:rPr>
              <w:t>288858</w:t>
            </w:r>
          </w:p>
        </w:tc>
        <w:tc>
          <w:tcPr>
            <w:tcW w:w="1014" w:type="dxa"/>
          </w:tcPr>
          <w:p w14:paraId="36D57E47" w14:textId="77777777" w:rsidR="00F404B8" w:rsidRDefault="00E97E3A">
            <w:pPr>
              <w:pStyle w:val="TableParagraph"/>
              <w:spacing w:before="114"/>
              <w:ind w:left="5" w:right="2"/>
              <w:rPr>
                <w:sz w:val="20"/>
              </w:rPr>
            </w:pPr>
            <w:r>
              <w:rPr>
                <w:spacing w:val="-2"/>
                <w:sz w:val="20"/>
              </w:rPr>
              <w:t>681036</w:t>
            </w:r>
          </w:p>
        </w:tc>
        <w:tc>
          <w:tcPr>
            <w:tcW w:w="1317" w:type="dxa"/>
          </w:tcPr>
          <w:p w14:paraId="375A48BA"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1DA4E6BB" w14:textId="77777777" w:rsidR="00F404B8" w:rsidRDefault="00E97E3A">
            <w:pPr>
              <w:pStyle w:val="TableParagraph"/>
              <w:spacing w:before="114"/>
              <w:ind w:left="19" w:right="15"/>
              <w:rPr>
                <w:sz w:val="20"/>
              </w:rPr>
            </w:pPr>
            <w:r>
              <w:rPr>
                <w:spacing w:val="-10"/>
                <w:sz w:val="20"/>
              </w:rPr>
              <w:t>N</w:t>
            </w:r>
          </w:p>
        </w:tc>
        <w:tc>
          <w:tcPr>
            <w:tcW w:w="1448" w:type="dxa"/>
          </w:tcPr>
          <w:p w14:paraId="5A3461A2" w14:textId="77777777" w:rsidR="00F404B8" w:rsidRDefault="00E97E3A">
            <w:pPr>
              <w:pStyle w:val="TableParagraph"/>
              <w:spacing w:before="114"/>
              <w:ind w:left="5" w:right="1"/>
              <w:rPr>
                <w:sz w:val="20"/>
              </w:rPr>
            </w:pPr>
            <w:r>
              <w:rPr>
                <w:spacing w:val="-5"/>
                <w:sz w:val="20"/>
              </w:rPr>
              <w:t>&lt;2</w:t>
            </w:r>
          </w:p>
        </w:tc>
        <w:tc>
          <w:tcPr>
            <w:tcW w:w="1518" w:type="dxa"/>
          </w:tcPr>
          <w:p w14:paraId="26926B8E" w14:textId="77777777" w:rsidR="00F404B8" w:rsidRDefault="00E97E3A">
            <w:pPr>
              <w:pStyle w:val="TableParagraph"/>
              <w:spacing w:before="114"/>
              <w:ind w:left="4" w:right="4"/>
              <w:rPr>
                <w:sz w:val="20"/>
              </w:rPr>
            </w:pPr>
            <w:r>
              <w:rPr>
                <w:spacing w:val="-10"/>
                <w:sz w:val="20"/>
              </w:rPr>
              <w:t>1</w:t>
            </w:r>
          </w:p>
        </w:tc>
        <w:tc>
          <w:tcPr>
            <w:tcW w:w="1630" w:type="dxa"/>
          </w:tcPr>
          <w:p w14:paraId="5A34E90C" w14:textId="77777777" w:rsidR="00F404B8" w:rsidRDefault="00E97E3A">
            <w:pPr>
              <w:pStyle w:val="TableParagraph"/>
              <w:spacing w:before="114"/>
              <w:ind w:left="143" w:right="147"/>
              <w:rPr>
                <w:sz w:val="20"/>
              </w:rPr>
            </w:pPr>
            <w:r>
              <w:rPr>
                <w:spacing w:val="-10"/>
                <w:sz w:val="20"/>
              </w:rPr>
              <w:t>N</w:t>
            </w:r>
          </w:p>
        </w:tc>
        <w:tc>
          <w:tcPr>
            <w:tcW w:w="838" w:type="dxa"/>
          </w:tcPr>
          <w:p w14:paraId="3ADD4F9F" w14:textId="77777777" w:rsidR="00F404B8" w:rsidRDefault="00E97E3A">
            <w:pPr>
              <w:pStyle w:val="TableParagraph"/>
              <w:spacing w:before="114"/>
              <w:ind w:left="2" w:right="4"/>
              <w:rPr>
                <w:sz w:val="20"/>
              </w:rPr>
            </w:pPr>
            <w:r>
              <w:rPr>
                <w:spacing w:val="-5"/>
                <w:sz w:val="20"/>
              </w:rPr>
              <w:t>2.5</w:t>
            </w:r>
          </w:p>
        </w:tc>
      </w:tr>
      <w:tr w:rsidR="00F404B8" w14:paraId="34A794AB" w14:textId="77777777">
        <w:trPr>
          <w:trHeight w:val="460"/>
        </w:trPr>
        <w:tc>
          <w:tcPr>
            <w:tcW w:w="831" w:type="dxa"/>
          </w:tcPr>
          <w:p w14:paraId="7260A677" w14:textId="77777777" w:rsidR="00F404B8" w:rsidRDefault="00E97E3A">
            <w:pPr>
              <w:pStyle w:val="TableParagraph"/>
              <w:spacing w:before="114"/>
              <w:ind w:left="16" w:right="9"/>
              <w:rPr>
                <w:sz w:val="20"/>
              </w:rPr>
            </w:pPr>
            <w:r>
              <w:rPr>
                <w:spacing w:val="-4"/>
                <w:sz w:val="20"/>
              </w:rPr>
              <w:t>NA83</w:t>
            </w:r>
          </w:p>
        </w:tc>
        <w:tc>
          <w:tcPr>
            <w:tcW w:w="1805" w:type="dxa"/>
          </w:tcPr>
          <w:p w14:paraId="00DF0790" w14:textId="77777777" w:rsidR="00F404B8" w:rsidRDefault="00E97E3A">
            <w:pPr>
              <w:pStyle w:val="TableParagraph"/>
              <w:spacing w:line="230" w:lineRule="exact"/>
              <w:ind w:left="479" w:right="469" w:firstLine="55"/>
              <w:jc w:val="left"/>
              <w:rPr>
                <w:sz w:val="20"/>
              </w:rPr>
            </w:pPr>
            <w:r>
              <w:rPr>
                <w:sz w:val="20"/>
              </w:rPr>
              <w:t xml:space="preserve">Main St, </w:t>
            </w:r>
            <w:r>
              <w:rPr>
                <w:spacing w:val="-2"/>
                <w:sz w:val="20"/>
              </w:rPr>
              <w:t>Bainsford</w:t>
            </w:r>
          </w:p>
        </w:tc>
        <w:tc>
          <w:tcPr>
            <w:tcW w:w="1297" w:type="dxa"/>
          </w:tcPr>
          <w:p w14:paraId="0731DB2F" w14:textId="77777777" w:rsidR="00F404B8" w:rsidRDefault="00E97E3A">
            <w:pPr>
              <w:pStyle w:val="TableParagraph"/>
              <w:spacing w:before="114"/>
              <w:ind w:left="5"/>
              <w:rPr>
                <w:sz w:val="20"/>
              </w:rPr>
            </w:pPr>
            <w:r>
              <w:rPr>
                <w:spacing w:val="-2"/>
                <w:sz w:val="20"/>
              </w:rPr>
              <w:t>Roadside</w:t>
            </w:r>
          </w:p>
        </w:tc>
        <w:tc>
          <w:tcPr>
            <w:tcW w:w="1028" w:type="dxa"/>
          </w:tcPr>
          <w:p w14:paraId="1EB25293" w14:textId="77777777" w:rsidR="00F404B8" w:rsidRDefault="00E97E3A">
            <w:pPr>
              <w:pStyle w:val="TableParagraph"/>
              <w:spacing w:before="114"/>
              <w:ind w:left="7" w:right="2"/>
              <w:rPr>
                <w:sz w:val="20"/>
              </w:rPr>
            </w:pPr>
            <w:r>
              <w:rPr>
                <w:spacing w:val="-2"/>
                <w:sz w:val="20"/>
              </w:rPr>
              <w:t>288614</w:t>
            </w:r>
          </w:p>
        </w:tc>
        <w:tc>
          <w:tcPr>
            <w:tcW w:w="1014" w:type="dxa"/>
          </w:tcPr>
          <w:p w14:paraId="3A168EBB" w14:textId="77777777" w:rsidR="00F404B8" w:rsidRDefault="00E97E3A">
            <w:pPr>
              <w:pStyle w:val="TableParagraph"/>
              <w:spacing w:before="114"/>
              <w:ind w:left="5" w:right="2"/>
              <w:rPr>
                <w:sz w:val="20"/>
              </w:rPr>
            </w:pPr>
            <w:r>
              <w:rPr>
                <w:spacing w:val="-2"/>
                <w:sz w:val="20"/>
              </w:rPr>
              <w:t>681415</w:t>
            </w:r>
          </w:p>
        </w:tc>
        <w:tc>
          <w:tcPr>
            <w:tcW w:w="1317" w:type="dxa"/>
          </w:tcPr>
          <w:p w14:paraId="0E6E7C68"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3FA7631E" w14:textId="77777777" w:rsidR="00F404B8" w:rsidRDefault="00E97E3A">
            <w:pPr>
              <w:pStyle w:val="TableParagraph"/>
              <w:spacing w:before="114"/>
              <w:ind w:left="19" w:right="15"/>
              <w:rPr>
                <w:sz w:val="20"/>
              </w:rPr>
            </w:pPr>
            <w:r>
              <w:rPr>
                <w:spacing w:val="-10"/>
                <w:sz w:val="20"/>
              </w:rPr>
              <w:t>N</w:t>
            </w:r>
          </w:p>
        </w:tc>
        <w:tc>
          <w:tcPr>
            <w:tcW w:w="1448" w:type="dxa"/>
          </w:tcPr>
          <w:p w14:paraId="13925EBA" w14:textId="77777777" w:rsidR="00F404B8" w:rsidRDefault="00E97E3A">
            <w:pPr>
              <w:pStyle w:val="TableParagraph"/>
              <w:spacing w:before="114"/>
              <w:ind w:left="5" w:right="1"/>
              <w:rPr>
                <w:sz w:val="20"/>
              </w:rPr>
            </w:pPr>
            <w:r>
              <w:rPr>
                <w:spacing w:val="-5"/>
                <w:sz w:val="20"/>
              </w:rPr>
              <w:t>&lt;2</w:t>
            </w:r>
          </w:p>
        </w:tc>
        <w:tc>
          <w:tcPr>
            <w:tcW w:w="1518" w:type="dxa"/>
          </w:tcPr>
          <w:p w14:paraId="7148BD77" w14:textId="77777777" w:rsidR="00F404B8" w:rsidRDefault="00E97E3A">
            <w:pPr>
              <w:pStyle w:val="TableParagraph"/>
              <w:spacing w:before="114"/>
              <w:ind w:right="4"/>
              <w:rPr>
                <w:sz w:val="20"/>
              </w:rPr>
            </w:pPr>
            <w:r>
              <w:rPr>
                <w:spacing w:val="-5"/>
                <w:sz w:val="20"/>
              </w:rPr>
              <w:t>0.5</w:t>
            </w:r>
          </w:p>
        </w:tc>
        <w:tc>
          <w:tcPr>
            <w:tcW w:w="1630" w:type="dxa"/>
          </w:tcPr>
          <w:p w14:paraId="0E996B68" w14:textId="77777777" w:rsidR="00F404B8" w:rsidRDefault="00E97E3A">
            <w:pPr>
              <w:pStyle w:val="TableParagraph"/>
              <w:spacing w:before="114"/>
              <w:ind w:left="143" w:right="147"/>
              <w:rPr>
                <w:sz w:val="20"/>
              </w:rPr>
            </w:pPr>
            <w:r>
              <w:rPr>
                <w:spacing w:val="-10"/>
                <w:sz w:val="20"/>
              </w:rPr>
              <w:t>N</w:t>
            </w:r>
          </w:p>
        </w:tc>
        <w:tc>
          <w:tcPr>
            <w:tcW w:w="838" w:type="dxa"/>
          </w:tcPr>
          <w:p w14:paraId="2EBA1AEC" w14:textId="77777777" w:rsidR="00F404B8" w:rsidRDefault="00E97E3A">
            <w:pPr>
              <w:pStyle w:val="TableParagraph"/>
              <w:spacing w:before="114"/>
              <w:ind w:left="2" w:right="4"/>
              <w:rPr>
                <w:sz w:val="20"/>
              </w:rPr>
            </w:pPr>
            <w:r>
              <w:rPr>
                <w:spacing w:val="-5"/>
                <w:sz w:val="20"/>
              </w:rPr>
              <w:t>2.6</w:t>
            </w:r>
          </w:p>
        </w:tc>
      </w:tr>
      <w:tr w:rsidR="00F404B8" w14:paraId="729C73AB" w14:textId="77777777">
        <w:trPr>
          <w:trHeight w:val="460"/>
        </w:trPr>
        <w:tc>
          <w:tcPr>
            <w:tcW w:w="831" w:type="dxa"/>
          </w:tcPr>
          <w:p w14:paraId="1BFF4229" w14:textId="77777777" w:rsidR="00F404B8" w:rsidRDefault="00E97E3A">
            <w:pPr>
              <w:pStyle w:val="TableParagraph"/>
              <w:spacing w:before="114"/>
              <w:ind w:left="16" w:right="9"/>
              <w:rPr>
                <w:sz w:val="20"/>
              </w:rPr>
            </w:pPr>
            <w:r>
              <w:rPr>
                <w:spacing w:val="-4"/>
                <w:sz w:val="20"/>
              </w:rPr>
              <w:t>NA85</w:t>
            </w:r>
          </w:p>
        </w:tc>
        <w:tc>
          <w:tcPr>
            <w:tcW w:w="1805" w:type="dxa"/>
          </w:tcPr>
          <w:p w14:paraId="2A99D0CC" w14:textId="77777777" w:rsidR="00F404B8" w:rsidRDefault="00E97E3A">
            <w:pPr>
              <w:pStyle w:val="TableParagraph"/>
              <w:spacing w:line="230" w:lineRule="exact"/>
              <w:ind w:left="462" w:right="188" w:hanging="262"/>
              <w:jc w:val="left"/>
              <w:rPr>
                <w:sz w:val="20"/>
              </w:rPr>
            </w:pPr>
            <w:r>
              <w:rPr>
                <w:sz w:val="20"/>
              </w:rPr>
              <w:t>Auchincloch</w:t>
            </w:r>
            <w:r>
              <w:rPr>
                <w:spacing w:val="-14"/>
                <w:sz w:val="20"/>
              </w:rPr>
              <w:t xml:space="preserve"> </w:t>
            </w:r>
            <w:r>
              <w:rPr>
                <w:sz w:val="20"/>
              </w:rPr>
              <w:t xml:space="preserve">Dr, </w:t>
            </w:r>
            <w:r>
              <w:rPr>
                <w:spacing w:val="-2"/>
                <w:sz w:val="20"/>
              </w:rPr>
              <w:t>Banknock</w:t>
            </w:r>
          </w:p>
        </w:tc>
        <w:tc>
          <w:tcPr>
            <w:tcW w:w="1297" w:type="dxa"/>
          </w:tcPr>
          <w:p w14:paraId="69EBFAE6" w14:textId="77777777" w:rsidR="00F404B8" w:rsidRDefault="00E97E3A">
            <w:pPr>
              <w:pStyle w:val="TableParagraph"/>
              <w:spacing w:before="114"/>
              <w:ind w:left="5"/>
              <w:rPr>
                <w:sz w:val="20"/>
              </w:rPr>
            </w:pPr>
            <w:r>
              <w:rPr>
                <w:spacing w:val="-2"/>
                <w:sz w:val="20"/>
              </w:rPr>
              <w:t>Roadside</w:t>
            </w:r>
          </w:p>
        </w:tc>
        <w:tc>
          <w:tcPr>
            <w:tcW w:w="1028" w:type="dxa"/>
          </w:tcPr>
          <w:p w14:paraId="1D052CC3" w14:textId="77777777" w:rsidR="00F404B8" w:rsidRDefault="00E97E3A">
            <w:pPr>
              <w:pStyle w:val="TableParagraph"/>
              <w:spacing w:before="114"/>
              <w:ind w:left="7" w:right="2"/>
              <w:rPr>
                <w:sz w:val="20"/>
              </w:rPr>
            </w:pPr>
            <w:r>
              <w:rPr>
                <w:spacing w:val="-2"/>
                <w:sz w:val="20"/>
              </w:rPr>
              <w:t>278752</w:t>
            </w:r>
          </w:p>
        </w:tc>
        <w:tc>
          <w:tcPr>
            <w:tcW w:w="1014" w:type="dxa"/>
          </w:tcPr>
          <w:p w14:paraId="6A92FB32" w14:textId="77777777" w:rsidR="00F404B8" w:rsidRDefault="00E97E3A">
            <w:pPr>
              <w:pStyle w:val="TableParagraph"/>
              <w:spacing w:before="114"/>
              <w:ind w:left="5" w:right="2"/>
              <w:rPr>
                <w:sz w:val="20"/>
              </w:rPr>
            </w:pPr>
            <w:r>
              <w:rPr>
                <w:spacing w:val="-2"/>
                <w:sz w:val="20"/>
              </w:rPr>
              <w:t>679049</w:t>
            </w:r>
          </w:p>
        </w:tc>
        <w:tc>
          <w:tcPr>
            <w:tcW w:w="1317" w:type="dxa"/>
          </w:tcPr>
          <w:p w14:paraId="23BB9C82"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6F6FFDEB" w14:textId="77777777" w:rsidR="00F404B8" w:rsidRDefault="00E97E3A">
            <w:pPr>
              <w:pStyle w:val="TableParagraph"/>
              <w:spacing w:line="230" w:lineRule="exact"/>
              <w:ind w:left="338" w:right="212" w:hanging="116"/>
              <w:jc w:val="left"/>
              <w:rPr>
                <w:sz w:val="20"/>
              </w:rPr>
            </w:pPr>
            <w:r>
              <w:rPr>
                <w:sz w:val="20"/>
              </w:rPr>
              <w:t>Y,</w:t>
            </w:r>
            <w:r>
              <w:rPr>
                <w:spacing w:val="-14"/>
                <w:sz w:val="20"/>
              </w:rPr>
              <w:t xml:space="preserve"> </w:t>
            </w:r>
            <w:r>
              <w:rPr>
                <w:sz w:val="20"/>
              </w:rPr>
              <w:t xml:space="preserve">Haggs </w:t>
            </w:r>
            <w:r>
              <w:rPr>
                <w:spacing w:val="-4"/>
                <w:sz w:val="20"/>
              </w:rPr>
              <w:t>AQMA</w:t>
            </w:r>
          </w:p>
        </w:tc>
        <w:tc>
          <w:tcPr>
            <w:tcW w:w="1448" w:type="dxa"/>
          </w:tcPr>
          <w:p w14:paraId="366D0048" w14:textId="77777777" w:rsidR="00F404B8" w:rsidRDefault="00E97E3A">
            <w:pPr>
              <w:pStyle w:val="TableParagraph"/>
              <w:spacing w:before="114"/>
              <w:ind w:left="5" w:right="1"/>
              <w:rPr>
                <w:sz w:val="20"/>
              </w:rPr>
            </w:pPr>
            <w:r>
              <w:rPr>
                <w:spacing w:val="-5"/>
                <w:sz w:val="20"/>
              </w:rPr>
              <w:t>&lt;2</w:t>
            </w:r>
          </w:p>
        </w:tc>
        <w:tc>
          <w:tcPr>
            <w:tcW w:w="1518" w:type="dxa"/>
          </w:tcPr>
          <w:p w14:paraId="0EB090D1" w14:textId="77777777" w:rsidR="00F404B8" w:rsidRDefault="00E97E3A">
            <w:pPr>
              <w:pStyle w:val="TableParagraph"/>
              <w:spacing w:before="114"/>
              <w:ind w:right="4"/>
              <w:rPr>
                <w:sz w:val="20"/>
              </w:rPr>
            </w:pPr>
            <w:r>
              <w:rPr>
                <w:spacing w:val="-5"/>
                <w:sz w:val="20"/>
              </w:rPr>
              <w:t>0.8</w:t>
            </w:r>
          </w:p>
        </w:tc>
        <w:tc>
          <w:tcPr>
            <w:tcW w:w="1630" w:type="dxa"/>
          </w:tcPr>
          <w:p w14:paraId="26B0606B" w14:textId="77777777" w:rsidR="00F404B8" w:rsidRDefault="00E97E3A">
            <w:pPr>
              <w:pStyle w:val="TableParagraph"/>
              <w:spacing w:before="114"/>
              <w:ind w:left="143" w:right="147"/>
              <w:rPr>
                <w:sz w:val="20"/>
              </w:rPr>
            </w:pPr>
            <w:r>
              <w:rPr>
                <w:spacing w:val="-10"/>
                <w:sz w:val="20"/>
              </w:rPr>
              <w:t>N</w:t>
            </w:r>
          </w:p>
        </w:tc>
        <w:tc>
          <w:tcPr>
            <w:tcW w:w="838" w:type="dxa"/>
          </w:tcPr>
          <w:p w14:paraId="576FAF14" w14:textId="77777777" w:rsidR="00F404B8" w:rsidRDefault="00E97E3A">
            <w:pPr>
              <w:pStyle w:val="TableParagraph"/>
              <w:spacing w:before="114"/>
              <w:ind w:left="2" w:right="4"/>
              <w:rPr>
                <w:sz w:val="20"/>
              </w:rPr>
            </w:pPr>
            <w:r>
              <w:rPr>
                <w:spacing w:val="-5"/>
                <w:sz w:val="20"/>
              </w:rPr>
              <w:t>2.5</w:t>
            </w:r>
          </w:p>
        </w:tc>
      </w:tr>
      <w:tr w:rsidR="00F404B8" w14:paraId="22D7CCF1" w14:textId="77777777">
        <w:trPr>
          <w:trHeight w:val="461"/>
        </w:trPr>
        <w:tc>
          <w:tcPr>
            <w:tcW w:w="831" w:type="dxa"/>
          </w:tcPr>
          <w:p w14:paraId="770E6C6A" w14:textId="77777777" w:rsidR="00F404B8" w:rsidRDefault="00E97E3A">
            <w:pPr>
              <w:pStyle w:val="TableParagraph"/>
              <w:spacing w:before="115"/>
              <w:ind w:left="16" w:right="9"/>
              <w:rPr>
                <w:sz w:val="20"/>
              </w:rPr>
            </w:pPr>
            <w:r>
              <w:rPr>
                <w:spacing w:val="-4"/>
                <w:sz w:val="20"/>
              </w:rPr>
              <w:t>NA86</w:t>
            </w:r>
          </w:p>
        </w:tc>
        <w:tc>
          <w:tcPr>
            <w:tcW w:w="1805" w:type="dxa"/>
          </w:tcPr>
          <w:p w14:paraId="7F62241A" w14:textId="77777777" w:rsidR="00F404B8" w:rsidRDefault="00E97E3A">
            <w:pPr>
              <w:pStyle w:val="TableParagraph"/>
              <w:spacing w:before="115"/>
              <w:ind w:left="6"/>
              <w:rPr>
                <w:sz w:val="20"/>
              </w:rPr>
            </w:pPr>
            <w:r>
              <w:rPr>
                <w:sz w:val="20"/>
              </w:rPr>
              <w:t>Wolfe</w:t>
            </w:r>
            <w:r>
              <w:rPr>
                <w:spacing w:val="-7"/>
                <w:sz w:val="20"/>
              </w:rPr>
              <w:t xml:space="preserve"> </w:t>
            </w:r>
            <w:r>
              <w:rPr>
                <w:sz w:val="20"/>
              </w:rPr>
              <w:t>Rd,</w:t>
            </w:r>
            <w:r>
              <w:rPr>
                <w:spacing w:val="-6"/>
                <w:sz w:val="20"/>
              </w:rPr>
              <w:t xml:space="preserve"> </w:t>
            </w:r>
            <w:r>
              <w:rPr>
                <w:spacing w:val="-2"/>
                <w:sz w:val="20"/>
              </w:rPr>
              <w:t>Falkirk</w:t>
            </w:r>
          </w:p>
        </w:tc>
        <w:tc>
          <w:tcPr>
            <w:tcW w:w="1297" w:type="dxa"/>
          </w:tcPr>
          <w:p w14:paraId="730FF48D" w14:textId="77777777" w:rsidR="00F404B8" w:rsidRDefault="00E97E3A">
            <w:pPr>
              <w:pStyle w:val="TableParagraph"/>
              <w:spacing w:line="230" w:lineRule="exact"/>
              <w:ind w:left="112" w:firstLine="264"/>
              <w:jc w:val="left"/>
              <w:rPr>
                <w:sz w:val="20"/>
              </w:rPr>
            </w:pPr>
            <w:r>
              <w:rPr>
                <w:spacing w:val="-2"/>
                <w:sz w:val="20"/>
              </w:rPr>
              <w:t>Urban Background</w:t>
            </w:r>
          </w:p>
        </w:tc>
        <w:tc>
          <w:tcPr>
            <w:tcW w:w="1028" w:type="dxa"/>
          </w:tcPr>
          <w:p w14:paraId="4625AFD8" w14:textId="77777777" w:rsidR="00F404B8" w:rsidRDefault="00E97E3A">
            <w:pPr>
              <w:pStyle w:val="TableParagraph"/>
              <w:spacing w:before="115"/>
              <w:ind w:left="7" w:right="2"/>
              <w:rPr>
                <w:sz w:val="20"/>
              </w:rPr>
            </w:pPr>
            <w:r>
              <w:rPr>
                <w:spacing w:val="-2"/>
                <w:sz w:val="20"/>
              </w:rPr>
              <w:t>289667</w:t>
            </w:r>
          </w:p>
        </w:tc>
        <w:tc>
          <w:tcPr>
            <w:tcW w:w="1014" w:type="dxa"/>
          </w:tcPr>
          <w:p w14:paraId="2ED7DD97" w14:textId="77777777" w:rsidR="00F404B8" w:rsidRDefault="00E97E3A">
            <w:pPr>
              <w:pStyle w:val="TableParagraph"/>
              <w:spacing w:before="115"/>
              <w:ind w:left="5" w:right="2"/>
              <w:rPr>
                <w:sz w:val="20"/>
              </w:rPr>
            </w:pPr>
            <w:r>
              <w:rPr>
                <w:spacing w:val="-2"/>
                <w:sz w:val="20"/>
              </w:rPr>
              <w:t>679871</w:t>
            </w:r>
          </w:p>
        </w:tc>
        <w:tc>
          <w:tcPr>
            <w:tcW w:w="1317" w:type="dxa"/>
          </w:tcPr>
          <w:p w14:paraId="2A5CC7D1" w14:textId="77777777" w:rsidR="00F404B8" w:rsidRDefault="00E97E3A">
            <w:pPr>
              <w:pStyle w:val="TableParagraph"/>
              <w:spacing w:before="115"/>
              <w:ind w:left="4"/>
              <w:rPr>
                <w:sz w:val="13"/>
              </w:rPr>
            </w:pPr>
            <w:r>
              <w:rPr>
                <w:spacing w:val="-5"/>
                <w:position w:val="1"/>
                <w:sz w:val="20"/>
              </w:rPr>
              <w:t>NO</w:t>
            </w:r>
            <w:r>
              <w:rPr>
                <w:spacing w:val="-5"/>
                <w:sz w:val="13"/>
              </w:rPr>
              <w:t>2</w:t>
            </w:r>
          </w:p>
        </w:tc>
        <w:tc>
          <w:tcPr>
            <w:tcW w:w="1273" w:type="dxa"/>
          </w:tcPr>
          <w:p w14:paraId="446A6E39" w14:textId="77777777" w:rsidR="00F404B8" w:rsidRDefault="00E97E3A">
            <w:pPr>
              <w:pStyle w:val="TableParagraph"/>
              <w:spacing w:before="115"/>
              <w:ind w:left="19" w:right="15"/>
              <w:rPr>
                <w:sz w:val="20"/>
              </w:rPr>
            </w:pPr>
            <w:r>
              <w:rPr>
                <w:spacing w:val="-10"/>
                <w:sz w:val="20"/>
              </w:rPr>
              <w:t>N</w:t>
            </w:r>
          </w:p>
        </w:tc>
        <w:tc>
          <w:tcPr>
            <w:tcW w:w="1448" w:type="dxa"/>
          </w:tcPr>
          <w:p w14:paraId="42135D9E" w14:textId="77777777" w:rsidR="00F404B8" w:rsidRDefault="00E97E3A">
            <w:pPr>
              <w:pStyle w:val="TableParagraph"/>
              <w:spacing w:before="115"/>
              <w:ind w:left="5" w:right="1"/>
              <w:rPr>
                <w:sz w:val="20"/>
              </w:rPr>
            </w:pPr>
            <w:r>
              <w:rPr>
                <w:spacing w:val="-5"/>
                <w:sz w:val="20"/>
              </w:rPr>
              <w:t>&lt;2</w:t>
            </w:r>
          </w:p>
        </w:tc>
        <w:tc>
          <w:tcPr>
            <w:tcW w:w="1518" w:type="dxa"/>
          </w:tcPr>
          <w:p w14:paraId="7BFB593A" w14:textId="77777777" w:rsidR="00F404B8" w:rsidRDefault="00E97E3A">
            <w:pPr>
              <w:pStyle w:val="TableParagraph"/>
              <w:spacing w:before="115"/>
              <w:ind w:left="4" w:right="4"/>
              <w:rPr>
                <w:sz w:val="20"/>
              </w:rPr>
            </w:pPr>
            <w:r>
              <w:rPr>
                <w:spacing w:val="-10"/>
                <w:sz w:val="20"/>
              </w:rPr>
              <w:t>2</w:t>
            </w:r>
          </w:p>
        </w:tc>
        <w:tc>
          <w:tcPr>
            <w:tcW w:w="1630" w:type="dxa"/>
          </w:tcPr>
          <w:p w14:paraId="749AF64F" w14:textId="77777777" w:rsidR="00F404B8" w:rsidRDefault="00E97E3A">
            <w:pPr>
              <w:pStyle w:val="TableParagraph"/>
              <w:spacing w:before="115"/>
              <w:ind w:left="143" w:right="147"/>
              <w:rPr>
                <w:sz w:val="20"/>
              </w:rPr>
            </w:pPr>
            <w:r>
              <w:rPr>
                <w:spacing w:val="-10"/>
                <w:sz w:val="20"/>
              </w:rPr>
              <w:t>N</w:t>
            </w:r>
          </w:p>
        </w:tc>
        <w:tc>
          <w:tcPr>
            <w:tcW w:w="838" w:type="dxa"/>
          </w:tcPr>
          <w:p w14:paraId="77E838CB" w14:textId="77777777" w:rsidR="00F404B8" w:rsidRDefault="00E97E3A">
            <w:pPr>
              <w:pStyle w:val="TableParagraph"/>
              <w:spacing w:before="115"/>
              <w:ind w:left="2" w:right="4"/>
              <w:rPr>
                <w:sz w:val="20"/>
              </w:rPr>
            </w:pPr>
            <w:r>
              <w:rPr>
                <w:spacing w:val="-5"/>
                <w:sz w:val="20"/>
              </w:rPr>
              <w:t>2.5</w:t>
            </w:r>
          </w:p>
        </w:tc>
      </w:tr>
      <w:tr w:rsidR="00F404B8" w14:paraId="0DA5FB5C" w14:textId="77777777">
        <w:trPr>
          <w:trHeight w:val="458"/>
        </w:trPr>
        <w:tc>
          <w:tcPr>
            <w:tcW w:w="831" w:type="dxa"/>
          </w:tcPr>
          <w:p w14:paraId="4BDE0381" w14:textId="77777777" w:rsidR="00F404B8" w:rsidRDefault="00E97E3A">
            <w:pPr>
              <w:pStyle w:val="TableParagraph"/>
              <w:spacing w:before="112"/>
              <w:ind w:left="16" w:right="9"/>
              <w:rPr>
                <w:sz w:val="20"/>
              </w:rPr>
            </w:pPr>
            <w:r>
              <w:rPr>
                <w:spacing w:val="-4"/>
                <w:sz w:val="20"/>
              </w:rPr>
              <w:t>NA87</w:t>
            </w:r>
          </w:p>
        </w:tc>
        <w:tc>
          <w:tcPr>
            <w:tcW w:w="1805" w:type="dxa"/>
          </w:tcPr>
          <w:p w14:paraId="1F39506B" w14:textId="77777777" w:rsidR="00F404B8" w:rsidRDefault="00E97E3A">
            <w:pPr>
              <w:pStyle w:val="TableParagraph"/>
              <w:spacing w:line="228" w:lineRule="exact"/>
              <w:ind w:left="611" w:right="108" w:hanging="416"/>
              <w:jc w:val="left"/>
              <w:rPr>
                <w:sz w:val="20"/>
              </w:rPr>
            </w:pPr>
            <w:r>
              <w:rPr>
                <w:sz w:val="20"/>
              </w:rPr>
              <w:t>M80</w:t>
            </w:r>
            <w:r>
              <w:rPr>
                <w:spacing w:val="-14"/>
                <w:sz w:val="20"/>
              </w:rPr>
              <w:t xml:space="preserve"> </w:t>
            </w:r>
            <w:r>
              <w:rPr>
                <w:sz w:val="20"/>
              </w:rPr>
              <w:t>Slip</w:t>
            </w:r>
            <w:r>
              <w:rPr>
                <w:spacing w:val="-14"/>
                <w:sz w:val="20"/>
              </w:rPr>
              <w:t xml:space="preserve"> </w:t>
            </w:r>
            <w:r>
              <w:rPr>
                <w:sz w:val="20"/>
              </w:rPr>
              <w:t xml:space="preserve">South, </w:t>
            </w:r>
            <w:r>
              <w:rPr>
                <w:spacing w:val="-4"/>
                <w:sz w:val="20"/>
              </w:rPr>
              <w:t>Haggs</w:t>
            </w:r>
          </w:p>
        </w:tc>
        <w:tc>
          <w:tcPr>
            <w:tcW w:w="1297" w:type="dxa"/>
          </w:tcPr>
          <w:p w14:paraId="74CEE991" w14:textId="77777777" w:rsidR="00F404B8" w:rsidRDefault="00E97E3A">
            <w:pPr>
              <w:pStyle w:val="TableParagraph"/>
              <w:spacing w:before="112"/>
              <w:ind w:left="5"/>
              <w:rPr>
                <w:sz w:val="20"/>
              </w:rPr>
            </w:pPr>
            <w:r>
              <w:rPr>
                <w:spacing w:val="-2"/>
                <w:sz w:val="20"/>
              </w:rPr>
              <w:t>Roadside</w:t>
            </w:r>
          </w:p>
        </w:tc>
        <w:tc>
          <w:tcPr>
            <w:tcW w:w="1028" w:type="dxa"/>
          </w:tcPr>
          <w:p w14:paraId="40E35191" w14:textId="77777777" w:rsidR="00F404B8" w:rsidRDefault="00E97E3A">
            <w:pPr>
              <w:pStyle w:val="TableParagraph"/>
              <w:spacing w:before="112"/>
              <w:ind w:left="7" w:right="2"/>
              <w:rPr>
                <w:sz w:val="20"/>
              </w:rPr>
            </w:pPr>
            <w:r>
              <w:rPr>
                <w:spacing w:val="-2"/>
                <w:sz w:val="20"/>
              </w:rPr>
              <w:t>279017</w:t>
            </w:r>
          </w:p>
        </w:tc>
        <w:tc>
          <w:tcPr>
            <w:tcW w:w="1014" w:type="dxa"/>
          </w:tcPr>
          <w:p w14:paraId="6BBD051C" w14:textId="77777777" w:rsidR="00F404B8" w:rsidRDefault="00E97E3A">
            <w:pPr>
              <w:pStyle w:val="TableParagraph"/>
              <w:spacing w:before="112"/>
              <w:ind w:left="5" w:right="2"/>
              <w:rPr>
                <w:sz w:val="20"/>
              </w:rPr>
            </w:pPr>
            <w:r>
              <w:rPr>
                <w:spacing w:val="-2"/>
                <w:sz w:val="20"/>
              </w:rPr>
              <w:t>679305</w:t>
            </w:r>
          </w:p>
        </w:tc>
        <w:tc>
          <w:tcPr>
            <w:tcW w:w="1317" w:type="dxa"/>
          </w:tcPr>
          <w:p w14:paraId="4D79F06B" w14:textId="77777777" w:rsidR="00F404B8" w:rsidRDefault="00E97E3A">
            <w:pPr>
              <w:pStyle w:val="TableParagraph"/>
              <w:spacing w:before="112"/>
              <w:ind w:left="4"/>
              <w:rPr>
                <w:sz w:val="13"/>
              </w:rPr>
            </w:pPr>
            <w:r>
              <w:rPr>
                <w:spacing w:val="-5"/>
                <w:position w:val="1"/>
                <w:sz w:val="20"/>
              </w:rPr>
              <w:t>NO</w:t>
            </w:r>
            <w:r>
              <w:rPr>
                <w:spacing w:val="-5"/>
                <w:sz w:val="13"/>
              </w:rPr>
              <w:t>2</w:t>
            </w:r>
          </w:p>
        </w:tc>
        <w:tc>
          <w:tcPr>
            <w:tcW w:w="1273" w:type="dxa"/>
          </w:tcPr>
          <w:p w14:paraId="5A090C6A" w14:textId="77777777" w:rsidR="00F404B8" w:rsidRDefault="00E97E3A">
            <w:pPr>
              <w:pStyle w:val="TableParagraph"/>
              <w:spacing w:line="228" w:lineRule="exact"/>
              <w:ind w:left="338" w:right="212" w:hanging="116"/>
              <w:jc w:val="left"/>
              <w:rPr>
                <w:sz w:val="20"/>
              </w:rPr>
            </w:pPr>
            <w:r>
              <w:rPr>
                <w:sz w:val="20"/>
              </w:rPr>
              <w:t>Y,</w:t>
            </w:r>
            <w:r>
              <w:rPr>
                <w:spacing w:val="-14"/>
                <w:sz w:val="20"/>
              </w:rPr>
              <w:t xml:space="preserve"> </w:t>
            </w:r>
            <w:r>
              <w:rPr>
                <w:sz w:val="20"/>
              </w:rPr>
              <w:t xml:space="preserve">Haggs </w:t>
            </w:r>
            <w:r>
              <w:rPr>
                <w:spacing w:val="-4"/>
                <w:sz w:val="20"/>
              </w:rPr>
              <w:t>AQMA</w:t>
            </w:r>
          </w:p>
        </w:tc>
        <w:tc>
          <w:tcPr>
            <w:tcW w:w="1448" w:type="dxa"/>
          </w:tcPr>
          <w:p w14:paraId="282E2CA7" w14:textId="77777777" w:rsidR="00F404B8" w:rsidRDefault="00E97E3A">
            <w:pPr>
              <w:pStyle w:val="TableParagraph"/>
              <w:spacing w:before="112"/>
              <w:ind w:left="5" w:right="1"/>
              <w:rPr>
                <w:sz w:val="20"/>
              </w:rPr>
            </w:pPr>
            <w:r>
              <w:rPr>
                <w:spacing w:val="-5"/>
                <w:sz w:val="20"/>
              </w:rPr>
              <w:t>&lt;2</w:t>
            </w:r>
          </w:p>
        </w:tc>
        <w:tc>
          <w:tcPr>
            <w:tcW w:w="1518" w:type="dxa"/>
          </w:tcPr>
          <w:p w14:paraId="0E73DCF6" w14:textId="77777777" w:rsidR="00F404B8" w:rsidRDefault="00E97E3A">
            <w:pPr>
              <w:pStyle w:val="TableParagraph"/>
              <w:spacing w:before="112"/>
              <w:ind w:right="4"/>
              <w:rPr>
                <w:sz w:val="20"/>
              </w:rPr>
            </w:pPr>
            <w:r>
              <w:rPr>
                <w:spacing w:val="-5"/>
                <w:sz w:val="20"/>
              </w:rPr>
              <w:t>1.6</w:t>
            </w:r>
          </w:p>
        </w:tc>
        <w:tc>
          <w:tcPr>
            <w:tcW w:w="1630" w:type="dxa"/>
          </w:tcPr>
          <w:p w14:paraId="0DF07820" w14:textId="77777777" w:rsidR="00F404B8" w:rsidRDefault="00E97E3A">
            <w:pPr>
              <w:pStyle w:val="TableParagraph"/>
              <w:spacing w:before="112"/>
              <w:ind w:left="143" w:right="147"/>
              <w:rPr>
                <w:sz w:val="20"/>
              </w:rPr>
            </w:pPr>
            <w:r>
              <w:rPr>
                <w:spacing w:val="-10"/>
                <w:sz w:val="20"/>
              </w:rPr>
              <w:t>N</w:t>
            </w:r>
          </w:p>
        </w:tc>
        <w:tc>
          <w:tcPr>
            <w:tcW w:w="838" w:type="dxa"/>
          </w:tcPr>
          <w:p w14:paraId="5D3D2449" w14:textId="77777777" w:rsidR="00F404B8" w:rsidRDefault="00E97E3A">
            <w:pPr>
              <w:pStyle w:val="TableParagraph"/>
              <w:spacing w:before="112"/>
              <w:ind w:left="2" w:right="4"/>
              <w:rPr>
                <w:sz w:val="20"/>
              </w:rPr>
            </w:pPr>
            <w:r>
              <w:rPr>
                <w:spacing w:val="-5"/>
                <w:sz w:val="20"/>
              </w:rPr>
              <w:t>1.8</w:t>
            </w:r>
          </w:p>
        </w:tc>
      </w:tr>
      <w:tr w:rsidR="00F404B8" w14:paraId="572534FE" w14:textId="77777777">
        <w:trPr>
          <w:trHeight w:val="460"/>
        </w:trPr>
        <w:tc>
          <w:tcPr>
            <w:tcW w:w="831" w:type="dxa"/>
          </w:tcPr>
          <w:p w14:paraId="33A8AF0C" w14:textId="77777777" w:rsidR="00F404B8" w:rsidRDefault="00E97E3A">
            <w:pPr>
              <w:pStyle w:val="TableParagraph"/>
              <w:spacing w:before="114"/>
              <w:ind w:left="16" w:right="9"/>
              <w:rPr>
                <w:sz w:val="20"/>
              </w:rPr>
            </w:pPr>
            <w:r>
              <w:rPr>
                <w:spacing w:val="-4"/>
                <w:sz w:val="20"/>
              </w:rPr>
              <w:t>NA88</w:t>
            </w:r>
          </w:p>
        </w:tc>
        <w:tc>
          <w:tcPr>
            <w:tcW w:w="1805" w:type="dxa"/>
          </w:tcPr>
          <w:p w14:paraId="695022CB" w14:textId="77777777" w:rsidR="00F404B8" w:rsidRDefault="00E97E3A">
            <w:pPr>
              <w:pStyle w:val="TableParagraph"/>
              <w:spacing w:line="230" w:lineRule="exact"/>
              <w:ind w:left="340" w:right="271" w:hanging="56"/>
              <w:jc w:val="left"/>
              <w:rPr>
                <w:sz w:val="20"/>
              </w:rPr>
            </w:pPr>
            <w:r>
              <w:rPr>
                <w:sz w:val="20"/>
              </w:rPr>
              <w:t>Ure</w:t>
            </w:r>
            <w:r>
              <w:rPr>
                <w:spacing w:val="-14"/>
                <w:sz w:val="20"/>
              </w:rPr>
              <w:t xml:space="preserve"> </w:t>
            </w:r>
            <w:r>
              <w:rPr>
                <w:sz w:val="20"/>
              </w:rPr>
              <w:t xml:space="preserve">Crescent, </w:t>
            </w:r>
            <w:r>
              <w:rPr>
                <w:spacing w:val="-2"/>
                <w:sz w:val="20"/>
              </w:rPr>
              <w:t>Bonnybridge</w:t>
            </w:r>
          </w:p>
        </w:tc>
        <w:tc>
          <w:tcPr>
            <w:tcW w:w="1297" w:type="dxa"/>
          </w:tcPr>
          <w:p w14:paraId="4253B1DE" w14:textId="77777777" w:rsidR="00F404B8" w:rsidRDefault="00E97E3A">
            <w:pPr>
              <w:pStyle w:val="TableParagraph"/>
              <w:spacing w:before="114"/>
              <w:ind w:left="5"/>
              <w:rPr>
                <w:sz w:val="20"/>
              </w:rPr>
            </w:pPr>
            <w:r>
              <w:rPr>
                <w:spacing w:val="-2"/>
                <w:sz w:val="20"/>
              </w:rPr>
              <w:t>Roadside</w:t>
            </w:r>
          </w:p>
        </w:tc>
        <w:tc>
          <w:tcPr>
            <w:tcW w:w="1028" w:type="dxa"/>
          </w:tcPr>
          <w:p w14:paraId="1FDB6F9C" w14:textId="77777777" w:rsidR="00F404B8" w:rsidRDefault="00E97E3A">
            <w:pPr>
              <w:pStyle w:val="TableParagraph"/>
              <w:spacing w:before="114"/>
              <w:ind w:left="7" w:right="2"/>
              <w:rPr>
                <w:sz w:val="20"/>
              </w:rPr>
            </w:pPr>
            <w:r>
              <w:rPr>
                <w:spacing w:val="-2"/>
                <w:sz w:val="20"/>
              </w:rPr>
              <w:t>282444</w:t>
            </w:r>
          </w:p>
        </w:tc>
        <w:tc>
          <w:tcPr>
            <w:tcW w:w="1014" w:type="dxa"/>
          </w:tcPr>
          <w:p w14:paraId="405584F8" w14:textId="77777777" w:rsidR="00F404B8" w:rsidRDefault="00E97E3A">
            <w:pPr>
              <w:pStyle w:val="TableParagraph"/>
              <w:spacing w:before="114"/>
              <w:ind w:left="5" w:right="2"/>
              <w:rPr>
                <w:sz w:val="20"/>
              </w:rPr>
            </w:pPr>
            <w:r>
              <w:rPr>
                <w:spacing w:val="-2"/>
                <w:sz w:val="20"/>
              </w:rPr>
              <w:t>681074</w:t>
            </w:r>
          </w:p>
        </w:tc>
        <w:tc>
          <w:tcPr>
            <w:tcW w:w="1317" w:type="dxa"/>
          </w:tcPr>
          <w:p w14:paraId="2BDAFB02"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0ADC3833" w14:textId="77777777" w:rsidR="00F404B8" w:rsidRDefault="00E97E3A">
            <w:pPr>
              <w:pStyle w:val="TableParagraph"/>
              <w:spacing w:before="114"/>
              <w:ind w:left="19" w:right="15"/>
              <w:rPr>
                <w:sz w:val="20"/>
              </w:rPr>
            </w:pPr>
            <w:r>
              <w:rPr>
                <w:spacing w:val="-10"/>
                <w:sz w:val="20"/>
              </w:rPr>
              <w:t>N</w:t>
            </w:r>
          </w:p>
        </w:tc>
        <w:tc>
          <w:tcPr>
            <w:tcW w:w="1448" w:type="dxa"/>
          </w:tcPr>
          <w:p w14:paraId="3D64A00B" w14:textId="77777777" w:rsidR="00F404B8" w:rsidRDefault="00E97E3A">
            <w:pPr>
              <w:pStyle w:val="TableParagraph"/>
              <w:spacing w:before="114"/>
              <w:ind w:left="5" w:right="1"/>
              <w:rPr>
                <w:sz w:val="20"/>
              </w:rPr>
            </w:pPr>
            <w:r>
              <w:rPr>
                <w:spacing w:val="-5"/>
                <w:sz w:val="20"/>
              </w:rPr>
              <w:t>&lt;2</w:t>
            </w:r>
          </w:p>
        </w:tc>
        <w:tc>
          <w:tcPr>
            <w:tcW w:w="1518" w:type="dxa"/>
          </w:tcPr>
          <w:p w14:paraId="585CA395" w14:textId="77777777" w:rsidR="00F404B8" w:rsidRDefault="00E97E3A">
            <w:pPr>
              <w:pStyle w:val="TableParagraph"/>
              <w:spacing w:line="230" w:lineRule="exact"/>
              <w:ind w:left="469" w:hanging="140"/>
              <w:jc w:val="left"/>
              <w:rPr>
                <w:sz w:val="20"/>
              </w:rPr>
            </w:pPr>
            <w:r>
              <w:rPr>
                <w:sz w:val="20"/>
              </w:rPr>
              <w:t>1.7</w:t>
            </w:r>
            <w:r>
              <w:rPr>
                <w:spacing w:val="-14"/>
                <w:sz w:val="20"/>
              </w:rPr>
              <w:t xml:space="preserve"> </w:t>
            </w:r>
            <w:r>
              <w:rPr>
                <w:sz w:val="20"/>
              </w:rPr>
              <w:t>(16</w:t>
            </w:r>
            <w:r>
              <w:rPr>
                <w:spacing w:val="-14"/>
                <w:sz w:val="20"/>
              </w:rPr>
              <w:t xml:space="preserve"> </w:t>
            </w:r>
            <w:r>
              <w:rPr>
                <w:sz w:val="20"/>
              </w:rPr>
              <w:t xml:space="preserve">to </w:t>
            </w:r>
            <w:r>
              <w:rPr>
                <w:spacing w:val="-2"/>
                <w:sz w:val="20"/>
              </w:rPr>
              <w:t>M876)</w:t>
            </w:r>
          </w:p>
        </w:tc>
        <w:tc>
          <w:tcPr>
            <w:tcW w:w="1630" w:type="dxa"/>
          </w:tcPr>
          <w:p w14:paraId="74FC5FF2" w14:textId="77777777" w:rsidR="00F404B8" w:rsidRDefault="00E97E3A">
            <w:pPr>
              <w:pStyle w:val="TableParagraph"/>
              <w:spacing w:before="114"/>
              <w:ind w:left="143" w:right="147"/>
              <w:rPr>
                <w:sz w:val="20"/>
              </w:rPr>
            </w:pPr>
            <w:r>
              <w:rPr>
                <w:spacing w:val="-10"/>
                <w:sz w:val="20"/>
              </w:rPr>
              <w:t>N</w:t>
            </w:r>
          </w:p>
        </w:tc>
        <w:tc>
          <w:tcPr>
            <w:tcW w:w="838" w:type="dxa"/>
          </w:tcPr>
          <w:p w14:paraId="10F9B86F" w14:textId="77777777" w:rsidR="00F404B8" w:rsidRDefault="00E97E3A">
            <w:pPr>
              <w:pStyle w:val="TableParagraph"/>
              <w:spacing w:before="114"/>
              <w:ind w:left="2" w:right="4"/>
              <w:rPr>
                <w:sz w:val="20"/>
              </w:rPr>
            </w:pPr>
            <w:r>
              <w:rPr>
                <w:spacing w:val="-5"/>
                <w:sz w:val="20"/>
              </w:rPr>
              <w:t>2.5</w:t>
            </w:r>
          </w:p>
        </w:tc>
      </w:tr>
      <w:tr w:rsidR="00F404B8" w14:paraId="5B280FCF" w14:textId="77777777">
        <w:trPr>
          <w:trHeight w:val="690"/>
        </w:trPr>
        <w:tc>
          <w:tcPr>
            <w:tcW w:w="831" w:type="dxa"/>
          </w:tcPr>
          <w:p w14:paraId="496ED6BB" w14:textId="77777777" w:rsidR="00F404B8" w:rsidRDefault="00E97E3A">
            <w:pPr>
              <w:pStyle w:val="TableParagraph"/>
              <w:spacing w:before="229"/>
              <w:ind w:left="16" w:right="9"/>
              <w:rPr>
                <w:sz w:val="20"/>
              </w:rPr>
            </w:pPr>
            <w:r>
              <w:rPr>
                <w:spacing w:val="-4"/>
                <w:sz w:val="20"/>
              </w:rPr>
              <w:t>NA89</w:t>
            </w:r>
          </w:p>
        </w:tc>
        <w:tc>
          <w:tcPr>
            <w:tcW w:w="1805" w:type="dxa"/>
          </w:tcPr>
          <w:p w14:paraId="3C309156" w14:textId="77777777" w:rsidR="00F404B8" w:rsidRDefault="00E97E3A">
            <w:pPr>
              <w:pStyle w:val="TableParagraph"/>
              <w:spacing w:line="230" w:lineRule="exact"/>
              <w:ind w:left="166" w:right="157"/>
              <w:rPr>
                <w:sz w:val="20"/>
              </w:rPr>
            </w:pPr>
            <w:r>
              <w:rPr>
                <w:sz w:val="20"/>
              </w:rPr>
              <w:t>Grahams</w:t>
            </w:r>
            <w:r>
              <w:rPr>
                <w:spacing w:val="-14"/>
                <w:sz w:val="20"/>
              </w:rPr>
              <w:t xml:space="preserve"> </w:t>
            </w:r>
            <w:r>
              <w:rPr>
                <w:sz w:val="20"/>
              </w:rPr>
              <w:t>Rd</w:t>
            </w:r>
            <w:r>
              <w:rPr>
                <w:spacing w:val="-14"/>
                <w:sz w:val="20"/>
              </w:rPr>
              <w:t xml:space="preserve"> </w:t>
            </w:r>
            <w:r>
              <w:rPr>
                <w:sz w:val="20"/>
              </w:rPr>
              <w:t xml:space="preserve">/ Meeks Rd, </w:t>
            </w:r>
            <w:r>
              <w:rPr>
                <w:spacing w:val="-2"/>
                <w:sz w:val="20"/>
              </w:rPr>
              <w:t>Falkirk</w:t>
            </w:r>
          </w:p>
        </w:tc>
        <w:tc>
          <w:tcPr>
            <w:tcW w:w="1297" w:type="dxa"/>
          </w:tcPr>
          <w:p w14:paraId="2E445C12" w14:textId="77777777" w:rsidR="00F404B8" w:rsidRDefault="00E97E3A">
            <w:pPr>
              <w:pStyle w:val="TableParagraph"/>
              <w:spacing w:before="229"/>
              <w:ind w:left="5"/>
              <w:rPr>
                <w:sz w:val="20"/>
              </w:rPr>
            </w:pPr>
            <w:r>
              <w:rPr>
                <w:spacing w:val="-2"/>
                <w:sz w:val="20"/>
              </w:rPr>
              <w:t>Roadside</w:t>
            </w:r>
          </w:p>
        </w:tc>
        <w:tc>
          <w:tcPr>
            <w:tcW w:w="1028" w:type="dxa"/>
          </w:tcPr>
          <w:p w14:paraId="0F8CF17D" w14:textId="77777777" w:rsidR="00F404B8" w:rsidRDefault="00E97E3A">
            <w:pPr>
              <w:pStyle w:val="TableParagraph"/>
              <w:spacing w:before="229"/>
              <w:ind w:left="7" w:right="2"/>
              <w:rPr>
                <w:sz w:val="20"/>
              </w:rPr>
            </w:pPr>
            <w:r>
              <w:rPr>
                <w:spacing w:val="-2"/>
                <w:sz w:val="20"/>
              </w:rPr>
              <w:t>288856</w:t>
            </w:r>
          </w:p>
        </w:tc>
        <w:tc>
          <w:tcPr>
            <w:tcW w:w="1014" w:type="dxa"/>
          </w:tcPr>
          <w:p w14:paraId="2D18FECF" w14:textId="77777777" w:rsidR="00F404B8" w:rsidRDefault="00E97E3A">
            <w:pPr>
              <w:pStyle w:val="TableParagraph"/>
              <w:spacing w:before="229"/>
              <w:ind w:left="5" w:right="2"/>
              <w:rPr>
                <w:sz w:val="20"/>
              </w:rPr>
            </w:pPr>
            <w:r>
              <w:rPr>
                <w:spacing w:val="-2"/>
                <w:sz w:val="20"/>
              </w:rPr>
              <w:t>680336</w:t>
            </w:r>
          </w:p>
        </w:tc>
        <w:tc>
          <w:tcPr>
            <w:tcW w:w="1317" w:type="dxa"/>
          </w:tcPr>
          <w:p w14:paraId="32F42018" w14:textId="77777777" w:rsidR="00F404B8" w:rsidRDefault="00E97E3A">
            <w:pPr>
              <w:pStyle w:val="TableParagraph"/>
              <w:spacing w:before="229"/>
              <w:ind w:left="4"/>
              <w:rPr>
                <w:sz w:val="13"/>
              </w:rPr>
            </w:pPr>
            <w:r>
              <w:rPr>
                <w:spacing w:val="-5"/>
                <w:position w:val="1"/>
                <w:sz w:val="20"/>
              </w:rPr>
              <w:t>NO</w:t>
            </w:r>
            <w:r>
              <w:rPr>
                <w:spacing w:val="-5"/>
                <w:sz w:val="13"/>
              </w:rPr>
              <w:t>2</w:t>
            </w:r>
          </w:p>
        </w:tc>
        <w:tc>
          <w:tcPr>
            <w:tcW w:w="1273" w:type="dxa"/>
          </w:tcPr>
          <w:p w14:paraId="5A800AD7" w14:textId="77777777" w:rsidR="00F404B8" w:rsidRDefault="00E97E3A">
            <w:pPr>
              <w:pStyle w:val="TableParagraph"/>
              <w:spacing w:before="114"/>
              <w:ind w:left="338" w:right="307" w:hanging="22"/>
              <w:jc w:val="left"/>
              <w:rPr>
                <w:sz w:val="20"/>
              </w:rPr>
            </w:pPr>
            <w:r>
              <w:rPr>
                <w:sz w:val="20"/>
              </w:rPr>
              <w:t>Y,</w:t>
            </w:r>
            <w:r>
              <w:rPr>
                <w:spacing w:val="-14"/>
                <w:sz w:val="20"/>
              </w:rPr>
              <w:t xml:space="preserve"> </w:t>
            </w:r>
            <w:r>
              <w:rPr>
                <w:sz w:val="20"/>
              </w:rPr>
              <w:t xml:space="preserve">FTC </w:t>
            </w:r>
            <w:r>
              <w:rPr>
                <w:spacing w:val="-4"/>
                <w:sz w:val="20"/>
              </w:rPr>
              <w:t>AQMA</w:t>
            </w:r>
          </w:p>
        </w:tc>
        <w:tc>
          <w:tcPr>
            <w:tcW w:w="1448" w:type="dxa"/>
          </w:tcPr>
          <w:p w14:paraId="7D2CB6F0" w14:textId="77777777" w:rsidR="00F404B8" w:rsidRDefault="00E97E3A">
            <w:pPr>
              <w:pStyle w:val="TableParagraph"/>
              <w:spacing w:before="229"/>
              <w:ind w:left="5" w:right="1"/>
              <w:rPr>
                <w:sz w:val="20"/>
              </w:rPr>
            </w:pPr>
            <w:r>
              <w:rPr>
                <w:spacing w:val="-5"/>
                <w:sz w:val="20"/>
              </w:rPr>
              <w:t>&lt;2</w:t>
            </w:r>
          </w:p>
        </w:tc>
        <w:tc>
          <w:tcPr>
            <w:tcW w:w="1518" w:type="dxa"/>
          </w:tcPr>
          <w:p w14:paraId="3773176A" w14:textId="77777777" w:rsidR="00F404B8" w:rsidRDefault="00E97E3A">
            <w:pPr>
              <w:pStyle w:val="TableParagraph"/>
              <w:spacing w:before="229"/>
              <w:ind w:right="4"/>
              <w:rPr>
                <w:sz w:val="20"/>
              </w:rPr>
            </w:pPr>
            <w:r>
              <w:rPr>
                <w:spacing w:val="-5"/>
                <w:sz w:val="20"/>
              </w:rPr>
              <w:t>2.2</w:t>
            </w:r>
          </w:p>
        </w:tc>
        <w:tc>
          <w:tcPr>
            <w:tcW w:w="1630" w:type="dxa"/>
          </w:tcPr>
          <w:p w14:paraId="55560BA8" w14:textId="77777777" w:rsidR="00F404B8" w:rsidRDefault="00E97E3A">
            <w:pPr>
              <w:pStyle w:val="TableParagraph"/>
              <w:spacing w:before="229"/>
              <w:ind w:left="143" w:right="147"/>
              <w:rPr>
                <w:sz w:val="20"/>
              </w:rPr>
            </w:pPr>
            <w:r>
              <w:rPr>
                <w:spacing w:val="-10"/>
                <w:sz w:val="20"/>
              </w:rPr>
              <w:t>N</w:t>
            </w:r>
          </w:p>
        </w:tc>
        <w:tc>
          <w:tcPr>
            <w:tcW w:w="838" w:type="dxa"/>
          </w:tcPr>
          <w:p w14:paraId="610A172D" w14:textId="77777777" w:rsidR="00F404B8" w:rsidRDefault="00E97E3A">
            <w:pPr>
              <w:pStyle w:val="TableParagraph"/>
              <w:spacing w:before="229"/>
              <w:ind w:left="2" w:right="4"/>
              <w:rPr>
                <w:sz w:val="20"/>
              </w:rPr>
            </w:pPr>
            <w:r>
              <w:rPr>
                <w:spacing w:val="-5"/>
                <w:sz w:val="20"/>
              </w:rPr>
              <w:t>2.3</w:t>
            </w:r>
          </w:p>
        </w:tc>
      </w:tr>
    </w:tbl>
    <w:p w14:paraId="2AF358B5" w14:textId="77777777" w:rsidR="00F404B8" w:rsidRDefault="00F404B8">
      <w:pPr>
        <w:rPr>
          <w:sz w:val="20"/>
        </w:rPr>
        <w:sectPr w:rsidR="00F404B8">
          <w:pgSz w:w="16840" w:h="11900" w:orient="landscape"/>
          <w:pgMar w:top="1040" w:right="700" w:bottom="860" w:left="820" w:header="589" w:footer="663" w:gutter="0"/>
          <w:cols w:space="720"/>
        </w:sectPr>
      </w:pPr>
    </w:p>
    <w:p w14:paraId="549EEFCB" w14:textId="77777777" w:rsidR="00F404B8" w:rsidRDefault="00F404B8">
      <w:pPr>
        <w:pStyle w:val="BodyText"/>
        <w:rPr>
          <w:b/>
          <w:sz w:val="7"/>
        </w:rPr>
      </w:pPr>
    </w:p>
    <w:tbl>
      <w:tblPr>
        <w:tblW w:w="0" w:type="auto"/>
        <w:tblInd w:w="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1"/>
        <w:gridCol w:w="1805"/>
        <w:gridCol w:w="1297"/>
        <w:gridCol w:w="1028"/>
        <w:gridCol w:w="1014"/>
        <w:gridCol w:w="1317"/>
        <w:gridCol w:w="1273"/>
        <w:gridCol w:w="1448"/>
        <w:gridCol w:w="1518"/>
        <w:gridCol w:w="1630"/>
        <w:gridCol w:w="838"/>
      </w:tblGrid>
      <w:tr w:rsidR="00F404B8" w14:paraId="3C2C2655" w14:textId="77777777">
        <w:trPr>
          <w:trHeight w:val="1152"/>
        </w:trPr>
        <w:tc>
          <w:tcPr>
            <w:tcW w:w="831" w:type="dxa"/>
          </w:tcPr>
          <w:p w14:paraId="706228FE" w14:textId="77777777" w:rsidR="00F404B8" w:rsidRDefault="00F404B8">
            <w:pPr>
              <w:pStyle w:val="TableParagraph"/>
              <w:spacing w:before="115"/>
              <w:jc w:val="left"/>
              <w:rPr>
                <w:b/>
                <w:sz w:val="20"/>
              </w:rPr>
            </w:pPr>
          </w:p>
          <w:p w14:paraId="00CB87D9" w14:textId="77777777" w:rsidR="00F404B8" w:rsidRDefault="00E97E3A">
            <w:pPr>
              <w:pStyle w:val="TableParagraph"/>
              <w:ind w:left="314" w:right="219" w:hanging="83"/>
              <w:jc w:val="left"/>
              <w:rPr>
                <w:b/>
                <w:sz w:val="20"/>
              </w:rPr>
            </w:pPr>
            <w:r>
              <w:rPr>
                <w:b/>
                <w:spacing w:val="-4"/>
                <w:sz w:val="20"/>
              </w:rPr>
              <w:t xml:space="preserve">Site </w:t>
            </w:r>
            <w:r>
              <w:rPr>
                <w:b/>
                <w:spacing w:val="-6"/>
                <w:sz w:val="20"/>
              </w:rPr>
              <w:t>ID</w:t>
            </w:r>
          </w:p>
        </w:tc>
        <w:tc>
          <w:tcPr>
            <w:tcW w:w="1805" w:type="dxa"/>
          </w:tcPr>
          <w:p w14:paraId="1B272EC8" w14:textId="77777777" w:rsidR="00F404B8" w:rsidRDefault="00F404B8">
            <w:pPr>
              <w:pStyle w:val="TableParagraph"/>
              <w:jc w:val="left"/>
              <w:rPr>
                <w:b/>
                <w:sz w:val="20"/>
              </w:rPr>
            </w:pPr>
          </w:p>
          <w:p w14:paraId="493A62CF" w14:textId="77777777" w:rsidR="00F404B8" w:rsidRDefault="00F404B8">
            <w:pPr>
              <w:pStyle w:val="TableParagraph"/>
              <w:jc w:val="left"/>
              <w:rPr>
                <w:b/>
                <w:sz w:val="20"/>
              </w:rPr>
            </w:pPr>
          </w:p>
          <w:p w14:paraId="5FED6E5C" w14:textId="77777777" w:rsidR="00F404B8" w:rsidRDefault="00E97E3A">
            <w:pPr>
              <w:pStyle w:val="TableParagraph"/>
              <w:ind w:left="164" w:right="161"/>
              <w:rPr>
                <w:b/>
                <w:sz w:val="20"/>
              </w:rPr>
            </w:pPr>
            <w:r>
              <w:rPr>
                <w:b/>
                <w:sz w:val="20"/>
              </w:rPr>
              <w:t>Site</w:t>
            </w:r>
            <w:r>
              <w:rPr>
                <w:b/>
                <w:spacing w:val="-6"/>
                <w:sz w:val="20"/>
              </w:rPr>
              <w:t xml:space="preserve"> </w:t>
            </w:r>
            <w:r>
              <w:rPr>
                <w:b/>
                <w:spacing w:val="-4"/>
                <w:sz w:val="20"/>
              </w:rPr>
              <w:t>Name</w:t>
            </w:r>
          </w:p>
        </w:tc>
        <w:tc>
          <w:tcPr>
            <w:tcW w:w="1297" w:type="dxa"/>
          </w:tcPr>
          <w:p w14:paraId="32AFA8C6" w14:textId="77777777" w:rsidR="00F404B8" w:rsidRDefault="00F404B8">
            <w:pPr>
              <w:pStyle w:val="TableParagraph"/>
              <w:jc w:val="left"/>
              <w:rPr>
                <w:b/>
                <w:sz w:val="20"/>
              </w:rPr>
            </w:pPr>
          </w:p>
          <w:p w14:paraId="17EA763E" w14:textId="77777777" w:rsidR="00F404B8" w:rsidRDefault="00F404B8">
            <w:pPr>
              <w:pStyle w:val="TableParagraph"/>
              <w:jc w:val="left"/>
              <w:rPr>
                <w:b/>
                <w:sz w:val="20"/>
              </w:rPr>
            </w:pPr>
          </w:p>
          <w:p w14:paraId="18C6F8D9" w14:textId="77777777" w:rsidR="00F404B8" w:rsidRDefault="00E97E3A">
            <w:pPr>
              <w:pStyle w:val="TableParagraph"/>
              <w:ind w:left="5" w:right="2"/>
              <w:rPr>
                <w:b/>
                <w:sz w:val="20"/>
              </w:rPr>
            </w:pPr>
            <w:r>
              <w:rPr>
                <w:b/>
                <w:sz w:val="20"/>
              </w:rPr>
              <w:t>Site</w:t>
            </w:r>
            <w:r>
              <w:rPr>
                <w:b/>
                <w:spacing w:val="-6"/>
                <w:sz w:val="20"/>
              </w:rPr>
              <w:t xml:space="preserve"> </w:t>
            </w:r>
            <w:r>
              <w:rPr>
                <w:b/>
                <w:spacing w:val="-4"/>
                <w:sz w:val="20"/>
              </w:rPr>
              <w:t>Type</w:t>
            </w:r>
          </w:p>
        </w:tc>
        <w:tc>
          <w:tcPr>
            <w:tcW w:w="1028" w:type="dxa"/>
          </w:tcPr>
          <w:p w14:paraId="24456BE2" w14:textId="77777777" w:rsidR="00F404B8" w:rsidRDefault="00F404B8">
            <w:pPr>
              <w:pStyle w:val="TableParagraph"/>
              <w:spacing w:before="115"/>
              <w:jc w:val="left"/>
              <w:rPr>
                <w:b/>
                <w:sz w:val="20"/>
              </w:rPr>
            </w:pPr>
          </w:p>
          <w:p w14:paraId="164888C8" w14:textId="77777777" w:rsidR="00F404B8" w:rsidRDefault="00E97E3A">
            <w:pPr>
              <w:pStyle w:val="TableParagraph"/>
              <w:ind w:left="7"/>
              <w:rPr>
                <w:b/>
                <w:sz w:val="20"/>
              </w:rPr>
            </w:pPr>
            <w:r>
              <w:rPr>
                <w:b/>
                <w:sz w:val="20"/>
              </w:rPr>
              <w:t>X</w:t>
            </w:r>
            <w:r>
              <w:rPr>
                <w:b/>
                <w:spacing w:val="-3"/>
                <w:sz w:val="20"/>
              </w:rPr>
              <w:t xml:space="preserve"> </w:t>
            </w:r>
            <w:r>
              <w:rPr>
                <w:b/>
                <w:spacing w:val="-5"/>
                <w:sz w:val="20"/>
              </w:rPr>
              <w:t>OS</w:t>
            </w:r>
          </w:p>
          <w:p w14:paraId="77B425AA" w14:textId="77777777" w:rsidR="00F404B8" w:rsidRDefault="00E97E3A">
            <w:pPr>
              <w:pStyle w:val="TableParagraph"/>
              <w:spacing w:before="1"/>
              <w:ind w:left="7" w:right="6"/>
              <w:rPr>
                <w:b/>
                <w:sz w:val="20"/>
              </w:rPr>
            </w:pPr>
            <w:r>
              <w:rPr>
                <w:b/>
                <w:sz w:val="20"/>
              </w:rPr>
              <w:t>Grid</w:t>
            </w:r>
            <w:r>
              <w:rPr>
                <w:b/>
                <w:spacing w:val="-7"/>
                <w:sz w:val="20"/>
              </w:rPr>
              <w:t xml:space="preserve"> </w:t>
            </w:r>
            <w:r>
              <w:rPr>
                <w:b/>
                <w:spacing w:val="-5"/>
                <w:sz w:val="20"/>
              </w:rPr>
              <w:t>Ref</w:t>
            </w:r>
          </w:p>
        </w:tc>
        <w:tc>
          <w:tcPr>
            <w:tcW w:w="1014" w:type="dxa"/>
          </w:tcPr>
          <w:p w14:paraId="5515CFC3" w14:textId="77777777" w:rsidR="00F404B8" w:rsidRDefault="00F404B8">
            <w:pPr>
              <w:pStyle w:val="TableParagraph"/>
              <w:spacing w:before="115"/>
              <w:jc w:val="left"/>
              <w:rPr>
                <w:b/>
                <w:sz w:val="20"/>
              </w:rPr>
            </w:pPr>
          </w:p>
          <w:p w14:paraId="40D03FFC" w14:textId="77777777" w:rsidR="00F404B8" w:rsidRDefault="00E97E3A">
            <w:pPr>
              <w:pStyle w:val="TableParagraph"/>
              <w:ind w:left="5"/>
              <w:rPr>
                <w:b/>
                <w:sz w:val="20"/>
              </w:rPr>
            </w:pPr>
            <w:r>
              <w:rPr>
                <w:b/>
                <w:sz w:val="20"/>
              </w:rPr>
              <w:t>Y</w:t>
            </w:r>
            <w:r>
              <w:rPr>
                <w:b/>
                <w:spacing w:val="-3"/>
                <w:sz w:val="20"/>
              </w:rPr>
              <w:t xml:space="preserve"> </w:t>
            </w:r>
            <w:r>
              <w:rPr>
                <w:b/>
                <w:spacing w:val="-5"/>
                <w:sz w:val="20"/>
              </w:rPr>
              <w:t>OS</w:t>
            </w:r>
          </w:p>
          <w:p w14:paraId="10337FB7" w14:textId="77777777" w:rsidR="00F404B8" w:rsidRDefault="00E97E3A">
            <w:pPr>
              <w:pStyle w:val="TableParagraph"/>
              <w:spacing w:before="1"/>
              <w:ind w:left="5" w:right="5"/>
              <w:rPr>
                <w:b/>
                <w:sz w:val="20"/>
              </w:rPr>
            </w:pPr>
            <w:r>
              <w:rPr>
                <w:b/>
                <w:sz w:val="20"/>
              </w:rPr>
              <w:t>Grid</w:t>
            </w:r>
            <w:r>
              <w:rPr>
                <w:b/>
                <w:spacing w:val="-7"/>
                <w:sz w:val="20"/>
              </w:rPr>
              <w:t xml:space="preserve"> </w:t>
            </w:r>
            <w:r>
              <w:rPr>
                <w:b/>
                <w:spacing w:val="-5"/>
                <w:sz w:val="20"/>
              </w:rPr>
              <w:t>Ref</w:t>
            </w:r>
          </w:p>
        </w:tc>
        <w:tc>
          <w:tcPr>
            <w:tcW w:w="1317" w:type="dxa"/>
          </w:tcPr>
          <w:p w14:paraId="22B748CD" w14:textId="77777777" w:rsidR="00F404B8" w:rsidRDefault="00F404B8">
            <w:pPr>
              <w:pStyle w:val="TableParagraph"/>
              <w:spacing w:before="115"/>
              <w:jc w:val="left"/>
              <w:rPr>
                <w:b/>
                <w:sz w:val="20"/>
              </w:rPr>
            </w:pPr>
          </w:p>
          <w:p w14:paraId="6C70B896" w14:textId="77777777" w:rsidR="00F404B8" w:rsidRDefault="00E97E3A">
            <w:pPr>
              <w:pStyle w:val="TableParagraph"/>
              <w:ind w:left="172" w:right="166"/>
              <w:jc w:val="left"/>
              <w:rPr>
                <w:b/>
                <w:sz w:val="20"/>
              </w:rPr>
            </w:pPr>
            <w:r>
              <w:rPr>
                <w:b/>
                <w:spacing w:val="-2"/>
                <w:sz w:val="20"/>
              </w:rPr>
              <w:t>Pollutants Monitored</w:t>
            </w:r>
          </w:p>
        </w:tc>
        <w:tc>
          <w:tcPr>
            <w:tcW w:w="1273" w:type="dxa"/>
          </w:tcPr>
          <w:p w14:paraId="3B6643B6" w14:textId="77777777" w:rsidR="00F404B8" w:rsidRDefault="00F404B8">
            <w:pPr>
              <w:pStyle w:val="TableParagraph"/>
              <w:jc w:val="left"/>
              <w:rPr>
                <w:b/>
                <w:sz w:val="20"/>
              </w:rPr>
            </w:pPr>
          </w:p>
          <w:p w14:paraId="5D406246" w14:textId="77777777" w:rsidR="00F404B8" w:rsidRDefault="00E97E3A">
            <w:pPr>
              <w:pStyle w:val="TableParagraph"/>
              <w:ind w:left="19" w:right="19"/>
              <w:rPr>
                <w:b/>
                <w:sz w:val="20"/>
              </w:rPr>
            </w:pPr>
            <w:r>
              <w:rPr>
                <w:b/>
                <w:sz w:val="20"/>
              </w:rPr>
              <w:t>In</w:t>
            </w:r>
            <w:r>
              <w:rPr>
                <w:b/>
                <w:spacing w:val="-3"/>
                <w:sz w:val="20"/>
              </w:rPr>
              <w:t xml:space="preserve"> </w:t>
            </w:r>
            <w:r>
              <w:rPr>
                <w:b/>
                <w:spacing w:val="-4"/>
                <w:sz w:val="20"/>
              </w:rPr>
              <w:t>AQMA?</w:t>
            </w:r>
          </w:p>
          <w:p w14:paraId="0A070A60" w14:textId="77777777" w:rsidR="00F404B8" w:rsidRDefault="00E97E3A">
            <w:pPr>
              <w:pStyle w:val="TableParagraph"/>
              <w:ind w:left="19" w:right="15"/>
              <w:rPr>
                <w:b/>
                <w:sz w:val="20"/>
              </w:rPr>
            </w:pPr>
            <w:r>
              <w:rPr>
                <w:b/>
                <w:spacing w:val="-2"/>
                <w:sz w:val="20"/>
              </w:rPr>
              <w:t>Which AQMA?</w:t>
            </w:r>
          </w:p>
        </w:tc>
        <w:tc>
          <w:tcPr>
            <w:tcW w:w="1448" w:type="dxa"/>
          </w:tcPr>
          <w:p w14:paraId="4B25AA6A" w14:textId="77777777" w:rsidR="00F404B8" w:rsidRDefault="00E97E3A">
            <w:pPr>
              <w:pStyle w:val="TableParagraph"/>
              <w:spacing w:before="115"/>
              <w:ind w:left="4"/>
              <w:rPr>
                <w:b/>
                <w:sz w:val="20"/>
              </w:rPr>
            </w:pPr>
            <w:r>
              <w:rPr>
                <w:b/>
                <w:sz w:val="20"/>
              </w:rPr>
              <w:t>Distance</w:t>
            </w:r>
            <w:r>
              <w:rPr>
                <w:b/>
                <w:spacing w:val="-14"/>
                <w:sz w:val="20"/>
              </w:rPr>
              <w:t xml:space="preserve"> </w:t>
            </w:r>
            <w:r>
              <w:rPr>
                <w:b/>
                <w:sz w:val="20"/>
              </w:rPr>
              <w:t xml:space="preserve">to </w:t>
            </w:r>
            <w:r>
              <w:rPr>
                <w:b/>
                <w:spacing w:val="-2"/>
                <w:sz w:val="20"/>
              </w:rPr>
              <w:t>Relevant Exposure</w:t>
            </w:r>
          </w:p>
          <w:p w14:paraId="7F077E6B" w14:textId="77777777" w:rsidR="00F404B8" w:rsidRDefault="00E97E3A">
            <w:pPr>
              <w:pStyle w:val="TableParagraph"/>
              <w:spacing w:line="232" w:lineRule="exact"/>
              <w:ind w:left="457"/>
              <w:jc w:val="left"/>
              <w:rPr>
                <w:b/>
                <w:sz w:val="13"/>
              </w:rPr>
            </w:pPr>
            <w:r>
              <w:rPr>
                <w:b/>
                <w:position w:val="-6"/>
                <w:sz w:val="20"/>
              </w:rPr>
              <w:t>(m)</w:t>
            </w:r>
            <w:r>
              <w:rPr>
                <w:b/>
                <w:spacing w:val="-3"/>
                <w:position w:val="-6"/>
                <w:sz w:val="20"/>
              </w:rPr>
              <w:t xml:space="preserve"> </w:t>
            </w:r>
            <w:r>
              <w:rPr>
                <w:b/>
                <w:spacing w:val="-5"/>
                <w:sz w:val="13"/>
              </w:rPr>
              <w:t>(1)</w:t>
            </w:r>
          </w:p>
        </w:tc>
        <w:tc>
          <w:tcPr>
            <w:tcW w:w="1518" w:type="dxa"/>
          </w:tcPr>
          <w:p w14:paraId="5D89CDE0" w14:textId="77777777" w:rsidR="00F404B8" w:rsidRDefault="00E97E3A">
            <w:pPr>
              <w:pStyle w:val="TableParagraph"/>
              <w:spacing w:before="115"/>
              <w:ind w:left="152" w:right="157" w:hanging="1"/>
              <w:rPr>
                <w:b/>
                <w:sz w:val="20"/>
              </w:rPr>
            </w:pPr>
            <w:r>
              <w:rPr>
                <w:b/>
                <w:sz w:val="20"/>
              </w:rPr>
              <w:t xml:space="preserve">Distance to </w:t>
            </w:r>
            <w:proofErr w:type="spellStart"/>
            <w:r>
              <w:rPr>
                <w:b/>
                <w:sz w:val="20"/>
              </w:rPr>
              <w:t>kerb</w:t>
            </w:r>
            <w:proofErr w:type="spellEnd"/>
            <w:r>
              <w:rPr>
                <w:b/>
                <w:sz w:val="20"/>
              </w:rPr>
              <w:t xml:space="preserve"> of nearest</w:t>
            </w:r>
            <w:r>
              <w:rPr>
                <w:b/>
                <w:spacing w:val="-14"/>
                <w:sz w:val="20"/>
              </w:rPr>
              <w:t xml:space="preserve"> </w:t>
            </w:r>
            <w:r>
              <w:rPr>
                <w:b/>
                <w:sz w:val="20"/>
              </w:rPr>
              <w:t>road</w:t>
            </w:r>
          </w:p>
          <w:p w14:paraId="0AABDFB9" w14:textId="77777777" w:rsidR="00F404B8" w:rsidRDefault="00E97E3A">
            <w:pPr>
              <w:pStyle w:val="TableParagraph"/>
              <w:spacing w:line="232" w:lineRule="exact"/>
              <w:ind w:left="488"/>
              <w:jc w:val="left"/>
              <w:rPr>
                <w:b/>
                <w:sz w:val="13"/>
              </w:rPr>
            </w:pPr>
            <w:r>
              <w:rPr>
                <w:b/>
                <w:position w:val="-6"/>
                <w:sz w:val="20"/>
              </w:rPr>
              <w:t>(m)</w:t>
            </w:r>
            <w:r>
              <w:rPr>
                <w:b/>
                <w:spacing w:val="-3"/>
                <w:position w:val="-6"/>
                <w:sz w:val="20"/>
              </w:rPr>
              <w:t xml:space="preserve"> </w:t>
            </w:r>
            <w:r>
              <w:rPr>
                <w:b/>
                <w:spacing w:val="-5"/>
                <w:sz w:val="13"/>
              </w:rPr>
              <w:t>(2)</w:t>
            </w:r>
          </w:p>
        </w:tc>
        <w:tc>
          <w:tcPr>
            <w:tcW w:w="1630" w:type="dxa"/>
          </w:tcPr>
          <w:p w14:paraId="7EB26B69" w14:textId="77777777" w:rsidR="00F404B8" w:rsidRDefault="00E97E3A">
            <w:pPr>
              <w:pStyle w:val="TableParagraph"/>
              <w:spacing w:line="230" w:lineRule="exact"/>
              <w:ind w:left="143" w:right="146"/>
              <w:rPr>
                <w:b/>
                <w:sz w:val="20"/>
              </w:rPr>
            </w:pPr>
            <w:r>
              <w:rPr>
                <w:b/>
                <w:spacing w:val="-4"/>
                <w:sz w:val="20"/>
              </w:rPr>
              <w:t xml:space="preserve">Tube </w:t>
            </w:r>
            <w:r>
              <w:rPr>
                <w:b/>
                <w:spacing w:val="-2"/>
                <w:sz w:val="20"/>
              </w:rPr>
              <w:t xml:space="preserve">collocated </w:t>
            </w:r>
            <w:r>
              <w:rPr>
                <w:b/>
                <w:sz w:val="20"/>
              </w:rPr>
              <w:t xml:space="preserve">with a </w:t>
            </w:r>
            <w:r>
              <w:rPr>
                <w:b/>
                <w:spacing w:val="-2"/>
                <w:sz w:val="20"/>
              </w:rPr>
              <w:t>Continuous Analyser?</w:t>
            </w:r>
          </w:p>
        </w:tc>
        <w:tc>
          <w:tcPr>
            <w:tcW w:w="838" w:type="dxa"/>
          </w:tcPr>
          <w:p w14:paraId="1DCF859F" w14:textId="77777777" w:rsidR="00F404B8" w:rsidRDefault="00F404B8">
            <w:pPr>
              <w:pStyle w:val="TableParagraph"/>
              <w:jc w:val="left"/>
              <w:rPr>
                <w:b/>
                <w:sz w:val="20"/>
              </w:rPr>
            </w:pPr>
          </w:p>
          <w:p w14:paraId="3D45DC95" w14:textId="77777777" w:rsidR="00F404B8" w:rsidRDefault="00E97E3A">
            <w:pPr>
              <w:pStyle w:val="TableParagraph"/>
              <w:ind w:right="4"/>
              <w:rPr>
                <w:b/>
                <w:sz w:val="20"/>
              </w:rPr>
            </w:pPr>
            <w:r>
              <w:rPr>
                <w:b/>
                <w:spacing w:val="-4"/>
                <w:sz w:val="20"/>
              </w:rPr>
              <w:t xml:space="preserve">Tube </w:t>
            </w:r>
            <w:r>
              <w:rPr>
                <w:b/>
                <w:spacing w:val="-2"/>
                <w:sz w:val="20"/>
              </w:rPr>
              <w:t xml:space="preserve">Height </w:t>
            </w:r>
            <w:r>
              <w:rPr>
                <w:b/>
                <w:spacing w:val="-4"/>
                <w:sz w:val="20"/>
              </w:rPr>
              <w:t>(m)</w:t>
            </w:r>
          </w:p>
        </w:tc>
      </w:tr>
      <w:tr w:rsidR="00F404B8" w14:paraId="683186F1" w14:textId="77777777">
        <w:trPr>
          <w:trHeight w:val="918"/>
        </w:trPr>
        <w:tc>
          <w:tcPr>
            <w:tcW w:w="831" w:type="dxa"/>
          </w:tcPr>
          <w:p w14:paraId="04C75B6E" w14:textId="77777777" w:rsidR="00F404B8" w:rsidRDefault="00F404B8">
            <w:pPr>
              <w:pStyle w:val="TableParagraph"/>
              <w:spacing w:before="115"/>
              <w:jc w:val="left"/>
              <w:rPr>
                <w:b/>
                <w:sz w:val="20"/>
              </w:rPr>
            </w:pPr>
          </w:p>
          <w:p w14:paraId="6F0B488D" w14:textId="77777777" w:rsidR="00F404B8" w:rsidRDefault="00E97E3A">
            <w:pPr>
              <w:pStyle w:val="TableParagraph"/>
              <w:ind w:left="16" w:right="9"/>
              <w:rPr>
                <w:sz w:val="20"/>
              </w:rPr>
            </w:pPr>
            <w:r>
              <w:rPr>
                <w:spacing w:val="-4"/>
                <w:sz w:val="20"/>
              </w:rPr>
              <w:t>NA94</w:t>
            </w:r>
          </w:p>
        </w:tc>
        <w:tc>
          <w:tcPr>
            <w:tcW w:w="1805" w:type="dxa"/>
          </w:tcPr>
          <w:p w14:paraId="1EEB2EE7" w14:textId="77777777" w:rsidR="00F404B8" w:rsidRDefault="00E97E3A">
            <w:pPr>
              <w:pStyle w:val="TableParagraph"/>
              <w:spacing w:line="229" w:lineRule="exact"/>
              <w:ind w:left="166" w:right="157"/>
              <w:rPr>
                <w:sz w:val="20"/>
              </w:rPr>
            </w:pPr>
            <w:r>
              <w:rPr>
                <w:spacing w:val="-4"/>
                <w:sz w:val="20"/>
              </w:rPr>
              <w:t>A905</w:t>
            </w:r>
          </w:p>
          <w:p w14:paraId="3F731A20" w14:textId="77777777" w:rsidR="00F404B8" w:rsidRDefault="00E97E3A">
            <w:pPr>
              <w:pStyle w:val="TableParagraph"/>
              <w:ind w:left="167" w:right="157"/>
              <w:rPr>
                <w:sz w:val="20"/>
              </w:rPr>
            </w:pPr>
            <w:r>
              <w:rPr>
                <w:spacing w:val="-2"/>
                <w:sz w:val="20"/>
              </w:rPr>
              <w:t>(Glensburgh Road),</w:t>
            </w:r>
          </w:p>
          <w:p w14:paraId="3DBE1F08" w14:textId="77777777" w:rsidR="00F404B8" w:rsidRDefault="00E97E3A">
            <w:pPr>
              <w:pStyle w:val="TableParagraph"/>
              <w:spacing w:line="209" w:lineRule="exact"/>
              <w:ind w:left="164" w:right="159"/>
              <w:rPr>
                <w:sz w:val="20"/>
              </w:rPr>
            </w:pPr>
            <w:r>
              <w:rPr>
                <w:spacing w:val="-2"/>
                <w:sz w:val="20"/>
              </w:rPr>
              <w:t>Grangemouth</w:t>
            </w:r>
          </w:p>
        </w:tc>
        <w:tc>
          <w:tcPr>
            <w:tcW w:w="1297" w:type="dxa"/>
          </w:tcPr>
          <w:p w14:paraId="41B954D7" w14:textId="77777777" w:rsidR="00F404B8" w:rsidRDefault="00F404B8">
            <w:pPr>
              <w:pStyle w:val="TableParagraph"/>
              <w:spacing w:before="115"/>
              <w:jc w:val="left"/>
              <w:rPr>
                <w:b/>
                <w:sz w:val="20"/>
              </w:rPr>
            </w:pPr>
          </w:p>
          <w:p w14:paraId="7DF89B43" w14:textId="77777777" w:rsidR="00F404B8" w:rsidRDefault="00E97E3A">
            <w:pPr>
              <w:pStyle w:val="TableParagraph"/>
              <w:ind w:left="5"/>
              <w:rPr>
                <w:sz w:val="20"/>
              </w:rPr>
            </w:pPr>
            <w:r>
              <w:rPr>
                <w:spacing w:val="-2"/>
                <w:sz w:val="20"/>
              </w:rPr>
              <w:t>Roadside</w:t>
            </w:r>
          </w:p>
        </w:tc>
        <w:tc>
          <w:tcPr>
            <w:tcW w:w="1028" w:type="dxa"/>
          </w:tcPr>
          <w:p w14:paraId="45694D67" w14:textId="77777777" w:rsidR="00F404B8" w:rsidRDefault="00F404B8">
            <w:pPr>
              <w:pStyle w:val="TableParagraph"/>
              <w:spacing w:before="115"/>
              <w:jc w:val="left"/>
              <w:rPr>
                <w:b/>
                <w:sz w:val="20"/>
              </w:rPr>
            </w:pPr>
          </w:p>
          <w:p w14:paraId="73CB5031" w14:textId="77777777" w:rsidR="00F404B8" w:rsidRDefault="00E97E3A">
            <w:pPr>
              <w:pStyle w:val="TableParagraph"/>
              <w:ind w:left="7" w:right="2"/>
              <w:rPr>
                <w:sz w:val="20"/>
              </w:rPr>
            </w:pPr>
            <w:r>
              <w:rPr>
                <w:spacing w:val="-2"/>
                <w:sz w:val="20"/>
              </w:rPr>
              <w:t>291213</w:t>
            </w:r>
          </w:p>
        </w:tc>
        <w:tc>
          <w:tcPr>
            <w:tcW w:w="1014" w:type="dxa"/>
          </w:tcPr>
          <w:p w14:paraId="59D05798" w14:textId="77777777" w:rsidR="00F404B8" w:rsidRDefault="00F404B8">
            <w:pPr>
              <w:pStyle w:val="TableParagraph"/>
              <w:spacing w:before="115"/>
              <w:jc w:val="left"/>
              <w:rPr>
                <w:b/>
                <w:sz w:val="20"/>
              </w:rPr>
            </w:pPr>
          </w:p>
          <w:p w14:paraId="28BD3C5C" w14:textId="77777777" w:rsidR="00F404B8" w:rsidRDefault="00E97E3A">
            <w:pPr>
              <w:pStyle w:val="TableParagraph"/>
              <w:ind w:left="5" w:right="2"/>
              <w:rPr>
                <w:sz w:val="20"/>
              </w:rPr>
            </w:pPr>
            <w:r>
              <w:rPr>
                <w:spacing w:val="-2"/>
                <w:sz w:val="20"/>
              </w:rPr>
              <w:t>681074</w:t>
            </w:r>
          </w:p>
        </w:tc>
        <w:tc>
          <w:tcPr>
            <w:tcW w:w="1317" w:type="dxa"/>
          </w:tcPr>
          <w:p w14:paraId="7EC15C9A" w14:textId="77777777" w:rsidR="00F404B8" w:rsidRDefault="00F404B8">
            <w:pPr>
              <w:pStyle w:val="TableParagraph"/>
              <w:spacing w:before="114"/>
              <w:jc w:val="left"/>
              <w:rPr>
                <w:b/>
                <w:sz w:val="20"/>
              </w:rPr>
            </w:pPr>
          </w:p>
          <w:p w14:paraId="5B0A6F36" w14:textId="77777777" w:rsidR="00F404B8" w:rsidRDefault="00E97E3A">
            <w:pPr>
              <w:pStyle w:val="TableParagraph"/>
              <w:ind w:left="4"/>
              <w:rPr>
                <w:sz w:val="13"/>
              </w:rPr>
            </w:pPr>
            <w:r>
              <w:rPr>
                <w:spacing w:val="-5"/>
                <w:position w:val="1"/>
                <w:sz w:val="20"/>
              </w:rPr>
              <w:t>NO</w:t>
            </w:r>
            <w:r>
              <w:rPr>
                <w:spacing w:val="-5"/>
                <w:sz w:val="13"/>
              </w:rPr>
              <w:t>2</w:t>
            </w:r>
          </w:p>
        </w:tc>
        <w:tc>
          <w:tcPr>
            <w:tcW w:w="1273" w:type="dxa"/>
          </w:tcPr>
          <w:p w14:paraId="3A5960C8" w14:textId="77777777" w:rsidR="00F404B8" w:rsidRDefault="00F404B8">
            <w:pPr>
              <w:pStyle w:val="TableParagraph"/>
              <w:spacing w:before="115"/>
              <w:jc w:val="left"/>
              <w:rPr>
                <w:b/>
                <w:sz w:val="20"/>
              </w:rPr>
            </w:pPr>
          </w:p>
          <w:p w14:paraId="11E29D4B" w14:textId="77777777" w:rsidR="00F404B8" w:rsidRDefault="00E97E3A">
            <w:pPr>
              <w:pStyle w:val="TableParagraph"/>
              <w:ind w:left="19" w:right="15"/>
              <w:rPr>
                <w:sz w:val="20"/>
              </w:rPr>
            </w:pPr>
            <w:r>
              <w:rPr>
                <w:spacing w:val="-10"/>
                <w:sz w:val="20"/>
              </w:rPr>
              <w:t>N</w:t>
            </w:r>
          </w:p>
        </w:tc>
        <w:tc>
          <w:tcPr>
            <w:tcW w:w="1448" w:type="dxa"/>
          </w:tcPr>
          <w:p w14:paraId="3DB90869" w14:textId="77777777" w:rsidR="00F404B8" w:rsidRDefault="00F404B8">
            <w:pPr>
              <w:pStyle w:val="TableParagraph"/>
              <w:spacing w:before="115"/>
              <w:jc w:val="left"/>
              <w:rPr>
                <w:b/>
                <w:sz w:val="20"/>
              </w:rPr>
            </w:pPr>
          </w:p>
          <w:p w14:paraId="7E846687" w14:textId="77777777" w:rsidR="00F404B8" w:rsidRDefault="00E97E3A">
            <w:pPr>
              <w:pStyle w:val="TableParagraph"/>
              <w:ind w:left="4" w:right="3"/>
              <w:rPr>
                <w:sz w:val="20"/>
              </w:rPr>
            </w:pPr>
            <w:r>
              <w:rPr>
                <w:spacing w:val="-10"/>
                <w:sz w:val="20"/>
              </w:rPr>
              <w:t>7</w:t>
            </w:r>
          </w:p>
        </w:tc>
        <w:tc>
          <w:tcPr>
            <w:tcW w:w="1518" w:type="dxa"/>
          </w:tcPr>
          <w:p w14:paraId="385E46B3" w14:textId="77777777" w:rsidR="00F404B8" w:rsidRDefault="00F404B8">
            <w:pPr>
              <w:pStyle w:val="TableParagraph"/>
              <w:spacing w:before="115"/>
              <w:jc w:val="left"/>
              <w:rPr>
                <w:b/>
                <w:sz w:val="20"/>
              </w:rPr>
            </w:pPr>
          </w:p>
          <w:p w14:paraId="13CB0C09" w14:textId="77777777" w:rsidR="00F404B8" w:rsidRDefault="00E97E3A">
            <w:pPr>
              <w:pStyle w:val="TableParagraph"/>
              <w:ind w:right="4"/>
              <w:rPr>
                <w:sz w:val="20"/>
              </w:rPr>
            </w:pPr>
            <w:r>
              <w:rPr>
                <w:spacing w:val="-5"/>
                <w:sz w:val="20"/>
              </w:rPr>
              <w:t>5.4</w:t>
            </w:r>
          </w:p>
        </w:tc>
        <w:tc>
          <w:tcPr>
            <w:tcW w:w="1630" w:type="dxa"/>
          </w:tcPr>
          <w:p w14:paraId="6F9961ED" w14:textId="77777777" w:rsidR="00F404B8" w:rsidRDefault="00F404B8">
            <w:pPr>
              <w:pStyle w:val="TableParagraph"/>
              <w:spacing w:before="115"/>
              <w:jc w:val="left"/>
              <w:rPr>
                <w:b/>
                <w:sz w:val="20"/>
              </w:rPr>
            </w:pPr>
          </w:p>
          <w:p w14:paraId="6A4EA4D3" w14:textId="77777777" w:rsidR="00F404B8" w:rsidRDefault="00E97E3A">
            <w:pPr>
              <w:pStyle w:val="TableParagraph"/>
              <w:ind w:left="143" w:right="147"/>
              <w:rPr>
                <w:sz w:val="20"/>
              </w:rPr>
            </w:pPr>
            <w:r>
              <w:rPr>
                <w:spacing w:val="-10"/>
                <w:sz w:val="20"/>
              </w:rPr>
              <w:t>N</w:t>
            </w:r>
          </w:p>
        </w:tc>
        <w:tc>
          <w:tcPr>
            <w:tcW w:w="838" w:type="dxa"/>
          </w:tcPr>
          <w:p w14:paraId="661629DC" w14:textId="77777777" w:rsidR="00F404B8" w:rsidRDefault="00F404B8">
            <w:pPr>
              <w:pStyle w:val="TableParagraph"/>
              <w:spacing w:before="115"/>
              <w:jc w:val="left"/>
              <w:rPr>
                <w:b/>
                <w:sz w:val="20"/>
              </w:rPr>
            </w:pPr>
          </w:p>
          <w:p w14:paraId="7B50DCBF" w14:textId="77777777" w:rsidR="00F404B8" w:rsidRDefault="00E97E3A">
            <w:pPr>
              <w:pStyle w:val="TableParagraph"/>
              <w:ind w:left="2" w:right="4"/>
              <w:rPr>
                <w:sz w:val="20"/>
              </w:rPr>
            </w:pPr>
            <w:r>
              <w:rPr>
                <w:spacing w:val="-5"/>
                <w:sz w:val="20"/>
              </w:rPr>
              <w:t>2.4</w:t>
            </w:r>
          </w:p>
        </w:tc>
      </w:tr>
      <w:tr w:rsidR="00F404B8" w14:paraId="3BBC5519" w14:textId="77777777">
        <w:trPr>
          <w:trHeight w:val="460"/>
        </w:trPr>
        <w:tc>
          <w:tcPr>
            <w:tcW w:w="831" w:type="dxa"/>
          </w:tcPr>
          <w:p w14:paraId="4F12B99F" w14:textId="77777777" w:rsidR="00F404B8" w:rsidRDefault="00E97E3A">
            <w:pPr>
              <w:pStyle w:val="TableParagraph"/>
              <w:spacing w:before="114"/>
              <w:ind w:left="16" w:right="9"/>
              <w:rPr>
                <w:sz w:val="20"/>
              </w:rPr>
            </w:pPr>
            <w:r>
              <w:rPr>
                <w:spacing w:val="-4"/>
                <w:sz w:val="20"/>
              </w:rPr>
              <w:t>NA98</w:t>
            </w:r>
          </w:p>
        </w:tc>
        <w:tc>
          <w:tcPr>
            <w:tcW w:w="1805" w:type="dxa"/>
          </w:tcPr>
          <w:p w14:paraId="1C67DC16" w14:textId="77777777" w:rsidR="00F404B8" w:rsidRDefault="00E97E3A">
            <w:pPr>
              <w:pStyle w:val="TableParagraph"/>
              <w:spacing w:before="114"/>
              <w:ind w:left="164" w:right="163"/>
              <w:rPr>
                <w:sz w:val="20"/>
              </w:rPr>
            </w:pPr>
            <w:r>
              <w:rPr>
                <w:spacing w:val="-2"/>
                <w:sz w:val="20"/>
              </w:rPr>
              <w:t>Arnothill,</w:t>
            </w:r>
            <w:r>
              <w:rPr>
                <w:spacing w:val="5"/>
                <w:sz w:val="20"/>
              </w:rPr>
              <w:t xml:space="preserve"> </w:t>
            </w:r>
            <w:r>
              <w:rPr>
                <w:spacing w:val="-2"/>
                <w:sz w:val="20"/>
              </w:rPr>
              <w:t>Falkirk</w:t>
            </w:r>
          </w:p>
        </w:tc>
        <w:tc>
          <w:tcPr>
            <w:tcW w:w="1297" w:type="dxa"/>
          </w:tcPr>
          <w:p w14:paraId="5772EADE" w14:textId="77777777" w:rsidR="00F404B8" w:rsidRDefault="00E97E3A">
            <w:pPr>
              <w:pStyle w:val="TableParagraph"/>
              <w:spacing w:line="230" w:lineRule="exact"/>
              <w:ind w:left="112" w:firstLine="264"/>
              <w:jc w:val="left"/>
              <w:rPr>
                <w:sz w:val="20"/>
              </w:rPr>
            </w:pPr>
            <w:r>
              <w:rPr>
                <w:spacing w:val="-2"/>
                <w:sz w:val="20"/>
              </w:rPr>
              <w:t>Urban Background</w:t>
            </w:r>
          </w:p>
        </w:tc>
        <w:tc>
          <w:tcPr>
            <w:tcW w:w="1028" w:type="dxa"/>
          </w:tcPr>
          <w:p w14:paraId="6EA92D4C" w14:textId="77777777" w:rsidR="00F404B8" w:rsidRDefault="00E97E3A">
            <w:pPr>
              <w:pStyle w:val="TableParagraph"/>
              <w:spacing w:before="114"/>
              <w:ind w:left="7" w:right="2"/>
              <w:rPr>
                <w:sz w:val="20"/>
              </w:rPr>
            </w:pPr>
            <w:r>
              <w:rPr>
                <w:spacing w:val="-2"/>
                <w:sz w:val="20"/>
              </w:rPr>
              <w:t>288080</w:t>
            </w:r>
          </w:p>
        </w:tc>
        <w:tc>
          <w:tcPr>
            <w:tcW w:w="1014" w:type="dxa"/>
          </w:tcPr>
          <w:p w14:paraId="6B3BB6F7" w14:textId="77777777" w:rsidR="00F404B8" w:rsidRDefault="00E97E3A">
            <w:pPr>
              <w:pStyle w:val="TableParagraph"/>
              <w:spacing w:before="114"/>
              <w:ind w:left="5" w:right="2"/>
              <w:rPr>
                <w:sz w:val="20"/>
              </w:rPr>
            </w:pPr>
            <w:r>
              <w:rPr>
                <w:spacing w:val="-2"/>
                <w:sz w:val="20"/>
              </w:rPr>
              <w:t>680073</w:t>
            </w:r>
          </w:p>
        </w:tc>
        <w:tc>
          <w:tcPr>
            <w:tcW w:w="1317" w:type="dxa"/>
          </w:tcPr>
          <w:p w14:paraId="6CE71365"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77DFF8A8" w14:textId="77777777" w:rsidR="00F404B8" w:rsidRDefault="00E97E3A">
            <w:pPr>
              <w:pStyle w:val="TableParagraph"/>
              <w:spacing w:before="114"/>
              <w:ind w:left="19" w:right="15"/>
              <w:rPr>
                <w:sz w:val="20"/>
              </w:rPr>
            </w:pPr>
            <w:r>
              <w:rPr>
                <w:spacing w:val="-10"/>
                <w:sz w:val="20"/>
              </w:rPr>
              <w:t>N</w:t>
            </w:r>
          </w:p>
        </w:tc>
        <w:tc>
          <w:tcPr>
            <w:tcW w:w="1448" w:type="dxa"/>
          </w:tcPr>
          <w:p w14:paraId="665345AE" w14:textId="77777777" w:rsidR="00F404B8" w:rsidRDefault="00E97E3A">
            <w:pPr>
              <w:pStyle w:val="TableParagraph"/>
              <w:spacing w:before="114"/>
              <w:ind w:left="4" w:right="4"/>
              <w:rPr>
                <w:sz w:val="20"/>
              </w:rPr>
            </w:pPr>
            <w:r>
              <w:rPr>
                <w:spacing w:val="-5"/>
                <w:sz w:val="20"/>
              </w:rPr>
              <w:t>23</w:t>
            </w:r>
          </w:p>
        </w:tc>
        <w:tc>
          <w:tcPr>
            <w:tcW w:w="1518" w:type="dxa"/>
          </w:tcPr>
          <w:p w14:paraId="23A51FC5" w14:textId="77777777" w:rsidR="00F404B8" w:rsidRDefault="00E97E3A">
            <w:pPr>
              <w:pStyle w:val="TableParagraph"/>
              <w:spacing w:before="114"/>
              <w:ind w:right="4"/>
              <w:rPr>
                <w:sz w:val="20"/>
              </w:rPr>
            </w:pPr>
            <w:r>
              <w:rPr>
                <w:spacing w:val="-5"/>
                <w:sz w:val="20"/>
              </w:rPr>
              <w:t>1.6</w:t>
            </w:r>
          </w:p>
        </w:tc>
        <w:tc>
          <w:tcPr>
            <w:tcW w:w="1630" w:type="dxa"/>
          </w:tcPr>
          <w:p w14:paraId="10C09033" w14:textId="77777777" w:rsidR="00F404B8" w:rsidRDefault="00E97E3A">
            <w:pPr>
              <w:pStyle w:val="TableParagraph"/>
              <w:spacing w:before="114"/>
              <w:ind w:left="143" w:right="147"/>
              <w:rPr>
                <w:sz w:val="20"/>
              </w:rPr>
            </w:pPr>
            <w:r>
              <w:rPr>
                <w:spacing w:val="-10"/>
                <w:sz w:val="20"/>
              </w:rPr>
              <w:t>N</w:t>
            </w:r>
          </w:p>
        </w:tc>
        <w:tc>
          <w:tcPr>
            <w:tcW w:w="838" w:type="dxa"/>
          </w:tcPr>
          <w:p w14:paraId="4668C0E1" w14:textId="77777777" w:rsidR="00F404B8" w:rsidRDefault="00E97E3A">
            <w:pPr>
              <w:pStyle w:val="TableParagraph"/>
              <w:spacing w:before="114"/>
              <w:ind w:left="2" w:right="4"/>
              <w:rPr>
                <w:sz w:val="20"/>
              </w:rPr>
            </w:pPr>
            <w:r>
              <w:rPr>
                <w:spacing w:val="-5"/>
                <w:sz w:val="20"/>
              </w:rPr>
              <w:t>2.2</w:t>
            </w:r>
          </w:p>
        </w:tc>
      </w:tr>
      <w:tr w:rsidR="00F404B8" w14:paraId="0AFC4880" w14:textId="77777777">
        <w:trPr>
          <w:trHeight w:val="460"/>
        </w:trPr>
        <w:tc>
          <w:tcPr>
            <w:tcW w:w="831" w:type="dxa"/>
          </w:tcPr>
          <w:p w14:paraId="4319865C" w14:textId="77777777" w:rsidR="00F404B8" w:rsidRDefault="00E97E3A">
            <w:pPr>
              <w:pStyle w:val="TableParagraph"/>
              <w:spacing w:before="114"/>
              <w:ind w:left="16" w:right="9"/>
              <w:rPr>
                <w:sz w:val="20"/>
              </w:rPr>
            </w:pPr>
            <w:r>
              <w:rPr>
                <w:spacing w:val="-4"/>
                <w:sz w:val="20"/>
              </w:rPr>
              <w:t>NA99</w:t>
            </w:r>
          </w:p>
        </w:tc>
        <w:tc>
          <w:tcPr>
            <w:tcW w:w="1805" w:type="dxa"/>
          </w:tcPr>
          <w:p w14:paraId="45444EF0" w14:textId="77777777" w:rsidR="00F404B8" w:rsidRDefault="00E97E3A">
            <w:pPr>
              <w:pStyle w:val="TableParagraph"/>
              <w:spacing w:line="230" w:lineRule="exact"/>
              <w:ind w:left="606" w:right="108" w:hanging="332"/>
              <w:jc w:val="left"/>
              <w:rPr>
                <w:sz w:val="20"/>
              </w:rPr>
            </w:pPr>
            <w:r>
              <w:rPr>
                <w:sz w:val="20"/>
              </w:rPr>
              <w:t>St</w:t>
            </w:r>
            <w:r>
              <w:rPr>
                <w:spacing w:val="-14"/>
                <w:sz w:val="20"/>
              </w:rPr>
              <w:t xml:space="preserve"> </w:t>
            </w:r>
            <w:r>
              <w:rPr>
                <w:sz w:val="20"/>
              </w:rPr>
              <w:t>Crispins</w:t>
            </w:r>
            <w:r>
              <w:rPr>
                <w:spacing w:val="-14"/>
                <w:sz w:val="20"/>
              </w:rPr>
              <w:t xml:space="preserve"> </w:t>
            </w:r>
            <w:r>
              <w:rPr>
                <w:sz w:val="20"/>
              </w:rPr>
              <w:t xml:space="preserve">Pl, </w:t>
            </w:r>
            <w:r>
              <w:rPr>
                <w:spacing w:val="-2"/>
                <w:sz w:val="20"/>
              </w:rPr>
              <w:t>Falkirk</w:t>
            </w:r>
          </w:p>
        </w:tc>
        <w:tc>
          <w:tcPr>
            <w:tcW w:w="1297" w:type="dxa"/>
          </w:tcPr>
          <w:p w14:paraId="68952D05" w14:textId="77777777" w:rsidR="00F404B8" w:rsidRDefault="00E97E3A">
            <w:pPr>
              <w:pStyle w:val="TableParagraph"/>
              <w:spacing w:before="114"/>
              <w:ind w:left="5"/>
              <w:rPr>
                <w:sz w:val="20"/>
              </w:rPr>
            </w:pPr>
            <w:r>
              <w:rPr>
                <w:spacing w:val="-2"/>
                <w:sz w:val="20"/>
              </w:rPr>
              <w:t>Roadside</w:t>
            </w:r>
          </w:p>
        </w:tc>
        <w:tc>
          <w:tcPr>
            <w:tcW w:w="1028" w:type="dxa"/>
          </w:tcPr>
          <w:p w14:paraId="3DECFEDF" w14:textId="77777777" w:rsidR="00F404B8" w:rsidRDefault="00E97E3A">
            <w:pPr>
              <w:pStyle w:val="TableParagraph"/>
              <w:spacing w:before="114"/>
              <w:ind w:left="7" w:right="2"/>
              <w:rPr>
                <w:sz w:val="20"/>
              </w:rPr>
            </w:pPr>
            <w:r>
              <w:rPr>
                <w:spacing w:val="-2"/>
                <w:sz w:val="20"/>
              </w:rPr>
              <w:t>288924</w:t>
            </w:r>
          </w:p>
        </w:tc>
        <w:tc>
          <w:tcPr>
            <w:tcW w:w="1014" w:type="dxa"/>
          </w:tcPr>
          <w:p w14:paraId="47FA739F" w14:textId="77777777" w:rsidR="00F404B8" w:rsidRDefault="00E97E3A">
            <w:pPr>
              <w:pStyle w:val="TableParagraph"/>
              <w:spacing w:before="114"/>
              <w:ind w:left="5" w:right="2"/>
              <w:rPr>
                <w:sz w:val="20"/>
              </w:rPr>
            </w:pPr>
            <w:r>
              <w:rPr>
                <w:spacing w:val="-2"/>
                <w:sz w:val="20"/>
              </w:rPr>
              <w:t>679675</w:t>
            </w:r>
          </w:p>
        </w:tc>
        <w:tc>
          <w:tcPr>
            <w:tcW w:w="1317" w:type="dxa"/>
          </w:tcPr>
          <w:p w14:paraId="6E3286F5"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237049EF" w14:textId="77777777" w:rsidR="00F404B8" w:rsidRDefault="00E97E3A">
            <w:pPr>
              <w:pStyle w:val="TableParagraph"/>
              <w:spacing w:line="230" w:lineRule="exact"/>
              <w:ind w:left="338" w:right="307" w:hanging="22"/>
              <w:jc w:val="left"/>
              <w:rPr>
                <w:sz w:val="20"/>
              </w:rPr>
            </w:pPr>
            <w:r>
              <w:rPr>
                <w:sz w:val="20"/>
              </w:rPr>
              <w:t>Y,</w:t>
            </w:r>
            <w:r>
              <w:rPr>
                <w:spacing w:val="-14"/>
                <w:sz w:val="20"/>
              </w:rPr>
              <w:t xml:space="preserve"> </w:t>
            </w:r>
            <w:r>
              <w:rPr>
                <w:sz w:val="20"/>
              </w:rPr>
              <w:t xml:space="preserve">FTC </w:t>
            </w:r>
            <w:r>
              <w:rPr>
                <w:spacing w:val="-4"/>
                <w:sz w:val="20"/>
              </w:rPr>
              <w:t>AQMA</w:t>
            </w:r>
          </w:p>
        </w:tc>
        <w:tc>
          <w:tcPr>
            <w:tcW w:w="1448" w:type="dxa"/>
          </w:tcPr>
          <w:p w14:paraId="25D12314" w14:textId="77777777" w:rsidR="00F404B8" w:rsidRDefault="00E97E3A">
            <w:pPr>
              <w:pStyle w:val="TableParagraph"/>
              <w:spacing w:before="114"/>
              <w:ind w:left="4" w:right="5"/>
              <w:rPr>
                <w:sz w:val="20"/>
              </w:rPr>
            </w:pPr>
            <w:r>
              <w:rPr>
                <w:spacing w:val="-5"/>
                <w:sz w:val="20"/>
              </w:rPr>
              <w:t>7.6</w:t>
            </w:r>
          </w:p>
        </w:tc>
        <w:tc>
          <w:tcPr>
            <w:tcW w:w="1518" w:type="dxa"/>
          </w:tcPr>
          <w:p w14:paraId="633B7428" w14:textId="77777777" w:rsidR="00F404B8" w:rsidRDefault="00E97E3A">
            <w:pPr>
              <w:pStyle w:val="TableParagraph"/>
              <w:spacing w:before="114"/>
              <w:ind w:right="4"/>
              <w:rPr>
                <w:sz w:val="20"/>
              </w:rPr>
            </w:pPr>
            <w:r>
              <w:rPr>
                <w:spacing w:val="-5"/>
                <w:sz w:val="20"/>
              </w:rPr>
              <w:t>2.7</w:t>
            </w:r>
          </w:p>
        </w:tc>
        <w:tc>
          <w:tcPr>
            <w:tcW w:w="1630" w:type="dxa"/>
          </w:tcPr>
          <w:p w14:paraId="7AE3FDB7" w14:textId="77777777" w:rsidR="00F404B8" w:rsidRDefault="00E97E3A">
            <w:pPr>
              <w:pStyle w:val="TableParagraph"/>
              <w:spacing w:before="114"/>
              <w:ind w:left="143" w:right="147"/>
              <w:rPr>
                <w:sz w:val="20"/>
              </w:rPr>
            </w:pPr>
            <w:r>
              <w:rPr>
                <w:spacing w:val="-10"/>
                <w:sz w:val="20"/>
              </w:rPr>
              <w:t>N</w:t>
            </w:r>
          </w:p>
        </w:tc>
        <w:tc>
          <w:tcPr>
            <w:tcW w:w="838" w:type="dxa"/>
          </w:tcPr>
          <w:p w14:paraId="178957DC" w14:textId="77777777" w:rsidR="00F404B8" w:rsidRDefault="00E97E3A">
            <w:pPr>
              <w:pStyle w:val="TableParagraph"/>
              <w:spacing w:before="114"/>
              <w:ind w:left="4" w:right="4"/>
              <w:rPr>
                <w:sz w:val="20"/>
              </w:rPr>
            </w:pPr>
            <w:r>
              <w:rPr>
                <w:spacing w:val="-10"/>
                <w:sz w:val="20"/>
              </w:rPr>
              <w:t>2</w:t>
            </w:r>
          </w:p>
        </w:tc>
      </w:tr>
      <w:tr w:rsidR="00F404B8" w14:paraId="49A08FC4" w14:textId="77777777">
        <w:trPr>
          <w:trHeight w:val="460"/>
        </w:trPr>
        <w:tc>
          <w:tcPr>
            <w:tcW w:w="831" w:type="dxa"/>
          </w:tcPr>
          <w:p w14:paraId="0B76051C" w14:textId="77777777" w:rsidR="00F404B8" w:rsidRDefault="00E97E3A">
            <w:pPr>
              <w:pStyle w:val="TableParagraph"/>
              <w:spacing w:before="114"/>
              <w:ind w:left="16" w:right="12"/>
              <w:rPr>
                <w:sz w:val="20"/>
              </w:rPr>
            </w:pPr>
            <w:r>
              <w:rPr>
                <w:spacing w:val="-2"/>
                <w:sz w:val="20"/>
              </w:rPr>
              <w:t>NA101</w:t>
            </w:r>
          </w:p>
        </w:tc>
        <w:tc>
          <w:tcPr>
            <w:tcW w:w="1805" w:type="dxa"/>
          </w:tcPr>
          <w:p w14:paraId="49AEB5E6" w14:textId="77777777" w:rsidR="00F404B8" w:rsidRDefault="00E97E3A">
            <w:pPr>
              <w:pStyle w:val="TableParagraph"/>
              <w:spacing w:line="230" w:lineRule="exact"/>
              <w:ind w:left="112" w:right="98" w:firstLine="117"/>
              <w:jc w:val="left"/>
              <w:rPr>
                <w:sz w:val="20"/>
              </w:rPr>
            </w:pPr>
            <w:r>
              <w:rPr>
                <w:sz w:val="20"/>
              </w:rPr>
              <w:t>Glensburgh Rd (2),</w:t>
            </w:r>
            <w:r>
              <w:rPr>
                <w:spacing w:val="-14"/>
                <w:sz w:val="20"/>
              </w:rPr>
              <w:t xml:space="preserve"> </w:t>
            </w:r>
            <w:r>
              <w:rPr>
                <w:sz w:val="20"/>
              </w:rPr>
              <w:t>Grangemouth</w:t>
            </w:r>
          </w:p>
        </w:tc>
        <w:tc>
          <w:tcPr>
            <w:tcW w:w="1297" w:type="dxa"/>
          </w:tcPr>
          <w:p w14:paraId="4E851145" w14:textId="77777777" w:rsidR="00F404B8" w:rsidRDefault="00E97E3A">
            <w:pPr>
              <w:pStyle w:val="TableParagraph"/>
              <w:spacing w:before="114"/>
              <w:ind w:left="5"/>
              <w:rPr>
                <w:sz w:val="20"/>
              </w:rPr>
            </w:pPr>
            <w:r>
              <w:rPr>
                <w:spacing w:val="-2"/>
                <w:sz w:val="20"/>
              </w:rPr>
              <w:t>Roadside</w:t>
            </w:r>
          </w:p>
        </w:tc>
        <w:tc>
          <w:tcPr>
            <w:tcW w:w="1028" w:type="dxa"/>
          </w:tcPr>
          <w:p w14:paraId="61F4604D" w14:textId="77777777" w:rsidR="00F404B8" w:rsidRDefault="00E97E3A">
            <w:pPr>
              <w:pStyle w:val="TableParagraph"/>
              <w:spacing w:before="114"/>
              <w:ind w:left="7" w:right="2"/>
              <w:rPr>
                <w:sz w:val="20"/>
              </w:rPr>
            </w:pPr>
            <w:r>
              <w:rPr>
                <w:spacing w:val="-2"/>
                <w:sz w:val="20"/>
              </w:rPr>
              <w:t>291127</w:t>
            </w:r>
          </w:p>
        </w:tc>
        <w:tc>
          <w:tcPr>
            <w:tcW w:w="1014" w:type="dxa"/>
          </w:tcPr>
          <w:p w14:paraId="771F5AD0" w14:textId="77777777" w:rsidR="00F404B8" w:rsidRDefault="00E97E3A">
            <w:pPr>
              <w:pStyle w:val="TableParagraph"/>
              <w:spacing w:before="114"/>
              <w:ind w:left="5" w:right="2"/>
              <w:rPr>
                <w:sz w:val="20"/>
              </w:rPr>
            </w:pPr>
            <w:r>
              <w:rPr>
                <w:spacing w:val="-2"/>
                <w:sz w:val="20"/>
              </w:rPr>
              <w:t>682007</w:t>
            </w:r>
          </w:p>
        </w:tc>
        <w:tc>
          <w:tcPr>
            <w:tcW w:w="1317" w:type="dxa"/>
          </w:tcPr>
          <w:p w14:paraId="08EBCC89"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591257B2" w14:textId="77777777" w:rsidR="00F404B8" w:rsidRDefault="00E97E3A">
            <w:pPr>
              <w:pStyle w:val="TableParagraph"/>
              <w:spacing w:before="114"/>
              <w:ind w:left="19" w:right="15"/>
              <w:rPr>
                <w:sz w:val="20"/>
              </w:rPr>
            </w:pPr>
            <w:r>
              <w:rPr>
                <w:spacing w:val="-10"/>
                <w:sz w:val="20"/>
              </w:rPr>
              <w:t>N</w:t>
            </w:r>
          </w:p>
        </w:tc>
        <w:tc>
          <w:tcPr>
            <w:tcW w:w="1448" w:type="dxa"/>
          </w:tcPr>
          <w:p w14:paraId="2FBB1CC9" w14:textId="77777777" w:rsidR="00F404B8" w:rsidRDefault="00E97E3A">
            <w:pPr>
              <w:pStyle w:val="TableParagraph"/>
              <w:spacing w:before="114"/>
              <w:ind w:left="4" w:right="3"/>
              <w:rPr>
                <w:sz w:val="20"/>
              </w:rPr>
            </w:pPr>
            <w:r>
              <w:rPr>
                <w:spacing w:val="-10"/>
                <w:sz w:val="20"/>
              </w:rPr>
              <w:t>7</w:t>
            </w:r>
          </w:p>
        </w:tc>
        <w:tc>
          <w:tcPr>
            <w:tcW w:w="1518" w:type="dxa"/>
          </w:tcPr>
          <w:p w14:paraId="384C0BAF" w14:textId="77777777" w:rsidR="00F404B8" w:rsidRDefault="00E97E3A">
            <w:pPr>
              <w:pStyle w:val="TableParagraph"/>
              <w:spacing w:before="114"/>
              <w:ind w:right="4"/>
              <w:rPr>
                <w:sz w:val="20"/>
              </w:rPr>
            </w:pPr>
            <w:r>
              <w:rPr>
                <w:spacing w:val="-5"/>
                <w:sz w:val="20"/>
              </w:rPr>
              <w:t>0.9</w:t>
            </w:r>
          </w:p>
        </w:tc>
        <w:tc>
          <w:tcPr>
            <w:tcW w:w="1630" w:type="dxa"/>
          </w:tcPr>
          <w:p w14:paraId="5869090C" w14:textId="77777777" w:rsidR="00F404B8" w:rsidRDefault="00E97E3A">
            <w:pPr>
              <w:pStyle w:val="TableParagraph"/>
              <w:spacing w:before="114"/>
              <w:ind w:left="143" w:right="147"/>
              <w:rPr>
                <w:sz w:val="20"/>
              </w:rPr>
            </w:pPr>
            <w:r>
              <w:rPr>
                <w:spacing w:val="-10"/>
                <w:sz w:val="20"/>
              </w:rPr>
              <w:t>N</w:t>
            </w:r>
          </w:p>
        </w:tc>
        <w:tc>
          <w:tcPr>
            <w:tcW w:w="838" w:type="dxa"/>
          </w:tcPr>
          <w:p w14:paraId="508CEE58" w14:textId="77777777" w:rsidR="00F404B8" w:rsidRDefault="00E97E3A">
            <w:pPr>
              <w:pStyle w:val="TableParagraph"/>
              <w:spacing w:before="114"/>
              <w:ind w:left="2" w:right="4"/>
              <w:rPr>
                <w:sz w:val="20"/>
              </w:rPr>
            </w:pPr>
            <w:r>
              <w:rPr>
                <w:spacing w:val="-5"/>
                <w:sz w:val="20"/>
              </w:rPr>
              <w:t>2.2</w:t>
            </w:r>
          </w:p>
        </w:tc>
      </w:tr>
      <w:tr w:rsidR="00F404B8" w14:paraId="371265B7" w14:textId="77777777">
        <w:trPr>
          <w:trHeight w:val="460"/>
        </w:trPr>
        <w:tc>
          <w:tcPr>
            <w:tcW w:w="831" w:type="dxa"/>
          </w:tcPr>
          <w:p w14:paraId="2FB83E53" w14:textId="77777777" w:rsidR="00F404B8" w:rsidRDefault="00E97E3A">
            <w:pPr>
              <w:pStyle w:val="TableParagraph"/>
              <w:spacing w:before="114"/>
              <w:ind w:left="16" w:right="12"/>
              <w:rPr>
                <w:sz w:val="20"/>
              </w:rPr>
            </w:pPr>
            <w:r>
              <w:rPr>
                <w:spacing w:val="-2"/>
                <w:sz w:val="20"/>
              </w:rPr>
              <w:t>NA105</w:t>
            </w:r>
          </w:p>
        </w:tc>
        <w:tc>
          <w:tcPr>
            <w:tcW w:w="1805" w:type="dxa"/>
          </w:tcPr>
          <w:p w14:paraId="4A3BD41D" w14:textId="77777777" w:rsidR="00F404B8" w:rsidRDefault="00E97E3A">
            <w:pPr>
              <w:pStyle w:val="TableParagraph"/>
              <w:spacing w:before="114"/>
              <w:ind w:left="6" w:right="2"/>
              <w:rPr>
                <w:sz w:val="20"/>
              </w:rPr>
            </w:pPr>
            <w:r>
              <w:rPr>
                <w:sz w:val="20"/>
              </w:rPr>
              <w:t>West</w:t>
            </w:r>
            <w:r>
              <w:rPr>
                <w:spacing w:val="-5"/>
                <w:sz w:val="20"/>
              </w:rPr>
              <w:t xml:space="preserve"> </w:t>
            </w:r>
            <w:r>
              <w:rPr>
                <w:sz w:val="20"/>
              </w:rPr>
              <w:t>of</w:t>
            </w:r>
            <w:r>
              <w:rPr>
                <w:spacing w:val="-3"/>
                <w:sz w:val="20"/>
              </w:rPr>
              <w:t xml:space="preserve"> </w:t>
            </w:r>
            <w:r>
              <w:rPr>
                <w:spacing w:val="-2"/>
                <w:sz w:val="20"/>
              </w:rPr>
              <w:t>Shieldhill</w:t>
            </w:r>
          </w:p>
        </w:tc>
        <w:tc>
          <w:tcPr>
            <w:tcW w:w="1297" w:type="dxa"/>
          </w:tcPr>
          <w:p w14:paraId="74452DD4" w14:textId="77777777" w:rsidR="00F404B8" w:rsidRDefault="00E97E3A">
            <w:pPr>
              <w:pStyle w:val="TableParagraph"/>
              <w:spacing w:before="114"/>
              <w:ind w:left="5" w:right="1"/>
              <w:rPr>
                <w:sz w:val="20"/>
              </w:rPr>
            </w:pPr>
            <w:r>
              <w:rPr>
                <w:spacing w:val="-2"/>
                <w:sz w:val="20"/>
              </w:rPr>
              <w:t>Rural</w:t>
            </w:r>
          </w:p>
        </w:tc>
        <w:tc>
          <w:tcPr>
            <w:tcW w:w="1028" w:type="dxa"/>
          </w:tcPr>
          <w:p w14:paraId="1CFC214B" w14:textId="77777777" w:rsidR="00F404B8" w:rsidRDefault="00E97E3A">
            <w:pPr>
              <w:pStyle w:val="TableParagraph"/>
              <w:spacing w:before="114"/>
              <w:ind w:left="7" w:right="2"/>
              <w:rPr>
                <w:sz w:val="20"/>
              </w:rPr>
            </w:pPr>
            <w:r>
              <w:rPr>
                <w:spacing w:val="-2"/>
                <w:sz w:val="20"/>
              </w:rPr>
              <w:t>288279</w:t>
            </w:r>
          </w:p>
        </w:tc>
        <w:tc>
          <w:tcPr>
            <w:tcW w:w="1014" w:type="dxa"/>
          </w:tcPr>
          <w:p w14:paraId="0F95F6B7" w14:textId="77777777" w:rsidR="00F404B8" w:rsidRDefault="00E97E3A">
            <w:pPr>
              <w:pStyle w:val="TableParagraph"/>
              <w:spacing w:before="114"/>
              <w:ind w:left="5" w:right="2"/>
              <w:rPr>
                <w:sz w:val="20"/>
              </w:rPr>
            </w:pPr>
            <w:r>
              <w:rPr>
                <w:spacing w:val="-2"/>
                <w:sz w:val="20"/>
              </w:rPr>
              <w:t>676875</w:t>
            </w:r>
          </w:p>
        </w:tc>
        <w:tc>
          <w:tcPr>
            <w:tcW w:w="1317" w:type="dxa"/>
          </w:tcPr>
          <w:p w14:paraId="0726945D" w14:textId="77777777" w:rsidR="00F404B8" w:rsidRDefault="00E97E3A">
            <w:pPr>
              <w:pStyle w:val="TableParagraph"/>
              <w:spacing w:line="229" w:lineRule="exact"/>
              <w:ind w:left="4"/>
              <w:rPr>
                <w:sz w:val="20"/>
              </w:rPr>
            </w:pPr>
            <w:r>
              <w:rPr>
                <w:spacing w:val="-2"/>
                <w:sz w:val="20"/>
              </w:rPr>
              <w:t>Benzene,</w:t>
            </w:r>
          </w:p>
          <w:p w14:paraId="6E166B01" w14:textId="77777777" w:rsidR="00F404B8" w:rsidRDefault="00E97E3A">
            <w:pPr>
              <w:pStyle w:val="TableParagraph"/>
              <w:spacing w:line="211" w:lineRule="exact"/>
              <w:ind w:left="4"/>
              <w:rPr>
                <w:sz w:val="13"/>
              </w:rPr>
            </w:pPr>
            <w:r>
              <w:rPr>
                <w:spacing w:val="-5"/>
                <w:position w:val="1"/>
                <w:sz w:val="20"/>
              </w:rPr>
              <w:t>NO</w:t>
            </w:r>
            <w:r>
              <w:rPr>
                <w:spacing w:val="-5"/>
                <w:sz w:val="13"/>
              </w:rPr>
              <w:t>2</w:t>
            </w:r>
          </w:p>
        </w:tc>
        <w:tc>
          <w:tcPr>
            <w:tcW w:w="1273" w:type="dxa"/>
          </w:tcPr>
          <w:p w14:paraId="6D14008B" w14:textId="77777777" w:rsidR="00F404B8" w:rsidRDefault="00E97E3A">
            <w:pPr>
              <w:pStyle w:val="TableParagraph"/>
              <w:spacing w:before="114"/>
              <w:ind w:left="19" w:right="15"/>
              <w:rPr>
                <w:sz w:val="20"/>
              </w:rPr>
            </w:pPr>
            <w:r>
              <w:rPr>
                <w:spacing w:val="-10"/>
                <w:sz w:val="20"/>
              </w:rPr>
              <w:t>N</w:t>
            </w:r>
          </w:p>
        </w:tc>
        <w:tc>
          <w:tcPr>
            <w:tcW w:w="1448" w:type="dxa"/>
          </w:tcPr>
          <w:p w14:paraId="3365C603" w14:textId="77777777" w:rsidR="00F404B8" w:rsidRDefault="00E97E3A">
            <w:pPr>
              <w:pStyle w:val="TableParagraph"/>
              <w:spacing w:line="230" w:lineRule="exact"/>
              <w:ind w:left="280" w:hanging="94"/>
              <w:jc w:val="left"/>
              <w:rPr>
                <w:sz w:val="20"/>
              </w:rPr>
            </w:pPr>
            <w:r>
              <w:rPr>
                <w:spacing w:val="-2"/>
                <w:sz w:val="20"/>
              </w:rPr>
              <w:t xml:space="preserve">Background </w:t>
            </w:r>
            <w:r>
              <w:rPr>
                <w:sz w:val="20"/>
              </w:rPr>
              <w:t>Rural Site</w:t>
            </w:r>
          </w:p>
        </w:tc>
        <w:tc>
          <w:tcPr>
            <w:tcW w:w="1518" w:type="dxa"/>
          </w:tcPr>
          <w:p w14:paraId="626A421F" w14:textId="77777777" w:rsidR="00F404B8" w:rsidRDefault="00E97E3A">
            <w:pPr>
              <w:pStyle w:val="TableParagraph"/>
              <w:spacing w:before="114"/>
              <w:ind w:right="4"/>
              <w:rPr>
                <w:sz w:val="20"/>
              </w:rPr>
            </w:pPr>
            <w:r>
              <w:rPr>
                <w:spacing w:val="-5"/>
                <w:sz w:val="20"/>
              </w:rPr>
              <w:t>1.7</w:t>
            </w:r>
          </w:p>
        </w:tc>
        <w:tc>
          <w:tcPr>
            <w:tcW w:w="1630" w:type="dxa"/>
          </w:tcPr>
          <w:p w14:paraId="217781B8" w14:textId="77777777" w:rsidR="00F404B8" w:rsidRDefault="00E97E3A">
            <w:pPr>
              <w:pStyle w:val="TableParagraph"/>
              <w:spacing w:before="114"/>
              <w:ind w:left="143" w:right="147"/>
              <w:rPr>
                <w:sz w:val="20"/>
              </w:rPr>
            </w:pPr>
            <w:r>
              <w:rPr>
                <w:spacing w:val="-10"/>
                <w:sz w:val="20"/>
              </w:rPr>
              <w:t>N</w:t>
            </w:r>
          </w:p>
        </w:tc>
        <w:tc>
          <w:tcPr>
            <w:tcW w:w="838" w:type="dxa"/>
          </w:tcPr>
          <w:p w14:paraId="00B83D40" w14:textId="77777777" w:rsidR="00F404B8" w:rsidRDefault="00E97E3A">
            <w:pPr>
              <w:pStyle w:val="TableParagraph"/>
              <w:spacing w:before="114"/>
              <w:ind w:left="2" w:right="4"/>
              <w:rPr>
                <w:sz w:val="20"/>
              </w:rPr>
            </w:pPr>
            <w:r>
              <w:rPr>
                <w:spacing w:val="-5"/>
                <w:sz w:val="20"/>
              </w:rPr>
              <w:t>1.6</w:t>
            </w:r>
          </w:p>
        </w:tc>
      </w:tr>
      <w:tr w:rsidR="00F404B8" w14:paraId="6E7E2FB0" w14:textId="77777777">
        <w:trPr>
          <w:trHeight w:val="457"/>
        </w:trPr>
        <w:tc>
          <w:tcPr>
            <w:tcW w:w="831" w:type="dxa"/>
          </w:tcPr>
          <w:p w14:paraId="57D4F06D" w14:textId="77777777" w:rsidR="00F404B8" w:rsidRDefault="00E97E3A">
            <w:pPr>
              <w:pStyle w:val="TableParagraph"/>
              <w:spacing w:before="112"/>
              <w:ind w:left="16" w:right="12"/>
              <w:rPr>
                <w:sz w:val="20"/>
              </w:rPr>
            </w:pPr>
            <w:r>
              <w:rPr>
                <w:spacing w:val="-2"/>
                <w:sz w:val="20"/>
              </w:rPr>
              <w:t>NA107</w:t>
            </w:r>
          </w:p>
        </w:tc>
        <w:tc>
          <w:tcPr>
            <w:tcW w:w="1805" w:type="dxa"/>
          </w:tcPr>
          <w:p w14:paraId="1F186DD3" w14:textId="77777777" w:rsidR="00F404B8" w:rsidRDefault="00E97E3A">
            <w:pPr>
              <w:pStyle w:val="TableParagraph"/>
              <w:spacing w:line="228" w:lineRule="exact"/>
              <w:ind w:left="479" w:right="108" w:hanging="238"/>
              <w:jc w:val="left"/>
              <w:rPr>
                <w:sz w:val="20"/>
              </w:rPr>
            </w:pPr>
            <w:r>
              <w:rPr>
                <w:sz w:val="20"/>
              </w:rPr>
              <w:t>Main</w:t>
            </w:r>
            <w:r>
              <w:rPr>
                <w:spacing w:val="-14"/>
                <w:sz w:val="20"/>
              </w:rPr>
              <w:t xml:space="preserve"> </w:t>
            </w:r>
            <w:r>
              <w:rPr>
                <w:sz w:val="20"/>
              </w:rPr>
              <w:t>St</w:t>
            </w:r>
            <w:r>
              <w:rPr>
                <w:spacing w:val="-14"/>
                <w:sz w:val="20"/>
              </w:rPr>
              <w:t xml:space="preserve"> </w:t>
            </w:r>
            <w:r>
              <w:rPr>
                <w:sz w:val="20"/>
              </w:rPr>
              <w:t xml:space="preserve">(East), </w:t>
            </w:r>
            <w:r>
              <w:rPr>
                <w:spacing w:val="-2"/>
                <w:sz w:val="20"/>
              </w:rPr>
              <w:t>Bainsford</w:t>
            </w:r>
          </w:p>
        </w:tc>
        <w:tc>
          <w:tcPr>
            <w:tcW w:w="1297" w:type="dxa"/>
          </w:tcPr>
          <w:p w14:paraId="073A0488" w14:textId="77777777" w:rsidR="00F404B8" w:rsidRDefault="00E97E3A">
            <w:pPr>
              <w:pStyle w:val="TableParagraph"/>
              <w:spacing w:before="112"/>
              <w:ind w:left="5"/>
              <w:rPr>
                <w:sz w:val="20"/>
              </w:rPr>
            </w:pPr>
            <w:r>
              <w:rPr>
                <w:spacing w:val="-2"/>
                <w:sz w:val="20"/>
              </w:rPr>
              <w:t>Roadside</w:t>
            </w:r>
          </w:p>
        </w:tc>
        <w:tc>
          <w:tcPr>
            <w:tcW w:w="1028" w:type="dxa"/>
          </w:tcPr>
          <w:p w14:paraId="57CC96D1" w14:textId="77777777" w:rsidR="00F404B8" w:rsidRDefault="00E97E3A">
            <w:pPr>
              <w:pStyle w:val="TableParagraph"/>
              <w:spacing w:before="112"/>
              <w:ind w:left="7" w:right="2"/>
              <w:rPr>
                <w:sz w:val="20"/>
              </w:rPr>
            </w:pPr>
            <w:r>
              <w:rPr>
                <w:spacing w:val="-2"/>
                <w:sz w:val="20"/>
              </w:rPr>
              <w:t>288640</w:t>
            </w:r>
          </w:p>
        </w:tc>
        <w:tc>
          <w:tcPr>
            <w:tcW w:w="1014" w:type="dxa"/>
          </w:tcPr>
          <w:p w14:paraId="5EC2BFB8" w14:textId="77777777" w:rsidR="00F404B8" w:rsidRDefault="00E97E3A">
            <w:pPr>
              <w:pStyle w:val="TableParagraph"/>
              <w:spacing w:before="112"/>
              <w:ind w:left="5" w:right="2"/>
              <w:rPr>
                <w:sz w:val="20"/>
              </w:rPr>
            </w:pPr>
            <w:r>
              <w:rPr>
                <w:spacing w:val="-2"/>
                <w:sz w:val="20"/>
              </w:rPr>
              <w:t>681396</w:t>
            </w:r>
          </w:p>
        </w:tc>
        <w:tc>
          <w:tcPr>
            <w:tcW w:w="1317" w:type="dxa"/>
          </w:tcPr>
          <w:p w14:paraId="7041CFFB" w14:textId="77777777" w:rsidR="00F404B8" w:rsidRDefault="00E97E3A">
            <w:pPr>
              <w:pStyle w:val="TableParagraph"/>
              <w:spacing w:before="112"/>
              <w:ind w:left="4"/>
              <w:rPr>
                <w:sz w:val="13"/>
              </w:rPr>
            </w:pPr>
            <w:r>
              <w:rPr>
                <w:spacing w:val="-5"/>
                <w:position w:val="1"/>
                <w:sz w:val="20"/>
              </w:rPr>
              <w:t>NO</w:t>
            </w:r>
            <w:r>
              <w:rPr>
                <w:spacing w:val="-5"/>
                <w:sz w:val="13"/>
              </w:rPr>
              <w:t>2</w:t>
            </w:r>
          </w:p>
        </w:tc>
        <w:tc>
          <w:tcPr>
            <w:tcW w:w="1273" w:type="dxa"/>
          </w:tcPr>
          <w:p w14:paraId="27D4BDBB" w14:textId="77777777" w:rsidR="00F404B8" w:rsidRDefault="00E97E3A">
            <w:pPr>
              <w:pStyle w:val="TableParagraph"/>
              <w:spacing w:before="112"/>
              <w:ind w:left="19" w:right="15"/>
              <w:rPr>
                <w:sz w:val="20"/>
              </w:rPr>
            </w:pPr>
            <w:r>
              <w:rPr>
                <w:spacing w:val="-10"/>
                <w:sz w:val="20"/>
              </w:rPr>
              <w:t>N</w:t>
            </w:r>
          </w:p>
        </w:tc>
        <w:tc>
          <w:tcPr>
            <w:tcW w:w="1448" w:type="dxa"/>
          </w:tcPr>
          <w:p w14:paraId="277F77FE" w14:textId="77777777" w:rsidR="00F404B8" w:rsidRDefault="00E97E3A">
            <w:pPr>
              <w:pStyle w:val="TableParagraph"/>
              <w:spacing w:before="112"/>
              <w:ind w:left="4" w:right="3"/>
              <w:rPr>
                <w:sz w:val="20"/>
              </w:rPr>
            </w:pPr>
            <w:r>
              <w:rPr>
                <w:spacing w:val="-10"/>
                <w:sz w:val="20"/>
              </w:rPr>
              <w:t>4</w:t>
            </w:r>
          </w:p>
        </w:tc>
        <w:tc>
          <w:tcPr>
            <w:tcW w:w="1518" w:type="dxa"/>
          </w:tcPr>
          <w:p w14:paraId="602B0292" w14:textId="77777777" w:rsidR="00F404B8" w:rsidRDefault="00E97E3A">
            <w:pPr>
              <w:pStyle w:val="TableParagraph"/>
              <w:spacing w:before="112"/>
              <w:ind w:right="4"/>
              <w:rPr>
                <w:sz w:val="20"/>
              </w:rPr>
            </w:pPr>
            <w:r>
              <w:rPr>
                <w:spacing w:val="-5"/>
                <w:sz w:val="20"/>
              </w:rPr>
              <w:t>0.5</w:t>
            </w:r>
          </w:p>
        </w:tc>
        <w:tc>
          <w:tcPr>
            <w:tcW w:w="1630" w:type="dxa"/>
          </w:tcPr>
          <w:p w14:paraId="6D0E76D3" w14:textId="77777777" w:rsidR="00F404B8" w:rsidRDefault="00E97E3A">
            <w:pPr>
              <w:pStyle w:val="TableParagraph"/>
              <w:spacing w:before="112"/>
              <w:ind w:left="143" w:right="147"/>
              <w:rPr>
                <w:sz w:val="20"/>
              </w:rPr>
            </w:pPr>
            <w:r>
              <w:rPr>
                <w:spacing w:val="-10"/>
                <w:sz w:val="20"/>
              </w:rPr>
              <w:t>N</w:t>
            </w:r>
          </w:p>
        </w:tc>
        <w:tc>
          <w:tcPr>
            <w:tcW w:w="838" w:type="dxa"/>
          </w:tcPr>
          <w:p w14:paraId="5EF16A0C" w14:textId="77777777" w:rsidR="00F404B8" w:rsidRDefault="00E97E3A">
            <w:pPr>
              <w:pStyle w:val="TableParagraph"/>
              <w:spacing w:before="112"/>
              <w:ind w:left="2" w:right="4"/>
              <w:rPr>
                <w:sz w:val="20"/>
              </w:rPr>
            </w:pPr>
            <w:r>
              <w:rPr>
                <w:spacing w:val="-5"/>
                <w:sz w:val="20"/>
              </w:rPr>
              <w:t>2.3</w:t>
            </w:r>
          </w:p>
        </w:tc>
      </w:tr>
      <w:tr w:rsidR="00F404B8" w14:paraId="4C78F144" w14:textId="77777777">
        <w:trPr>
          <w:trHeight w:val="460"/>
        </w:trPr>
        <w:tc>
          <w:tcPr>
            <w:tcW w:w="831" w:type="dxa"/>
          </w:tcPr>
          <w:p w14:paraId="79F87143" w14:textId="77777777" w:rsidR="00F404B8" w:rsidRDefault="00E97E3A">
            <w:pPr>
              <w:pStyle w:val="TableParagraph"/>
              <w:spacing w:before="114"/>
              <w:ind w:left="16" w:right="12"/>
              <w:rPr>
                <w:sz w:val="20"/>
              </w:rPr>
            </w:pPr>
            <w:r>
              <w:rPr>
                <w:spacing w:val="-2"/>
                <w:sz w:val="20"/>
              </w:rPr>
              <w:t>NA110</w:t>
            </w:r>
          </w:p>
        </w:tc>
        <w:tc>
          <w:tcPr>
            <w:tcW w:w="1805" w:type="dxa"/>
          </w:tcPr>
          <w:p w14:paraId="4B1E2122" w14:textId="77777777" w:rsidR="00F404B8" w:rsidRDefault="00E97E3A">
            <w:pPr>
              <w:pStyle w:val="TableParagraph"/>
              <w:spacing w:line="230" w:lineRule="exact"/>
              <w:ind w:left="251" w:right="108" w:hanging="22"/>
              <w:jc w:val="left"/>
              <w:rPr>
                <w:sz w:val="20"/>
              </w:rPr>
            </w:pPr>
            <w:r>
              <w:rPr>
                <w:sz w:val="20"/>
              </w:rPr>
              <w:t>Banknock</w:t>
            </w:r>
            <w:r>
              <w:rPr>
                <w:spacing w:val="-14"/>
                <w:sz w:val="20"/>
              </w:rPr>
              <w:t xml:space="preserve"> </w:t>
            </w:r>
            <w:r>
              <w:rPr>
                <w:sz w:val="20"/>
              </w:rPr>
              <w:t>2</w:t>
            </w:r>
            <w:r>
              <w:rPr>
                <w:spacing w:val="-14"/>
                <w:sz w:val="20"/>
              </w:rPr>
              <w:t xml:space="preserve"> </w:t>
            </w:r>
            <w:r>
              <w:rPr>
                <w:sz w:val="20"/>
              </w:rPr>
              <w:t>Air Quality</w:t>
            </w:r>
            <w:r>
              <w:rPr>
                <w:spacing w:val="-10"/>
                <w:sz w:val="20"/>
              </w:rPr>
              <w:t xml:space="preserve"> </w:t>
            </w:r>
            <w:r>
              <w:rPr>
                <w:spacing w:val="-2"/>
                <w:sz w:val="20"/>
              </w:rPr>
              <w:t>Station</w:t>
            </w:r>
          </w:p>
        </w:tc>
        <w:tc>
          <w:tcPr>
            <w:tcW w:w="1297" w:type="dxa"/>
          </w:tcPr>
          <w:p w14:paraId="5DE9F0B0" w14:textId="77777777" w:rsidR="00F404B8" w:rsidRDefault="00E97E3A">
            <w:pPr>
              <w:pStyle w:val="TableParagraph"/>
              <w:spacing w:before="114"/>
              <w:ind w:left="5"/>
              <w:rPr>
                <w:sz w:val="20"/>
              </w:rPr>
            </w:pPr>
            <w:r>
              <w:rPr>
                <w:spacing w:val="-2"/>
                <w:sz w:val="20"/>
              </w:rPr>
              <w:t>Roadside</w:t>
            </w:r>
          </w:p>
        </w:tc>
        <w:tc>
          <w:tcPr>
            <w:tcW w:w="1028" w:type="dxa"/>
          </w:tcPr>
          <w:p w14:paraId="72C379E2" w14:textId="77777777" w:rsidR="00F404B8" w:rsidRDefault="00E97E3A">
            <w:pPr>
              <w:pStyle w:val="TableParagraph"/>
              <w:spacing w:before="114"/>
              <w:ind w:left="7" w:right="2"/>
              <w:rPr>
                <w:sz w:val="20"/>
              </w:rPr>
            </w:pPr>
            <w:r>
              <w:rPr>
                <w:spacing w:val="-2"/>
                <w:sz w:val="20"/>
              </w:rPr>
              <w:t>277247</w:t>
            </w:r>
          </w:p>
        </w:tc>
        <w:tc>
          <w:tcPr>
            <w:tcW w:w="1014" w:type="dxa"/>
          </w:tcPr>
          <w:p w14:paraId="5027CD29" w14:textId="77777777" w:rsidR="00F404B8" w:rsidRDefault="00E97E3A">
            <w:pPr>
              <w:pStyle w:val="TableParagraph"/>
              <w:spacing w:before="114"/>
              <w:ind w:left="5" w:right="2"/>
              <w:rPr>
                <w:sz w:val="20"/>
              </w:rPr>
            </w:pPr>
            <w:r>
              <w:rPr>
                <w:spacing w:val="-2"/>
                <w:sz w:val="20"/>
              </w:rPr>
              <w:t>679027</w:t>
            </w:r>
          </w:p>
        </w:tc>
        <w:tc>
          <w:tcPr>
            <w:tcW w:w="1317" w:type="dxa"/>
          </w:tcPr>
          <w:p w14:paraId="21F673B1"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06C0FFF5" w14:textId="77777777" w:rsidR="00F404B8" w:rsidRDefault="00E97E3A">
            <w:pPr>
              <w:pStyle w:val="TableParagraph"/>
              <w:spacing w:before="114"/>
              <w:ind w:left="19" w:right="15"/>
              <w:rPr>
                <w:sz w:val="20"/>
              </w:rPr>
            </w:pPr>
            <w:r>
              <w:rPr>
                <w:spacing w:val="-10"/>
                <w:sz w:val="20"/>
              </w:rPr>
              <w:t>N</w:t>
            </w:r>
          </w:p>
        </w:tc>
        <w:tc>
          <w:tcPr>
            <w:tcW w:w="1448" w:type="dxa"/>
          </w:tcPr>
          <w:p w14:paraId="35280563" w14:textId="77777777" w:rsidR="00F404B8" w:rsidRDefault="00E97E3A">
            <w:pPr>
              <w:pStyle w:val="TableParagraph"/>
              <w:spacing w:before="114"/>
              <w:ind w:left="4" w:right="5"/>
              <w:rPr>
                <w:sz w:val="20"/>
              </w:rPr>
            </w:pPr>
            <w:r>
              <w:rPr>
                <w:spacing w:val="-5"/>
                <w:sz w:val="20"/>
              </w:rPr>
              <w:t>5.2</w:t>
            </w:r>
          </w:p>
        </w:tc>
        <w:tc>
          <w:tcPr>
            <w:tcW w:w="1518" w:type="dxa"/>
          </w:tcPr>
          <w:p w14:paraId="5B638752" w14:textId="77777777" w:rsidR="00F404B8" w:rsidRDefault="00E97E3A">
            <w:pPr>
              <w:pStyle w:val="TableParagraph"/>
              <w:spacing w:before="114"/>
              <w:ind w:right="4"/>
              <w:rPr>
                <w:sz w:val="20"/>
              </w:rPr>
            </w:pPr>
            <w:r>
              <w:rPr>
                <w:spacing w:val="-5"/>
                <w:sz w:val="20"/>
              </w:rPr>
              <w:t>2.6</w:t>
            </w:r>
          </w:p>
        </w:tc>
        <w:tc>
          <w:tcPr>
            <w:tcW w:w="1630" w:type="dxa"/>
          </w:tcPr>
          <w:p w14:paraId="144B4542" w14:textId="77777777" w:rsidR="00F404B8" w:rsidRDefault="00E97E3A">
            <w:pPr>
              <w:pStyle w:val="TableParagraph"/>
              <w:spacing w:before="114"/>
              <w:ind w:left="143" w:right="147"/>
              <w:rPr>
                <w:sz w:val="20"/>
              </w:rPr>
            </w:pPr>
            <w:r>
              <w:rPr>
                <w:spacing w:val="-10"/>
                <w:sz w:val="20"/>
              </w:rPr>
              <w:t>N</w:t>
            </w:r>
          </w:p>
        </w:tc>
        <w:tc>
          <w:tcPr>
            <w:tcW w:w="838" w:type="dxa"/>
          </w:tcPr>
          <w:p w14:paraId="26ACC11B" w14:textId="77777777" w:rsidR="00F404B8" w:rsidRDefault="00E97E3A">
            <w:pPr>
              <w:pStyle w:val="TableParagraph"/>
              <w:spacing w:before="114"/>
              <w:ind w:left="2" w:right="4"/>
              <w:rPr>
                <w:sz w:val="20"/>
              </w:rPr>
            </w:pPr>
            <w:r>
              <w:rPr>
                <w:spacing w:val="-5"/>
                <w:sz w:val="20"/>
              </w:rPr>
              <w:t>1.8</w:t>
            </w:r>
          </w:p>
        </w:tc>
      </w:tr>
      <w:tr w:rsidR="00F404B8" w14:paraId="70CD0C10" w14:textId="77777777">
        <w:trPr>
          <w:trHeight w:val="691"/>
        </w:trPr>
        <w:tc>
          <w:tcPr>
            <w:tcW w:w="831" w:type="dxa"/>
          </w:tcPr>
          <w:p w14:paraId="56CC89FB" w14:textId="77777777" w:rsidR="00F404B8" w:rsidRDefault="00F404B8">
            <w:pPr>
              <w:pStyle w:val="TableParagraph"/>
              <w:jc w:val="left"/>
              <w:rPr>
                <w:b/>
                <w:sz w:val="20"/>
              </w:rPr>
            </w:pPr>
          </w:p>
          <w:p w14:paraId="7FD63893" w14:textId="77777777" w:rsidR="00F404B8" w:rsidRDefault="00E97E3A">
            <w:pPr>
              <w:pStyle w:val="TableParagraph"/>
              <w:ind w:left="16" w:right="12"/>
              <w:rPr>
                <w:sz w:val="20"/>
              </w:rPr>
            </w:pPr>
            <w:r>
              <w:rPr>
                <w:spacing w:val="-2"/>
                <w:sz w:val="20"/>
              </w:rPr>
              <w:t>NA111</w:t>
            </w:r>
          </w:p>
        </w:tc>
        <w:tc>
          <w:tcPr>
            <w:tcW w:w="1805" w:type="dxa"/>
          </w:tcPr>
          <w:p w14:paraId="584549CD" w14:textId="77777777" w:rsidR="00F404B8" w:rsidRDefault="00E97E3A">
            <w:pPr>
              <w:pStyle w:val="TableParagraph"/>
              <w:spacing w:line="230" w:lineRule="exact"/>
              <w:ind w:left="251" w:right="243" w:firstLine="100"/>
              <w:jc w:val="both"/>
              <w:rPr>
                <w:sz w:val="20"/>
              </w:rPr>
            </w:pPr>
            <w:r>
              <w:rPr>
                <w:sz w:val="20"/>
              </w:rPr>
              <w:t>Falkirk West Bridge St, Air Quality</w:t>
            </w:r>
            <w:r>
              <w:rPr>
                <w:spacing w:val="-10"/>
                <w:sz w:val="20"/>
              </w:rPr>
              <w:t xml:space="preserve"> </w:t>
            </w:r>
            <w:r>
              <w:rPr>
                <w:spacing w:val="-2"/>
                <w:sz w:val="20"/>
              </w:rPr>
              <w:t>Station</w:t>
            </w:r>
          </w:p>
        </w:tc>
        <w:tc>
          <w:tcPr>
            <w:tcW w:w="1297" w:type="dxa"/>
          </w:tcPr>
          <w:p w14:paraId="752D149D" w14:textId="77777777" w:rsidR="00F404B8" w:rsidRDefault="00E97E3A">
            <w:pPr>
              <w:pStyle w:val="TableParagraph"/>
              <w:spacing w:before="115"/>
              <w:ind w:left="347" w:right="331" w:firstLine="28"/>
              <w:jc w:val="left"/>
              <w:rPr>
                <w:sz w:val="20"/>
              </w:rPr>
            </w:pPr>
            <w:r>
              <w:rPr>
                <w:spacing w:val="-2"/>
                <w:sz w:val="20"/>
              </w:rPr>
              <w:t>Urban Centre</w:t>
            </w:r>
          </w:p>
        </w:tc>
        <w:tc>
          <w:tcPr>
            <w:tcW w:w="1028" w:type="dxa"/>
          </w:tcPr>
          <w:p w14:paraId="5D7CAE63" w14:textId="77777777" w:rsidR="00F404B8" w:rsidRDefault="00F404B8">
            <w:pPr>
              <w:pStyle w:val="TableParagraph"/>
              <w:jc w:val="left"/>
              <w:rPr>
                <w:b/>
                <w:sz w:val="20"/>
              </w:rPr>
            </w:pPr>
          </w:p>
          <w:p w14:paraId="133B06C6" w14:textId="77777777" w:rsidR="00F404B8" w:rsidRDefault="00E97E3A">
            <w:pPr>
              <w:pStyle w:val="TableParagraph"/>
              <w:ind w:left="7" w:right="2"/>
              <w:rPr>
                <w:sz w:val="20"/>
              </w:rPr>
            </w:pPr>
            <w:r>
              <w:rPr>
                <w:spacing w:val="-2"/>
                <w:sz w:val="20"/>
              </w:rPr>
              <w:t>288457</w:t>
            </w:r>
          </w:p>
        </w:tc>
        <w:tc>
          <w:tcPr>
            <w:tcW w:w="1014" w:type="dxa"/>
          </w:tcPr>
          <w:p w14:paraId="5A7FA89A" w14:textId="77777777" w:rsidR="00F404B8" w:rsidRDefault="00F404B8">
            <w:pPr>
              <w:pStyle w:val="TableParagraph"/>
              <w:jc w:val="left"/>
              <w:rPr>
                <w:b/>
                <w:sz w:val="20"/>
              </w:rPr>
            </w:pPr>
          </w:p>
          <w:p w14:paraId="6E741181" w14:textId="77777777" w:rsidR="00F404B8" w:rsidRDefault="00E97E3A">
            <w:pPr>
              <w:pStyle w:val="TableParagraph"/>
              <w:ind w:left="5" w:right="2"/>
              <w:rPr>
                <w:sz w:val="20"/>
              </w:rPr>
            </w:pPr>
            <w:r>
              <w:rPr>
                <w:spacing w:val="-2"/>
                <w:sz w:val="20"/>
              </w:rPr>
              <w:t>680064</w:t>
            </w:r>
          </w:p>
        </w:tc>
        <w:tc>
          <w:tcPr>
            <w:tcW w:w="1317" w:type="dxa"/>
          </w:tcPr>
          <w:p w14:paraId="75D081D6" w14:textId="77777777" w:rsidR="00F404B8" w:rsidRDefault="00E97E3A">
            <w:pPr>
              <w:pStyle w:val="TableParagraph"/>
              <w:spacing w:before="230"/>
              <w:ind w:left="4"/>
              <w:rPr>
                <w:sz w:val="13"/>
              </w:rPr>
            </w:pPr>
            <w:r>
              <w:rPr>
                <w:spacing w:val="-5"/>
                <w:position w:val="1"/>
                <w:sz w:val="20"/>
              </w:rPr>
              <w:t>NO</w:t>
            </w:r>
            <w:r>
              <w:rPr>
                <w:spacing w:val="-5"/>
                <w:sz w:val="13"/>
              </w:rPr>
              <w:t>2</w:t>
            </w:r>
          </w:p>
        </w:tc>
        <w:tc>
          <w:tcPr>
            <w:tcW w:w="1273" w:type="dxa"/>
          </w:tcPr>
          <w:p w14:paraId="5B11F83C" w14:textId="77777777" w:rsidR="00F404B8" w:rsidRDefault="00E97E3A">
            <w:pPr>
              <w:pStyle w:val="TableParagraph"/>
              <w:spacing w:before="115"/>
              <w:ind w:left="338" w:right="307" w:hanging="22"/>
              <w:jc w:val="left"/>
              <w:rPr>
                <w:sz w:val="20"/>
              </w:rPr>
            </w:pPr>
            <w:r>
              <w:rPr>
                <w:sz w:val="20"/>
              </w:rPr>
              <w:t>Y,</w:t>
            </w:r>
            <w:r>
              <w:rPr>
                <w:spacing w:val="-14"/>
                <w:sz w:val="20"/>
              </w:rPr>
              <w:t xml:space="preserve"> </w:t>
            </w:r>
            <w:r>
              <w:rPr>
                <w:sz w:val="20"/>
              </w:rPr>
              <w:t xml:space="preserve">FTC </w:t>
            </w:r>
            <w:r>
              <w:rPr>
                <w:spacing w:val="-4"/>
                <w:sz w:val="20"/>
              </w:rPr>
              <w:t>AQMA</w:t>
            </w:r>
          </w:p>
        </w:tc>
        <w:tc>
          <w:tcPr>
            <w:tcW w:w="1448" w:type="dxa"/>
          </w:tcPr>
          <w:p w14:paraId="5B6CFBA0" w14:textId="77777777" w:rsidR="00F404B8" w:rsidRDefault="00F404B8">
            <w:pPr>
              <w:pStyle w:val="TableParagraph"/>
              <w:jc w:val="left"/>
              <w:rPr>
                <w:b/>
                <w:sz w:val="20"/>
              </w:rPr>
            </w:pPr>
          </w:p>
          <w:p w14:paraId="7EFDFD31" w14:textId="77777777" w:rsidR="00F404B8" w:rsidRDefault="00E97E3A">
            <w:pPr>
              <w:pStyle w:val="TableParagraph"/>
              <w:ind w:left="4" w:right="5"/>
              <w:rPr>
                <w:sz w:val="20"/>
              </w:rPr>
            </w:pPr>
            <w:r>
              <w:rPr>
                <w:spacing w:val="-5"/>
                <w:sz w:val="20"/>
              </w:rPr>
              <w:t>4.3</w:t>
            </w:r>
          </w:p>
        </w:tc>
        <w:tc>
          <w:tcPr>
            <w:tcW w:w="1518" w:type="dxa"/>
          </w:tcPr>
          <w:p w14:paraId="70E7395C" w14:textId="77777777" w:rsidR="00F404B8" w:rsidRDefault="00F404B8">
            <w:pPr>
              <w:pStyle w:val="TableParagraph"/>
              <w:jc w:val="left"/>
              <w:rPr>
                <w:b/>
                <w:sz w:val="20"/>
              </w:rPr>
            </w:pPr>
          </w:p>
          <w:p w14:paraId="7190624C" w14:textId="77777777" w:rsidR="00F404B8" w:rsidRDefault="00E97E3A">
            <w:pPr>
              <w:pStyle w:val="TableParagraph"/>
              <w:ind w:right="4"/>
              <w:rPr>
                <w:sz w:val="20"/>
              </w:rPr>
            </w:pPr>
            <w:r>
              <w:rPr>
                <w:spacing w:val="-5"/>
                <w:sz w:val="20"/>
              </w:rPr>
              <w:t>2.3</w:t>
            </w:r>
          </w:p>
        </w:tc>
        <w:tc>
          <w:tcPr>
            <w:tcW w:w="1630" w:type="dxa"/>
          </w:tcPr>
          <w:p w14:paraId="4B1802C2" w14:textId="77777777" w:rsidR="00F404B8" w:rsidRDefault="00F404B8">
            <w:pPr>
              <w:pStyle w:val="TableParagraph"/>
              <w:jc w:val="left"/>
              <w:rPr>
                <w:b/>
                <w:sz w:val="20"/>
              </w:rPr>
            </w:pPr>
          </w:p>
          <w:p w14:paraId="732E9DC5" w14:textId="77777777" w:rsidR="00F404B8" w:rsidRDefault="00E97E3A">
            <w:pPr>
              <w:pStyle w:val="TableParagraph"/>
              <w:ind w:left="143" w:right="148"/>
              <w:rPr>
                <w:sz w:val="20"/>
              </w:rPr>
            </w:pPr>
            <w:r>
              <w:rPr>
                <w:spacing w:val="-10"/>
                <w:sz w:val="20"/>
              </w:rPr>
              <w:t>Y</w:t>
            </w:r>
          </w:p>
        </w:tc>
        <w:tc>
          <w:tcPr>
            <w:tcW w:w="838" w:type="dxa"/>
          </w:tcPr>
          <w:p w14:paraId="5E6791D7" w14:textId="77777777" w:rsidR="00F404B8" w:rsidRDefault="00F404B8">
            <w:pPr>
              <w:pStyle w:val="TableParagraph"/>
              <w:jc w:val="left"/>
              <w:rPr>
                <w:b/>
                <w:sz w:val="20"/>
              </w:rPr>
            </w:pPr>
          </w:p>
          <w:p w14:paraId="4652C7F0" w14:textId="77777777" w:rsidR="00F404B8" w:rsidRDefault="00E97E3A">
            <w:pPr>
              <w:pStyle w:val="TableParagraph"/>
              <w:ind w:left="2" w:right="4"/>
              <w:rPr>
                <w:sz w:val="20"/>
              </w:rPr>
            </w:pPr>
            <w:r>
              <w:rPr>
                <w:spacing w:val="-5"/>
                <w:sz w:val="20"/>
              </w:rPr>
              <w:t>1.8</w:t>
            </w:r>
          </w:p>
        </w:tc>
      </w:tr>
      <w:tr w:rsidR="00F404B8" w14:paraId="575251B8" w14:textId="77777777">
        <w:trPr>
          <w:trHeight w:val="460"/>
        </w:trPr>
        <w:tc>
          <w:tcPr>
            <w:tcW w:w="831" w:type="dxa"/>
          </w:tcPr>
          <w:p w14:paraId="0554C5C4" w14:textId="77777777" w:rsidR="00F404B8" w:rsidRDefault="00E97E3A">
            <w:pPr>
              <w:pStyle w:val="TableParagraph"/>
              <w:spacing w:before="114"/>
              <w:ind w:left="16" w:right="12"/>
              <w:rPr>
                <w:sz w:val="20"/>
              </w:rPr>
            </w:pPr>
            <w:r>
              <w:rPr>
                <w:spacing w:val="-2"/>
                <w:sz w:val="20"/>
              </w:rPr>
              <w:t>NA114</w:t>
            </w:r>
          </w:p>
        </w:tc>
        <w:tc>
          <w:tcPr>
            <w:tcW w:w="1805" w:type="dxa"/>
          </w:tcPr>
          <w:p w14:paraId="20339EBC" w14:textId="77777777" w:rsidR="00F404B8" w:rsidRDefault="00E97E3A">
            <w:pPr>
              <w:pStyle w:val="TableParagraph"/>
              <w:spacing w:line="230" w:lineRule="exact"/>
              <w:ind w:left="501" w:right="314" w:hanging="171"/>
              <w:jc w:val="left"/>
              <w:rPr>
                <w:sz w:val="20"/>
              </w:rPr>
            </w:pPr>
            <w:r>
              <w:rPr>
                <w:sz w:val="20"/>
              </w:rPr>
              <w:t>Glasgow</w:t>
            </w:r>
            <w:r>
              <w:rPr>
                <w:spacing w:val="-14"/>
                <w:sz w:val="20"/>
              </w:rPr>
              <w:t xml:space="preserve"> </w:t>
            </w:r>
            <w:r>
              <w:rPr>
                <w:sz w:val="20"/>
              </w:rPr>
              <w:t xml:space="preserve">Rd, </w:t>
            </w:r>
            <w:r>
              <w:rPr>
                <w:spacing w:val="-2"/>
                <w:sz w:val="20"/>
              </w:rPr>
              <w:t>Camelon</w:t>
            </w:r>
          </w:p>
        </w:tc>
        <w:tc>
          <w:tcPr>
            <w:tcW w:w="1297" w:type="dxa"/>
          </w:tcPr>
          <w:p w14:paraId="775D646A" w14:textId="77777777" w:rsidR="00F404B8" w:rsidRDefault="00E97E3A">
            <w:pPr>
              <w:pStyle w:val="TableParagraph"/>
              <w:spacing w:before="114"/>
              <w:ind w:left="5"/>
              <w:rPr>
                <w:sz w:val="20"/>
              </w:rPr>
            </w:pPr>
            <w:r>
              <w:rPr>
                <w:spacing w:val="-2"/>
                <w:sz w:val="20"/>
              </w:rPr>
              <w:t>Roadside</w:t>
            </w:r>
          </w:p>
        </w:tc>
        <w:tc>
          <w:tcPr>
            <w:tcW w:w="1028" w:type="dxa"/>
          </w:tcPr>
          <w:p w14:paraId="54E239B5" w14:textId="77777777" w:rsidR="00F404B8" w:rsidRDefault="00E97E3A">
            <w:pPr>
              <w:pStyle w:val="TableParagraph"/>
              <w:spacing w:before="114"/>
              <w:ind w:left="7" w:right="2"/>
              <w:rPr>
                <w:sz w:val="20"/>
              </w:rPr>
            </w:pPr>
            <w:r>
              <w:rPr>
                <w:spacing w:val="-2"/>
                <w:sz w:val="20"/>
              </w:rPr>
              <w:t>286624</w:t>
            </w:r>
          </w:p>
        </w:tc>
        <w:tc>
          <w:tcPr>
            <w:tcW w:w="1014" w:type="dxa"/>
          </w:tcPr>
          <w:p w14:paraId="05CCB0B2" w14:textId="77777777" w:rsidR="00F404B8" w:rsidRDefault="00E97E3A">
            <w:pPr>
              <w:pStyle w:val="TableParagraph"/>
              <w:spacing w:before="114"/>
              <w:ind w:left="5" w:right="2"/>
              <w:rPr>
                <w:sz w:val="20"/>
              </w:rPr>
            </w:pPr>
            <w:r>
              <w:rPr>
                <w:spacing w:val="-2"/>
                <w:sz w:val="20"/>
              </w:rPr>
              <w:t>680577</w:t>
            </w:r>
          </w:p>
        </w:tc>
        <w:tc>
          <w:tcPr>
            <w:tcW w:w="1317" w:type="dxa"/>
          </w:tcPr>
          <w:p w14:paraId="18A34B46"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4B8B6F28" w14:textId="77777777" w:rsidR="00F404B8" w:rsidRDefault="00E97E3A">
            <w:pPr>
              <w:pStyle w:val="TableParagraph"/>
              <w:spacing w:before="114"/>
              <w:ind w:left="19" w:right="15"/>
              <w:rPr>
                <w:sz w:val="20"/>
              </w:rPr>
            </w:pPr>
            <w:r>
              <w:rPr>
                <w:spacing w:val="-10"/>
                <w:sz w:val="20"/>
              </w:rPr>
              <w:t>N</w:t>
            </w:r>
          </w:p>
        </w:tc>
        <w:tc>
          <w:tcPr>
            <w:tcW w:w="1448" w:type="dxa"/>
          </w:tcPr>
          <w:p w14:paraId="3F342A3F" w14:textId="77777777" w:rsidR="00F404B8" w:rsidRDefault="00E97E3A">
            <w:pPr>
              <w:pStyle w:val="TableParagraph"/>
              <w:spacing w:before="114"/>
              <w:ind w:left="4" w:right="3"/>
              <w:rPr>
                <w:sz w:val="20"/>
              </w:rPr>
            </w:pPr>
            <w:r>
              <w:rPr>
                <w:spacing w:val="-10"/>
                <w:sz w:val="20"/>
              </w:rPr>
              <w:t>2</w:t>
            </w:r>
          </w:p>
        </w:tc>
        <w:tc>
          <w:tcPr>
            <w:tcW w:w="1518" w:type="dxa"/>
          </w:tcPr>
          <w:p w14:paraId="4F458F1F" w14:textId="77777777" w:rsidR="00F404B8" w:rsidRDefault="00E97E3A">
            <w:pPr>
              <w:pStyle w:val="TableParagraph"/>
              <w:spacing w:before="114"/>
              <w:ind w:right="4"/>
              <w:rPr>
                <w:sz w:val="20"/>
              </w:rPr>
            </w:pPr>
            <w:r>
              <w:rPr>
                <w:spacing w:val="-5"/>
                <w:sz w:val="20"/>
              </w:rPr>
              <w:t>0.5</w:t>
            </w:r>
          </w:p>
        </w:tc>
        <w:tc>
          <w:tcPr>
            <w:tcW w:w="1630" w:type="dxa"/>
          </w:tcPr>
          <w:p w14:paraId="3A90891B" w14:textId="77777777" w:rsidR="00F404B8" w:rsidRDefault="00E97E3A">
            <w:pPr>
              <w:pStyle w:val="TableParagraph"/>
              <w:spacing w:before="114"/>
              <w:ind w:left="143" w:right="147"/>
              <w:rPr>
                <w:sz w:val="20"/>
              </w:rPr>
            </w:pPr>
            <w:r>
              <w:rPr>
                <w:spacing w:val="-10"/>
                <w:sz w:val="20"/>
              </w:rPr>
              <w:t>N</w:t>
            </w:r>
          </w:p>
        </w:tc>
        <w:tc>
          <w:tcPr>
            <w:tcW w:w="838" w:type="dxa"/>
          </w:tcPr>
          <w:p w14:paraId="55E8996A" w14:textId="77777777" w:rsidR="00F404B8" w:rsidRDefault="00E97E3A">
            <w:pPr>
              <w:pStyle w:val="TableParagraph"/>
              <w:spacing w:before="114"/>
              <w:ind w:left="2" w:right="4"/>
              <w:rPr>
                <w:sz w:val="20"/>
              </w:rPr>
            </w:pPr>
            <w:r>
              <w:rPr>
                <w:spacing w:val="-5"/>
                <w:sz w:val="20"/>
              </w:rPr>
              <w:t>2.6</w:t>
            </w:r>
          </w:p>
        </w:tc>
      </w:tr>
      <w:tr w:rsidR="00F404B8" w14:paraId="4AC8F167" w14:textId="77777777">
        <w:trPr>
          <w:trHeight w:val="458"/>
        </w:trPr>
        <w:tc>
          <w:tcPr>
            <w:tcW w:w="831" w:type="dxa"/>
          </w:tcPr>
          <w:p w14:paraId="0C15F45C" w14:textId="77777777" w:rsidR="00F404B8" w:rsidRDefault="00E97E3A">
            <w:pPr>
              <w:pStyle w:val="TableParagraph"/>
              <w:spacing w:before="114"/>
              <w:ind w:left="16" w:right="12"/>
              <w:rPr>
                <w:sz w:val="20"/>
              </w:rPr>
            </w:pPr>
            <w:r>
              <w:rPr>
                <w:spacing w:val="-2"/>
                <w:sz w:val="20"/>
              </w:rPr>
              <w:t>NA115</w:t>
            </w:r>
          </w:p>
        </w:tc>
        <w:tc>
          <w:tcPr>
            <w:tcW w:w="1805" w:type="dxa"/>
          </w:tcPr>
          <w:p w14:paraId="414C3235" w14:textId="77777777" w:rsidR="00F404B8" w:rsidRDefault="00E97E3A">
            <w:pPr>
              <w:pStyle w:val="TableParagraph"/>
              <w:spacing w:line="228" w:lineRule="exact"/>
              <w:ind w:left="501" w:right="453" w:hanging="32"/>
              <w:jc w:val="left"/>
              <w:rPr>
                <w:sz w:val="20"/>
              </w:rPr>
            </w:pPr>
            <w:r>
              <w:rPr>
                <w:sz w:val="20"/>
              </w:rPr>
              <w:t>Brown</w:t>
            </w:r>
            <w:r>
              <w:rPr>
                <w:spacing w:val="-14"/>
                <w:sz w:val="20"/>
              </w:rPr>
              <w:t xml:space="preserve"> </w:t>
            </w:r>
            <w:r>
              <w:rPr>
                <w:sz w:val="20"/>
              </w:rPr>
              <w:t xml:space="preserve">St, </w:t>
            </w:r>
            <w:r>
              <w:rPr>
                <w:spacing w:val="-2"/>
                <w:sz w:val="20"/>
              </w:rPr>
              <w:t>Camelon</w:t>
            </w:r>
          </w:p>
        </w:tc>
        <w:tc>
          <w:tcPr>
            <w:tcW w:w="1297" w:type="dxa"/>
          </w:tcPr>
          <w:p w14:paraId="232EEB5B" w14:textId="77777777" w:rsidR="00F404B8" w:rsidRDefault="00E97E3A">
            <w:pPr>
              <w:pStyle w:val="TableParagraph"/>
              <w:spacing w:line="228" w:lineRule="exact"/>
              <w:ind w:left="112" w:firstLine="264"/>
              <w:jc w:val="left"/>
              <w:rPr>
                <w:sz w:val="20"/>
              </w:rPr>
            </w:pPr>
            <w:r>
              <w:rPr>
                <w:spacing w:val="-2"/>
                <w:sz w:val="20"/>
              </w:rPr>
              <w:t>Urban Background</w:t>
            </w:r>
          </w:p>
        </w:tc>
        <w:tc>
          <w:tcPr>
            <w:tcW w:w="1028" w:type="dxa"/>
          </w:tcPr>
          <w:p w14:paraId="5A07BC34" w14:textId="77777777" w:rsidR="00F404B8" w:rsidRDefault="00E97E3A">
            <w:pPr>
              <w:pStyle w:val="TableParagraph"/>
              <w:spacing w:before="114"/>
              <w:ind w:left="7" w:right="2"/>
              <w:rPr>
                <w:sz w:val="20"/>
              </w:rPr>
            </w:pPr>
            <w:r>
              <w:rPr>
                <w:spacing w:val="-2"/>
                <w:sz w:val="20"/>
              </w:rPr>
              <w:t>286761</w:t>
            </w:r>
          </w:p>
        </w:tc>
        <w:tc>
          <w:tcPr>
            <w:tcW w:w="1014" w:type="dxa"/>
          </w:tcPr>
          <w:p w14:paraId="75CBEEEE" w14:textId="77777777" w:rsidR="00F404B8" w:rsidRDefault="00E97E3A">
            <w:pPr>
              <w:pStyle w:val="TableParagraph"/>
              <w:spacing w:before="114"/>
              <w:ind w:left="5" w:right="2"/>
              <w:rPr>
                <w:sz w:val="20"/>
              </w:rPr>
            </w:pPr>
            <w:r>
              <w:rPr>
                <w:spacing w:val="-2"/>
                <w:sz w:val="20"/>
              </w:rPr>
              <w:t>680413</w:t>
            </w:r>
          </w:p>
        </w:tc>
        <w:tc>
          <w:tcPr>
            <w:tcW w:w="1317" w:type="dxa"/>
          </w:tcPr>
          <w:p w14:paraId="2B9A0AB6"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4F99B179" w14:textId="77777777" w:rsidR="00F404B8" w:rsidRDefault="00E97E3A">
            <w:pPr>
              <w:pStyle w:val="TableParagraph"/>
              <w:spacing w:before="114"/>
              <w:ind w:left="19" w:right="15"/>
              <w:rPr>
                <w:sz w:val="20"/>
              </w:rPr>
            </w:pPr>
            <w:r>
              <w:rPr>
                <w:spacing w:val="-10"/>
                <w:sz w:val="20"/>
              </w:rPr>
              <w:t>N</w:t>
            </w:r>
          </w:p>
        </w:tc>
        <w:tc>
          <w:tcPr>
            <w:tcW w:w="1448" w:type="dxa"/>
          </w:tcPr>
          <w:p w14:paraId="563A4220" w14:textId="77777777" w:rsidR="00F404B8" w:rsidRDefault="00E97E3A">
            <w:pPr>
              <w:pStyle w:val="TableParagraph"/>
              <w:spacing w:before="114"/>
              <w:ind w:left="4" w:right="3"/>
              <w:rPr>
                <w:sz w:val="20"/>
              </w:rPr>
            </w:pPr>
            <w:r>
              <w:rPr>
                <w:spacing w:val="-10"/>
                <w:sz w:val="20"/>
              </w:rPr>
              <w:t>2</w:t>
            </w:r>
          </w:p>
        </w:tc>
        <w:tc>
          <w:tcPr>
            <w:tcW w:w="1518" w:type="dxa"/>
          </w:tcPr>
          <w:p w14:paraId="1407B74B" w14:textId="77777777" w:rsidR="00F404B8" w:rsidRDefault="00E97E3A">
            <w:pPr>
              <w:pStyle w:val="TableParagraph"/>
              <w:spacing w:before="114"/>
              <w:ind w:right="4"/>
              <w:rPr>
                <w:sz w:val="20"/>
              </w:rPr>
            </w:pPr>
            <w:r>
              <w:rPr>
                <w:spacing w:val="-5"/>
                <w:sz w:val="20"/>
              </w:rPr>
              <w:t>1.5</w:t>
            </w:r>
          </w:p>
        </w:tc>
        <w:tc>
          <w:tcPr>
            <w:tcW w:w="1630" w:type="dxa"/>
          </w:tcPr>
          <w:p w14:paraId="070F80C8" w14:textId="77777777" w:rsidR="00F404B8" w:rsidRDefault="00E97E3A">
            <w:pPr>
              <w:pStyle w:val="TableParagraph"/>
              <w:spacing w:before="114"/>
              <w:ind w:left="143" w:right="147"/>
              <w:rPr>
                <w:sz w:val="20"/>
              </w:rPr>
            </w:pPr>
            <w:r>
              <w:rPr>
                <w:spacing w:val="-10"/>
                <w:sz w:val="20"/>
              </w:rPr>
              <w:t>N</w:t>
            </w:r>
          </w:p>
        </w:tc>
        <w:tc>
          <w:tcPr>
            <w:tcW w:w="838" w:type="dxa"/>
          </w:tcPr>
          <w:p w14:paraId="78CC2589" w14:textId="77777777" w:rsidR="00F404B8" w:rsidRDefault="00E97E3A">
            <w:pPr>
              <w:pStyle w:val="TableParagraph"/>
              <w:spacing w:before="114"/>
              <w:ind w:left="2" w:right="4"/>
              <w:rPr>
                <w:sz w:val="20"/>
              </w:rPr>
            </w:pPr>
            <w:r>
              <w:rPr>
                <w:spacing w:val="-5"/>
                <w:sz w:val="20"/>
              </w:rPr>
              <w:t>2.1</w:t>
            </w:r>
          </w:p>
        </w:tc>
      </w:tr>
      <w:tr w:rsidR="00F404B8" w14:paraId="11C12B29" w14:textId="77777777">
        <w:trPr>
          <w:trHeight w:val="690"/>
        </w:trPr>
        <w:tc>
          <w:tcPr>
            <w:tcW w:w="831" w:type="dxa"/>
          </w:tcPr>
          <w:p w14:paraId="19E1E758" w14:textId="77777777" w:rsidR="00F404B8" w:rsidRDefault="00E97E3A">
            <w:pPr>
              <w:pStyle w:val="TableParagraph"/>
              <w:spacing w:before="230"/>
              <w:ind w:left="16" w:right="12"/>
              <w:rPr>
                <w:sz w:val="20"/>
              </w:rPr>
            </w:pPr>
            <w:r>
              <w:rPr>
                <w:spacing w:val="-2"/>
                <w:sz w:val="20"/>
              </w:rPr>
              <w:t>NA116</w:t>
            </w:r>
          </w:p>
        </w:tc>
        <w:tc>
          <w:tcPr>
            <w:tcW w:w="1805" w:type="dxa"/>
          </w:tcPr>
          <w:p w14:paraId="0A74D62A" w14:textId="77777777" w:rsidR="00F404B8" w:rsidRDefault="00E97E3A">
            <w:pPr>
              <w:pStyle w:val="TableParagraph"/>
              <w:spacing w:line="230" w:lineRule="exact"/>
              <w:ind w:left="289" w:right="282" w:firstLine="2"/>
              <w:rPr>
                <w:sz w:val="20"/>
              </w:rPr>
            </w:pPr>
            <w:r>
              <w:rPr>
                <w:spacing w:val="-2"/>
                <w:sz w:val="20"/>
              </w:rPr>
              <w:t>Kersiebank Avenue, Grangemouth</w:t>
            </w:r>
          </w:p>
        </w:tc>
        <w:tc>
          <w:tcPr>
            <w:tcW w:w="1297" w:type="dxa"/>
          </w:tcPr>
          <w:p w14:paraId="3F48CFC4" w14:textId="77777777" w:rsidR="00F404B8" w:rsidRDefault="00E97E3A">
            <w:pPr>
              <w:pStyle w:val="TableParagraph"/>
              <w:ind w:left="114" w:firstLine="261"/>
              <w:jc w:val="left"/>
              <w:rPr>
                <w:sz w:val="20"/>
              </w:rPr>
            </w:pPr>
            <w:r>
              <w:rPr>
                <w:spacing w:val="-4"/>
                <w:sz w:val="20"/>
              </w:rPr>
              <w:t xml:space="preserve">Urban </w:t>
            </w:r>
            <w:r>
              <w:rPr>
                <w:spacing w:val="-2"/>
                <w:sz w:val="20"/>
              </w:rPr>
              <w:t>Background</w:t>
            </w:r>
          </w:p>
          <w:p w14:paraId="6757691E" w14:textId="77777777" w:rsidR="00F404B8" w:rsidRDefault="00E97E3A">
            <w:pPr>
              <w:pStyle w:val="TableParagraph"/>
              <w:spacing w:line="211" w:lineRule="exact"/>
              <w:ind w:left="186"/>
              <w:jc w:val="left"/>
              <w:rPr>
                <w:sz w:val="20"/>
              </w:rPr>
            </w:pPr>
            <w:r>
              <w:rPr>
                <w:sz w:val="20"/>
              </w:rPr>
              <w:t>/</w:t>
            </w:r>
            <w:r>
              <w:rPr>
                <w:spacing w:val="-2"/>
                <w:sz w:val="20"/>
              </w:rPr>
              <w:t xml:space="preserve"> Industrial</w:t>
            </w:r>
          </w:p>
        </w:tc>
        <w:tc>
          <w:tcPr>
            <w:tcW w:w="1028" w:type="dxa"/>
          </w:tcPr>
          <w:p w14:paraId="1F6898B7" w14:textId="77777777" w:rsidR="00F404B8" w:rsidRDefault="00E97E3A">
            <w:pPr>
              <w:pStyle w:val="TableParagraph"/>
              <w:spacing w:before="230"/>
              <w:ind w:left="7" w:right="2"/>
              <w:rPr>
                <w:sz w:val="20"/>
              </w:rPr>
            </w:pPr>
            <w:r>
              <w:rPr>
                <w:spacing w:val="-2"/>
                <w:sz w:val="20"/>
              </w:rPr>
              <w:t>293671</w:t>
            </w:r>
          </w:p>
        </w:tc>
        <w:tc>
          <w:tcPr>
            <w:tcW w:w="1014" w:type="dxa"/>
          </w:tcPr>
          <w:p w14:paraId="0AB75EC7" w14:textId="77777777" w:rsidR="00F404B8" w:rsidRDefault="00E97E3A">
            <w:pPr>
              <w:pStyle w:val="TableParagraph"/>
              <w:spacing w:before="230"/>
              <w:ind w:left="5" w:right="2"/>
              <w:rPr>
                <w:sz w:val="20"/>
              </w:rPr>
            </w:pPr>
            <w:r>
              <w:rPr>
                <w:spacing w:val="-2"/>
                <w:sz w:val="20"/>
              </w:rPr>
              <w:t>680347</w:t>
            </w:r>
          </w:p>
        </w:tc>
        <w:tc>
          <w:tcPr>
            <w:tcW w:w="1317" w:type="dxa"/>
          </w:tcPr>
          <w:p w14:paraId="37BBB7E8" w14:textId="77777777" w:rsidR="00F404B8" w:rsidRDefault="00E97E3A">
            <w:pPr>
              <w:pStyle w:val="TableParagraph"/>
              <w:spacing w:before="114"/>
              <w:ind w:left="469" w:right="224" w:hanging="236"/>
              <w:jc w:val="left"/>
              <w:rPr>
                <w:sz w:val="13"/>
              </w:rPr>
            </w:pPr>
            <w:r>
              <w:rPr>
                <w:spacing w:val="-2"/>
                <w:sz w:val="20"/>
              </w:rPr>
              <w:t xml:space="preserve">Benzene, </w:t>
            </w:r>
            <w:r>
              <w:rPr>
                <w:spacing w:val="-4"/>
                <w:position w:val="1"/>
                <w:sz w:val="20"/>
              </w:rPr>
              <w:t>NO</w:t>
            </w:r>
            <w:r>
              <w:rPr>
                <w:spacing w:val="-4"/>
                <w:sz w:val="13"/>
              </w:rPr>
              <w:t>2</w:t>
            </w:r>
          </w:p>
        </w:tc>
        <w:tc>
          <w:tcPr>
            <w:tcW w:w="1273" w:type="dxa"/>
          </w:tcPr>
          <w:p w14:paraId="378B214A" w14:textId="77777777" w:rsidR="00F404B8" w:rsidRDefault="00E97E3A">
            <w:pPr>
              <w:pStyle w:val="TableParagraph"/>
              <w:spacing w:before="230"/>
              <w:ind w:left="19" w:right="15"/>
              <w:rPr>
                <w:sz w:val="20"/>
              </w:rPr>
            </w:pPr>
            <w:r>
              <w:rPr>
                <w:spacing w:val="-10"/>
                <w:sz w:val="20"/>
              </w:rPr>
              <w:t>N</w:t>
            </w:r>
          </w:p>
        </w:tc>
        <w:tc>
          <w:tcPr>
            <w:tcW w:w="1448" w:type="dxa"/>
          </w:tcPr>
          <w:p w14:paraId="6F88DDD6" w14:textId="77777777" w:rsidR="00F404B8" w:rsidRDefault="00E97E3A">
            <w:pPr>
              <w:pStyle w:val="TableParagraph"/>
              <w:spacing w:before="230"/>
              <w:ind w:left="4" w:right="3"/>
              <w:rPr>
                <w:sz w:val="20"/>
              </w:rPr>
            </w:pPr>
            <w:r>
              <w:rPr>
                <w:spacing w:val="-10"/>
                <w:sz w:val="20"/>
              </w:rPr>
              <w:t>2</w:t>
            </w:r>
          </w:p>
        </w:tc>
        <w:tc>
          <w:tcPr>
            <w:tcW w:w="1518" w:type="dxa"/>
          </w:tcPr>
          <w:p w14:paraId="70B33F4B" w14:textId="77777777" w:rsidR="00F404B8" w:rsidRDefault="00E97E3A">
            <w:pPr>
              <w:pStyle w:val="TableParagraph"/>
              <w:spacing w:before="230"/>
              <w:ind w:right="4"/>
              <w:rPr>
                <w:sz w:val="20"/>
              </w:rPr>
            </w:pPr>
            <w:r>
              <w:rPr>
                <w:spacing w:val="-4"/>
                <w:sz w:val="20"/>
              </w:rPr>
              <w:t>2.75</w:t>
            </w:r>
          </w:p>
        </w:tc>
        <w:tc>
          <w:tcPr>
            <w:tcW w:w="1630" w:type="dxa"/>
          </w:tcPr>
          <w:p w14:paraId="27901775" w14:textId="77777777" w:rsidR="00F404B8" w:rsidRDefault="00E97E3A">
            <w:pPr>
              <w:pStyle w:val="TableParagraph"/>
              <w:spacing w:before="230"/>
              <w:ind w:left="143" w:right="147"/>
              <w:rPr>
                <w:sz w:val="20"/>
              </w:rPr>
            </w:pPr>
            <w:r>
              <w:rPr>
                <w:spacing w:val="-10"/>
                <w:sz w:val="20"/>
              </w:rPr>
              <w:t>N</w:t>
            </w:r>
          </w:p>
        </w:tc>
        <w:tc>
          <w:tcPr>
            <w:tcW w:w="838" w:type="dxa"/>
          </w:tcPr>
          <w:p w14:paraId="5DE0BD0B" w14:textId="77777777" w:rsidR="00F404B8" w:rsidRDefault="00E97E3A">
            <w:pPr>
              <w:pStyle w:val="TableParagraph"/>
              <w:spacing w:before="230"/>
              <w:ind w:left="2" w:right="4"/>
              <w:rPr>
                <w:sz w:val="20"/>
              </w:rPr>
            </w:pPr>
            <w:r>
              <w:rPr>
                <w:spacing w:val="-4"/>
                <w:sz w:val="20"/>
              </w:rPr>
              <w:t>2.27</w:t>
            </w:r>
          </w:p>
        </w:tc>
      </w:tr>
      <w:tr w:rsidR="00F404B8" w14:paraId="1476B321" w14:textId="77777777">
        <w:trPr>
          <w:trHeight w:val="691"/>
        </w:trPr>
        <w:tc>
          <w:tcPr>
            <w:tcW w:w="831" w:type="dxa"/>
          </w:tcPr>
          <w:p w14:paraId="3AA18768" w14:textId="77777777" w:rsidR="00F404B8" w:rsidRDefault="00F404B8">
            <w:pPr>
              <w:pStyle w:val="TableParagraph"/>
              <w:jc w:val="left"/>
              <w:rPr>
                <w:b/>
                <w:sz w:val="20"/>
              </w:rPr>
            </w:pPr>
          </w:p>
          <w:p w14:paraId="61D46D82" w14:textId="77777777" w:rsidR="00F404B8" w:rsidRDefault="00E97E3A">
            <w:pPr>
              <w:pStyle w:val="TableParagraph"/>
              <w:ind w:left="16" w:right="12"/>
              <w:rPr>
                <w:sz w:val="20"/>
              </w:rPr>
            </w:pPr>
            <w:r>
              <w:rPr>
                <w:spacing w:val="-2"/>
                <w:sz w:val="20"/>
              </w:rPr>
              <w:t>NA117</w:t>
            </w:r>
          </w:p>
        </w:tc>
        <w:tc>
          <w:tcPr>
            <w:tcW w:w="1805" w:type="dxa"/>
          </w:tcPr>
          <w:p w14:paraId="2D79EE11" w14:textId="77777777" w:rsidR="00F404B8" w:rsidRDefault="00E97E3A">
            <w:pPr>
              <w:pStyle w:val="TableParagraph"/>
              <w:spacing w:line="230" w:lineRule="exact"/>
              <w:ind w:left="165" w:right="157"/>
              <w:rPr>
                <w:sz w:val="20"/>
              </w:rPr>
            </w:pPr>
            <w:r>
              <w:rPr>
                <w:sz w:val="20"/>
              </w:rPr>
              <w:t>Oswald</w:t>
            </w:r>
            <w:r>
              <w:rPr>
                <w:spacing w:val="-14"/>
                <w:sz w:val="20"/>
              </w:rPr>
              <w:t xml:space="preserve"> </w:t>
            </w:r>
            <w:r>
              <w:rPr>
                <w:sz w:val="20"/>
              </w:rPr>
              <w:t xml:space="preserve">Avenue </w:t>
            </w:r>
            <w:r>
              <w:rPr>
                <w:spacing w:val="-2"/>
                <w:sz w:val="20"/>
              </w:rPr>
              <w:t>(East), Grangemouth</w:t>
            </w:r>
          </w:p>
        </w:tc>
        <w:tc>
          <w:tcPr>
            <w:tcW w:w="1297" w:type="dxa"/>
          </w:tcPr>
          <w:p w14:paraId="39AED3D9" w14:textId="77777777" w:rsidR="00F404B8" w:rsidRDefault="00E97E3A">
            <w:pPr>
              <w:pStyle w:val="TableParagraph"/>
              <w:ind w:left="114" w:firstLine="261"/>
              <w:jc w:val="left"/>
              <w:rPr>
                <w:sz w:val="20"/>
              </w:rPr>
            </w:pPr>
            <w:r>
              <w:rPr>
                <w:spacing w:val="-4"/>
                <w:sz w:val="20"/>
              </w:rPr>
              <w:t xml:space="preserve">Urban </w:t>
            </w:r>
            <w:r>
              <w:rPr>
                <w:spacing w:val="-2"/>
                <w:sz w:val="20"/>
              </w:rPr>
              <w:t>Background</w:t>
            </w:r>
          </w:p>
          <w:p w14:paraId="0302053A" w14:textId="77777777" w:rsidR="00F404B8" w:rsidRDefault="00E97E3A">
            <w:pPr>
              <w:pStyle w:val="TableParagraph"/>
              <w:spacing w:before="1" w:line="211" w:lineRule="exact"/>
              <w:ind w:left="186"/>
              <w:jc w:val="left"/>
              <w:rPr>
                <w:sz w:val="20"/>
              </w:rPr>
            </w:pPr>
            <w:r>
              <w:rPr>
                <w:sz w:val="20"/>
              </w:rPr>
              <w:t>/</w:t>
            </w:r>
            <w:r>
              <w:rPr>
                <w:spacing w:val="-2"/>
                <w:sz w:val="20"/>
              </w:rPr>
              <w:t xml:space="preserve"> Industrial</w:t>
            </w:r>
          </w:p>
        </w:tc>
        <w:tc>
          <w:tcPr>
            <w:tcW w:w="1028" w:type="dxa"/>
          </w:tcPr>
          <w:p w14:paraId="7F8F29EE" w14:textId="77777777" w:rsidR="00F404B8" w:rsidRDefault="00F404B8">
            <w:pPr>
              <w:pStyle w:val="TableParagraph"/>
              <w:jc w:val="left"/>
              <w:rPr>
                <w:b/>
                <w:sz w:val="20"/>
              </w:rPr>
            </w:pPr>
          </w:p>
          <w:p w14:paraId="32488195" w14:textId="77777777" w:rsidR="00F404B8" w:rsidRDefault="00E97E3A">
            <w:pPr>
              <w:pStyle w:val="TableParagraph"/>
              <w:ind w:left="7" w:right="2"/>
              <w:rPr>
                <w:sz w:val="20"/>
              </w:rPr>
            </w:pPr>
            <w:r>
              <w:rPr>
                <w:spacing w:val="-2"/>
                <w:sz w:val="20"/>
              </w:rPr>
              <w:t>294101</w:t>
            </w:r>
          </w:p>
        </w:tc>
        <w:tc>
          <w:tcPr>
            <w:tcW w:w="1014" w:type="dxa"/>
          </w:tcPr>
          <w:p w14:paraId="229FEDBF" w14:textId="77777777" w:rsidR="00F404B8" w:rsidRDefault="00F404B8">
            <w:pPr>
              <w:pStyle w:val="TableParagraph"/>
              <w:jc w:val="left"/>
              <w:rPr>
                <w:b/>
                <w:sz w:val="20"/>
              </w:rPr>
            </w:pPr>
          </w:p>
          <w:p w14:paraId="6C709033" w14:textId="77777777" w:rsidR="00F404B8" w:rsidRDefault="00E97E3A">
            <w:pPr>
              <w:pStyle w:val="TableParagraph"/>
              <w:ind w:left="5" w:right="2"/>
              <w:rPr>
                <w:sz w:val="20"/>
              </w:rPr>
            </w:pPr>
            <w:r>
              <w:rPr>
                <w:spacing w:val="-2"/>
                <w:sz w:val="20"/>
              </w:rPr>
              <w:t>681532</w:t>
            </w:r>
          </w:p>
        </w:tc>
        <w:tc>
          <w:tcPr>
            <w:tcW w:w="1317" w:type="dxa"/>
          </w:tcPr>
          <w:p w14:paraId="3558F03C" w14:textId="77777777" w:rsidR="00F404B8" w:rsidRDefault="00E97E3A">
            <w:pPr>
              <w:pStyle w:val="TableParagraph"/>
              <w:spacing w:before="115"/>
              <w:ind w:left="469" w:right="224" w:hanging="236"/>
              <w:jc w:val="left"/>
              <w:rPr>
                <w:sz w:val="13"/>
              </w:rPr>
            </w:pPr>
            <w:r>
              <w:rPr>
                <w:spacing w:val="-2"/>
                <w:sz w:val="20"/>
              </w:rPr>
              <w:t xml:space="preserve">Benzene, </w:t>
            </w:r>
            <w:r>
              <w:rPr>
                <w:spacing w:val="-4"/>
                <w:position w:val="1"/>
                <w:sz w:val="20"/>
              </w:rPr>
              <w:t>NO</w:t>
            </w:r>
            <w:r>
              <w:rPr>
                <w:spacing w:val="-4"/>
                <w:sz w:val="13"/>
              </w:rPr>
              <w:t>2</w:t>
            </w:r>
          </w:p>
        </w:tc>
        <w:tc>
          <w:tcPr>
            <w:tcW w:w="1273" w:type="dxa"/>
          </w:tcPr>
          <w:p w14:paraId="30050371" w14:textId="77777777" w:rsidR="00F404B8" w:rsidRDefault="00E97E3A">
            <w:pPr>
              <w:pStyle w:val="TableParagraph"/>
              <w:spacing w:before="115"/>
              <w:ind w:left="338" w:right="332" w:firstLine="12"/>
              <w:jc w:val="left"/>
              <w:rPr>
                <w:sz w:val="20"/>
              </w:rPr>
            </w:pPr>
            <w:r>
              <w:rPr>
                <w:sz w:val="20"/>
              </w:rPr>
              <w:t>Y,</w:t>
            </w:r>
            <w:r>
              <w:rPr>
                <w:spacing w:val="-14"/>
                <w:sz w:val="20"/>
              </w:rPr>
              <w:t xml:space="preserve"> </w:t>
            </w:r>
            <w:r>
              <w:rPr>
                <w:sz w:val="20"/>
              </w:rPr>
              <w:t xml:space="preserve">GM </w:t>
            </w:r>
            <w:r>
              <w:rPr>
                <w:spacing w:val="-4"/>
                <w:sz w:val="20"/>
              </w:rPr>
              <w:t>AQMA</w:t>
            </w:r>
          </w:p>
        </w:tc>
        <w:tc>
          <w:tcPr>
            <w:tcW w:w="1448" w:type="dxa"/>
          </w:tcPr>
          <w:p w14:paraId="4B61D121" w14:textId="77777777" w:rsidR="00F404B8" w:rsidRDefault="00F404B8">
            <w:pPr>
              <w:pStyle w:val="TableParagraph"/>
              <w:jc w:val="left"/>
              <w:rPr>
                <w:b/>
                <w:sz w:val="20"/>
              </w:rPr>
            </w:pPr>
          </w:p>
          <w:p w14:paraId="02A0B8FB" w14:textId="77777777" w:rsidR="00F404B8" w:rsidRDefault="00E97E3A">
            <w:pPr>
              <w:pStyle w:val="TableParagraph"/>
              <w:ind w:left="4" w:right="5"/>
              <w:rPr>
                <w:sz w:val="20"/>
              </w:rPr>
            </w:pPr>
            <w:r>
              <w:rPr>
                <w:spacing w:val="-5"/>
                <w:sz w:val="20"/>
              </w:rPr>
              <w:t>2.5</w:t>
            </w:r>
          </w:p>
        </w:tc>
        <w:tc>
          <w:tcPr>
            <w:tcW w:w="1518" w:type="dxa"/>
          </w:tcPr>
          <w:p w14:paraId="6AE52E6D" w14:textId="77777777" w:rsidR="00F404B8" w:rsidRDefault="00F404B8">
            <w:pPr>
              <w:pStyle w:val="TableParagraph"/>
              <w:jc w:val="left"/>
              <w:rPr>
                <w:b/>
                <w:sz w:val="20"/>
              </w:rPr>
            </w:pPr>
          </w:p>
          <w:p w14:paraId="7533031C" w14:textId="77777777" w:rsidR="00F404B8" w:rsidRDefault="00E97E3A">
            <w:pPr>
              <w:pStyle w:val="TableParagraph"/>
              <w:ind w:right="4"/>
              <w:rPr>
                <w:sz w:val="20"/>
              </w:rPr>
            </w:pPr>
            <w:r>
              <w:rPr>
                <w:spacing w:val="-5"/>
                <w:sz w:val="20"/>
              </w:rPr>
              <w:t>2.2</w:t>
            </w:r>
          </w:p>
        </w:tc>
        <w:tc>
          <w:tcPr>
            <w:tcW w:w="1630" w:type="dxa"/>
          </w:tcPr>
          <w:p w14:paraId="410B2F26" w14:textId="77777777" w:rsidR="00F404B8" w:rsidRDefault="00F404B8">
            <w:pPr>
              <w:pStyle w:val="TableParagraph"/>
              <w:jc w:val="left"/>
              <w:rPr>
                <w:b/>
                <w:sz w:val="20"/>
              </w:rPr>
            </w:pPr>
          </w:p>
          <w:p w14:paraId="651CA6E2" w14:textId="77777777" w:rsidR="00F404B8" w:rsidRDefault="00E97E3A">
            <w:pPr>
              <w:pStyle w:val="TableParagraph"/>
              <w:ind w:left="143" w:right="147"/>
              <w:rPr>
                <w:sz w:val="20"/>
              </w:rPr>
            </w:pPr>
            <w:r>
              <w:rPr>
                <w:spacing w:val="-10"/>
                <w:sz w:val="20"/>
              </w:rPr>
              <w:t>N</w:t>
            </w:r>
          </w:p>
        </w:tc>
        <w:tc>
          <w:tcPr>
            <w:tcW w:w="838" w:type="dxa"/>
          </w:tcPr>
          <w:p w14:paraId="173B2364" w14:textId="77777777" w:rsidR="00F404B8" w:rsidRDefault="00F404B8">
            <w:pPr>
              <w:pStyle w:val="TableParagraph"/>
              <w:jc w:val="left"/>
              <w:rPr>
                <w:b/>
                <w:sz w:val="20"/>
              </w:rPr>
            </w:pPr>
          </w:p>
          <w:p w14:paraId="52C96D66" w14:textId="77777777" w:rsidR="00F404B8" w:rsidRDefault="00E97E3A">
            <w:pPr>
              <w:pStyle w:val="TableParagraph"/>
              <w:ind w:left="2" w:right="4"/>
              <w:rPr>
                <w:sz w:val="20"/>
              </w:rPr>
            </w:pPr>
            <w:r>
              <w:rPr>
                <w:spacing w:val="-4"/>
                <w:sz w:val="20"/>
              </w:rPr>
              <w:t>2.27</w:t>
            </w:r>
          </w:p>
        </w:tc>
      </w:tr>
      <w:tr w:rsidR="00F404B8" w14:paraId="63E7BED6" w14:textId="77777777">
        <w:trPr>
          <w:trHeight w:val="460"/>
        </w:trPr>
        <w:tc>
          <w:tcPr>
            <w:tcW w:w="831" w:type="dxa"/>
          </w:tcPr>
          <w:p w14:paraId="28C2C0FF" w14:textId="77777777" w:rsidR="00F404B8" w:rsidRDefault="00E97E3A">
            <w:pPr>
              <w:pStyle w:val="TableParagraph"/>
              <w:spacing w:before="114"/>
              <w:ind w:left="16" w:right="12"/>
              <w:rPr>
                <w:sz w:val="20"/>
              </w:rPr>
            </w:pPr>
            <w:r>
              <w:rPr>
                <w:spacing w:val="-2"/>
                <w:sz w:val="20"/>
              </w:rPr>
              <w:t>NA118</w:t>
            </w:r>
          </w:p>
        </w:tc>
        <w:tc>
          <w:tcPr>
            <w:tcW w:w="1805" w:type="dxa"/>
          </w:tcPr>
          <w:p w14:paraId="5272BF77" w14:textId="77777777" w:rsidR="00F404B8" w:rsidRDefault="00E97E3A">
            <w:pPr>
              <w:pStyle w:val="TableParagraph"/>
              <w:spacing w:line="230" w:lineRule="exact"/>
              <w:ind w:left="606" w:right="297" w:hanging="293"/>
              <w:jc w:val="left"/>
              <w:rPr>
                <w:sz w:val="20"/>
              </w:rPr>
            </w:pPr>
            <w:r>
              <w:rPr>
                <w:sz w:val="20"/>
              </w:rPr>
              <w:t>Glebe</w:t>
            </w:r>
            <w:r>
              <w:rPr>
                <w:spacing w:val="-14"/>
                <w:sz w:val="20"/>
              </w:rPr>
              <w:t xml:space="preserve"> </w:t>
            </w:r>
            <w:r>
              <w:rPr>
                <w:sz w:val="20"/>
              </w:rPr>
              <w:t xml:space="preserve">Street, </w:t>
            </w:r>
            <w:r>
              <w:rPr>
                <w:spacing w:val="-2"/>
                <w:sz w:val="20"/>
              </w:rPr>
              <w:t>Falkirk</w:t>
            </w:r>
          </w:p>
        </w:tc>
        <w:tc>
          <w:tcPr>
            <w:tcW w:w="1297" w:type="dxa"/>
          </w:tcPr>
          <w:p w14:paraId="1728275A" w14:textId="77777777" w:rsidR="00F404B8" w:rsidRDefault="00E97E3A">
            <w:pPr>
              <w:pStyle w:val="TableParagraph"/>
              <w:spacing w:before="114"/>
              <w:ind w:left="5"/>
              <w:rPr>
                <w:sz w:val="20"/>
              </w:rPr>
            </w:pPr>
            <w:r>
              <w:rPr>
                <w:spacing w:val="-2"/>
                <w:sz w:val="20"/>
              </w:rPr>
              <w:t>Roadside</w:t>
            </w:r>
          </w:p>
        </w:tc>
        <w:tc>
          <w:tcPr>
            <w:tcW w:w="1028" w:type="dxa"/>
          </w:tcPr>
          <w:p w14:paraId="7A7A697B" w14:textId="77777777" w:rsidR="00F404B8" w:rsidRDefault="00E97E3A">
            <w:pPr>
              <w:pStyle w:val="TableParagraph"/>
              <w:spacing w:before="114"/>
              <w:ind w:left="7" w:right="2"/>
              <w:rPr>
                <w:sz w:val="20"/>
              </w:rPr>
            </w:pPr>
            <w:r>
              <w:rPr>
                <w:spacing w:val="-2"/>
                <w:sz w:val="20"/>
              </w:rPr>
              <w:t>288726</w:t>
            </w:r>
          </w:p>
        </w:tc>
        <w:tc>
          <w:tcPr>
            <w:tcW w:w="1014" w:type="dxa"/>
          </w:tcPr>
          <w:p w14:paraId="452D7FF4" w14:textId="77777777" w:rsidR="00F404B8" w:rsidRDefault="00E97E3A">
            <w:pPr>
              <w:pStyle w:val="TableParagraph"/>
              <w:spacing w:before="114"/>
              <w:ind w:left="5" w:right="2"/>
              <w:rPr>
                <w:sz w:val="20"/>
              </w:rPr>
            </w:pPr>
            <w:r>
              <w:rPr>
                <w:spacing w:val="-2"/>
                <w:sz w:val="20"/>
              </w:rPr>
              <w:t>680096</w:t>
            </w:r>
          </w:p>
        </w:tc>
        <w:tc>
          <w:tcPr>
            <w:tcW w:w="1317" w:type="dxa"/>
          </w:tcPr>
          <w:p w14:paraId="7D929F9C" w14:textId="77777777" w:rsidR="00F404B8" w:rsidRDefault="00E97E3A">
            <w:pPr>
              <w:pStyle w:val="TableParagraph"/>
              <w:spacing w:before="114"/>
              <w:ind w:left="4"/>
              <w:rPr>
                <w:sz w:val="13"/>
              </w:rPr>
            </w:pPr>
            <w:r>
              <w:rPr>
                <w:spacing w:val="-5"/>
                <w:position w:val="1"/>
                <w:sz w:val="20"/>
              </w:rPr>
              <w:t>NO</w:t>
            </w:r>
            <w:r>
              <w:rPr>
                <w:spacing w:val="-5"/>
                <w:sz w:val="13"/>
              </w:rPr>
              <w:t>2</w:t>
            </w:r>
          </w:p>
        </w:tc>
        <w:tc>
          <w:tcPr>
            <w:tcW w:w="1273" w:type="dxa"/>
          </w:tcPr>
          <w:p w14:paraId="7D021A0E" w14:textId="77777777" w:rsidR="00F404B8" w:rsidRDefault="00E97E3A">
            <w:pPr>
              <w:pStyle w:val="TableParagraph"/>
              <w:spacing w:line="230" w:lineRule="exact"/>
              <w:ind w:left="338" w:right="307" w:hanging="22"/>
              <w:jc w:val="left"/>
              <w:rPr>
                <w:sz w:val="20"/>
              </w:rPr>
            </w:pPr>
            <w:r>
              <w:rPr>
                <w:sz w:val="20"/>
              </w:rPr>
              <w:t>Y,</w:t>
            </w:r>
            <w:r>
              <w:rPr>
                <w:spacing w:val="-14"/>
                <w:sz w:val="20"/>
              </w:rPr>
              <w:t xml:space="preserve"> </w:t>
            </w:r>
            <w:r>
              <w:rPr>
                <w:sz w:val="20"/>
              </w:rPr>
              <w:t xml:space="preserve">FTC </w:t>
            </w:r>
            <w:r>
              <w:rPr>
                <w:spacing w:val="-4"/>
                <w:sz w:val="20"/>
              </w:rPr>
              <w:t>AQMA</w:t>
            </w:r>
          </w:p>
        </w:tc>
        <w:tc>
          <w:tcPr>
            <w:tcW w:w="1448" w:type="dxa"/>
          </w:tcPr>
          <w:p w14:paraId="54AE8AFD" w14:textId="77777777" w:rsidR="00F404B8" w:rsidRDefault="00E97E3A">
            <w:pPr>
              <w:pStyle w:val="TableParagraph"/>
              <w:spacing w:before="114"/>
              <w:ind w:left="4" w:right="5"/>
              <w:rPr>
                <w:sz w:val="20"/>
              </w:rPr>
            </w:pPr>
            <w:r>
              <w:rPr>
                <w:spacing w:val="-5"/>
                <w:sz w:val="20"/>
              </w:rPr>
              <w:t>2.5</w:t>
            </w:r>
          </w:p>
        </w:tc>
        <w:tc>
          <w:tcPr>
            <w:tcW w:w="1518" w:type="dxa"/>
          </w:tcPr>
          <w:p w14:paraId="4716E826" w14:textId="77777777" w:rsidR="00F404B8" w:rsidRDefault="00E97E3A">
            <w:pPr>
              <w:pStyle w:val="TableParagraph"/>
              <w:spacing w:before="114"/>
              <w:ind w:right="4"/>
              <w:rPr>
                <w:sz w:val="20"/>
              </w:rPr>
            </w:pPr>
            <w:r>
              <w:rPr>
                <w:spacing w:val="-5"/>
                <w:sz w:val="20"/>
              </w:rPr>
              <w:t>1.6</w:t>
            </w:r>
          </w:p>
        </w:tc>
        <w:tc>
          <w:tcPr>
            <w:tcW w:w="1630" w:type="dxa"/>
          </w:tcPr>
          <w:p w14:paraId="54D4C448" w14:textId="77777777" w:rsidR="00F404B8" w:rsidRDefault="00E97E3A">
            <w:pPr>
              <w:pStyle w:val="TableParagraph"/>
              <w:spacing w:before="114"/>
              <w:ind w:left="143" w:right="147"/>
              <w:rPr>
                <w:sz w:val="20"/>
              </w:rPr>
            </w:pPr>
            <w:r>
              <w:rPr>
                <w:spacing w:val="-10"/>
                <w:sz w:val="20"/>
              </w:rPr>
              <w:t>N</w:t>
            </w:r>
          </w:p>
        </w:tc>
        <w:tc>
          <w:tcPr>
            <w:tcW w:w="838" w:type="dxa"/>
          </w:tcPr>
          <w:p w14:paraId="017AED21" w14:textId="77777777" w:rsidR="00F404B8" w:rsidRDefault="00E97E3A">
            <w:pPr>
              <w:pStyle w:val="TableParagraph"/>
              <w:spacing w:before="114"/>
              <w:ind w:left="2" w:right="4"/>
              <w:rPr>
                <w:sz w:val="20"/>
              </w:rPr>
            </w:pPr>
            <w:r>
              <w:rPr>
                <w:spacing w:val="-4"/>
                <w:sz w:val="20"/>
              </w:rPr>
              <w:t>2.27</w:t>
            </w:r>
          </w:p>
        </w:tc>
      </w:tr>
      <w:tr w:rsidR="00F404B8" w14:paraId="28743C4B" w14:textId="77777777">
        <w:trPr>
          <w:trHeight w:val="460"/>
        </w:trPr>
        <w:tc>
          <w:tcPr>
            <w:tcW w:w="831" w:type="dxa"/>
          </w:tcPr>
          <w:p w14:paraId="4C910C42" w14:textId="77777777" w:rsidR="00F404B8" w:rsidRDefault="00E97E3A">
            <w:pPr>
              <w:pStyle w:val="TableParagraph"/>
              <w:spacing w:before="112"/>
              <w:ind w:left="16" w:right="12"/>
              <w:rPr>
                <w:sz w:val="20"/>
              </w:rPr>
            </w:pPr>
            <w:r>
              <w:rPr>
                <w:spacing w:val="-2"/>
                <w:sz w:val="20"/>
              </w:rPr>
              <w:t>NA119</w:t>
            </w:r>
          </w:p>
        </w:tc>
        <w:tc>
          <w:tcPr>
            <w:tcW w:w="1805" w:type="dxa"/>
          </w:tcPr>
          <w:p w14:paraId="73901039" w14:textId="77777777" w:rsidR="00F404B8" w:rsidRDefault="00E97E3A">
            <w:pPr>
              <w:pStyle w:val="TableParagraph"/>
              <w:spacing w:line="228" w:lineRule="exact"/>
              <w:ind w:left="606" w:right="241" w:hanging="348"/>
              <w:jc w:val="left"/>
              <w:rPr>
                <w:sz w:val="20"/>
              </w:rPr>
            </w:pPr>
            <w:r>
              <w:rPr>
                <w:sz w:val="20"/>
              </w:rPr>
              <w:t>Hendry</w:t>
            </w:r>
            <w:r>
              <w:rPr>
                <w:spacing w:val="-14"/>
                <w:sz w:val="20"/>
              </w:rPr>
              <w:t xml:space="preserve"> </w:t>
            </w:r>
            <w:r>
              <w:rPr>
                <w:sz w:val="20"/>
              </w:rPr>
              <w:t xml:space="preserve">Street, </w:t>
            </w:r>
            <w:r>
              <w:rPr>
                <w:spacing w:val="-2"/>
                <w:sz w:val="20"/>
              </w:rPr>
              <w:t>Falkirk</w:t>
            </w:r>
          </w:p>
        </w:tc>
        <w:tc>
          <w:tcPr>
            <w:tcW w:w="1297" w:type="dxa"/>
          </w:tcPr>
          <w:p w14:paraId="78CB4926" w14:textId="77777777" w:rsidR="00F404B8" w:rsidRDefault="00E97E3A">
            <w:pPr>
              <w:pStyle w:val="TableParagraph"/>
              <w:spacing w:line="228" w:lineRule="exact"/>
              <w:ind w:left="112" w:firstLine="264"/>
              <w:jc w:val="left"/>
              <w:rPr>
                <w:sz w:val="20"/>
              </w:rPr>
            </w:pPr>
            <w:r>
              <w:rPr>
                <w:spacing w:val="-2"/>
                <w:sz w:val="20"/>
              </w:rPr>
              <w:t>Urban Background</w:t>
            </w:r>
          </w:p>
        </w:tc>
        <w:tc>
          <w:tcPr>
            <w:tcW w:w="1028" w:type="dxa"/>
          </w:tcPr>
          <w:p w14:paraId="29C22D1E" w14:textId="77777777" w:rsidR="00F404B8" w:rsidRDefault="00E97E3A">
            <w:pPr>
              <w:pStyle w:val="TableParagraph"/>
              <w:spacing w:before="112"/>
              <w:ind w:left="7" w:right="2"/>
              <w:rPr>
                <w:sz w:val="20"/>
              </w:rPr>
            </w:pPr>
            <w:r>
              <w:rPr>
                <w:spacing w:val="-2"/>
                <w:sz w:val="20"/>
              </w:rPr>
              <w:t>288728</w:t>
            </w:r>
          </w:p>
        </w:tc>
        <w:tc>
          <w:tcPr>
            <w:tcW w:w="1014" w:type="dxa"/>
          </w:tcPr>
          <w:p w14:paraId="1949AA8C" w14:textId="77777777" w:rsidR="00F404B8" w:rsidRDefault="00E97E3A">
            <w:pPr>
              <w:pStyle w:val="TableParagraph"/>
              <w:spacing w:before="112"/>
              <w:ind w:left="5" w:right="2"/>
              <w:rPr>
                <w:sz w:val="20"/>
              </w:rPr>
            </w:pPr>
            <w:r>
              <w:rPr>
                <w:spacing w:val="-2"/>
                <w:sz w:val="20"/>
              </w:rPr>
              <w:t>681383</w:t>
            </w:r>
          </w:p>
        </w:tc>
        <w:tc>
          <w:tcPr>
            <w:tcW w:w="1317" w:type="dxa"/>
          </w:tcPr>
          <w:p w14:paraId="3A207DBF" w14:textId="77777777" w:rsidR="00F404B8" w:rsidRDefault="00E97E3A">
            <w:pPr>
              <w:pStyle w:val="TableParagraph"/>
              <w:spacing w:before="112"/>
              <w:ind w:left="4"/>
              <w:rPr>
                <w:sz w:val="13"/>
              </w:rPr>
            </w:pPr>
            <w:r>
              <w:rPr>
                <w:spacing w:val="-5"/>
                <w:position w:val="1"/>
                <w:sz w:val="20"/>
              </w:rPr>
              <w:t>NO</w:t>
            </w:r>
            <w:r>
              <w:rPr>
                <w:spacing w:val="-5"/>
                <w:sz w:val="13"/>
              </w:rPr>
              <w:t>2</w:t>
            </w:r>
          </w:p>
        </w:tc>
        <w:tc>
          <w:tcPr>
            <w:tcW w:w="1273" w:type="dxa"/>
          </w:tcPr>
          <w:p w14:paraId="0B84EDC5" w14:textId="77777777" w:rsidR="00F404B8" w:rsidRDefault="00E97E3A">
            <w:pPr>
              <w:pStyle w:val="TableParagraph"/>
              <w:spacing w:before="112"/>
              <w:ind w:left="19" w:right="15"/>
              <w:rPr>
                <w:sz w:val="20"/>
              </w:rPr>
            </w:pPr>
            <w:r>
              <w:rPr>
                <w:spacing w:val="-10"/>
                <w:sz w:val="20"/>
              </w:rPr>
              <w:t>N</w:t>
            </w:r>
          </w:p>
        </w:tc>
        <w:tc>
          <w:tcPr>
            <w:tcW w:w="1448" w:type="dxa"/>
          </w:tcPr>
          <w:p w14:paraId="05A248D4" w14:textId="77777777" w:rsidR="00F404B8" w:rsidRDefault="00E97E3A">
            <w:pPr>
              <w:pStyle w:val="TableParagraph"/>
              <w:spacing w:before="112"/>
              <w:ind w:left="4" w:right="3"/>
              <w:rPr>
                <w:sz w:val="20"/>
              </w:rPr>
            </w:pPr>
            <w:r>
              <w:rPr>
                <w:spacing w:val="-10"/>
                <w:sz w:val="20"/>
              </w:rPr>
              <w:t>3</w:t>
            </w:r>
          </w:p>
        </w:tc>
        <w:tc>
          <w:tcPr>
            <w:tcW w:w="1518" w:type="dxa"/>
          </w:tcPr>
          <w:p w14:paraId="3DD0B193" w14:textId="77777777" w:rsidR="00F404B8" w:rsidRDefault="00E97E3A">
            <w:pPr>
              <w:pStyle w:val="TableParagraph"/>
              <w:spacing w:before="112"/>
              <w:ind w:right="4"/>
              <w:rPr>
                <w:sz w:val="20"/>
              </w:rPr>
            </w:pPr>
            <w:r>
              <w:rPr>
                <w:spacing w:val="-5"/>
                <w:sz w:val="20"/>
              </w:rPr>
              <w:t>1.3</w:t>
            </w:r>
          </w:p>
        </w:tc>
        <w:tc>
          <w:tcPr>
            <w:tcW w:w="1630" w:type="dxa"/>
          </w:tcPr>
          <w:p w14:paraId="0A3935F6" w14:textId="77777777" w:rsidR="00F404B8" w:rsidRDefault="00E97E3A">
            <w:pPr>
              <w:pStyle w:val="TableParagraph"/>
              <w:spacing w:before="112"/>
              <w:ind w:left="143" w:right="147"/>
              <w:rPr>
                <w:sz w:val="20"/>
              </w:rPr>
            </w:pPr>
            <w:r>
              <w:rPr>
                <w:spacing w:val="-10"/>
                <w:sz w:val="20"/>
              </w:rPr>
              <w:t>N</w:t>
            </w:r>
          </w:p>
        </w:tc>
        <w:tc>
          <w:tcPr>
            <w:tcW w:w="838" w:type="dxa"/>
          </w:tcPr>
          <w:p w14:paraId="4FD7E4E0" w14:textId="77777777" w:rsidR="00F404B8" w:rsidRDefault="00E97E3A">
            <w:pPr>
              <w:pStyle w:val="TableParagraph"/>
              <w:spacing w:before="112"/>
              <w:ind w:left="2" w:right="4"/>
              <w:rPr>
                <w:sz w:val="20"/>
              </w:rPr>
            </w:pPr>
            <w:r>
              <w:rPr>
                <w:spacing w:val="-5"/>
                <w:sz w:val="20"/>
              </w:rPr>
              <w:t>2.3</w:t>
            </w:r>
          </w:p>
        </w:tc>
      </w:tr>
    </w:tbl>
    <w:p w14:paraId="0E39D7B3" w14:textId="77777777" w:rsidR="00F404B8" w:rsidRDefault="00F404B8">
      <w:pPr>
        <w:rPr>
          <w:sz w:val="20"/>
        </w:rPr>
        <w:sectPr w:rsidR="00F404B8">
          <w:pgSz w:w="16840" w:h="11900" w:orient="landscape"/>
          <w:pgMar w:top="1040" w:right="700" w:bottom="860" w:left="820" w:header="589" w:footer="663" w:gutter="0"/>
          <w:cols w:space="720"/>
        </w:sectPr>
      </w:pPr>
    </w:p>
    <w:p w14:paraId="5C14A852" w14:textId="77777777" w:rsidR="00F404B8" w:rsidRDefault="00E97E3A">
      <w:pPr>
        <w:spacing w:before="82"/>
        <w:ind w:left="312"/>
        <w:rPr>
          <w:b/>
          <w:sz w:val="24"/>
        </w:rPr>
      </w:pPr>
      <w:bookmarkStart w:id="20" w:name="_bookmark6"/>
      <w:bookmarkEnd w:id="20"/>
      <w:r>
        <w:rPr>
          <w:b/>
          <w:spacing w:val="-2"/>
          <w:sz w:val="24"/>
        </w:rPr>
        <w:lastRenderedPageBreak/>
        <w:t>Notes:</w:t>
      </w:r>
    </w:p>
    <w:p w14:paraId="1F8A37C5" w14:textId="77777777" w:rsidR="00F404B8" w:rsidRDefault="00E97E3A" w:rsidP="000A26AE">
      <w:pPr>
        <w:pStyle w:val="ListParagraph"/>
        <w:numPr>
          <w:ilvl w:val="0"/>
          <w:numId w:val="41"/>
        </w:numPr>
        <w:tabs>
          <w:tab w:val="left" w:pos="671"/>
        </w:tabs>
        <w:spacing w:before="139"/>
        <w:ind w:left="671" w:hanging="359"/>
        <w:rPr>
          <w:sz w:val="24"/>
        </w:rPr>
      </w:pPr>
      <w:r>
        <w:rPr>
          <w:sz w:val="24"/>
        </w:rPr>
        <w:t>0m</w:t>
      </w:r>
      <w:r>
        <w:rPr>
          <w:spacing w:val="-1"/>
          <w:sz w:val="24"/>
        </w:rPr>
        <w:t xml:space="preserve"> </w:t>
      </w:r>
      <w:r>
        <w:rPr>
          <w:sz w:val="24"/>
        </w:rPr>
        <w:t>if</w:t>
      </w:r>
      <w:r>
        <w:rPr>
          <w:spacing w:val="-4"/>
          <w:sz w:val="24"/>
        </w:rPr>
        <w:t xml:space="preserve"> </w:t>
      </w:r>
      <w:r>
        <w:rPr>
          <w:sz w:val="24"/>
        </w:rPr>
        <w:t>the</w:t>
      </w:r>
      <w:r>
        <w:rPr>
          <w:spacing w:val="-4"/>
          <w:sz w:val="24"/>
        </w:rPr>
        <w:t xml:space="preserve"> </w:t>
      </w:r>
      <w:r>
        <w:rPr>
          <w:sz w:val="24"/>
        </w:rPr>
        <w:t>monitoring</w:t>
      </w:r>
      <w:r>
        <w:rPr>
          <w:spacing w:val="-2"/>
          <w:sz w:val="24"/>
        </w:rPr>
        <w:t xml:space="preserve"> </w:t>
      </w:r>
      <w:r>
        <w:rPr>
          <w:sz w:val="24"/>
        </w:rPr>
        <w:t>site</w:t>
      </w:r>
      <w:r>
        <w:rPr>
          <w:spacing w:val="-2"/>
          <w:sz w:val="24"/>
        </w:rPr>
        <w:t xml:space="preserve"> </w:t>
      </w:r>
      <w:r>
        <w:rPr>
          <w:sz w:val="24"/>
        </w:rPr>
        <w:t>is</w:t>
      </w:r>
      <w:r>
        <w:rPr>
          <w:spacing w:val="-2"/>
          <w:sz w:val="24"/>
        </w:rPr>
        <w:t xml:space="preserve"> </w:t>
      </w:r>
      <w:r>
        <w:rPr>
          <w:sz w:val="24"/>
        </w:rPr>
        <w:t>at</w:t>
      </w:r>
      <w:r>
        <w:rPr>
          <w:spacing w:val="-4"/>
          <w:sz w:val="24"/>
        </w:rPr>
        <w:t xml:space="preserve"> </w:t>
      </w:r>
      <w:r>
        <w:rPr>
          <w:sz w:val="24"/>
        </w:rPr>
        <w:t>a</w:t>
      </w:r>
      <w:r>
        <w:rPr>
          <w:spacing w:val="-3"/>
          <w:sz w:val="24"/>
        </w:rPr>
        <w:t xml:space="preserve"> </w:t>
      </w:r>
      <w:r>
        <w:rPr>
          <w:sz w:val="24"/>
        </w:rPr>
        <w:t>location</w:t>
      </w:r>
      <w:r>
        <w:rPr>
          <w:spacing w:val="-4"/>
          <w:sz w:val="24"/>
        </w:rPr>
        <w:t xml:space="preserve"> </w:t>
      </w:r>
      <w:r>
        <w:rPr>
          <w:sz w:val="24"/>
        </w:rPr>
        <w:t>of</w:t>
      </w:r>
      <w:r>
        <w:rPr>
          <w:spacing w:val="-4"/>
          <w:sz w:val="24"/>
        </w:rPr>
        <w:t xml:space="preserve"> </w:t>
      </w:r>
      <w:r>
        <w:rPr>
          <w:sz w:val="24"/>
        </w:rPr>
        <w:t>exposure</w:t>
      </w:r>
      <w:r>
        <w:rPr>
          <w:spacing w:val="-2"/>
          <w:sz w:val="24"/>
        </w:rPr>
        <w:t xml:space="preserve"> </w:t>
      </w:r>
      <w:r>
        <w:rPr>
          <w:sz w:val="24"/>
        </w:rPr>
        <w:t>(e.g.</w:t>
      </w:r>
      <w:r>
        <w:rPr>
          <w:spacing w:val="-2"/>
          <w:sz w:val="24"/>
        </w:rPr>
        <w:t xml:space="preserve"> </w:t>
      </w:r>
      <w:r>
        <w:rPr>
          <w:sz w:val="24"/>
        </w:rPr>
        <w:t>installed</w:t>
      </w:r>
      <w:r>
        <w:rPr>
          <w:spacing w:val="-4"/>
          <w:sz w:val="24"/>
        </w:rPr>
        <w:t xml:space="preserve"> </w:t>
      </w:r>
      <w:r>
        <w:rPr>
          <w:sz w:val="24"/>
        </w:rPr>
        <w:t>on/adjacent</w:t>
      </w:r>
      <w:r>
        <w:rPr>
          <w:spacing w:val="-4"/>
          <w:sz w:val="24"/>
        </w:rPr>
        <w:t xml:space="preserve"> </w:t>
      </w:r>
      <w:r>
        <w:rPr>
          <w:sz w:val="24"/>
        </w:rPr>
        <w:t>to</w:t>
      </w:r>
      <w:r>
        <w:rPr>
          <w:spacing w:val="-1"/>
          <w:sz w:val="24"/>
        </w:rPr>
        <w:t xml:space="preserve"> </w:t>
      </w:r>
      <w:r>
        <w:rPr>
          <w:sz w:val="24"/>
        </w:rPr>
        <w:t>the</w:t>
      </w:r>
      <w:r>
        <w:rPr>
          <w:spacing w:val="-4"/>
          <w:sz w:val="24"/>
        </w:rPr>
        <w:t xml:space="preserve"> </w:t>
      </w:r>
      <w:r>
        <w:rPr>
          <w:sz w:val="24"/>
        </w:rPr>
        <w:t>façade</w:t>
      </w:r>
      <w:r>
        <w:rPr>
          <w:spacing w:val="-4"/>
          <w:sz w:val="24"/>
        </w:rPr>
        <w:t xml:space="preserve"> </w:t>
      </w:r>
      <w:r>
        <w:rPr>
          <w:sz w:val="24"/>
        </w:rPr>
        <w:t>of</w:t>
      </w:r>
      <w:r>
        <w:rPr>
          <w:spacing w:val="-3"/>
          <w:sz w:val="24"/>
        </w:rPr>
        <w:t xml:space="preserve"> </w:t>
      </w:r>
      <w:r>
        <w:rPr>
          <w:sz w:val="24"/>
        </w:rPr>
        <w:t>a</w:t>
      </w:r>
      <w:r>
        <w:rPr>
          <w:spacing w:val="-4"/>
          <w:sz w:val="24"/>
        </w:rPr>
        <w:t xml:space="preserve"> </w:t>
      </w:r>
      <w:r>
        <w:rPr>
          <w:sz w:val="24"/>
        </w:rPr>
        <w:t>residential</w:t>
      </w:r>
      <w:r>
        <w:rPr>
          <w:spacing w:val="-2"/>
          <w:sz w:val="24"/>
        </w:rPr>
        <w:t xml:space="preserve"> property).</w:t>
      </w:r>
    </w:p>
    <w:p w14:paraId="148A3C36" w14:textId="77777777" w:rsidR="00F404B8" w:rsidRDefault="00E97E3A" w:rsidP="000A26AE">
      <w:pPr>
        <w:pStyle w:val="ListParagraph"/>
        <w:numPr>
          <w:ilvl w:val="0"/>
          <w:numId w:val="41"/>
        </w:numPr>
        <w:tabs>
          <w:tab w:val="left" w:pos="671"/>
        </w:tabs>
        <w:spacing w:before="137"/>
        <w:ind w:left="671" w:hanging="359"/>
        <w:rPr>
          <w:sz w:val="24"/>
        </w:rPr>
      </w:pPr>
      <w:r>
        <w:rPr>
          <w:sz w:val="24"/>
        </w:rPr>
        <w:t>N/A</w:t>
      </w:r>
      <w:r>
        <w:rPr>
          <w:spacing w:val="-1"/>
          <w:sz w:val="24"/>
        </w:rPr>
        <w:t xml:space="preserve"> </w:t>
      </w:r>
      <w:r>
        <w:rPr>
          <w:sz w:val="24"/>
        </w:rPr>
        <w:t>if</w:t>
      </w:r>
      <w:r>
        <w:rPr>
          <w:spacing w:val="-1"/>
          <w:sz w:val="24"/>
        </w:rPr>
        <w:t xml:space="preserve"> </w:t>
      </w:r>
      <w:r>
        <w:rPr>
          <w:sz w:val="24"/>
        </w:rPr>
        <w:t xml:space="preserve">not </w:t>
      </w:r>
      <w:r>
        <w:rPr>
          <w:spacing w:val="-2"/>
          <w:sz w:val="24"/>
        </w:rPr>
        <w:t>applicable.</w:t>
      </w:r>
    </w:p>
    <w:p w14:paraId="1634AD93" w14:textId="77777777" w:rsidR="00F404B8" w:rsidRDefault="00F404B8">
      <w:pPr>
        <w:rPr>
          <w:sz w:val="24"/>
        </w:rPr>
        <w:sectPr w:rsidR="00F404B8">
          <w:pgSz w:w="16840" w:h="11900" w:orient="landscape"/>
          <w:pgMar w:top="1040" w:right="700" w:bottom="860" w:left="820" w:header="589" w:footer="663" w:gutter="0"/>
          <w:cols w:space="720"/>
        </w:sectPr>
      </w:pPr>
    </w:p>
    <w:p w14:paraId="7DF39E97" w14:textId="77777777" w:rsidR="00F404B8" w:rsidRDefault="00F404B8">
      <w:pPr>
        <w:pStyle w:val="BodyText"/>
        <w:spacing w:before="45"/>
      </w:pPr>
    </w:p>
    <w:p w14:paraId="0617FDEC" w14:textId="77777777" w:rsidR="00F404B8" w:rsidRDefault="00E97E3A">
      <w:pPr>
        <w:ind w:left="312"/>
        <w:rPr>
          <w:b/>
          <w:sz w:val="24"/>
        </w:rPr>
      </w:pPr>
      <w:r>
        <w:rPr>
          <w:b/>
          <w:position w:val="1"/>
          <w:sz w:val="24"/>
        </w:rPr>
        <w:t>Table</w:t>
      </w:r>
      <w:r>
        <w:rPr>
          <w:b/>
          <w:spacing w:val="-2"/>
          <w:position w:val="1"/>
          <w:sz w:val="24"/>
        </w:rPr>
        <w:t xml:space="preserve"> </w:t>
      </w:r>
      <w:r>
        <w:rPr>
          <w:b/>
          <w:position w:val="1"/>
          <w:sz w:val="24"/>
        </w:rPr>
        <w:t>A.3</w:t>
      </w:r>
      <w:r>
        <w:rPr>
          <w:b/>
          <w:spacing w:val="-3"/>
          <w:position w:val="1"/>
          <w:sz w:val="24"/>
        </w:rPr>
        <w:t xml:space="preserve"> </w:t>
      </w:r>
      <w:r>
        <w:rPr>
          <w:b/>
          <w:position w:val="1"/>
          <w:sz w:val="24"/>
        </w:rPr>
        <w:t>–</w:t>
      </w:r>
      <w:r>
        <w:rPr>
          <w:b/>
          <w:spacing w:val="-1"/>
          <w:position w:val="1"/>
          <w:sz w:val="24"/>
        </w:rPr>
        <w:t xml:space="preserve"> </w:t>
      </w:r>
      <w:r>
        <w:rPr>
          <w:b/>
          <w:position w:val="1"/>
          <w:sz w:val="24"/>
        </w:rPr>
        <w:t>Annual</w:t>
      </w:r>
      <w:r>
        <w:rPr>
          <w:b/>
          <w:spacing w:val="-3"/>
          <w:position w:val="1"/>
          <w:sz w:val="24"/>
        </w:rPr>
        <w:t xml:space="preserve"> </w:t>
      </w:r>
      <w:r>
        <w:rPr>
          <w:b/>
          <w:position w:val="1"/>
          <w:sz w:val="24"/>
        </w:rPr>
        <w:t>Mean</w:t>
      </w:r>
      <w:r>
        <w:rPr>
          <w:b/>
          <w:spacing w:val="-2"/>
          <w:position w:val="1"/>
          <w:sz w:val="24"/>
        </w:rPr>
        <w:t xml:space="preserve"> </w:t>
      </w:r>
      <w:r>
        <w:rPr>
          <w:b/>
          <w:position w:val="1"/>
          <w:sz w:val="24"/>
        </w:rPr>
        <w:t>NO</w:t>
      </w:r>
      <w:r>
        <w:rPr>
          <w:b/>
          <w:sz w:val="16"/>
        </w:rPr>
        <w:t>2</w:t>
      </w:r>
      <w:r>
        <w:rPr>
          <w:b/>
          <w:spacing w:val="20"/>
          <w:sz w:val="16"/>
        </w:rPr>
        <w:t xml:space="preserve"> </w:t>
      </w:r>
      <w:r>
        <w:rPr>
          <w:b/>
          <w:position w:val="1"/>
          <w:sz w:val="24"/>
        </w:rPr>
        <w:t>Monitoring</w:t>
      </w:r>
      <w:r>
        <w:rPr>
          <w:b/>
          <w:spacing w:val="-3"/>
          <w:position w:val="1"/>
          <w:sz w:val="24"/>
        </w:rPr>
        <w:t xml:space="preserve"> </w:t>
      </w:r>
      <w:r>
        <w:rPr>
          <w:b/>
          <w:position w:val="1"/>
          <w:sz w:val="24"/>
        </w:rPr>
        <w:t>Results</w:t>
      </w:r>
      <w:r>
        <w:rPr>
          <w:b/>
          <w:spacing w:val="-1"/>
          <w:position w:val="1"/>
          <w:sz w:val="24"/>
        </w:rPr>
        <w:t xml:space="preserve"> </w:t>
      </w:r>
      <w:r>
        <w:rPr>
          <w:b/>
          <w:spacing w:val="-2"/>
          <w:position w:val="1"/>
          <w:sz w:val="24"/>
        </w:rPr>
        <w:t>(µg/m</w:t>
      </w:r>
      <w:r>
        <w:rPr>
          <w:b/>
          <w:spacing w:val="-2"/>
          <w:position w:val="1"/>
          <w:sz w:val="24"/>
          <w:vertAlign w:val="superscript"/>
        </w:rPr>
        <w:t>3</w:t>
      </w:r>
      <w:r>
        <w:rPr>
          <w:b/>
          <w:spacing w:val="-2"/>
          <w:position w:val="1"/>
          <w:sz w:val="24"/>
        </w:rPr>
        <w:t>)</w:t>
      </w:r>
    </w:p>
    <w:p w14:paraId="6174EBF9" w14:textId="77777777" w:rsidR="00F404B8" w:rsidRDefault="00F404B8">
      <w:pPr>
        <w:pStyle w:val="BodyText"/>
        <w:spacing w:before="3"/>
        <w:rPr>
          <w:b/>
          <w:sz w:val="11"/>
        </w:rPr>
      </w:pPr>
    </w:p>
    <w:tbl>
      <w:tblPr>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2198"/>
        <w:gridCol w:w="2007"/>
        <w:gridCol w:w="1982"/>
        <w:gridCol w:w="1831"/>
        <w:gridCol w:w="1216"/>
        <w:gridCol w:w="1219"/>
        <w:gridCol w:w="1218"/>
        <w:gridCol w:w="1218"/>
        <w:gridCol w:w="1218"/>
      </w:tblGrid>
      <w:tr w:rsidR="00F404B8" w14:paraId="5D0D58CF" w14:textId="77777777">
        <w:trPr>
          <w:trHeight w:val="275"/>
        </w:trPr>
        <w:tc>
          <w:tcPr>
            <w:tcW w:w="874" w:type="dxa"/>
            <w:vMerge w:val="restart"/>
          </w:tcPr>
          <w:p w14:paraId="5D8D93DC" w14:textId="77777777" w:rsidR="00F404B8" w:rsidRDefault="00F404B8">
            <w:pPr>
              <w:pStyle w:val="TableParagraph"/>
              <w:jc w:val="left"/>
              <w:rPr>
                <w:b/>
                <w:sz w:val="24"/>
              </w:rPr>
            </w:pPr>
          </w:p>
          <w:p w14:paraId="1B6E480C" w14:textId="77777777" w:rsidR="00F404B8" w:rsidRDefault="00E97E3A">
            <w:pPr>
              <w:pStyle w:val="TableParagraph"/>
              <w:ind w:left="316" w:right="204" w:hanging="101"/>
              <w:jc w:val="left"/>
              <w:rPr>
                <w:b/>
                <w:sz w:val="24"/>
              </w:rPr>
            </w:pPr>
            <w:r>
              <w:rPr>
                <w:b/>
                <w:spacing w:val="-4"/>
                <w:sz w:val="24"/>
              </w:rPr>
              <w:t xml:space="preserve">Site </w:t>
            </w:r>
            <w:r>
              <w:rPr>
                <w:b/>
                <w:spacing w:val="-6"/>
                <w:sz w:val="24"/>
              </w:rPr>
              <w:t>ID</w:t>
            </w:r>
          </w:p>
        </w:tc>
        <w:tc>
          <w:tcPr>
            <w:tcW w:w="2198" w:type="dxa"/>
            <w:vMerge w:val="restart"/>
          </w:tcPr>
          <w:p w14:paraId="70CEC820" w14:textId="77777777" w:rsidR="00F404B8" w:rsidRDefault="00F404B8">
            <w:pPr>
              <w:pStyle w:val="TableParagraph"/>
              <w:spacing w:before="139"/>
              <w:jc w:val="left"/>
              <w:rPr>
                <w:b/>
                <w:sz w:val="24"/>
              </w:rPr>
            </w:pPr>
          </w:p>
          <w:p w14:paraId="47E076AD" w14:textId="77777777" w:rsidR="00F404B8" w:rsidRDefault="00E97E3A">
            <w:pPr>
              <w:pStyle w:val="TableParagraph"/>
              <w:ind w:left="563"/>
              <w:jc w:val="left"/>
              <w:rPr>
                <w:b/>
                <w:sz w:val="24"/>
              </w:rPr>
            </w:pPr>
            <w:r>
              <w:rPr>
                <w:b/>
                <w:sz w:val="24"/>
              </w:rPr>
              <w:t>Site</w:t>
            </w:r>
            <w:r>
              <w:rPr>
                <w:b/>
                <w:spacing w:val="-4"/>
                <w:sz w:val="24"/>
              </w:rPr>
              <w:t xml:space="preserve"> Type</w:t>
            </w:r>
          </w:p>
        </w:tc>
        <w:tc>
          <w:tcPr>
            <w:tcW w:w="2007" w:type="dxa"/>
            <w:vMerge w:val="restart"/>
          </w:tcPr>
          <w:p w14:paraId="093598DA" w14:textId="77777777" w:rsidR="00F404B8" w:rsidRDefault="00F404B8">
            <w:pPr>
              <w:pStyle w:val="TableParagraph"/>
              <w:jc w:val="left"/>
              <w:rPr>
                <w:b/>
                <w:sz w:val="24"/>
              </w:rPr>
            </w:pPr>
          </w:p>
          <w:p w14:paraId="68359A0A" w14:textId="77777777" w:rsidR="00F404B8" w:rsidRDefault="00E97E3A">
            <w:pPr>
              <w:pStyle w:val="TableParagraph"/>
              <w:ind w:left="722" w:hanging="341"/>
              <w:jc w:val="left"/>
              <w:rPr>
                <w:b/>
                <w:sz w:val="24"/>
              </w:rPr>
            </w:pPr>
            <w:r>
              <w:rPr>
                <w:b/>
                <w:spacing w:val="-2"/>
                <w:sz w:val="24"/>
              </w:rPr>
              <w:t xml:space="preserve">Monitoring </w:t>
            </w:r>
            <w:r>
              <w:rPr>
                <w:b/>
                <w:spacing w:val="-4"/>
                <w:sz w:val="24"/>
              </w:rPr>
              <w:t>Type</w:t>
            </w:r>
          </w:p>
        </w:tc>
        <w:tc>
          <w:tcPr>
            <w:tcW w:w="1982" w:type="dxa"/>
            <w:vMerge w:val="restart"/>
          </w:tcPr>
          <w:p w14:paraId="6B637056" w14:textId="77777777" w:rsidR="00F404B8" w:rsidRDefault="00E97E3A">
            <w:pPr>
              <w:pStyle w:val="TableParagraph"/>
              <w:spacing w:line="276" w:lineRule="exact"/>
              <w:ind w:left="264" w:right="256" w:firstLine="144"/>
              <w:jc w:val="both"/>
              <w:rPr>
                <w:b/>
                <w:sz w:val="16"/>
              </w:rPr>
            </w:pPr>
            <w:r>
              <w:rPr>
                <w:b/>
                <w:sz w:val="24"/>
              </w:rPr>
              <w:t xml:space="preserve">Valid Data Capture for </w:t>
            </w:r>
            <w:r>
              <w:rPr>
                <w:b/>
                <w:spacing w:val="-2"/>
                <w:sz w:val="24"/>
              </w:rPr>
              <w:t xml:space="preserve">Monitoring </w:t>
            </w:r>
            <w:r>
              <w:rPr>
                <w:b/>
                <w:sz w:val="24"/>
              </w:rPr>
              <w:t>Period</w:t>
            </w:r>
            <w:r>
              <w:rPr>
                <w:b/>
                <w:spacing w:val="-17"/>
                <w:sz w:val="24"/>
              </w:rPr>
              <w:t xml:space="preserve"> </w:t>
            </w:r>
            <w:r>
              <w:rPr>
                <w:b/>
                <w:sz w:val="24"/>
              </w:rPr>
              <w:t>(%)</w:t>
            </w:r>
            <w:r>
              <w:rPr>
                <w:b/>
                <w:spacing w:val="-17"/>
                <w:sz w:val="24"/>
              </w:rPr>
              <w:t xml:space="preserve"> </w:t>
            </w:r>
            <w:r>
              <w:rPr>
                <w:b/>
                <w:position w:val="8"/>
                <w:sz w:val="16"/>
              </w:rPr>
              <w:t>(1)</w:t>
            </w:r>
          </w:p>
        </w:tc>
        <w:tc>
          <w:tcPr>
            <w:tcW w:w="1831" w:type="dxa"/>
            <w:vMerge w:val="restart"/>
          </w:tcPr>
          <w:p w14:paraId="60D97300" w14:textId="77777777" w:rsidR="00F404B8" w:rsidRDefault="00E97E3A">
            <w:pPr>
              <w:pStyle w:val="TableParagraph"/>
              <w:spacing w:before="139"/>
              <w:ind w:left="159" w:right="151" w:firstLine="4"/>
              <w:rPr>
                <w:b/>
                <w:sz w:val="24"/>
              </w:rPr>
            </w:pPr>
            <w:r>
              <w:rPr>
                <w:b/>
                <w:sz w:val="24"/>
              </w:rPr>
              <w:t>Valid Data Capture</w:t>
            </w:r>
            <w:r>
              <w:rPr>
                <w:b/>
                <w:spacing w:val="-17"/>
                <w:sz w:val="24"/>
              </w:rPr>
              <w:t xml:space="preserve"> </w:t>
            </w:r>
            <w:r>
              <w:rPr>
                <w:b/>
                <w:sz w:val="24"/>
              </w:rPr>
              <w:t>2020</w:t>
            </w:r>
          </w:p>
          <w:p w14:paraId="111DA63D" w14:textId="77777777" w:rsidR="00F404B8" w:rsidRDefault="00E97E3A">
            <w:pPr>
              <w:pStyle w:val="TableParagraph"/>
              <w:spacing w:line="277" w:lineRule="exact"/>
              <w:ind w:left="4"/>
              <w:rPr>
                <w:b/>
                <w:sz w:val="16"/>
              </w:rPr>
            </w:pPr>
            <w:r>
              <w:rPr>
                <w:b/>
                <w:position w:val="-7"/>
                <w:sz w:val="24"/>
              </w:rPr>
              <w:t>(%)</w:t>
            </w:r>
            <w:r>
              <w:rPr>
                <w:b/>
                <w:spacing w:val="-5"/>
                <w:position w:val="-7"/>
                <w:sz w:val="24"/>
              </w:rPr>
              <w:t xml:space="preserve"> </w:t>
            </w:r>
            <w:r>
              <w:rPr>
                <w:b/>
                <w:spacing w:val="-5"/>
                <w:sz w:val="16"/>
              </w:rPr>
              <w:t>(2)</w:t>
            </w:r>
          </w:p>
        </w:tc>
        <w:tc>
          <w:tcPr>
            <w:tcW w:w="6089" w:type="dxa"/>
            <w:gridSpan w:val="5"/>
          </w:tcPr>
          <w:p w14:paraId="397F2077" w14:textId="77777777" w:rsidR="00F404B8" w:rsidRDefault="00E97E3A">
            <w:pPr>
              <w:pStyle w:val="TableParagraph"/>
              <w:spacing w:line="256" w:lineRule="exact"/>
              <w:ind w:left="622"/>
              <w:jc w:val="left"/>
              <w:rPr>
                <w:b/>
                <w:sz w:val="24"/>
              </w:rPr>
            </w:pPr>
            <w:r>
              <w:rPr>
                <w:b/>
                <w:position w:val="1"/>
                <w:sz w:val="24"/>
              </w:rPr>
              <w:t>NO</w:t>
            </w:r>
            <w:r>
              <w:rPr>
                <w:b/>
                <w:sz w:val="16"/>
              </w:rPr>
              <w:t>2</w:t>
            </w:r>
            <w:r>
              <w:rPr>
                <w:b/>
                <w:spacing w:val="18"/>
                <w:sz w:val="16"/>
              </w:rPr>
              <w:t xml:space="preserve"> </w:t>
            </w:r>
            <w:r>
              <w:rPr>
                <w:b/>
                <w:position w:val="1"/>
                <w:sz w:val="24"/>
              </w:rPr>
              <w:t>Annual</w:t>
            </w:r>
            <w:r>
              <w:rPr>
                <w:b/>
                <w:spacing w:val="-4"/>
                <w:position w:val="1"/>
                <w:sz w:val="24"/>
              </w:rPr>
              <w:t xml:space="preserve"> </w:t>
            </w:r>
            <w:r>
              <w:rPr>
                <w:b/>
                <w:position w:val="1"/>
                <w:sz w:val="24"/>
              </w:rPr>
              <w:t>Mean</w:t>
            </w:r>
            <w:r>
              <w:rPr>
                <w:b/>
                <w:spacing w:val="-3"/>
                <w:position w:val="1"/>
                <w:sz w:val="24"/>
              </w:rPr>
              <w:t xml:space="preserve"> </w:t>
            </w:r>
            <w:r>
              <w:rPr>
                <w:b/>
                <w:position w:val="1"/>
                <w:sz w:val="24"/>
              </w:rPr>
              <w:t>Concentration</w:t>
            </w:r>
            <w:r>
              <w:rPr>
                <w:b/>
                <w:spacing w:val="-4"/>
                <w:position w:val="1"/>
                <w:sz w:val="24"/>
              </w:rPr>
              <w:t xml:space="preserve"> </w:t>
            </w:r>
            <w:r>
              <w:rPr>
                <w:b/>
                <w:position w:val="1"/>
                <w:sz w:val="24"/>
              </w:rPr>
              <w:t>(µg/m</w:t>
            </w:r>
            <w:r>
              <w:rPr>
                <w:b/>
                <w:position w:val="1"/>
                <w:sz w:val="24"/>
                <w:vertAlign w:val="superscript"/>
              </w:rPr>
              <w:t>3</w:t>
            </w:r>
            <w:r>
              <w:rPr>
                <w:b/>
                <w:position w:val="1"/>
                <w:sz w:val="24"/>
              </w:rPr>
              <w:t>)</w:t>
            </w:r>
            <w:r>
              <w:rPr>
                <w:b/>
                <w:spacing w:val="-5"/>
                <w:position w:val="1"/>
                <w:sz w:val="24"/>
              </w:rPr>
              <w:t xml:space="preserve"> </w:t>
            </w:r>
            <w:r>
              <w:rPr>
                <w:b/>
                <w:spacing w:val="-5"/>
                <w:position w:val="1"/>
                <w:sz w:val="24"/>
                <w:vertAlign w:val="superscript"/>
              </w:rPr>
              <w:t>(3)</w:t>
            </w:r>
          </w:p>
        </w:tc>
      </w:tr>
      <w:tr w:rsidR="00F404B8" w14:paraId="6FF4E2AD" w14:textId="77777777">
        <w:trPr>
          <w:trHeight w:val="817"/>
        </w:trPr>
        <w:tc>
          <w:tcPr>
            <w:tcW w:w="874" w:type="dxa"/>
            <w:vMerge/>
            <w:tcBorders>
              <w:top w:val="nil"/>
            </w:tcBorders>
          </w:tcPr>
          <w:p w14:paraId="6414E666" w14:textId="77777777" w:rsidR="00F404B8" w:rsidRDefault="00F404B8">
            <w:pPr>
              <w:rPr>
                <w:sz w:val="2"/>
                <w:szCs w:val="2"/>
              </w:rPr>
            </w:pPr>
          </w:p>
        </w:tc>
        <w:tc>
          <w:tcPr>
            <w:tcW w:w="2198" w:type="dxa"/>
            <w:vMerge/>
            <w:tcBorders>
              <w:top w:val="nil"/>
            </w:tcBorders>
          </w:tcPr>
          <w:p w14:paraId="10D7B1CC" w14:textId="77777777" w:rsidR="00F404B8" w:rsidRDefault="00F404B8">
            <w:pPr>
              <w:rPr>
                <w:sz w:val="2"/>
                <w:szCs w:val="2"/>
              </w:rPr>
            </w:pPr>
          </w:p>
        </w:tc>
        <w:tc>
          <w:tcPr>
            <w:tcW w:w="2007" w:type="dxa"/>
            <w:vMerge/>
            <w:tcBorders>
              <w:top w:val="nil"/>
            </w:tcBorders>
          </w:tcPr>
          <w:p w14:paraId="3DCC9150" w14:textId="77777777" w:rsidR="00F404B8" w:rsidRDefault="00F404B8">
            <w:pPr>
              <w:rPr>
                <w:sz w:val="2"/>
                <w:szCs w:val="2"/>
              </w:rPr>
            </w:pPr>
          </w:p>
        </w:tc>
        <w:tc>
          <w:tcPr>
            <w:tcW w:w="1982" w:type="dxa"/>
            <w:vMerge/>
            <w:tcBorders>
              <w:top w:val="nil"/>
            </w:tcBorders>
          </w:tcPr>
          <w:p w14:paraId="6BEF785C" w14:textId="77777777" w:rsidR="00F404B8" w:rsidRDefault="00F404B8">
            <w:pPr>
              <w:rPr>
                <w:sz w:val="2"/>
                <w:szCs w:val="2"/>
              </w:rPr>
            </w:pPr>
          </w:p>
        </w:tc>
        <w:tc>
          <w:tcPr>
            <w:tcW w:w="1831" w:type="dxa"/>
            <w:vMerge/>
            <w:tcBorders>
              <w:top w:val="nil"/>
            </w:tcBorders>
          </w:tcPr>
          <w:p w14:paraId="5CE95A81" w14:textId="77777777" w:rsidR="00F404B8" w:rsidRDefault="00F404B8">
            <w:pPr>
              <w:rPr>
                <w:sz w:val="2"/>
                <w:szCs w:val="2"/>
              </w:rPr>
            </w:pPr>
          </w:p>
        </w:tc>
        <w:tc>
          <w:tcPr>
            <w:tcW w:w="1216" w:type="dxa"/>
          </w:tcPr>
          <w:p w14:paraId="7F41F514" w14:textId="77777777" w:rsidR="00F404B8" w:rsidRDefault="00E97E3A">
            <w:pPr>
              <w:pStyle w:val="TableParagraph"/>
              <w:spacing w:before="271"/>
              <w:ind w:left="11"/>
              <w:rPr>
                <w:b/>
                <w:sz w:val="24"/>
              </w:rPr>
            </w:pPr>
            <w:r>
              <w:rPr>
                <w:b/>
                <w:spacing w:val="-4"/>
                <w:sz w:val="24"/>
              </w:rPr>
              <w:t>2016</w:t>
            </w:r>
          </w:p>
        </w:tc>
        <w:tc>
          <w:tcPr>
            <w:tcW w:w="1219" w:type="dxa"/>
          </w:tcPr>
          <w:p w14:paraId="206407E3" w14:textId="77777777" w:rsidR="00F404B8" w:rsidRDefault="00E97E3A">
            <w:pPr>
              <w:pStyle w:val="TableParagraph"/>
              <w:spacing w:before="271"/>
              <w:ind w:left="15"/>
              <w:rPr>
                <w:b/>
                <w:sz w:val="24"/>
              </w:rPr>
            </w:pPr>
            <w:r>
              <w:rPr>
                <w:b/>
                <w:spacing w:val="-4"/>
                <w:sz w:val="24"/>
              </w:rPr>
              <w:t>2017</w:t>
            </w:r>
          </w:p>
        </w:tc>
        <w:tc>
          <w:tcPr>
            <w:tcW w:w="1218" w:type="dxa"/>
          </w:tcPr>
          <w:p w14:paraId="388F609D" w14:textId="77777777" w:rsidR="00F404B8" w:rsidRDefault="00E97E3A">
            <w:pPr>
              <w:pStyle w:val="TableParagraph"/>
              <w:spacing w:before="271"/>
              <w:ind w:left="20" w:right="3"/>
              <w:rPr>
                <w:b/>
                <w:sz w:val="24"/>
              </w:rPr>
            </w:pPr>
            <w:r>
              <w:rPr>
                <w:b/>
                <w:spacing w:val="-4"/>
                <w:sz w:val="24"/>
              </w:rPr>
              <w:t>2018</w:t>
            </w:r>
          </w:p>
        </w:tc>
        <w:tc>
          <w:tcPr>
            <w:tcW w:w="1218" w:type="dxa"/>
          </w:tcPr>
          <w:p w14:paraId="6F7A3602" w14:textId="77777777" w:rsidR="00F404B8" w:rsidRDefault="00E97E3A">
            <w:pPr>
              <w:pStyle w:val="TableParagraph"/>
              <w:spacing w:before="271"/>
              <w:ind w:left="20"/>
              <w:rPr>
                <w:b/>
                <w:sz w:val="24"/>
              </w:rPr>
            </w:pPr>
            <w:r>
              <w:rPr>
                <w:b/>
                <w:spacing w:val="-4"/>
                <w:sz w:val="24"/>
              </w:rPr>
              <w:t>2019</w:t>
            </w:r>
          </w:p>
        </w:tc>
        <w:tc>
          <w:tcPr>
            <w:tcW w:w="1218" w:type="dxa"/>
          </w:tcPr>
          <w:p w14:paraId="3E76D5CD" w14:textId="77777777" w:rsidR="00F404B8" w:rsidRDefault="00E97E3A">
            <w:pPr>
              <w:pStyle w:val="TableParagraph"/>
              <w:spacing w:before="271"/>
              <w:ind w:left="20" w:right="3"/>
              <w:rPr>
                <w:b/>
                <w:sz w:val="24"/>
              </w:rPr>
            </w:pPr>
            <w:r>
              <w:rPr>
                <w:b/>
                <w:spacing w:val="-4"/>
                <w:sz w:val="24"/>
              </w:rPr>
              <w:t>2020</w:t>
            </w:r>
          </w:p>
        </w:tc>
      </w:tr>
      <w:tr w:rsidR="00F404B8" w14:paraId="13F125BE" w14:textId="77777777">
        <w:trPr>
          <w:trHeight w:val="230"/>
        </w:trPr>
        <w:tc>
          <w:tcPr>
            <w:tcW w:w="874" w:type="dxa"/>
          </w:tcPr>
          <w:p w14:paraId="20A8F272" w14:textId="77777777" w:rsidR="00F404B8" w:rsidRDefault="00E97E3A">
            <w:pPr>
              <w:pStyle w:val="TableParagraph"/>
              <w:spacing w:line="210" w:lineRule="exact"/>
              <w:ind w:left="49" w:right="43"/>
              <w:rPr>
                <w:sz w:val="20"/>
              </w:rPr>
            </w:pPr>
            <w:r>
              <w:rPr>
                <w:spacing w:val="-5"/>
                <w:sz w:val="20"/>
              </w:rPr>
              <w:t>A4</w:t>
            </w:r>
          </w:p>
        </w:tc>
        <w:tc>
          <w:tcPr>
            <w:tcW w:w="2198" w:type="dxa"/>
          </w:tcPr>
          <w:p w14:paraId="0C69D2F6" w14:textId="77777777" w:rsidR="00F404B8" w:rsidRDefault="00E97E3A">
            <w:pPr>
              <w:pStyle w:val="TableParagraph"/>
              <w:spacing w:line="210" w:lineRule="exact"/>
              <w:ind w:left="7" w:right="2"/>
              <w:rPr>
                <w:sz w:val="20"/>
              </w:rPr>
            </w:pPr>
            <w:r>
              <w:rPr>
                <w:sz w:val="20"/>
              </w:rPr>
              <w:t>Falkirk</w:t>
            </w:r>
            <w:r>
              <w:rPr>
                <w:spacing w:val="-10"/>
                <w:sz w:val="20"/>
              </w:rPr>
              <w:t xml:space="preserve"> </w:t>
            </w:r>
            <w:r>
              <w:rPr>
                <w:spacing w:val="-2"/>
                <w:sz w:val="20"/>
              </w:rPr>
              <w:t>Haggs</w:t>
            </w:r>
          </w:p>
        </w:tc>
        <w:tc>
          <w:tcPr>
            <w:tcW w:w="2007" w:type="dxa"/>
          </w:tcPr>
          <w:p w14:paraId="52CEEF26" w14:textId="77777777" w:rsidR="00F404B8" w:rsidRDefault="00E97E3A">
            <w:pPr>
              <w:pStyle w:val="TableParagraph"/>
              <w:spacing w:line="210" w:lineRule="exact"/>
              <w:ind w:left="4" w:right="1"/>
              <w:rPr>
                <w:sz w:val="20"/>
              </w:rPr>
            </w:pPr>
            <w:r>
              <w:rPr>
                <w:spacing w:val="-2"/>
                <w:sz w:val="20"/>
              </w:rPr>
              <w:t>Automatic</w:t>
            </w:r>
          </w:p>
        </w:tc>
        <w:tc>
          <w:tcPr>
            <w:tcW w:w="1982" w:type="dxa"/>
          </w:tcPr>
          <w:p w14:paraId="67B95F17" w14:textId="77777777" w:rsidR="00F404B8" w:rsidRDefault="00E97E3A">
            <w:pPr>
              <w:pStyle w:val="TableParagraph"/>
              <w:spacing w:line="210" w:lineRule="exact"/>
              <w:ind w:left="146" w:right="141"/>
              <w:rPr>
                <w:sz w:val="20"/>
              </w:rPr>
            </w:pPr>
            <w:r>
              <w:rPr>
                <w:spacing w:val="-5"/>
                <w:sz w:val="20"/>
              </w:rPr>
              <w:t>89</w:t>
            </w:r>
          </w:p>
        </w:tc>
        <w:tc>
          <w:tcPr>
            <w:tcW w:w="1831" w:type="dxa"/>
          </w:tcPr>
          <w:p w14:paraId="4D81F0D6" w14:textId="77777777" w:rsidR="00F404B8" w:rsidRDefault="00E97E3A">
            <w:pPr>
              <w:pStyle w:val="TableParagraph"/>
              <w:spacing w:line="210" w:lineRule="exact"/>
              <w:ind w:left="4"/>
              <w:rPr>
                <w:sz w:val="20"/>
              </w:rPr>
            </w:pPr>
            <w:r>
              <w:rPr>
                <w:spacing w:val="-5"/>
                <w:sz w:val="20"/>
              </w:rPr>
              <w:t>89</w:t>
            </w:r>
          </w:p>
        </w:tc>
        <w:tc>
          <w:tcPr>
            <w:tcW w:w="1216" w:type="dxa"/>
          </w:tcPr>
          <w:p w14:paraId="0D0128C6" w14:textId="77777777" w:rsidR="00F404B8" w:rsidRDefault="00E97E3A">
            <w:pPr>
              <w:pStyle w:val="TableParagraph"/>
              <w:spacing w:line="210" w:lineRule="exact"/>
              <w:ind w:left="11" w:right="6"/>
              <w:rPr>
                <w:sz w:val="20"/>
              </w:rPr>
            </w:pPr>
            <w:r>
              <w:rPr>
                <w:spacing w:val="-5"/>
                <w:sz w:val="20"/>
              </w:rPr>
              <w:t>33</w:t>
            </w:r>
          </w:p>
        </w:tc>
        <w:tc>
          <w:tcPr>
            <w:tcW w:w="1219" w:type="dxa"/>
          </w:tcPr>
          <w:p w14:paraId="0085DE0B" w14:textId="77777777" w:rsidR="00F404B8" w:rsidRDefault="00E97E3A">
            <w:pPr>
              <w:pStyle w:val="TableParagraph"/>
              <w:spacing w:line="210" w:lineRule="exact"/>
              <w:ind w:left="15" w:right="6"/>
              <w:rPr>
                <w:sz w:val="20"/>
              </w:rPr>
            </w:pPr>
            <w:r>
              <w:rPr>
                <w:spacing w:val="-5"/>
                <w:sz w:val="20"/>
              </w:rPr>
              <w:t>28</w:t>
            </w:r>
          </w:p>
        </w:tc>
        <w:tc>
          <w:tcPr>
            <w:tcW w:w="1218" w:type="dxa"/>
          </w:tcPr>
          <w:p w14:paraId="2AA4029F" w14:textId="77777777" w:rsidR="00F404B8" w:rsidRDefault="00E97E3A">
            <w:pPr>
              <w:pStyle w:val="TableParagraph"/>
              <w:spacing w:line="210" w:lineRule="exact"/>
              <w:ind w:left="20" w:right="9"/>
              <w:rPr>
                <w:sz w:val="20"/>
              </w:rPr>
            </w:pPr>
            <w:r>
              <w:rPr>
                <w:spacing w:val="-5"/>
                <w:sz w:val="20"/>
              </w:rPr>
              <w:t>28</w:t>
            </w:r>
          </w:p>
        </w:tc>
        <w:tc>
          <w:tcPr>
            <w:tcW w:w="1218" w:type="dxa"/>
          </w:tcPr>
          <w:p w14:paraId="71055132" w14:textId="77777777" w:rsidR="00F404B8" w:rsidRDefault="00E97E3A">
            <w:pPr>
              <w:pStyle w:val="TableParagraph"/>
              <w:spacing w:line="210" w:lineRule="exact"/>
              <w:ind w:left="20" w:right="6"/>
              <w:rPr>
                <w:sz w:val="20"/>
              </w:rPr>
            </w:pPr>
            <w:r>
              <w:rPr>
                <w:spacing w:val="-5"/>
                <w:sz w:val="20"/>
              </w:rPr>
              <w:t>27</w:t>
            </w:r>
          </w:p>
        </w:tc>
        <w:tc>
          <w:tcPr>
            <w:tcW w:w="1218" w:type="dxa"/>
          </w:tcPr>
          <w:p w14:paraId="7408E2C9" w14:textId="77777777" w:rsidR="00F404B8" w:rsidRDefault="00E97E3A">
            <w:pPr>
              <w:pStyle w:val="TableParagraph"/>
              <w:spacing w:line="210" w:lineRule="exact"/>
              <w:ind w:left="20" w:right="9"/>
              <w:rPr>
                <w:sz w:val="20"/>
              </w:rPr>
            </w:pPr>
            <w:r>
              <w:rPr>
                <w:spacing w:val="-5"/>
                <w:sz w:val="20"/>
              </w:rPr>
              <w:t>18</w:t>
            </w:r>
          </w:p>
        </w:tc>
      </w:tr>
      <w:tr w:rsidR="00F404B8" w14:paraId="0AD1861C" w14:textId="77777777">
        <w:trPr>
          <w:trHeight w:val="230"/>
        </w:trPr>
        <w:tc>
          <w:tcPr>
            <w:tcW w:w="874" w:type="dxa"/>
          </w:tcPr>
          <w:p w14:paraId="2541B315" w14:textId="77777777" w:rsidR="00F404B8" w:rsidRDefault="00E97E3A">
            <w:pPr>
              <w:pStyle w:val="TableParagraph"/>
              <w:spacing w:line="210" w:lineRule="exact"/>
              <w:ind w:left="49" w:right="43"/>
              <w:rPr>
                <w:sz w:val="20"/>
              </w:rPr>
            </w:pPr>
            <w:r>
              <w:rPr>
                <w:spacing w:val="-5"/>
                <w:sz w:val="20"/>
              </w:rPr>
              <w:t>A5</w:t>
            </w:r>
          </w:p>
        </w:tc>
        <w:tc>
          <w:tcPr>
            <w:tcW w:w="2198" w:type="dxa"/>
          </w:tcPr>
          <w:p w14:paraId="647FE3ED" w14:textId="77777777" w:rsidR="00F404B8" w:rsidRDefault="00E97E3A">
            <w:pPr>
              <w:pStyle w:val="TableParagraph"/>
              <w:spacing w:line="210" w:lineRule="exact"/>
              <w:ind w:left="7" w:right="1"/>
              <w:rPr>
                <w:sz w:val="20"/>
              </w:rPr>
            </w:pPr>
            <w:r>
              <w:rPr>
                <w:sz w:val="20"/>
              </w:rPr>
              <w:t>Falkirk</w:t>
            </w:r>
            <w:r>
              <w:rPr>
                <w:spacing w:val="-8"/>
                <w:sz w:val="20"/>
              </w:rPr>
              <w:t xml:space="preserve"> </w:t>
            </w:r>
            <w:r>
              <w:rPr>
                <w:sz w:val="20"/>
              </w:rPr>
              <w:t>Hope</w:t>
            </w:r>
            <w:r>
              <w:rPr>
                <w:spacing w:val="-7"/>
                <w:sz w:val="20"/>
              </w:rPr>
              <w:t xml:space="preserve"> </w:t>
            </w:r>
            <w:r>
              <w:rPr>
                <w:spacing w:val="-5"/>
                <w:sz w:val="20"/>
              </w:rPr>
              <w:t>St</w:t>
            </w:r>
          </w:p>
        </w:tc>
        <w:tc>
          <w:tcPr>
            <w:tcW w:w="2007" w:type="dxa"/>
          </w:tcPr>
          <w:p w14:paraId="1957D6E3" w14:textId="77777777" w:rsidR="00F404B8" w:rsidRDefault="00E97E3A">
            <w:pPr>
              <w:pStyle w:val="TableParagraph"/>
              <w:spacing w:line="210" w:lineRule="exact"/>
              <w:ind w:left="4" w:right="1"/>
              <w:rPr>
                <w:sz w:val="20"/>
              </w:rPr>
            </w:pPr>
            <w:r>
              <w:rPr>
                <w:spacing w:val="-2"/>
                <w:sz w:val="20"/>
              </w:rPr>
              <w:t>Automatic</w:t>
            </w:r>
          </w:p>
        </w:tc>
        <w:tc>
          <w:tcPr>
            <w:tcW w:w="1982" w:type="dxa"/>
          </w:tcPr>
          <w:p w14:paraId="59DB897F" w14:textId="77777777" w:rsidR="00F404B8" w:rsidRDefault="00E97E3A">
            <w:pPr>
              <w:pStyle w:val="TableParagraph"/>
              <w:spacing w:line="210" w:lineRule="exact"/>
              <w:ind w:left="146" w:right="141"/>
              <w:rPr>
                <w:sz w:val="20"/>
              </w:rPr>
            </w:pPr>
            <w:r>
              <w:rPr>
                <w:spacing w:val="-5"/>
                <w:sz w:val="20"/>
              </w:rPr>
              <w:t>83</w:t>
            </w:r>
          </w:p>
        </w:tc>
        <w:tc>
          <w:tcPr>
            <w:tcW w:w="1831" w:type="dxa"/>
          </w:tcPr>
          <w:p w14:paraId="5636AE78" w14:textId="77777777" w:rsidR="00F404B8" w:rsidRDefault="00E97E3A">
            <w:pPr>
              <w:pStyle w:val="TableParagraph"/>
              <w:spacing w:line="210" w:lineRule="exact"/>
              <w:ind w:left="4"/>
              <w:rPr>
                <w:sz w:val="20"/>
              </w:rPr>
            </w:pPr>
            <w:r>
              <w:rPr>
                <w:spacing w:val="-5"/>
                <w:sz w:val="20"/>
              </w:rPr>
              <w:t>83</w:t>
            </w:r>
          </w:p>
        </w:tc>
        <w:tc>
          <w:tcPr>
            <w:tcW w:w="1216" w:type="dxa"/>
          </w:tcPr>
          <w:p w14:paraId="0AD00990" w14:textId="77777777" w:rsidR="00F404B8" w:rsidRDefault="00E97E3A">
            <w:pPr>
              <w:pStyle w:val="TableParagraph"/>
              <w:spacing w:line="210" w:lineRule="exact"/>
              <w:ind w:left="11" w:right="6"/>
              <w:rPr>
                <w:sz w:val="20"/>
              </w:rPr>
            </w:pPr>
            <w:r>
              <w:rPr>
                <w:spacing w:val="-5"/>
                <w:sz w:val="20"/>
              </w:rPr>
              <w:t>23</w:t>
            </w:r>
          </w:p>
        </w:tc>
        <w:tc>
          <w:tcPr>
            <w:tcW w:w="1219" w:type="dxa"/>
          </w:tcPr>
          <w:p w14:paraId="6A0B963A" w14:textId="77777777" w:rsidR="00F404B8" w:rsidRDefault="00E97E3A">
            <w:pPr>
              <w:pStyle w:val="TableParagraph"/>
              <w:spacing w:line="210" w:lineRule="exact"/>
              <w:ind w:left="15" w:right="6"/>
              <w:rPr>
                <w:sz w:val="20"/>
              </w:rPr>
            </w:pPr>
            <w:r>
              <w:rPr>
                <w:spacing w:val="-5"/>
                <w:sz w:val="20"/>
              </w:rPr>
              <w:t>19</w:t>
            </w:r>
          </w:p>
        </w:tc>
        <w:tc>
          <w:tcPr>
            <w:tcW w:w="1218" w:type="dxa"/>
          </w:tcPr>
          <w:p w14:paraId="598F22C2" w14:textId="77777777" w:rsidR="00F404B8" w:rsidRDefault="00E97E3A">
            <w:pPr>
              <w:pStyle w:val="TableParagraph"/>
              <w:spacing w:line="210" w:lineRule="exact"/>
              <w:ind w:left="20" w:right="9"/>
              <w:rPr>
                <w:sz w:val="20"/>
              </w:rPr>
            </w:pPr>
            <w:r>
              <w:rPr>
                <w:spacing w:val="-5"/>
                <w:sz w:val="20"/>
              </w:rPr>
              <w:t>21</w:t>
            </w:r>
          </w:p>
        </w:tc>
        <w:tc>
          <w:tcPr>
            <w:tcW w:w="1218" w:type="dxa"/>
          </w:tcPr>
          <w:p w14:paraId="633557B2" w14:textId="77777777" w:rsidR="00F404B8" w:rsidRDefault="00E97E3A">
            <w:pPr>
              <w:pStyle w:val="TableParagraph"/>
              <w:spacing w:line="210" w:lineRule="exact"/>
              <w:ind w:left="20" w:right="6"/>
              <w:rPr>
                <w:sz w:val="20"/>
              </w:rPr>
            </w:pPr>
            <w:r>
              <w:rPr>
                <w:spacing w:val="-5"/>
                <w:sz w:val="20"/>
              </w:rPr>
              <w:t>20</w:t>
            </w:r>
          </w:p>
        </w:tc>
        <w:tc>
          <w:tcPr>
            <w:tcW w:w="1218" w:type="dxa"/>
          </w:tcPr>
          <w:p w14:paraId="10724519" w14:textId="77777777" w:rsidR="00F404B8" w:rsidRDefault="00E97E3A">
            <w:pPr>
              <w:pStyle w:val="TableParagraph"/>
              <w:spacing w:line="210" w:lineRule="exact"/>
              <w:ind w:left="20" w:right="9"/>
              <w:rPr>
                <w:sz w:val="20"/>
              </w:rPr>
            </w:pPr>
            <w:r>
              <w:rPr>
                <w:spacing w:val="-5"/>
                <w:sz w:val="20"/>
              </w:rPr>
              <w:t>14</w:t>
            </w:r>
          </w:p>
        </w:tc>
      </w:tr>
      <w:tr w:rsidR="00F404B8" w14:paraId="4D28D0CE" w14:textId="77777777">
        <w:trPr>
          <w:trHeight w:val="230"/>
        </w:trPr>
        <w:tc>
          <w:tcPr>
            <w:tcW w:w="874" w:type="dxa"/>
          </w:tcPr>
          <w:p w14:paraId="2312923A" w14:textId="77777777" w:rsidR="00F404B8" w:rsidRDefault="00E97E3A">
            <w:pPr>
              <w:pStyle w:val="TableParagraph"/>
              <w:spacing w:line="210" w:lineRule="exact"/>
              <w:ind w:left="49" w:right="43"/>
              <w:rPr>
                <w:sz w:val="20"/>
              </w:rPr>
            </w:pPr>
            <w:r>
              <w:rPr>
                <w:spacing w:val="-5"/>
                <w:sz w:val="20"/>
              </w:rPr>
              <w:t>A7</w:t>
            </w:r>
          </w:p>
        </w:tc>
        <w:tc>
          <w:tcPr>
            <w:tcW w:w="2198" w:type="dxa"/>
          </w:tcPr>
          <w:p w14:paraId="1A807B70" w14:textId="77777777" w:rsidR="00F404B8" w:rsidRDefault="00E97E3A">
            <w:pPr>
              <w:pStyle w:val="TableParagraph"/>
              <w:spacing w:line="210" w:lineRule="exact"/>
              <w:ind w:left="7" w:right="2"/>
              <w:rPr>
                <w:sz w:val="20"/>
              </w:rPr>
            </w:pPr>
            <w:r>
              <w:rPr>
                <w:sz w:val="20"/>
              </w:rPr>
              <w:t>Falkirk</w:t>
            </w:r>
            <w:r>
              <w:rPr>
                <w:spacing w:val="-8"/>
                <w:sz w:val="20"/>
              </w:rPr>
              <w:t xml:space="preserve"> </w:t>
            </w:r>
            <w:r>
              <w:rPr>
                <w:sz w:val="20"/>
              </w:rPr>
              <w:t>West</w:t>
            </w:r>
            <w:r>
              <w:rPr>
                <w:spacing w:val="-8"/>
                <w:sz w:val="20"/>
              </w:rPr>
              <w:t xml:space="preserve"> </w:t>
            </w:r>
            <w:r>
              <w:rPr>
                <w:sz w:val="20"/>
              </w:rPr>
              <w:t>Bridge</w:t>
            </w:r>
            <w:r>
              <w:rPr>
                <w:spacing w:val="-7"/>
                <w:sz w:val="20"/>
              </w:rPr>
              <w:t xml:space="preserve"> </w:t>
            </w:r>
            <w:r>
              <w:rPr>
                <w:spacing w:val="-5"/>
                <w:sz w:val="20"/>
              </w:rPr>
              <w:t>St</w:t>
            </w:r>
          </w:p>
        </w:tc>
        <w:tc>
          <w:tcPr>
            <w:tcW w:w="2007" w:type="dxa"/>
          </w:tcPr>
          <w:p w14:paraId="4E0C2C49" w14:textId="77777777" w:rsidR="00F404B8" w:rsidRDefault="00E97E3A">
            <w:pPr>
              <w:pStyle w:val="TableParagraph"/>
              <w:spacing w:line="210" w:lineRule="exact"/>
              <w:ind w:left="4" w:right="1"/>
              <w:rPr>
                <w:sz w:val="20"/>
              </w:rPr>
            </w:pPr>
            <w:r>
              <w:rPr>
                <w:spacing w:val="-2"/>
                <w:sz w:val="20"/>
              </w:rPr>
              <w:t>Automatic</w:t>
            </w:r>
          </w:p>
        </w:tc>
        <w:tc>
          <w:tcPr>
            <w:tcW w:w="1982" w:type="dxa"/>
          </w:tcPr>
          <w:p w14:paraId="440BD9FD" w14:textId="77777777" w:rsidR="00F404B8" w:rsidRDefault="00E97E3A">
            <w:pPr>
              <w:pStyle w:val="TableParagraph"/>
              <w:spacing w:line="210" w:lineRule="exact"/>
              <w:ind w:left="146" w:right="141"/>
              <w:rPr>
                <w:sz w:val="20"/>
              </w:rPr>
            </w:pPr>
            <w:r>
              <w:rPr>
                <w:spacing w:val="-5"/>
                <w:sz w:val="20"/>
              </w:rPr>
              <w:t>88</w:t>
            </w:r>
          </w:p>
        </w:tc>
        <w:tc>
          <w:tcPr>
            <w:tcW w:w="1831" w:type="dxa"/>
          </w:tcPr>
          <w:p w14:paraId="15B6A737" w14:textId="77777777" w:rsidR="00F404B8" w:rsidRDefault="00E97E3A">
            <w:pPr>
              <w:pStyle w:val="TableParagraph"/>
              <w:spacing w:line="210" w:lineRule="exact"/>
              <w:ind w:left="4"/>
              <w:rPr>
                <w:sz w:val="20"/>
              </w:rPr>
            </w:pPr>
            <w:r>
              <w:rPr>
                <w:spacing w:val="-5"/>
                <w:sz w:val="20"/>
              </w:rPr>
              <w:t>88</w:t>
            </w:r>
          </w:p>
        </w:tc>
        <w:tc>
          <w:tcPr>
            <w:tcW w:w="1216" w:type="dxa"/>
          </w:tcPr>
          <w:p w14:paraId="1B399677" w14:textId="77777777" w:rsidR="00F404B8" w:rsidRDefault="00E97E3A">
            <w:pPr>
              <w:pStyle w:val="TableParagraph"/>
              <w:spacing w:line="210" w:lineRule="exact"/>
              <w:ind w:left="11" w:right="6"/>
              <w:rPr>
                <w:sz w:val="20"/>
              </w:rPr>
            </w:pPr>
            <w:r>
              <w:rPr>
                <w:spacing w:val="-5"/>
                <w:sz w:val="20"/>
              </w:rPr>
              <w:t>37</w:t>
            </w:r>
          </w:p>
        </w:tc>
        <w:tc>
          <w:tcPr>
            <w:tcW w:w="1219" w:type="dxa"/>
          </w:tcPr>
          <w:p w14:paraId="0B4E1086" w14:textId="77777777" w:rsidR="00F404B8" w:rsidRDefault="00E97E3A">
            <w:pPr>
              <w:pStyle w:val="TableParagraph"/>
              <w:spacing w:line="210" w:lineRule="exact"/>
              <w:ind w:left="15" w:right="6"/>
              <w:rPr>
                <w:sz w:val="20"/>
              </w:rPr>
            </w:pPr>
            <w:r>
              <w:rPr>
                <w:spacing w:val="-5"/>
                <w:sz w:val="20"/>
              </w:rPr>
              <w:t>36</w:t>
            </w:r>
          </w:p>
        </w:tc>
        <w:tc>
          <w:tcPr>
            <w:tcW w:w="1218" w:type="dxa"/>
          </w:tcPr>
          <w:p w14:paraId="4CDCAE7C" w14:textId="77777777" w:rsidR="00F404B8" w:rsidRDefault="00E97E3A">
            <w:pPr>
              <w:pStyle w:val="TableParagraph"/>
              <w:spacing w:line="210" w:lineRule="exact"/>
              <w:ind w:left="20" w:right="9"/>
              <w:rPr>
                <w:sz w:val="20"/>
              </w:rPr>
            </w:pPr>
            <w:r>
              <w:rPr>
                <w:spacing w:val="-5"/>
                <w:sz w:val="20"/>
              </w:rPr>
              <w:t>39</w:t>
            </w:r>
          </w:p>
        </w:tc>
        <w:tc>
          <w:tcPr>
            <w:tcW w:w="1218" w:type="dxa"/>
          </w:tcPr>
          <w:p w14:paraId="491EA1AA" w14:textId="77777777" w:rsidR="00F404B8" w:rsidRDefault="00E97E3A">
            <w:pPr>
              <w:pStyle w:val="TableParagraph"/>
              <w:spacing w:line="210" w:lineRule="exact"/>
              <w:ind w:left="20" w:right="6"/>
              <w:rPr>
                <w:sz w:val="20"/>
              </w:rPr>
            </w:pPr>
            <w:r>
              <w:rPr>
                <w:spacing w:val="-5"/>
                <w:sz w:val="20"/>
              </w:rPr>
              <w:t>38</w:t>
            </w:r>
          </w:p>
        </w:tc>
        <w:tc>
          <w:tcPr>
            <w:tcW w:w="1218" w:type="dxa"/>
          </w:tcPr>
          <w:p w14:paraId="372CCFB3" w14:textId="77777777" w:rsidR="00F404B8" w:rsidRDefault="00E97E3A">
            <w:pPr>
              <w:pStyle w:val="TableParagraph"/>
              <w:spacing w:line="210" w:lineRule="exact"/>
              <w:ind w:left="20" w:right="9"/>
              <w:rPr>
                <w:sz w:val="20"/>
              </w:rPr>
            </w:pPr>
            <w:r>
              <w:rPr>
                <w:spacing w:val="-5"/>
                <w:sz w:val="20"/>
              </w:rPr>
              <w:t>27</w:t>
            </w:r>
          </w:p>
        </w:tc>
      </w:tr>
      <w:tr w:rsidR="00F404B8" w14:paraId="56B3FFF1" w14:textId="77777777">
        <w:trPr>
          <w:trHeight w:val="230"/>
        </w:trPr>
        <w:tc>
          <w:tcPr>
            <w:tcW w:w="874" w:type="dxa"/>
          </w:tcPr>
          <w:p w14:paraId="31DF5351" w14:textId="77777777" w:rsidR="00F404B8" w:rsidRDefault="00E97E3A">
            <w:pPr>
              <w:pStyle w:val="TableParagraph"/>
              <w:spacing w:line="211" w:lineRule="exact"/>
              <w:ind w:left="49" w:right="43"/>
              <w:rPr>
                <w:sz w:val="20"/>
              </w:rPr>
            </w:pPr>
            <w:r>
              <w:rPr>
                <w:spacing w:val="-5"/>
                <w:sz w:val="20"/>
              </w:rPr>
              <w:t>A8</w:t>
            </w:r>
          </w:p>
        </w:tc>
        <w:tc>
          <w:tcPr>
            <w:tcW w:w="2198" w:type="dxa"/>
          </w:tcPr>
          <w:p w14:paraId="5F8C1427" w14:textId="77777777" w:rsidR="00F404B8" w:rsidRDefault="00E97E3A">
            <w:pPr>
              <w:pStyle w:val="TableParagraph"/>
              <w:spacing w:line="211" w:lineRule="exact"/>
              <w:ind w:left="7" w:right="4"/>
              <w:rPr>
                <w:sz w:val="20"/>
              </w:rPr>
            </w:pPr>
            <w:r>
              <w:rPr>
                <w:spacing w:val="-2"/>
                <w:sz w:val="20"/>
              </w:rPr>
              <w:t>Grangemouth</w:t>
            </w:r>
            <w:r>
              <w:rPr>
                <w:spacing w:val="5"/>
                <w:sz w:val="20"/>
              </w:rPr>
              <w:t xml:space="preserve"> </w:t>
            </w:r>
            <w:r>
              <w:rPr>
                <w:spacing w:val="-4"/>
                <w:sz w:val="20"/>
              </w:rPr>
              <w:t>AURN</w:t>
            </w:r>
          </w:p>
        </w:tc>
        <w:tc>
          <w:tcPr>
            <w:tcW w:w="2007" w:type="dxa"/>
          </w:tcPr>
          <w:p w14:paraId="1BEE122F" w14:textId="77777777" w:rsidR="00F404B8" w:rsidRDefault="00E97E3A">
            <w:pPr>
              <w:pStyle w:val="TableParagraph"/>
              <w:spacing w:line="211" w:lineRule="exact"/>
              <w:ind w:left="4" w:right="1"/>
              <w:rPr>
                <w:sz w:val="20"/>
              </w:rPr>
            </w:pPr>
            <w:r>
              <w:rPr>
                <w:spacing w:val="-2"/>
                <w:sz w:val="20"/>
              </w:rPr>
              <w:t>Automatic</w:t>
            </w:r>
          </w:p>
        </w:tc>
        <w:tc>
          <w:tcPr>
            <w:tcW w:w="1982" w:type="dxa"/>
          </w:tcPr>
          <w:p w14:paraId="173C4BC6" w14:textId="77777777" w:rsidR="00F404B8" w:rsidRDefault="00E97E3A">
            <w:pPr>
              <w:pStyle w:val="TableParagraph"/>
              <w:spacing w:line="211" w:lineRule="exact"/>
              <w:ind w:left="146" w:right="141"/>
              <w:rPr>
                <w:sz w:val="20"/>
              </w:rPr>
            </w:pPr>
            <w:r>
              <w:rPr>
                <w:spacing w:val="-5"/>
                <w:sz w:val="20"/>
              </w:rPr>
              <w:t>98</w:t>
            </w:r>
          </w:p>
        </w:tc>
        <w:tc>
          <w:tcPr>
            <w:tcW w:w="1831" w:type="dxa"/>
          </w:tcPr>
          <w:p w14:paraId="7F33B554" w14:textId="77777777" w:rsidR="00F404B8" w:rsidRDefault="00E97E3A">
            <w:pPr>
              <w:pStyle w:val="TableParagraph"/>
              <w:spacing w:line="211" w:lineRule="exact"/>
              <w:ind w:left="4"/>
              <w:rPr>
                <w:sz w:val="20"/>
              </w:rPr>
            </w:pPr>
            <w:r>
              <w:rPr>
                <w:spacing w:val="-5"/>
                <w:sz w:val="20"/>
              </w:rPr>
              <w:t>98</w:t>
            </w:r>
          </w:p>
        </w:tc>
        <w:tc>
          <w:tcPr>
            <w:tcW w:w="1216" w:type="dxa"/>
          </w:tcPr>
          <w:p w14:paraId="7DC065E0" w14:textId="77777777" w:rsidR="00F404B8" w:rsidRDefault="00E97E3A">
            <w:pPr>
              <w:pStyle w:val="TableParagraph"/>
              <w:spacing w:line="211" w:lineRule="exact"/>
              <w:ind w:left="11" w:right="6"/>
              <w:rPr>
                <w:sz w:val="20"/>
              </w:rPr>
            </w:pPr>
            <w:r>
              <w:rPr>
                <w:spacing w:val="-5"/>
                <w:sz w:val="20"/>
              </w:rPr>
              <w:t>16</w:t>
            </w:r>
          </w:p>
        </w:tc>
        <w:tc>
          <w:tcPr>
            <w:tcW w:w="1219" w:type="dxa"/>
          </w:tcPr>
          <w:p w14:paraId="59114712" w14:textId="77777777" w:rsidR="00F404B8" w:rsidRDefault="00E97E3A">
            <w:pPr>
              <w:pStyle w:val="TableParagraph"/>
              <w:spacing w:line="211" w:lineRule="exact"/>
              <w:ind w:left="15" w:right="6"/>
              <w:rPr>
                <w:sz w:val="20"/>
              </w:rPr>
            </w:pPr>
            <w:r>
              <w:rPr>
                <w:spacing w:val="-5"/>
                <w:sz w:val="20"/>
              </w:rPr>
              <w:t>14</w:t>
            </w:r>
          </w:p>
        </w:tc>
        <w:tc>
          <w:tcPr>
            <w:tcW w:w="1218" w:type="dxa"/>
          </w:tcPr>
          <w:p w14:paraId="06E071C2" w14:textId="77777777" w:rsidR="00F404B8" w:rsidRDefault="00E97E3A">
            <w:pPr>
              <w:pStyle w:val="TableParagraph"/>
              <w:spacing w:line="211" w:lineRule="exact"/>
              <w:ind w:left="20" w:right="9"/>
              <w:rPr>
                <w:sz w:val="20"/>
              </w:rPr>
            </w:pPr>
            <w:r>
              <w:rPr>
                <w:spacing w:val="-5"/>
                <w:sz w:val="20"/>
              </w:rPr>
              <w:t>14</w:t>
            </w:r>
          </w:p>
        </w:tc>
        <w:tc>
          <w:tcPr>
            <w:tcW w:w="1218" w:type="dxa"/>
          </w:tcPr>
          <w:p w14:paraId="6B78C863" w14:textId="77777777" w:rsidR="00F404B8" w:rsidRDefault="00E97E3A">
            <w:pPr>
              <w:pStyle w:val="TableParagraph"/>
              <w:spacing w:line="211" w:lineRule="exact"/>
              <w:ind w:left="20" w:right="6"/>
              <w:rPr>
                <w:sz w:val="20"/>
              </w:rPr>
            </w:pPr>
            <w:r>
              <w:rPr>
                <w:spacing w:val="-5"/>
                <w:sz w:val="20"/>
              </w:rPr>
              <w:t>15</w:t>
            </w:r>
          </w:p>
        </w:tc>
        <w:tc>
          <w:tcPr>
            <w:tcW w:w="1218" w:type="dxa"/>
          </w:tcPr>
          <w:p w14:paraId="13AC5E8D" w14:textId="77777777" w:rsidR="00F404B8" w:rsidRDefault="00E97E3A">
            <w:pPr>
              <w:pStyle w:val="TableParagraph"/>
              <w:spacing w:line="211" w:lineRule="exact"/>
              <w:ind w:left="20" w:right="9"/>
              <w:rPr>
                <w:sz w:val="20"/>
              </w:rPr>
            </w:pPr>
            <w:r>
              <w:rPr>
                <w:spacing w:val="-5"/>
                <w:sz w:val="20"/>
              </w:rPr>
              <w:t>11</w:t>
            </w:r>
          </w:p>
        </w:tc>
      </w:tr>
      <w:tr w:rsidR="00F404B8" w14:paraId="473A15A5" w14:textId="77777777">
        <w:trPr>
          <w:trHeight w:val="230"/>
        </w:trPr>
        <w:tc>
          <w:tcPr>
            <w:tcW w:w="874" w:type="dxa"/>
          </w:tcPr>
          <w:p w14:paraId="526EADA5" w14:textId="77777777" w:rsidR="00F404B8" w:rsidRDefault="00E97E3A">
            <w:pPr>
              <w:pStyle w:val="TableParagraph"/>
              <w:spacing w:line="210" w:lineRule="exact"/>
              <w:ind w:left="49" w:right="43"/>
              <w:rPr>
                <w:sz w:val="20"/>
              </w:rPr>
            </w:pPr>
            <w:r>
              <w:rPr>
                <w:spacing w:val="-5"/>
                <w:sz w:val="20"/>
              </w:rPr>
              <w:t>A9</w:t>
            </w:r>
          </w:p>
        </w:tc>
        <w:tc>
          <w:tcPr>
            <w:tcW w:w="2198" w:type="dxa"/>
          </w:tcPr>
          <w:p w14:paraId="7B087EC3" w14:textId="77777777" w:rsidR="00F404B8" w:rsidRDefault="00E97E3A">
            <w:pPr>
              <w:pStyle w:val="TableParagraph"/>
              <w:spacing w:line="210" w:lineRule="exact"/>
              <w:ind w:left="7"/>
              <w:rPr>
                <w:sz w:val="20"/>
              </w:rPr>
            </w:pPr>
            <w:r>
              <w:rPr>
                <w:spacing w:val="-2"/>
                <w:sz w:val="20"/>
              </w:rPr>
              <w:t>Grangemouth</w:t>
            </w:r>
            <w:r>
              <w:rPr>
                <w:spacing w:val="5"/>
                <w:sz w:val="20"/>
              </w:rPr>
              <w:t xml:space="preserve"> </w:t>
            </w:r>
            <w:r>
              <w:rPr>
                <w:spacing w:val="-2"/>
                <w:sz w:val="20"/>
              </w:rPr>
              <w:t>Moray</w:t>
            </w:r>
          </w:p>
        </w:tc>
        <w:tc>
          <w:tcPr>
            <w:tcW w:w="2007" w:type="dxa"/>
          </w:tcPr>
          <w:p w14:paraId="0FF3E74B" w14:textId="77777777" w:rsidR="00F404B8" w:rsidRDefault="00E97E3A">
            <w:pPr>
              <w:pStyle w:val="TableParagraph"/>
              <w:spacing w:line="210" w:lineRule="exact"/>
              <w:ind w:left="4" w:right="1"/>
              <w:rPr>
                <w:sz w:val="20"/>
              </w:rPr>
            </w:pPr>
            <w:r>
              <w:rPr>
                <w:spacing w:val="-2"/>
                <w:sz w:val="20"/>
              </w:rPr>
              <w:t>Automatic</w:t>
            </w:r>
          </w:p>
        </w:tc>
        <w:tc>
          <w:tcPr>
            <w:tcW w:w="1982" w:type="dxa"/>
          </w:tcPr>
          <w:p w14:paraId="1AFCE3D1" w14:textId="77777777" w:rsidR="00F404B8" w:rsidRDefault="00E97E3A">
            <w:pPr>
              <w:pStyle w:val="TableParagraph"/>
              <w:spacing w:line="210" w:lineRule="exact"/>
              <w:ind w:left="146" w:right="141"/>
              <w:rPr>
                <w:sz w:val="20"/>
              </w:rPr>
            </w:pPr>
            <w:r>
              <w:rPr>
                <w:spacing w:val="-5"/>
                <w:sz w:val="20"/>
              </w:rPr>
              <w:t>75</w:t>
            </w:r>
          </w:p>
        </w:tc>
        <w:tc>
          <w:tcPr>
            <w:tcW w:w="1831" w:type="dxa"/>
          </w:tcPr>
          <w:p w14:paraId="72BC8BE9" w14:textId="77777777" w:rsidR="00F404B8" w:rsidRDefault="00E97E3A">
            <w:pPr>
              <w:pStyle w:val="TableParagraph"/>
              <w:spacing w:line="210" w:lineRule="exact"/>
              <w:ind w:left="4"/>
              <w:rPr>
                <w:sz w:val="20"/>
              </w:rPr>
            </w:pPr>
            <w:r>
              <w:rPr>
                <w:spacing w:val="-5"/>
                <w:sz w:val="20"/>
              </w:rPr>
              <w:t>75</w:t>
            </w:r>
          </w:p>
        </w:tc>
        <w:tc>
          <w:tcPr>
            <w:tcW w:w="1216" w:type="dxa"/>
          </w:tcPr>
          <w:p w14:paraId="46505252" w14:textId="77777777" w:rsidR="00F404B8" w:rsidRDefault="00E97E3A">
            <w:pPr>
              <w:pStyle w:val="TableParagraph"/>
              <w:spacing w:line="210" w:lineRule="exact"/>
              <w:ind w:left="11" w:right="6"/>
              <w:rPr>
                <w:sz w:val="20"/>
              </w:rPr>
            </w:pPr>
            <w:r>
              <w:rPr>
                <w:spacing w:val="-5"/>
                <w:sz w:val="20"/>
              </w:rPr>
              <w:t>18</w:t>
            </w:r>
          </w:p>
        </w:tc>
        <w:tc>
          <w:tcPr>
            <w:tcW w:w="1219" w:type="dxa"/>
          </w:tcPr>
          <w:p w14:paraId="1272E431" w14:textId="77777777" w:rsidR="00F404B8" w:rsidRDefault="00E97E3A">
            <w:pPr>
              <w:pStyle w:val="TableParagraph"/>
              <w:spacing w:line="210" w:lineRule="exact"/>
              <w:ind w:left="15" w:right="6"/>
              <w:rPr>
                <w:sz w:val="20"/>
              </w:rPr>
            </w:pPr>
            <w:r>
              <w:rPr>
                <w:spacing w:val="-5"/>
                <w:sz w:val="20"/>
              </w:rPr>
              <w:t>17</w:t>
            </w:r>
          </w:p>
        </w:tc>
        <w:tc>
          <w:tcPr>
            <w:tcW w:w="1218" w:type="dxa"/>
          </w:tcPr>
          <w:p w14:paraId="5CA8DB74" w14:textId="77777777" w:rsidR="00F404B8" w:rsidRDefault="00E97E3A">
            <w:pPr>
              <w:pStyle w:val="TableParagraph"/>
              <w:spacing w:line="210" w:lineRule="exact"/>
              <w:ind w:left="20" w:right="9"/>
              <w:rPr>
                <w:sz w:val="20"/>
              </w:rPr>
            </w:pPr>
            <w:r>
              <w:rPr>
                <w:spacing w:val="-5"/>
                <w:sz w:val="20"/>
              </w:rPr>
              <w:t>17</w:t>
            </w:r>
          </w:p>
        </w:tc>
        <w:tc>
          <w:tcPr>
            <w:tcW w:w="1218" w:type="dxa"/>
          </w:tcPr>
          <w:p w14:paraId="54F7DF0F" w14:textId="77777777" w:rsidR="00F404B8" w:rsidRDefault="00E97E3A">
            <w:pPr>
              <w:pStyle w:val="TableParagraph"/>
              <w:spacing w:line="210" w:lineRule="exact"/>
              <w:ind w:left="20" w:right="6"/>
              <w:rPr>
                <w:sz w:val="20"/>
              </w:rPr>
            </w:pPr>
            <w:r>
              <w:rPr>
                <w:spacing w:val="-5"/>
                <w:sz w:val="20"/>
              </w:rPr>
              <w:t>15</w:t>
            </w:r>
          </w:p>
        </w:tc>
        <w:tc>
          <w:tcPr>
            <w:tcW w:w="1218" w:type="dxa"/>
          </w:tcPr>
          <w:p w14:paraId="44352E32" w14:textId="77777777" w:rsidR="00F404B8" w:rsidRDefault="00E97E3A">
            <w:pPr>
              <w:pStyle w:val="TableParagraph"/>
              <w:spacing w:line="210" w:lineRule="exact"/>
              <w:ind w:left="20" w:right="9"/>
              <w:rPr>
                <w:sz w:val="20"/>
              </w:rPr>
            </w:pPr>
            <w:r>
              <w:rPr>
                <w:spacing w:val="-5"/>
                <w:sz w:val="20"/>
              </w:rPr>
              <w:t>12</w:t>
            </w:r>
          </w:p>
        </w:tc>
      </w:tr>
      <w:tr w:rsidR="00F404B8" w14:paraId="171A62E2" w14:textId="77777777">
        <w:trPr>
          <w:trHeight w:val="460"/>
        </w:trPr>
        <w:tc>
          <w:tcPr>
            <w:tcW w:w="874" w:type="dxa"/>
          </w:tcPr>
          <w:p w14:paraId="1A5D40D9" w14:textId="77777777" w:rsidR="00F404B8" w:rsidRDefault="00E97E3A">
            <w:pPr>
              <w:pStyle w:val="TableParagraph"/>
              <w:spacing w:before="114"/>
              <w:ind w:left="49" w:right="42"/>
              <w:rPr>
                <w:sz w:val="20"/>
              </w:rPr>
            </w:pPr>
            <w:r>
              <w:rPr>
                <w:spacing w:val="-5"/>
                <w:sz w:val="20"/>
              </w:rPr>
              <w:t>A10</w:t>
            </w:r>
          </w:p>
        </w:tc>
        <w:tc>
          <w:tcPr>
            <w:tcW w:w="2198" w:type="dxa"/>
          </w:tcPr>
          <w:p w14:paraId="068D7983" w14:textId="77777777" w:rsidR="00F404B8" w:rsidRDefault="00E97E3A">
            <w:pPr>
              <w:pStyle w:val="TableParagraph"/>
              <w:spacing w:line="230" w:lineRule="exact"/>
              <w:ind w:left="187" w:right="172" w:firstLine="299"/>
              <w:jc w:val="left"/>
              <w:rPr>
                <w:sz w:val="20"/>
              </w:rPr>
            </w:pPr>
            <w:r>
              <w:rPr>
                <w:spacing w:val="-2"/>
                <w:sz w:val="20"/>
              </w:rPr>
              <w:t xml:space="preserve">Grangemouth </w:t>
            </w:r>
            <w:r>
              <w:rPr>
                <w:sz w:val="20"/>
              </w:rPr>
              <w:t>Municipal</w:t>
            </w:r>
            <w:r>
              <w:rPr>
                <w:spacing w:val="-14"/>
                <w:sz w:val="20"/>
              </w:rPr>
              <w:t xml:space="preserve"> </w:t>
            </w:r>
            <w:r>
              <w:rPr>
                <w:sz w:val="20"/>
              </w:rPr>
              <w:t>Chambers</w:t>
            </w:r>
          </w:p>
        </w:tc>
        <w:tc>
          <w:tcPr>
            <w:tcW w:w="2007" w:type="dxa"/>
          </w:tcPr>
          <w:p w14:paraId="7C7B3E4C" w14:textId="77777777" w:rsidR="00F404B8" w:rsidRDefault="00E97E3A">
            <w:pPr>
              <w:pStyle w:val="TableParagraph"/>
              <w:spacing w:before="114"/>
              <w:ind w:left="4" w:right="1"/>
              <w:rPr>
                <w:sz w:val="20"/>
              </w:rPr>
            </w:pPr>
            <w:r>
              <w:rPr>
                <w:spacing w:val="-2"/>
                <w:sz w:val="20"/>
              </w:rPr>
              <w:t>Automatic</w:t>
            </w:r>
          </w:p>
        </w:tc>
        <w:tc>
          <w:tcPr>
            <w:tcW w:w="1982" w:type="dxa"/>
          </w:tcPr>
          <w:p w14:paraId="1F11F427" w14:textId="77777777" w:rsidR="00F404B8" w:rsidRDefault="00E97E3A">
            <w:pPr>
              <w:pStyle w:val="TableParagraph"/>
              <w:spacing w:before="114"/>
              <w:ind w:left="146" w:right="141"/>
              <w:rPr>
                <w:sz w:val="20"/>
              </w:rPr>
            </w:pPr>
            <w:r>
              <w:rPr>
                <w:spacing w:val="-5"/>
                <w:sz w:val="20"/>
              </w:rPr>
              <w:t>95</w:t>
            </w:r>
          </w:p>
        </w:tc>
        <w:tc>
          <w:tcPr>
            <w:tcW w:w="1831" w:type="dxa"/>
          </w:tcPr>
          <w:p w14:paraId="0ED05077" w14:textId="77777777" w:rsidR="00F404B8" w:rsidRDefault="00E97E3A">
            <w:pPr>
              <w:pStyle w:val="TableParagraph"/>
              <w:spacing w:before="114"/>
              <w:ind w:left="4"/>
              <w:rPr>
                <w:sz w:val="20"/>
              </w:rPr>
            </w:pPr>
            <w:r>
              <w:rPr>
                <w:spacing w:val="-5"/>
                <w:sz w:val="20"/>
              </w:rPr>
              <w:t>95</w:t>
            </w:r>
          </w:p>
        </w:tc>
        <w:tc>
          <w:tcPr>
            <w:tcW w:w="1216" w:type="dxa"/>
          </w:tcPr>
          <w:p w14:paraId="68ABA5F7" w14:textId="77777777" w:rsidR="00F404B8" w:rsidRDefault="00E97E3A">
            <w:pPr>
              <w:pStyle w:val="TableParagraph"/>
              <w:spacing w:before="114"/>
              <w:ind w:left="11" w:right="6"/>
              <w:rPr>
                <w:sz w:val="20"/>
              </w:rPr>
            </w:pPr>
            <w:r>
              <w:rPr>
                <w:spacing w:val="-5"/>
                <w:sz w:val="20"/>
              </w:rPr>
              <w:t>21</w:t>
            </w:r>
          </w:p>
        </w:tc>
        <w:tc>
          <w:tcPr>
            <w:tcW w:w="1219" w:type="dxa"/>
          </w:tcPr>
          <w:p w14:paraId="1C0AF28A" w14:textId="77777777" w:rsidR="00F404B8" w:rsidRDefault="00E97E3A">
            <w:pPr>
              <w:pStyle w:val="TableParagraph"/>
              <w:spacing w:before="114"/>
              <w:ind w:left="15" w:right="6"/>
              <w:rPr>
                <w:sz w:val="20"/>
              </w:rPr>
            </w:pPr>
            <w:r>
              <w:rPr>
                <w:spacing w:val="-5"/>
                <w:sz w:val="20"/>
              </w:rPr>
              <w:t>17</w:t>
            </w:r>
          </w:p>
        </w:tc>
        <w:tc>
          <w:tcPr>
            <w:tcW w:w="1218" w:type="dxa"/>
          </w:tcPr>
          <w:p w14:paraId="6B074AA2" w14:textId="77777777" w:rsidR="00F404B8" w:rsidRDefault="00E97E3A">
            <w:pPr>
              <w:pStyle w:val="TableParagraph"/>
              <w:spacing w:before="114"/>
              <w:ind w:left="20" w:right="9"/>
              <w:rPr>
                <w:sz w:val="20"/>
              </w:rPr>
            </w:pPr>
            <w:r>
              <w:rPr>
                <w:spacing w:val="-5"/>
                <w:sz w:val="20"/>
              </w:rPr>
              <w:t>18</w:t>
            </w:r>
          </w:p>
        </w:tc>
        <w:tc>
          <w:tcPr>
            <w:tcW w:w="1218" w:type="dxa"/>
          </w:tcPr>
          <w:p w14:paraId="11C71307" w14:textId="77777777" w:rsidR="00F404B8" w:rsidRDefault="00E97E3A">
            <w:pPr>
              <w:pStyle w:val="TableParagraph"/>
              <w:spacing w:before="114"/>
              <w:ind w:left="20" w:right="6"/>
              <w:rPr>
                <w:sz w:val="20"/>
              </w:rPr>
            </w:pPr>
            <w:r>
              <w:rPr>
                <w:spacing w:val="-5"/>
                <w:sz w:val="20"/>
              </w:rPr>
              <w:t>17</w:t>
            </w:r>
          </w:p>
        </w:tc>
        <w:tc>
          <w:tcPr>
            <w:tcW w:w="1218" w:type="dxa"/>
          </w:tcPr>
          <w:p w14:paraId="1D31B5DB" w14:textId="77777777" w:rsidR="00F404B8" w:rsidRDefault="00E97E3A">
            <w:pPr>
              <w:pStyle w:val="TableParagraph"/>
              <w:spacing w:before="114"/>
              <w:ind w:left="20" w:right="9"/>
              <w:rPr>
                <w:sz w:val="20"/>
              </w:rPr>
            </w:pPr>
            <w:r>
              <w:rPr>
                <w:spacing w:val="-5"/>
                <w:sz w:val="20"/>
              </w:rPr>
              <w:t>12</w:t>
            </w:r>
          </w:p>
        </w:tc>
      </w:tr>
      <w:tr w:rsidR="00F404B8" w14:paraId="19DEE901" w14:textId="77777777">
        <w:trPr>
          <w:trHeight w:val="230"/>
        </w:trPr>
        <w:tc>
          <w:tcPr>
            <w:tcW w:w="874" w:type="dxa"/>
          </w:tcPr>
          <w:p w14:paraId="6A504726" w14:textId="77777777" w:rsidR="00F404B8" w:rsidRDefault="00E97E3A">
            <w:pPr>
              <w:pStyle w:val="TableParagraph"/>
              <w:spacing w:line="210" w:lineRule="exact"/>
              <w:ind w:left="49" w:right="42"/>
              <w:rPr>
                <w:sz w:val="20"/>
              </w:rPr>
            </w:pPr>
            <w:r>
              <w:rPr>
                <w:spacing w:val="-5"/>
                <w:sz w:val="20"/>
              </w:rPr>
              <w:t>A15</w:t>
            </w:r>
          </w:p>
        </w:tc>
        <w:tc>
          <w:tcPr>
            <w:tcW w:w="2198" w:type="dxa"/>
          </w:tcPr>
          <w:p w14:paraId="24C66ED9" w14:textId="77777777" w:rsidR="00F404B8" w:rsidRDefault="00E97E3A">
            <w:pPr>
              <w:pStyle w:val="TableParagraph"/>
              <w:spacing w:line="210" w:lineRule="exact"/>
              <w:ind w:left="7" w:right="3"/>
              <w:rPr>
                <w:sz w:val="20"/>
              </w:rPr>
            </w:pPr>
            <w:r>
              <w:rPr>
                <w:sz w:val="20"/>
              </w:rPr>
              <w:t>Main</w:t>
            </w:r>
            <w:r>
              <w:rPr>
                <w:spacing w:val="-5"/>
                <w:sz w:val="20"/>
              </w:rPr>
              <w:t xml:space="preserve"> </w:t>
            </w:r>
            <w:r>
              <w:rPr>
                <w:sz w:val="20"/>
              </w:rPr>
              <w:t>St,</w:t>
            </w:r>
            <w:r>
              <w:rPr>
                <w:spacing w:val="-5"/>
                <w:sz w:val="20"/>
              </w:rPr>
              <w:t xml:space="preserve"> </w:t>
            </w:r>
            <w:r>
              <w:rPr>
                <w:spacing w:val="-2"/>
                <w:sz w:val="20"/>
              </w:rPr>
              <w:t>Bainsford</w:t>
            </w:r>
          </w:p>
        </w:tc>
        <w:tc>
          <w:tcPr>
            <w:tcW w:w="2007" w:type="dxa"/>
          </w:tcPr>
          <w:p w14:paraId="6B973FD7" w14:textId="77777777" w:rsidR="00F404B8" w:rsidRDefault="00E97E3A">
            <w:pPr>
              <w:pStyle w:val="TableParagraph"/>
              <w:spacing w:line="210" w:lineRule="exact"/>
              <w:ind w:left="4" w:right="1"/>
              <w:rPr>
                <w:sz w:val="20"/>
              </w:rPr>
            </w:pPr>
            <w:r>
              <w:rPr>
                <w:spacing w:val="-2"/>
                <w:sz w:val="20"/>
              </w:rPr>
              <w:t>Automatic</w:t>
            </w:r>
          </w:p>
        </w:tc>
        <w:tc>
          <w:tcPr>
            <w:tcW w:w="1982" w:type="dxa"/>
          </w:tcPr>
          <w:p w14:paraId="2479001C" w14:textId="77777777" w:rsidR="00F404B8" w:rsidRDefault="00E97E3A">
            <w:pPr>
              <w:pStyle w:val="TableParagraph"/>
              <w:spacing w:line="210" w:lineRule="exact"/>
              <w:ind w:left="146" w:right="141"/>
              <w:rPr>
                <w:sz w:val="20"/>
              </w:rPr>
            </w:pPr>
            <w:r>
              <w:rPr>
                <w:spacing w:val="-5"/>
                <w:sz w:val="20"/>
              </w:rPr>
              <w:t>65</w:t>
            </w:r>
          </w:p>
        </w:tc>
        <w:tc>
          <w:tcPr>
            <w:tcW w:w="1831" w:type="dxa"/>
          </w:tcPr>
          <w:p w14:paraId="51060651" w14:textId="77777777" w:rsidR="00F404B8" w:rsidRDefault="00E97E3A">
            <w:pPr>
              <w:pStyle w:val="TableParagraph"/>
              <w:spacing w:line="210" w:lineRule="exact"/>
              <w:ind w:left="4"/>
              <w:rPr>
                <w:sz w:val="20"/>
              </w:rPr>
            </w:pPr>
            <w:r>
              <w:rPr>
                <w:spacing w:val="-5"/>
                <w:sz w:val="20"/>
              </w:rPr>
              <w:t>65</w:t>
            </w:r>
          </w:p>
        </w:tc>
        <w:tc>
          <w:tcPr>
            <w:tcW w:w="1216" w:type="dxa"/>
          </w:tcPr>
          <w:p w14:paraId="6F2D2A97" w14:textId="77777777" w:rsidR="00F404B8" w:rsidRDefault="00E97E3A">
            <w:pPr>
              <w:pStyle w:val="TableParagraph"/>
              <w:spacing w:line="210" w:lineRule="exact"/>
              <w:ind w:left="11" w:right="6"/>
              <w:rPr>
                <w:sz w:val="20"/>
              </w:rPr>
            </w:pPr>
            <w:r>
              <w:rPr>
                <w:spacing w:val="-5"/>
                <w:sz w:val="20"/>
              </w:rPr>
              <w:t>24</w:t>
            </w:r>
          </w:p>
        </w:tc>
        <w:tc>
          <w:tcPr>
            <w:tcW w:w="1219" w:type="dxa"/>
          </w:tcPr>
          <w:p w14:paraId="32C7C28A" w14:textId="77777777" w:rsidR="00F404B8" w:rsidRDefault="00E97E3A">
            <w:pPr>
              <w:pStyle w:val="TableParagraph"/>
              <w:spacing w:line="210" w:lineRule="exact"/>
              <w:ind w:left="15" w:right="6"/>
              <w:rPr>
                <w:sz w:val="20"/>
              </w:rPr>
            </w:pPr>
            <w:r>
              <w:rPr>
                <w:spacing w:val="-5"/>
                <w:sz w:val="20"/>
              </w:rPr>
              <w:t>23</w:t>
            </w:r>
          </w:p>
        </w:tc>
        <w:tc>
          <w:tcPr>
            <w:tcW w:w="1218" w:type="dxa"/>
          </w:tcPr>
          <w:p w14:paraId="347F0053" w14:textId="77777777" w:rsidR="00F404B8" w:rsidRDefault="00E97E3A">
            <w:pPr>
              <w:pStyle w:val="TableParagraph"/>
              <w:spacing w:line="210" w:lineRule="exact"/>
              <w:ind w:left="20" w:right="9"/>
              <w:rPr>
                <w:sz w:val="20"/>
              </w:rPr>
            </w:pPr>
            <w:r>
              <w:rPr>
                <w:spacing w:val="-5"/>
                <w:sz w:val="20"/>
              </w:rPr>
              <w:t>22</w:t>
            </w:r>
          </w:p>
        </w:tc>
        <w:tc>
          <w:tcPr>
            <w:tcW w:w="1218" w:type="dxa"/>
          </w:tcPr>
          <w:p w14:paraId="073C41FA" w14:textId="77777777" w:rsidR="00F404B8" w:rsidRDefault="00E97E3A">
            <w:pPr>
              <w:pStyle w:val="TableParagraph"/>
              <w:spacing w:line="210" w:lineRule="exact"/>
              <w:ind w:left="20" w:right="6"/>
              <w:rPr>
                <w:sz w:val="20"/>
              </w:rPr>
            </w:pPr>
            <w:r>
              <w:rPr>
                <w:spacing w:val="-5"/>
                <w:sz w:val="20"/>
              </w:rPr>
              <w:t>25</w:t>
            </w:r>
          </w:p>
        </w:tc>
        <w:tc>
          <w:tcPr>
            <w:tcW w:w="1218" w:type="dxa"/>
          </w:tcPr>
          <w:p w14:paraId="2DBBD4C9" w14:textId="77777777" w:rsidR="00F404B8" w:rsidRDefault="00E97E3A">
            <w:pPr>
              <w:pStyle w:val="TableParagraph"/>
              <w:spacing w:line="210" w:lineRule="exact"/>
              <w:ind w:left="20" w:right="6"/>
              <w:rPr>
                <w:sz w:val="20"/>
              </w:rPr>
            </w:pPr>
            <w:r>
              <w:rPr>
                <w:spacing w:val="-4"/>
                <w:sz w:val="20"/>
              </w:rPr>
              <w:t>20.3</w:t>
            </w:r>
          </w:p>
        </w:tc>
      </w:tr>
      <w:tr w:rsidR="00F404B8" w14:paraId="13D7E496" w14:textId="77777777">
        <w:trPr>
          <w:trHeight w:val="225"/>
        </w:trPr>
        <w:tc>
          <w:tcPr>
            <w:tcW w:w="14981" w:type="dxa"/>
            <w:gridSpan w:val="10"/>
            <w:tcBorders>
              <w:left w:val="nil"/>
              <w:bottom w:val="single" w:sz="8" w:space="0" w:color="000000"/>
              <w:right w:val="nil"/>
            </w:tcBorders>
          </w:tcPr>
          <w:p w14:paraId="179D97DE" w14:textId="77777777" w:rsidR="00F404B8" w:rsidRDefault="00F404B8">
            <w:pPr>
              <w:pStyle w:val="TableParagraph"/>
              <w:jc w:val="left"/>
              <w:rPr>
                <w:rFonts w:ascii="Times New Roman"/>
                <w:sz w:val="16"/>
              </w:rPr>
            </w:pPr>
          </w:p>
        </w:tc>
      </w:tr>
      <w:tr w:rsidR="00F404B8" w14:paraId="7711D9C4" w14:textId="77777777">
        <w:trPr>
          <w:trHeight w:val="460"/>
        </w:trPr>
        <w:tc>
          <w:tcPr>
            <w:tcW w:w="874" w:type="dxa"/>
          </w:tcPr>
          <w:p w14:paraId="5C69062A" w14:textId="77777777" w:rsidR="00F404B8" w:rsidRDefault="00E97E3A">
            <w:pPr>
              <w:pStyle w:val="TableParagraph"/>
              <w:spacing w:before="119"/>
              <w:ind w:left="49" w:right="42"/>
              <w:rPr>
                <w:sz w:val="20"/>
              </w:rPr>
            </w:pPr>
            <w:r>
              <w:rPr>
                <w:spacing w:val="-5"/>
                <w:sz w:val="20"/>
              </w:rPr>
              <w:t>NA3</w:t>
            </w:r>
          </w:p>
        </w:tc>
        <w:tc>
          <w:tcPr>
            <w:tcW w:w="2198" w:type="dxa"/>
          </w:tcPr>
          <w:p w14:paraId="441E5186" w14:textId="77777777" w:rsidR="00F404B8" w:rsidRDefault="00E97E3A">
            <w:pPr>
              <w:pStyle w:val="TableParagraph"/>
              <w:spacing w:line="230" w:lineRule="atLeast"/>
              <w:ind w:left="487" w:firstLine="100"/>
              <w:jc w:val="left"/>
              <w:rPr>
                <w:sz w:val="20"/>
              </w:rPr>
            </w:pPr>
            <w:r>
              <w:rPr>
                <w:sz w:val="20"/>
              </w:rPr>
              <w:t xml:space="preserve">Tinto Drive, </w:t>
            </w:r>
            <w:r>
              <w:rPr>
                <w:spacing w:val="-2"/>
                <w:sz w:val="20"/>
              </w:rPr>
              <w:t>Grangemouth</w:t>
            </w:r>
          </w:p>
        </w:tc>
        <w:tc>
          <w:tcPr>
            <w:tcW w:w="2007" w:type="dxa"/>
          </w:tcPr>
          <w:p w14:paraId="5A2A5A78" w14:textId="77777777" w:rsidR="00F404B8" w:rsidRDefault="00E97E3A">
            <w:pPr>
              <w:pStyle w:val="TableParagraph"/>
              <w:spacing w:before="119"/>
              <w:ind w:left="4"/>
              <w:rPr>
                <w:sz w:val="20"/>
              </w:rPr>
            </w:pPr>
            <w:r>
              <w:rPr>
                <w:spacing w:val="-2"/>
                <w:sz w:val="20"/>
              </w:rPr>
              <w:t>Diffusion</w:t>
            </w:r>
            <w:r>
              <w:rPr>
                <w:spacing w:val="3"/>
                <w:sz w:val="20"/>
              </w:rPr>
              <w:t xml:space="preserve"> </w:t>
            </w:r>
            <w:r>
              <w:rPr>
                <w:spacing w:val="-4"/>
                <w:sz w:val="20"/>
              </w:rPr>
              <w:t>Tube</w:t>
            </w:r>
          </w:p>
        </w:tc>
        <w:tc>
          <w:tcPr>
            <w:tcW w:w="1982" w:type="dxa"/>
          </w:tcPr>
          <w:p w14:paraId="25DD90CD" w14:textId="77777777" w:rsidR="00F404B8" w:rsidRDefault="00E97E3A">
            <w:pPr>
              <w:pStyle w:val="TableParagraph"/>
              <w:spacing w:before="119"/>
              <w:ind w:left="146" w:right="141"/>
              <w:rPr>
                <w:sz w:val="20"/>
              </w:rPr>
            </w:pPr>
            <w:r>
              <w:rPr>
                <w:spacing w:val="-5"/>
                <w:sz w:val="20"/>
              </w:rPr>
              <w:t>91</w:t>
            </w:r>
          </w:p>
        </w:tc>
        <w:tc>
          <w:tcPr>
            <w:tcW w:w="1831" w:type="dxa"/>
          </w:tcPr>
          <w:p w14:paraId="4008CED5" w14:textId="77777777" w:rsidR="00F404B8" w:rsidRDefault="00E97E3A">
            <w:pPr>
              <w:pStyle w:val="TableParagraph"/>
              <w:spacing w:before="119"/>
              <w:ind w:left="4"/>
              <w:rPr>
                <w:sz w:val="20"/>
              </w:rPr>
            </w:pPr>
            <w:r>
              <w:rPr>
                <w:spacing w:val="-5"/>
                <w:sz w:val="20"/>
              </w:rPr>
              <w:t>91</w:t>
            </w:r>
          </w:p>
        </w:tc>
        <w:tc>
          <w:tcPr>
            <w:tcW w:w="1216" w:type="dxa"/>
          </w:tcPr>
          <w:p w14:paraId="2CF38A5C" w14:textId="77777777" w:rsidR="00F404B8" w:rsidRDefault="00E97E3A">
            <w:pPr>
              <w:pStyle w:val="TableParagraph"/>
              <w:spacing w:before="119"/>
              <w:ind w:left="11" w:right="6"/>
              <w:rPr>
                <w:sz w:val="20"/>
              </w:rPr>
            </w:pPr>
            <w:r>
              <w:rPr>
                <w:spacing w:val="-5"/>
                <w:sz w:val="20"/>
              </w:rPr>
              <w:t>19</w:t>
            </w:r>
          </w:p>
        </w:tc>
        <w:tc>
          <w:tcPr>
            <w:tcW w:w="1219" w:type="dxa"/>
          </w:tcPr>
          <w:p w14:paraId="160FC21E" w14:textId="77777777" w:rsidR="00F404B8" w:rsidRDefault="00E97E3A">
            <w:pPr>
              <w:pStyle w:val="TableParagraph"/>
              <w:spacing w:before="119"/>
              <w:ind w:left="15" w:right="6"/>
              <w:rPr>
                <w:sz w:val="20"/>
              </w:rPr>
            </w:pPr>
            <w:r>
              <w:rPr>
                <w:spacing w:val="-5"/>
                <w:sz w:val="20"/>
              </w:rPr>
              <w:t>18</w:t>
            </w:r>
          </w:p>
        </w:tc>
        <w:tc>
          <w:tcPr>
            <w:tcW w:w="1218" w:type="dxa"/>
          </w:tcPr>
          <w:p w14:paraId="7596B271" w14:textId="77777777" w:rsidR="00F404B8" w:rsidRDefault="00E97E3A">
            <w:pPr>
              <w:pStyle w:val="TableParagraph"/>
              <w:spacing w:before="119"/>
              <w:ind w:left="20" w:right="9"/>
              <w:rPr>
                <w:sz w:val="20"/>
              </w:rPr>
            </w:pPr>
            <w:r>
              <w:rPr>
                <w:spacing w:val="-5"/>
                <w:sz w:val="20"/>
              </w:rPr>
              <w:t>18</w:t>
            </w:r>
          </w:p>
        </w:tc>
        <w:tc>
          <w:tcPr>
            <w:tcW w:w="1218" w:type="dxa"/>
          </w:tcPr>
          <w:p w14:paraId="31488613" w14:textId="77777777" w:rsidR="00F404B8" w:rsidRDefault="00E97E3A">
            <w:pPr>
              <w:pStyle w:val="TableParagraph"/>
              <w:spacing w:before="119"/>
              <w:ind w:left="20" w:right="6"/>
              <w:rPr>
                <w:sz w:val="20"/>
              </w:rPr>
            </w:pPr>
            <w:r>
              <w:rPr>
                <w:spacing w:val="-5"/>
                <w:sz w:val="20"/>
              </w:rPr>
              <w:t>19</w:t>
            </w:r>
          </w:p>
        </w:tc>
        <w:tc>
          <w:tcPr>
            <w:tcW w:w="1218" w:type="dxa"/>
            <w:tcBorders>
              <w:top w:val="single" w:sz="8" w:space="0" w:color="000000"/>
              <w:bottom w:val="single" w:sz="8" w:space="0" w:color="000000"/>
            </w:tcBorders>
          </w:tcPr>
          <w:p w14:paraId="464C4578" w14:textId="77777777" w:rsidR="00F404B8" w:rsidRDefault="00E97E3A">
            <w:pPr>
              <w:pStyle w:val="TableParagraph"/>
              <w:spacing w:before="119"/>
              <w:ind w:left="20" w:right="9"/>
              <w:rPr>
                <w:sz w:val="20"/>
              </w:rPr>
            </w:pPr>
            <w:r>
              <w:rPr>
                <w:spacing w:val="-5"/>
                <w:sz w:val="20"/>
              </w:rPr>
              <w:t>15</w:t>
            </w:r>
          </w:p>
        </w:tc>
      </w:tr>
      <w:tr w:rsidR="00F404B8" w14:paraId="3755ABA5" w14:textId="77777777">
        <w:trPr>
          <w:trHeight w:val="460"/>
        </w:trPr>
        <w:tc>
          <w:tcPr>
            <w:tcW w:w="874" w:type="dxa"/>
          </w:tcPr>
          <w:p w14:paraId="02DC37DB" w14:textId="77777777" w:rsidR="00F404B8" w:rsidRDefault="00E97E3A">
            <w:pPr>
              <w:pStyle w:val="TableParagraph"/>
              <w:spacing w:before="119"/>
              <w:ind w:left="49" w:right="42"/>
              <w:rPr>
                <w:sz w:val="20"/>
              </w:rPr>
            </w:pPr>
            <w:r>
              <w:rPr>
                <w:spacing w:val="-5"/>
                <w:sz w:val="20"/>
              </w:rPr>
              <w:t>NA5</w:t>
            </w:r>
          </w:p>
        </w:tc>
        <w:tc>
          <w:tcPr>
            <w:tcW w:w="2198" w:type="dxa"/>
          </w:tcPr>
          <w:p w14:paraId="55578594" w14:textId="77777777" w:rsidR="00F404B8" w:rsidRDefault="00E97E3A">
            <w:pPr>
              <w:pStyle w:val="TableParagraph"/>
              <w:spacing w:line="230" w:lineRule="atLeast"/>
              <w:ind w:left="698" w:hanging="351"/>
              <w:jc w:val="left"/>
              <w:rPr>
                <w:sz w:val="20"/>
              </w:rPr>
            </w:pPr>
            <w:r>
              <w:rPr>
                <w:sz w:val="20"/>
              </w:rPr>
              <w:t>Copper</w:t>
            </w:r>
            <w:r>
              <w:rPr>
                <w:spacing w:val="-14"/>
                <w:sz w:val="20"/>
              </w:rPr>
              <w:t xml:space="preserve"> </w:t>
            </w:r>
            <w:r>
              <w:rPr>
                <w:sz w:val="20"/>
              </w:rPr>
              <w:t>Top</w:t>
            </w:r>
            <w:r>
              <w:rPr>
                <w:spacing w:val="-14"/>
                <w:sz w:val="20"/>
              </w:rPr>
              <w:t xml:space="preserve"> </w:t>
            </w:r>
            <w:r>
              <w:rPr>
                <w:sz w:val="20"/>
              </w:rPr>
              <w:t xml:space="preserve">pub, </w:t>
            </w:r>
            <w:r>
              <w:rPr>
                <w:spacing w:val="-2"/>
                <w:sz w:val="20"/>
              </w:rPr>
              <w:t>Camelon</w:t>
            </w:r>
          </w:p>
        </w:tc>
        <w:tc>
          <w:tcPr>
            <w:tcW w:w="2007" w:type="dxa"/>
          </w:tcPr>
          <w:p w14:paraId="19AC6160" w14:textId="77777777" w:rsidR="00F404B8" w:rsidRDefault="00E97E3A">
            <w:pPr>
              <w:pStyle w:val="TableParagraph"/>
              <w:spacing w:before="119"/>
              <w:ind w:left="4"/>
              <w:rPr>
                <w:sz w:val="20"/>
              </w:rPr>
            </w:pPr>
            <w:r>
              <w:rPr>
                <w:spacing w:val="-2"/>
                <w:sz w:val="20"/>
              </w:rPr>
              <w:t>Diffusion</w:t>
            </w:r>
            <w:r>
              <w:rPr>
                <w:spacing w:val="3"/>
                <w:sz w:val="20"/>
              </w:rPr>
              <w:t xml:space="preserve"> </w:t>
            </w:r>
            <w:r>
              <w:rPr>
                <w:spacing w:val="-4"/>
                <w:sz w:val="20"/>
              </w:rPr>
              <w:t>Tube</w:t>
            </w:r>
          </w:p>
        </w:tc>
        <w:tc>
          <w:tcPr>
            <w:tcW w:w="1982" w:type="dxa"/>
          </w:tcPr>
          <w:p w14:paraId="05206BDB" w14:textId="77777777" w:rsidR="00F404B8" w:rsidRDefault="00E97E3A">
            <w:pPr>
              <w:pStyle w:val="TableParagraph"/>
              <w:spacing w:before="119"/>
              <w:ind w:left="146" w:right="141"/>
              <w:rPr>
                <w:sz w:val="20"/>
              </w:rPr>
            </w:pPr>
            <w:r>
              <w:rPr>
                <w:spacing w:val="-5"/>
                <w:sz w:val="20"/>
              </w:rPr>
              <w:t>91</w:t>
            </w:r>
          </w:p>
        </w:tc>
        <w:tc>
          <w:tcPr>
            <w:tcW w:w="1831" w:type="dxa"/>
          </w:tcPr>
          <w:p w14:paraId="47D66B14" w14:textId="77777777" w:rsidR="00F404B8" w:rsidRDefault="00E97E3A">
            <w:pPr>
              <w:pStyle w:val="TableParagraph"/>
              <w:spacing w:before="119"/>
              <w:ind w:left="4"/>
              <w:rPr>
                <w:sz w:val="20"/>
              </w:rPr>
            </w:pPr>
            <w:r>
              <w:rPr>
                <w:spacing w:val="-5"/>
                <w:sz w:val="20"/>
              </w:rPr>
              <w:t>91</w:t>
            </w:r>
          </w:p>
        </w:tc>
        <w:tc>
          <w:tcPr>
            <w:tcW w:w="1216" w:type="dxa"/>
          </w:tcPr>
          <w:p w14:paraId="07D6B2CA" w14:textId="77777777" w:rsidR="00F404B8" w:rsidRDefault="00E97E3A">
            <w:pPr>
              <w:pStyle w:val="TableParagraph"/>
              <w:spacing w:before="119"/>
              <w:ind w:left="11" w:right="6"/>
              <w:rPr>
                <w:sz w:val="20"/>
              </w:rPr>
            </w:pPr>
            <w:r>
              <w:rPr>
                <w:spacing w:val="-5"/>
                <w:sz w:val="20"/>
              </w:rPr>
              <w:t>25</w:t>
            </w:r>
          </w:p>
        </w:tc>
        <w:tc>
          <w:tcPr>
            <w:tcW w:w="1219" w:type="dxa"/>
          </w:tcPr>
          <w:p w14:paraId="52959EA9" w14:textId="77777777" w:rsidR="00F404B8" w:rsidRDefault="00E97E3A">
            <w:pPr>
              <w:pStyle w:val="TableParagraph"/>
              <w:spacing w:before="119"/>
              <w:ind w:left="15" w:right="6"/>
              <w:rPr>
                <w:sz w:val="20"/>
              </w:rPr>
            </w:pPr>
            <w:r>
              <w:rPr>
                <w:spacing w:val="-5"/>
                <w:sz w:val="20"/>
              </w:rPr>
              <w:t>24</w:t>
            </w:r>
          </w:p>
        </w:tc>
        <w:tc>
          <w:tcPr>
            <w:tcW w:w="1218" w:type="dxa"/>
          </w:tcPr>
          <w:p w14:paraId="50F4AAD6" w14:textId="77777777" w:rsidR="00F404B8" w:rsidRDefault="00E97E3A">
            <w:pPr>
              <w:pStyle w:val="TableParagraph"/>
              <w:spacing w:before="119"/>
              <w:ind w:left="20" w:right="9"/>
              <w:rPr>
                <w:sz w:val="20"/>
              </w:rPr>
            </w:pPr>
            <w:r>
              <w:rPr>
                <w:spacing w:val="-5"/>
                <w:sz w:val="20"/>
              </w:rPr>
              <w:t>24</w:t>
            </w:r>
          </w:p>
        </w:tc>
        <w:tc>
          <w:tcPr>
            <w:tcW w:w="1218" w:type="dxa"/>
          </w:tcPr>
          <w:p w14:paraId="554AADBB" w14:textId="77777777" w:rsidR="00F404B8" w:rsidRDefault="00E97E3A">
            <w:pPr>
              <w:pStyle w:val="TableParagraph"/>
              <w:spacing w:before="119"/>
              <w:ind w:left="20" w:right="6"/>
              <w:rPr>
                <w:sz w:val="20"/>
              </w:rPr>
            </w:pPr>
            <w:r>
              <w:rPr>
                <w:spacing w:val="-5"/>
                <w:sz w:val="20"/>
              </w:rPr>
              <w:t>27</w:t>
            </w:r>
          </w:p>
        </w:tc>
        <w:tc>
          <w:tcPr>
            <w:tcW w:w="1218" w:type="dxa"/>
            <w:tcBorders>
              <w:top w:val="single" w:sz="8" w:space="0" w:color="000000"/>
              <w:bottom w:val="single" w:sz="8" w:space="0" w:color="000000"/>
            </w:tcBorders>
          </w:tcPr>
          <w:p w14:paraId="2CF7BE8B" w14:textId="77777777" w:rsidR="00F404B8" w:rsidRDefault="00E97E3A">
            <w:pPr>
              <w:pStyle w:val="TableParagraph"/>
              <w:spacing w:before="119"/>
              <w:ind w:left="20" w:right="9"/>
              <w:rPr>
                <w:sz w:val="20"/>
              </w:rPr>
            </w:pPr>
            <w:r>
              <w:rPr>
                <w:spacing w:val="-5"/>
                <w:sz w:val="20"/>
              </w:rPr>
              <w:t>19</w:t>
            </w:r>
          </w:p>
        </w:tc>
      </w:tr>
      <w:tr w:rsidR="00F404B8" w14:paraId="2BBDF2ED" w14:textId="77777777">
        <w:trPr>
          <w:trHeight w:val="460"/>
        </w:trPr>
        <w:tc>
          <w:tcPr>
            <w:tcW w:w="874" w:type="dxa"/>
          </w:tcPr>
          <w:p w14:paraId="6CA6A7EA" w14:textId="77777777" w:rsidR="00F404B8" w:rsidRDefault="00E97E3A">
            <w:pPr>
              <w:pStyle w:val="TableParagraph"/>
              <w:spacing w:before="119"/>
              <w:ind w:left="49" w:right="42"/>
              <w:rPr>
                <w:sz w:val="20"/>
              </w:rPr>
            </w:pPr>
            <w:r>
              <w:rPr>
                <w:spacing w:val="-5"/>
                <w:sz w:val="20"/>
              </w:rPr>
              <w:t>NA7</w:t>
            </w:r>
          </w:p>
        </w:tc>
        <w:tc>
          <w:tcPr>
            <w:tcW w:w="2198" w:type="dxa"/>
          </w:tcPr>
          <w:p w14:paraId="5084A714" w14:textId="77777777" w:rsidR="00F404B8" w:rsidRDefault="00E97E3A">
            <w:pPr>
              <w:pStyle w:val="TableParagraph"/>
              <w:spacing w:line="230" w:lineRule="atLeast"/>
              <w:ind w:left="698" w:hanging="533"/>
              <w:jc w:val="left"/>
              <w:rPr>
                <w:sz w:val="20"/>
              </w:rPr>
            </w:pPr>
            <w:r>
              <w:rPr>
                <w:sz w:val="20"/>
              </w:rPr>
              <w:t>Irving</w:t>
            </w:r>
            <w:r>
              <w:rPr>
                <w:spacing w:val="-14"/>
                <w:sz w:val="20"/>
              </w:rPr>
              <w:t xml:space="preserve"> </w:t>
            </w:r>
            <w:r>
              <w:rPr>
                <w:sz w:val="20"/>
              </w:rPr>
              <w:t>Parish</w:t>
            </w:r>
            <w:r>
              <w:rPr>
                <w:spacing w:val="-14"/>
                <w:sz w:val="20"/>
              </w:rPr>
              <w:t xml:space="preserve"> </w:t>
            </w:r>
            <w:r>
              <w:rPr>
                <w:sz w:val="20"/>
              </w:rPr>
              <w:t xml:space="preserve">Church, </w:t>
            </w:r>
            <w:r>
              <w:rPr>
                <w:spacing w:val="-2"/>
                <w:sz w:val="20"/>
              </w:rPr>
              <w:t>Camelon</w:t>
            </w:r>
          </w:p>
        </w:tc>
        <w:tc>
          <w:tcPr>
            <w:tcW w:w="2007" w:type="dxa"/>
          </w:tcPr>
          <w:p w14:paraId="0C0A99D6" w14:textId="77777777" w:rsidR="00F404B8" w:rsidRDefault="00E97E3A">
            <w:pPr>
              <w:pStyle w:val="TableParagraph"/>
              <w:spacing w:before="119"/>
              <w:ind w:left="4"/>
              <w:rPr>
                <w:sz w:val="20"/>
              </w:rPr>
            </w:pPr>
            <w:r>
              <w:rPr>
                <w:spacing w:val="-2"/>
                <w:sz w:val="20"/>
              </w:rPr>
              <w:t>Diffusion</w:t>
            </w:r>
            <w:r>
              <w:rPr>
                <w:spacing w:val="3"/>
                <w:sz w:val="20"/>
              </w:rPr>
              <w:t xml:space="preserve"> </w:t>
            </w:r>
            <w:r>
              <w:rPr>
                <w:spacing w:val="-4"/>
                <w:sz w:val="20"/>
              </w:rPr>
              <w:t>Tube</w:t>
            </w:r>
          </w:p>
        </w:tc>
        <w:tc>
          <w:tcPr>
            <w:tcW w:w="1982" w:type="dxa"/>
          </w:tcPr>
          <w:p w14:paraId="0DBC6BFB" w14:textId="77777777" w:rsidR="00F404B8" w:rsidRDefault="00E97E3A">
            <w:pPr>
              <w:pStyle w:val="TableParagraph"/>
              <w:spacing w:before="119"/>
              <w:ind w:left="146" w:right="141"/>
              <w:rPr>
                <w:sz w:val="20"/>
              </w:rPr>
            </w:pPr>
            <w:r>
              <w:rPr>
                <w:spacing w:val="-5"/>
                <w:sz w:val="20"/>
              </w:rPr>
              <w:t>83</w:t>
            </w:r>
          </w:p>
        </w:tc>
        <w:tc>
          <w:tcPr>
            <w:tcW w:w="1831" w:type="dxa"/>
          </w:tcPr>
          <w:p w14:paraId="1087295E" w14:textId="77777777" w:rsidR="00F404B8" w:rsidRDefault="00E97E3A">
            <w:pPr>
              <w:pStyle w:val="TableParagraph"/>
              <w:spacing w:before="119"/>
              <w:ind w:left="4"/>
              <w:rPr>
                <w:sz w:val="20"/>
              </w:rPr>
            </w:pPr>
            <w:r>
              <w:rPr>
                <w:spacing w:val="-5"/>
                <w:sz w:val="20"/>
              </w:rPr>
              <w:t>83</w:t>
            </w:r>
          </w:p>
        </w:tc>
        <w:tc>
          <w:tcPr>
            <w:tcW w:w="1216" w:type="dxa"/>
          </w:tcPr>
          <w:p w14:paraId="2C4AC2EE" w14:textId="77777777" w:rsidR="00F404B8" w:rsidRDefault="00E97E3A">
            <w:pPr>
              <w:pStyle w:val="TableParagraph"/>
              <w:spacing w:before="119"/>
              <w:ind w:left="11" w:right="6"/>
              <w:rPr>
                <w:sz w:val="20"/>
              </w:rPr>
            </w:pPr>
            <w:r>
              <w:rPr>
                <w:spacing w:val="-5"/>
                <w:sz w:val="20"/>
              </w:rPr>
              <w:t>16</w:t>
            </w:r>
          </w:p>
        </w:tc>
        <w:tc>
          <w:tcPr>
            <w:tcW w:w="1219" w:type="dxa"/>
          </w:tcPr>
          <w:p w14:paraId="4B24FEC0" w14:textId="77777777" w:rsidR="00F404B8" w:rsidRDefault="00E97E3A">
            <w:pPr>
              <w:pStyle w:val="TableParagraph"/>
              <w:spacing w:before="119"/>
              <w:ind w:left="15" w:right="6"/>
              <w:rPr>
                <w:sz w:val="20"/>
              </w:rPr>
            </w:pPr>
            <w:r>
              <w:rPr>
                <w:spacing w:val="-5"/>
                <w:sz w:val="20"/>
              </w:rPr>
              <w:t>15</w:t>
            </w:r>
          </w:p>
        </w:tc>
        <w:tc>
          <w:tcPr>
            <w:tcW w:w="1218" w:type="dxa"/>
          </w:tcPr>
          <w:p w14:paraId="654DE0DE" w14:textId="77777777" w:rsidR="00F404B8" w:rsidRDefault="00E97E3A">
            <w:pPr>
              <w:pStyle w:val="TableParagraph"/>
              <w:spacing w:before="119"/>
              <w:ind w:left="20" w:right="9"/>
              <w:rPr>
                <w:sz w:val="20"/>
              </w:rPr>
            </w:pPr>
            <w:r>
              <w:rPr>
                <w:spacing w:val="-5"/>
                <w:sz w:val="20"/>
              </w:rPr>
              <w:t>17</w:t>
            </w:r>
          </w:p>
        </w:tc>
        <w:tc>
          <w:tcPr>
            <w:tcW w:w="1218" w:type="dxa"/>
          </w:tcPr>
          <w:p w14:paraId="77B88BAC" w14:textId="77777777" w:rsidR="00F404B8" w:rsidRDefault="00E97E3A">
            <w:pPr>
              <w:pStyle w:val="TableParagraph"/>
              <w:spacing w:before="119"/>
              <w:ind w:left="20" w:right="6"/>
              <w:rPr>
                <w:sz w:val="20"/>
              </w:rPr>
            </w:pPr>
            <w:r>
              <w:rPr>
                <w:spacing w:val="-5"/>
                <w:sz w:val="20"/>
              </w:rPr>
              <w:t>15</w:t>
            </w:r>
          </w:p>
        </w:tc>
        <w:tc>
          <w:tcPr>
            <w:tcW w:w="1218" w:type="dxa"/>
            <w:tcBorders>
              <w:top w:val="single" w:sz="8" w:space="0" w:color="000000"/>
              <w:bottom w:val="single" w:sz="8" w:space="0" w:color="000000"/>
            </w:tcBorders>
          </w:tcPr>
          <w:p w14:paraId="7DD33C51" w14:textId="77777777" w:rsidR="00F404B8" w:rsidRDefault="00E97E3A">
            <w:pPr>
              <w:pStyle w:val="TableParagraph"/>
              <w:spacing w:before="119"/>
              <w:ind w:left="20" w:right="9"/>
              <w:rPr>
                <w:sz w:val="20"/>
              </w:rPr>
            </w:pPr>
            <w:r>
              <w:rPr>
                <w:spacing w:val="-5"/>
                <w:sz w:val="20"/>
              </w:rPr>
              <w:t>12</w:t>
            </w:r>
          </w:p>
        </w:tc>
      </w:tr>
      <w:tr w:rsidR="00F404B8" w14:paraId="7043FBDC" w14:textId="77777777">
        <w:trPr>
          <w:trHeight w:val="229"/>
        </w:trPr>
        <w:tc>
          <w:tcPr>
            <w:tcW w:w="874" w:type="dxa"/>
          </w:tcPr>
          <w:p w14:paraId="311D3F8C" w14:textId="77777777" w:rsidR="00F404B8" w:rsidRDefault="00E97E3A">
            <w:pPr>
              <w:pStyle w:val="TableParagraph"/>
              <w:spacing w:before="4" w:line="206" w:lineRule="exact"/>
              <w:ind w:left="49" w:right="42"/>
              <w:rPr>
                <w:sz w:val="20"/>
              </w:rPr>
            </w:pPr>
            <w:r>
              <w:rPr>
                <w:spacing w:val="-5"/>
                <w:sz w:val="20"/>
              </w:rPr>
              <w:t>NA9</w:t>
            </w:r>
          </w:p>
        </w:tc>
        <w:tc>
          <w:tcPr>
            <w:tcW w:w="2198" w:type="dxa"/>
          </w:tcPr>
          <w:p w14:paraId="4A1BA258" w14:textId="77777777" w:rsidR="00F404B8" w:rsidRDefault="00E97E3A">
            <w:pPr>
              <w:pStyle w:val="TableParagraph"/>
              <w:spacing w:before="4" w:line="206" w:lineRule="exact"/>
              <w:ind w:left="7" w:right="4"/>
              <w:rPr>
                <w:sz w:val="20"/>
              </w:rPr>
            </w:pPr>
            <w:r>
              <w:rPr>
                <w:sz w:val="20"/>
              </w:rPr>
              <w:t>Bellsdyke</w:t>
            </w:r>
            <w:r>
              <w:rPr>
                <w:spacing w:val="-8"/>
                <w:sz w:val="20"/>
              </w:rPr>
              <w:t xml:space="preserve"> </w:t>
            </w:r>
            <w:r>
              <w:rPr>
                <w:sz w:val="20"/>
              </w:rPr>
              <w:t>Rd,</w:t>
            </w:r>
            <w:r>
              <w:rPr>
                <w:spacing w:val="-8"/>
                <w:sz w:val="20"/>
              </w:rPr>
              <w:t xml:space="preserve"> </w:t>
            </w:r>
            <w:r>
              <w:rPr>
                <w:spacing w:val="-2"/>
                <w:sz w:val="20"/>
              </w:rPr>
              <w:t>Larbert</w:t>
            </w:r>
          </w:p>
        </w:tc>
        <w:tc>
          <w:tcPr>
            <w:tcW w:w="2007" w:type="dxa"/>
          </w:tcPr>
          <w:p w14:paraId="212FE48F" w14:textId="77777777" w:rsidR="00F404B8" w:rsidRDefault="00E97E3A">
            <w:pPr>
              <w:pStyle w:val="TableParagraph"/>
              <w:spacing w:before="4" w:line="206"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45600C94" w14:textId="77777777" w:rsidR="00F404B8" w:rsidRDefault="00E97E3A">
            <w:pPr>
              <w:pStyle w:val="TableParagraph"/>
              <w:spacing w:before="4" w:line="206" w:lineRule="exact"/>
              <w:ind w:left="146" w:right="141"/>
              <w:rPr>
                <w:sz w:val="20"/>
              </w:rPr>
            </w:pPr>
            <w:r>
              <w:rPr>
                <w:spacing w:val="-5"/>
                <w:sz w:val="20"/>
              </w:rPr>
              <w:t>91</w:t>
            </w:r>
          </w:p>
        </w:tc>
        <w:tc>
          <w:tcPr>
            <w:tcW w:w="1831" w:type="dxa"/>
          </w:tcPr>
          <w:p w14:paraId="10CF6050" w14:textId="77777777" w:rsidR="00F404B8" w:rsidRDefault="00E97E3A">
            <w:pPr>
              <w:pStyle w:val="TableParagraph"/>
              <w:spacing w:before="4" w:line="206" w:lineRule="exact"/>
              <w:ind w:left="4"/>
              <w:rPr>
                <w:sz w:val="20"/>
              </w:rPr>
            </w:pPr>
            <w:r>
              <w:rPr>
                <w:spacing w:val="-5"/>
                <w:sz w:val="20"/>
              </w:rPr>
              <w:t>91</w:t>
            </w:r>
          </w:p>
        </w:tc>
        <w:tc>
          <w:tcPr>
            <w:tcW w:w="1216" w:type="dxa"/>
          </w:tcPr>
          <w:p w14:paraId="7EAE88AB" w14:textId="77777777" w:rsidR="00F404B8" w:rsidRDefault="00E97E3A">
            <w:pPr>
              <w:pStyle w:val="TableParagraph"/>
              <w:spacing w:before="4" w:line="206" w:lineRule="exact"/>
              <w:ind w:left="11" w:right="6"/>
              <w:rPr>
                <w:sz w:val="20"/>
              </w:rPr>
            </w:pPr>
            <w:r>
              <w:rPr>
                <w:spacing w:val="-5"/>
                <w:sz w:val="20"/>
              </w:rPr>
              <w:t>25</w:t>
            </w:r>
          </w:p>
        </w:tc>
        <w:tc>
          <w:tcPr>
            <w:tcW w:w="1219" w:type="dxa"/>
          </w:tcPr>
          <w:p w14:paraId="08BDFD63" w14:textId="77777777" w:rsidR="00F404B8" w:rsidRDefault="00E97E3A">
            <w:pPr>
              <w:pStyle w:val="TableParagraph"/>
              <w:spacing w:before="4" w:line="206" w:lineRule="exact"/>
              <w:ind w:left="15" w:right="6"/>
              <w:rPr>
                <w:sz w:val="20"/>
              </w:rPr>
            </w:pPr>
            <w:r>
              <w:rPr>
                <w:spacing w:val="-5"/>
                <w:sz w:val="20"/>
              </w:rPr>
              <w:t>24</w:t>
            </w:r>
          </w:p>
        </w:tc>
        <w:tc>
          <w:tcPr>
            <w:tcW w:w="1218" w:type="dxa"/>
          </w:tcPr>
          <w:p w14:paraId="7BAE7CC7" w14:textId="77777777" w:rsidR="00F404B8" w:rsidRDefault="00E97E3A">
            <w:pPr>
              <w:pStyle w:val="TableParagraph"/>
              <w:spacing w:before="4" w:line="206" w:lineRule="exact"/>
              <w:ind w:left="20" w:right="9"/>
              <w:rPr>
                <w:sz w:val="20"/>
              </w:rPr>
            </w:pPr>
            <w:r>
              <w:rPr>
                <w:spacing w:val="-5"/>
                <w:sz w:val="20"/>
              </w:rPr>
              <w:t>22</w:t>
            </w:r>
          </w:p>
        </w:tc>
        <w:tc>
          <w:tcPr>
            <w:tcW w:w="1218" w:type="dxa"/>
          </w:tcPr>
          <w:p w14:paraId="6FF5D8E0" w14:textId="77777777" w:rsidR="00F404B8" w:rsidRDefault="00E97E3A">
            <w:pPr>
              <w:pStyle w:val="TableParagraph"/>
              <w:spacing w:before="4" w:line="206" w:lineRule="exact"/>
              <w:ind w:left="20" w:right="6"/>
              <w:rPr>
                <w:sz w:val="20"/>
              </w:rPr>
            </w:pPr>
            <w:r>
              <w:rPr>
                <w:spacing w:val="-5"/>
                <w:sz w:val="20"/>
              </w:rPr>
              <w:t>23</w:t>
            </w:r>
          </w:p>
        </w:tc>
        <w:tc>
          <w:tcPr>
            <w:tcW w:w="1218" w:type="dxa"/>
            <w:tcBorders>
              <w:top w:val="single" w:sz="8" w:space="0" w:color="000000"/>
              <w:bottom w:val="single" w:sz="8" w:space="0" w:color="000000"/>
            </w:tcBorders>
          </w:tcPr>
          <w:p w14:paraId="458DE982" w14:textId="77777777" w:rsidR="00F404B8" w:rsidRDefault="00E97E3A">
            <w:pPr>
              <w:pStyle w:val="TableParagraph"/>
              <w:spacing w:before="4" w:line="206" w:lineRule="exact"/>
              <w:ind w:left="20" w:right="9"/>
              <w:rPr>
                <w:sz w:val="20"/>
              </w:rPr>
            </w:pPr>
            <w:r>
              <w:rPr>
                <w:spacing w:val="-5"/>
                <w:sz w:val="20"/>
              </w:rPr>
              <w:t>18</w:t>
            </w:r>
          </w:p>
        </w:tc>
      </w:tr>
      <w:tr w:rsidR="00F404B8" w14:paraId="7694F5F7" w14:textId="77777777">
        <w:trPr>
          <w:trHeight w:val="229"/>
        </w:trPr>
        <w:tc>
          <w:tcPr>
            <w:tcW w:w="874" w:type="dxa"/>
          </w:tcPr>
          <w:p w14:paraId="7B222CBE" w14:textId="77777777" w:rsidR="00F404B8" w:rsidRDefault="00E97E3A">
            <w:pPr>
              <w:pStyle w:val="TableParagraph"/>
              <w:spacing w:before="4" w:line="206" w:lineRule="exact"/>
              <w:ind w:left="49" w:right="42"/>
              <w:rPr>
                <w:sz w:val="20"/>
              </w:rPr>
            </w:pPr>
            <w:r>
              <w:rPr>
                <w:spacing w:val="-4"/>
                <w:sz w:val="20"/>
              </w:rPr>
              <w:t>NA19</w:t>
            </w:r>
          </w:p>
        </w:tc>
        <w:tc>
          <w:tcPr>
            <w:tcW w:w="2198" w:type="dxa"/>
          </w:tcPr>
          <w:p w14:paraId="691B5EBF" w14:textId="77777777" w:rsidR="00F404B8" w:rsidRDefault="00E97E3A">
            <w:pPr>
              <w:pStyle w:val="TableParagraph"/>
              <w:spacing w:before="4" w:line="206" w:lineRule="exact"/>
              <w:ind w:left="7" w:right="3"/>
              <w:rPr>
                <w:sz w:val="20"/>
              </w:rPr>
            </w:pPr>
            <w:r>
              <w:rPr>
                <w:sz w:val="20"/>
              </w:rPr>
              <w:t>Kilsyth</w:t>
            </w:r>
            <w:r>
              <w:rPr>
                <w:spacing w:val="-9"/>
                <w:sz w:val="20"/>
              </w:rPr>
              <w:t xml:space="preserve"> </w:t>
            </w:r>
            <w:r>
              <w:rPr>
                <w:sz w:val="20"/>
              </w:rPr>
              <w:t>Rd,</w:t>
            </w:r>
            <w:r>
              <w:rPr>
                <w:spacing w:val="-4"/>
                <w:sz w:val="20"/>
              </w:rPr>
              <w:t xml:space="preserve"> </w:t>
            </w:r>
            <w:r>
              <w:rPr>
                <w:spacing w:val="-2"/>
                <w:sz w:val="20"/>
              </w:rPr>
              <w:t>Banknock</w:t>
            </w:r>
          </w:p>
        </w:tc>
        <w:tc>
          <w:tcPr>
            <w:tcW w:w="2007" w:type="dxa"/>
          </w:tcPr>
          <w:p w14:paraId="5A0EAA9D" w14:textId="77777777" w:rsidR="00F404B8" w:rsidRDefault="00E97E3A">
            <w:pPr>
              <w:pStyle w:val="TableParagraph"/>
              <w:spacing w:before="4" w:line="206"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7FB43215" w14:textId="77777777" w:rsidR="00F404B8" w:rsidRDefault="00E97E3A">
            <w:pPr>
              <w:pStyle w:val="TableParagraph"/>
              <w:spacing w:before="4" w:line="206" w:lineRule="exact"/>
              <w:ind w:left="146" w:right="141"/>
              <w:rPr>
                <w:sz w:val="20"/>
              </w:rPr>
            </w:pPr>
            <w:r>
              <w:rPr>
                <w:spacing w:val="-5"/>
                <w:sz w:val="20"/>
              </w:rPr>
              <w:t>91</w:t>
            </w:r>
          </w:p>
        </w:tc>
        <w:tc>
          <w:tcPr>
            <w:tcW w:w="1831" w:type="dxa"/>
          </w:tcPr>
          <w:p w14:paraId="3EF242CB" w14:textId="77777777" w:rsidR="00F404B8" w:rsidRDefault="00E97E3A">
            <w:pPr>
              <w:pStyle w:val="TableParagraph"/>
              <w:spacing w:before="4" w:line="206" w:lineRule="exact"/>
              <w:ind w:left="4"/>
              <w:rPr>
                <w:sz w:val="20"/>
              </w:rPr>
            </w:pPr>
            <w:r>
              <w:rPr>
                <w:spacing w:val="-5"/>
                <w:sz w:val="20"/>
              </w:rPr>
              <w:t>91</w:t>
            </w:r>
          </w:p>
        </w:tc>
        <w:tc>
          <w:tcPr>
            <w:tcW w:w="1216" w:type="dxa"/>
          </w:tcPr>
          <w:p w14:paraId="6EF946A0" w14:textId="77777777" w:rsidR="00F404B8" w:rsidRDefault="00E97E3A">
            <w:pPr>
              <w:pStyle w:val="TableParagraph"/>
              <w:spacing w:before="4" w:line="206" w:lineRule="exact"/>
              <w:ind w:left="11" w:right="6"/>
              <w:rPr>
                <w:sz w:val="20"/>
              </w:rPr>
            </w:pPr>
            <w:r>
              <w:rPr>
                <w:spacing w:val="-5"/>
                <w:sz w:val="20"/>
              </w:rPr>
              <w:t>33</w:t>
            </w:r>
          </w:p>
        </w:tc>
        <w:tc>
          <w:tcPr>
            <w:tcW w:w="1219" w:type="dxa"/>
          </w:tcPr>
          <w:p w14:paraId="6C176301" w14:textId="77777777" w:rsidR="00F404B8" w:rsidRDefault="00E97E3A">
            <w:pPr>
              <w:pStyle w:val="TableParagraph"/>
              <w:spacing w:before="4" w:line="206" w:lineRule="exact"/>
              <w:ind w:left="15" w:right="6"/>
              <w:rPr>
                <w:sz w:val="20"/>
              </w:rPr>
            </w:pPr>
            <w:r>
              <w:rPr>
                <w:spacing w:val="-5"/>
                <w:sz w:val="20"/>
              </w:rPr>
              <w:t>26</w:t>
            </w:r>
          </w:p>
        </w:tc>
        <w:tc>
          <w:tcPr>
            <w:tcW w:w="1218" w:type="dxa"/>
          </w:tcPr>
          <w:p w14:paraId="583E195E" w14:textId="77777777" w:rsidR="00F404B8" w:rsidRDefault="00E97E3A">
            <w:pPr>
              <w:pStyle w:val="TableParagraph"/>
              <w:spacing w:before="4" w:line="206" w:lineRule="exact"/>
              <w:ind w:left="20" w:right="9"/>
              <w:rPr>
                <w:sz w:val="20"/>
              </w:rPr>
            </w:pPr>
            <w:r>
              <w:rPr>
                <w:spacing w:val="-5"/>
                <w:sz w:val="20"/>
              </w:rPr>
              <w:t>28</w:t>
            </w:r>
          </w:p>
        </w:tc>
        <w:tc>
          <w:tcPr>
            <w:tcW w:w="1218" w:type="dxa"/>
          </w:tcPr>
          <w:p w14:paraId="61601CAA" w14:textId="77777777" w:rsidR="00F404B8" w:rsidRDefault="00E97E3A">
            <w:pPr>
              <w:pStyle w:val="TableParagraph"/>
              <w:spacing w:before="4" w:line="206" w:lineRule="exact"/>
              <w:ind w:left="20" w:right="6"/>
              <w:rPr>
                <w:sz w:val="20"/>
              </w:rPr>
            </w:pPr>
            <w:r>
              <w:rPr>
                <w:spacing w:val="-5"/>
                <w:sz w:val="20"/>
              </w:rPr>
              <w:t>27</w:t>
            </w:r>
          </w:p>
        </w:tc>
        <w:tc>
          <w:tcPr>
            <w:tcW w:w="1218" w:type="dxa"/>
            <w:tcBorders>
              <w:top w:val="single" w:sz="8" w:space="0" w:color="000000"/>
              <w:bottom w:val="single" w:sz="8" w:space="0" w:color="000000"/>
            </w:tcBorders>
          </w:tcPr>
          <w:p w14:paraId="3F3886B7" w14:textId="77777777" w:rsidR="00F404B8" w:rsidRDefault="00E97E3A">
            <w:pPr>
              <w:pStyle w:val="TableParagraph"/>
              <w:spacing w:before="4" w:line="206" w:lineRule="exact"/>
              <w:ind w:left="20" w:right="9"/>
              <w:rPr>
                <w:sz w:val="20"/>
              </w:rPr>
            </w:pPr>
            <w:r>
              <w:rPr>
                <w:spacing w:val="-5"/>
                <w:sz w:val="20"/>
              </w:rPr>
              <w:t>21</w:t>
            </w:r>
          </w:p>
        </w:tc>
      </w:tr>
      <w:tr w:rsidR="00F404B8" w14:paraId="69ED962E" w14:textId="77777777">
        <w:trPr>
          <w:trHeight w:val="229"/>
        </w:trPr>
        <w:tc>
          <w:tcPr>
            <w:tcW w:w="874" w:type="dxa"/>
          </w:tcPr>
          <w:p w14:paraId="4BACFC9E" w14:textId="77777777" w:rsidR="00F404B8" w:rsidRDefault="00E97E3A">
            <w:pPr>
              <w:pStyle w:val="TableParagraph"/>
              <w:spacing w:before="4" w:line="206" w:lineRule="exact"/>
              <w:ind w:left="49" w:right="42"/>
              <w:rPr>
                <w:sz w:val="20"/>
              </w:rPr>
            </w:pPr>
            <w:r>
              <w:rPr>
                <w:spacing w:val="-4"/>
                <w:sz w:val="20"/>
              </w:rPr>
              <w:t>NA20</w:t>
            </w:r>
          </w:p>
        </w:tc>
        <w:tc>
          <w:tcPr>
            <w:tcW w:w="2198" w:type="dxa"/>
          </w:tcPr>
          <w:p w14:paraId="466404DA" w14:textId="77777777" w:rsidR="00F404B8" w:rsidRDefault="00E97E3A">
            <w:pPr>
              <w:pStyle w:val="TableParagraph"/>
              <w:spacing w:before="4" w:line="206" w:lineRule="exact"/>
              <w:ind w:left="7" w:right="4"/>
              <w:rPr>
                <w:sz w:val="20"/>
              </w:rPr>
            </w:pPr>
            <w:r>
              <w:rPr>
                <w:sz w:val="20"/>
              </w:rPr>
              <w:t>Garngrew</w:t>
            </w:r>
            <w:r>
              <w:rPr>
                <w:spacing w:val="-7"/>
                <w:sz w:val="20"/>
              </w:rPr>
              <w:t xml:space="preserve"> </w:t>
            </w:r>
            <w:r>
              <w:rPr>
                <w:sz w:val="20"/>
              </w:rPr>
              <w:t>Rd,</w:t>
            </w:r>
            <w:r>
              <w:rPr>
                <w:spacing w:val="-6"/>
                <w:sz w:val="20"/>
              </w:rPr>
              <w:t xml:space="preserve"> </w:t>
            </w:r>
            <w:r>
              <w:rPr>
                <w:spacing w:val="-4"/>
                <w:sz w:val="20"/>
              </w:rPr>
              <w:t>Haggs</w:t>
            </w:r>
          </w:p>
        </w:tc>
        <w:tc>
          <w:tcPr>
            <w:tcW w:w="2007" w:type="dxa"/>
          </w:tcPr>
          <w:p w14:paraId="061AF5AB" w14:textId="77777777" w:rsidR="00F404B8" w:rsidRDefault="00E97E3A">
            <w:pPr>
              <w:pStyle w:val="TableParagraph"/>
              <w:spacing w:before="4" w:line="206"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534F45C3" w14:textId="77777777" w:rsidR="00F404B8" w:rsidRDefault="00E97E3A">
            <w:pPr>
              <w:pStyle w:val="TableParagraph"/>
              <w:spacing w:before="4" w:line="206" w:lineRule="exact"/>
              <w:ind w:left="146" w:right="141"/>
              <w:rPr>
                <w:sz w:val="20"/>
              </w:rPr>
            </w:pPr>
            <w:r>
              <w:rPr>
                <w:spacing w:val="-5"/>
                <w:sz w:val="20"/>
              </w:rPr>
              <w:t>91</w:t>
            </w:r>
          </w:p>
        </w:tc>
        <w:tc>
          <w:tcPr>
            <w:tcW w:w="1831" w:type="dxa"/>
          </w:tcPr>
          <w:p w14:paraId="23341CDD" w14:textId="77777777" w:rsidR="00F404B8" w:rsidRDefault="00E97E3A">
            <w:pPr>
              <w:pStyle w:val="TableParagraph"/>
              <w:spacing w:before="4" w:line="206" w:lineRule="exact"/>
              <w:ind w:left="4"/>
              <w:rPr>
                <w:sz w:val="20"/>
              </w:rPr>
            </w:pPr>
            <w:r>
              <w:rPr>
                <w:spacing w:val="-5"/>
                <w:sz w:val="20"/>
              </w:rPr>
              <w:t>91</w:t>
            </w:r>
          </w:p>
        </w:tc>
        <w:tc>
          <w:tcPr>
            <w:tcW w:w="1216" w:type="dxa"/>
          </w:tcPr>
          <w:p w14:paraId="214407A7" w14:textId="77777777" w:rsidR="00F404B8" w:rsidRDefault="00E97E3A">
            <w:pPr>
              <w:pStyle w:val="TableParagraph"/>
              <w:spacing w:before="4" w:line="206" w:lineRule="exact"/>
              <w:ind w:left="11" w:right="6"/>
              <w:rPr>
                <w:sz w:val="20"/>
              </w:rPr>
            </w:pPr>
            <w:r>
              <w:rPr>
                <w:spacing w:val="-5"/>
                <w:sz w:val="20"/>
              </w:rPr>
              <w:t>24</w:t>
            </w:r>
          </w:p>
        </w:tc>
        <w:tc>
          <w:tcPr>
            <w:tcW w:w="1219" w:type="dxa"/>
          </w:tcPr>
          <w:p w14:paraId="49E66271" w14:textId="77777777" w:rsidR="00F404B8" w:rsidRDefault="00E97E3A">
            <w:pPr>
              <w:pStyle w:val="TableParagraph"/>
              <w:spacing w:before="4" w:line="206" w:lineRule="exact"/>
              <w:ind w:left="15" w:right="6"/>
              <w:rPr>
                <w:sz w:val="20"/>
              </w:rPr>
            </w:pPr>
            <w:r>
              <w:rPr>
                <w:spacing w:val="-5"/>
                <w:sz w:val="20"/>
              </w:rPr>
              <w:t>22</w:t>
            </w:r>
          </w:p>
        </w:tc>
        <w:tc>
          <w:tcPr>
            <w:tcW w:w="1218" w:type="dxa"/>
          </w:tcPr>
          <w:p w14:paraId="265B5B8C" w14:textId="77777777" w:rsidR="00F404B8" w:rsidRDefault="00E97E3A">
            <w:pPr>
              <w:pStyle w:val="TableParagraph"/>
              <w:spacing w:before="4" w:line="206" w:lineRule="exact"/>
              <w:ind w:left="20" w:right="9"/>
              <w:rPr>
                <w:sz w:val="20"/>
              </w:rPr>
            </w:pPr>
            <w:r>
              <w:rPr>
                <w:spacing w:val="-5"/>
                <w:sz w:val="20"/>
              </w:rPr>
              <w:t>22</w:t>
            </w:r>
          </w:p>
        </w:tc>
        <w:tc>
          <w:tcPr>
            <w:tcW w:w="1218" w:type="dxa"/>
          </w:tcPr>
          <w:p w14:paraId="19D3E32D" w14:textId="77777777" w:rsidR="00F404B8" w:rsidRDefault="00E97E3A">
            <w:pPr>
              <w:pStyle w:val="TableParagraph"/>
              <w:spacing w:before="4" w:line="206" w:lineRule="exact"/>
              <w:ind w:left="20" w:right="6"/>
              <w:rPr>
                <w:sz w:val="20"/>
              </w:rPr>
            </w:pPr>
            <w:r>
              <w:rPr>
                <w:spacing w:val="-5"/>
                <w:sz w:val="20"/>
              </w:rPr>
              <w:t>22</w:t>
            </w:r>
          </w:p>
        </w:tc>
        <w:tc>
          <w:tcPr>
            <w:tcW w:w="1218" w:type="dxa"/>
            <w:tcBorders>
              <w:top w:val="single" w:sz="8" w:space="0" w:color="000000"/>
              <w:bottom w:val="single" w:sz="8" w:space="0" w:color="000000"/>
            </w:tcBorders>
          </w:tcPr>
          <w:p w14:paraId="70BEFC9A" w14:textId="77777777" w:rsidR="00F404B8" w:rsidRDefault="00E97E3A">
            <w:pPr>
              <w:pStyle w:val="TableParagraph"/>
              <w:spacing w:before="4" w:line="206" w:lineRule="exact"/>
              <w:ind w:left="20" w:right="9"/>
              <w:rPr>
                <w:sz w:val="20"/>
              </w:rPr>
            </w:pPr>
            <w:r>
              <w:rPr>
                <w:spacing w:val="-5"/>
                <w:sz w:val="20"/>
              </w:rPr>
              <w:t>18</w:t>
            </w:r>
          </w:p>
        </w:tc>
      </w:tr>
      <w:tr w:rsidR="00F404B8" w14:paraId="5C164A74" w14:textId="77777777">
        <w:trPr>
          <w:trHeight w:val="460"/>
        </w:trPr>
        <w:tc>
          <w:tcPr>
            <w:tcW w:w="874" w:type="dxa"/>
          </w:tcPr>
          <w:p w14:paraId="5AA754D3" w14:textId="77777777" w:rsidR="00F404B8" w:rsidRDefault="00E97E3A">
            <w:pPr>
              <w:pStyle w:val="TableParagraph"/>
              <w:spacing w:before="119"/>
              <w:ind w:left="49" w:right="42"/>
              <w:rPr>
                <w:sz w:val="20"/>
              </w:rPr>
            </w:pPr>
            <w:r>
              <w:rPr>
                <w:spacing w:val="-4"/>
                <w:sz w:val="20"/>
              </w:rPr>
              <w:t>NA21</w:t>
            </w:r>
          </w:p>
        </w:tc>
        <w:tc>
          <w:tcPr>
            <w:tcW w:w="2198" w:type="dxa"/>
          </w:tcPr>
          <w:p w14:paraId="606E14FE" w14:textId="77777777" w:rsidR="00F404B8" w:rsidRDefault="00E97E3A">
            <w:pPr>
              <w:pStyle w:val="TableParagraph"/>
              <w:spacing w:line="230" w:lineRule="atLeast"/>
              <w:ind w:left="436" w:right="288" w:hanging="132"/>
              <w:jc w:val="left"/>
              <w:rPr>
                <w:sz w:val="20"/>
              </w:rPr>
            </w:pPr>
            <w:r>
              <w:rPr>
                <w:sz w:val="20"/>
              </w:rPr>
              <w:t>Grangemouth</w:t>
            </w:r>
            <w:r>
              <w:rPr>
                <w:spacing w:val="-14"/>
                <w:sz w:val="20"/>
              </w:rPr>
              <w:t xml:space="preserve"> </w:t>
            </w:r>
            <w:r>
              <w:rPr>
                <w:sz w:val="20"/>
              </w:rPr>
              <w:t>Rd, Falkirk College</w:t>
            </w:r>
          </w:p>
        </w:tc>
        <w:tc>
          <w:tcPr>
            <w:tcW w:w="2007" w:type="dxa"/>
          </w:tcPr>
          <w:p w14:paraId="7A283527" w14:textId="77777777" w:rsidR="00F404B8" w:rsidRDefault="00E97E3A">
            <w:pPr>
              <w:pStyle w:val="TableParagraph"/>
              <w:spacing w:before="119"/>
              <w:ind w:left="4"/>
              <w:rPr>
                <w:sz w:val="20"/>
              </w:rPr>
            </w:pPr>
            <w:r>
              <w:rPr>
                <w:spacing w:val="-2"/>
                <w:sz w:val="20"/>
              </w:rPr>
              <w:t>Diffusion</w:t>
            </w:r>
            <w:r>
              <w:rPr>
                <w:spacing w:val="3"/>
                <w:sz w:val="20"/>
              </w:rPr>
              <w:t xml:space="preserve"> </w:t>
            </w:r>
            <w:r>
              <w:rPr>
                <w:spacing w:val="-4"/>
                <w:sz w:val="20"/>
              </w:rPr>
              <w:t>Tube</w:t>
            </w:r>
          </w:p>
        </w:tc>
        <w:tc>
          <w:tcPr>
            <w:tcW w:w="1982" w:type="dxa"/>
          </w:tcPr>
          <w:p w14:paraId="738C140C" w14:textId="77777777" w:rsidR="00F404B8" w:rsidRDefault="00E97E3A">
            <w:pPr>
              <w:pStyle w:val="TableParagraph"/>
              <w:spacing w:before="119"/>
              <w:ind w:left="146" w:right="141"/>
              <w:rPr>
                <w:sz w:val="20"/>
              </w:rPr>
            </w:pPr>
            <w:r>
              <w:rPr>
                <w:spacing w:val="-5"/>
                <w:sz w:val="20"/>
              </w:rPr>
              <w:t>83</w:t>
            </w:r>
          </w:p>
        </w:tc>
        <w:tc>
          <w:tcPr>
            <w:tcW w:w="1831" w:type="dxa"/>
          </w:tcPr>
          <w:p w14:paraId="5FEA0C5D" w14:textId="77777777" w:rsidR="00F404B8" w:rsidRDefault="00E97E3A">
            <w:pPr>
              <w:pStyle w:val="TableParagraph"/>
              <w:spacing w:before="119"/>
              <w:ind w:left="4"/>
              <w:rPr>
                <w:sz w:val="20"/>
              </w:rPr>
            </w:pPr>
            <w:r>
              <w:rPr>
                <w:spacing w:val="-5"/>
                <w:sz w:val="20"/>
              </w:rPr>
              <w:t>83</w:t>
            </w:r>
          </w:p>
        </w:tc>
        <w:tc>
          <w:tcPr>
            <w:tcW w:w="1216" w:type="dxa"/>
          </w:tcPr>
          <w:p w14:paraId="30E93D4E" w14:textId="77777777" w:rsidR="00F404B8" w:rsidRDefault="00E97E3A">
            <w:pPr>
              <w:pStyle w:val="TableParagraph"/>
              <w:spacing w:before="119"/>
              <w:ind w:left="11" w:right="6"/>
              <w:rPr>
                <w:sz w:val="20"/>
              </w:rPr>
            </w:pPr>
            <w:r>
              <w:rPr>
                <w:spacing w:val="-5"/>
                <w:sz w:val="20"/>
              </w:rPr>
              <w:t>28</w:t>
            </w:r>
          </w:p>
        </w:tc>
        <w:tc>
          <w:tcPr>
            <w:tcW w:w="1219" w:type="dxa"/>
          </w:tcPr>
          <w:p w14:paraId="7EE193ED" w14:textId="77777777" w:rsidR="00F404B8" w:rsidRDefault="00E97E3A">
            <w:pPr>
              <w:pStyle w:val="TableParagraph"/>
              <w:spacing w:before="119"/>
              <w:ind w:left="15" w:right="6"/>
              <w:rPr>
                <w:sz w:val="20"/>
              </w:rPr>
            </w:pPr>
            <w:r>
              <w:rPr>
                <w:spacing w:val="-5"/>
                <w:sz w:val="20"/>
              </w:rPr>
              <w:t>28</w:t>
            </w:r>
          </w:p>
        </w:tc>
        <w:tc>
          <w:tcPr>
            <w:tcW w:w="1218" w:type="dxa"/>
          </w:tcPr>
          <w:p w14:paraId="2EF4ECF3" w14:textId="77777777" w:rsidR="00F404B8" w:rsidRDefault="00E97E3A">
            <w:pPr>
              <w:pStyle w:val="TableParagraph"/>
              <w:spacing w:before="119"/>
              <w:ind w:left="20" w:right="9"/>
              <w:rPr>
                <w:sz w:val="20"/>
              </w:rPr>
            </w:pPr>
            <w:r>
              <w:rPr>
                <w:spacing w:val="-5"/>
                <w:sz w:val="20"/>
              </w:rPr>
              <w:t>28</w:t>
            </w:r>
          </w:p>
        </w:tc>
        <w:tc>
          <w:tcPr>
            <w:tcW w:w="1218" w:type="dxa"/>
          </w:tcPr>
          <w:p w14:paraId="0532F7E1" w14:textId="77777777" w:rsidR="00F404B8" w:rsidRDefault="00E97E3A">
            <w:pPr>
              <w:pStyle w:val="TableParagraph"/>
              <w:spacing w:before="119"/>
              <w:ind w:left="20" w:right="6"/>
              <w:rPr>
                <w:sz w:val="20"/>
              </w:rPr>
            </w:pPr>
            <w:r>
              <w:rPr>
                <w:spacing w:val="-5"/>
                <w:sz w:val="20"/>
              </w:rPr>
              <w:t>26</w:t>
            </w:r>
          </w:p>
        </w:tc>
        <w:tc>
          <w:tcPr>
            <w:tcW w:w="1218" w:type="dxa"/>
            <w:tcBorders>
              <w:top w:val="single" w:sz="8" w:space="0" w:color="000000"/>
              <w:bottom w:val="single" w:sz="8" w:space="0" w:color="000000"/>
            </w:tcBorders>
          </w:tcPr>
          <w:p w14:paraId="0F5C1ECD" w14:textId="77777777" w:rsidR="00F404B8" w:rsidRDefault="00E97E3A">
            <w:pPr>
              <w:pStyle w:val="TableParagraph"/>
              <w:spacing w:before="119"/>
              <w:ind w:left="20" w:right="9"/>
              <w:rPr>
                <w:sz w:val="20"/>
              </w:rPr>
            </w:pPr>
            <w:r>
              <w:rPr>
                <w:spacing w:val="-5"/>
                <w:sz w:val="20"/>
              </w:rPr>
              <w:t>21</w:t>
            </w:r>
          </w:p>
        </w:tc>
      </w:tr>
      <w:tr w:rsidR="00F404B8" w14:paraId="1813C0D3" w14:textId="77777777">
        <w:trPr>
          <w:trHeight w:val="229"/>
        </w:trPr>
        <w:tc>
          <w:tcPr>
            <w:tcW w:w="874" w:type="dxa"/>
          </w:tcPr>
          <w:p w14:paraId="5E3335E1" w14:textId="77777777" w:rsidR="00F404B8" w:rsidRDefault="00E97E3A">
            <w:pPr>
              <w:pStyle w:val="TableParagraph"/>
              <w:spacing w:before="4" w:line="206" w:lineRule="exact"/>
              <w:ind w:left="49" w:right="42"/>
              <w:rPr>
                <w:sz w:val="20"/>
              </w:rPr>
            </w:pPr>
            <w:r>
              <w:rPr>
                <w:spacing w:val="-4"/>
                <w:sz w:val="20"/>
              </w:rPr>
              <w:t>NA24</w:t>
            </w:r>
          </w:p>
        </w:tc>
        <w:tc>
          <w:tcPr>
            <w:tcW w:w="2198" w:type="dxa"/>
          </w:tcPr>
          <w:p w14:paraId="6DA6EE99" w14:textId="77777777" w:rsidR="00F404B8" w:rsidRDefault="00E97E3A">
            <w:pPr>
              <w:pStyle w:val="TableParagraph"/>
              <w:spacing w:before="4" w:line="206" w:lineRule="exact"/>
              <w:ind w:left="7"/>
              <w:rPr>
                <w:sz w:val="20"/>
              </w:rPr>
            </w:pPr>
            <w:r>
              <w:rPr>
                <w:sz w:val="20"/>
              </w:rPr>
              <w:t>Kerse</w:t>
            </w:r>
            <w:r>
              <w:rPr>
                <w:spacing w:val="-7"/>
                <w:sz w:val="20"/>
              </w:rPr>
              <w:t xml:space="preserve"> </w:t>
            </w:r>
            <w:r>
              <w:rPr>
                <w:sz w:val="20"/>
              </w:rPr>
              <w:t>Lane,</w:t>
            </w:r>
            <w:r>
              <w:rPr>
                <w:spacing w:val="-5"/>
                <w:sz w:val="20"/>
              </w:rPr>
              <w:t xml:space="preserve"> </w:t>
            </w:r>
            <w:r>
              <w:rPr>
                <w:spacing w:val="-2"/>
                <w:sz w:val="20"/>
              </w:rPr>
              <w:t>Falkirk</w:t>
            </w:r>
          </w:p>
        </w:tc>
        <w:tc>
          <w:tcPr>
            <w:tcW w:w="2007" w:type="dxa"/>
          </w:tcPr>
          <w:p w14:paraId="381C5912" w14:textId="77777777" w:rsidR="00F404B8" w:rsidRDefault="00E97E3A">
            <w:pPr>
              <w:pStyle w:val="TableParagraph"/>
              <w:spacing w:before="4" w:line="206"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3291DA30" w14:textId="77777777" w:rsidR="00F404B8" w:rsidRDefault="00E97E3A">
            <w:pPr>
              <w:pStyle w:val="TableParagraph"/>
              <w:spacing w:before="4" w:line="206" w:lineRule="exact"/>
              <w:ind w:left="146" w:right="141"/>
              <w:rPr>
                <w:sz w:val="20"/>
              </w:rPr>
            </w:pPr>
            <w:r>
              <w:rPr>
                <w:spacing w:val="-5"/>
                <w:sz w:val="20"/>
              </w:rPr>
              <w:t>91</w:t>
            </w:r>
          </w:p>
        </w:tc>
        <w:tc>
          <w:tcPr>
            <w:tcW w:w="1831" w:type="dxa"/>
          </w:tcPr>
          <w:p w14:paraId="206C2454" w14:textId="77777777" w:rsidR="00F404B8" w:rsidRDefault="00E97E3A">
            <w:pPr>
              <w:pStyle w:val="TableParagraph"/>
              <w:spacing w:before="4" w:line="206" w:lineRule="exact"/>
              <w:ind w:left="4"/>
              <w:rPr>
                <w:sz w:val="20"/>
              </w:rPr>
            </w:pPr>
            <w:r>
              <w:rPr>
                <w:spacing w:val="-5"/>
                <w:sz w:val="20"/>
              </w:rPr>
              <w:t>91</w:t>
            </w:r>
          </w:p>
        </w:tc>
        <w:tc>
          <w:tcPr>
            <w:tcW w:w="1216" w:type="dxa"/>
          </w:tcPr>
          <w:p w14:paraId="6FBA6987" w14:textId="77777777" w:rsidR="00F404B8" w:rsidRDefault="00E97E3A">
            <w:pPr>
              <w:pStyle w:val="TableParagraph"/>
              <w:spacing w:before="4" w:line="206" w:lineRule="exact"/>
              <w:ind w:left="11" w:right="6"/>
              <w:rPr>
                <w:sz w:val="20"/>
              </w:rPr>
            </w:pPr>
            <w:r>
              <w:rPr>
                <w:spacing w:val="-5"/>
                <w:sz w:val="20"/>
              </w:rPr>
              <w:t>35</w:t>
            </w:r>
          </w:p>
        </w:tc>
        <w:tc>
          <w:tcPr>
            <w:tcW w:w="1219" w:type="dxa"/>
          </w:tcPr>
          <w:p w14:paraId="5D6F5707" w14:textId="77777777" w:rsidR="00F404B8" w:rsidRDefault="00E97E3A">
            <w:pPr>
              <w:pStyle w:val="TableParagraph"/>
              <w:spacing w:before="4" w:line="206" w:lineRule="exact"/>
              <w:ind w:left="15" w:right="6"/>
              <w:rPr>
                <w:sz w:val="20"/>
              </w:rPr>
            </w:pPr>
            <w:r>
              <w:rPr>
                <w:spacing w:val="-5"/>
                <w:sz w:val="20"/>
              </w:rPr>
              <w:t>39</w:t>
            </w:r>
          </w:p>
        </w:tc>
        <w:tc>
          <w:tcPr>
            <w:tcW w:w="1218" w:type="dxa"/>
          </w:tcPr>
          <w:p w14:paraId="136A9278" w14:textId="77777777" w:rsidR="00F404B8" w:rsidRDefault="00E97E3A">
            <w:pPr>
              <w:pStyle w:val="TableParagraph"/>
              <w:spacing w:before="4" w:line="206" w:lineRule="exact"/>
              <w:ind w:left="20" w:right="9"/>
              <w:rPr>
                <w:sz w:val="20"/>
              </w:rPr>
            </w:pPr>
            <w:r>
              <w:rPr>
                <w:spacing w:val="-5"/>
                <w:sz w:val="20"/>
              </w:rPr>
              <w:t>34</w:t>
            </w:r>
          </w:p>
        </w:tc>
        <w:tc>
          <w:tcPr>
            <w:tcW w:w="1218" w:type="dxa"/>
          </w:tcPr>
          <w:p w14:paraId="7A81C0C9" w14:textId="77777777" w:rsidR="00F404B8" w:rsidRDefault="00E97E3A">
            <w:pPr>
              <w:pStyle w:val="TableParagraph"/>
              <w:spacing w:before="4" w:line="206" w:lineRule="exact"/>
              <w:ind w:left="20" w:right="6"/>
              <w:rPr>
                <w:sz w:val="20"/>
              </w:rPr>
            </w:pPr>
            <w:r>
              <w:rPr>
                <w:spacing w:val="-5"/>
                <w:sz w:val="20"/>
              </w:rPr>
              <w:t>33</w:t>
            </w:r>
          </w:p>
        </w:tc>
        <w:tc>
          <w:tcPr>
            <w:tcW w:w="1218" w:type="dxa"/>
            <w:tcBorders>
              <w:top w:val="single" w:sz="8" w:space="0" w:color="000000"/>
              <w:bottom w:val="single" w:sz="8" w:space="0" w:color="000000"/>
            </w:tcBorders>
          </w:tcPr>
          <w:p w14:paraId="5ECDCBE4" w14:textId="77777777" w:rsidR="00F404B8" w:rsidRDefault="00E97E3A">
            <w:pPr>
              <w:pStyle w:val="TableParagraph"/>
              <w:spacing w:before="4" w:line="206" w:lineRule="exact"/>
              <w:ind w:left="20" w:right="9"/>
              <w:rPr>
                <w:sz w:val="20"/>
              </w:rPr>
            </w:pPr>
            <w:r>
              <w:rPr>
                <w:spacing w:val="-5"/>
                <w:sz w:val="20"/>
              </w:rPr>
              <w:t>25</w:t>
            </w:r>
          </w:p>
        </w:tc>
      </w:tr>
      <w:tr w:rsidR="00F404B8" w14:paraId="1D5B563A" w14:textId="77777777">
        <w:trPr>
          <w:trHeight w:val="231"/>
        </w:trPr>
        <w:tc>
          <w:tcPr>
            <w:tcW w:w="874" w:type="dxa"/>
          </w:tcPr>
          <w:p w14:paraId="48D90DB5" w14:textId="77777777" w:rsidR="00F404B8" w:rsidRDefault="00E97E3A">
            <w:pPr>
              <w:pStyle w:val="TableParagraph"/>
              <w:spacing w:before="6" w:line="206" w:lineRule="exact"/>
              <w:ind w:left="49" w:right="42"/>
              <w:rPr>
                <w:sz w:val="20"/>
              </w:rPr>
            </w:pPr>
            <w:r>
              <w:rPr>
                <w:spacing w:val="-4"/>
                <w:sz w:val="20"/>
              </w:rPr>
              <w:t>NA26</w:t>
            </w:r>
          </w:p>
        </w:tc>
        <w:tc>
          <w:tcPr>
            <w:tcW w:w="2198" w:type="dxa"/>
          </w:tcPr>
          <w:p w14:paraId="49EFB54A" w14:textId="77777777" w:rsidR="00F404B8" w:rsidRDefault="00E97E3A">
            <w:pPr>
              <w:pStyle w:val="TableParagraph"/>
              <w:spacing w:before="6" w:line="206" w:lineRule="exact"/>
              <w:ind w:left="7" w:right="5"/>
              <w:rPr>
                <w:sz w:val="20"/>
              </w:rPr>
            </w:pPr>
            <w:r>
              <w:rPr>
                <w:sz w:val="20"/>
              </w:rPr>
              <w:t>Weir</w:t>
            </w:r>
            <w:r>
              <w:rPr>
                <w:spacing w:val="-5"/>
                <w:sz w:val="20"/>
              </w:rPr>
              <w:t xml:space="preserve"> </w:t>
            </w:r>
            <w:r>
              <w:rPr>
                <w:sz w:val="20"/>
              </w:rPr>
              <w:t>St,</w:t>
            </w:r>
            <w:r>
              <w:rPr>
                <w:spacing w:val="-6"/>
                <w:sz w:val="20"/>
              </w:rPr>
              <w:t xml:space="preserve"> </w:t>
            </w:r>
            <w:r>
              <w:rPr>
                <w:spacing w:val="-2"/>
                <w:sz w:val="20"/>
              </w:rPr>
              <w:t>Falkirk</w:t>
            </w:r>
          </w:p>
        </w:tc>
        <w:tc>
          <w:tcPr>
            <w:tcW w:w="2007" w:type="dxa"/>
          </w:tcPr>
          <w:p w14:paraId="0C0ABE3D" w14:textId="77777777" w:rsidR="00F404B8" w:rsidRDefault="00E97E3A">
            <w:pPr>
              <w:pStyle w:val="TableParagraph"/>
              <w:spacing w:before="6" w:line="206"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1330E249" w14:textId="77777777" w:rsidR="00F404B8" w:rsidRDefault="00E97E3A">
            <w:pPr>
              <w:pStyle w:val="TableParagraph"/>
              <w:spacing w:before="6" w:line="206" w:lineRule="exact"/>
              <w:ind w:left="146" w:right="141"/>
              <w:rPr>
                <w:sz w:val="20"/>
              </w:rPr>
            </w:pPr>
            <w:r>
              <w:rPr>
                <w:spacing w:val="-5"/>
                <w:sz w:val="20"/>
              </w:rPr>
              <w:t>91</w:t>
            </w:r>
          </w:p>
        </w:tc>
        <w:tc>
          <w:tcPr>
            <w:tcW w:w="1831" w:type="dxa"/>
          </w:tcPr>
          <w:p w14:paraId="5565BFDE" w14:textId="77777777" w:rsidR="00F404B8" w:rsidRDefault="00E97E3A">
            <w:pPr>
              <w:pStyle w:val="TableParagraph"/>
              <w:spacing w:before="6" w:line="206" w:lineRule="exact"/>
              <w:ind w:left="4"/>
              <w:rPr>
                <w:sz w:val="20"/>
              </w:rPr>
            </w:pPr>
            <w:r>
              <w:rPr>
                <w:spacing w:val="-5"/>
                <w:sz w:val="20"/>
              </w:rPr>
              <w:t>91</w:t>
            </w:r>
          </w:p>
        </w:tc>
        <w:tc>
          <w:tcPr>
            <w:tcW w:w="1216" w:type="dxa"/>
          </w:tcPr>
          <w:p w14:paraId="3B7E8E13" w14:textId="77777777" w:rsidR="00F404B8" w:rsidRDefault="00E97E3A">
            <w:pPr>
              <w:pStyle w:val="TableParagraph"/>
              <w:spacing w:before="6" w:line="206" w:lineRule="exact"/>
              <w:ind w:left="11" w:right="6"/>
              <w:rPr>
                <w:sz w:val="20"/>
              </w:rPr>
            </w:pPr>
            <w:r>
              <w:rPr>
                <w:spacing w:val="-5"/>
                <w:sz w:val="20"/>
              </w:rPr>
              <w:t>18</w:t>
            </w:r>
          </w:p>
        </w:tc>
        <w:tc>
          <w:tcPr>
            <w:tcW w:w="1219" w:type="dxa"/>
          </w:tcPr>
          <w:p w14:paraId="011D545C" w14:textId="77777777" w:rsidR="00F404B8" w:rsidRDefault="00E97E3A">
            <w:pPr>
              <w:pStyle w:val="TableParagraph"/>
              <w:spacing w:before="6" w:line="206" w:lineRule="exact"/>
              <w:ind w:left="15" w:right="6"/>
              <w:rPr>
                <w:sz w:val="20"/>
              </w:rPr>
            </w:pPr>
            <w:r>
              <w:rPr>
                <w:spacing w:val="-5"/>
                <w:sz w:val="20"/>
              </w:rPr>
              <w:t>17</w:t>
            </w:r>
          </w:p>
        </w:tc>
        <w:tc>
          <w:tcPr>
            <w:tcW w:w="1218" w:type="dxa"/>
          </w:tcPr>
          <w:p w14:paraId="5D39FEA6" w14:textId="77777777" w:rsidR="00F404B8" w:rsidRDefault="00E97E3A">
            <w:pPr>
              <w:pStyle w:val="TableParagraph"/>
              <w:spacing w:before="6" w:line="206" w:lineRule="exact"/>
              <w:ind w:left="20" w:right="9"/>
              <w:rPr>
                <w:sz w:val="20"/>
              </w:rPr>
            </w:pPr>
            <w:r>
              <w:rPr>
                <w:spacing w:val="-5"/>
                <w:sz w:val="20"/>
              </w:rPr>
              <w:t>20</w:t>
            </w:r>
          </w:p>
        </w:tc>
        <w:tc>
          <w:tcPr>
            <w:tcW w:w="1218" w:type="dxa"/>
          </w:tcPr>
          <w:p w14:paraId="14EB0D1C" w14:textId="77777777" w:rsidR="00F404B8" w:rsidRDefault="00E97E3A">
            <w:pPr>
              <w:pStyle w:val="TableParagraph"/>
              <w:spacing w:before="6" w:line="206" w:lineRule="exact"/>
              <w:ind w:left="20" w:right="6"/>
              <w:rPr>
                <w:sz w:val="20"/>
              </w:rPr>
            </w:pPr>
            <w:r>
              <w:rPr>
                <w:spacing w:val="-5"/>
                <w:sz w:val="20"/>
              </w:rPr>
              <w:t>18</w:t>
            </w:r>
          </w:p>
        </w:tc>
        <w:tc>
          <w:tcPr>
            <w:tcW w:w="1218" w:type="dxa"/>
            <w:tcBorders>
              <w:top w:val="single" w:sz="8" w:space="0" w:color="000000"/>
              <w:bottom w:val="single" w:sz="8" w:space="0" w:color="000000"/>
            </w:tcBorders>
          </w:tcPr>
          <w:p w14:paraId="1862B235" w14:textId="77777777" w:rsidR="00F404B8" w:rsidRDefault="00E97E3A">
            <w:pPr>
              <w:pStyle w:val="TableParagraph"/>
              <w:spacing w:before="6" w:line="206" w:lineRule="exact"/>
              <w:ind w:left="20" w:right="9"/>
              <w:rPr>
                <w:sz w:val="20"/>
              </w:rPr>
            </w:pPr>
            <w:r>
              <w:rPr>
                <w:spacing w:val="-5"/>
                <w:sz w:val="20"/>
              </w:rPr>
              <w:t>13</w:t>
            </w:r>
          </w:p>
        </w:tc>
      </w:tr>
      <w:tr w:rsidR="00F404B8" w14:paraId="5631E8D8" w14:textId="77777777">
        <w:trPr>
          <w:trHeight w:val="460"/>
        </w:trPr>
        <w:tc>
          <w:tcPr>
            <w:tcW w:w="874" w:type="dxa"/>
          </w:tcPr>
          <w:p w14:paraId="5407A0AC" w14:textId="77777777" w:rsidR="00F404B8" w:rsidRDefault="00E97E3A">
            <w:pPr>
              <w:pStyle w:val="TableParagraph"/>
              <w:spacing w:before="120"/>
              <w:ind w:left="49" w:right="42"/>
              <w:rPr>
                <w:sz w:val="20"/>
              </w:rPr>
            </w:pPr>
            <w:r>
              <w:rPr>
                <w:spacing w:val="-4"/>
                <w:sz w:val="20"/>
              </w:rPr>
              <w:t>NA27</w:t>
            </w:r>
          </w:p>
        </w:tc>
        <w:tc>
          <w:tcPr>
            <w:tcW w:w="2198" w:type="dxa"/>
          </w:tcPr>
          <w:p w14:paraId="43ABC9C4" w14:textId="77777777" w:rsidR="00F404B8" w:rsidRDefault="00E97E3A">
            <w:pPr>
              <w:pStyle w:val="TableParagraph"/>
              <w:spacing w:line="230" w:lineRule="atLeast"/>
              <w:ind w:left="803" w:hanging="399"/>
              <w:jc w:val="left"/>
              <w:rPr>
                <w:sz w:val="20"/>
              </w:rPr>
            </w:pPr>
            <w:r>
              <w:rPr>
                <w:sz w:val="20"/>
              </w:rPr>
              <w:t>West</w:t>
            </w:r>
            <w:r>
              <w:rPr>
                <w:spacing w:val="-14"/>
                <w:sz w:val="20"/>
              </w:rPr>
              <w:t xml:space="preserve"> </w:t>
            </w:r>
            <w:r>
              <w:rPr>
                <w:sz w:val="20"/>
              </w:rPr>
              <w:t>Bridge</w:t>
            </w:r>
            <w:r>
              <w:rPr>
                <w:spacing w:val="-14"/>
                <w:sz w:val="20"/>
              </w:rPr>
              <w:t xml:space="preserve"> </w:t>
            </w:r>
            <w:r>
              <w:rPr>
                <w:sz w:val="20"/>
              </w:rPr>
              <w:t xml:space="preserve">St, </w:t>
            </w:r>
            <w:r>
              <w:rPr>
                <w:spacing w:val="-2"/>
                <w:sz w:val="20"/>
              </w:rPr>
              <w:t>Falkirk</w:t>
            </w:r>
          </w:p>
        </w:tc>
        <w:tc>
          <w:tcPr>
            <w:tcW w:w="2007" w:type="dxa"/>
          </w:tcPr>
          <w:p w14:paraId="30683188" w14:textId="77777777" w:rsidR="00F404B8" w:rsidRDefault="00E97E3A">
            <w:pPr>
              <w:pStyle w:val="TableParagraph"/>
              <w:spacing w:before="120"/>
              <w:ind w:left="4"/>
              <w:rPr>
                <w:sz w:val="20"/>
              </w:rPr>
            </w:pPr>
            <w:r>
              <w:rPr>
                <w:spacing w:val="-2"/>
                <w:sz w:val="20"/>
              </w:rPr>
              <w:t>Diffusion</w:t>
            </w:r>
            <w:r>
              <w:rPr>
                <w:spacing w:val="3"/>
                <w:sz w:val="20"/>
              </w:rPr>
              <w:t xml:space="preserve"> </w:t>
            </w:r>
            <w:r>
              <w:rPr>
                <w:spacing w:val="-4"/>
                <w:sz w:val="20"/>
              </w:rPr>
              <w:t>Tube</w:t>
            </w:r>
          </w:p>
        </w:tc>
        <w:tc>
          <w:tcPr>
            <w:tcW w:w="1982" w:type="dxa"/>
          </w:tcPr>
          <w:p w14:paraId="2840F344" w14:textId="77777777" w:rsidR="00F404B8" w:rsidRDefault="00E97E3A">
            <w:pPr>
              <w:pStyle w:val="TableParagraph"/>
              <w:spacing w:before="120"/>
              <w:ind w:left="146" w:right="141"/>
              <w:rPr>
                <w:sz w:val="20"/>
              </w:rPr>
            </w:pPr>
            <w:r>
              <w:rPr>
                <w:spacing w:val="-5"/>
                <w:sz w:val="20"/>
              </w:rPr>
              <w:t>91</w:t>
            </w:r>
          </w:p>
        </w:tc>
        <w:tc>
          <w:tcPr>
            <w:tcW w:w="1831" w:type="dxa"/>
          </w:tcPr>
          <w:p w14:paraId="5EC14EC5" w14:textId="77777777" w:rsidR="00F404B8" w:rsidRDefault="00E97E3A">
            <w:pPr>
              <w:pStyle w:val="TableParagraph"/>
              <w:spacing w:before="120"/>
              <w:ind w:left="4"/>
              <w:rPr>
                <w:sz w:val="20"/>
              </w:rPr>
            </w:pPr>
            <w:r>
              <w:rPr>
                <w:spacing w:val="-5"/>
                <w:sz w:val="20"/>
              </w:rPr>
              <w:t>91</w:t>
            </w:r>
          </w:p>
        </w:tc>
        <w:tc>
          <w:tcPr>
            <w:tcW w:w="1216" w:type="dxa"/>
          </w:tcPr>
          <w:p w14:paraId="38F7B7F4" w14:textId="77777777" w:rsidR="00F404B8" w:rsidRDefault="00E97E3A">
            <w:pPr>
              <w:pStyle w:val="TableParagraph"/>
              <w:spacing w:before="120"/>
              <w:ind w:left="11" w:right="6"/>
              <w:rPr>
                <w:b/>
                <w:sz w:val="20"/>
              </w:rPr>
            </w:pPr>
            <w:r>
              <w:rPr>
                <w:b/>
                <w:spacing w:val="-5"/>
                <w:sz w:val="20"/>
              </w:rPr>
              <w:t>48</w:t>
            </w:r>
          </w:p>
        </w:tc>
        <w:tc>
          <w:tcPr>
            <w:tcW w:w="1219" w:type="dxa"/>
          </w:tcPr>
          <w:p w14:paraId="1258E40F" w14:textId="77777777" w:rsidR="00F404B8" w:rsidRDefault="00E97E3A">
            <w:pPr>
              <w:pStyle w:val="TableParagraph"/>
              <w:spacing w:before="120"/>
              <w:ind w:left="15" w:right="6"/>
              <w:rPr>
                <w:sz w:val="20"/>
              </w:rPr>
            </w:pPr>
            <w:r>
              <w:rPr>
                <w:spacing w:val="-5"/>
                <w:sz w:val="20"/>
              </w:rPr>
              <w:t>38</w:t>
            </w:r>
          </w:p>
        </w:tc>
        <w:tc>
          <w:tcPr>
            <w:tcW w:w="1218" w:type="dxa"/>
          </w:tcPr>
          <w:p w14:paraId="7731D3CF" w14:textId="77777777" w:rsidR="00F404B8" w:rsidRDefault="00E97E3A">
            <w:pPr>
              <w:pStyle w:val="TableParagraph"/>
              <w:spacing w:before="120"/>
              <w:ind w:left="20" w:right="9"/>
              <w:rPr>
                <w:b/>
                <w:sz w:val="20"/>
              </w:rPr>
            </w:pPr>
            <w:r>
              <w:rPr>
                <w:b/>
                <w:spacing w:val="-5"/>
                <w:sz w:val="20"/>
              </w:rPr>
              <w:t>44</w:t>
            </w:r>
          </w:p>
        </w:tc>
        <w:tc>
          <w:tcPr>
            <w:tcW w:w="1218" w:type="dxa"/>
          </w:tcPr>
          <w:p w14:paraId="4D97AD86" w14:textId="77777777" w:rsidR="00F404B8" w:rsidRDefault="00E97E3A">
            <w:pPr>
              <w:pStyle w:val="TableParagraph"/>
              <w:spacing w:before="120"/>
              <w:ind w:left="20" w:right="6"/>
              <w:rPr>
                <w:b/>
                <w:sz w:val="20"/>
              </w:rPr>
            </w:pPr>
            <w:r>
              <w:rPr>
                <w:b/>
                <w:spacing w:val="-5"/>
                <w:sz w:val="20"/>
              </w:rPr>
              <w:t>47</w:t>
            </w:r>
          </w:p>
        </w:tc>
        <w:tc>
          <w:tcPr>
            <w:tcW w:w="1218" w:type="dxa"/>
            <w:tcBorders>
              <w:top w:val="single" w:sz="8" w:space="0" w:color="000000"/>
              <w:bottom w:val="single" w:sz="8" w:space="0" w:color="000000"/>
            </w:tcBorders>
          </w:tcPr>
          <w:p w14:paraId="4EE8DB4D" w14:textId="77777777" w:rsidR="00F404B8" w:rsidRDefault="00E97E3A">
            <w:pPr>
              <w:pStyle w:val="TableParagraph"/>
              <w:spacing w:before="120"/>
              <w:ind w:left="20" w:right="9"/>
              <w:rPr>
                <w:sz w:val="20"/>
              </w:rPr>
            </w:pPr>
            <w:r>
              <w:rPr>
                <w:spacing w:val="-5"/>
                <w:sz w:val="20"/>
              </w:rPr>
              <w:t>35</w:t>
            </w:r>
          </w:p>
        </w:tc>
      </w:tr>
      <w:tr w:rsidR="00F404B8" w14:paraId="000EDC39" w14:textId="77777777">
        <w:trPr>
          <w:trHeight w:val="229"/>
        </w:trPr>
        <w:tc>
          <w:tcPr>
            <w:tcW w:w="874" w:type="dxa"/>
          </w:tcPr>
          <w:p w14:paraId="53BE986F" w14:textId="77777777" w:rsidR="00F404B8" w:rsidRDefault="00E97E3A">
            <w:pPr>
              <w:pStyle w:val="TableParagraph"/>
              <w:spacing w:before="4" w:line="206" w:lineRule="exact"/>
              <w:ind w:left="49" w:right="42"/>
              <w:rPr>
                <w:sz w:val="20"/>
              </w:rPr>
            </w:pPr>
            <w:r>
              <w:rPr>
                <w:spacing w:val="-4"/>
                <w:sz w:val="20"/>
              </w:rPr>
              <w:t>NA29</w:t>
            </w:r>
          </w:p>
        </w:tc>
        <w:tc>
          <w:tcPr>
            <w:tcW w:w="2198" w:type="dxa"/>
          </w:tcPr>
          <w:p w14:paraId="51EABEBA" w14:textId="77777777" w:rsidR="00F404B8" w:rsidRDefault="00E97E3A">
            <w:pPr>
              <w:pStyle w:val="TableParagraph"/>
              <w:spacing w:before="4" w:line="206" w:lineRule="exact"/>
              <w:ind w:left="7" w:right="2"/>
              <w:rPr>
                <w:sz w:val="20"/>
              </w:rPr>
            </w:pPr>
            <w:r>
              <w:rPr>
                <w:sz w:val="20"/>
              </w:rPr>
              <w:t>Wellside</w:t>
            </w:r>
            <w:r>
              <w:rPr>
                <w:spacing w:val="-9"/>
                <w:sz w:val="20"/>
              </w:rPr>
              <w:t xml:space="preserve"> </w:t>
            </w:r>
            <w:r>
              <w:rPr>
                <w:sz w:val="20"/>
              </w:rPr>
              <w:t>Pl,</w:t>
            </w:r>
            <w:r>
              <w:rPr>
                <w:spacing w:val="-8"/>
                <w:sz w:val="20"/>
              </w:rPr>
              <w:t xml:space="preserve"> </w:t>
            </w:r>
            <w:r>
              <w:rPr>
                <w:spacing w:val="-2"/>
                <w:sz w:val="20"/>
              </w:rPr>
              <w:t>Falkirk</w:t>
            </w:r>
          </w:p>
        </w:tc>
        <w:tc>
          <w:tcPr>
            <w:tcW w:w="2007" w:type="dxa"/>
          </w:tcPr>
          <w:p w14:paraId="35A3CEB2" w14:textId="77777777" w:rsidR="00F404B8" w:rsidRDefault="00E97E3A">
            <w:pPr>
              <w:pStyle w:val="TableParagraph"/>
              <w:spacing w:before="4" w:line="206"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683D566F" w14:textId="77777777" w:rsidR="00F404B8" w:rsidRDefault="00E97E3A">
            <w:pPr>
              <w:pStyle w:val="TableParagraph"/>
              <w:spacing w:before="4" w:line="206" w:lineRule="exact"/>
              <w:ind w:left="146" w:right="141"/>
              <w:rPr>
                <w:sz w:val="20"/>
              </w:rPr>
            </w:pPr>
            <w:r>
              <w:rPr>
                <w:spacing w:val="-5"/>
                <w:sz w:val="20"/>
              </w:rPr>
              <w:t>91</w:t>
            </w:r>
          </w:p>
        </w:tc>
        <w:tc>
          <w:tcPr>
            <w:tcW w:w="1831" w:type="dxa"/>
          </w:tcPr>
          <w:p w14:paraId="1429BD03" w14:textId="77777777" w:rsidR="00F404B8" w:rsidRDefault="00E97E3A">
            <w:pPr>
              <w:pStyle w:val="TableParagraph"/>
              <w:spacing w:before="4" w:line="206" w:lineRule="exact"/>
              <w:ind w:left="4"/>
              <w:rPr>
                <w:sz w:val="20"/>
              </w:rPr>
            </w:pPr>
            <w:r>
              <w:rPr>
                <w:spacing w:val="-5"/>
                <w:sz w:val="20"/>
              </w:rPr>
              <w:t>91</w:t>
            </w:r>
          </w:p>
        </w:tc>
        <w:tc>
          <w:tcPr>
            <w:tcW w:w="1216" w:type="dxa"/>
          </w:tcPr>
          <w:p w14:paraId="2044EA04" w14:textId="77777777" w:rsidR="00F404B8" w:rsidRDefault="00E97E3A">
            <w:pPr>
              <w:pStyle w:val="TableParagraph"/>
              <w:spacing w:before="4" w:line="206" w:lineRule="exact"/>
              <w:ind w:left="11" w:right="6"/>
              <w:rPr>
                <w:sz w:val="20"/>
              </w:rPr>
            </w:pPr>
            <w:r>
              <w:rPr>
                <w:spacing w:val="-5"/>
                <w:sz w:val="20"/>
              </w:rPr>
              <w:t>17</w:t>
            </w:r>
          </w:p>
        </w:tc>
        <w:tc>
          <w:tcPr>
            <w:tcW w:w="1219" w:type="dxa"/>
          </w:tcPr>
          <w:p w14:paraId="0ED271B3" w14:textId="77777777" w:rsidR="00F404B8" w:rsidRDefault="00E97E3A">
            <w:pPr>
              <w:pStyle w:val="TableParagraph"/>
              <w:spacing w:before="4" w:line="206" w:lineRule="exact"/>
              <w:ind w:left="15" w:right="6"/>
              <w:rPr>
                <w:sz w:val="20"/>
              </w:rPr>
            </w:pPr>
            <w:r>
              <w:rPr>
                <w:spacing w:val="-5"/>
                <w:sz w:val="20"/>
              </w:rPr>
              <w:t>17</w:t>
            </w:r>
          </w:p>
        </w:tc>
        <w:tc>
          <w:tcPr>
            <w:tcW w:w="1218" w:type="dxa"/>
          </w:tcPr>
          <w:p w14:paraId="3A609620" w14:textId="77777777" w:rsidR="00F404B8" w:rsidRDefault="00E97E3A">
            <w:pPr>
              <w:pStyle w:val="TableParagraph"/>
              <w:spacing w:before="4" w:line="206" w:lineRule="exact"/>
              <w:ind w:left="20" w:right="9"/>
              <w:rPr>
                <w:sz w:val="20"/>
              </w:rPr>
            </w:pPr>
            <w:r>
              <w:rPr>
                <w:spacing w:val="-5"/>
                <w:sz w:val="20"/>
              </w:rPr>
              <w:t>18</w:t>
            </w:r>
          </w:p>
        </w:tc>
        <w:tc>
          <w:tcPr>
            <w:tcW w:w="1218" w:type="dxa"/>
          </w:tcPr>
          <w:p w14:paraId="266C2903" w14:textId="77777777" w:rsidR="00F404B8" w:rsidRDefault="00E97E3A">
            <w:pPr>
              <w:pStyle w:val="TableParagraph"/>
              <w:spacing w:before="4" w:line="206" w:lineRule="exact"/>
              <w:ind w:left="20" w:right="6"/>
              <w:rPr>
                <w:sz w:val="20"/>
              </w:rPr>
            </w:pPr>
            <w:r>
              <w:rPr>
                <w:spacing w:val="-5"/>
                <w:sz w:val="20"/>
              </w:rPr>
              <w:t>17</w:t>
            </w:r>
          </w:p>
        </w:tc>
        <w:tc>
          <w:tcPr>
            <w:tcW w:w="1218" w:type="dxa"/>
            <w:tcBorders>
              <w:top w:val="single" w:sz="8" w:space="0" w:color="000000"/>
              <w:bottom w:val="single" w:sz="8" w:space="0" w:color="000000"/>
            </w:tcBorders>
          </w:tcPr>
          <w:p w14:paraId="1E6E1456" w14:textId="77777777" w:rsidR="00F404B8" w:rsidRDefault="00E97E3A">
            <w:pPr>
              <w:pStyle w:val="TableParagraph"/>
              <w:spacing w:before="4" w:line="206" w:lineRule="exact"/>
              <w:ind w:left="20" w:right="9"/>
              <w:rPr>
                <w:sz w:val="20"/>
              </w:rPr>
            </w:pPr>
            <w:r>
              <w:rPr>
                <w:spacing w:val="-5"/>
                <w:sz w:val="20"/>
              </w:rPr>
              <w:t>13</w:t>
            </w:r>
          </w:p>
        </w:tc>
      </w:tr>
      <w:tr w:rsidR="00F404B8" w14:paraId="2C13F1E7" w14:textId="77777777">
        <w:trPr>
          <w:trHeight w:val="229"/>
        </w:trPr>
        <w:tc>
          <w:tcPr>
            <w:tcW w:w="874" w:type="dxa"/>
          </w:tcPr>
          <w:p w14:paraId="552313EE" w14:textId="77777777" w:rsidR="00F404B8" w:rsidRDefault="00E97E3A">
            <w:pPr>
              <w:pStyle w:val="TableParagraph"/>
              <w:spacing w:before="4" w:line="206" w:lineRule="exact"/>
              <w:ind w:left="49" w:right="42"/>
              <w:rPr>
                <w:sz w:val="20"/>
              </w:rPr>
            </w:pPr>
            <w:r>
              <w:rPr>
                <w:spacing w:val="-4"/>
                <w:sz w:val="20"/>
              </w:rPr>
              <w:t>NA36</w:t>
            </w:r>
          </w:p>
        </w:tc>
        <w:tc>
          <w:tcPr>
            <w:tcW w:w="2198" w:type="dxa"/>
          </w:tcPr>
          <w:p w14:paraId="3DC06528" w14:textId="77777777" w:rsidR="00F404B8" w:rsidRDefault="00E97E3A">
            <w:pPr>
              <w:pStyle w:val="TableParagraph"/>
              <w:spacing w:before="4" w:line="206" w:lineRule="exact"/>
              <w:ind w:left="7" w:right="2"/>
              <w:rPr>
                <w:sz w:val="20"/>
              </w:rPr>
            </w:pPr>
            <w:r>
              <w:rPr>
                <w:sz w:val="20"/>
              </w:rPr>
              <w:t>Kerr</w:t>
            </w:r>
            <w:r>
              <w:rPr>
                <w:spacing w:val="-7"/>
                <w:sz w:val="20"/>
              </w:rPr>
              <w:t xml:space="preserve"> </w:t>
            </w:r>
            <w:r>
              <w:rPr>
                <w:sz w:val="20"/>
              </w:rPr>
              <w:t>Crescent,</w:t>
            </w:r>
            <w:r>
              <w:rPr>
                <w:spacing w:val="-6"/>
                <w:sz w:val="20"/>
              </w:rPr>
              <w:t xml:space="preserve"> </w:t>
            </w:r>
            <w:r>
              <w:rPr>
                <w:spacing w:val="-2"/>
                <w:sz w:val="20"/>
              </w:rPr>
              <w:t>Haggs</w:t>
            </w:r>
          </w:p>
        </w:tc>
        <w:tc>
          <w:tcPr>
            <w:tcW w:w="2007" w:type="dxa"/>
          </w:tcPr>
          <w:p w14:paraId="18F592E4" w14:textId="77777777" w:rsidR="00F404B8" w:rsidRDefault="00E97E3A">
            <w:pPr>
              <w:pStyle w:val="TableParagraph"/>
              <w:spacing w:before="4" w:line="206"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2010E2C3" w14:textId="77777777" w:rsidR="00F404B8" w:rsidRDefault="00E97E3A">
            <w:pPr>
              <w:pStyle w:val="TableParagraph"/>
              <w:spacing w:before="4" w:line="206" w:lineRule="exact"/>
              <w:ind w:left="146" w:right="141"/>
              <w:rPr>
                <w:sz w:val="20"/>
              </w:rPr>
            </w:pPr>
            <w:r>
              <w:rPr>
                <w:spacing w:val="-5"/>
                <w:sz w:val="20"/>
              </w:rPr>
              <w:t>91</w:t>
            </w:r>
          </w:p>
        </w:tc>
        <w:tc>
          <w:tcPr>
            <w:tcW w:w="1831" w:type="dxa"/>
          </w:tcPr>
          <w:p w14:paraId="42D81394" w14:textId="77777777" w:rsidR="00F404B8" w:rsidRDefault="00E97E3A">
            <w:pPr>
              <w:pStyle w:val="TableParagraph"/>
              <w:spacing w:before="4" w:line="206" w:lineRule="exact"/>
              <w:ind w:left="4"/>
              <w:rPr>
                <w:sz w:val="20"/>
              </w:rPr>
            </w:pPr>
            <w:r>
              <w:rPr>
                <w:spacing w:val="-5"/>
                <w:sz w:val="20"/>
              </w:rPr>
              <w:t>91</w:t>
            </w:r>
          </w:p>
        </w:tc>
        <w:tc>
          <w:tcPr>
            <w:tcW w:w="1216" w:type="dxa"/>
          </w:tcPr>
          <w:p w14:paraId="7673EC34" w14:textId="77777777" w:rsidR="00F404B8" w:rsidRDefault="00E97E3A">
            <w:pPr>
              <w:pStyle w:val="TableParagraph"/>
              <w:spacing w:before="4" w:line="206" w:lineRule="exact"/>
              <w:ind w:left="11" w:right="6"/>
              <w:rPr>
                <w:sz w:val="20"/>
              </w:rPr>
            </w:pPr>
            <w:r>
              <w:rPr>
                <w:spacing w:val="-5"/>
                <w:sz w:val="20"/>
              </w:rPr>
              <w:t>38</w:t>
            </w:r>
          </w:p>
        </w:tc>
        <w:tc>
          <w:tcPr>
            <w:tcW w:w="1219" w:type="dxa"/>
          </w:tcPr>
          <w:p w14:paraId="5839861E" w14:textId="77777777" w:rsidR="00F404B8" w:rsidRDefault="00E97E3A">
            <w:pPr>
              <w:pStyle w:val="TableParagraph"/>
              <w:spacing w:before="4" w:line="206" w:lineRule="exact"/>
              <w:ind w:left="15" w:right="6"/>
              <w:rPr>
                <w:sz w:val="20"/>
              </w:rPr>
            </w:pPr>
            <w:r>
              <w:rPr>
                <w:spacing w:val="-5"/>
                <w:sz w:val="20"/>
              </w:rPr>
              <w:t>35</w:t>
            </w:r>
          </w:p>
        </w:tc>
        <w:tc>
          <w:tcPr>
            <w:tcW w:w="1218" w:type="dxa"/>
          </w:tcPr>
          <w:p w14:paraId="31DB1739" w14:textId="77777777" w:rsidR="00F404B8" w:rsidRDefault="00E97E3A">
            <w:pPr>
              <w:pStyle w:val="TableParagraph"/>
              <w:spacing w:before="4" w:line="206" w:lineRule="exact"/>
              <w:ind w:left="20" w:right="9"/>
              <w:rPr>
                <w:sz w:val="20"/>
              </w:rPr>
            </w:pPr>
            <w:r>
              <w:rPr>
                <w:spacing w:val="-5"/>
                <w:sz w:val="20"/>
              </w:rPr>
              <w:t>37</w:t>
            </w:r>
          </w:p>
        </w:tc>
        <w:tc>
          <w:tcPr>
            <w:tcW w:w="1218" w:type="dxa"/>
          </w:tcPr>
          <w:p w14:paraId="3D16B5E1" w14:textId="77777777" w:rsidR="00F404B8" w:rsidRDefault="00E97E3A">
            <w:pPr>
              <w:pStyle w:val="TableParagraph"/>
              <w:spacing w:before="4" w:line="206" w:lineRule="exact"/>
              <w:ind w:left="20" w:right="6"/>
              <w:rPr>
                <w:sz w:val="20"/>
              </w:rPr>
            </w:pPr>
            <w:r>
              <w:rPr>
                <w:spacing w:val="-5"/>
                <w:sz w:val="20"/>
              </w:rPr>
              <w:t>35</w:t>
            </w:r>
          </w:p>
        </w:tc>
        <w:tc>
          <w:tcPr>
            <w:tcW w:w="1218" w:type="dxa"/>
            <w:tcBorders>
              <w:top w:val="single" w:sz="8" w:space="0" w:color="000000"/>
              <w:bottom w:val="single" w:sz="8" w:space="0" w:color="000000"/>
            </w:tcBorders>
          </w:tcPr>
          <w:p w14:paraId="2B4C6037" w14:textId="77777777" w:rsidR="00F404B8" w:rsidRDefault="00E97E3A">
            <w:pPr>
              <w:pStyle w:val="TableParagraph"/>
              <w:spacing w:before="4" w:line="206" w:lineRule="exact"/>
              <w:ind w:left="20" w:right="9"/>
              <w:rPr>
                <w:sz w:val="20"/>
              </w:rPr>
            </w:pPr>
            <w:r>
              <w:rPr>
                <w:spacing w:val="-5"/>
                <w:sz w:val="20"/>
              </w:rPr>
              <w:t>27</w:t>
            </w:r>
          </w:p>
        </w:tc>
      </w:tr>
      <w:tr w:rsidR="00F404B8" w14:paraId="715BBAEF" w14:textId="77777777">
        <w:trPr>
          <w:trHeight w:val="234"/>
        </w:trPr>
        <w:tc>
          <w:tcPr>
            <w:tcW w:w="874" w:type="dxa"/>
          </w:tcPr>
          <w:p w14:paraId="1433EF2E" w14:textId="77777777" w:rsidR="00F404B8" w:rsidRDefault="00E97E3A">
            <w:pPr>
              <w:pStyle w:val="TableParagraph"/>
              <w:spacing w:before="4" w:line="211" w:lineRule="exact"/>
              <w:ind w:left="49" w:right="42"/>
              <w:rPr>
                <w:sz w:val="20"/>
              </w:rPr>
            </w:pPr>
            <w:r>
              <w:rPr>
                <w:spacing w:val="-4"/>
                <w:sz w:val="20"/>
              </w:rPr>
              <w:t>NA37</w:t>
            </w:r>
          </w:p>
        </w:tc>
        <w:tc>
          <w:tcPr>
            <w:tcW w:w="2198" w:type="dxa"/>
          </w:tcPr>
          <w:p w14:paraId="276B7D65" w14:textId="77777777" w:rsidR="00F404B8" w:rsidRDefault="00E97E3A">
            <w:pPr>
              <w:pStyle w:val="TableParagraph"/>
              <w:spacing w:before="4" w:line="211" w:lineRule="exact"/>
              <w:ind w:left="7"/>
              <w:rPr>
                <w:sz w:val="20"/>
              </w:rPr>
            </w:pPr>
            <w:r>
              <w:rPr>
                <w:sz w:val="20"/>
              </w:rPr>
              <w:t>Denny</w:t>
            </w:r>
            <w:r>
              <w:rPr>
                <w:spacing w:val="-8"/>
                <w:sz w:val="20"/>
              </w:rPr>
              <w:t xml:space="preserve"> </w:t>
            </w:r>
            <w:r>
              <w:rPr>
                <w:sz w:val="20"/>
              </w:rPr>
              <w:t>Town</w:t>
            </w:r>
            <w:r>
              <w:rPr>
                <w:spacing w:val="-8"/>
                <w:sz w:val="20"/>
              </w:rPr>
              <w:t xml:space="preserve"> </w:t>
            </w:r>
            <w:r>
              <w:rPr>
                <w:spacing w:val="-2"/>
                <w:sz w:val="20"/>
              </w:rPr>
              <w:t>House</w:t>
            </w:r>
          </w:p>
        </w:tc>
        <w:tc>
          <w:tcPr>
            <w:tcW w:w="2007" w:type="dxa"/>
          </w:tcPr>
          <w:p w14:paraId="61B662AE" w14:textId="77777777" w:rsidR="00F404B8" w:rsidRDefault="00E97E3A">
            <w:pPr>
              <w:pStyle w:val="TableParagraph"/>
              <w:spacing w:before="4" w:line="211"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2CF4A8FE" w14:textId="77777777" w:rsidR="00F404B8" w:rsidRDefault="00E97E3A">
            <w:pPr>
              <w:pStyle w:val="TableParagraph"/>
              <w:spacing w:before="4" w:line="211" w:lineRule="exact"/>
              <w:ind w:left="146" w:right="141"/>
              <w:rPr>
                <w:sz w:val="20"/>
              </w:rPr>
            </w:pPr>
            <w:r>
              <w:rPr>
                <w:spacing w:val="-5"/>
                <w:sz w:val="20"/>
              </w:rPr>
              <w:t>91</w:t>
            </w:r>
          </w:p>
        </w:tc>
        <w:tc>
          <w:tcPr>
            <w:tcW w:w="1831" w:type="dxa"/>
          </w:tcPr>
          <w:p w14:paraId="4103F4CF" w14:textId="77777777" w:rsidR="00F404B8" w:rsidRDefault="00E97E3A">
            <w:pPr>
              <w:pStyle w:val="TableParagraph"/>
              <w:spacing w:before="4" w:line="211" w:lineRule="exact"/>
              <w:ind w:left="4"/>
              <w:rPr>
                <w:sz w:val="20"/>
              </w:rPr>
            </w:pPr>
            <w:r>
              <w:rPr>
                <w:spacing w:val="-5"/>
                <w:sz w:val="20"/>
              </w:rPr>
              <w:t>91</w:t>
            </w:r>
          </w:p>
        </w:tc>
        <w:tc>
          <w:tcPr>
            <w:tcW w:w="1216" w:type="dxa"/>
          </w:tcPr>
          <w:p w14:paraId="4FD38F8D" w14:textId="77777777" w:rsidR="00F404B8" w:rsidRDefault="00E97E3A">
            <w:pPr>
              <w:pStyle w:val="TableParagraph"/>
              <w:spacing w:before="4" w:line="211" w:lineRule="exact"/>
              <w:ind w:left="11" w:right="6"/>
              <w:rPr>
                <w:sz w:val="20"/>
              </w:rPr>
            </w:pPr>
            <w:r>
              <w:rPr>
                <w:spacing w:val="-5"/>
                <w:sz w:val="20"/>
              </w:rPr>
              <w:t>17</w:t>
            </w:r>
          </w:p>
        </w:tc>
        <w:tc>
          <w:tcPr>
            <w:tcW w:w="1219" w:type="dxa"/>
          </w:tcPr>
          <w:p w14:paraId="0236F2B6" w14:textId="77777777" w:rsidR="00F404B8" w:rsidRDefault="00E97E3A">
            <w:pPr>
              <w:pStyle w:val="TableParagraph"/>
              <w:spacing w:before="4" w:line="211" w:lineRule="exact"/>
              <w:ind w:left="15" w:right="6"/>
              <w:rPr>
                <w:sz w:val="20"/>
              </w:rPr>
            </w:pPr>
            <w:r>
              <w:rPr>
                <w:spacing w:val="-5"/>
                <w:sz w:val="20"/>
              </w:rPr>
              <w:t>15</w:t>
            </w:r>
          </w:p>
        </w:tc>
        <w:tc>
          <w:tcPr>
            <w:tcW w:w="1218" w:type="dxa"/>
          </w:tcPr>
          <w:p w14:paraId="1109E578" w14:textId="77777777" w:rsidR="00F404B8" w:rsidRDefault="00E97E3A">
            <w:pPr>
              <w:pStyle w:val="TableParagraph"/>
              <w:spacing w:before="4" w:line="211" w:lineRule="exact"/>
              <w:ind w:left="20" w:right="9"/>
              <w:rPr>
                <w:sz w:val="20"/>
              </w:rPr>
            </w:pPr>
            <w:r>
              <w:rPr>
                <w:spacing w:val="-5"/>
                <w:sz w:val="20"/>
              </w:rPr>
              <w:t>17</w:t>
            </w:r>
          </w:p>
        </w:tc>
        <w:tc>
          <w:tcPr>
            <w:tcW w:w="1218" w:type="dxa"/>
          </w:tcPr>
          <w:p w14:paraId="43B4ECA9" w14:textId="77777777" w:rsidR="00F404B8" w:rsidRDefault="00E97E3A">
            <w:pPr>
              <w:pStyle w:val="TableParagraph"/>
              <w:spacing w:before="4" w:line="211" w:lineRule="exact"/>
              <w:ind w:left="20" w:right="6"/>
              <w:rPr>
                <w:sz w:val="20"/>
              </w:rPr>
            </w:pPr>
            <w:r>
              <w:rPr>
                <w:spacing w:val="-5"/>
                <w:sz w:val="20"/>
              </w:rPr>
              <w:t>17</w:t>
            </w:r>
          </w:p>
        </w:tc>
        <w:tc>
          <w:tcPr>
            <w:tcW w:w="1218" w:type="dxa"/>
            <w:tcBorders>
              <w:top w:val="single" w:sz="8" w:space="0" w:color="000000"/>
            </w:tcBorders>
          </w:tcPr>
          <w:p w14:paraId="0EE7E57E" w14:textId="77777777" w:rsidR="00F404B8" w:rsidRDefault="00E97E3A">
            <w:pPr>
              <w:pStyle w:val="TableParagraph"/>
              <w:spacing w:before="4" w:line="211" w:lineRule="exact"/>
              <w:ind w:left="20" w:right="9"/>
              <w:rPr>
                <w:sz w:val="20"/>
              </w:rPr>
            </w:pPr>
            <w:r>
              <w:rPr>
                <w:spacing w:val="-5"/>
                <w:sz w:val="20"/>
              </w:rPr>
              <w:t>14</w:t>
            </w:r>
          </w:p>
        </w:tc>
      </w:tr>
      <w:tr w:rsidR="00F404B8" w14:paraId="3677FFB6" w14:textId="77777777">
        <w:trPr>
          <w:trHeight w:val="230"/>
        </w:trPr>
        <w:tc>
          <w:tcPr>
            <w:tcW w:w="14981" w:type="dxa"/>
            <w:gridSpan w:val="10"/>
            <w:tcBorders>
              <w:left w:val="nil"/>
              <w:bottom w:val="nil"/>
              <w:right w:val="nil"/>
            </w:tcBorders>
          </w:tcPr>
          <w:p w14:paraId="671F4A73" w14:textId="77777777" w:rsidR="00F404B8" w:rsidRDefault="00E97E3A">
            <w:pPr>
              <w:pStyle w:val="TableParagraph"/>
              <w:spacing w:line="210" w:lineRule="exact"/>
              <w:ind w:right="1707"/>
              <w:jc w:val="right"/>
              <w:rPr>
                <w:sz w:val="20"/>
              </w:rPr>
            </w:pPr>
            <w:r>
              <w:rPr>
                <w:spacing w:val="-5"/>
                <w:sz w:val="20"/>
              </w:rPr>
              <w:t>16</w:t>
            </w:r>
          </w:p>
        </w:tc>
      </w:tr>
      <w:tr w:rsidR="00F404B8" w14:paraId="140DC574" w14:textId="77777777">
        <w:trPr>
          <w:trHeight w:val="455"/>
        </w:trPr>
        <w:tc>
          <w:tcPr>
            <w:tcW w:w="874" w:type="dxa"/>
            <w:tcBorders>
              <w:top w:val="nil"/>
            </w:tcBorders>
          </w:tcPr>
          <w:p w14:paraId="3499AC1B" w14:textId="77777777" w:rsidR="00F404B8" w:rsidRDefault="00E97E3A">
            <w:pPr>
              <w:pStyle w:val="TableParagraph"/>
              <w:spacing w:before="115"/>
              <w:ind w:left="49" w:right="42"/>
              <w:rPr>
                <w:sz w:val="20"/>
              </w:rPr>
            </w:pPr>
            <w:r>
              <w:rPr>
                <w:spacing w:val="-4"/>
                <w:sz w:val="20"/>
              </w:rPr>
              <w:t>NA38</w:t>
            </w:r>
          </w:p>
        </w:tc>
        <w:tc>
          <w:tcPr>
            <w:tcW w:w="2198" w:type="dxa"/>
            <w:tcBorders>
              <w:top w:val="nil"/>
            </w:tcBorders>
          </w:tcPr>
          <w:p w14:paraId="066C4A20" w14:textId="77777777" w:rsidR="00F404B8" w:rsidRDefault="00E97E3A">
            <w:pPr>
              <w:pStyle w:val="TableParagraph"/>
              <w:spacing w:line="230" w:lineRule="exact"/>
              <w:ind w:left="419" w:firstLine="33"/>
              <w:jc w:val="left"/>
              <w:rPr>
                <w:sz w:val="20"/>
              </w:rPr>
            </w:pPr>
            <w:r>
              <w:rPr>
                <w:sz w:val="20"/>
              </w:rPr>
              <w:t>Larbert</w:t>
            </w:r>
            <w:r>
              <w:rPr>
                <w:spacing w:val="-6"/>
                <w:sz w:val="20"/>
              </w:rPr>
              <w:t xml:space="preserve"> </w:t>
            </w:r>
            <w:r>
              <w:rPr>
                <w:sz w:val="20"/>
              </w:rPr>
              <w:t>Village Primary</w:t>
            </w:r>
            <w:r>
              <w:rPr>
                <w:spacing w:val="-8"/>
                <w:sz w:val="20"/>
              </w:rPr>
              <w:t xml:space="preserve"> </w:t>
            </w:r>
            <w:r>
              <w:rPr>
                <w:spacing w:val="-2"/>
                <w:sz w:val="20"/>
              </w:rPr>
              <w:t>School</w:t>
            </w:r>
          </w:p>
        </w:tc>
        <w:tc>
          <w:tcPr>
            <w:tcW w:w="2007" w:type="dxa"/>
            <w:tcBorders>
              <w:top w:val="nil"/>
            </w:tcBorders>
          </w:tcPr>
          <w:p w14:paraId="03645797" w14:textId="77777777" w:rsidR="00F404B8" w:rsidRDefault="00E97E3A">
            <w:pPr>
              <w:pStyle w:val="TableParagraph"/>
              <w:spacing w:before="115"/>
              <w:ind w:left="4"/>
              <w:rPr>
                <w:sz w:val="20"/>
              </w:rPr>
            </w:pPr>
            <w:r>
              <w:rPr>
                <w:spacing w:val="-2"/>
                <w:sz w:val="20"/>
              </w:rPr>
              <w:t>Diffusion</w:t>
            </w:r>
            <w:r>
              <w:rPr>
                <w:spacing w:val="3"/>
                <w:sz w:val="20"/>
              </w:rPr>
              <w:t xml:space="preserve"> </w:t>
            </w:r>
            <w:r>
              <w:rPr>
                <w:spacing w:val="-4"/>
                <w:sz w:val="20"/>
              </w:rPr>
              <w:t>Tube</w:t>
            </w:r>
          </w:p>
        </w:tc>
        <w:tc>
          <w:tcPr>
            <w:tcW w:w="1982" w:type="dxa"/>
            <w:tcBorders>
              <w:top w:val="nil"/>
            </w:tcBorders>
          </w:tcPr>
          <w:p w14:paraId="3B80E48B" w14:textId="77777777" w:rsidR="00F404B8" w:rsidRDefault="00E97E3A">
            <w:pPr>
              <w:pStyle w:val="TableParagraph"/>
              <w:spacing w:before="115"/>
              <w:ind w:left="146" w:right="141"/>
              <w:rPr>
                <w:sz w:val="20"/>
              </w:rPr>
            </w:pPr>
            <w:r>
              <w:rPr>
                <w:spacing w:val="-5"/>
                <w:sz w:val="20"/>
              </w:rPr>
              <w:t>83</w:t>
            </w:r>
          </w:p>
        </w:tc>
        <w:tc>
          <w:tcPr>
            <w:tcW w:w="1831" w:type="dxa"/>
            <w:tcBorders>
              <w:top w:val="nil"/>
            </w:tcBorders>
          </w:tcPr>
          <w:p w14:paraId="5ACC742C" w14:textId="77777777" w:rsidR="00F404B8" w:rsidRDefault="00E97E3A">
            <w:pPr>
              <w:pStyle w:val="TableParagraph"/>
              <w:spacing w:before="115"/>
              <w:ind w:left="4"/>
              <w:rPr>
                <w:sz w:val="20"/>
              </w:rPr>
            </w:pPr>
            <w:r>
              <w:rPr>
                <w:spacing w:val="-5"/>
                <w:sz w:val="20"/>
              </w:rPr>
              <w:t>83</w:t>
            </w:r>
          </w:p>
        </w:tc>
        <w:tc>
          <w:tcPr>
            <w:tcW w:w="1216" w:type="dxa"/>
            <w:tcBorders>
              <w:top w:val="nil"/>
            </w:tcBorders>
          </w:tcPr>
          <w:p w14:paraId="7091A75B" w14:textId="77777777" w:rsidR="00F404B8" w:rsidRDefault="00E97E3A">
            <w:pPr>
              <w:pStyle w:val="TableParagraph"/>
              <w:spacing w:before="115"/>
              <w:ind w:left="11" w:right="6"/>
              <w:rPr>
                <w:sz w:val="20"/>
              </w:rPr>
            </w:pPr>
            <w:r>
              <w:rPr>
                <w:spacing w:val="-5"/>
                <w:sz w:val="20"/>
              </w:rPr>
              <w:t>17</w:t>
            </w:r>
          </w:p>
        </w:tc>
        <w:tc>
          <w:tcPr>
            <w:tcW w:w="1219" w:type="dxa"/>
            <w:tcBorders>
              <w:top w:val="nil"/>
            </w:tcBorders>
          </w:tcPr>
          <w:p w14:paraId="1ECE3310" w14:textId="77777777" w:rsidR="00F404B8" w:rsidRDefault="00E97E3A">
            <w:pPr>
              <w:pStyle w:val="TableParagraph"/>
              <w:spacing w:before="115"/>
              <w:ind w:left="15" w:right="6"/>
              <w:rPr>
                <w:sz w:val="20"/>
              </w:rPr>
            </w:pPr>
            <w:r>
              <w:rPr>
                <w:spacing w:val="-5"/>
                <w:sz w:val="20"/>
              </w:rPr>
              <w:t>15</w:t>
            </w:r>
          </w:p>
        </w:tc>
        <w:tc>
          <w:tcPr>
            <w:tcW w:w="1218" w:type="dxa"/>
            <w:tcBorders>
              <w:top w:val="nil"/>
            </w:tcBorders>
          </w:tcPr>
          <w:p w14:paraId="6789C0F4" w14:textId="77777777" w:rsidR="00F404B8" w:rsidRDefault="00E97E3A">
            <w:pPr>
              <w:pStyle w:val="TableParagraph"/>
              <w:spacing w:before="115"/>
              <w:ind w:left="20" w:right="9"/>
              <w:rPr>
                <w:sz w:val="20"/>
              </w:rPr>
            </w:pPr>
            <w:r>
              <w:rPr>
                <w:spacing w:val="-5"/>
                <w:sz w:val="20"/>
              </w:rPr>
              <w:t>17</w:t>
            </w:r>
          </w:p>
        </w:tc>
        <w:tc>
          <w:tcPr>
            <w:tcW w:w="1218" w:type="dxa"/>
            <w:tcBorders>
              <w:top w:val="nil"/>
            </w:tcBorders>
          </w:tcPr>
          <w:p w14:paraId="2ABC502C" w14:textId="77777777" w:rsidR="00F404B8" w:rsidRDefault="00F404B8">
            <w:pPr>
              <w:pStyle w:val="TableParagraph"/>
              <w:jc w:val="left"/>
              <w:rPr>
                <w:rFonts w:ascii="Times New Roman"/>
                <w:sz w:val="20"/>
              </w:rPr>
            </w:pPr>
          </w:p>
        </w:tc>
        <w:tc>
          <w:tcPr>
            <w:tcW w:w="1218" w:type="dxa"/>
            <w:tcBorders>
              <w:top w:val="nil"/>
              <w:bottom w:val="single" w:sz="8" w:space="0" w:color="000000"/>
            </w:tcBorders>
          </w:tcPr>
          <w:p w14:paraId="155C614F" w14:textId="77777777" w:rsidR="00F404B8" w:rsidRDefault="00E97E3A">
            <w:pPr>
              <w:pStyle w:val="TableParagraph"/>
              <w:spacing w:before="115"/>
              <w:ind w:left="20" w:right="9"/>
              <w:rPr>
                <w:sz w:val="20"/>
              </w:rPr>
            </w:pPr>
            <w:r>
              <w:rPr>
                <w:spacing w:val="-5"/>
                <w:sz w:val="20"/>
              </w:rPr>
              <w:t>13</w:t>
            </w:r>
          </w:p>
        </w:tc>
      </w:tr>
      <w:tr w:rsidR="00F404B8" w14:paraId="49136176" w14:textId="77777777">
        <w:trPr>
          <w:trHeight w:val="230"/>
        </w:trPr>
        <w:tc>
          <w:tcPr>
            <w:tcW w:w="874" w:type="dxa"/>
          </w:tcPr>
          <w:p w14:paraId="6F5CBDFE" w14:textId="77777777" w:rsidR="00F404B8" w:rsidRDefault="00E97E3A">
            <w:pPr>
              <w:pStyle w:val="TableParagraph"/>
              <w:spacing w:line="210" w:lineRule="exact"/>
              <w:ind w:left="49" w:right="42"/>
              <w:rPr>
                <w:sz w:val="20"/>
              </w:rPr>
            </w:pPr>
            <w:r>
              <w:rPr>
                <w:spacing w:val="-4"/>
                <w:sz w:val="20"/>
              </w:rPr>
              <w:t>NA41</w:t>
            </w:r>
          </w:p>
        </w:tc>
        <w:tc>
          <w:tcPr>
            <w:tcW w:w="2198" w:type="dxa"/>
          </w:tcPr>
          <w:p w14:paraId="53F1A4B8" w14:textId="77777777" w:rsidR="00F404B8" w:rsidRDefault="00E97E3A">
            <w:pPr>
              <w:pStyle w:val="TableParagraph"/>
              <w:spacing w:line="210" w:lineRule="exact"/>
              <w:ind w:left="7" w:right="2"/>
              <w:rPr>
                <w:sz w:val="20"/>
              </w:rPr>
            </w:pPr>
            <w:r>
              <w:rPr>
                <w:sz w:val="20"/>
              </w:rPr>
              <w:t>Seaview</w:t>
            </w:r>
            <w:r>
              <w:rPr>
                <w:spacing w:val="-7"/>
                <w:sz w:val="20"/>
              </w:rPr>
              <w:t xml:space="preserve"> </w:t>
            </w:r>
            <w:r>
              <w:rPr>
                <w:sz w:val="20"/>
              </w:rPr>
              <w:t>Pl,</w:t>
            </w:r>
            <w:r>
              <w:rPr>
                <w:spacing w:val="-6"/>
                <w:sz w:val="20"/>
              </w:rPr>
              <w:t xml:space="preserve"> </w:t>
            </w:r>
            <w:r>
              <w:rPr>
                <w:spacing w:val="-2"/>
                <w:sz w:val="20"/>
              </w:rPr>
              <w:t>Bo’ness</w:t>
            </w:r>
          </w:p>
        </w:tc>
        <w:tc>
          <w:tcPr>
            <w:tcW w:w="2007" w:type="dxa"/>
          </w:tcPr>
          <w:p w14:paraId="784912F6"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26696BB1" w14:textId="77777777" w:rsidR="00F404B8" w:rsidRDefault="00E97E3A">
            <w:pPr>
              <w:pStyle w:val="TableParagraph"/>
              <w:spacing w:line="210" w:lineRule="exact"/>
              <w:ind w:left="146" w:right="141"/>
              <w:rPr>
                <w:sz w:val="20"/>
              </w:rPr>
            </w:pPr>
            <w:r>
              <w:rPr>
                <w:spacing w:val="-5"/>
                <w:sz w:val="20"/>
              </w:rPr>
              <w:t>83</w:t>
            </w:r>
          </w:p>
        </w:tc>
        <w:tc>
          <w:tcPr>
            <w:tcW w:w="1831" w:type="dxa"/>
          </w:tcPr>
          <w:p w14:paraId="355536C0" w14:textId="77777777" w:rsidR="00F404B8" w:rsidRDefault="00E97E3A">
            <w:pPr>
              <w:pStyle w:val="TableParagraph"/>
              <w:spacing w:line="210" w:lineRule="exact"/>
              <w:ind w:left="4"/>
              <w:rPr>
                <w:sz w:val="20"/>
              </w:rPr>
            </w:pPr>
            <w:r>
              <w:rPr>
                <w:spacing w:val="-5"/>
                <w:sz w:val="20"/>
              </w:rPr>
              <w:t>83</w:t>
            </w:r>
          </w:p>
        </w:tc>
        <w:tc>
          <w:tcPr>
            <w:tcW w:w="1216" w:type="dxa"/>
          </w:tcPr>
          <w:p w14:paraId="2122283D" w14:textId="77777777" w:rsidR="00F404B8" w:rsidRDefault="00E97E3A">
            <w:pPr>
              <w:pStyle w:val="TableParagraph"/>
              <w:spacing w:line="210" w:lineRule="exact"/>
              <w:ind w:left="11" w:right="6"/>
              <w:rPr>
                <w:sz w:val="20"/>
              </w:rPr>
            </w:pPr>
            <w:r>
              <w:rPr>
                <w:spacing w:val="-5"/>
                <w:sz w:val="20"/>
              </w:rPr>
              <w:t>21</w:t>
            </w:r>
          </w:p>
        </w:tc>
        <w:tc>
          <w:tcPr>
            <w:tcW w:w="1219" w:type="dxa"/>
          </w:tcPr>
          <w:p w14:paraId="366E6063" w14:textId="77777777" w:rsidR="00F404B8" w:rsidRDefault="00E97E3A">
            <w:pPr>
              <w:pStyle w:val="TableParagraph"/>
              <w:spacing w:line="210" w:lineRule="exact"/>
              <w:ind w:left="15" w:right="6"/>
              <w:rPr>
                <w:sz w:val="20"/>
              </w:rPr>
            </w:pPr>
            <w:r>
              <w:rPr>
                <w:spacing w:val="-5"/>
                <w:sz w:val="20"/>
              </w:rPr>
              <w:t>20</w:t>
            </w:r>
          </w:p>
        </w:tc>
        <w:tc>
          <w:tcPr>
            <w:tcW w:w="1218" w:type="dxa"/>
          </w:tcPr>
          <w:p w14:paraId="43748098" w14:textId="77777777" w:rsidR="00F404B8" w:rsidRDefault="00E97E3A">
            <w:pPr>
              <w:pStyle w:val="TableParagraph"/>
              <w:spacing w:line="210" w:lineRule="exact"/>
              <w:ind w:left="20" w:right="9"/>
              <w:rPr>
                <w:sz w:val="20"/>
              </w:rPr>
            </w:pPr>
            <w:r>
              <w:rPr>
                <w:spacing w:val="-5"/>
                <w:sz w:val="20"/>
              </w:rPr>
              <w:t>22</w:t>
            </w:r>
          </w:p>
        </w:tc>
        <w:tc>
          <w:tcPr>
            <w:tcW w:w="1218" w:type="dxa"/>
          </w:tcPr>
          <w:p w14:paraId="67761DC2" w14:textId="77777777" w:rsidR="00F404B8" w:rsidRDefault="00E97E3A">
            <w:pPr>
              <w:pStyle w:val="TableParagraph"/>
              <w:spacing w:line="210" w:lineRule="exact"/>
              <w:ind w:left="20" w:right="6"/>
              <w:rPr>
                <w:sz w:val="20"/>
              </w:rPr>
            </w:pPr>
            <w:r>
              <w:rPr>
                <w:spacing w:val="-5"/>
                <w:sz w:val="20"/>
              </w:rPr>
              <w:t>23</w:t>
            </w:r>
          </w:p>
        </w:tc>
        <w:tc>
          <w:tcPr>
            <w:tcW w:w="1218" w:type="dxa"/>
            <w:tcBorders>
              <w:top w:val="single" w:sz="8" w:space="0" w:color="000000"/>
            </w:tcBorders>
          </w:tcPr>
          <w:p w14:paraId="396093D0" w14:textId="77777777" w:rsidR="00F404B8" w:rsidRDefault="00E97E3A">
            <w:pPr>
              <w:pStyle w:val="TableParagraph"/>
              <w:spacing w:line="210" w:lineRule="exact"/>
              <w:ind w:left="20" w:right="9"/>
              <w:rPr>
                <w:sz w:val="20"/>
              </w:rPr>
            </w:pPr>
            <w:r>
              <w:rPr>
                <w:spacing w:val="-5"/>
                <w:sz w:val="20"/>
              </w:rPr>
              <w:t>19</w:t>
            </w:r>
          </w:p>
        </w:tc>
      </w:tr>
    </w:tbl>
    <w:p w14:paraId="078ECFFA" w14:textId="77777777" w:rsidR="00F404B8" w:rsidRDefault="00F404B8">
      <w:pPr>
        <w:spacing w:line="210" w:lineRule="exact"/>
        <w:rPr>
          <w:sz w:val="20"/>
        </w:rPr>
        <w:sectPr w:rsidR="00F404B8">
          <w:headerReference w:type="default" r:id="rId111"/>
          <w:footerReference w:type="default" r:id="rId112"/>
          <w:pgSz w:w="16840" w:h="11900" w:orient="landscape"/>
          <w:pgMar w:top="1040" w:right="700" w:bottom="860" w:left="820" w:header="589" w:footer="663" w:gutter="0"/>
          <w:cols w:space="720"/>
        </w:sectPr>
      </w:pPr>
    </w:p>
    <w:p w14:paraId="0CCD50B6" w14:textId="77777777" w:rsidR="00F404B8" w:rsidRDefault="00F404B8">
      <w:pPr>
        <w:pStyle w:val="BodyText"/>
        <w:rPr>
          <w:b/>
          <w:sz w:val="7"/>
        </w:rPr>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2198"/>
        <w:gridCol w:w="2007"/>
        <w:gridCol w:w="1982"/>
        <w:gridCol w:w="1829"/>
        <w:gridCol w:w="1219"/>
        <w:gridCol w:w="1220"/>
        <w:gridCol w:w="1219"/>
        <w:gridCol w:w="1219"/>
        <w:gridCol w:w="1219"/>
      </w:tblGrid>
      <w:tr w:rsidR="00F404B8" w14:paraId="76B1D608" w14:textId="77777777">
        <w:trPr>
          <w:trHeight w:val="278"/>
        </w:trPr>
        <w:tc>
          <w:tcPr>
            <w:tcW w:w="874" w:type="dxa"/>
            <w:vMerge w:val="restart"/>
          </w:tcPr>
          <w:p w14:paraId="3B9E1402" w14:textId="77777777" w:rsidR="00F404B8" w:rsidRDefault="00F404B8">
            <w:pPr>
              <w:pStyle w:val="TableParagraph"/>
              <w:spacing w:before="3"/>
              <w:jc w:val="left"/>
              <w:rPr>
                <w:b/>
                <w:sz w:val="24"/>
              </w:rPr>
            </w:pPr>
          </w:p>
          <w:p w14:paraId="3A726BEA" w14:textId="77777777" w:rsidR="00F404B8" w:rsidRDefault="00E97E3A">
            <w:pPr>
              <w:pStyle w:val="TableParagraph"/>
              <w:ind w:left="316" w:right="204" w:hanging="101"/>
              <w:jc w:val="left"/>
              <w:rPr>
                <w:b/>
                <w:sz w:val="24"/>
              </w:rPr>
            </w:pPr>
            <w:r>
              <w:rPr>
                <w:b/>
                <w:spacing w:val="-4"/>
                <w:sz w:val="24"/>
              </w:rPr>
              <w:t xml:space="preserve">Site </w:t>
            </w:r>
            <w:r>
              <w:rPr>
                <w:b/>
                <w:spacing w:val="-6"/>
                <w:sz w:val="24"/>
              </w:rPr>
              <w:t>ID</w:t>
            </w:r>
          </w:p>
        </w:tc>
        <w:tc>
          <w:tcPr>
            <w:tcW w:w="2198" w:type="dxa"/>
            <w:vMerge w:val="restart"/>
          </w:tcPr>
          <w:p w14:paraId="52A2CC05" w14:textId="77777777" w:rsidR="00F404B8" w:rsidRDefault="00F404B8">
            <w:pPr>
              <w:pStyle w:val="TableParagraph"/>
              <w:spacing w:before="139"/>
              <w:jc w:val="left"/>
              <w:rPr>
                <w:b/>
                <w:sz w:val="24"/>
              </w:rPr>
            </w:pPr>
          </w:p>
          <w:p w14:paraId="4A79B7C1" w14:textId="77777777" w:rsidR="00F404B8" w:rsidRDefault="00E97E3A">
            <w:pPr>
              <w:pStyle w:val="TableParagraph"/>
              <w:spacing w:before="1"/>
              <w:ind w:left="563"/>
              <w:jc w:val="left"/>
              <w:rPr>
                <w:b/>
                <w:sz w:val="24"/>
              </w:rPr>
            </w:pPr>
            <w:r>
              <w:rPr>
                <w:b/>
                <w:sz w:val="24"/>
              </w:rPr>
              <w:t>Site</w:t>
            </w:r>
            <w:r>
              <w:rPr>
                <w:b/>
                <w:spacing w:val="-4"/>
                <w:sz w:val="24"/>
              </w:rPr>
              <w:t xml:space="preserve"> Type</w:t>
            </w:r>
          </w:p>
        </w:tc>
        <w:tc>
          <w:tcPr>
            <w:tcW w:w="2007" w:type="dxa"/>
            <w:vMerge w:val="restart"/>
          </w:tcPr>
          <w:p w14:paraId="3A8B3C15" w14:textId="77777777" w:rsidR="00F404B8" w:rsidRDefault="00F404B8">
            <w:pPr>
              <w:pStyle w:val="TableParagraph"/>
              <w:spacing w:before="3"/>
              <w:jc w:val="left"/>
              <w:rPr>
                <w:b/>
                <w:sz w:val="24"/>
              </w:rPr>
            </w:pPr>
          </w:p>
          <w:p w14:paraId="0A8CCAB9" w14:textId="77777777" w:rsidR="00F404B8" w:rsidRDefault="00E97E3A">
            <w:pPr>
              <w:pStyle w:val="TableParagraph"/>
              <w:ind w:left="722" w:hanging="341"/>
              <w:jc w:val="left"/>
              <w:rPr>
                <w:b/>
                <w:sz w:val="24"/>
              </w:rPr>
            </w:pPr>
            <w:r>
              <w:rPr>
                <w:b/>
                <w:spacing w:val="-2"/>
                <w:sz w:val="24"/>
              </w:rPr>
              <w:t xml:space="preserve">Monitoring </w:t>
            </w:r>
            <w:r>
              <w:rPr>
                <w:b/>
                <w:spacing w:val="-4"/>
                <w:sz w:val="24"/>
              </w:rPr>
              <w:t>Type</w:t>
            </w:r>
          </w:p>
        </w:tc>
        <w:tc>
          <w:tcPr>
            <w:tcW w:w="1982" w:type="dxa"/>
            <w:vMerge w:val="restart"/>
          </w:tcPr>
          <w:p w14:paraId="5649CD8F" w14:textId="77777777" w:rsidR="00F404B8" w:rsidRDefault="00E97E3A">
            <w:pPr>
              <w:pStyle w:val="TableParagraph"/>
              <w:spacing w:line="276" w:lineRule="exact"/>
              <w:ind w:left="264" w:right="256" w:firstLine="144"/>
              <w:jc w:val="both"/>
              <w:rPr>
                <w:b/>
                <w:sz w:val="16"/>
              </w:rPr>
            </w:pPr>
            <w:r>
              <w:rPr>
                <w:b/>
                <w:sz w:val="24"/>
              </w:rPr>
              <w:t xml:space="preserve">Valid Data Capture for </w:t>
            </w:r>
            <w:r>
              <w:rPr>
                <w:b/>
                <w:spacing w:val="-2"/>
                <w:sz w:val="24"/>
              </w:rPr>
              <w:t xml:space="preserve">Monitoring </w:t>
            </w:r>
            <w:r>
              <w:rPr>
                <w:b/>
                <w:sz w:val="24"/>
              </w:rPr>
              <w:t>Period</w:t>
            </w:r>
            <w:r>
              <w:rPr>
                <w:b/>
                <w:spacing w:val="-17"/>
                <w:sz w:val="24"/>
              </w:rPr>
              <w:t xml:space="preserve"> </w:t>
            </w:r>
            <w:r>
              <w:rPr>
                <w:b/>
                <w:sz w:val="24"/>
              </w:rPr>
              <w:t>(%)</w:t>
            </w:r>
            <w:r>
              <w:rPr>
                <w:b/>
                <w:spacing w:val="-17"/>
                <w:sz w:val="24"/>
              </w:rPr>
              <w:t xml:space="preserve"> </w:t>
            </w:r>
            <w:r>
              <w:rPr>
                <w:b/>
                <w:position w:val="8"/>
                <w:sz w:val="16"/>
              </w:rPr>
              <w:t>(1)</w:t>
            </w:r>
          </w:p>
        </w:tc>
        <w:tc>
          <w:tcPr>
            <w:tcW w:w="1829" w:type="dxa"/>
            <w:vMerge w:val="restart"/>
          </w:tcPr>
          <w:p w14:paraId="685FC32F" w14:textId="77777777" w:rsidR="00F404B8" w:rsidRDefault="00E97E3A">
            <w:pPr>
              <w:pStyle w:val="TableParagraph"/>
              <w:spacing w:before="140"/>
              <w:ind w:left="159" w:right="149" w:firstLine="4"/>
              <w:rPr>
                <w:b/>
                <w:sz w:val="24"/>
              </w:rPr>
            </w:pPr>
            <w:r>
              <w:rPr>
                <w:b/>
                <w:sz w:val="24"/>
              </w:rPr>
              <w:t>Valid Data Capture</w:t>
            </w:r>
            <w:r>
              <w:rPr>
                <w:b/>
                <w:spacing w:val="-17"/>
                <w:sz w:val="24"/>
              </w:rPr>
              <w:t xml:space="preserve"> </w:t>
            </w:r>
            <w:r>
              <w:rPr>
                <w:b/>
                <w:sz w:val="24"/>
              </w:rPr>
              <w:t>2020</w:t>
            </w:r>
          </w:p>
          <w:p w14:paraId="3CCFD2EB" w14:textId="77777777" w:rsidR="00F404B8" w:rsidRDefault="00E97E3A">
            <w:pPr>
              <w:pStyle w:val="TableParagraph"/>
              <w:spacing w:line="277" w:lineRule="exact"/>
              <w:ind w:left="6"/>
              <w:rPr>
                <w:b/>
                <w:sz w:val="16"/>
              </w:rPr>
            </w:pPr>
            <w:r>
              <w:rPr>
                <w:b/>
                <w:position w:val="-7"/>
                <w:sz w:val="24"/>
              </w:rPr>
              <w:t>(%)</w:t>
            </w:r>
            <w:r>
              <w:rPr>
                <w:b/>
                <w:spacing w:val="-5"/>
                <w:position w:val="-7"/>
                <w:sz w:val="24"/>
              </w:rPr>
              <w:t xml:space="preserve"> </w:t>
            </w:r>
            <w:r>
              <w:rPr>
                <w:b/>
                <w:spacing w:val="-5"/>
                <w:sz w:val="16"/>
              </w:rPr>
              <w:t>(2)</w:t>
            </w:r>
          </w:p>
        </w:tc>
        <w:tc>
          <w:tcPr>
            <w:tcW w:w="6096" w:type="dxa"/>
            <w:gridSpan w:val="5"/>
          </w:tcPr>
          <w:p w14:paraId="0BDB49FB" w14:textId="77777777" w:rsidR="00F404B8" w:rsidRDefault="00E97E3A">
            <w:pPr>
              <w:pStyle w:val="TableParagraph"/>
              <w:spacing w:before="2" w:line="256" w:lineRule="exact"/>
              <w:ind w:left="624"/>
              <w:jc w:val="left"/>
              <w:rPr>
                <w:b/>
                <w:sz w:val="24"/>
              </w:rPr>
            </w:pPr>
            <w:r>
              <w:rPr>
                <w:b/>
                <w:position w:val="1"/>
                <w:sz w:val="24"/>
              </w:rPr>
              <w:t>NO</w:t>
            </w:r>
            <w:r>
              <w:rPr>
                <w:b/>
                <w:sz w:val="16"/>
              </w:rPr>
              <w:t>2</w:t>
            </w:r>
            <w:r>
              <w:rPr>
                <w:b/>
                <w:spacing w:val="18"/>
                <w:sz w:val="16"/>
              </w:rPr>
              <w:t xml:space="preserve"> </w:t>
            </w:r>
            <w:r>
              <w:rPr>
                <w:b/>
                <w:position w:val="1"/>
                <w:sz w:val="24"/>
              </w:rPr>
              <w:t>Annual</w:t>
            </w:r>
            <w:r>
              <w:rPr>
                <w:b/>
                <w:spacing w:val="-4"/>
                <w:position w:val="1"/>
                <w:sz w:val="24"/>
              </w:rPr>
              <w:t xml:space="preserve"> </w:t>
            </w:r>
            <w:r>
              <w:rPr>
                <w:b/>
                <w:position w:val="1"/>
                <w:sz w:val="24"/>
              </w:rPr>
              <w:t>Mean</w:t>
            </w:r>
            <w:r>
              <w:rPr>
                <w:b/>
                <w:spacing w:val="-3"/>
                <w:position w:val="1"/>
                <w:sz w:val="24"/>
              </w:rPr>
              <w:t xml:space="preserve"> </w:t>
            </w:r>
            <w:r>
              <w:rPr>
                <w:b/>
                <w:position w:val="1"/>
                <w:sz w:val="24"/>
              </w:rPr>
              <w:t>Concentration</w:t>
            </w:r>
            <w:r>
              <w:rPr>
                <w:b/>
                <w:spacing w:val="-4"/>
                <w:position w:val="1"/>
                <w:sz w:val="24"/>
              </w:rPr>
              <w:t xml:space="preserve"> </w:t>
            </w:r>
            <w:r>
              <w:rPr>
                <w:b/>
                <w:position w:val="1"/>
                <w:sz w:val="24"/>
              </w:rPr>
              <w:t>(µg/m</w:t>
            </w:r>
            <w:r>
              <w:rPr>
                <w:b/>
                <w:position w:val="1"/>
                <w:sz w:val="24"/>
                <w:vertAlign w:val="superscript"/>
              </w:rPr>
              <w:t>3</w:t>
            </w:r>
            <w:r>
              <w:rPr>
                <w:b/>
                <w:position w:val="1"/>
                <w:sz w:val="24"/>
              </w:rPr>
              <w:t>)</w:t>
            </w:r>
            <w:r>
              <w:rPr>
                <w:b/>
                <w:spacing w:val="-5"/>
                <w:position w:val="1"/>
                <w:sz w:val="24"/>
              </w:rPr>
              <w:t xml:space="preserve"> </w:t>
            </w:r>
            <w:r>
              <w:rPr>
                <w:b/>
                <w:spacing w:val="-5"/>
                <w:position w:val="1"/>
                <w:sz w:val="24"/>
                <w:vertAlign w:val="superscript"/>
              </w:rPr>
              <w:t>(3)</w:t>
            </w:r>
          </w:p>
        </w:tc>
      </w:tr>
      <w:tr w:rsidR="00F404B8" w14:paraId="166152D7" w14:textId="77777777">
        <w:trPr>
          <w:trHeight w:val="817"/>
        </w:trPr>
        <w:tc>
          <w:tcPr>
            <w:tcW w:w="874" w:type="dxa"/>
            <w:vMerge/>
            <w:tcBorders>
              <w:top w:val="nil"/>
            </w:tcBorders>
          </w:tcPr>
          <w:p w14:paraId="1F6CE56C" w14:textId="77777777" w:rsidR="00F404B8" w:rsidRDefault="00F404B8">
            <w:pPr>
              <w:rPr>
                <w:sz w:val="2"/>
                <w:szCs w:val="2"/>
              </w:rPr>
            </w:pPr>
          </w:p>
        </w:tc>
        <w:tc>
          <w:tcPr>
            <w:tcW w:w="2198" w:type="dxa"/>
            <w:vMerge/>
            <w:tcBorders>
              <w:top w:val="nil"/>
            </w:tcBorders>
          </w:tcPr>
          <w:p w14:paraId="2FAA2518" w14:textId="77777777" w:rsidR="00F404B8" w:rsidRDefault="00F404B8">
            <w:pPr>
              <w:rPr>
                <w:sz w:val="2"/>
                <w:szCs w:val="2"/>
              </w:rPr>
            </w:pPr>
          </w:p>
        </w:tc>
        <w:tc>
          <w:tcPr>
            <w:tcW w:w="2007" w:type="dxa"/>
            <w:vMerge/>
            <w:tcBorders>
              <w:top w:val="nil"/>
            </w:tcBorders>
          </w:tcPr>
          <w:p w14:paraId="2D5DE0C9" w14:textId="77777777" w:rsidR="00F404B8" w:rsidRDefault="00F404B8">
            <w:pPr>
              <w:rPr>
                <w:sz w:val="2"/>
                <w:szCs w:val="2"/>
              </w:rPr>
            </w:pPr>
          </w:p>
        </w:tc>
        <w:tc>
          <w:tcPr>
            <w:tcW w:w="1982" w:type="dxa"/>
            <w:vMerge/>
            <w:tcBorders>
              <w:top w:val="nil"/>
            </w:tcBorders>
          </w:tcPr>
          <w:p w14:paraId="05855B69" w14:textId="77777777" w:rsidR="00F404B8" w:rsidRDefault="00F404B8">
            <w:pPr>
              <w:rPr>
                <w:sz w:val="2"/>
                <w:szCs w:val="2"/>
              </w:rPr>
            </w:pPr>
          </w:p>
        </w:tc>
        <w:tc>
          <w:tcPr>
            <w:tcW w:w="1829" w:type="dxa"/>
            <w:vMerge/>
            <w:tcBorders>
              <w:top w:val="nil"/>
            </w:tcBorders>
          </w:tcPr>
          <w:p w14:paraId="68107D32" w14:textId="77777777" w:rsidR="00F404B8" w:rsidRDefault="00F404B8">
            <w:pPr>
              <w:rPr>
                <w:sz w:val="2"/>
                <w:szCs w:val="2"/>
              </w:rPr>
            </w:pPr>
          </w:p>
        </w:tc>
        <w:tc>
          <w:tcPr>
            <w:tcW w:w="1219" w:type="dxa"/>
          </w:tcPr>
          <w:p w14:paraId="5B9FCDE4" w14:textId="77777777" w:rsidR="00F404B8" w:rsidRDefault="00E97E3A">
            <w:pPr>
              <w:pStyle w:val="TableParagraph"/>
              <w:spacing w:before="271"/>
              <w:ind w:left="15" w:right="3"/>
              <w:rPr>
                <w:b/>
                <w:sz w:val="24"/>
              </w:rPr>
            </w:pPr>
            <w:r>
              <w:rPr>
                <w:b/>
                <w:spacing w:val="-4"/>
                <w:sz w:val="24"/>
              </w:rPr>
              <w:t>2016</w:t>
            </w:r>
          </w:p>
        </w:tc>
        <w:tc>
          <w:tcPr>
            <w:tcW w:w="1220" w:type="dxa"/>
          </w:tcPr>
          <w:p w14:paraId="1CAA7ECB" w14:textId="77777777" w:rsidR="00F404B8" w:rsidRDefault="00E97E3A">
            <w:pPr>
              <w:pStyle w:val="TableParagraph"/>
              <w:spacing w:before="271"/>
              <w:ind w:left="12"/>
              <w:rPr>
                <w:b/>
                <w:sz w:val="24"/>
              </w:rPr>
            </w:pPr>
            <w:r>
              <w:rPr>
                <w:b/>
                <w:spacing w:val="-4"/>
                <w:sz w:val="24"/>
              </w:rPr>
              <w:t>2017</w:t>
            </w:r>
          </w:p>
        </w:tc>
        <w:tc>
          <w:tcPr>
            <w:tcW w:w="1219" w:type="dxa"/>
          </w:tcPr>
          <w:p w14:paraId="53CEF8DA" w14:textId="77777777" w:rsidR="00F404B8" w:rsidRDefault="00E97E3A">
            <w:pPr>
              <w:pStyle w:val="TableParagraph"/>
              <w:spacing w:before="271"/>
              <w:ind w:left="15" w:right="3"/>
              <w:rPr>
                <w:b/>
                <w:sz w:val="24"/>
              </w:rPr>
            </w:pPr>
            <w:r>
              <w:rPr>
                <w:b/>
                <w:spacing w:val="-4"/>
                <w:sz w:val="24"/>
              </w:rPr>
              <w:t>2018</w:t>
            </w:r>
          </w:p>
        </w:tc>
        <w:tc>
          <w:tcPr>
            <w:tcW w:w="1219" w:type="dxa"/>
          </w:tcPr>
          <w:p w14:paraId="462DAB7F" w14:textId="77777777" w:rsidR="00F404B8" w:rsidRDefault="00E97E3A">
            <w:pPr>
              <w:pStyle w:val="TableParagraph"/>
              <w:spacing w:before="271"/>
              <w:ind w:left="15" w:right="2"/>
              <w:rPr>
                <w:b/>
                <w:sz w:val="24"/>
              </w:rPr>
            </w:pPr>
            <w:r>
              <w:rPr>
                <w:b/>
                <w:spacing w:val="-4"/>
                <w:sz w:val="24"/>
              </w:rPr>
              <w:t>2019</w:t>
            </w:r>
          </w:p>
        </w:tc>
        <w:tc>
          <w:tcPr>
            <w:tcW w:w="1219" w:type="dxa"/>
          </w:tcPr>
          <w:p w14:paraId="6118FAFB" w14:textId="77777777" w:rsidR="00F404B8" w:rsidRDefault="00E97E3A">
            <w:pPr>
              <w:pStyle w:val="TableParagraph"/>
              <w:spacing w:before="271"/>
              <w:ind w:left="15" w:right="7"/>
              <w:rPr>
                <w:b/>
                <w:sz w:val="24"/>
              </w:rPr>
            </w:pPr>
            <w:r>
              <w:rPr>
                <w:b/>
                <w:spacing w:val="-4"/>
                <w:sz w:val="24"/>
              </w:rPr>
              <w:t>2020</w:t>
            </w:r>
          </w:p>
        </w:tc>
      </w:tr>
      <w:tr w:rsidR="00F404B8" w14:paraId="051C5018" w14:textId="77777777">
        <w:trPr>
          <w:trHeight w:val="457"/>
        </w:trPr>
        <w:tc>
          <w:tcPr>
            <w:tcW w:w="874" w:type="dxa"/>
          </w:tcPr>
          <w:p w14:paraId="2EB3CBE9" w14:textId="77777777" w:rsidR="00F404B8" w:rsidRDefault="00E97E3A">
            <w:pPr>
              <w:pStyle w:val="TableParagraph"/>
              <w:spacing w:before="114"/>
              <w:ind w:left="49" w:right="42"/>
              <w:rPr>
                <w:sz w:val="20"/>
              </w:rPr>
            </w:pPr>
            <w:r>
              <w:rPr>
                <w:spacing w:val="-4"/>
                <w:sz w:val="20"/>
              </w:rPr>
              <w:t>NA42</w:t>
            </w:r>
          </w:p>
        </w:tc>
        <w:tc>
          <w:tcPr>
            <w:tcW w:w="2198" w:type="dxa"/>
          </w:tcPr>
          <w:p w14:paraId="42A28043" w14:textId="77777777" w:rsidR="00F404B8" w:rsidRDefault="00E97E3A">
            <w:pPr>
              <w:pStyle w:val="TableParagraph"/>
              <w:spacing w:line="228" w:lineRule="exact"/>
              <w:ind w:left="487" w:right="143" w:hanging="327"/>
              <w:jc w:val="left"/>
              <w:rPr>
                <w:sz w:val="20"/>
              </w:rPr>
            </w:pPr>
            <w:r>
              <w:rPr>
                <w:sz w:val="20"/>
              </w:rPr>
              <w:t>Municipal</w:t>
            </w:r>
            <w:r>
              <w:rPr>
                <w:spacing w:val="-14"/>
                <w:sz w:val="20"/>
              </w:rPr>
              <w:t xml:space="preserve"> </w:t>
            </w:r>
            <w:r>
              <w:rPr>
                <w:sz w:val="20"/>
              </w:rPr>
              <w:t xml:space="preserve">Chambers, </w:t>
            </w:r>
            <w:r>
              <w:rPr>
                <w:spacing w:val="-2"/>
                <w:sz w:val="20"/>
              </w:rPr>
              <w:t>Grangemouth</w:t>
            </w:r>
          </w:p>
        </w:tc>
        <w:tc>
          <w:tcPr>
            <w:tcW w:w="2007" w:type="dxa"/>
          </w:tcPr>
          <w:p w14:paraId="6F1F6347" w14:textId="77777777" w:rsidR="00F404B8" w:rsidRDefault="00E97E3A">
            <w:pPr>
              <w:pStyle w:val="TableParagraph"/>
              <w:spacing w:before="114"/>
              <w:ind w:left="4"/>
              <w:rPr>
                <w:sz w:val="20"/>
              </w:rPr>
            </w:pPr>
            <w:r>
              <w:rPr>
                <w:spacing w:val="-2"/>
                <w:sz w:val="20"/>
              </w:rPr>
              <w:t>Diffusion</w:t>
            </w:r>
            <w:r>
              <w:rPr>
                <w:spacing w:val="3"/>
                <w:sz w:val="20"/>
              </w:rPr>
              <w:t xml:space="preserve"> </w:t>
            </w:r>
            <w:r>
              <w:rPr>
                <w:spacing w:val="-4"/>
                <w:sz w:val="20"/>
              </w:rPr>
              <w:t>Tube</w:t>
            </w:r>
          </w:p>
        </w:tc>
        <w:tc>
          <w:tcPr>
            <w:tcW w:w="1982" w:type="dxa"/>
          </w:tcPr>
          <w:p w14:paraId="22308BF0" w14:textId="77777777" w:rsidR="00F404B8" w:rsidRDefault="00E97E3A">
            <w:pPr>
              <w:pStyle w:val="TableParagraph"/>
              <w:spacing w:before="114"/>
              <w:ind w:left="146" w:right="141"/>
              <w:rPr>
                <w:sz w:val="20"/>
              </w:rPr>
            </w:pPr>
            <w:r>
              <w:rPr>
                <w:spacing w:val="-5"/>
                <w:sz w:val="20"/>
              </w:rPr>
              <w:t>91</w:t>
            </w:r>
          </w:p>
        </w:tc>
        <w:tc>
          <w:tcPr>
            <w:tcW w:w="1829" w:type="dxa"/>
          </w:tcPr>
          <w:p w14:paraId="3B753474" w14:textId="77777777" w:rsidR="00F404B8" w:rsidRDefault="00E97E3A">
            <w:pPr>
              <w:pStyle w:val="TableParagraph"/>
              <w:spacing w:before="114"/>
              <w:ind w:left="6"/>
              <w:rPr>
                <w:sz w:val="20"/>
              </w:rPr>
            </w:pPr>
            <w:r>
              <w:rPr>
                <w:spacing w:val="-5"/>
                <w:sz w:val="20"/>
              </w:rPr>
              <w:t>91</w:t>
            </w:r>
          </w:p>
        </w:tc>
        <w:tc>
          <w:tcPr>
            <w:tcW w:w="1219" w:type="dxa"/>
          </w:tcPr>
          <w:p w14:paraId="1A6A1DCF" w14:textId="77777777" w:rsidR="00F404B8" w:rsidRDefault="00E97E3A">
            <w:pPr>
              <w:pStyle w:val="TableParagraph"/>
              <w:spacing w:before="114"/>
              <w:ind w:left="15" w:right="9"/>
              <w:rPr>
                <w:sz w:val="20"/>
              </w:rPr>
            </w:pPr>
            <w:r>
              <w:rPr>
                <w:spacing w:val="-5"/>
                <w:sz w:val="20"/>
              </w:rPr>
              <w:t>20</w:t>
            </w:r>
          </w:p>
        </w:tc>
        <w:tc>
          <w:tcPr>
            <w:tcW w:w="1220" w:type="dxa"/>
          </w:tcPr>
          <w:p w14:paraId="7406559A" w14:textId="77777777" w:rsidR="00F404B8" w:rsidRDefault="00E97E3A">
            <w:pPr>
              <w:pStyle w:val="TableParagraph"/>
              <w:spacing w:before="114"/>
              <w:ind w:left="12" w:right="6"/>
              <w:rPr>
                <w:sz w:val="20"/>
              </w:rPr>
            </w:pPr>
            <w:r>
              <w:rPr>
                <w:spacing w:val="-5"/>
                <w:sz w:val="20"/>
              </w:rPr>
              <w:t>17</w:t>
            </w:r>
          </w:p>
        </w:tc>
        <w:tc>
          <w:tcPr>
            <w:tcW w:w="1219" w:type="dxa"/>
          </w:tcPr>
          <w:p w14:paraId="320EF91F" w14:textId="77777777" w:rsidR="00F404B8" w:rsidRDefault="00E97E3A">
            <w:pPr>
              <w:pStyle w:val="TableParagraph"/>
              <w:spacing w:before="114"/>
              <w:ind w:left="15" w:right="9"/>
              <w:rPr>
                <w:sz w:val="20"/>
              </w:rPr>
            </w:pPr>
            <w:r>
              <w:rPr>
                <w:spacing w:val="-5"/>
                <w:sz w:val="20"/>
              </w:rPr>
              <w:t>19</w:t>
            </w:r>
          </w:p>
        </w:tc>
        <w:tc>
          <w:tcPr>
            <w:tcW w:w="1219" w:type="dxa"/>
          </w:tcPr>
          <w:p w14:paraId="0377DDA0" w14:textId="77777777" w:rsidR="00F404B8" w:rsidRDefault="00E97E3A">
            <w:pPr>
              <w:pStyle w:val="TableParagraph"/>
              <w:spacing w:before="114"/>
              <w:ind w:left="15" w:right="8"/>
              <w:rPr>
                <w:sz w:val="20"/>
              </w:rPr>
            </w:pPr>
            <w:r>
              <w:rPr>
                <w:spacing w:val="-5"/>
                <w:sz w:val="20"/>
              </w:rPr>
              <w:t>19</w:t>
            </w:r>
          </w:p>
        </w:tc>
        <w:tc>
          <w:tcPr>
            <w:tcW w:w="1219" w:type="dxa"/>
          </w:tcPr>
          <w:p w14:paraId="287E01EB" w14:textId="77777777" w:rsidR="00F404B8" w:rsidRDefault="00E97E3A">
            <w:pPr>
              <w:pStyle w:val="TableParagraph"/>
              <w:spacing w:before="114"/>
              <w:ind w:left="15" w:right="13"/>
              <w:rPr>
                <w:sz w:val="20"/>
              </w:rPr>
            </w:pPr>
            <w:r>
              <w:rPr>
                <w:spacing w:val="-5"/>
                <w:sz w:val="20"/>
              </w:rPr>
              <w:t>15</w:t>
            </w:r>
          </w:p>
        </w:tc>
      </w:tr>
      <w:tr w:rsidR="00F404B8" w14:paraId="67E4F559" w14:textId="77777777">
        <w:trPr>
          <w:trHeight w:val="230"/>
        </w:trPr>
        <w:tc>
          <w:tcPr>
            <w:tcW w:w="874" w:type="dxa"/>
          </w:tcPr>
          <w:p w14:paraId="2A395348" w14:textId="77777777" w:rsidR="00F404B8" w:rsidRDefault="00E97E3A">
            <w:pPr>
              <w:pStyle w:val="TableParagraph"/>
              <w:spacing w:line="210" w:lineRule="exact"/>
              <w:ind w:left="49" w:right="42"/>
              <w:rPr>
                <w:sz w:val="20"/>
              </w:rPr>
            </w:pPr>
            <w:r>
              <w:rPr>
                <w:spacing w:val="-4"/>
                <w:sz w:val="20"/>
              </w:rPr>
              <w:t>NA44</w:t>
            </w:r>
          </w:p>
        </w:tc>
        <w:tc>
          <w:tcPr>
            <w:tcW w:w="2198" w:type="dxa"/>
          </w:tcPr>
          <w:p w14:paraId="743CAB39" w14:textId="77777777" w:rsidR="00F404B8" w:rsidRDefault="00E97E3A">
            <w:pPr>
              <w:pStyle w:val="TableParagraph"/>
              <w:spacing w:line="210" w:lineRule="exact"/>
              <w:ind w:left="7"/>
              <w:rPr>
                <w:sz w:val="20"/>
              </w:rPr>
            </w:pPr>
            <w:r>
              <w:rPr>
                <w:sz w:val="20"/>
              </w:rPr>
              <w:t>Harvey</w:t>
            </w:r>
            <w:r>
              <w:rPr>
                <w:spacing w:val="-5"/>
                <w:sz w:val="20"/>
              </w:rPr>
              <w:t xml:space="preserve"> </w:t>
            </w:r>
            <w:r>
              <w:rPr>
                <w:sz w:val="20"/>
              </w:rPr>
              <w:t>Av,</w:t>
            </w:r>
            <w:r>
              <w:rPr>
                <w:spacing w:val="-5"/>
                <w:sz w:val="20"/>
              </w:rPr>
              <w:t xml:space="preserve"> </w:t>
            </w:r>
            <w:r>
              <w:rPr>
                <w:spacing w:val="-2"/>
                <w:sz w:val="20"/>
              </w:rPr>
              <w:t>Polmont</w:t>
            </w:r>
          </w:p>
        </w:tc>
        <w:tc>
          <w:tcPr>
            <w:tcW w:w="2007" w:type="dxa"/>
          </w:tcPr>
          <w:p w14:paraId="5681A124"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460FD099" w14:textId="77777777" w:rsidR="00F404B8" w:rsidRDefault="00E97E3A">
            <w:pPr>
              <w:pStyle w:val="TableParagraph"/>
              <w:spacing w:line="210" w:lineRule="exact"/>
              <w:ind w:left="146" w:right="141"/>
              <w:rPr>
                <w:sz w:val="20"/>
              </w:rPr>
            </w:pPr>
            <w:r>
              <w:rPr>
                <w:spacing w:val="-5"/>
                <w:sz w:val="20"/>
              </w:rPr>
              <w:t>91</w:t>
            </w:r>
          </w:p>
        </w:tc>
        <w:tc>
          <w:tcPr>
            <w:tcW w:w="1829" w:type="dxa"/>
          </w:tcPr>
          <w:p w14:paraId="67C25459" w14:textId="77777777" w:rsidR="00F404B8" w:rsidRDefault="00E97E3A">
            <w:pPr>
              <w:pStyle w:val="TableParagraph"/>
              <w:spacing w:line="210" w:lineRule="exact"/>
              <w:ind w:left="6"/>
              <w:rPr>
                <w:sz w:val="20"/>
              </w:rPr>
            </w:pPr>
            <w:r>
              <w:rPr>
                <w:spacing w:val="-5"/>
                <w:sz w:val="20"/>
              </w:rPr>
              <w:t>91</w:t>
            </w:r>
          </w:p>
        </w:tc>
        <w:tc>
          <w:tcPr>
            <w:tcW w:w="1219" w:type="dxa"/>
          </w:tcPr>
          <w:p w14:paraId="252AC136" w14:textId="77777777" w:rsidR="00F404B8" w:rsidRDefault="00E97E3A">
            <w:pPr>
              <w:pStyle w:val="TableParagraph"/>
              <w:spacing w:line="210" w:lineRule="exact"/>
              <w:ind w:left="15" w:right="9"/>
              <w:rPr>
                <w:sz w:val="20"/>
              </w:rPr>
            </w:pPr>
            <w:r>
              <w:rPr>
                <w:spacing w:val="-5"/>
                <w:sz w:val="20"/>
              </w:rPr>
              <w:t>12</w:t>
            </w:r>
          </w:p>
        </w:tc>
        <w:tc>
          <w:tcPr>
            <w:tcW w:w="1220" w:type="dxa"/>
          </w:tcPr>
          <w:p w14:paraId="7442F727" w14:textId="77777777" w:rsidR="00F404B8" w:rsidRDefault="00E97E3A">
            <w:pPr>
              <w:pStyle w:val="TableParagraph"/>
              <w:spacing w:line="210" w:lineRule="exact"/>
              <w:ind w:left="12" w:right="6"/>
              <w:rPr>
                <w:sz w:val="20"/>
              </w:rPr>
            </w:pPr>
            <w:r>
              <w:rPr>
                <w:spacing w:val="-5"/>
                <w:sz w:val="20"/>
              </w:rPr>
              <w:t>16</w:t>
            </w:r>
          </w:p>
        </w:tc>
        <w:tc>
          <w:tcPr>
            <w:tcW w:w="1219" w:type="dxa"/>
          </w:tcPr>
          <w:p w14:paraId="48107865" w14:textId="77777777" w:rsidR="00F404B8" w:rsidRDefault="00E97E3A">
            <w:pPr>
              <w:pStyle w:val="TableParagraph"/>
              <w:spacing w:line="210" w:lineRule="exact"/>
              <w:ind w:left="15" w:right="9"/>
              <w:rPr>
                <w:sz w:val="20"/>
              </w:rPr>
            </w:pPr>
            <w:r>
              <w:rPr>
                <w:spacing w:val="-5"/>
                <w:sz w:val="20"/>
              </w:rPr>
              <w:t>19</w:t>
            </w:r>
          </w:p>
        </w:tc>
        <w:tc>
          <w:tcPr>
            <w:tcW w:w="1219" w:type="dxa"/>
          </w:tcPr>
          <w:p w14:paraId="3AE7A3D1" w14:textId="77777777" w:rsidR="00F404B8" w:rsidRDefault="00E97E3A">
            <w:pPr>
              <w:pStyle w:val="TableParagraph"/>
              <w:spacing w:line="210" w:lineRule="exact"/>
              <w:ind w:left="15" w:right="8"/>
              <w:rPr>
                <w:sz w:val="20"/>
              </w:rPr>
            </w:pPr>
            <w:r>
              <w:rPr>
                <w:spacing w:val="-5"/>
                <w:sz w:val="20"/>
              </w:rPr>
              <w:t>18</w:t>
            </w:r>
          </w:p>
        </w:tc>
        <w:tc>
          <w:tcPr>
            <w:tcW w:w="1219" w:type="dxa"/>
          </w:tcPr>
          <w:p w14:paraId="63845CB2" w14:textId="77777777" w:rsidR="00F404B8" w:rsidRDefault="00E97E3A">
            <w:pPr>
              <w:pStyle w:val="TableParagraph"/>
              <w:spacing w:line="210" w:lineRule="exact"/>
              <w:ind w:left="15" w:right="13"/>
              <w:rPr>
                <w:sz w:val="20"/>
              </w:rPr>
            </w:pPr>
            <w:r>
              <w:rPr>
                <w:spacing w:val="-5"/>
                <w:sz w:val="20"/>
              </w:rPr>
              <w:t>14</w:t>
            </w:r>
          </w:p>
        </w:tc>
      </w:tr>
      <w:tr w:rsidR="00F404B8" w14:paraId="7386032B" w14:textId="77777777">
        <w:trPr>
          <w:trHeight w:val="230"/>
        </w:trPr>
        <w:tc>
          <w:tcPr>
            <w:tcW w:w="874" w:type="dxa"/>
          </w:tcPr>
          <w:p w14:paraId="55A54B9F" w14:textId="77777777" w:rsidR="00F404B8" w:rsidRDefault="00E97E3A">
            <w:pPr>
              <w:pStyle w:val="TableParagraph"/>
              <w:spacing w:line="210" w:lineRule="exact"/>
              <w:ind w:left="49" w:right="42"/>
              <w:rPr>
                <w:sz w:val="20"/>
              </w:rPr>
            </w:pPr>
            <w:r>
              <w:rPr>
                <w:spacing w:val="-4"/>
                <w:sz w:val="20"/>
              </w:rPr>
              <w:t>NA48</w:t>
            </w:r>
          </w:p>
        </w:tc>
        <w:tc>
          <w:tcPr>
            <w:tcW w:w="2198" w:type="dxa"/>
          </w:tcPr>
          <w:p w14:paraId="4152E901" w14:textId="77777777" w:rsidR="00F404B8" w:rsidRDefault="00E97E3A">
            <w:pPr>
              <w:pStyle w:val="TableParagraph"/>
              <w:spacing w:line="210" w:lineRule="exact"/>
              <w:ind w:left="7" w:right="4"/>
              <w:rPr>
                <w:sz w:val="20"/>
              </w:rPr>
            </w:pPr>
            <w:r>
              <w:rPr>
                <w:sz w:val="20"/>
              </w:rPr>
              <w:t>Hayfield,</w:t>
            </w:r>
            <w:r>
              <w:rPr>
                <w:spacing w:val="-13"/>
                <w:sz w:val="20"/>
              </w:rPr>
              <w:t xml:space="preserve"> </w:t>
            </w:r>
            <w:r>
              <w:rPr>
                <w:spacing w:val="-2"/>
                <w:sz w:val="20"/>
              </w:rPr>
              <w:t>Falkirk</w:t>
            </w:r>
          </w:p>
        </w:tc>
        <w:tc>
          <w:tcPr>
            <w:tcW w:w="2007" w:type="dxa"/>
          </w:tcPr>
          <w:p w14:paraId="24C1A7D4"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34502909" w14:textId="77777777" w:rsidR="00F404B8" w:rsidRDefault="00E97E3A">
            <w:pPr>
              <w:pStyle w:val="TableParagraph"/>
              <w:spacing w:line="210" w:lineRule="exact"/>
              <w:ind w:left="146" w:right="141"/>
              <w:rPr>
                <w:sz w:val="20"/>
              </w:rPr>
            </w:pPr>
            <w:r>
              <w:rPr>
                <w:spacing w:val="-5"/>
                <w:sz w:val="20"/>
              </w:rPr>
              <w:t>91</w:t>
            </w:r>
          </w:p>
        </w:tc>
        <w:tc>
          <w:tcPr>
            <w:tcW w:w="1829" w:type="dxa"/>
          </w:tcPr>
          <w:p w14:paraId="024320E1" w14:textId="77777777" w:rsidR="00F404B8" w:rsidRDefault="00E97E3A">
            <w:pPr>
              <w:pStyle w:val="TableParagraph"/>
              <w:spacing w:line="210" w:lineRule="exact"/>
              <w:ind w:left="6"/>
              <w:rPr>
                <w:sz w:val="20"/>
              </w:rPr>
            </w:pPr>
            <w:r>
              <w:rPr>
                <w:spacing w:val="-5"/>
                <w:sz w:val="20"/>
              </w:rPr>
              <w:t>91</w:t>
            </w:r>
          </w:p>
        </w:tc>
        <w:tc>
          <w:tcPr>
            <w:tcW w:w="1219" w:type="dxa"/>
          </w:tcPr>
          <w:p w14:paraId="64510CB6" w14:textId="77777777" w:rsidR="00F404B8" w:rsidRDefault="00E97E3A">
            <w:pPr>
              <w:pStyle w:val="TableParagraph"/>
              <w:spacing w:line="210" w:lineRule="exact"/>
              <w:ind w:left="15" w:right="9"/>
              <w:rPr>
                <w:sz w:val="20"/>
              </w:rPr>
            </w:pPr>
            <w:r>
              <w:rPr>
                <w:spacing w:val="-5"/>
                <w:sz w:val="20"/>
              </w:rPr>
              <w:t>19</w:t>
            </w:r>
          </w:p>
        </w:tc>
        <w:tc>
          <w:tcPr>
            <w:tcW w:w="1220" w:type="dxa"/>
          </w:tcPr>
          <w:p w14:paraId="14618C12" w14:textId="77777777" w:rsidR="00F404B8" w:rsidRDefault="00E97E3A">
            <w:pPr>
              <w:pStyle w:val="TableParagraph"/>
              <w:spacing w:line="210" w:lineRule="exact"/>
              <w:ind w:left="12" w:right="6"/>
              <w:rPr>
                <w:sz w:val="20"/>
              </w:rPr>
            </w:pPr>
            <w:r>
              <w:rPr>
                <w:spacing w:val="-5"/>
                <w:sz w:val="20"/>
              </w:rPr>
              <w:t>16</w:t>
            </w:r>
          </w:p>
        </w:tc>
        <w:tc>
          <w:tcPr>
            <w:tcW w:w="1219" w:type="dxa"/>
          </w:tcPr>
          <w:p w14:paraId="7D4752DF" w14:textId="77777777" w:rsidR="00F404B8" w:rsidRDefault="00E97E3A">
            <w:pPr>
              <w:pStyle w:val="TableParagraph"/>
              <w:spacing w:line="210" w:lineRule="exact"/>
              <w:ind w:left="15" w:right="9"/>
              <w:rPr>
                <w:sz w:val="20"/>
              </w:rPr>
            </w:pPr>
            <w:r>
              <w:rPr>
                <w:spacing w:val="-5"/>
                <w:sz w:val="20"/>
              </w:rPr>
              <w:t>18</w:t>
            </w:r>
          </w:p>
        </w:tc>
        <w:tc>
          <w:tcPr>
            <w:tcW w:w="1219" w:type="dxa"/>
          </w:tcPr>
          <w:p w14:paraId="34432807" w14:textId="77777777" w:rsidR="00F404B8" w:rsidRDefault="00E97E3A">
            <w:pPr>
              <w:pStyle w:val="TableParagraph"/>
              <w:spacing w:line="210" w:lineRule="exact"/>
              <w:ind w:left="15" w:right="8"/>
              <w:rPr>
                <w:sz w:val="20"/>
              </w:rPr>
            </w:pPr>
            <w:r>
              <w:rPr>
                <w:spacing w:val="-5"/>
                <w:sz w:val="20"/>
              </w:rPr>
              <w:t>19</w:t>
            </w:r>
          </w:p>
        </w:tc>
        <w:tc>
          <w:tcPr>
            <w:tcW w:w="1219" w:type="dxa"/>
          </w:tcPr>
          <w:p w14:paraId="0F63677E" w14:textId="77777777" w:rsidR="00F404B8" w:rsidRDefault="00E97E3A">
            <w:pPr>
              <w:pStyle w:val="TableParagraph"/>
              <w:spacing w:line="210" w:lineRule="exact"/>
              <w:ind w:left="15" w:right="13"/>
              <w:rPr>
                <w:sz w:val="20"/>
              </w:rPr>
            </w:pPr>
            <w:r>
              <w:rPr>
                <w:spacing w:val="-5"/>
                <w:sz w:val="20"/>
              </w:rPr>
              <w:t>15</w:t>
            </w:r>
          </w:p>
        </w:tc>
      </w:tr>
      <w:tr w:rsidR="00F404B8" w14:paraId="1AB9B528" w14:textId="77777777">
        <w:trPr>
          <w:trHeight w:val="461"/>
        </w:trPr>
        <w:tc>
          <w:tcPr>
            <w:tcW w:w="874" w:type="dxa"/>
          </w:tcPr>
          <w:p w14:paraId="773483E0" w14:textId="77777777" w:rsidR="00F404B8" w:rsidRDefault="00E97E3A">
            <w:pPr>
              <w:pStyle w:val="TableParagraph"/>
              <w:spacing w:before="114"/>
              <w:ind w:left="49" w:right="42"/>
              <w:rPr>
                <w:sz w:val="20"/>
              </w:rPr>
            </w:pPr>
            <w:r>
              <w:rPr>
                <w:spacing w:val="-4"/>
                <w:sz w:val="20"/>
              </w:rPr>
              <w:t>NA50</w:t>
            </w:r>
          </w:p>
        </w:tc>
        <w:tc>
          <w:tcPr>
            <w:tcW w:w="2198" w:type="dxa"/>
          </w:tcPr>
          <w:p w14:paraId="34B420F0" w14:textId="77777777" w:rsidR="00F404B8" w:rsidRDefault="00E97E3A">
            <w:pPr>
              <w:pStyle w:val="TableParagraph"/>
              <w:spacing w:line="230" w:lineRule="exact"/>
              <w:ind w:left="803" w:hanging="660"/>
              <w:jc w:val="left"/>
              <w:rPr>
                <w:sz w:val="20"/>
              </w:rPr>
            </w:pPr>
            <w:r>
              <w:rPr>
                <w:sz w:val="20"/>
              </w:rPr>
              <w:t>Upper</w:t>
            </w:r>
            <w:r>
              <w:rPr>
                <w:spacing w:val="-14"/>
                <w:sz w:val="20"/>
              </w:rPr>
              <w:t xml:space="preserve"> </w:t>
            </w:r>
            <w:r>
              <w:rPr>
                <w:sz w:val="20"/>
              </w:rPr>
              <w:t>Newmarket</w:t>
            </w:r>
            <w:r>
              <w:rPr>
                <w:spacing w:val="-14"/>
                <w:sz w:val="20"/>
              </w:rPr>
              <w:t xml:space="preserve"> </w:t>
            </w:r>
            <w:r>
              <w:rPr>
                <w:sz w:val="20"/>
              </w:rPr>
              <w:t xml:space="preserve">St, </w:t>
            </w:r>
            <w:r>
              <w:rPr>
                <w:spacing w:val="-2"/>
                <w:sz w:val="20"/>
              </w:rPr>
              <w:t>Falkirk</w:t>
            </w:r>
          </w:p>
        </w:tc>
        <w:tc>
          <w:tcPr>
            <w:tcW w:w="2007" w:type="dxa"/>
          </w:tcPr>
          <w:p w14:paraId="7D6054B3" w14:textId="77777777" w:rsidR="00F404B8" w:rsidRDefault="00E97E3A">
            <w:pPr>
              <w:pStyle w:val="TableParagraph"/>
              <w:spacing w:before="114"/>
              <w:ind w:left="4"/>
              <w:rPr>
                <w:sz w:val="20"/>
              </w:rPr>
            </w:pPr>
            <w:r>
              <w:rPr>
                <w:spacing w:val="-2"/>
                <w:sz w:val="20"/>
              </w:rPr>
              <w:t>Diffusion</w:t>
            </w:r>
            <w:r>
              <w:rPr>
                <w:spacing w:val="3"/>
                <w:sz w:val="20"/>
              </w:rPr>
              <w:t xml:space="preserve"> </w:t>
            </w:r>
            <w:r>
              <w:rPr>
                <w:spacing w:val="-4"/>
                <w:sz w:val="20"/>
              </w:rPr>
              <w:t>Tube</w:t>
            </w:r>
          </w:p>
        </w:tc>
        <w:tc>
          <w:tcPr>
            <w:tcW w:w="1982" w:type="dxa"/>
          </w:tcPr>
          <w:p w14:paraId="739E5C19" w14:textId="77777777" w:rsidR="00F404B8" w:rsidRDefault="00E97E3A">
            <w:pPr>
              <w:pStyle w:val="TableParagraph"/>
              <w:spacing w:before="114"/>
              <w:ind w:left="146" w:right="141"/>
              <w:rPr>
                <w:sz w:val="20"/>
              </w:rPr>
            </w:pPr>
            <w:r>
              <w:rPr>
                <w:spacing w:val="-5"/>
                <w:sz w:val="20"/>
              </w:rPr>
              <w:t>91</w:t>
            </w:r>
          </w:p>
        </w:tc>
        <w:tc>
          <w:tcPr>
            <w:tcW w:w="1829" w:type="dxa"/>
          </w:tcPr>
          <w:p w14:paraId="1D401BB4" w14:textId="77777777" w:rsidR="00F404B8" w:rsidRDefault="00E97E3A">
            <w:pPr>
              <w:pStyle w:val="TableParagraph"/>
              <w:spacing w:before="114"/>
              <w:ind w:left="6"/>
              <w:rPr>
                <w:sz w:val="20"/>
              </w:rPr>
            </w:pPr>
            <w:r>
              <w:rPr>
                <w:spacing w:val="-5"/>
                <w:sz w:val="20"/>
              </w:rPr>
              <w:t>91</w:t>
            </w:r>
          </w:p>
        </w:tc>
        <w:tc>
          <w:tcPr>
            <w:tcW w:w="1219" w:type="dxa"/>
          </w:tcPr>
          <w:p w14:paraId="3F737C2B" w14:textId="77777777" w:rsidR="00F404B8" w:rsidRDefault="00E97E3A">
            <w:pPr>
              <w:pStyle w:val="TableParagraph"/>
              <w:spacing w:before="114"/>
              <w:ind w:left="15" w:right="9"/>
              <w:rPr>
                <w:sz w:val="20"/>
              </w:rPr>
            </w:pPr>
            <w:r>
              <w:rPr>
                <w:spacing w:val="-5"/>
                <w:sz w:val="20"/>
              </w:rPr>
              <w:t>24</w:t>
            </w:r>
          </w:p>
        </w:tc>
        <w:tc>
          <w:tcPr>
            <w:tcW w:w="1220" w:type="dxa"/>
          </w:tcPr>
          <w:p w14:paraId="4C6F44CD" w14:textId="77777777" w:rsidR="00F404B8" w:rsidRDefault="00E97E3A">
            <w:pPr>
              <w:pStyle w:val="TableParagraph"/>
              <w:spacing w:before="114"/>
              <w:ind w:left="12" w:right="6"/>
              <w:rPr>
                <w:sz w:val="20"/>
              </w:rPr>
            </w:pPr>
            <w:r>
              <w:rPr>
                <w:spacing w:val="-5"/>
                <w:sz w:val="20"/>
              </w:rPr>
              <w:t>20</w:t>
            </w:r>
          </w:p>
        </w:tc>
        <w:tc>
          <w:tcPr>
            <w:tcW w:w="1219" w:type="dxa"/>
          </w:tcPr>
          <w:p w14:paraId="63AF5BBD" w14:textId="77777777" w:rsidR="00F404B8" w:rsidRDefault="00E97E3A">
            <w:pPr>
              <w:pStyle w:val="TableParagraph"/>
              <w:spacing w:before="114"/>
              <w:ind w:left="15" w:right="9"/>
              <w:rPr>
                <w:sz w:val="20"/>
              </w:rPr>
            </w:pPr>
            <w:r>
              <w:rPr>
                <w:spacing w:val="-5"/>
                <w:sz w:val="20"/>
              </w:rPr>
              <w:t>24</w:t>
            </w:r>
          </w:p>
        </w:tc>
        <w:tc>
          <w:tcPr>
            <w:tcW w:w="1219" w:type="dxa"/>
          </w:tcPr>
          <w:p w14:paraId="595F57BF" w14:textId="77777777" w:rsidR="00F404B8" w:rsidRDefault="00E97E3A">
            <w:pPr>
              <w:pStyle w:val="TableParagraph"/>
              <w:spacing w:before="114"/>
              <w:ind w:left="15" w:right="8"/>
              <w:rPr>
                <w:sz w:val="20"/>
              </w:rPr>
            </w:pPr>
            <w:r>
              <w:rPr>
                <w:spacing w:val="-5"/>
                <w:sz w:val="20"/>
              </w:rPr>
              <w:t>24</w:t>
            </w:r>
          </w:p>
        </w:tc>
        <w:tc>
          <w:tcPr>
            <w:tcW w:w="1219" w:type="dxa"/>
          </w:tcPr>
          <w:p w14:paraId="39B61E6B" w14:textId="77777777" w:rsidR="00F404B8" w:rsidRDefault="00E97E3A">
            <w:pPr>
              <w:pStyle w:val="TableParagraph"/>
              <w:spacing w:before="114"/>
              <w:ind w:left="15" w:right="13"/>
              <w:rPr>
                <w:sz w:val="20"/>
              </w:rPr>
            </w:pPr>
            <w:r>
              <w:rPr>
                <w:spacing w:val="-5"/>
                <w:sz w:val="20"/>
              </w:rPr>
              <w:t>18</w:t>
            </w:r>
          </w:p>
        </w:tc>
      </w:tr>
      <w:tr w:rsidR="00F404B8" w14:paraId="36BC12C1" w14:textId="77777777">
        <w:trPr>
          <w:trHeight w:val="230"/>
        </w:trPr>
        <w:tc>
          <w:tcPr>
            <w:tcW w:w="874" w:type="dxa"/>
          </w:tcPr>
          <w:p w14:paraId="6167818B" w14:textId="77777777" w:rsidR="00F404B8" w:rsidRDefault="00E97E3A">
            <w:pPr>
              <w:pStyle w:val="TableParagraph"/>
              <w:spacing w:line="210" w:lineRule="exact"/>
              <w:ind w:left="49" w:right="42"/>
              <w:rPr>
                <w:sz w:val="20"/>
              </w:rPr>
            </w:pPr>
            <w:r>
              <w:rPr>
                <w:spacing w:val="-4"/>
                <w:sz w:val="20"/>
              </w:rPr>
              <w:t>NA51</w:t>
            </w:r>
          </w:p>
        </w:tc>
        <w:tc>
          <w:tcPr>
            <w:tcW w:w="2198" w:type="dxa"/>
          </w:tcPr>
          <w:p w14:paraId="5AE18C4F" w14:textId="77777777" w:rsidR="00F404B8" w:rsidRDefault="00E97E3A">
            <w:pPr>
              <w:pStyle w:val="TableParagraph"/>
              <w:spacing w:line="210" w:lineRule="exact"/>
              <w:ind w:left="7" w:right="3"/>
              <w:rPr>
                <w:sz w:val="20"/>
              </w:rPr>
            </w:pPr>
            <w:r>
              <w:rPr>
                <w:sz w:val="20"/>
              </w:rPr>
              <w:t>Mary</w:t>
            </w:r>
            <w:r>
              <w:rPr>
                <w:spacing w:val="-5"/>
                <w:sz w:val="20"/>
              </w:rPr>
              <w:t xml:space="preserve"> </w:t>
            </w:r>
            <w:r>
              <w:rPr>
                <w:sz w:val="20"/>
              </w:rPr>
              <w:t>St,</w:t>
            </w:r>
            <w:r>
              <w:rPr>
                <w:spacing w:val="-4"/>
                <w:sz w:val="20"/>
              </w:rPr>
              <w:t xml:space="preserve"> </w:t>
            </w:r>
            <w:r>
              <w:rPr>
                <w:spacing w:val="-2"/>
                <w:sz w:val="20"/>
              </w:rPr>
              <w:t>Laurieston</w:t>
            </w:r>
          </w:p>
        </w:tc>
        <w:tc>
          <w:tcPr>
            <w:tcW w:w="2007" w:type="dxa"/>
          </w:tcPr>
          <w:p w14:paraId="19D0923C"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7186D1F9" w14:textId="77777777" w:rsidR="00F404B8" w:rsidRDefault="00E97E3A">
            <w:pPr>
              <w:pStyle w:val="TableParagraph"/>
              <w:spacing w:line="210" w:lineRule="exact"/>
              <w:ind w:left="146" w:right="141"/>
              <w:rPr>
                <w:sz w:val="20"/>
              </w:rPr>
            </w:pPr>
            <w:r>
              <w:rPr>
                <w:spacing w:val="-5"/>
                <w:sz w:val="20"/>
              </w:rPr>
              <w:t>91</w:t>
            </w:r>
          </w:p>
        </w:tc>
        <w:tc>
          <w:tcPr>
            <w:tcW w:w="1829" w:type="dxa"/>
          </w:tcPr>
          <w:p w14:paraId="5C3236EA" w14:textId="77777777" w:rsidR="00F404B8" w:rsidRDefault="00E97E3A">
            <w:pPr>
              <w:pStyle w:val="TableParagraph"/>
              <w:spacing w:line="210" w:lineRule="exact"/>
              <w:ind w:left="6"/>
              <w:rPr>
                <w:sz w:val="20"/>
              </w:rPr>
            </w:pPr>
            <w:r>
              <w:rPr>
                <w:spacing w:val="-5"/>
                <w:sz w:val="20"/>
              </w:rPr>
              <w:t>91</w:t>
            </w:r>
          </w:p>
        </w:tc>
        <w:tc>
          <w:tcPr>
            <w:tcW w:w="1219" w:type="dxa"/>
          </w:tcPr>
          <w:p w14:paraId="0D7199C9" w14:textId="77777777" w:rsidR="00F404B8" w:rsidRDefault="00E97E3A">
            <w:pPr>
              <w:pStyle w:val="TableParagraph"/>
              <w:spacing w:line="210" w:lineRule="exact"/>
              <w:ind w:left="15" w:right="9"/>
              <w:rPr>
                <w:sz w:val="20"/>
              </w:rPr>
            </w:pPr>
            <w:r>
              <w:rPr>
                <w:spacing w:val="-5"/>
                <w:sz w:val="20"/>
              </w:rPr>
              <w:t>25</w:t>
            </w:r>
          </w:p>
        </w:tc>
        <w:tc>
          <w:tcPr>
            <w:tcW w:w="1220" w:type="dxa"/>
          </w:tcPr>
          <w:p w14:paraId="5A256146" w14:textId="77777777" w:rsidR="00F404B8" w:rsidRDefault="00E97E3A">
            <w:pPr>
              <w:pStyle w:val="TableParagraph"/>
              <w:spacing w:line="210" w:lineRule="exact"/>
              <w:ind w:left="12" w:right="6"/>
              <w:rPr>
                <w:sz w:val="20"/>
              </w:rPr>
            </w:pPr>
            <w:r>
              <w:rPr>
                <w:spacing w:val="-5"/>
                <w:sz w:val="20"/>
              </w:rPr>
              <w:t>22</w:t>
            </w:r>
          </w:p>
        </w:tc>
        <w:tc>
          <w:tcPr>
            <w:tcW w:w="1219" w:type="dxa"/>
          </w:tcPr>
          <w:p w14:paraId="6711AF8A" w14:textId="77777777" w:rsidR="00F404B8" w:rsidRDefault="00E97E3A">
            <w:pPr>
              <w:pStyle w:val="TableParagraph"/>
              <w:spacing w:line="210" w:lineRule="exact"/>
              <w:ind w:left="15" w:right="9"/>
              <w:rPr>
                <w:sz w:val="20"/>
              </w:rPr>
            </w:pPr>
            <w:r>
              <w:rPr>
                <w:spacing w:val="-5"/>
                <w:sz w:val="20"/>
              </w:rPr>
              <w:t>24</w:t>
            </w:r>
          </w:p>
        </w:tc>
        <w:tc>
          <w:tcPr>
            <w:tcW w:w="1219" w:type="dxa"/>
          </w:tcPr>
          <w:p w14:paraId="2C883DAA" w14:textId="77777777" w:rsidR="00F404B8" w:rsidRDefault="00E97E3A">
            <w:pPr>
              <w:pStyle w:val="TableParagraph"/>
              <w:spacing w:line="210" w:lineRule="exact"/>
              <w:ind w:left="15" w:right="8"/>
              <w:rPr>
                <w:sz w:val="20"/>
              </w:rPr>
            </w:pPr>
            <w:r>
              <w:rPr>
                <w:spacing w:val="-5"/>
                <w:sz w:val="20"/>
              </w:rPr>
              <w:t>24</w:t>
            </w:r>
          </w:p>
        </w:tc>
        <w:tc>
          <w:tcPr>
            <w:tcW w:w="1219" w:type="dxa"/>
          </w:tcPr>
          <w:p w14:paraId="01B27841" w14:textId="77777777" w:rsidR="00F404B8" w:rsidRDefault="00E97E3A">
            <w:pPr>
              <w:pStyle w:val="TableParagraph"/>
              <w:spacing w:line="210" w:lineRule="exact"/>
              <w:ind w:left="15" w:right="13"/>
              <w:rPr>
                <w:sz w:val="20"/>
              </w:rPr>
            </w:pPr>
            <w:r>
              <w:rPr>
                <w:spacing w:val="-5"/>
                <w:sz w:val="20"/>
              </w:rPr>
              <w:t>18</w:t>
            </w:r>
          </w:p>
        </w:tc>
      </w:tr>
      <w:tr w:rsidR="00F404B8" w14:paraId="64FDD8A0" w14:textId="77777777">
        <w:trPr>
          <w:trHeight w:val="230"/>
        </w:trPr>
        <w:tc>
          <w:tcPr>
            <w:tcW w:w="874" w:type="dxa"/>
          </w:tcPr>
          <w:p w14:paraId="68285858" w14:textId="77777777" w:rsidR="00F404B8" w:rsidRDefault="00E97E3A">
            <w:pPr>
              <w:pStyle w:val="TableParagraph"/>
              <w:spacing w:line="210" w:lineRule="exact"/>
              <w:ind w:left="49" w:right="42"/>
              <w:rPr>
                <w:sz w:val="20"/>
              </w:rPr>
            </w:pPr>
            <w:r>
              <w:rPr>
                <w:spacing w:val="-4"/>
                <w:sz w:val="20"/>
              </w:rPr>
              <w:t>NA52</w:t>
            </w:r>
          </w:p>
        </w:tc>
        <w:tc>
          <w:tcPr>
            <w:tcW w:w="2198" w:type="dxa"/>
          </w:tcPr>
          <w:p w14:paraId="6ED21DD4" w14:textId="77777777" w:rsidR="00F404B8" w:rsidRDefault="00E97E3A">
            <w:pPr>
              <w:pStyle w:val="TableParagraph"/>
              <w:spacing w:line="210" w:lineRule="exact"/>
              <w:ind w:left="7" w:right="3"/>
              <w:rPr>
                <w:sz w:val="20"/>
              </w:rPr>
            </w:pPr>
            <w:r>
              <w:rPr>
                <w:sz w:val="20"/>
              </w:rPr>
              <w:t>Main</w:t>
            </w:r>
            <w:r>
              <w:rPr>
                <w:spacing w:val="-5"/>
                <w:sz w:val="20"/>
              </w:rPr>
              <w:t xml:space="preserve"> </w:t>
            </w:r>
            <w:r>
              <w:rPr>
                <w:sz w:val="20"/>
              </w:rPr>
              <w:t>St,</w:t>
            </w:r>
            <w:r>
              <w:rPr>
                <w:spacing w:val="-5"/>
                <w:sz w:val="20"/>
              </w:rPr>
              <w:t xml:space="preserve"> </w:t>
            </w:r>
            <w:r>
              <w:rPr>
                <w:spacing w:val="-2"/>
                <w:sz w:val="20"/>
              </w:rPr>
              <w:t>Larbert</w:t>
            </w:r>
          </w:p>
        </w:tc>
        <w:tc>
          <w:tcPr>
            <w:tcW w:w="2007" w:type="dxa"/>
          </w:tcPr>
          <w:p w14:paraId="0DCF4382"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635D7E82" w14:textId="77777777" w:rsidR="00F404B8" w:rsidRDefault="00E97E3A">
            <w:pPr>
              <w:pStyle w:val="TableParagraph"/>
              <w:spacing w:line="210" w:lineRule="exact"/>
              <w:ind w:left="146" w:right="141"/>
              <w:rPr>
                <w:sz w:val="20"/>
              </w:rPr>
            </w:pPr>
            <w:r>
              <w:rPr>
                <w:spacing w:val="-5"/>
                <w:sz w:val="20"/>
              </w:rPr>
              <w:t>91</w:t>
            </w:r>
          </w:p>
        </w:tc>
        <w:tc>
          <w:tcPr>
            <w:tcW w:w="1829" w:type="dxa"/>
          </w:tcPr>
          <w:p w14:paraId="14CB287B" w14:textId="77777777" w:rsidR="00F404B8" w:rsidRDefault="00E97E3A">
            <w:pPr>
              <w:pStyle w:val="TableParagraph"/>
              <w:spacing w:line="210" w:lineRule="exact"/>
              <w:ind w:left="6"/>
              <w:rPr>
                <w:sz w:val="20"/>
              </w:rPr>
            </w:pPr>
            <w:r>
              <w:rPr>
                <w:spacing w:val="-5"/>
                <w:sz w:val="20"/>
              </w:rPr>
              <w:t>91</w:t>
            </w:r>
          </w:p>
        </w:tc>
        <w:tc>
          <w:tcPr>
            <w:tcW w:w="1219" w:type="dxa"/>
          </w:tcPr>
          <w:p w14:paraId="50DCB5B3" w14:textId="77777777" w:rsidR="00F404B8" w:rsidRDefault="00E97E3A">
            <w:pPr>
              <w:pStyle w:val="TableParagraph"/>
              <w:spacing w:line="210" w:lineRule="exact"/>
              <w:ind w:left="15" w:right="9"/>
              <w:rPr>
                <w:sz w:val="20"/>
              </w:rPr>
            </w:pPr>
            <w:r>
              <w:rPr>
                <w:spacing w:val="-5"/>
                <w:sz w:val="20"/>
              </w:rPr>
              <w:t>24</w:t>
            </w:r>
          </w:p>
        </w:tc>
        <w:tc>
          <w:tcPr>
            <w:tcW w:w="1220" w:type="dxa"/>
          </w:tcPr>
          <w:p w14:paraId="3E3364A7" w14:textId="77777777" w:rsidR="00F404B8" w:rsidRDefault="00E97E3A">
            <w:pPr>
              <w:pStyle w:val="TableParagraph"/>
              <w:spacing w:line="210" w:lineRule="exact"/>
              <w:ind w:left="12" w:right="6"/>
              <w:rPr>
                <w:sz w:val="20"/>
              </w:rPr>
            </w:pPr>
            <w:r>
              <w:rPr>
                <w:spacing w:val="-5"/>
                <w:sz w:val="20"/>
              </w:rPr>
              <w:t>21</w:t>
            </w:r>
          </w:p>
        </w:tc>
        <w:tc>
          <w:tcPr>
            <w:tcW w:w="1219" w:type="dxa"/>
          </w:tcPr>
          <w:p w14:paraId="54A91F3A" w14:textId="77777777" w:rsidR="00F404B8" w:rsidRDefault="00E97E3A">
            <w:pPr>
              <w:pStyle w:val="TableParagraph"/>
              <w:spacing w:line="210" w:lineRule="exact"/>
              <w:ind w:left="15" w:right="9"/>
              <w:rPr>
                <w:sz w:val="20"/>
              </w:rPr>
            </w:pPr>
            <w:r>
              <w:rPr>
                <w:spacing w:val="-5"/>
                <w:sz w:val="20"/>
              </w:rPr>
              <w:t>23</w:t>
            </w:r>
          </w:p>
        </w:tc>
        <w:tc>
          <w:tcPr>
            <w:tcW w:w="1219" w:type="dxa"/>
          </w:tcPr>
          <w:p w14:paraId="771FD5A0" w14:textId="77777777" w:rsidR="00F404B8" w:rsidRDefault="00E97E3A">
            <w:pPr>
              <w:pStyle w:val="TableParagraph"/>
              <w:spacing w:line="210" w:lineRule="exact"/>
              <w:ind w:left="15" w:right="8"/>
              <w:rPr>
                <w:sz w:val="20"/>
              </w:rPr>
            </w:pPr>
            <w:r>
              <w:rPr>
                <w:spacing w:val="-5"/>
                <w:sz w:val="20"/>
              </w:rPr>
              <w:t>22</w:t>
            </w:r>
          </w:p>
        </w:tc>
        <w:tc>
          <w:tcPr>
            <w:tcW w:w="1219" w:type="dxa"/>
          </w:tcPr>
          <w:p w14:paraId="1B534800" w14:textId="77777777" w:rsidR="00F404B8" w:rsidRDefault="00E97E3A">
            <w:pPr>
              <w:pStyle w:val="TableParagraph"/>
              <w:spacing w:line="210" w:lineRule="exact"/>
              <w:ind w:left="15" w:right="13"/>
              <w:rPr>
                <w:sz w:val="20"/>
              </w:rPr>
            </w:pPr>
            <w:r>
              <w:rPr>
                <w:spacing w:val="-5"/>
                <w:sz w:val="20"/>
              </w:rPr>
              <w:t>20</w:t>
            </w:r>
          </w:p>
        </w:tc>
      </w:tr>
      <w:tr w:rsidR="00F404B8" w14:paraId="180B4DBA" w14:textId="77777777">
        <w:trPr>
          <w:trHeight w:val="230"/>
        </w:trPr>
        <w:tc>
          <w:tcPr>
            <w:tcW w:w="874" w:type="dxa"/>
          </w:tcPr>
          <w:p w14:paraId="796C6DE7" w14:textId="77777777" w:rsidR="00F404B8" w:rsidRDefault="00E97E3A">
            <w:pPr>
              <w:pStyle w:val="TableParagraph"/>
              <w:spacing w:line="210" w:lineRule="exact"/>
              <w:ind w:left="49" w:right="42"/>
              <w:rPr>
                <w:sz w:val="20"/>
              </w:rPr>
            </w:pPr>
            <w:r>
              <w:rPr>
                <w:spacing w:val="-4"/>
                <w:sz w:val="20"/>
              </w:rPr>
              <w:t>NA53</w:t>
            </w:r>
          </w:p>
        </w:tc>
        <w:tc>
          <w:tcPr>
            <w:tcW w:w="2198" w:type="dxa"/>
          </w:tcPr>
          <w:p w14:paraId="4FC139D1" w14:textId="77777777" w:rsidR="00F404B8" w:rsidRDefault="00E97E3A">
            <w:pPr>
              <w:pStyle w:val="TableParagraph"/>
              <w:spacing w:line="210" w:lineRule="exact"/>
              <w:ind w:left="7" w:right="2"/>
              <w:rPr>
                <w:sz w:val="20"/>
              </w:rPr>
            </w:pPr>
            <w:r>
              <w:rPr>
                <w:sz w:val="20"/>
              </w:rPr>
              <w:t>Denny</w:t>
            </w:r>
            <w:r>
              <w:rPr>
                <w:spacing w:val="-10"/>
                <w:sz w:val="20"/>
              </w:rPr>
              <w:t xml:space="preserve"> </w:t>
            </w:r>
            <w:r>
              <w:rPr>
                <w:spacing w:val="-2"/>
                <w:sz w:val="20"/>
              </w:rPr>
              <w:t>Cross</w:t>
            </w:r>
          </w:p>
        </w:tc>
        <w:tc>
          <w:tcPr>
            <w:tcW w:w="2007" w:type="dxa"/>
          </w:tcPr>
          <w:p w14:paraId="42D3ED5A"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57457B26" w14:textId="77777777" w:rsidR="00F404B8" w:rsidRDefault="00E97E3A">
            <w:pPr>
              <w:pStyle w:val="TableParagraph"/>
              <w:spacing w:line="210" w:lineRule="exact"/>
              <w:ind w:left="146" w:right="141"/>
              <w:rPr>
                <w:sz w:val="20"/>
              </w:rPr>
            </w:pPr>
            <w:r>
              <w:rPr>
                <w:spacing w:val="-5"/>
                <w:sz w:val="20"/>
              </w:rPr>
              <w:t>83</w:t>
            </w:r>
          </w:p>
        </w:tc>
        <w:tc>
          <w:tcPr>
            <w:tcW w:w="1829" w:type="dxa"/>
          </w:tcPr>
          <w:p w14:paraId="1F923866" w14:textId="77777777" w:rsidR="00F404B8" w:rsidRDefault="00E97E3A">
            <w:pPr>
              <w:pStyle w:val="TableParagraph"/>
              <w:spacing w:line="210" w:lineRule="exact"/>
              <w:ind w:left="6"/>
              <w:rPr>
                <w:sz w:val="20"/>
              </w:rPr>
            </w:pPr>
            <w:r>
              <w:rPr>
                <w:spacing w:val="-5"/>
                <w:sz w:val="20"/>
              </w:rPr>
              <w:t>83</w:t>
            </w:r>
          </w:p>
        </w:tc>
        <w:tc>
          <w:tcPr>
            <w:tcW w:w="1219" w:type="dxa"/>
          </w:tcPr>
          <w:p w14:paraId="478A617E" w14:textId="77777777" w:rsidR="00F404B8" w:rsidRDefault="00E97E3A">
            <w:pPr>
              <w:pStyle w:val="TableParagraph"/>
              <w:spacing w:line="210" w:lineRule="exact"/>
              <w:ind w:left="15" w:right="9"/>
              <w:rPr>
                <w:sz w:val="20"/>
              </w:rPr>
            </w:pPr>
            <w:r>
              <w:rPr>
                <w:spacing w:val="-5"/>
                <w:sz w:val="20"/>
              </w:rPr>
              <w:t>29</w:t>
            </w:r>
          </w:p>
        </w:tc>
        <w:tc>
          <w:tcPr>
            <w:tcW w:w="1220" w:type="dxa"/>
          </w:tcPr>
          <w:p w14:paraId="22CB00B5" w14:textId="77777777" w:rsidR="00F404B8" w:rsidRDefault="00E97E3A">
            <w:pPr>
              <w:pStyle w:val="TableParagraph"/>
              <w:spacing w:line="210" w:lineRule="exact"/>
              <w:ind w:left="12" w:right="6"/>
              <w:rPr>
                <w:sz w:val="20"/>
              </w:rPr>
            </w:pPr>
            <w:r>
              <w:rPr>
                <w:spacing w:val="-5"/>
                <w:sz w:val="20"/>
              </w:rPr>
              <w:t>23</w:t>
            </w:r>
          </w:p>
        </w:tc>
        <w:tc>
          <w:tcPr>
            <w:tcW w:w="1219" w:type="dxa"/>
          </w:tcPr>
          <w:p w14:paraId="60E6E2BD" w14:textId="77777777" w:rsidR="00F404B8" w:rsidRDefault="00E97E3A">
            <w:pPr>
              <w:pStyle w:val="TableParagraph"/>
              <w:spacing w:line="210" w:lineRule="exact"/>
              <w:ind w:left="15" w:right="9"/>
              <w:rPr>
                <w:sz w:val="20"/>
              </w:rPr>
            </w:pPr>
            <w:r>
              <w:rPr>
                <w:spacing w:val="-5"/>
                <w:sz w:val="20"/>
              </w:rPr>
              <w:t>26</w:t>
            </w:r>
          </w:p>
        </w:tc>
        <w:tc>
          <w:tcPr>
            <w:tcW w:w="1219" w:type="dxa"/>
          </w:tcPr>
          <w:p w14:paraId="14955557" w14:textId="77777777" w:rsidR="00F404B8" w:rsidRDefault="00E97E3A">
            <w:pPr>
              <w:pStyle w:val="TableParagraph"/>
              <w:spacing w:line="210" w:lineRule="exact"/>
              <w:ind w:left="15" w:right="8"/>
              <w:rPr>
                <w:sz w:val="20"/>
              </w:rPr>
            </w:pPr>
            <w:r>
              <w:rPr>
                <w:spacing w:val="-5"/>
                <w:sz w:val="20"/>
              </w:rPr>
              <w:t>27</w:t>
            </w:r>
          </w:p>
        </w:tc>
        <w:tc>
          <w:tcPr>
            <w:tcW w:w="1219" w:type="dxa"/>
          </w:tcPr>
          <w:p w14:paraId="3FF79491" w14:textId="77777777" w:rsidR="00F404B8" w:rsidRDefault="00E97E3A">
            <w:pPr>
              <w:pStyle w:val="TableParagraph"/>
              <w:spacing w:line="210" w:lineRule="exact"/>
              <w:ind w:left="15" w:right="13"/>
              <w:rPr>
                <w:sz w:val="20"/>
              </w:rPr>
            </w:pPr>
            <w:r>
              <w:rPr>
                <w:spacing w:val="-5"/>
                <w:sz w:val="20"/>
              </w:rPr>
              <w:t>21</w:t>
            </w:r>
          </w:p>
        </w:tc>
      </w:tr>
      <w:tr w:rsidR="00F404B8" w14:paraId="7D632CE5" w14:textId="77777777">
        <w:trPr>
          <w:trHeight w:val="230"/>
        </w:trPr>
        <w:tc>
          <w:tcPr>
            <w:tcW w:w="874" w:type="dxa"/>
          </w:tcPr>
          <w:p w14:paraId="04B1A440" w14:textId="77777777" w:rsidR="00F404B8" w:rsidRDefault="00E97E3A">
            <w:pPr>
              <w:pStyle w:val="TableParagraph"/>
              <w:spacing w:line="210" w:lineRule="exact"/>
              <w:ind w:left="49" w:right="42"/>
              <w:rPr>
                <w:sz w:val="20"/>
              </w:rPr>
            </w:pPr>
            <w:r>
              <w:rPr>
                <w:spacing w:val="-4"/>
                <w:sz w:val="20"/>
              </w:rPr>
              <w:t>NA58</w:t>
            </w:r>
          </w:p>
        </w:tc>
        <w:tc>
          <w:tcPr>
            <w:tcW w:w="2198" w:type="dxa"/>
          </w:tcPr>
          <w:p w14:paraId="2DF6F043" w14:textId="77777777" w:rsidR="00F404B8" w:rsidRDefault="00E97E3A">
            <w:pPr>
              <w:pStyle w:val="TableParagraph"/>
              <w:spacing w:line="210" w:lineRule="exact"/>
              <w:ind w:left="7"/>
              <w:rPr>
                <w:sz w:val="20"/>
              </w:rPr>
            </w:pPr>
            <w:r>
              <w:rPr>
                <w:sz w:val="20"/>
              </w:rPr>
              <w:t>Callendar</w:t>
            </w:r>
            <w:r>
              <w:rPr>
                <w:spacing w:val="-9"/>
                <w:sz w:val="20"/>
              </w:rPr>
              <w:t xml:space="preserve"> </w:t>
            </w:r>
            <w:r>
              <w:rPr>
                <w:sz w:val="20"/>
              </w:rPr>
              <w:t>Rd,</w:t>
            </w:r>
            <w:r>
              <w:rPr>
                <w:spacing w:val="-10"/>
                <w:sz w:val="20"/>
              </w:rPr>
              <w:t xml:space="preserve"> </w:t>
            </w:r>
            <w:r>
              <w:rPr>
                <w:spacing w:val="-2"/>
                <w:sz w:val="20"/>
              </w:rPr>
              <w:t>Falkirk</w:t>
            </w:r>
          </w:p>
        </w:tc>
        <w:tc>
          <w:tcPr>
            <w:tcW w:w="2007" w:type="dxa"/>
          </w:tcPr>
          <w:p w14:paraId="756BF8FA"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4A3B8954" w14:textId="77777777" w:rsidR="00F404B8" w:rsidRDefault="00E97E3A">
            <w:pPr>
              <w:pStyle w:val="TableParagraph"/>
              <w:spacing w:line="210" w:lineRule="exact"/>
              <w:ind w:left="146" w:right="141"/>
              <w:rPr>
                <w:sz w:val="20"/>
              </w:rPr>
            </w:pPr>
            <w:r>
              <w:rPr>
                <w:spacing w:val="-5"/>
                <w:sz w:val="20"/>
              </w:rPr>
              <w:t>83</w:t>
            </w:r>
          </w:p>
        </w:tc>
        <w:tc>
          <w:tcPr>
            <w:tcW w:w="1829" w:type="dxa"/>
          </w:tcPr>
          <w:p w14:paraId="691034C1" w14:textId="77777777" w:rsidR="00F404B8" w:rsidRDefault="00E97E3A">
            <w:pPr>
              <w:pStyle w:val="TableParagraph"/>
              <w:spacing w:line="210" w:lineRule="exact"/>
              <w:ind w:left="6"/>
              <w:rPr>
                <w:sz w:val="20"/>
              </w:rPr>
            </w:pPr>
            <w:r>
              <w:rPr>
                <w:spacing w:val="-5"/>
                <w:sz w:val="20"/>
              </w:rPr>
              <w:t>83</w:t>
            </w:r>
          </w:p>
        </w:tc>
        <w:tc>
          <w:tcPr>
            <w:tcW w:w="1219" w:type="dxa"/>
          </w:tcPr>
          <w:p w14:paraId="2DC4B6C4" w14:textId="77777777" w:rsidR="00F404B8" w:rsidRDefault="00E97E3A">
            <w:pPr>
              <w:pStyle w:val="TableParagraph"/>
              <w:spacing w:line="210" w:lineRule="exact"/>
              <w:ind w:left="15" w:right="9"/>
              <w:rPr>
                <w:sz w:val="20"/>
              </w:rPr>
            </w:pPr>
            <w:r>
              <w:rPr>
                <w:spacing w:val="-5"/>
                <w:sz w:val="20"/>
              </w:rPr>
              <w:t>23</w:t>
            </w:r>
          </w:p>
        </w:tc>
        <w:tc>
          <w:tcPr>
            <w:tcW w:w="1220" w:type="dxa"/>
          </w:tcPr>
          <w:p w14:paraId="6EA45132" w14:textId="77777777" w:rsidR="00F404B8" w:rsidRDefault="00E97E3A">
            <w:pPr>
              <w:pStyle w:val="TableParagraph"/>
              <w:spacing w:line="210" w:lineRule="exact"/>
              <w:ind w:left="12" w:right="6"/>
              <w:rPr>
                <w:sz w:val="20"/>
              </w:rPr>
            </w:pPr>
            <w:r>
              <w:rPr>
                <w:spacing w:val="-5"/>
                <w:sz w:val="20"/>
              </w:rPr>
              <w:t>19</w:t>
            </w:r>
          </w:p>
        </w:tc>
        <w:tc>
          <w:tcPr>
            <w:tcW w:w="1219" w:type="dxa"/>
          </w:tcPr>
          <w:p w14:paraId="30CBDCC2" w14:textId="77777777" w:rsidR="00F404B8" w:rsidRDefault="00E97E3A">
            <w:pPr>
              <w:pStyle w:val="TableParagraph"/>
              <w:spacing w:line="210" w:lineRule="exact"/>
              <w:ind w:left="15" w:right="9"/>
              <w:rPr>
                <w:sz w:val="20"/>
              </w:rPr>
            </w:pPr>
            <w:r>
              <w:rPr>
                <w:spacing w:val="-5"/>
                <w:sz w:val="20"/>
              </w:rPr>
              <w:t>23</w:t>
            </w:r>
          </w:p>
        </w:tc>
        <w:tc>
          <w:tcPr>
            <w:tcW w:w="1219" w:type="dxa"/>
          </w:tcPr>
          <w:p w14:paraId="17E0C00B" w14:textId="77777777" w:rsidR="00F404B8" w:rsidRDefault="00E97E3A">
            <w:pPr>
              <w:pStyle w:val="TableParagraph"/>
              <w:spacing w:line="210" w:lineRule="exact"/>
              <w:ind w:left="15" w:right="8"/>
              <w:rPr>
                <w:sz w:val="20"/>
              </w:rPr>
            </w:pPr>
            <w:r>
              <w:rPr>
                <w:spacing w:val="-5"/>
                <w:sz w:val="20"/>
              </w:rPr>
              <w:t>21</w:t>
            </w:r>
          </w:p>
        </w:tc>
        <w:tc>
          <w:tcPr>
            <w:tcW w:w="1219" w:type="dxa"/>
          </w:tcPr>
          <w:p w14:paraId="24341700" w14:textId="77777777" w:rsidR="00F404B8" w:rsidRDefault="00E97E3A">
            <w:pPr>
              <w:pStyle w:val="TableParagraph"/>
              <w:spacing w:line="210" w:lineRule="exact"/>
              <w:ind w:left="15" w:right="13"/>
              <w:rPr>
                <w:sz w:val="20"/>
              </w:rPr>
            </w:pPr>
            <w:r>
              <w:rPr>
                <w:spacing w:val="-5"/>
                <w:sz w:val="20"/>
              </w:rPr>
              <w:t>16</w:t>
            </w:r>
          </w:p>
        </w:tc>
      </w:tr>
      <w:tr w:rsidR="00F404B8" w14:paraId="524F29A4" w14:textId="77777777">
        <w:trPr>
          <w:trHeight w:val="230"/>
        </w:trPr>
        <w:tc>
          <w:tcPr>
            <w:tcW w:w="874" w:type="dxa"/>
          </w:tcPr>
          <w:p w14:paraId="60BE3B7C" w14:textId="77777777" w:rsidR="00F404B8" w:rsidRDefault="00E97E3A">
            <w:pPr>
              <w:pStyle w:val="TableParagraph"/>
              <w:spacing w:line="210" w:lineRule="exact"/>
              <w:ind w:left="49" w:right="42"/>
              <w:rPr>
                <w:sz w:val="20"/>
              </w:rPr>
            </w:pPr>
            <w:r>
              <w:rPr>
                <w:spacing w:val="-4"/>
                <w:sz w:val="20"/>
              </w:rPr>
              <w:t>NA59</w:t>
            </w:r>
          </w:p>
        </w:tc>
        <w:tc>
          <w:tcPr>
            <w:tcW w:w="2198" w:type="dxa"/>
          </w:tcPr>
          <w:p w14:paraId="7CFCEC45" w14:textId="77777777" w:rsidR="00F404B8" w:rsidRDefault="00E97E3A">
            <w:pPr>
              <w:pStyle w:val="TableParagraph"/>
              <w:spacing w:line="210" w:lineRule="exact"/>
              <w:ind w:left="7" w:right="4"/>
              <w:rPr>
                <w:sz w:val="20"/>
              </w:rPr>
            </w:pPr>
            <w:r>
              <w:rPr>
                <w:sz w:val="20"/>
              </w:rPr>
              <w:t>Carron</w:t>
            </w:r>
            <w:r>
              <w:rPr>
                <w:spacing w:val="-8"/>
                <w:sz w:val="20"/>
              </w:rPr>
              <w:t xml:space="preserve"> </w:t>
            </w:r>
            <w:r>
              <w:rPr>
                <w:sz w:val="20"/>
              </w:rPr>
              <w:t>Rd,</w:t>
            </w:r>
            <w:r>
              <w:rPr>
                <w:spacing w:val="-6"/>
                <w:sz w:val="20"/>
              </w:rPr>
              <w:t xml:space="preserve"> </w:t>
            </w:r>
            <w:r>
              <w:rPr>
                <w:spacing w:val="-2"/>
                <w:sz w:val="20"/>
              </w:rPr>
              <w:t>Bainsford</w:t>
            </w:r>
          </w:p>
        </w:tc>
        <w:tc>
          <w:tcPr>
            <w:tcW w:w="2007" w:type="dxa"/>
          </w:tcPr>
          <w:p w14:paraId="0E01064F"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585BC643" w14:textId="77777777" w:rsidR="00F404B8" w:rsidRDefault="00E97E3A">
            <w:pPr>
              <w:pStyle w:val="TableParagraph"/>
              <w:spacing w:line="210" w:lineRule="exact"/>
              <w:ind w:left="146" w:right="141"/>
              <w:rPr>
                <w:sz w:val="20"/>
              </w:rPr>
            </w:pPr>
            <w:r>
              <w:rPr>
                <w:spacing w:val="-5"/>
                <w:sz w:val="20"/>
              </w:rPr>
              <w:t>91</w:t>
            </w:r>
          </w:p>
        </w:tc>
        <w:tc>
          <w:tcPr>
            <w:tcW w:w="1829" w:type="dxa"/>
          </w:tcPr>
          <w:p w14:paraId="53D1CFB5" w14:textId="77777777" w:rsidR="00F404B8" w:rsidRDefault="00E97E3A">
            <w:pPr>
              <w:pStyle w:val="TableParagraph"/>
              <w:spacing w:line="210" w:lineRule="exact"/>
              <w:ind w:left="6"/>
              <w:rPr>
                <w:sz w:val="20"/>
              </w:rPr>
            </w:pPr>
            <w:r>
              <w:rPr>
                <w:spacing w:val="-5"/>
                <w:sz w:val="20"/>
              </w:rPr>
              <w:t>91</w:t>
            </w:r>
          </w:p>
        </w:tc>
        <w:tc>
          <w:tcPr>
            <w:tcW w:w="1219" w:type="dxa"/>
          </w:tcPr>
          <w:p w14:paraId="331A24A7" w14:textId="77777777" w:rsidR="00F404B8" w:rsidRDefault="00E97E3A">
            <w:pPr>
              <w:pStyle w:val="TableParagraph"/>
              <w:spacing w:line="210" w:lineRule="exact"/>
              <w:ind w:left="15" w:right="9"/>
              <w:rPr>
                <w:sz w:val="20"/>
              </w:rPr>
            </w:pPr>
            <w:r>
              <w:rPr>
                <w:spacing w:val="-5"/>
                <w:sz w:val="20"/>
              </w:rPr>
              <w:t>26</w:t>
            </w:r>
          </w:p>
        </w:tc>
        <w:tc>
          <w:tcPr>
            <w:tcW w:w="1220" w:type="dxa"/>
          </w:tcPr>
          <w:p w14:paraId="0CFCE29A" w14:textId="77777777" w:rsidR="00F404B8" w:rsidRDefault="00E97E3A">
            <w:pPr>
              <w:pStyle w:val="TableParagraph"/>
              <w:spacing w:line="210" w:lineRule="exact"/>
              <w:ind w:left="12" w:right="6"/>
              <w:rPr>
                <w:sz w:val="20"/>
              </w:rPr>
            </w:pPr>
            <w:r>
              <w:rPr>
                <w:spacing w:val="-5"/>
                <w:sz w:val="20"/>
              </w:rPr>
              <w:t>28</w:t>
            </w:r>
          </w:p>
        </w:tc>
        <w:tc>
          <w:tcPr>
            <w:tcW w:w="1219" w:type="dxa"/>
          </w:tcPr>
          <w:p w14:paraId="5C8DEFCE" w14:textId="77777777" w:rsidR="00F404B8" w:rsidRDefault="00E97E3A">
            <w:pPr>
              <w:pStyle w:val="TableParagraph"/>
              <w:spacing w:line="210" w:lineRule="exact"/>
              <w:ind w:left="15" w:right="9"/>
              <w:rPr>
                <w:sz w:val="20"/>
              </w:rPr>
            </w:pPr>
            <w:r>
              <w:rPr>
                <w:spacing w:val="-5"/>
                <w:sz w:val="20"/>
              </w:rPr>
              <w:t>28</w:t>
            </w:r>
          </w:p>
        </w:tc>
        <w:tc>
          <w:tcPr>
            <w:tcW w:w="1219" w:type="dxa"/>
          </w:tcPr>
          <w:p w14:paraId="4C35A513" w14:textId="77777777" w:rsidR="00F404B8" w:rsidRDefault="00E97E3A">
            <w:pPr>
              <w:pStyle w:val="TableParagraph"/>
              <w:spacing w:line="210" w:lineRule="exact"/>
              <w:ind w:left="15" w:right="8"/>
              <w:rPr>
                <w:sz w:val="20"/>
              </w:rPr>
            </w:pPr>
            <w:r>
              <w:rPr>
                <w:spacing w:val="-5"/>
                <w:sz w:val="20"/>
              </w:rPr>
              <w:t>29</w:t>
            </w:r>
          </w:p>
        </w:tc>
        <w:tc>
          <w:tcPr>
            <w:tcW w:w="1219" w:type="dxa"/>
          </w:tcPr>
          <w:p w14:paraId="410AB1AE" w14:textId="77777777" w:rsidR="00F404B8" w:rsidRDefault="00E97E3A">
            <w:pPr>
              <w:pStyle w:val="TableParagraph"/>
              <w:spacing w:line="210" w:lineRule="exact"/>
              <w:ind w:left="15" w:right="13"/>
              <w:rPr>
                <w:sz w:val="20"/>
              </w:rPr>
            </w:pPr>
            <w:r>
              <w:rPr>
                <w:spacing w:val="-5"/>
                <w:sz w:val="20"/>
              </w:rPr>
              <w:t>23</w:t>
            </w:r>
          </w:p>
        </w:tc>
      </w:tr>
      <w:tr w:rsidR="00F404B8" w14:paraId="6C1DED9E" w14:textId="77777777">
        <w:trPr>
          <w:trHeight w:val="230"/>
        </w:trPr>
        <w:tc>
          <w:tcPr>
            <w:tcW w:w="874" w:type="dxa"/>
          </w:tcPr>
          <w:p w14:paraId="41FD52B8" w14:textId="77777777" w:rsidR="00F404B8" w:rsidRDefault="00E97E3A">
            <w:pPr>
              <w:pStyle w:val="TableParagraph"/>
              <w:spacing w:line="210" w:lineRule="exact"/>
              <w:ind w:left="49" w:right="42"/>
              <w:rPr>
                <w:sz w:val="20"/>
              </w:rPr>
            </w:pPr>
            <w:r>
              <w:rPr>
                <w:spacing w:val="-4"/>
                <w:sz w:val="20"/>
              </w:rPr>
              <w:t>NA60</w:t>
            </w:r>
          </w:p>
        </w:tc>
        <w:tc>
          <w:tcPr>
            <w:tcW w:w="2198" w:type="dxa"/>
          </w:tcPr>
          <w:p w14:paraId="2E5B2407" w14:textId="77777777" w:rsidR="00F404B8" w:rsidRDefault="00E97E3A">
            <w:pPr>
              <w:pStyle w:val="TableParagraph"/>
              <w:spacing w:line="210" w:lineRule="exact"/>
              <w:ind w:left="7"/>
              <w:rPr>
                <w:sz w:val="20"/>
              </w:rPr>
            </w:pPr>
            <w:r>
              <w:rPr>
                <w:sz w:val="20"/>
              </w:rPr>
              <w:t>Ronades</w:t>
            </w:r>
            <w:r>
              <w:rPr>
                <w:spacing w:val="-8"/>
                <w:sz w:val="20"/>
              </w:rPr>
              <w:t xml:space="preserve"> </w:t>
            </w:r>
            <w:r>
              <w:rPr>
                <w:sz w:val="20"/>
              </w:rPr>
              <w:t>Rd,</w:t>
            </w:r>
            <w:r>
              <w:rPr>
                <w:spacing w:val="-7"/>
                <w:sz w:val="20"/>
              </w:rPr>
              <w:t xml:space="preserve"> </w:t>
            </w:r>
            <w:r>
              <w:rPr>
                <w:spacing w:val="-2"/>
                <w:sz w:val="20"/>
              </w:rPr>
              <w:t>Carron</w:t>
            </w:r>
          </w:p>
        </w:tc>
        <w:tc>
          <w:tcPr>
            <w:tcW w:w="2007" w:type="dxa"/>
          </w:tcPr>
          <w:p w14:paraId="7981E972"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07E5B081" w14:textId="77777777" w:rsidR="00F404B8" w:rsidRDefault="00E97E3A">
            <w:pPr>
              <w:pStyle w:val="TableParagraph"/>
              <w:spacing w:line="210" w:lineRule="exact"/>
              <w:ind w:left="146" w:right="141"/>
              <w:rPr>
                <w:sz w:val="20"/>
              </w:rPr>
            </w:pPr>
            <w:r>
              <w:rPr>
                <w:spacing w:val="-5"/>
                <w:sz w:val="20"/>
              </w:rPr>
              <w:t>91</w:t>
            </w:r>
          </w:p>
        </w:tc>
        <w:tc>
          <w:tcPr>
            <w:tcW w:w="1829" w:type="dxa"/>
          </w:tcPr>
          <w:p w14:paraId="11B10288" w14:textId="77777777" w:rsidR="00F404B8" w:rsidRDefault="00E97E3A">
            <w:pPr>
              <w:pStyle w:val="TableParagraph"/>
              <w:spacing w:line="210" w:lineRule="exact"/>
              <w:ind w:left="6"/>
              <w:rPr>
                <w:sz w:val="20"/>
              </w:rPr>
            </w:pPr>
            <w:r>
              <w:rPr>
                <w:spacing w:val="-5"/>
                <w:sz w:val="20"/>
              </w:rPr>
              <w:t>91</w:t>
            </w:r>
          </w:p>
        </w:tc>
        <w:tc>
          <w:tcPr>
            <w:tcW w:w="1219" w:type="dxa"/>
          </w:tcPr>
          <w:p w14:paraId="4EBAE1B0" w14:textId="77777777" w:rsidR="00F404B8" w:rsidRDefault="00E97E3A">
            <w:pPr>
              <w:pStyle w:val="TableParagraph"/>
              <w:spacing w:line="210" w:lineRule="exact"/>
              <w:ind w:left="15" w:right="9"/>
              <w:rPr>
                <w:sz w:val="20"/>
              </w:rPr>
            </w:pPr>
            <w:r>
              <w:rPr>
                <w:spacing w:val="-5"/>
                <w:sz w:val="20"/>
              </w:rPr>
              <w:t>26</w:t>
            </w:r>
          </w:p>
        </w:tc>
        <w:tc>
          <w:tcPr>
            <w:tcW w:w="1220" w:type="dxa"/>
          </w:tcPr>
          <w:p w14:paraId="7271054F" w14:textId="77777777" w:rsidR="00F404B8" w:rsidRDefault="00E97E3A">
            <w:pPr>
              <w:pStyle w:val="TableParagraph"/>
              <w:spacing w:line="210" w:lineRule="exact"/>
              <w:ind w:left="12" w:right="6"/>
              <w:rPr>
                <w:sz w:val="20"/>
              </w:rPr>
            </w:pPr>
            <w:r>
              <w:rPr>
                <w:spacing w:val="-5"/>
                <w:sz w:val="20"/>
              </w:rPr>
              <w:t>23</w:t>
            </w:r>
          </w:p>
        </w:tc>
        <w:tc>
          <w:tcPr>
            <w:tcW w:w="1219" w:type="dxa"/>
          </w:tcPr>
          <w:p w14:paraId="74E5A8DF" w14:textId="77777777" w:rsidR="00F404B8" w:rsidRDefault="00E97E3A">
            <w:pPr>
              <w:pStyle w:val="TableParagraph"/>
              <w:spacing w:line="210" w:lineRule="exact"/>
              <w:ind w:left="15" w:right="9"/>
              <w:rPr>
                <w:sz w:val="20"/>
              </w:rPr>
            </w:pPr>
            <w:r>
              <w:rPr>
                <w:spacing w:val="-5"/>
                <w:sz w:val="20"/>
              </w:rPr>
              <w:t>24</w:t>
            </w:r>
          </w:p>
        </w:tc>
        <w:tc>
          <w:tcPr>
            <w:tcW w:w="1219" w:type="dxa"/>
          </w:tcPr>
          <w:p w14:paraId="298C78E9" w14:textId="77777777" w:rsidR="00F404B8" w:rsidRDefault="00E97E3A">
            <w:pPr>
              <w:pStyle w:val="TableParagraph"/>
              <w:spacing w:line="210" w:lineRule="exact"/>
              <w:ind w:left="15" w:right="8"/>
              <w:rPr>
                <w:sz w:val="20"/>
              </w:rPr>
            </w:pPr>
            <w:r>
              <w:rPr>
                <w:spacing w:val="-5"/>
                <w:sz w:val="20"/>
              </w:rPr>
              <w:t>25</w:t>
            </w:r>
          </w:p>
        </w:tc>
        <w:tc>
          <w:tcPr>
            <w:tcW w:w="1219" w:type="dxa"/>
          </w:tcPr>
          <w:p w14:paraId="0D074CE7" w14:textId="77777777" w:rsidR="00F404B8" w:rsidRDefault="00E97E3A">
            <w:pPr>
              <w:pStyle w:val="TableParagraph"/>
              <w:spacing w:line="210" w:lineRule="exact"/>
              <w:ind w:left="15" w:right="13"/>
              <w:rPr>
                <w:sz w:val="20"/>
              </w:rPr>
            </w:pPr>
            <w:r>
              <w:rPr>
                <w:spacing w:val="-5"/>
                <w:sz w:val="20"/>
              </w:rPr>
              <w:t>21</w:t>
            </w:r>
          </w:p>
        </w:tc>
      </w:tr>
      <w:tr w:rsidR="00F404B8" w14:paraId="708B3C43" w14:textId="77777777">
        <w:trPr>
          <w:trHeight w:val="229"/>
        </w:trPr>
        <w:tc>
          <w:tcPr>
            <w:tcW w:w="874" w:type="dxa"/>
          </w:tcPr>
          <w:p w14:paraId="5331ACF9" w14:textId="77777777" w:rsidR="00F404B8" w:rsidRDefault="00E97E3A">
            <w:pPr>
              <w:pStyle w:val="TableParagraph"/>
              <w:spacing w:line="210" w:lineRule="exact"/>
              <w:ind w:left="49" w:right="42"/>
              <w:rPr>
                <w:sz w:val="20"/>
              </w:rPr>
            </w:pPr>
            <w:r>
              <w:rPr>
                <w:spacing w:val="-4"/>
                <w:sz w:val="20"/>
              </w:rPr>
              <w:t>NA61</w:t>
            </w:r>
          </w:p>
        </w:tc>
        <w:tc>
          <w:tcPr>
            <w:tcW w:w="2198" w:type="dxa"/>
          </w:tcPr>
          <w:p w14:paraId="33C5BFEC" w14:textId="77777777" w:rsidR="00F404B8" w:rsidRDefault="00E97E3A">
            <w:pPr>
              <w:pStyle w:val="TableParagraph"/>
              <w:spacing w:line="210" w:lineRule="exact"/>
              <w:ind w:left="7" w:right="2"/>
              <w:rPr>
                <w:sz w:val="20"/>
              </w:rPr>
            </w:pPr>
            <w:r>
              <w:rPr>
                <w:sz w:val="20"/>
              </w:rPr>
              <w:t>Canal</w:t>
            </w:r>
            <w:r>
              <w:rPr>
                <w:spacing w:val="-8"/>
                <w:sz w:val="20"/>
              </w:rPr>
              <w:t xml:space="preserve"> </w:t>
            </w:r>
            <w:r>
              <w:rPr>
                <w:sz w:val="20"/>
              </w:rPr>
              <w:t>Rd,</w:t>
            </w:r>
            <w:r>
              <w:rPr>
                <w:spacing w:val="-6"/>
                <w:sz w:val="20"/>
              </w:rPr>
              <w:t xml:space="preserve"> </w:t>
            </w:r>
            <w:r>
              <w:rPr>
                <w:spacing w:val="-2"/>
                <w:sz w:val="20"/>
              </w:rPr>
              <w:t>Falkirk</w:t>
            </w:r>
          </w:p>
        </w:tc>
        <w:tc>
          <w:tcPr>
            <w:tcW w:w="2007" w:type="dxa"/>
          </w:tcPr>
          <w:p w14:paraId="4460970D"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488FB127" w14:textId="77777777" w:rsidR="00F404B8" w:rsidRDefault="00E97E3A">
            <w:pPr>
              <w:pStyle w:val="TableParagraph"/>
              <w:spacing w:line="210" w:lineRule="exact"/>
              <w:ind w:left="146" w:right="141"/>
              <w:rPr>
                <w:sz w:val="20"/>
              </w:rPr>
            </w:pPr>
            <w:r>
              <w:rPr>
                <w:spacing w:val="-5"/>
                <w:sz w:val="20"/>
              </w:rPr>
              <w:t>91</w:t>
            </w:r>
          </w:p>
        </w:tc>
        <w:tc>
          <w:tcPr>
            <w:tcW w:w="1829" w:type="dxa"/>
          </w:tcPr>
          <w:p w14:paraId="4B8C006E" w14:textId="77777777" w:rsidR="00F404B8" w:rsidRDefault="00E97E3A">
            <w:pPr>
              <w:pStyle w:val="TableParagraph"/>
              <w:spacing w:line="210" w:lineRule="exact"/>
              <w:ind w:left="6"/>
              <w:rPr>
                <w:sz w:val="20"/>
              </w:rPr>
            </w:pPr>
            <w:r>
              <w:rPr>
                <w:spacing w:val="-5"/>
                <w:sz w:val="20"/>
              </w:rPr>
              <w:t>91</w:t>
            </w:r>
          </w:p>
        </w:tc>
        <w:tc>
          <w:tcPr>
            <w:tcW w:w="1219" w:type="dxa"/>
          </w:tcPr>
          <w:p w14:paraId="54F95EF1" w14:textId="77777777" w:rsidR="00F404B8" w:rsidRDefault="00E97E3A">
            <w:pPr>
              <w:pStyle w:val="TableParagraph"/>
              <w:spacing w:line="210" w:lineRule="exact"/>
              <w:ind w:left="15" w:right="9"/>
              <w:rPr>
                <w:sz w:val="20"/>
              </w:rPr>
            </w:pPr>
            <w:r>
              <w:rPr>
                <w:spacing w:val="-5"/>
                <w:sz w:val="20"/>
              </w:rPr>
              <w:t>24</w:t>
            </w:r>
          </w:p>
        </w:tc>
        <w:tc>
          <w:tcPr>
            <w:tcW w:w="1220" w:type="dxa"/>
          </w:tcPr>
          <w:p w14:paraId="7DBC1B5D" w14:textId="77777777" w:rsidR="00F404B8" w:rsidRDefault="00E97E3A">
            <w:pPr>
              <w:pStyle w:val="TableParagraph"/>
              <w:spacing w:line="210" w:lineRule="exact"/>
              <w:ind w:left="12" w:right="6"/>
              <w:rPr>
                <w:sz w:val="20"/>
              </w:rPr>
            </w:pPr>
            <w:r>
              <w:rPr>
                <w:spacing w:val="-5"/>
                <w:sz w:val="20"/>
              </w:rPr>
              <w:t>20</w:t>
            </w:r>
          </w:p>
        </w:tc>
        <w:tc>
          <w:tcPr>
            <w:tcW w:w="1219" w:type="dxa"/>
          </w:tcPr>
          <w:p w14:paraId="3472BA7E" w14:textId="77777777" w:rsidR="00F404B8" w:rsidRDefault="00E97E3A">
            <w:pPr>
              <w:pStyle w:val="TableParagraph"/>
              <w:spacing w:line="210" w:lineRule="exact"/>
              <w:ind w:left="15" w:right="9"/>
              <w:rPr>
                <w:sz w:val="20"/>
              </w:rPr>
            </w:pPr>
            <w:r>
              <w:rPr>
                <w:spacing w:val="-5"/>
                <w:sz w:val="20"/>
              </w:rPr>
              <w:t>24</w:t>
            </w:r>
          </w:p>
        </w:tc>
        <w:tc>
          <w:tcPr>
            <w:tcW w:w="1219" w:type="dxa"/>
          </w:tcPr>
          <w:p w14:paraId="3069496B" w14:textId="77777777" w:rsidR="00F404B8" w:rsidRDefault="00E97E3A">
            <w:pPr>
              <w:pStyle w:val="TableParagraph"/>
              <w:spacing w:line="210" w:lineRule="exact"/>
              <w:ind w:left="15" w:right="8"/>
              <w:rPr>
                <w:sz w:val="20"/>
              </w:rPr>
            </w:pPr>
            <w:r>
              <w:rPr>
                <w:spacing w:val="-5"/>
                <w:sz w:val="20"/>
              </w:rPr>
              <w:t>23</w:t>
            </w:r>
          </w:p>
        </w:tc>
        <w:tc>
          <w:tcPr>
            <w:tcW w:w="1219" w:type="dxa"/>
          </w:tcPr>
          <w:p w14:paraId="523258F3" w14:textId="77777777" w:rsidR="00F404B8" w:rsidRDefault="00E97E3A">
            <w:pPr>
              <w:pStyle w:val="TableParagraph"/>
              <w:spacing w:line="210" w:lineRule="exact"/>
              <w:ind w:left="15" w:right="13"/>
              <w:rPr>
                <w:sz w:val="20"/>
              </w:rPr>
            </w:pPr>
            <w:r>
              <w:rPr>
                <w:spacing w:val="-5"/>
                <w:sz w:val="20"/>
              </w:rPr>
              <w:t>19</w:t>
            </w:r>
          </w:p>
        </w:tc>
      </w:tr>
      <w:tr w:rsidR="00F404B8" w14:paraId="61F128DB" w14:textId="77777777">
        <w:trPr>
          <w:trHeight w:val="230"/>
        </w:trPr>
        <w:tc>
          <w:tcPr>
            <w:tcW w:w="874" w:type="dxa"/>
          </w:tcPr>
          <w:p w14:paraId="2893DC50" w14:textId="77777777" w:rsidR="00F404B8" w:rsidRDefault="00E97E3A">
            <w:pPr>
              <w:pStyle w:val="TableParagraph"/>
              <w:spacing w:line="210" w:lineRule="exact"/>
              <w:ind w:left="49" w:right="42"/>
              <w:rPr>
                <w:sz w:val="20"/>
              </w:rPr>
            </w:pPr>
            <w:r>
              <w:rPr>
                <w:spacing w:val="-4"/>
                <w:sz w:val="20"/>
              </w:rPr>
              <w:t>NA62</w:t>
            </w:r>
          </w:p>
        </w:tc>
        <w:tc>
          <w:tcPr>
            <w:tcW w:w="2198" w:type="dxa"/>
          </w:tcPr>
          <w:p w14:paraId="4B77BA36" w14:textId="77777777" w:rsidR="00F404B8" w:rsidRDefault="00E97E3A">
            <w:pPr>
              <w:pStyle w:val="TableParagraph"/>
              <w:spacing w:line="210" w:lineRule="exact"/>
              <w:ind w:left="7" w:right="5"/>
              <w:rPr>
                <w:sz w:val="20"/>
              </w:rPr>
            </w:pPr>
            <w:r>
              <w:rPr>
                <w:sz w:val="20"/>
              </w:rPr>
              <w:t>Arnot</w:t>
            </w:r>
            <w:r>
              <w:rPr>
                <w:spacing w:val="-5"/>
                <w:sz w:val="20"/>
              </w:rPr>
              <w:t xml:space="preserve"> </w:t>
            </w:r>
            <w:r>
              <w:rPr>
                <w:sz w:val="20"/>
              </w:rPr>
              <w:t>St,</w:t>
            </w:r>
            <w:r>
              <w:rPr>
                <w:spacing w:val="-7"/>
                <w:sz w:val="20"/>
              </w:rPr>
              <w:t xml:space="preserve"> </w:t>
            </w:r>
            <w:r>
              <w:rPr>
                <w:spacing w:val="-2"/>
                <w:sz w:val="20"/>
              </w:rPr>
              <w:t>Falkirk</w:t>
            </w:r>
          </w:p>
        </w:tc>
        <w:tc>
          <w:tcPr>
            <w:tcW w:w="2007" w:type="dxa"/>
          </w:tcPr>
          <w:p w14:paraId="4B2F7897"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773223ED" w14:textId="77777777" w:rsidR="00F404B8" w:rsidRDefault="00E97E3A">
            <w:pPr>
              <w:pStyle w:val="TableParagraph"/>
              <w:spacing w:line="210" w:lineRule="exact"/>
              <w:ind w:left="146" w:right="141"/>
              <w:rPr>
                <w:sz w:val="20"/>
              </w:rPr>
            </w:pPr>
            <w:r>
              <w:rPr>
                <w:spacing w:val="-5"/>
                <w:sz w:val="20"/>
              </w:rPr>
              <w:t>91</w:t>
            </w:r>
          </w:p>
        </w:tc>
        <w:tc>
          <w:tcPr>
            <w:tcW w:w="1829" w:type="dxa"/>
          </w:tcPr>
          <w:p w14:paraId="59992A97" w14:textId="77777777" w:rsidR="00F404B8" w:rsidRDefault="00E97E3A">
            <w:pPr>
              <w:pStyle w:val="TableParagraph"/>
              <w:spacing w:line="210" w:lineRule="exact"/>
              <w:ind w:left="6"/>
              <w:rPr>
                <w:sz w:val="20"/>
              </w:rPr>
            </w:pPr>
            <w:r>
              <w:rPr>
                <w:spacing w:val="-5"/>
                <w:sz w:val="20"/>
              </w:rPr>
              <w:t>91</w:t>
            </w:r>
          </w:p>
        </w:tc>
        <w:tc>
          <w:tcPr>
            <w:tcW w:w="1219" w:type="dxa"/>
          </w:tcPr>
          <w:p w14:paraId="6403C77B" w14:textId="77777777" w:rsidR="00F404B8" w:rsidRDefault="00E97E3A">
            <w:pPr>
              <w:pStyle w:val="TableParagraph"/>
              <w:spacing w:line="210" w:lineRule="exact"/>
              <w:ind w:left="15" w:right="9"/>
              <w:rPr>
                <w:sz w:val="20"/>
              </w:rPr>
            </w:pPr>
            <w:r>
              <w:rPr>
                <w:spacing w:val="-5"/>
                <w:sz w:val="20"/>
              </w:rPr>
              <w:t>39</w:t>
            </w:r>
          </w:p>
        </w:tc>
        <w:tc>
          <w:tcPr>
            <w:tcW w:w="1220" w:type="dxa"/>
          </w:tcPr>
          <w:p w14:paraId="0008B7B8" w14:textId="77777777" w:rsidR="00F404B8" w:rsidRDefault="00E97E3A">
            <w:pPr>
              <w:pStyle w:val="TableParagraph"/>
              <w:spacing w:line="210" w:lineRule="exact"/>
              <w:ind w:left="12" w:right="6"/>
              <w:rPr>
                <w:sz w:val="20"/>
              </w:rPr>
            </w:pPr>
            <w:r>
              <w:rPr>
                <w:spacing w:val="-5"/>
                <w:sz w:val="20"/>
              </w:rPr>
              <w:t>34</w:t>
            </w:r>
          </w:p>
        </w:tc>
        <w:tc>
          <w:tcPr>
            <w:tcW w:w="1219" w:type="dxa"/>
          </w:tcPr>
          <w:p w14:paraId="697CAEE3" w14:textId="77777777" w:rsidR="00F404B8" w:rsidRDefault="00E97E3A">
            <w:pPr>
              <w:pStyle w:val="TableParagraph"/>
              <w:spacing w:line="210" w:lineRule="exact"/>
              <w:ind w:left="15" w:right="9"/>
              <w:rPr>
                <w:sz w:val="20"/>
              </w:rPr>
            </w:pPr>
            <w:r>
              <w:rPr>
                <w:spacing w:val="-5"/>
                <w:sz w:val="20"/>
              </w:rPr>
              <w:t>34</w:t>
            </w:r>
          </w:p>
        </w:tc>
        <w:tc>
          <w:tcPr>
            <w:tcW w:w="1219" w:type="dxa"/>
          </w:tcPr>
          <w:p w14:paraId="6F4E1846" w14:textId="77777777" w:rsidR="00F404B8" w:rsidRDefault="00E97E3A">
            <w:pPr>
              <w:pStyle w:val="TableParagraph"/>
              <w:spacing w:line="210" w:lineRule="exact"/>
              <w:ind w:left="15" w:right="8"/>
              <w:rPr>
                <w:sz w:val="20"/>
              </w:rPr>
            </w:pPr>
            <w:r>
              <w:rPr>
                <w:spacing w:val="-5"/>
                <w:sz w:val="20"/>
              </w:rPr>
              <w:t>34</w:t>
            </w:r>
          </w:p>
        </w:tc>
        <w:tc>
          <w:tcPr>
            <w:tcW w:w="1219" w:type="dxa"/>
          </w:tcPr>
          <w:p w14:paraId="22062CCB" w14:textId="77777777" w:rsidR="00F404B8" w:rsidRDefault="00E97E3A">
            <w:pPr>
              <w:pStyle w:val="TableParagraph"/>
              <w:spacing w:line="210" w:lineRule="exact"/>
              <w:ind w:left="15" w:right="13"/>
              <w:rPr>
                <w:sz w:val="20"/>
              </w:rPr>
            </w:pPr>
            <w:r>
              <w:rPr>
                <w:spacing w:val="-5"/>
                <w:sz w:val="20"/>
              </w:rPr>
              <w:t>27</w:t>
            </w:r>
          </w:p>
        </w:tc>
      </w:tr>
      <w:tr w:rsidR="00F404B8" w14:paraId="18B956C9" w14:textId="77777777">
        <w:trPr>
          <w:trHeight w:val="230"/>
        </w:trPr>
        <w:tc>
          <w:tcPr>
            <w:tcW w:w="874" w:type="dxa"/>
          </w:tcPr>
          <w:p w14:paraId="7BB953D7" w14:textId="77777777" w:rsidR="00F404B8" w:rsidRDefault="00E97E3A">
            <w:pPr>
              <w:pStyle w:val="TableParagraph"/>
              <w:spacing w:line="210" w:lineRule="exact"/>
              <w:ind w:left="49" w:right="42"/>
              <w:rPr>
                <w:sz w:val="20"/>
              </w:rPr>
            </w:pPr>
            <w:r>
              <w:rPr>
                <w:spacing w:val="-4"/>
                <w:sz w:val="20"/>
              </w:rPr>
              <w:t>NA63</w:t>
            </w:r>
          </w:p>
        </w:tc>
        <w:tc>
          <w:tcPr>
            <w:tcW w:w="2198" w:type="dxa"/>
          </w:tcPr>
          <w:p w14:paraId="0FD249BB" w14:textId="77777777" w:rsidR="00F404B8" w:rsidRDefault="00E97E3A">
            <w:pPr>
              <w:pStyle w:val="TableParagraph"/>
              <w:spacing w:line="210" w:lineRule="exact"/>
              <w:ind w:left="7" w:right="5"/>
              <w:rPr>
                <w:sz w:val="20"/>
              </w:rPr>
            </w:pPr>
            <w:r>
              <w:rPr>
                <w:sz w:val="20"/>
              </w:rPr>
              <w:t>Camelon</w:t>
            </w:r>
            <w:r>
              <w:rPr>
                <w:spacing w:val="-9"/>
                <w:sz w:val="20"/>
              </w:rPr>
              <w:t xml:space="preserve"> </w:t>
            </w:r>
            <w:r>
              <w:rPr>
                <w:sz w:val="20"/>
              </w:rPr>
              <w:t>Rd,</w:t>
            </w:r>
            <w:r>
              <w:rPr>
                <w:spacing w:val="-8"/>
                <w:sz w:val="20"/>
              </w:rPr>
              <w:t xml:space="preserve"> </w:t>
            </w:r>
            <w:r>
              <w:rPr>
                <w:spacing w:val="-2"/>
                <w:sz w:val="20"/>
              </w:rPr>
              <w:t>Falkirk</w:t>
            </w:r>
          </w:p>
        </w:tc>
        <w:tc>
          <w:tcPr>
            <w:tcW w:w="2007" w:type="dxa"/>
          </w:tcPr>
          <w:p w14:paraId="116350B2"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2A1B7443" w14:textId="77777777" w:rsidR="00F404B8" w:rsidRDefault="00E97E3A">
            <w:pPr>
              <w:pStyle w:val="TableParagraph"/>
              <w:spacing w:line="210" w:lineRule="exact"/>
              <w:ind w:left="146" w:right="141"/>
              <w:rPr>
                <w:sz w:val="20"/>
              </w:rPr>
            </w:pPr>
            <w:r>
              <w:rPr>
                <w:spacing w:val="-5"/>
                <w:sz w:val="20"/>
              </w:rPr>
              <w:t>83</w:t>
            </w:r>
          </w:p>
        </w:tc>
        <w:tc>
          <w:tcPr>
            <w:tcW w:w="1829" w:type="dxa"/>
          </w:tcPr>
          <w:p w14:paraId="7A47FFA2" w14:textId="77777777" w:rsidR="00F404B8" w:rsidRDefault="00E97E3A">
            <w:pPr>
              <w:pStyle w:val="TableParagraph"/>
              <w:spacing w:line="210" w:lineRule="exact"/>
              <w:ind w:left="6"/>
              <w:rPr>
                <w:sz w:val="20"/>
              </w:rPr>
            </w:pPr>
            <w:r>
              <w:rPr>
                <w:spacing w:val="-5"/>
                <w:sz w:val="20"/>
              </w:rPr>
              <w:t>83</w:t>
            </w:r>
          </w:p>
        </w:tc>
        <w:tc>
          <w:tcPr>
            <w:tcW w:w="1219" w:type="dxa"/>
          </w:tcPr>
          <w:p w14:paraId="3726ED20" w14:textId="77777777" w:rsidR="00F404B8" w:rsidRDefault="00E97E3A">
            <w:pPr>
              <w:pStyle w:val="TableParagraph"/>
              <w:spacing w:line="210" w:lineRule="exact"/>
              <w:ind w:left="15" w:right="9"/>
              <w:rPr>
                <w:sz w:val="20"/>
              </w:rPr>
            </w:pPr>
            <w:r>
              <w:rPr>
                <w:spacing w:val="-5"/>
                <w:sz w:val="20"/>
              </w:rPr>
              <w:t>36</w:t>
            </w:r>
          </w:p>
        </w:tc>
        <w:tc>
          <w:tcPr>
            <w:tcW w:w="1220" w:type="dxa"/>
          </w:tcPr>
          <w:p w14:paraId="6B63C774" w14:textId="77777777" w:rsidR="00F404B8" w:rsidRDefault="00E97E3A">
            <w:pPr>
              <w:pStyle w:val="TableParagraph"/>
              <w:spacing w:line="210" w:lineRule="exact"/>
              <w:ind w:left="12" w:right="6"/>
              <w:rPr>
                <w:sz w:val="20"/>
              </w:rPr>
            </w:pPr>
            <w:r>
              <w:rPr>
                <w:spacing w:val="-5"/>
                <w:sz w:val="20"/>
              </w:rPr>
              <w:t>33</w:t>
            </w:r>
          </w:p>
        </w:tc>
        <w:tc>
          <w:tcPr>
            <w:tcW w:w="1219" w:type="dxa"/>
          </w:tcPr>
          <w:p w14:paraId="6DE79D61" w14:textId="77777777" w:rsidR="00F404B8" w:rsidRDefault="00E97E3A">
            <w:pPr>
              <w:pStyle w:val="TableParagraph"/>
              <w:spacing w:line="210" w:lineRule="exact"/>
              <w:ind w:left="15" w:right="9"/>
              <w:rPr>
                <w:sz w:val="20"/>
              </w:rPr>
            </w:pPr>
            <w:r>
              <w:rPr>
                <w:spacing w:val="-5"/>
                <w:sz w:val="20"/>
              </w:rPr>
              <w:t>35</w:t>
            </w:r>
          </w:p>
        </w:tc>
        <w:tc>
          <w:tcPr>
            <w:tcW w:w="1219" w:type="dxa"/>
          </w:tcPr>
          <w:p w14:paraId="698D9656" w14:textId="77777777" w:rsidR="00F404B8" w:rsidRDefault="00E97E3A">
            <w:pPr>
              <w:pStyle w:val="TableParagraph"/>
              <w:spacing w:line="210" w:lineRule="exact"/>
              <w:ind w:left="15" w:right="8"/>
              <w:rPr>
                <w:sz w:val="20"/>
              </w:rPr>
            </w:pPr>
            <w:r>
              <w:rPr>
                <w:spacing w:val="-5"/>
                <w:sz w:val="20"/>
              </w:rPr>
              <w:t>34</w:t>
            </w:r>
          </w:p>
        </w:tc>
        <w:tc>
          <w:tcPr>
            <w:tcW w:w="1219" w:type="dxa"/>
          </w:tcPr>
          <w:p w14:paraId="77CD4412" w14:textId="77777777" w:rsidR="00F404B8" w:rsidRDefault="00E97E3A">
            <w:pPr>
              <w:pStyle w:val="TableParagraph"/>
              <w:spacing w:line="210" w:lineRule="exact"/>
              <w:ind w:left="15" w:right="13"/>
              <w:rPr>
                <w:sz w:val="20"/>
              </w:rPr>
            </w:pPr>
            <w:r>
              <w:rPr>
                <w:spacing w:val="-5"/>
                <w:sz w:val="20"/>
              </w:rPr>
              <w:t>27</w:t>
            </w:r>
          </w:p>
        </w:tc>
      </w:tr>
      <w:tr w:rsidR="00F404B8" w14:paraId="3509F33A" w14:textId="77777777">
        <w:trPr>
          <w:trHeight w:val="460"/>
        </w:trPr>
        <w:tc>
          <w:tcPr>
            <w:tcW w:w="874" w:type="dxa"/>
          </w:tcPr>
          <w:p w14:paraId="19431465" w14:textId="77777777" w:rsidR="00F404B8" w:rsidRDefault="00E97E3A">
            <w:pPr>
              <w:pStyle w:val="TableParagraph"/>
              <w:spacing w:before="115"/>
              <w:ind w:left="49" w:right="42"/>
              <w:rPr>
                <w:sz w:val="20"/>
              </w:rPr>
            </w:pPr>
            <w:r>
              <w:rPr>
                <w:spacing w:val="-4"/>
                <w:sz w:val="20"/>
              </w:rPr>
              <w:t>NA64</w:t>
            </w:r>
          </w:p>
        </w:tc>
        <w:tc>
          <w:tcPr>
            <w:tcW w:w="2198" w:type="dxa"/>
          </w:tcPr>
          <w:p w14:paraId="3D722316" w14:textId="77777777" w:rsidR="00F404B8" w:rsidRDefault="00E97E3A">
            <w:pPr>
              <w:pStyle w:val="TableParagraph"/>
              <w:spacing w:line="230" w:lineRule="exact"/>
              <w:ind w:left="803" w:hanging="478"/>
              <w:jc w:val="left"/>
              <w:rPr>
                <w:sz w:val="20"/>
              </w:rPr>
            </w:pPr>
            <w:r>
              <w:rPr>
                <w:sz w:val="20"/>
              </w:rPr>
              <w:t>New</w:t>
            </w:r>
            <w:r>
              <w:rPr>
                <w:spacing w:val="-14"/>
                <w:sz w:val="20"/>
              </w:rPr>
              <w:t xml:space="preserve"> </w:t>
            </w:r>
            <w:r>
              <w:rPr>
                <w:sz w:val="20"/>
              </w:rPr>
              <w:t>Hallglen</w:t>
            </w:r>
            <w:r>
              <w:rPr>
                <w:spacing w:val="-14"/>
                <w:sz w:val="20"/>
              </w:rPr>
              <w:t xml:space="preserve"> </w:t>
            </w:r>
            <w:r>
              <w:rPr>
                <w:sz w:val="20"/>
              </w:rPr>
              <w:t xml:space="preserve">Rd, </w:t>
            </w:r>
            <w:r>
              <w:rPr>
                <w:spacing w:val="-2"/>
                <w:sz w:val="20"/>
              </w:rPr>
              <w:t>Falkirk</w:t>
            </w:r>
          </w:p>
        </w:tc>
        <w:tc>
          <w:tcPr>
            <w:tcW w:w="2007" w:type="dxa"/>
          </w:tcPr>
          <w:p w14:paraId="5EB8C5E7" w14:textId="77777777" w:rsidR="00F404B8" w:rsidRDefault="00E97E3A">
            <w:pPr>
              <w:pStyle w:val="TableParagraph"/>
              <w:spacing w:before="115"/>
              <w:ind w:left="4"/>
              <w:rPr>
                <w:sz w:val="20"/>
              </w:rPr>
            </w:pPr>
            <w:r>
              <w:rPr>
                <w:spacing w:val="-2"/>
                <w:sz w:val="20"/>
              </w:rPr>
              <w:t>Diffusion</w:t>
            </w:r>
            <w:r>
              <w:rPr>
                <w:spacing w:val="3"/>
                <w:sz w:val="20"/>
              </w:rPr>
              <w:t xml:space="preserve"> </w:t>
            </w:r>
            <w:r>
              <w:rPr>
                <w:spacing w:val="-4"/>
                <w:sz w:val="20"/>
              </w:rPr>
              <w:t>Tube</w:t>
            </w:r>
          </w:p>
        </w:tc>
        <w:tc>
          <w:tcPr>
            <w:tcW w:w="1982" w:type="dxa"/>
          </w:tcPr>
          <w:p w14:paraId="718D109F" w14:textId="77777777" w:rsidR="00F404B8" w:rsidRDefault="00E97E3A">
            <w:pPr>
              <w:pStyle w:val="TableParagraph"/>
              <w:spacing w:before="115"/>
              <w:ind w:left="146" w:right="141"/>
              <w:rPr>
                <w:sz w:val="20"/>
              </w:rPr>
            </w:pPr>
            <w:r>
              <w:rPr>
                <w:spacing w:val="-5"/>
                <w:sz w:val="20"/>
              </w:rPr>
              <w:t>91</w:t>
            </w:r>
          </w:p>
        </w:tc>
        <w:tc>
          <w:tcPr>
            <w:tcW w:w="1829" w:type="dxa"/>
          </w:tcPr>
          <w:p w14:paraId="4BC39E92" w14:textId="77777777" w:rsidR="00F404B8" w:rsidRDefault="00E97E3A">
            <w:pPr>
              <w:pStyle w:val="TableParagraph"/>
              <w:spacing w:before="115"/>
              <w:ind w:left="6"/>
              <w:rPr>
                <w:sz w:val="20"/>
              </w:rPr>
            </w:pPr>
            <w:r>
              <w:rPr>
                <w:spacing w:val="-5"/>
                <w:sz w:val="20"/>
              </w:rPr>
              <w:t>91</w:t>
            </w:r>
          </w:p>
        </w:tc>
        <w:tc>
          <w:tcPr>
            <w:tcW w:w="1219" w:type="dxa"/>
          </w:tcPr>
          <w:p w14:paraId="2AA715CA" w14:textId="77777777" w:rsidR="00F404B8" w:rsidRDefault="00E97E3A">
            <w:pPr>
              <w:pStyle w:val="TableParagraph"/>
              <w:spacing w:before="115"/>
              <w:ind w:left="15" w:right="9"/>
              <w:rPr>
                <w:sz w:val="20"/>
              </w:rPr>
            </w:pPr>
            <w:r>
              <w:rPr>
                <w:spacing w:val="-5"/>
                <w:sz w:val="20"/>
              </w:rPr>
              <w:t>18</w:t>
            </w:r>
          </w:p>
        </w:tc>
        <w:tc>
          <w:tcPr>
            <w:tcW w:w="1220" w:type="dxa"/>
          </w:tcPr>
          <w:p w14:paraId="66FBBC8C" w14:textId="77777777" w:rsidR="00F404B8" w:rsidRDefault="00E97E3A">
            <w:pPr>
              <w:pStyle w:val="TableParagraph"/>
              <w:spacing w:before="115"/>
              <w:ind w:left="12" w:right="6"/>
              <w:rPr>
                <w:sz w:val="20"/>
              </w:rPr>
            </w:pPr>
            <w:r>
              <w:rPr>
                <w:spacing w:val="-5"/>
                <w:sz w:val="20"/>
              </w:rPr>
              <w:t>14</w:t>
            </w:r>
          </w:p>
        </w:tc>
        <w:tc>
          <w:tcPr>
            <w:tcW w:w="1219" w:type="dxa"/>
          </w:tcPr>
          <w:p w14:paraId="627D42B7" w14:textId="77777777" w:rsidR="00F404B8" w:rsidRDefault="00E97E3A">
            <w:pPr>
              <w:pStyle w:val="TableParagraph"/>
              <w:spacing w:before="115"/>
              <w:ind w:left="15" w:right="9"/>
              <w:rPr>
                <w:sz w:val="20"/>
              </w:rPr>
            </w:pPr>
            <w:r>
              <w:rPr>
                <w:spacing w:val="-5"/>
                <w:sz w:val="20"/>
              </w:rPr>
              <w:t>16</w:t>
            </w:r>
          </w:p>
        </w:tc>
        <w:tc>
          <w:tcPr>
            <w:tcW w:w="1219" w:type="dxa"/>
          </w:tcPr>
          <w:p w14:paraId="7A7549FB" w14:textId="77777777" w:rsidR="00F404B8" w:rsidRDefault="00E97E3A">
            <w:pPr>
              <w:pStyle w:val="TableParagraph"/>
              <w:spacing w:before="115"/>
              <w:ind w:left="15" w:right="8"/>
              <w:rPr>
                <w:sz w:val="20"/>
              </w:rPr>
            </w:pPr>
            <w:r>
              <w:rPr>
                <w:spacing w:val="-5"/>
                <w:sz w:val="20"/>
              </w:rPr>
              <w:t>17</w:t>
            </w:r>
          </w:p>
        </w:tc>
        <w:tc>
          <w:tcPr>
            <w:tcW w:w="1219" w:type="dxa"/>
          </w:tcPr>
          <w:p w14:paraId="00A42AC8" w14:textId="77777777" w:rsidR="00F404B8" w:rsidRDefault="00E97E3A">
            <w:pPr>
              <w:pStyle w:val="TableParagraph"/>
              <w:spacing w:before="115"/>
              <w:ind w:left="15" w:right="13"/>
              <w:rPr>
                <w:sz w:val="20"/>
              </w:rPr>
            </w:pPr>
            <w:r>
              <w:rPr>
                <w:spacing w:val="-5"/>
                <w:sz w:val="20"/>
              </w:rPr>
              <w:t>11</w:t>
            </w:r>
          </w:p>
        </w:tc>
      </w:tr>
      <w:tr w:rsidR="00F404B8" w14:paraId="655082F3" w14:textId="77777777">
        <w:trPr>
          <w:trHeight w:val="230"/>
        </w:trPr>
        <w:tc>
          <w:tcPr>
            <w:tcW w:w="874" w:type="dxa"/>
          </w:tcPr>
          <w:p w14:paraId="59C4D73B" w14:textId="77777777" w:rsidR="00F404B8" w:rsidRDefault="00E97E3A">
            <w:pPr>
              <w:pStyle w:val="TableParagraph"/>
              <w:spacing w:line="210" w:lineRule="exact"/>
              <w:ind w:left="49" w:right="42"/>
              <w:rPr>
                <w:sz w:val="20"/>
              </w:rPr>
            </w:pPr>
            <w:r>
              <w:rPr>
                <w:spacing w:val="-4"/>
                <w:sz w:val="20"/>
              </w:rPr>
              <w:t>NA65</w:t>
            </w:r>
          </w:p>
        </w:tc>
        <w:tc>
          <w:tcPr>
            <w:tcW w:w="2198" w:type="dxa"/>
          </w:tcPr>
          <w:p w14:paraId="6F81CBA2" w14:textId="77777777" w:rsidR="00F404B8" w:rsidRDefault="00E97E3A">
            <w:pPr>
              <w:pStyle w:val="TableParagraph"/>
              <w:spacing w:line="210" w:lineRule="exact"/>
              <w:ind w:left="7" w:right="2"/>
              <w:rPr>
                <w:sz w:val="20"/>
              </w:rPr>
            </w:pPr>
            <w:r>
              <w:rPr>
                <w:sz w:val="20"/>
              </w:rPr>
              <w:t>Redding</w:t>
            </w:r>
            <w:r>
              <w:rPr>
                <w:spacing w:val="-7"/>
                <w:sz w:val="20"/>
              </w:rPr>
              <w:t xml:space="preserve"> </w:t>
            </w:r>
            <w:r>
              <w:rPr>
                <w:sz w:val="20"/>
              </w:rPr>
              <w:t>Rd,</w:t>
            </w:r>
            <w:r>
              <w:rPr>
                <w:spacing w:val="-7"/>
                <w:sz w:val="20"/>
              </w:rPr>
              <w:t xml:space="preserve"> </w:t>
            </w:r>
            <w:r>
              <w:rPr>
                <w:spacing w:val="-2"/>
                <w:sz w:val="20"/>
              </w:rPr>
              <w:t>Redding</w:t>
            </w:r>
          </w:p>
        </w:tc>
        <w:tc>
          <w:tcPr>
            <w:tcW w:w="2007" w:type="dxa"/>
          </w:tcPr>
          <w:p w14:paraId="616DFC3D"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537289B3" w14:textId="77777777" w:rsidR="00F404B8" w:rsidRDefault="00E97E3A">
            <w:pPr>
              <w:pStyle w:val="TableParagraph"/>
              <w:spacing w:line="210" w:lineRule="exact"/>
              <w:ind w:left="146" w:right="141"/>
              <w:rPr>
                <w:sz w:val="20"/>
              </w:rPr>
            </w:pPr>
            <w:r>
              <w:rPr>
                <w:spacing w:val="-5"/>
                <w:sz w:val="20"/>
              </w:rPr>
              <w:t>91</w:t>
            </w:r>
          </w:p>
        </w:tc>
        <w:tc>
          <w:tcPr>
            <w:tcW w:w="1829" w:type="dxa"/>
          </w:tcPr>
          <w:p w14:paraId="6C197430" w14:textId="77777777" w:rsidR="00F404B8" w:rsidRDefault="00E97E3A">
            <w:pPr>
              <w:pStyle w:val="TableParagraph"/>
              <w:spacing w:line="210" w:lineRule="exact"/>
              <w:ind w:left="6"/>
              <w:rPr>
                <w:sz w:val="20"/>
              </w:rPr>
            </w:pPr>
            <w:r>
              <w:rPr>
                <w:spacing w:val="-5"/>
                <w:sz w:val="20"/>
              </w:rPr>
              <w:t>91</w:t>
            </w:r>
          </w:p>
        </w:tc>
        <w:tc>
          <w:tcPr>
            <w:tcW w:w="1219" w:type="dxa"/>
          </w:tcPr>
          <w:p w14:paraId="278B3F50" w14:textId="77777777" w:rsidR="00F404B8" w:rsidRDefault="00E97E3A">
            <w:pPr>
              <w:pStyle w:val="TableParagraph"/>
              <w:spacing w:line="210" w:lineRule="exact"/>
              <w:ind w:left="15" w:right="9"/>
              <w:rPr>
                <w:sz w:val="20"/>
              </w:rPr>
            </w:pPr>
            <w:r>
              <w:rPr>
                <w:spacing w:val="-5"/>
                <w:sz w:val="20"/>
              </w:rPr>
              <w:t>26</w:t>
            </w:r>
          </w:p>
        </w:tc>
        <w:tc>
          <w:tcPr>
            <w:tcW w:w="1220" w:type="dxa"/>
          </w:tcPr>
          <w:p w14:paraId="2408ACDE" w14:textId="77777777" w:rsidR="00F404B8" w:rsidRDefault="00E97E3A">
            <w:pPr>
              <w:pStyle w:val="TableParagraph"/>
              <w:spacing w:line="210" w:lineRule="exact"/>
              <w:ind w:left="12" w:right="6"/>
              <w:rPr>
                <w:sz w:val="20"/>
              </w:rPr>
            </w:pPr>
            <w:r>
              <w:rPr>
                <w:spacing w:val="-5"/>
                <w:sz w:val="20"/>
              </w:rPr>
              <w:t>23</w:t>
            </w:r>
          </w:p>
        </w:tc>
        <w:tc>
          <w:tcPr>
            <w:tcW w:w="1219" w:type="dxa"/>
          </w:tcPr>
          <w:p w14:paraId="7BDC7B17" w14:textId="77777777" w:rsidR="00F404B8" w:rsidRDefault="00E97E3A">
            <w:pPr>
              <w:pStyle w:val="TableParagraph"/>
              <w:spacing w:line="210" w:lineRule="exact"/>
              <w:ind w:left="15" w:right="9"/>
              <w:rPr>
                <w:sz w:val="20"/>
              </w:rPr>
            </w:pPr>
            <w:r>
              <w:rPr>
                <w:spacing w:val="-5"/>
                <w:sz w:val="20"/>
              </w:rPr>
              <w:t>24</w:t>
            </w:r>
          </w:p>
        </w:tc>
        <w:tc>
          <w:tcPr>
            <w:tcW w:w="1219" w:type="dxa"/>
          </w:tcPr>
          <w:p w14:paraId="546B1545" w14:textId="77777777" w:rsidR="00F404B8" w:rsidRDefault="00E97E3A">
            <w:pPr>
              <w:pStyle w:val="TableParagraph"/>
              <w:spacing w:line="210" w:lineRule="exact"/>
              <w:ind w:left="15" w:right="8"/>
              <w:rPr>
                <w:sz w:val="20"/>
              </w:rPr>
            </w:pPr>
            <w:r>
              <w:rPr>
                <w:spacing w:val="-5"/>
                <w:sz w:val="20"/>
              </w:rPr>
              <w:t>24</w:t>
            </w:r>
          </w:p>
        </w:tc>
        <w:tc>
          <w:tcPr>
            <w:tcW w:w="1219" w:type="dxa"/>
          </w:tcPr>
          <w:p w14:paraId="2B1BD1E8" w14:textId="77777777" w:rsidR="00F404B8" w:rsidRDefault="00E97E3A">
            <w:pPr>
              <w:pStyle w:val="TableParagraph"/>
              <w:spacing w:line="210" w:lineRule="exact"/>
              <w:ind w:left="15" w:right="13"/>
              <w:rPr>
                <w:sz w:val="20"/>
              </w:rPr>
            </w:pPr>
            <w:r>
              <w:rPr>
                <w:spacing w:val="-5"/>
                <w:sz w:val="20"/>
              </w:rPr>
              <w:t>19</w:t>
            </w:r>
          </w:p>
        </w:tc>
      </w:tr>
      <w:tr w:rsidR="00F404B8" w14:paraId="1720ECB6" w14:textId="77777777">
        <w:trPr>
          <w:trHeight w:val="229"/>
        </w:trPr>
        <w:tc>
          <w:tcPr>
            <w:tcW w:w="874" w:type="dxa"/>
          </w:tcPr>
          <w:p w14:paraId="5CBCA407" w14:textId="77777777" w:rsidR="00F404B8" w:rsidRDefault="00E97E3A">
            <w:pPr>
              <w:pStyle w:val="TableParagraph"/>
              <w:spacing w:line="210" w:lineRule="exact"/>
              <w:ind w:left="49" w:right="42"/>
              <w:rPr>
                <w:sz w:val="20"/>
              </w:rPr>
            </w:pPr>
            <w:r>
              <w:rPr>
                <w:spacing w:val="-4"/>
                <w:sz w:val="20"/>
              </w:rPr>
              <w:t>NA67</w:t>
            </w:r>
          </w:p>
        </w:tc>
        <w:tc>
          <w:tcPr>
            <w:tcW w:w="2198" w:type="dxa"/>
          </w:tcPr>
          <w:p w14:paraId="4BED9522" w14:textId="77777777" w:rsidR="00F404B8" w:rsidRDefault="00E97E3A">
            <w:pPr>
              <w:pStyle w:val="TableParagraph"/>
              <w:spacing w:line="210" w:lineRule="exact"/>
              <w:ind w:left="7" w:right="2"/>
              <w:rPr>
                <w:sz w:val="20"/>
              </w:rPr>
            </w:pPr>
            <w:r>
              <w:rPr>
                <w:sz w:val="20"/>
              </w:rPr>
              <w:t>Queen</w:t>
            </w:r>
            <w:r>
              <w:rPr>
                <w:spacing w:val="-7"/>
                <w:sz w:val="20"/>
              </w:rPr>
              <w:t xml:space="preserve"> </w:t>
            </w:r>
            <w:r>
              <w:rPr>
                <w:sz w:val="20"/>
              </w:rPr>
              <w:t>St,</w:t>
            </w:r>
            <w:r>
              <w:rPr>
                <w:spacing w:val="-7"/>
                <w:sz w:val="20"/>
              </w:rPr>
              <w:t xml:space="preserve"> </w:t>
            </w:r>
            <w:r>
              <w:rPr>
                <w:spacing w:val="-2"/>
                <w:sz w:val="20"/>
              </w:rPr>
              <w:t>Falkirk</w:t>
            </w:r>
          </w:p>
        </w:tc>
        <w:tc>
          <w:tcPr>
            <w:tcW w:w="2007" w:type="dxa"/>
          </w:tcPr>
          <w:p w14:paraId="747F051A"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47F3A8C9" w14:textId="77777777" w:rsidR="00F404B8" w:rsidRDefault="00E97E3A">
            <w:pPr>
              <w:pStyle w:val="TableParagraph"/>
              <w:spacing w:line="210" w:lineRule="exact"/>
              <w:ind w:left="146" w:right="141"/>
              <w:rPr>
                <w:sz w:val="20"/>
              </w:rPr>
            </w:pPr>
            <w:r>
              <w:rPr>
                <w:spacing w:val="-5"/>
                <w:sz w:val="20"/>
              </w:rPr>
              <w:t>83</w:t>
            </w:r>
          </w:p>
        </w:tc>
        <w:tc>
          <w:tcPr>
            <w:tcW w:w="1829" w:type="dxa"/>
          </w:tcPr>
          <w:p w14:paraId="699F080D" w14:textId="77777777" w:rsidR="00F404B8" w:rsidRDefault="00E97E3A">
            <w:pPr>
              <w:pStyle w:val="TableParagraph"/>
              <w:spacing w:line="210" w:lineRule="exact"/>
              <w:ind w:left="6"/>
              <w:rPr>
                <w:sz w:val="20"/>
              </w:rPr>
            </w:pPr>
            <w:r>
              <w:rPr>
                <w:spacing w:val="-5"/>
                <w:sz w:val="20"/>
              </w:rPr>
              <w:t>83</w:t>
            </w:r>
          </w:p>
        </w:tc>
        <w:tc>
          <w:tcPr>
            <w:tcW w:w="1219" w:type="dxa"/>
          </w:tcPr>
          <w:p w14:paraId="1504BD2E" w14:textId="77777777" w:rsidR="00F404B8" w:rsidRDefault="00E97E3A">
            <w:pPr>
              <w:pStyle w:val="TableParagraph"/>
              <w:spacing w:line="210" w:lineRule="exact"/>
              <w:ind w:left="15" w:right="9"/>
              <w:rPr>
                <w:sz w:val="20"/>
              </w:rPr>
            </w:pPr>
            <w:r>
              <w:rPr>
                <w:spacing w:val="-5"/>
                <w:sz w:val="20"/>
              </w:rPr>
              <w:t>29</w:t>
            </w:r>
          </w:p>
        </w:tc>
        <w:tc>
          <w:tcPr>
            <w:tcW w:w="1220" w:type="dxa"/>
          </w:tcPr>
          <w:p w14:paraId="71DA5B1C" w14:textId="77777777" w:rsidR="00F404B8" w:rsidRDefault="00E97E3A">
            <w:pPr>
              <w:pStyle w:val="TableParagraph"/>
              <w:spacing w:line="210" w:lineRule="exact"/>
              <w:ind w:left="12" w:right="6"/>
              <w:rPr>
                <w:sz w:val="20"/>
              </w:rPr>
            </w:pPr>
            <w:r>
              <w:rPr>
                <w:spacing w:val="-5"/>
                <w:sz w:val="20"/>
              </w:rPr>
              <w:t>27</w:t>
            </w:r>
          </w:p>
        </w:tc>
        <w:tc>
          <w:tcPr>
            <w:tcW w:w="1219" w:type="dxa"/>
          </w:tcPr>
          <w:p w14:paraId="60E6335C" w14:textId="77777777" w:rsidR="00F404B8" w:rsidRDefault="00E97E3A">
            <w:pPr>
              <w:pStyle w:val="TableParagraph"/>
              <w:spacing w:line="210" w:lineRule="exact"/>
              <w:ind w:left="15" w:right="9"/>
              <w:rPr>
                <w:sz w:val="20"/>
              </w:rPr>
            </w:pPr>
            <w:r>
              <w:rPr>
                <w:spacing w:val="-5"/>
                <w:sz w:val="20"/>
              </w:rPr>
              <w:t>27</w:t>
            </w:r>
          </w:p>
        </w:tc>
        <w:tc>
          <w:tcPr>
            <w:tcW w:w="1219" w:type="dxa"/>
          </w:tcPr>
          <w:p w14:paraId="7A4D49BA" w14:textId="77777777" w:rsidR="00F404B8" w:rsidRDefault="00E97E3A">
            <w:pPr>
              <w:pStyle w:val="TableParagraph"/>
              <w:spacing w:line="210" w:lineRule="exact"/>
              <w:ind w:left="15" w:right="8"/>
              <w:rPr>
                <w:sz w:val="20"/>
              </w:rPr>
            </w:pPr>
            <w:r>
              <w:rPr>
                <w:spacing w:val="-5"/>
                <w:sz w:val="20"/>
              </w:rPr>
              <w:t>26</w:t>
            </w:r>
          </w:p>
        </w:tc>
        <w:tc>
          <w:tcPr>
            <w:tcW w:w="1219" w:type="dxa"/>
          </w:tcPr>
          <w:p w14:paraId="021267B3" w14:textId="77777777" w:rsidR="00F404B8" w:rsidRDefault="00E97E3A">
            <w:pPr>
              <w:pStyle w:val="TableParagraph"/>
              <w:spacing w:line="210" w:lineRule="exact"/>
              <w:ind w:left="15" w:right="13"/>
              <w:rPr>
                <w:sz w:val="20"/>
              </w:rPr>
            </w:pPr>
            <w:r>
              <w:rPr>
                <w:spacing w:val="-5"/>
                <w:sz w:val="20"/>
              </w:rPr>
              <w:t>22</w:t>
            </w:r>
          </w:p>
        </w:tc>
      </w:tr>
      <w:tr w:rsidR="00F404B8" w14:paraId="2005CC91" w14:textId="77777777">
        <w:trPr>
          <w:trHeight w:val="230"/>
        </w:trPr>
        <w:tc>
          <w:tcPr>
            <w:tcW w:w="874" w:type="dxa"/>
          </w:tcPr>
          <w:p w14:paraId="6525BBD0" w14:textId="77777777" w:rsidR="00F404B8" w:rsidRDefault="00E97E3A">
            <w:pPr>
              <w:pStyle w:val="TableParagraph"/>
              <w:spacing w:line="210" w:lineRule="exact"/>
              <w:ind w:left="49" w:right="42"/>
              <w:rPr>
                <w:sz w:val="20"/>
              </w:rPr>
            </w:pPr>
            <w:r>
              <w:rPr>
                <w:spacing w:val="-4"/>
                <w:sz w:val="20"/>
              </w:rPr>
              <w:t>NA69</w:t>
            </w:r>
          </w:p>
        </w:tc>
        <w:tc>
          <w:tcPr>
            <w:tcW w:w="2198" w:type="dxa"/>
          </w:tcPr>
          <w:p w14:paraId="73A30628" w14:textId="77777777" w:rsidR="00F404B8" w:rsidRDefault="00E97E3A">
            <w:pPr>
              <w:pStyle w:val="TableParagraph"/>
              <w:spacing w:line="210" w:lineRule="exact"/>
              <w:ind w:left="7"/>
              <w:rPr>
                <w:sz w:val="20"/>
              </w:rPr>
            </w:pPr>
            <w:r>
              <w:rPr>
                <w:sz w:val="20"/>
              </w:rPr>
              <w:t>Kerse</w:t>
            </w:r>
            <w:r>
              <w:rPr>
                <w:spacing w:val="-7"/>
                <w:sz w:val="20"/>
              </w:rPr>
              <w:t xml:space="preserve"> </w:t>
            </w:r>
            <w:r>
              <w:rPr>
                <w:sz w:val="20"/>
              </w:rPr>
              <w:t>Lane,</w:t>
            </w:r>
            <w:r>
              <w:rPr>
                <w:spacing w:val="-5"/>
                <w:sz w:val="20"/>
              </w:rPr>
              <w:t xml:space="preserve"> </w:t>
            </w:r>
            <w:r>
              <w:rPr>
                <w:spacing w:val="-2"/>
                <w:sz w:val="20"/>
              </w:rPr>
              <w:t>Falkirk</w:t>
            </w:r>
          </w:p>
        </w:tc>
        <w:tc>
          <w:tcPr>
            <w:tcW w:w="2007" w:type="dxa"/>
          </w:tcPr>
          <w:p w14:paraId="50302670"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623F84E8" w14:textId="77777777" w:rsidR="00F404B8" w:rsidRDefault="00E97E3A">
            <w:pPr>
              <w:pStyle w:val="TableParagraph"/>
              <w:spacing w:line="210" w:lineRule="exact"/>
              <w:ind w:left="146" w:right="141"/>
              <w:rPr>
                <w:sz w:val="20"/>
              </w:rPr>
            </w:pPr>
            <w:r>
              <w:rPr>
                <w:spacing w:val="-5"/>
                <w:sz w:val="20"/>
              </w:rPr>
              <w:t>91</w:t>
            </w:r>
          </w:p>
        </w:tc>
        <w:tc>
          <w:tcPr>
            <w:tcW w:w="1829" w:type="dxa"/>
          </w:tcPr>
          <w:p w14:paraId="39DA998A" w14:textId="77777777" w:rsidR="00F404B8" w:rsidRDefault="00E97E3A">
            <w:pPr>
              <w:pStyle w:val="TableParagraph"/>
              <w:spacing w:line="210" w:lineRule="exact"/>
              <w:ind w:left="6"/>
              <w:rPr>
                <w:sz w:val="20"/>
              </w:rPr>
            </w:pPr>
            <w:r>
              <w:rPr>
                <w:spacing w:val="-5"/>
                <w:sz w:val="20"/>
              </w:rPr>
              <w:t>91</w:t>
            </w:r>
          </w:p>
        </w:tc>
        <w:tc>
          <w:tcPr>
            <w:tcW w:w="1219" w:type="dxa"/>
          </w:tcPr>
          <w:p w14:paraId="12411422" w14:textId="77777777" w:rsidR="00F404B8" w:rsidRDefault="00E97E3A">
            <w:pPr>
              <w:pStyle w:val="TableParagraph"/>
              <w:spacing w:line="210" w:lineRule="exact"/>
              <w:ind w:left="15" w:right="9"/>
              <w:rPr>
                <w:sz w:val="20"/>
              </w:rPr>
            </w:pPr>
            <w:r>
              <w:rPr>
                <w:spacing w:val="-5"/>
                <w:sz w:val="20"/>
              </w:rPr>
              <w:t>34</w:t>
            </w:r>
          </w:p>
        </w:tc>
        <w:tc>
          <w:tcPr>
            <w:tcW w:w="1220" w:type="dxa"/>
          </w:tcPr>
          <w:p w14:paraId="65AE1D63" w14:textId="77777777" w:rsidR="00F404B8" w:rsidRDefault="00E97E3A">
            <w:pPr>
              <w:pStyle w:val="TableParagraph"/>
              <w:spacing w:line="210" w:lineRule="exact"/>
              <w:ind w:left="12" w:right="6"/>
              <w:rPr>
                <w:sz w:val="20"/>
              </w:rPr>
            </w:pPr>
            <w:r>
              <w:rPr>
                <w:spacing w:val="-5"/>
                <w:sz w:val="20"/>
              </w:rPr>
              <w:t>30</w:t>
            </w:r>
          </w:p>
        </w:tc>
        <w:tc>
          <w:tcPr>
            <w:tcW w:w="1219" w:type="dxa"/>
          </w:tcPr>
          <w:p w14:paraId="63AA5247" w14:textId="77777777" w:rsidR="00F404B8" w:rsidRDefault="00E97E3A">
            <w:pPr>
              <w:pStyle w:val="TableParagraph"/>
              <w:spacing w:line="210" w:lineRule="exact"/>
              <w:ind w:left="15" w:right="9"/>
              <w:rPr>
                <w:sz w:val="20"/>
              </w:rPr>
            </w:pPr>
            <w:r>
              <w:rPr>
                <w:spacing w:val="-5"/>
                <w:sz w:val="20"/>
              </w:rPr>
              <w:t>32</w:t>
            </w:r>
          </w:p>
        </w:tc>
        <w:tc>
          <w:tcPr>
            <w:tcW w:w="1219" w:type="dxa"/>
          </w:tcPr>
          <w:p w14:paraId="18235C8A" w14:textId="77777777" w:rsidR="00F404B8" w:rsidRDefault="00E97E3A">
            <w:pPr>
              <w:pStyle w:val="TableParagraph"/>
              <w:spacing w:line="210" w:lineRule="exact"/>
              <w:ind w:left="15" w:right="8"/>
              <w:rPr>
                <w:sz w:val="20"/>
              </w:rPr>
            </w:pPr>
            <w:r>
              <w:rPr>
                <w:spacing w:val="-5"/>
                <w:sz w:val="20"/>
              </w:rPr>
              <w:t>30</w:t>
            </w:r>
          </w:p>
        </w:tc>
        <w:tc>
          <w:tcPr>
            <w:tcW w:w="1219" w:type="dxa"/>
          </w:tcPr>
          <w:p w14:paraId="1FA1DF72" w14:textId="77777777" w:rsidR="00F404B8" w:rsidRDefault="00E97E3A">
            <w:pPr>
              <w:pStyle w:val="TableParagraph"/>
              <w:spacing w:line="210" w:lineRule="exact"/>
              <w:ind w:left="15" w:right="13"/>
              <w:rPr>
                <w:sz w:val="20"/>
              </w:rPr>
            </w:pPr>
            <w:r>
              <w:rPr>
                <w:spacing w:val="-5"/>
                <w:sz w:val="20"/>
              </w:rPr>
              <w:t>23</w:t>
            </w:r>
          </w:p>
        </w:tc>
      </w:tr>
      <w:tr w:rsidR="00F404B8" w14:paraId="15536371" w14:textId="77777777">
        <w:trPr>
          <w:trHeight w:val="230"/>
        </w:trPr>
        <w:tc>
          <w:tcPr>
            <w:tcW w:w="874" w:type="dxa"/>
          </w:tcPr>
          <w:p w14:paraId="19859A57" w14:textId="77777777" w:rsidR="00F404B8" w:rsidRDefault="00E97E3A">
            <w:pPr>
              <w:pStyle w:val="TableParagraph"/>
              <w:spacing w:line="210" w:lineRule="exact"/>
              <w:ind w:left="49" w:right="42"/>
              <w:rPr>
                <w:sz w:val="20"/>
              </w:rPr>
            </w:pPr>
            <w:r>
              <w:rPr>
                <w:spacing w:val="-4"/>
                <w:sz w:val="20"/>
              </w:rPr>
              <w:t>NA71</w:t>
            </w:r>
          </w:p>
        </w:tc>
        <w:tc>
          <w:tcPr>
            <w:tcW w:w="2198" w:type="dxa"/>
          </w:tcPr>
          <w:p w14:paraId="357EAFE8" w14:textId="77777777" w:rsidR="00F404B8" w:rsidRDefault="00E97E3A">
            <w:pPr>
              <w:pStyle w:val="TableParagraph"/>
              <w:spacing w:line="210" w:lineRule="exact"/>
              <w:ind w:left="7" w:right="2"/>
              <w:rPr>
                <w:sz w:val="20"/>
              </w:rPr>
            </w:pPr>
            <w:r>
              <w:rPr>
                <w:sz w:val="20"/>
              </w:rPr>
              <w:t>Park</w:t>
            </w:r>
            <w:r>
              <w:rPr>
                <w:spacing w:val="-4"/>
                <w:sz w:val="20"/>
              </w:rPr>
              <w:t xml:space="preserve"> </w:t>
            </w:r>
            <w:r>
              <w:rPr>
                <w:sz w:val="20"/>
              </w:rPr>
              <w:t>St,</w:t>
            </w:r>
            <w:r>
              <w:rPr>
                <w:spacing w:val="-3"/>
                <w:sz w:val="20"/>
              </w:rPr>
              <w:t xml:space="preserve"> </w:t>
            </w:r>
            <w:r>
              <w:rPr>
                <w:spacing w:val="-2"/>
                <w:sz w:val="20"/>
              </w:rPr>
              <w:t>Falkirk</w:t>
            </w:r>
          </w:p>
        </w:tc>
        <w:tc>
          <w:tcPr>
            <w:tcW w:w="2007" w:type="dxa"/>
          </w:tcPr>
          <w:p w14:paraId="582F28E1"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24401229" w14:textId="77777777" w:rsidR="00F404B8" w:rsidRDefault="00E97E3A">
            <w:pPr>
              <w:pStyle w:val="TableParagraph"/>
              <w:spacing w:line="210" w:lineRule="exact"/>
              <w:ind w:left="146" w:right="141"/>
              <w:rPr>
                <w:sz w:val="20"/>
              </w:rPr>
            </w:pPr>
            <w:r>
              <w:rPr>
                <w:spacing w:val="-5"/>
                <w:sz w:val="20"/>
              </w:rPr>
              <w:t>91</w:t>
            </w:r>
          </w:p>
        </w:tc>
        <w:tc>
          <w:tcPr>
            <w:tcW w:w="1829" w:type="dxa"/>
          </w:tcPr>
          <w:p w14:paraId="4905813E" w14:textId="77777777" w:rsidR="00F404B8" w:rsidRDefault="00E97E3A">
            <w:pPr>
              <w:pStyle w:val="TableParagraph"/>
              <w:spacing w:line="210" w:lineRule="exact"/>
              <w:ind w:left="6"/>
              <w:rPr>
                <w:sz w:val="20"/>
              </w:rPr>
            </w:pPr>
            <w:r>
              <w:rPr>
                <w:spacing w:val="-5"/>
                <w:sz w:val="20"/>
              </w:rPr>
              <w:t>91</w:t>
            </w:r>
          </w:p>
        </w:tc>
        <w:tc>
          <w:tcPr>
            <w:tcW w:w="1219" w:type="dxa"/>
          </w:tcPr>
          <w:p w14:paraId="733BF2E6" w14:textId="77777777" w:rsidR="00F404B8" w:rsidRDefault="00E97E3A">
            <w:pPr>
              <w:pStyle w:val="TableParagraph"/>
              <w:spacing w:line="210" w:lineRule="exact"/>
              <w:ind w:left="15" w:right="9"/>
              <w:rPr>
                <w:sz w:val="20"/>
              </w:rPr>
            </w:pPr>
            <w:r>
              <w:rPr>
                <w:spacing w:val="-5"/>
                <w:sz w:val="20"/>
              </w:rPr>
              <w:t>29</w:t>
            </w:r>
          </w:p>
        </w:tc>
        <w:tc>
          <w:tcPr>
            <w:tcW w:w="1220" w:type="dxa"/>
          </w:tcPr>
          <w:p w14:paraId="5DE2576A" w14:textId="77777777" w:rsidR="00F404B8" w:rsidRDefault="00E97E3A">
            <w:pPr>
              <w:pStyle w:val="TableParagraph"/>
              <w:spacing w:line="210" w:lineRule="exact"/>
              <w:ind w:left="12" w:right="6"/>
              <w:rPr>
                <w:sz w:val="20"/>
              </w:rPr>
            </w:pPr>
            <w:r>
              <w:rPr>
                <w:spacing w:val="-5"/>
                <w:sz w:val="20"/>
              </w:rPr>
              <w:t>30</w:t>
            </w:r>
          </w:p>
        </w:tc>
        <w:tc>
          <w:tcPr>
            <w:tcW w:w="1219" w:type="dxa"/>
          </w:tcPr>
          <w:p w14:paraId="4F407312" w14:textId="77777777" w:rsidR="00F404B8" w:rsidRDefault="00E97E3A">
            <w:pPr>
              <w:pStyle w:val="TableParagraph"/>
              <w:spacing w:line="210" w:lineRule="exact"/>
              <w:ind w:left="15" w:right="9"/>
              <w:rPr>
                <w:sz w:val="20"/>
              </w:rPr>
            </w:pPr>
            <w:r>
              <w:rPr>
                <w:spacing w:val="-5"/>
                <w:sz w:val="20"/>
              </w:rPr>
              <w:t>31</w:t>
            </w:r>
          </w:p>
        </w:tc>
        <w:tc>
          <w:tcPr>
            <w:tcW w:w="1219" w:type="dxa"/>
          </w:tcPr>
          <w:p w14:paraId="768B5326" w14:textId="77777777" w:rsidR="00F404B8" w:rsidRDefault="00E97E3A">
            <w:pPr>
              <w:pStyle w:val="TableParagraph"/>
              <w:spacing w:line="210" w:lineRule="exact"/>
              <w:ind w:left="15" w:right="8"/>
              <w:rPr>
                <w:sz w:val="20"/>
              </w:rPr>
            </w:pPr>
            <w:r>
              <w:rPr>
                <w:spacing w:val="-5"/>
                <w:sz w:val="20"/>
              </w:rPr>
              <w:t>30</w:t>
            </w:r>
          </w:p>
        </w:tc>
        <w:tc>
          <w:tcPr>
            <w:tcW w:w="1219" w:type="dxa"/>
          </w:tcPr>
          <w:p w14:paraId="5A01E24C" w14:textId="77777777" w:rsidR="00F404B8" w:rsidRDefault="00E97E3A">
            <w:pPr>
              <w:pStyle w:val="TableParagraph"/>
              <w:spacing w:line="210" w:lineRule="exact"/>
              <w:ind w:left="15" w:right="13"/>
              <w:rPr>
                <w:sz w:val="20"/>
              </w:rPr>
            </w:pPr>
            <w:r>
              <w:rPr>
                <w:spacing w:val="-5"/>
                <w:sz w:val="20"/>
              </w:rPr>
              <w:t>25</w:t>
            </w:r>
          </w:p>
        </w:tc>
      </w:tr>
      <w:tr w:rsidR="00F404B8" w14:paraId="38FDA2CF" w14:textId="77777777">
        <w:trPr>
          <w:trHeight w:val="230"/>
        </w:trPr>
        <w:tc>
          <w:tcPr>
            <w:tcW w:w="874" w:type="dxa"/>
          </w:tcPr>
          <w:p w14:paraId="3B1A93C2" w14:textId="77777777" w:rsidR="00F404B8" w:rsidRDefault="00E97E3A">
            <w:pPr>
              <w:pStyle w:val="TableParagraph"/>
              <w:spacing w:line="210" w:lineRule="exact"/>
              <w:ind w:left="49" w:right="42"/>
              <w:rPr>
                <w:sz w:val="20"/>
              </w:rPr>
            </w:pPr>
            <w:r>
              <w:rPr>
                <w:spacing w:val="-4"/>
                <w:sz w:val="20"/>
              </w:rPr>
              <w:t>NA72</w:t>
            </w:r>
          </w:p>
        </w:tc>
        <w:tc>
          <w:tcPr>
            <w:tcW w:w="2198" w:type="dxa"/>
          </w:tcPr>
          <w:p w14:paraId="05A34BAD" w14:textId="77777777" w:rsidR="00F404B8" w:rsidRDefault="00E97E3A">
            <w:pPr>
              <w:pStyle w:val="TableParagraph"/>
              <w:spacing w:line="210" w:lineRule="exact"/>
              <w:ind w:left="7" w:right="2"/>
              <w:rPr>
                <w:sz w:val="20"/>
              </w:rPr>
            </w:pPr>
            <w:r>
              <w:rPr>
                <w:sz w:val="20"/>
              </w:rPr>
              <w:t>Vicar</w:t>
            </w:r>
            <w:r>
              <w:rPr>
                <w:spacing w:val="-6"/>
                <w:sz w:val="20"/>
              </w:rPr>
              <w:t xml:space="preserve"> </w:t>
            </w:r>
            <w:r>
              <w:rPr>
                <w:sz w:val="20"/>
              </w:rPr>
              <w:t>St,</w:t>
            </w:r>
            <w:r>
              <w:rPr>
                <w:spacing w:val="-5"/>
                <w:sz w:val="20"/>
              </w:rPr>
              <w:t xml:space="preserve"> </w:t>
            </w:r>
            <w:r>
              <w:rPr>
                <w:spacing w:val="-2"/>
                <w:sz w:val="20"/>
              </w:rPr>
              <w:t>Falkirk</w:t>
            </w:r>
          </w:p>
        </w:tc>
        <w:tc>
          <w:tcPr>
            <w:tcW w:w="2007" w:type="dxa"/>
          </w:tcPr>
          <w:p w14:paraId="649AE949"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25F493A0" w14:textId="77777777" w:rsidR="00F404B8" w:rsidRDefault="00E97E3A">
            <w:pPr>
              <w:pStyle w:val="TableParagraph"/>
              <w:spacing w:line="210" w:lineRule="exact"/>
              <w:ind w:left="146" w:right="141"/>
              <w:rPr>
                <w:sz w:val="20"/>
              </w:rPr>
            </w:pPr>
            <w:r>
              <w:rPr>
                <w:spacing w:val="-5"/>
                <w:sz w:val="20"/>
              </w:rPr>
              <w:t>91</w:t>
            </w:r>
          </w:p>
        </w:tc>
        <w:tc>
          <w:tcPr>
            <w:tcW w:w="1829" w:type="dxa"/>
          </w:tcPr>
          <w:p w14:paraId="32D02F80" w14:textId="77777777" w:rsidR="00F404B8" w:rsidRDefault="00E97E3A">
            <w:pPr>
              <w:pStyle w:val="TableParagraph"/>
              <w:spacing w:line="210" w:lineRule="exact"/>
              <w:ind w:left="6"/>
              <w:rPr>
                <w:sz w:val="20"/>
              </w:rPr>
            </w:pPr>
            <w:r>
              <w:rPr>
                <w:spacing w:val="-5"/>
                <w:sz w:val="20"/>
              </w:rPr>
              <w:t>91</w:t>
            </w:r>
          </w:p>
        </w:tc>
        <w:tc>
          <w:tcPr>
            <w:tcW w:w="1219" w:type="dxa"/>
          </w:tcPr>
          <w:p w14:paraId="77BB1B30" w14:textId="77777777" w:rsidR="00F404B8" w:rsidRDefault="00E97E3A">
            <w:pPr>
              <w:pStyle w:val="TableParagraph"/>
              <w:spacing w:line="210" w:lineRule="exact"/>
              <w:ind w:left="15" w:right="9"/>
              <w:rPr>
                <w:sz w:val="20"/>
              </w:rPr>
            </w:pPr>
            <w:r>
              <w:rPr>
                <w:spacing w:val="-5"/>
                <w:sz w:val="20"/>
              </w:rPr>
              <w:t>32</w:t>
            </w:r>
          </w:p>
        </w:tc>
        <w:tc>
          <w:tcPr>
            <w:tcW w:w="1220" w:type="dxa"/>
          </w:tcPr>
          <w:p w14:paraId="600EEA89" w14:textId="77777777" w:rsidR="00F404B8" w:rsidRDefault="00E97E3A">
            <w:pPr>
              <w:pStyle w:val="TableParagraph"/>
              <w:spacing w:line="210" w:lineRule="exact"/>
              <w:ind w:left="12" w:right="6"/>
              <w:rPr>
                <w:sz w:val="20"/>
              </w:rPr>
            </w:pPr>
            <w:r>
              <w:rPr>
                <w:spacing w:val="-5"/>
                <w:sz w:val="20"/>
              </w:rPr>
              <w:t>25</w:t>
            </w:r>
          </w:p>
        </w:tc>
        <w:tc>
          <w:tcPr>
            <w:tcW w:w="1219" w:type="dxa"/>
          </w:tcPr>
          <w:p w14:paraId="37486B67" w14:textId="77777777" w:rsidR="00F404B8" w:rsidRDefault="00E97E3A">
            <w:pPr>
              <w:pStyle w:val="TableParagraph"/>
              <w:spacing w:line="210" w:lineRule="exact"/>
              <w:ind w:left="15" w:right="9"/>
              <w:rPr>
                <w:sz w:val="20"/>
              </w:rPr>
            </w:pPr>
            <w:r>
              <w:rPr>
                <w:spacing w:val="-5"/>
                <w:sz w:val="20"/>
              </w:rPr>
              <w:t>26</w:t>
            </w:r>
          </w:p>
        </w:tc>
        <w:tc>
          <w:tcPr>
            <w:tcW w:w="1219" w:type="dxa"/>
          </w:tcPr>
          <w:p w14:paraId="704D1BE4" w14:textId="77777777" w:rsidR="00F404B8" w:rsidRDefault="00E97E3A">
            <w:pPr>
              <w:pStyle w:val="TableParagraph"/>
              <w:spacing w:line="210" w:lineRule="exact"/>
              <w:ind w:left="15" w:right="8"/>
              <w:rPr>
                <w:sz w:val="20"/>
              </w:rPr>
            </w:pPr>
            <w:r>
              <w:rPr>
                <w:spacing w:val="-5"/>
                <w:sz w:val="20"/>
              </w:rPr>
              <w:t>27</w:t>
            </w:r>
          </w:p>
        </w:tc>
        <w:tc>
          <w:tcPr>
            <w:tcW w:w="1219" w:type="dxa"/>
          </w:tcPr>
          <w:p w14:paraId="5933F2FC" w14:textId="77777777" w:rsidR="00F404B8" w:rsidRDefault="00E97E3A">
            <w:pPr>
              <w:pStyle w:val="TableParagraph"/>
              <w:spacing w:line="210" w:lineRule="exact"/>
              <w:ind w:left="15" w:right="13"/>
              <w:rPr>
                <w:sz w:val="20"/>
              </w:rPr>
            </w:pPr>
            <w:r>
              <w:rPr>
                <w:spacing w:val="-5"/>
                <w:sz w:val="20"/>
              </w:rPr>
              <w:t>22</w:t>
            </w:r>
          </w:p>
        </w:tc>
      </w:tr>
      <w:tr w:rsidR="00F404B8" w14:paraId="20240617" w14:textId="77777777">
        <w:trPr>
          <w:trHeight w:val="460"/>
        </w:trPr>
        <w:tc>
          <w:tcPr>
            <w:tcW w:w="874" w:type="dxa"/>
          </w:tcPr>
          <w:p w14:paraId="755BC34D" w14:textId="77777777" w:rsidR="00F404B8" w:rsidRDefault="00E97E3A">
            <w:pPr>
              <w:pStyle w:val="TableParagraph"/>
              <w:spacing w:before="114"/>
              <w:ind w:left="49" w:right="42"/>
              <w:rPr>
                <w:sz w:val="20"/>
              </w:rPr>
            </w:pPr>
            <w:r>
              <w:rPr>
                <w:spacing w:val="-4"/>
                <w:sz w:val="20"/>
              </w:rPr>
              <w:t>NA73</w:t>
            </w:r>
          </w:p>
        </w:tc>
        <w:tc>
          <w:tcPr>
            <w:tcW w:w="2198" w:type="dxa"/>
          </w:tcPr>
          <w:p w14:paraId="5C605496" w14:textId="77777777" w:rsidR="00F404B8" w:rsidRDefault="00E97E3A">
            <w:pPr>
              <w:pStyle w:val="TableParagraph"/>
              <w:spacing w:line="230" w:lineRule="exact"/>
              <w:ind w:left="803" w:hanging="639"/>
              <w:jc w:val="left"/>
              <w:rPr>
                <w:sz w:val="20"/>
              </w:rPr>
            </w:pPr>
            <w:r>
              <w:rPr>
                <w:sz w:val="20"/>
              </w:rPr>
              <w:t>West</w:t>
            </w:r>
            <w:r>
              <w:rPr>
                <w:spacing w:val="-13"/>
                <w:sz w:val="20"/>
              </w:rPr>
              <w:t xml:space="preserve"> </w:t>
            </w:r>
            <w:r>
              <w:rPr>
                <w:sz w:val="20"/>
              </w:rPr>
              <w:t>Bridge</w:t>
            </w:r>
            <w:r>
              <w:rPr>
                <w:spacing w:val="-14"/>
                <w:sz w:val="20"/>
              </w:rPr>
              <w:t xml:space="preserve"> </w:t>
            </w:r>
            <w:r>
              <w:rPr>
                <w:sz w:val="20"/>
              </w:rPr>
              <w:t>St</w:t>
            </w:r>
            <w:r>
              <w:rPr>
                <w:spacing w:val="-14"/>
                <w:sz w:val="20"/>
              </w:rPr>
              <w:t xml:space="preserve"> </w:t>
            </w:r>
            <w:r>
              <w:rPr>
                <w:sz w:val="20"/>
              </w:rPr>
              <w:t xml:space="preserve">RHS, </w:t>
            </w:r>
            <w:r>
              <w:rPr>
                <w:spacing w:val="-2"/>
                <w:sz w:val="20"/>
              </w:rPr>
              <w:t>Falkirk</w:t>
            </w:r>
          </w:p>
        </w:tc>
        <w:tc>
          <w:tcPr>
            <w:tcW w:w="2007" w:type="dxa"/>
          </w:tcPr>
          <w:p w14:paraId="7699E2D1" w14:textId="77777777" w:rsidR="00F404B8" w:rsidRDefault="00E97E3A">
            <w:pPr>
              <w:pStyle w:val="TableParagraph"/>
              <w:spacing w:before="114"/>
              <w:ind w:left="4"/>
              <w:rPr>
                <w:sz w:val="20"/>
              </w:rPr>
            </w:pPr>
            <w:r>
              <w:rPr>
                <w:spacing w:val="-2"/>
                <w:sz w:val="20"/>
              </w:rPr>
              <w:t>Diffusion</w:t>
            </w:r>
            <w:r>
              <w:rPr>
                <w:spacing w:val="3"/>
                <w:sz w:val="20"/>
              </w:rPr>
              <w:t xml:space="preserve"> </w:t>
            </w:r>
            <w:r>
              <w:rPr>
                <w:spacing w:val="-4"/>
                <w:sz w:val="20"/>
              </w:rPr>
              <w:t>Tube</w:t>
            </w:r>
          </w:p>
        </w:tc>
        <w:tc>
          <w:tcPr>
            <w:tcW w:w="1982" w:type="dxa"/>
          </w:tcPr>
          <w:p w14:paraId="089F7473" w14:textId="77777777" w:rsidR="00F404B8" w:rsidRDefault="00E97E3A">
            <w:pPr>
              <w:pStyle w:val="TableParagraph"/>
              <w:spacing w:before="114"/>
              <w:ind w:left="146" w:right="141"/>
              <w:rPr>
                <w:sz w:val="20"/>
              </w:rPr>
            </w:pPr>
            <w:r>
              <w:rPr>
                <w:spacing w:val="-5"/>
                <w:sz w:val="20"/>
              </w:rPr>
              <w:t>91</w:t>
            </w:r>
          </w:p>
        </w:tc>
        <w:tc>
          <w:tcPr>
            <w:tcW w:w="1829" w:type="dxa"/>
          </w:tcPr>
          <w:p w14:paraId="68431174" w14:textId="77777777" w:rsidR="00F404B8" w:rsidRDefault="00E97E3A">
            <w:pPr>
              <w:pStyle w:val="TableParagraph"/>
              <w:spacing w:before="114"/>
              <w:ind w:left="6"/>
              <w:rPr>
                <w:sz w:val="20"/>
              </w:rPr>
            </w:pPr>
            <w:r>
              <w:rPr>
                <w:spacing w:val="-5"/>
                <w:sz w:val="20"/>
              </w:rPr>
              <w:t>91</w:t>
            </w:r>
          </w:p>
        </w:tc>
        <w:tc>
          <w:tcPr>
            <w:tcW w:w="1219" w:type="dxa"/>
          </w:tcPr>
          <w:p w14:paraId="70017963" w14:textId="77777777" w:rsidR="00F404B8" w:rsidRDefault="00E97E3A">
            <w:pPr>
              <w:pStyle w:val="TableParagraph"/>
              <w:spacing w:before="114"/>
              <w:ind w:left="15" w:right="9"/>
              <w:rPr>
                <w:sz w:val="20"/>
              </w:rPr>
            </w:pPr>
            <w:r>
              <w:rPr>
                <w:spacing w:val="-5"/>
                <w:sz w:val="20"/>
              </w:rPr>
              <w:t>22</w:t>
            </w:r>
          </w:p>
        </w:tc>
        <w:tc>
          <w:tcPr>
            <w:tcW w:w="1220" w:type="dxa"/>
          </w:tcPr>
          <w:p w14:paraId="039ABA89" w14:textId="77777777" w:rsidR="00F404B8" w:rsidRDefault="00E97E3A">
            <w:pPr>
              <w:pStyle w:val="TableParagraph"/>
              <w:spacing w:before="114"/>
              <w:ind w:left="12" w:right="6"/>
              <w:rPr>
                <w:sz w:val="20"/>
              </w:rPr>
            </w:pPr>
            <w:r>
              <w:rPr>
                <w:spacing w:val="-5"/>
                <w:sz w:val="20"/>
              </w:rPr>
              <w:t>28</w:t>
            </w:r>
          </w:p>
        </w:tc>
        <w:tc>
          <w:tcPr>
            <w:tcW w:w="1219" w:type="dxa"/>
          </w:tcPr>
          <w:p w14:paraId="61F2DF14" w14:textId="77777777" w:rsidR="00F404B8" w:rsidRDefault="00E97E3A">
            <w:pPr>
              <w:pStyle w:val="TableParagraph"/>
              <w:spacing w:before="114"/>
              <w:ind w:left="15" w:right="9"/>
              <w:rPr>
                <w:sz w:val="20"/>
              </w:rPr>
            </w:pPr>
            <w:r>
              <w:rPr>
                <w:spacing w:val="-5"/>
                <w:sz w:val="20"/>
              </w:rPr>
              <w:t>31</w:t>
            </w:r>
          </w:p>
        </w:tc>
        <w:tc>
          <w:tcPr>
            <w:tcW w:w="1219" w:type="dxa"/>
          </w:tcPr>
          <w:p w14:paraId="3D64DCC8" w14:textId="77777777" w:rsidR="00F404B8" w:rsidRDefault="00E97E3A">
            <w:pPr>
              <w:pStyle w:val="TableParagraph"/>
              <w:spacing w:before="114"/>
              <w:ind w:left="15" w:right="8"/>
              <w:rPr>
                <w:sz w:val="20"/>
              </w:rPr>
            </w:pPr>
            <w:r>
              <w:rPr>
                <w:spacing w:val="-5"/>
                <w:sz w:val="20"/>
              </w:rPr>
              <w:t>31</w:t>
            </w:r>
          </w:p>
        </w:tc>
        <w:tc>
          <w:tcPr>
            <w:tcW w:w="1219" w:type="dxa"/>
          </w:tcPr>
          <w:p w14:paraId="6176A851" w14:textId="77777777" w:rsidR="00F404B8" w:rsidRDefault="00E97E3A">
            <w:pPr>
              <w:pStyle w:val="TableParagraph"/>
              <w:spacing w:before="114"/>
              <w:ind w:left="15" w:right="13"/>
              <w:rPr>
                <w:sz w:val="20"/>
              </w:rPr>
            </w:pPr>
            <w:r>
              <w:rPr>
                <w:spacing w:val="-5"/>
                <w:sz w:val="20"/>
              </w:rPr>
              <w:t>24</w:t>
            </w:r>
          </w:p>
        </w:tc>
      </w:tr>
      <w:tr w:rsidR="00F404B8" w14:paraId="4F8CA0AB" w14:textId="77777777">
        <w:trPr>
          <w:trHeight w:val="460"/>
        </w:trPr>
        <w:tc>
          <w:tcPr>
            <w:tcW w:w="874" w:type="dxa"/>
          </w:tcPr>
          <w:p w14:paraId="210A71F4" w14:textId="77777777" w:rsidR="00F404B8" w:rsidRDefault="00E97E3A">
            <w:pPr>
              <w:pStyle w:val="TableParagraph"/>
              <w:spacing w:before="114"/>
              <w:ind w:left="49" w:right="42"/>
              <w:rPr>
                <w:sz w:val="20"/>
              </w:rPr>
            </w:pPr>
            <w:r>
              <w:rPr>
                <w:spacing w:val="-4"/>
                <w:sz w:val="20"/>
              </w:rPr>
              <w:t>NA76</w:t>
            </w:r>
          </w:p>
        </w:tc>
        <w:tc>
          <w:tcPr>
            <w:tcW w:w="2198" w:type="dxa"/>
          </w:tcPr>
          <w:p w14:paraId="28C27010" w14:textId="77777777" w:rsidR="00F404B8" w:rsidRDefault="00E97E3A">
            <w:pPr>
              <w:pStyle w:val="TableParagraph"/>
              <w:spacing w:line="230" w:lineRule="exact"/>
              <w:ind w:left="424" w:firstLine="268"/>
              <w:jc w:val="left"/>
              <w:rPr>
                <w:sz w:val="20"/>
              </w:rPr>
            </w:pPr>
            <w:r>
              <w:rPr>
                <w:sz w:val="20"/>
              </w:rPr>
              <w:t xml:space="preserve">Tryst Rd, </w:t>
            </w:r>
            <w:r>
              <w:rPr>
                <w:spacing w:val="-2"/>
                <w:sz w:val="20"/>
              </w:rPr>
              <w:t>Stenhousemuir</w:t>
            </w:r>
          </w:p>
        </w:tc>
        <w:tc>
          <w:tcPr>
            <w:tcW w:w="2007" w:type="dxa"/>
          </w:tcPr>
          <w:p w14:paraId="4651E829" w14:textId="77777777" w:rsidR="00F404B8" w:rsidRDefault="00E97E3A">
            <w:pPr>
              <w:pStyle w:val="TableParagraph"/>
              <w:spacing w:before="114"/>
              <w:ind w:left="4"/>
              <w:rPr>
                <w:sz w:val="20"/>
              </w:rPr>
            </w:pPr>
            <w:r>
              <w:rPr>
                <w:spacing w:val="-2"/>
                <w:sz w:val="20"/>
              </w:rPr>
              <w:t>Diffusion</w:t>
            </w:r>
            <w:r>
              <w:rPr>
                <w:spacing w:val="3"/>
                <w:sz w:val="20"/>
              </w:rPr>
              <w:t xml:space="preserve"> </w:t>
            </w:r>
            <w:r>
              <w:rPr>
                <w:spacing w:val="-4"/>
                <w:sz w:val="20"/>
              </w:rPr>
              <w:t>Tube</w:t>
            </w:r>
          </w:p>
        </w:tc>
        <w:tc>
          <w:tcPr>
            <w:tcW w:w="1982" w:type="dxa"/>
          </w:tcPr>
          <w:p w14:paraId="4F443846" w14:textId="77777777" w:rsidR="00F404B8" w:rsidRDefault="00E97E3A">
            <w:pPr>
              <w:pStyle w:val="TableParagraph"/>
              <w:spacing w:before="114"/>
              <w:ind w:left="146" w:right="141"/>
              <w:rPr>
                <w:sz w:val="20"/>
              </w:rPr>
            </w:pPr>
            <w:r>
              <w:rPr>
                <w:spacing w:val="-5"/>
                <w:sz w:val="20"/>
              </w:rPr>
              <w:t>91</w:t>
            </w:r>
          </w:p>
        </w:tc>
        <w:tc>
          <w:tcPr>
            <w:tcW w:w="1829" w:type="dxa"/>
          </w:tcPr>
          <w:p w14:paraId="072FA4EF" w14:textId="77777777" w:rsidR="00F404B8" w:rsidRDefault="00E97E3A">
            <w:pPr>
              <w:pStyle w:val="TableParagraph"/>
              <w:spacing w:before="114"/>
              <w:ind w:left="6"/>
              <w:rPr>
                <w:sz w:val="20"/>
              </w:rPr>
            </w:pPr>
            <w:r>
              <w:rPr>
                <w:spacing w:val="-5"/>
                <w:sz w:val="20"/>
              </w:rPr>
              <w:t>91</w:t>
            </w:r>
          </w:p>
        </w:tc>
        <w:tc>
          <w:tcPr>
            <w:tcW w:w="1219" w:type="dxa"/>
          </w:tcPr>
          <w:p w14:paraId="49D70D96" w14:textId="77777777" w:rsidR="00F404B8" w:rsidRDefault="00E97E3A">
            <w:pPr>
              <w:pStyle w:val="TableParagraph"/>
              <w:spacing w:before="114"/>
              <w:ind w:left="15" w:right="9"/>
              <w:rPr>
                <w:sz w:val="20"/>
              </w:rPr>
            </w:pPr>
            <w:r>
              <w:rPr>
                <w:spacing w:val="-5"/>
                <w:sz w:val="20"/>
              </w:rPr>
              <w:t>22</w:t>
            </w:r>
          </w:p>
        </w:tc>
        <w:tc>
          <w:tcPr>
            <w:tcW w:w="1220" w:type="dxa"/>
          </w:tcPr>
          <w:p w14:paraId="5A310623" w14:textId="77777777" w:rsidR="00F404B8" w:rsidRDefault="00E97E3A">
            <w:pPr>
              <w:pStyle w:val="TableParagraph"/>
              <w:spacing w:before="114"/>
              <w:ind w:left="12" w:right="6"/>
              <w:rPr>
                <w:sz w:val="20"/>
              </w:rPr>
            </w:pPr>
            <w:r>
              <w:rPr>
                <w:spacing w:val="-5"/>
                <w:sz w:val="20"/>
              </w:rPr>
              <w:t>19</w:t>
            </w:r>
          </w:p>
        </w:tc>
        <w:tc>
          <w:tcPr>
            <w:tcW w:w="1219" w:type="dxa"/>
          </w:tcPr>
          <w:p w14:paraId="25C553F8" w14:textId="77777777" w:rsidR="00F404B8" w:rsidRDefault="00E97E3A">
            <w:pPr>
              <w:pStyle w:val="TableParagraph"/>
              <w:spacing w:before="114"/>
              <w:ind w:left="15" w:right="9"/>
              <w:rPr>
                <w:sz w:val="20"/>
              </w:rPr>
            </w:pPr>
            <w:r>
              <w:rPr>
                <w:spacing w:val="-5"/>
                <w:sz w:val="20"/>
              </w:rPr>
              <w:t>20</w:t>
            </w:r>
          </w:p>
        </w:tc>
        <w:tc>
          <w:tcPr>
            <w:tcW w:w="1219" w:type="dxa"/>
          </w:tcPr>
          <w:p w14:paraId="1E33101C" w14:textId="77777777" w:rsidR="00F404B8" w:rsidRDefault="00E97E3A">
            <w:pPr>
              <w:pStyle w:val="TableParagraph"/>
              <w:spacing w:before="114"/>
              <w:ind w:left="15" w:right="8"/>
              <w:rPr>
                <w:sz w:val="20"/>
              </w:rPr>
            </w:pPr>
            <w:r>
              <w:rPr>
                <w:spacing w:val="-5"/>
                <w:sz w:val="20"/>
              </w:rPr>
              <w:t>20</w:t>
            </w:r>
          </w:p>
        </w:tc>
        <w:tc>
          <w:tcPr>
            <w:tcW w:w="1219" w:type="dxa"/>
          </w:tcPr>
          <w:p w14:paraId="27FDD2CC" w14:textId="77777777" w:rsidR="00F404B8" w:rsidRDefault="00E97E3A">
            <w:pPr>
              <w:pStyle w:val="TableParagraph"/>
              <w:spacing w:before="114"/>
              <w:ind w:left="15" w:right="13"/>
              <w:rPr>
                <w:sz w:val="20"/>
              </w:rPr>
            </w:pPr>
            <w:r>
              <w:rPr>
                <w:spacing w:val="-5"/>
                <w:sz w:val="20"/>
              </w:rPr>
              <w:t>16</w:t>
            </w:r>
          </w:p>
        </w:tc>
      </w:tr>
      <w:tr w:rsidR="00F404B8" w14:paraId="62622C42" w14:textId="77777777">
        <w:trPr>
          <w:trHeight w:val="230"/>
        </w:trPr>
        <w:tc>
          <w:tcPr>
            <w:tcW w:w="874" w:type="dxa"/>
          </w:tcPr>
          <w:p w14:paraId="60FCA1AD" w14:textId="77777777" w:rsidR="00F404B8" w:rsidRDefault="00E97E3A">
            <w:pPr>
              <w:pStyle w:val="TableParagraph"/>
              <w:spacing w:line="211" w:lineRule="exact"/>
              <w:ind w:left="49" w:right="42"/>
              <w:rPr>
                <w:sz w:val="20"/>
              </w:rPr>
            </w:pPr>
            <w:r>
              <w:rPr>
                <w:spacing w:val="-4"/>
                <w:sz w:val="20"/>
              </w:rPr>
              <w:t>NA77</w:t>
            </w:r>
          </w:p>
        </w:tc>
        <w:tc>
          <w:tcPr>
            <w:tcW w:w="2198" w:type="dxa"/>
          </w:tcPr>
          <w:p w14:paraId="56D356B8" w14:textId="77777777" w:rsidR="00F404B8" w:rsidRDefault="00E97E3A">
            <w:pPr>
              <w:pStyle w:val="TableParagraph"/>
              <w:spacing w:line="211" w:lineRule="exact"/>
              <w:ind w:left="7" w:right="3"/>
              <w:rPr>
                <w:sz w:val="20"/>
              </w:rPr>
            </w:pPr>
            <w:r>
              <w:rPr>
                <w:sz w:val="20"/>
              </w:rPr>
              <w:t>Kinnaird</w:t>
            </w:r>
            <w:r>
              <w:rPr>
                <w:spacing w:val="-11"/>
                <w:sz w:val="20"/>
              </w:rPr>
              <w:t xml:space="preserve"> </w:t>
            </w:r>
            <w:r>
              <w:rPr>
                <w:spacing w:val="-2"/>
                <w:sz w:val="20"/>
              </w:rPr>
              <w:t>Village</w:t>
            </w:r>
          </w:p>
        </w:tc>
        <w:tc>
          <w:tcPr>
            <w:tcW w:w="2007" w:type="dxa"/>
          </w:tcPr>
          <w:p w14:paraId="04B2A7C4" w14:textId="77777777" w:rsidR="00F404B8" w:rsidRDefault="00E97E3A">
            <w:pPr>
              <w:pStyle w:val="TableParagraph"/>
              <w:spacing w:line="211"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54DAB24A" w14:textId="77777777" w:rsidR="00F404B8" w:rsidRDefault="00E97E3A">
            <w:pPr>
              <w:pStyle w:val="TableParagraph"/>
              <w:spacing w:line="211" w:lineRule="exact"/>
              <w:ind w:left="146" w:right="141"/>
              <w:rPr>
                <w:sz w:val="20"/>
              </w:rPr>
            </w:pPr>
            <w:r>
              <w:rPr>
                <w:spacing w:val="-5"/>
                <w:sz w:val="20"/>
              </w:rPr>
              <w:t>91</w:t>
            </w:r>
          </w:p>
        </w:tc>
        <w:tc>
          <w:tcPr>
            <w:tcW w:w="1829" w:type="dxa"/>
          </w:tcPr>
          <w:p w14:paraId="64F6A18A" w14:textId="77777777" w:rsidR="00F404B8" w:rsidRDefault="00E97E3A">
            <w:pPr>
              <w:pStyle w:val="TableParagraph"/>
              <w:spacing w:line="211" w:lineRule="exact"/>
              <w:ind w:left="6"/>
              <w:rPr>
                <w:sz w:val="20"/>
              </w:rPr>
            </w:pPr>
            <w:r>
              <w:rPr>
                <w:spacing w:val="-5"/>
                <w:sz w:val="20"/>
              </w:rPr>
              <w:t>91</w:t>
            </w:r>
          </w:p>
        </w:tc>
        <w:tc>
          <w:tcPr>
            <w:tcW w:w="1219" w:type="dxa"/>
          </w:tcPr>
          <w:p w14:paraId="64A0111C" w14:textId="77777777" w:rsidR="00F404B8" w:rsidRDefault="00E97E3A">
            <w:pPr>
              <w:pStyle w:val="TableParagraph"/>
              <w:spacing w:line="211" w:lineRule="exact"/>
              <w:ind w:left="15" w:right="9"/>
              <w:rPr>
                <w:sz w:val="20"/>
              </w:rPr>
            </w:pPr>
            <w:r>
              <w:rPr>
                <w:spacing w:val="-5"/>
                <w:sz w:val="20"/>
              </w:rPr>
              <w:t>33</w:t>
            </w:r>
          </w:p>
        </w:tc>
        <w:tc>
          <w:tcPr>
            <w:tcW w:w="1220" w:type="dxa"/>
          </w:tcPr>
          <w:p w14:paraId="6BBD412D" w14:textId="77777777" w:rsidR="00F404B8" w:rsidRDefault="00E97E3A">
            <w:pPr>
              <w:pStyle w:val="TableParagraph"/>
              <w:spacing w:line="211" w:lineRule="exact"/>
              <w:ind w:left="12" w:right="6"/>
              <w:rPr>
                <w:sz w:val="20"/>
              </w:rPr>
            </w:pPr>
            <w:r>
              <w:rPr>
                <w:spacing w:val="-5"/>
                <w:sz w:val="20"/>
              </w:rPr>
              <w:t>21</w:t>
            </w:r>
          </w:p>
        </w:tc>
        <w:tc>
          <w:tcPr>
            <w:tcW w:w="1219" w:type="dxa"/>
          </w:tcPr>
          <w:p w14:paraId="567A4BAA" w14:textId="77777777" w:rsidR="00F404B8" w:rsidRDefault="00E97E3A">
            <w:pPr>
              <w:pStyle w:val="TableParagraph"/>
              <w:spacing w:line="211" w:lineRule="exact"/>
              <w:ind w:left="15" w:right="9"/>
              <w:rPr>
                <w:sz w:val="20"/>
              </w:rPr>
            </w:pPr>
            <w:r>
              <w:rPr>
                <w:spacing w:val="-5"/>
                <w:sz w:val="20"/>
              </w:rPr>
              <w:t>22</w:t>
            </w:r>
          </w:p>
        </w:tc>
        <w:tc>
          <w:tcPr>
            <w:tcW w:w="1219" w:type="dxa"/>
          </w:tcPr>
          <w:p w14:paraId="2CB59D63" w14:textId="77777777" w:rsidR="00F404B8" w:rsidRDefault="00E97E3A">
            <w:pPr>
              <w:pStyle w:val="TableParagraph"/>
              <w:spacing w:line="211" w:lineRule="exact"/>
              <w:ind w:left="15" w:right="8"/>
              <w:rPr>
                <w:sz w:val="20"/>
              </w:rPr>
            </w:pPr>
            <w:r>
              <w:rPr>
                <w:spacing w:val="-5"/>
                <w:sz w:val="20"/>
              </w:rPr>
              <w:t>23</w:t>
            </w:r>
          </w:p>
        </w:tc>
        <w:tc>
          <w:tcPr>
            <w:tcW w:w="1219" w:type="dxa"/>
          </w:tcPr>
          <w:p w14:paraId="4E63B6A1" w14:textId="77777777" w:rsidR="00F404B8" w:rsidRDefault="00E97E3A">
            <w:pPr>
              <w:pStyle w:val="TableParagraph"/>
              <w:spacing w:line="211" w:lineRule="exact"/>
              <w:ind w:left="15" w:right="13"/>
              <w:rPr>
                <w:sz w:val="20"/>
              </w:rPr>
            </w:pPr>
            <w:r>
              <w:rPr>
                <w:spacing w:val="-5"/>
                <w:sz w:val="20"/>
              </w:rPr>
              <w:t>18</w:t>
            </w:r>
          </w:p>
        </w:tc>
      </w:tr>
      <w:tr w:rsidR="00F404B8" w14:paraId="5623C71C" w14:textId="77777777">
        <w:trPr>
          <w:trHeight w:val="230"/>
        </w:trPr>
        <w:tc>
          <w:tcPr>
            <w:tcW w:w="874" w:type="dxa"/>
          </w:tcPr>
          <w:p w14:paraId="6B48BDC9" w14:textId="77777777" w:rsidR="00F404B8" w:rsidRDefault="00E97E3A">
            <w:pPr>
              <w:pStyle w:val="TableParagraph"/>
              <w:spacing w:line="210" w:lineRule="exact"/>
              <w:ind w:left="49" w:right="42"/>
              <w:rPr>
                <w:sz w:val="20"/>
              </w:rPr>
            </w:pPr>
            <w:r>
              <w:rPr>
                <w:spacing w:val="-4"/>
                <w:sz w:val="20"/>
              </w:rPr>
              <w:t>NA78</w:t>
            </w:r>
          </w:p>
        </w:tc>
        <w:tc>
          <w:tcPr>
            <w:tcW w:w="2198" w:type="dxa"/>
          </w:tcPr>
          <w:p w14:paraId="60A5B1BE" w14:textId="77777777" w:rsidR="00F404B8" w:rsidRDefault="00E97E3A">
            <w:pPr>
              <w:pStyle w:val="TableParagraph"/>
              <w:spacing w:line="210" w:lineRule="exact"/>
              <w:ind w:left="7" w:right="4"/>
              <w:rPr>
                <w:sz w:val="20"/>
              </w:rPr>
            </w:pPr>
            <w:r>
              <w:rPr>
                <w:sz w:val="20"/>
              </w:rPr>
              <w:t>Glen</w:t>
            </w:r>
            <w:r>
              <w:rPr>
                <w:spacing w:val="-10"/>
                <w:sz w:val="20"/>
              </w:rPr>
              <w:t xml:space="preserve"> </w:t>
            </w:r>
            <w:r>
              <w:rPr>
                <w:sz w:val="20"/>
              </w:rPr>
              <w:t>Brae,</w:t>
            </w:r>
            <w:r>
              <w:rPr>
                <w:spacing w:val="-5"/>
                <w:sz w:val="20"/>
              </w:rPr>
              <w:t xml:space="preserve"> </w:t>
            </w:r>
            <w:r>
              <w:rPr>
                <w:spacing w:val="-2"/>
                <w:sz w:val="20"/>
              </w:rPr>
              <w:t>Falkirk</w:t>
            </w:r>
          </w:p>
        </w:tc>
        <w:tc>
          <w:tcPr>
            <w:tcW w:w="2007" w:type="dxa"/>
          </w:tcPr>
          <w:p w14:paraId="4FA0AB40"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61D69F4C" w14:textId="77777777" w:rsidR="00F404B8" w:rsidRDefault="00E97E3A">
            <w:pPr>
              <w:pStyle w:val="TableParagraph"/>
              <w:spacing w:line="210" w:lineRule="exact"/>
              <w:ind w:left="146" w:right="141"/>
              <w:rPr>
                <w:sz w:val="20"/>
              </w:rPr>
            </w:pPr>
            <w:r>
              <w:rPr>
                <w:spacing w:val="-5"/>
                <w:sz w:val="20"/>
              </w:rPr>
              <w:t>83</w:t>
            </w:r>
          </w:p>
        </w:tc>
        <w:tc>
          <w:tcPr>
            <w:tcW w:w="1829" w:type="dxa"/>
          </w:tcPr>
          <w:p w14:paraId="01AA19C7" w14:textId="77777777" w:rsidR="00F404B8" w:rsidRDefault="00E97E3A">
            <w:pPr>
              <w:pStyle w:val="TableParagraph"/>
              <w:spacing w:line="210" w:lineRule="exact"/>
              <w:ind w:left="6"/>
              <w:rPr>
                <w:sz w:val="20"/>
              </w:rPr>
            </w:pPr>
            <w:r>
              <w:rPr>
                <w:spacing w:val="-5"/>
                <w:sz w:val="20"/>
              </w:rPr>
              <w:t>83</w:t>
            </w:r>
          </w:p>
        </w:tc>
        <w:tc>
          <w:tcPr>
            <w:tcW w:w="1219" w:type="dxa"/>
          </w:tcPr>
          <w:p w14:paraId="75ABA1BC" w14:textId="77777777" w:rsidR="00F404B8" w:rsidRDefault="00E97E3A">
            <w:pPr>
              <w:pStyle w:val="TableParagraph"/>
              <w:spacing w:line="210" w:lineRule="exact"/>
              <w:ind w:left="15" w:right="9"/>
              <w:rPr>
                <w:sz w:val="20"/>
              </w:rPr>
            </w:pPr>
            <w:r>
              <w:rPr>
                <w:spacing w:val="-5"/>
                <w:sz w:val="20"/>
              </w:rPr>
              <w:t>31</w:t>
            </w:r>
          </w:p>
        </w:tc>
        <w:tc>
          <w:tcPr>
            <w:tcW w:w="1220" w:type="dxa"/>
          </w:tcPr>
          <w:p w14:paraId="54689D36" w14:textId="77777777" w:rsidR="00F404B8" w:rsidRDefault="00E97E3A">
            <w:pPr>
              <w:pStyle w:val="TableParagraph"/>
              <w:spacing w:line="210" w:lineRule="exact"/>
              <w:ind w:left="12" w:right="6"/>
              <w:rPr>
                <w:sz w:val="20"/>
              </w:rPr>
            </w:pPr>
            <w:r>
              <w:rPr>
                <w:spacing w:val="-5"/>
                <w:sz w:val="20"/>
              </w:rPr>
              <w:t>28</w:t>
            </w:r>
          </w:p>
        </w:tc>
        <w:tc>
          <w:tcPr>
            <w:tcW w:w="1219" w:type="dxa"/>
          </w:tcPr>
          <w:p w14:paraId="4C6405FF" w14:textId="77777777" w:rsidR="00F404B8" w:rsidRDefault="00E97E3A">
            <w:pPr>
              <w:pStyle w:val="TableParagraph"/>
              <w:spacing w:line="210" w:lineRule="exact"/>
              <w:ind w:left="15" w:right="9"/>
              <w:rPr>
                <w:sz w:val="20"/>
              </w:rPr>
            </w:pPr>
            <w:r>
              <w:rPr>
                <w:spacing w:val="-5"/>
                <w:sz w:val="20"/>
              </w:rPr>
              <w:t>30</w:t>
            </w:r>
          </w:p>
        </w:tc>
        <w:tc>
          <w:tcPr>
            <w:tcW w:w="1219" w:type="dxa"/>
          </w:tcPr>
          <w:p w14:paraId="3446D843" w14:textId="77777777" w:rsidR="00F404B8" w:rsidRDefault="00E97E3A">
            <w:pPr>
              <w:pStyle w:val="TableParagraph"/>
              <w:spacing w:line="210" w:lineRule="exact"/>
              <w:ind w:left="15" w:right="8"/>
              <w:rPr>
                <w:sz w:val="20"/>
              </w:rPr>
            </w:pPr>
            <w:r>
              <w:rPr>
                <w:spacing w:val="-5"/>
                <w:sz w:val="20"/>
              </w:rPr>
              <w:t>28</w:t>
            </w:r>
          </w:p>
        </w:tc>
        <w:tc>
          <w:tcPr>
            <w:tcW w:w="1219" w:type="dxa"/>
          </w:tcPr>
          <w:p w14:paraId="1CE346E7" w14:textId="77777777" w:rsidR="00F404B8" w:rsidRDefault="00E97E3A">
            <w:pPr>
              <w:pStyle w:val="TableParagraph"/>
              <w:spacing w:line="210" w:lineRule="exact"/>
              <w:ind w:left="15" w:right="13"/>
              <w:rPr>
                <w:sz w:val="20"/>
              </w:rPr>
            </w:pPr>
            <w:r>
              <w:rPr>
                <w:spacing w:val="-5"/>
                <w:sz w:val="20"/>
              </w:rPr>
              <w:t>21</w:t>
            </w:r>
          </w:p>
        </w:tc>
      </w:tr>
      <w:tr w:rsidR="00F404B8" w14:paraId="5852D0A0" w14:textId="77777777">
        <w:trPr>
          <w:trHeight w:val="230"/>
        </w:trPr>
        <w:tc>
          <w:tcPr>
            <w:tcW w:w="874" w:type="dxa"/>
          </w:tcPr>
          <w:p w14:paraId="359A6A0B" w14:textId="77777777" w:rsidR="00F404B8" w:rsidRDefault="00E97E3A">
            <w:pPr>
              <w:pStyle w:val="TableParagraph"/>
              <w:spacing w:line="210" w:lineRule="exact"/>
              <w:ind w:left="49" w:right="42"/>
              <w:rPr>
                <w:sz w:val="20"/>
              </w:rPr>
            </w:pPr>
            <w:r>
              <w:rPr>
                <w:spacing w:val="-4"/>
                <w:sz w:val="20"/>
              </w:rPr>
              <w:t>NA80</w:t>
            </w:r>
          </w:p>
        </w:tc>
        <w:tc>
          <w:tcPr>
            <w:tcW w:w="2198" w:type="dxa"/>
          </w:tcPr>
          <w:p w14:paraId="7FE2FEE9" w14:textId="77777777" w:rsidR="00F404B8" w:rsidRDefault="00E97E3A">
            <w:pPr>
              <w:pStyle w:val="TableParagraph"/>
              <w:spacing w:line="210" w:lineRule="exact"/>
              <w:ind w:left="7" w:right="5"/>
              <w:rPr>
                <w:sz w:val="20"/>
              </w:rPr>
            </w:pPr>
            <w:r>
              <w:rPr>
                <w:sz w:val="20"/>
              </w:rPr>
              <w:t>Cow</w:t>
            </w:r>
            <w:r>
              <w:rPr>
                <w:spacing w:val="-6"/>
                <w:sz w:val="20"/>
              </w:rPr>
              <w:t xml:space="preserve"> </w:t>
            </w:r>
            <w:r>
              <w:rPr>
                <w:sz w:val="20"/>
              </w:rPr>
              <w:t>Wynd,</w:t>
            </w:r>
            <w:r>
              <w:rPr>
                <w:spacing w:val="-8"/>
                <w:sz w:val="20"/>
              </w:rPr>
              <w:t xml:space="preserve"> </w:t>
            </w:r>
            <w:r>
              <w:rPr>
                <w:spacing w:val="-2"/>
                <w:sz w:val="20"/>
              </w:rPr>
              <w:t>Falkirk</w:t>
            </w:r>
          </w:p>
        </w:tc>
        <w:tc>
          <w:tcPr>
            <w:tcW w:w="2007" w:type="dxa"/>
          </w:tcPr>
          <w:p w14:paraId="425A2575"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175BDA3D" w14:textId="77777777" w:rsidR="00F404B8" w:rsidRDefault="00E97E3A">
            <w:pPr>
              <w:pStyle w:val="TableParagraph"/>
              <w:spacing w:line="210" w:lineRule="exact"/>
              <w:ind w:left="146" w:right="141"/>
              <w:rPr>
                <w:sz w:val="20"/>
              </w:rPr>
            </w:pPr>
            <w:r>
              <w:rPr>
                <w:spacing w:val="-5"/>
                <w:sz w:val="20"/>
              </w:rPr>
              <w:t>83</w:t>
            </w:r>
          </w:p>
        </w:tc>
        <w:tc>
          <w:tcPr>
            <w:tcW w:w="1829" w:type="dxa"/>
          </w:tcPr>
          <w:p w14:paraId="39D01CBE" w14:textId="77777777" w:rsidR="00F404B8" w:rsidRDefault="00E97E3A">
            <w:pPr>
              <w:pStyle w:val="TableParagraph"/>
              <w:spacing w:line="210" w:lineRule="exact"/>
              <w:ind w:left="6"/>
              <w:rPr>
                <w:sz w:val="20"/>
              </w:rPr>
            </w:pPr>
            <w:r>
              <w:rPr>
                <w:spacing w:val="-5"/>
                <w:sz w:val="20"/>
              </w:rPr>
              <w:t>83</w:t>
            </w:r>
          </w:p>
        </w:tc>
        <w:tc>
          <w:tcPr>
            <w:tcW w:w="1219" w:type="dxa"/>
          </w:tcPr>
          <w:p w14:paraId="7FEB82E8" w14:textId="77777777" w:rsidR="00F404B8" w:rsidRDefault="00E97E3A">
            <w:pPr>
              <w:pStyle w:val="TableParagraph"/>
              <w:spacing w:line="210" w:lineRule="exact"/>
              <w:ind w:left="15" w:right="9"/>
              <w:rPr>
                <w:sz w:val="20"/>
              </w:rPr>
            </w:pPr>
            <w:r>
              <w:rPr>
                <w:spacing w:val="-5"/>
                <w:sz w:val="20"/>
              </w:rPr>
              <w:t>27</w:t>
            </w:r>
          </w:p>
        </w:tc>
        <w:tc>
          <w:tcPr>
            <w:tcW w:w="1220" w:type="dxa"/>
          </w:tcPr>
          <w:p w14:paraId="0909EEFA" w14:textId="77777777" w:rsidR="00F404B8" w:rsidRDefault="00E97E3A">
            <w:pPr>
              <w:pStyle w:val="TableParagraph"/>
              <w:spacing w:line="210" w:lineRule="exact"/>
              <w:ind w:left="12" w:right="6"/>
              <w:rPr>
                <w:sz w:val="20"/>
              </w:rPr>
            </w:pPr>
            <w:r>
              <w:rPr>
                <w:spacing w:val="-5"/>
                <w:sz w:val="20"/>
              </w:rPr>
              <w:t>29</w:t>
            </w:r>
          </w:p>
        </w:tc>
        <w:tc>
          <w:tcPr>
            <w:tcW w:w="1219" w:type="dxa"/>
          </w:tcPr>
          <w:p w14:paraId="5D21A77D" w14:textId="77777777" w:rsidR="00F404B8" w:rsidRDefault="00E97E3A">
            <w:pPr>
              <w:pStyle w:val="TableParagraph"/>
              <w:spacing w:line="210" w:lineRule="exact"/>
              <w:ind w:left="15" w:right="9"/>
              <w:rPr>
                <w:sz w:val="20"/>
              </w:rPr>
            </w:pPr>
            <w:r>
              <w:rPr>
                <w:spacing w:val="-5"/>
                <w:sz w:val="20"/>
              </w:rPr>
              <w:t>28</w:t>
            </w:r>
          </w:p>
        </w:tc>
        <w:tc>
          <w:tcPr>
            <w:tcW w:w="1219" w:type="dxa"/>
          </w:tcPr>
          <w:p w14:paraId="6F2348DD" w14:textId="77777777" w:rsidR="00F404B8" w:rsidRDefault="00E97E3A">
            <w:pPr>
              <w:pStyle w:val="TableParagraph"/>
              <w:spacing w:line="210" w:lineRule="exact"/>
              <w:ind w:left="15" w:right="8"/>
              <w:rPr>
                <w:sz w:val="20"/>
              </w:rPr>
            </w:pPr>
            <w:r>
              <w:rPr>
                <w:spacing w:val="-5"/>
                <w:sz w:val="20"/>
              </w:rPr>
              <w:t>30</w:t>
            </w:r>
          </w:p>
        </w:tc>
        <w:tc>
          <w:tcPr>
            <w:tcW w:w="1219" w:type="dxa"/>
          </w:tcPr>
          <w:p w14:paraId="37AF3A0D" w14:textId="77777777" w:rsidR="00F404B8" w:rsidRDefault="00E97E3A">
            <w:pPr>
              <w:pStyle w:val="TableParagraph"/>
              <w:spacing w:line="210" w:lineRule="exact"/>
              <w:ind w:left="15" w:right="13"/>
              <w:rPr>
                <w:sz w:val="20"/>
              </w:rPr>
            </w:pPr>
            <w:r>
              <w:rPr>
                <w:spacing w:val="-5"/>
                <w:sz w:val="20"/>
              </w:rPr>
              <w:t>25</w:t>
            </w:r>
          </w:p>
        </w:tc>
      </w:tr>
      <w:tr w:rsidR="00F404B8" w14:paraId="7D49CB3C" w14:textId="77777777">
        <w:trPr>
          <w:trHeight w:val="230"/>
        </w:trPr>
        <w:tc>
          <w:tcPr>
            <w:tcW w:w="874" w:type="dxa"/>
          </w:tcPr>
          <w:p w14:paraId="7C1A6409" w14:textId="77777777" w:rsidR="00F404B8" w:rsidRDefault="00E97E3A">
            <w:pPr>
              <w:pStyle w:val="TableParagraph"/>
              <w:spacing w:line="210" w:lineRule="exact"/>
              <w:ind w:left="49" w:right="42"/>
              <w:rPr>
                <w:sz w:val="20"/>
              </w:rPr>
            </w:pPr>
            <w:r>
              <w:rPr>
                <w:spacing w:val="-4"/>
                <w:sz w:val="20"/>
              </w:rPr>
              <w:t>NA81</w:t>
            </w:r>
          </w:p>
        </w:tc>
        <w:tc>
          <w:tcPr>
            <w:tcW w:w="2198" w:type="dxa"/>
          </w:tcPr>
          <w:p w14:paraId="1B7CAC47" w14:textId="77777777" w:rsidR="00F404B8" w:rsidRDefault="00E97E3A">
            <w:pPr>
              <w:pStyle w:val="TableParagraph"/>
              <w:spacing w:line="210" w:lineRule="exact"/>
              <w:ind w:left="7"/>
              <w:rPr>
                <w:sz w:val="20"/>
              </w:rPr>
            </w:pPr>
            <w:r>
              <w:rPr>
                <w:sz w:val="20"/>
              </w:rPr>
              <w:t>Grahams</w:t>
            </w:r>
            <w:r>
              <w:rPr>
                <w:spacing w:val="-8"/>
                <w:sz w:val="20"/>
              </w:rPr>
              <w:t xml:space="preserve"> </w:t>
            </w:r>
            <w:r>
              <w:rPr>
                <w:sz w:val="20"/>
              </w:rPr>
              <w:t>Rd,</w:t>
            </w:r>
            <w:r>
              <w:rPr>
                <w:spacing w:val="-8"/>
                <w:sz w:val="20"/>
              </w:rPr>
              <w:t xml:space="preserve"> </w:t>
            </w:r>
            <w:r>
              <w:rPr>
                <w:spacing w:val="-2"/>
                <w:sz w:val="20"/>
              </w:rPr>
              <w:t>Falkirk</w:t>
            </w:r>
          </w:p>
        </w:tc>
        <w:tc>
          <w:tcPr>
            <w:tcW w:w="2007" w:type="dxa"/>
          </w:tcPr>
          <w:p w14:paraId="18E9CEC7"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5CAE577F" w14:textId="77777777" w:rsidR="00F404B8" w:rsidRDefault="00E97E3A">
            <w:pPr>
              <w:pStyle w:val="TableParagraph"/>
              <w:spacing w:line="210" w:lineRule="exact"/>
              <w:ind w:left="146" w:right="141"/>
              <w:rPr>
                <w:sz w:val="20"/>
              </w:rPr>
            </w:pPr>
            <w:r>
              <w:rPr>
                <w:spacing w:val="-5"/>
                <w:sz w:val="20"/>
              </w:rPr>
              <w:t>91</w:t>
            </w:r>
          </w:p>
        </w:tc>
        <w:tc>
          <w:tcPr>
            <w:tcW w:w="1829" w:type="dxa"/>
          </w:tcPr>
          <w:p w14:paraId="275F8D9D" w14:textId="77777777" w:rsidR="00F404B8" w:rsidRDefault="00E97E3A">
            <w:pPr>
              <w:pStyle w:val="TableParagraph"/>
              <w:spacing w:line="210" w:lineRule="exact"/>
              <w:ind w:left="6"/>
              <w:rPr>
                <w:sz w:val="20"/>
              </w:rPr>
            </w:pPr>
            <w:r>
              <w:rPr>
                <w:spacing w:val="-5"/>
                <w:sz w:val="20"/>
              </w:rPr>
              <w:t>91</w:t>
            </w:r>
          </w:p>
        </w:tc>
        <w:tc>
          <w:tcPr>
            <w:tcW w:w="1219" w:type="dxa"/>
          </w:tcPr>
          <w:p w14:paraId="17C877C9" w14:textId="77777777" w:rsidR="00F404B8" w:rsidRDefault="00E97E3A">
            <w:pPr>
              <w:pStyle w:val="TableParagraph"/>
              <w:spacing w:line="210" w:lineRule="exact"/>
              <w:ind w:left="15" w:right="9"/>
              <w:rPr>
                <w:sz w:val="20"/>
              </w:rPr>
            </w:pPr>
            <w:r>
              <w:rPr>
                <w:spacing w:val="-5"/>
                <w:sz w:val="20"/>
              </w:rPr>
              <w:t>19</w:t>
            </w:r>
          </w:p>
        </w:tc>
        <w:tc>
          <w:tcPr>
            <w:tcW w:w="1220" w:type="dxa"/>
          </w:tcPr>
          <w:p w14:paraId="00A812E5" w14:textId="77777777" w:rsidR="00F404B8" w:rsidRDefault="00E97E3A">
            <w:pPr>
              <w:pStyle w:val="TableParagraph"/>
              <w:spacing w:line="210" w:lineRule="exact"/>
              <w:ind w:left="12" w:right="6"/>
              <w:rPr>
                <w:sz w:val="20"/>
              </w:rPr>
            </w:pPr>
            <w:r>
              <w:rPr>
                <w:spacing w:val="-5"/>
                <w:sz w:val="20"/>
              </w:rPr>
              <w:t>28</w:t>
            </w:r>
          </w:p>
        </w:tc>
        <w:tc>
          <w:tcPr>
            <w:tcW w:w="1219" w:type="dxa"/>
          </w:tcPr>
          <w:p w14:paraId="4AE9897F" w14:textId="77777777" w:rsidR="00F404B8" w:rsidRDefault="00E97E3A">
            <w:pPr>
              <w:pStyle w:val="TableParagraph"/>
              <w:spacing w:line="210" w:lineRule="exact"/>
              <w:ind w:left="15" w:right="9"/>
              <w:rPr>
                <w:sz w:val="20"/>
              </w:rPr>
            </w:pPr>
            <w:r>
              <w:rPr>
                <w:spacing w:val="-5"/>
                <w:sz w:val="20"/>
              </w:rPr>
              <w:t>30</w:t>
            </w:r>
          </w:p>
        </w:tc>
        <w:tc>
          <w:tcPr>
            <w:tcW w:w="1219" w:type="dxa"/>
          </w:tcPr>
          <w:p w14:paraId="7C4CB0B7" w14:textId="77777777" w:rsidR="00F404B8" w:rsidRDefault="00E97E3A">
            <w:pPr>
              <w:pStyle w:val="TableParagraph"/>
              <w:spacing w:line="210" w:lineRule="exact"/>
              <w:ind w:left="15" w:right="8"/>
              <w:rPr>
                <w:sz w:val="20"/>
              </w:rPr>
            </w:pPr>
            <w:r>
              <w:rPr>
                <w:spacing w:val="-5"/>
                <w:sz w:val="20"/>
              </w:rPr>
              <w:t>32</w:t>
            </w:r>
          </w:p>
        </w:tc>
        <w:tc>
          <w:tcPr>
            <w:tcW w:w="1219" w:type="dxa"/>
          </w:tcPr>
          <w:p w14:paraId="25245125" w14:textId="77777777" w:rsidR="00F404B8" w:rsidRDefault="00E97E3A">
            <w:pPr>
              <w:pStyle w:val="TableParagraph"/>
              <w:spacing w:line="210" w:lineRule="exact"/>
              <w:ind w:left="15" w:right="13"/>
              <w:rPr>
                <w:sz w:val="20"/>
              </w:rPr>
            </w:pPr>
            <w:r>
              <w:rPr>
                <w:spacing w:val="-5"/>
                <w:sz w:val="20"/>
              </w:rPr>
              <w:t>24</w:t>
            </w:r>
          </w:p>
        </w:tc>
      </w:tr>
      <w:tr w:rsidR="00F404B8" w14:paraId="5F34235A" w14:textId="77777777">
        <w:trPr>
          <w:trHeight w:val="230"/>
        </w:trPr>
        <w:tc>
          <w:tcPr>
            <w:tcW w:w="874" w:type="dxa"/>
          </w:tcPr>
          <w:p w14:paraId="1306B1FD" w14:textId="77777777" w:rsidR="00F404B8" w:rsidRDefault="00E97E3A">
            <w:pPr>
              <w:pStyle w:val="TableParagraph"/>
              <w:spacing w:line="210" w:lineRule="exact"/>
              <w:ind w:left="49" w:right="42"/>
              <w:rPr>
                <w:sz w:val="20"/>
              </w:rPr>
            </w:pPr>
            <w:r>
              <w:rPr>
                <w:spacing w:val="-4"/>
                <w:sz w:val="20"/>
              </w:rPr>
              <w:t>NA82</w:t>
            </w:r>
          </w:p>
        </w:tc>
        <w:tc>
          <w:tcPr>
            <w:tcW w:w="2198" w:type="dxa"/>
          </w:tcPr>
          <w:p w14:paraId="02E6EDB0" w14:textId="77777777" w:rsidR="00F404B8" w:rsidRDefault="00E97E3A">
            <w:pPr>
              <w:pStyle w:val="TableParagraph"/>
              <w:spacing w:line="210" w:lineRule="exact"/>
              <w:ind w:left="7"/>
              <w:rPr>
                <w:sz w:val="20"/>
              </w:rPr>
            </w:pPr>
            <w:r>
              <w:rPr>
                <w:sz w:val="20"/>
              </w:rPr>
              <w:t>Castings</w:t>
            </w:r>
            <w:r>
              <w:rPr>
                <w:spacing w:val="-7"/>
                <w:sz w:val="20"/>
              </w:rPr>
              <w:t xml:space="preserve"> </w:t>
            </w:r>
            <w:r>
              <w:rPr>
                <w:sz w:val="20"/>
              </w:rPr>
              <w:t>Av,</w:t>
            </w:r>
            <w:r>
              <w:rPr>
                <w:spacing w:val="-7"/>
                <w:sz w:val="20"/>
              </w:rPr>
              <w:t xml:space="preserve"> </w:t>
            </w:r>
            <w:r>
              <w:rPr>
                <w:spacing w:val="-2"/>
                <w:sz w:val="20"/>
              </w:rPr>
              <w:t>Falkirk</w:t>
            </w:r>
          </w:p>
        </w:tc>
        <w:tc>
          <w:tcPr>
            <w:tcW w:w="2007" w:type="dxa"/>
          </w:tcPr>
          <w:p w14:paraId="703923F2"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5B24DECB" w14:textId="77777777" w:rsidR="00F404B8" w:rsidRDefault="00E97E3A">
            <w:pPr>
              <w:pStyle w:val="TableParagraph"/>
              <w:spacing w:line="210" w:lineRule="exact"/>
              <w:ind w:left="146" w:right="141"/>
              <w:rPr>
                <w:sz w:val="20"/>
              </w:rPr>
            </w:pPr>
            <w:r>
              <w:rPr>
                <w:spacing w:val="-5"/>
                <w:sz w:val="20"/>
              </w:rPr>
              <w:t>91</w:t>
            </w:r>
          </w:p>
        </w:tc>
        <w:tc>
          <w:tcPr>
            <w:tcW w:w="1829" w:type="dxa"/>
          </w:tcPr>
          <w:p w14:paraId="30840776" w14:textId="77777777" w:rsidR="00F404B8" w:rsidRDefault="00E97E3A">
            <w:pPr>
              <w:pStyle w:val="TableParagraph"/>
              <w:spacing w:line="210" w:lineRule="exact"/>
              <w:ind w:left="6"/>
              <w:rPr>
                <w:sz w:val="20"/>
              </w:rPr>
            </w:pPr>
            <w:r>
              <w:rPr>
                <w:spacing w:val="-5"/>
                <w:sz w:val="20"/>
              </w:rPr>
              <w:t>91</w:t>
            </w:r>
          </w:p>
        </w:tc>
        <w:tc>
          <w:tcPr>
            <w:tcW w:w="1219" w:type="dxa"/>
          </w:tcPr>
          <w:p w14:paraId="541EFB0E" w14:textId="77777777" w:rsidR="00F404B8" w:rsidRDefault="00E97E3A">
            <w:pPr>
              <w:pStyle w:val="TableParagraph"/>
              <w:spacing w:line="210" w:lineRule="exact"/>
              <w:ind w:left="15" w:right="9"/>
              <w:rPr>
                <w:sz w:val="20"/>
              </w:rPr>
            </w:pPr>
            <w:r>
              <w:rPr>
                <w:spacing w:val="-5"/>
                <w:sz w:val="20"/>
              </w:rPr>
              <w:t>38</w:t>
            </w:r>
          </w:p>
        </w:tc>
        <w:tc>
          <w:tcPr>
            <w:tcW w:w="1220" w:type="dxa"/>
          </w:tcPr>
          <w:p w14:paraId="439222F9" w14:textId="77777777" w:rsidR="00F404B8" w:rsidRDefault="00E97E3A">
            <w:pPr>
              <w:pStyle w:val="TableParagraph"/>
              <w:spacing w:line="210" w:lineRule="exact"/>
              <w:ind w:left="12" w:right="6"/>
              <w:rPr>
                <w:sz w:val="20"/>
              </w:rPr>
            </w:pPr>
            <w:r>
              <w:rPr>
                <w:spacing w:val="-5"/>
                <w:sz w:val="20"/>
              </w:rPr>
              <w:t>17</w:t>
            </w:r>
          </w:p>
        </w:tc>
        <w:tc>
          <w:tcPr>
            <w:tcW w:w="1219" w:type="dxa"/>
          </w:tcPr>
          <w:p w14:paraId="585490F5" w14:textId="77777777" w:rsidR="00F404B8" w:rsidRDefault="00E97E3A">
            <w:pPr>
              <w:pStyle w:val="TableParagraph"/>
              <w:spacing w:line="210" w:lineRule="exact"/>
              <w:ind w:left="15" w:right="9"/>
              <w:rPr>
                <w:sz w:val="20"/>
              </w:rPr>
            </w:pPr>
            <w:r>
              <w:rPr>
                <w:spacing w:val="-5"/>
                <w:sz w:val="20"/>
              </w:rPr>
              <w:t>19</w:t>
            </w:r>
          </w:p>
        </w:tc>
        <w:tc>
          <w:tcPr>
            <w:tcW w:w="1219" w:type="dxa"/>
          </w:tcPr>
          <w:p w14:paraId="3F49F36D" w14:textId="77777777" w:rsidR="00F404B8" w:rsidRDefault="00E97E3A">
            <w:pPr>
              <w:pStyle w:val="TableParagraph"/>
              <w:spacing w:line="210" w:lineRule="exact"/>
              <w:ind w:left="15" w:right="8"/>
              <w:rPr>
                <w:sz w:val="20"/>
              </w:rPr>
            </w:pPr>
            <w:r>
              <w:rPr>
                <w:spacing w:val="-5"/>
                <w:sz w:val="20"/>
              </w:rPr>
              <w:t>18</w:t>
            </w:r>
          </w:p>
        </w:tc>
        <w:tc>
          <w:tcPr>
            <w:tcW w:w="1219" w:type="dxa"/>
          </w:tcPr>
          <w:p w14:paraId="130C7012" w14:textId="77777777" w:rsidR="00F404B8" w:rsidRDefault="00E97E3A">
            <w:pPr>
              <w:pStyle w:val="TableParagraph"/>
              <w:spacing w:line="210" w:lineRule="exact"/>
              <w:ind w:left="15" w:right="13"/>
              <w:rPr>
                <w:sz w:val="20"/>
              </w:rPr>
            </w:pPr>
            <w:r>
              <w:rPr>
                <w:spacing w:val="-5"/>
                <w:sz w:val="20"/>
              </w:rPr>
              <w:t>15</w:t>
            </w:r>
          </w:p>
        </w:tc>
      </w:tr>
      <w:tr w:rsidR="00F404B8" w14:paraId="6B4918ED" w14:textId="77777777">
        <w:trPr>
          <w:trHeight w:val="230"/>
        </w:trPr>
        <w:tc>
          <w:tcPr>
            <w:tcW w:w="874" w:type="dxa"/>
          </w:tcPr>
          <w:p w14:paraId="6E3D121A" w14:textId="77777777" w:rsidR="00F404B8" w:rsidRDefault="00E97E3A">
            <w:pPr>
              <w:pStyle w:val="TableParagraph"/>
              <w:spacing w:line="210" w:lineRule="exact"/>
              <w:ind w:left="49" w:right="42"/>
              <w:rPr>
                <w:sz w:val="20"/>
              </w:rPr>
            </w:pPr>
            <w:r>
              <w:rPr>
                <w:spacing w:val="-4"/>
                <w:sz w:val="20"/>
              </w:rPr>
              <w:t>NA83</w:t>
            </w:r>
          </w:p>
        </w:tc>
        <w:tc>
          <w:tcPr>
            <w:tcW w:w="2198" w:type="dxa"/>
          </w:tcPr>
          <w:p w14:paraId="37EC6A8E" w14:textId="77777777" w:rsidR="00F404B8" w:rsidRDefault="00E97E3A">
            <w:pPr>
              <w:pStyle w:val="TableParagraph"/>
              <w:spacing w:line="210" w:lineRule="exact"/>
              <w:ind w:left="7" w:right="3"/>
              <w:rPr>
                <w:sz w:val="20"/>
              </w:rPr>
            </w:pPr>
            <w:r>
              <w:rPr>
                <w:sz w:val="20"/>
              </w:rPr>
              <w:t>Main</w:t>
            </w:r>
            <w:r>
              <w:rPr>
                <w:spacing w:val="-5"/>
                <w:sz w:val="20"/>
              </w:rPr>
              <w:t xml:space="preserve"> </w:t>
            </w:r>
            <w:r>
              <w:rPr>
                <w:sz w:val="20"/>
              </w:rPr>
              <w:t>St,</w:t>
            </w:r>
            <w:r>
              <w:rPr>
                <w:spacing w:val="-5"/>
                <w:sz w:val="20"/>
              </w:rPr>
              <w:t xml:space="preserve"> </w:t>
            </w:r>
            <w:r>
              <w:rPr>
                <w:spacing w:val="-2"/>
                <w:sz w:val="20"/>
              </w:rPr>
              <w:t>Bainsford</w:t>
            </w:r>
          </w:p>
        </w:tc>
        <w:tc>
          <w:tcPr>
            <w:tcW w:w="2007" w:type="dxa"/>
          </w:tcPr>
          <w:p w14:paraId="03C08DDA"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0D0E8385" w14:textId="77777777" w:rsidR="00F404B8" w:rsidRDefault="00E97E3A">
            <w:pPr>
              <w:pStyle w:val="TableParagraph"/>
              <w:spacing w:line="210" w:lineRule="exact"/>
              <w:ind w:left="146" w:right="141"/>
              <w:rPr>
                <w:sz w:val="20"/>
              </w:rPr>
            </w:pPr>
            <w:r>
              <w:rPr>
                <w:spacing w:val="-5"/>
                <w:sz w:val="20"/>
              </w:rPr>
              <w:t>91</w:t>
            </w:r>
          </w:p>
        </w:tc>
        <w:tc>
          <w:tcPr>
            <w:tcW w:w="1829" w:type="dxa"/>
          </w:tcPr>
          <w:p w14:paraId="00D835F3" w14:textId="77777777" w:rsidR="00F404B8" w:rsidRDefault="00E97E3A">
            <w:pPr>
              <w:pStyle w:val="TableParagraph"/>
              <w:spacing w:line="210" w:lineRule="exact"/>
              <w:ind w:left="6"/>
              <w:rPr>
                <w:sz w:val="20"/>
              </w:rPr>
            </w:pPr>
            <w:r>
              <w:rPr>
                <w:spacing w:val="-5"/>
                <w:sz w:val="20"/>
              </w:rPr>
              <w:t>91</w:t>
            </w:r>
          </w:p>
        </w:tc>
        <w:tc>
          <w:tcPr>
            <w:tcW w:w="1219" w:type="dxa"/>
          </w:tcPr>
          <w:p w14:paraId="019A5A56" w14:textId="77777777" w:rsidR="00F404B8" w:rsidRDefault="00E97E3A">
            <w:pPr>
              <w:pStyle w:val="TableParagraph"/>
              <w:spacing w:line="210" w:lineRule="exact"/>
              <w:ind w:left="15" w:right="9"/>
              <w:rPr>
                <w:sz w:val="20"/>
              </w:rPr>
            </w:pPr>
            <w:r>
              <w:rPr>
                <w:spacing w:val="-5"/>
                <w:sz w:val="20"/>
              </w:rPr>
              <w:t>21</w:t>
            </w:r>
          </w:p>
        </w:tc>
        <w:tc>
          <w:tcPr>
            <w:tcW w:w="1220" w:type="dxa"/>
          </w:tcPr>
          <w:p w14:paraId="19884B6B" w14:textId="77777777" w:rsidR="00F404B8" w:rsidRDefault="00E97E3A">
            <w:pPr>
              <w:pStyle w:val="TableParagraph"/>
              <w:spacing w:line="210" w:lineRule="exact"/>
              <w:ind w:left="12" w:right="6"/>
              <w:rPr>
                <w:sz w:val="20"/>
              </w:rPr>
            </w:pPr>
            <w:r>
              <w:rPr>
                <w:spacing w:val="-5"/>
                <w:sz w:val="20"/>
              </w:rPr>
              <w:t>31</w:t>
            </w:r>
          </w:p>
        </w:tc>
        <w:tc>
          <w:tcPr>
            <w:tcW w:w="1219" w:type="dxa"/>
          </w:tcPr>
          <w:p w14:paraId="1CC2135D" w14:textId="77777777" w:rsidR="00F404B8" w:rsidRDefault="00E97E3A">
            <w:pPr>
              <w:pStyle w:val="TableParagraph"/>
              <w:spacing w:line="210" w:lineRule="exact"/>
              <w:ind w:left="15" w:right="9"/>
              <w:rPr>
                <w:sz w:val="20"/>
              </w:rPr>
            </w:pPr>
            <w:r>
              <w:rPr>
                <w:spacing w:val="-5"/>
                <w:sz w:val="20"/>
              </w:rPr>
              <w:t>34</w:t>
            </w:r>
          </w:p>
        </w:tc>
        <w:tc>
          <w:tcPr>
            <w:tcW w:w="1219" w:type="dxa"/>
          </w:tcPr>
          <w:p w14:paraId="5C6D868D" w14:textId="77777777" w:rsidR="00F404B8" w:rsidRDefault="00E97E3A">
            <w:pPr>
              <w:pStyle w:val="TableParagraph"/>
              <w:spacing w:line="210" w:lineRule="exact"/>
              <w:ind w:left="15" w:right="8"/>
              <w:rPr>
                <w:sz w:val="20"/>
              </w:rPr>
            </w:pPr>
            <w:r>
              <w:rPr>
                <w:spacing w:val="-5"/>
                <w:sz w:val="20"/>
              </w:rPr>
              <w:t>34</w:t>
            </w:r>
          </w:p>
        </w:tc>
        <w:tc>
          <w:tcPr>
            <w:tcW w:w="1219" w:type="dxa"/>
          </w:tcPr>
          <w:p w14:paraId="70CFB469" w14:textId="77777777" w:rsidR="00F404B8" w:rsidRDefault="00E97E3A">
            <w:pPr>
              <w:pStyle w:val="TableParagraph"/>
              <w:spacing w:line="210" w:lineRule="exact"/>
              <w:ind w:left="15" w:right="13"/>
              <w:rPr>
                <w:sz w:val="20"/>
              </w:rPr>
            </w:pPr>
            <w:r>
              <w:rPr>
                <w:spacing w:val="-5"/>
                <w:sz w:val="20"/>
              </w:rPr>
              <w:t>25</w:t>
            </w:r>
          </w:p>
        </w:tc>
      </w:tr>
      <w:tr w:rsidR="00F404B8" w14:paraId="7F68BEBA" w14:textId="77777777">
        <w:trPr>
          <w:trHeight w:val="457"/>
        </w:trPr>
        <w:tc>
          <w:tcPr>
            <w:tcW w:w="874" w:type="dxa"/>
          </w:tcPr>
          <w:p w14:paraId="6E4E34CE" w14:textId="77777777" w:rsidR="00F404B8" w:rsidRDefault="00E97E3A">
            <w:pPr>
              <w:pStyle w:val="TableParagraph"/>
              <w:spacing w:before="112"/>
              <w:ind w:left="49" w:right="42"/>
              <w:rPr>
                <w:sz w:val="20"/>
              </w:rPr>
            </w:pPr>
            <w:r>
              <w:rPr>
                <w:spacing w:val="-4"/>
                <w:sz w:val="20"/>
              </w:rPr>
              <w:t>NA85</w:t>
            </w:r>
          </w:p>
        </w:tc>
        <w:tc>
          <w:tcPr>
            <w:tcW w:w="2198" w:type="dxa"/>
          </w:tcPr>
          <w:p w14:paraId="494CB4A7" w14:textId="77777777" w:rsidR="00F404B8" w:rsidRDefault="00E97E3A">
            <w:pPr>
              <w:pStyle w:val="TableParagraph"/>
              <w:spacing w:line="228" w:lineRule="exact"/>
              <w:ind w:left="659" w:right="384" w:hanging="262"/>
              <w:jc w:val="left"/>
              <w:rPr>
                <w:sz w:val="20"/>
              </w:rPr>
            </w:pPr>
            <w:r>
              <w:rPr>
                <w:sz w:val="20"/>
              </w:rPr>
              <w:t>Auchincloch</w:t>
            </w:r>
            <w:r>
              <w:rPr>
                <w:spacing w:val="-14"/>
                <w:sz w:val="20"/>
              </w:rPr>
              <w:t xml:space="preserve"> </w:t>
            </w:r>
            <w:r>
              <w:rPr>
                <w:sz w:val="20"/>
              </w:rPr>
              <w:t xml:space="preserve">Dr, </w:t>
            </w:r>
            <w:r>
              <w:rPr>
                <w:spacing w:val="-2"/>
                <w:sz w:val="20"/>
              </w:rPr>
              <w:t>Banknock</w:t>
            </w:r>
          </w:p>
        </w:tc>
        <w:tc>
          <w:tcPr>
            <w:tcW w:w="2007" w:type="dxa"/>
          </w:tcPr>
          <w:p w14:paraId="1EBB4136" w14:textId="77777777" w:rsidR="00F404B8" w:rsidRDefault="00E97E3A">
            <w:pPr>
              <w:pStyle w:val="TableParagraph"/>
              <w:spacing w:before="112"/>
              <w:ind w:left="4"/>
              <w:rPr>
                <w:sz w:val="20"/>
              </w:rPr>
            </w:pPr>
            <w:r>
              <w:rPr>
                <w:spacing w:val="-2"/>
                <w:sz w:val="20"/>
              </w:rPr>
              <w:t>Diffusion</w:t>
            </w:r>
            <w:r>
              <w:rPr>
                <w:spacing w:val="3"/>
                <w:sz w:val="20"/>
              </w:rPr>
              <w:t xml:space="preserve"> </w:t>
            </w:r>
            <w:r>
              <w:rPr>
                <w:spacing w:val="-4"/>
                <w:sz w:val="20"/>
              </w:rPr>
              <w:t>Tube</w:t>
            </w:r>
          </w:p>
        </w:tc>
        <w:tc>
          <w:tcPr>
            <w:tcW w:w="1982" w:type="dxa"/>
          </w:tcPr>
          <w:p w14:paraId="10C18698" w14:textId="77777777" w:rsidR="00F404B8" w:rsidRDefault="00E97E3A">
            <w:pPr>
              <w:pStyle w:val="TableParagraph"/>
              <w:spacing w:before="112"/>
              <w:ind w:left="146" w:right="141"/>
              <w:rPr>
                <w:sz w:val="20"/>
              </w:rPr>
            </w:pPr>
            <w:r>
              <w:rPr>
                <w:spacing w:val="-5"/>
                <w:sz w:val="20"/>
              </w:rPr>
              <w:t>91</w:t>
            </w:r>
          </w:p>
        </w:tc>
        <w:tc>
          <w:tcPr>
            <w:tcW w:w="1829" w:type="dxa"/>
          </w:tcPr>
          <w:p w14:paraId="6B551DC1" w14:textId="77777777" w:rsidR="00F404B8" w:rsidRDefault="00E97E3A">
            <w:pPr>
              <w:pStyle w:val="TableParagraph"/>
              <w:spacing w:before="112"/>
              <w:ind w:left="6"/>
              <w:rPr>
                <w:sz w:val="20"/>
              </w:rPr>
            </w:pPr>
            <w:r>
              <w:rPr>
                <w:spacing w:val="-5"/>
                <w:sz w:val="20"/>
              </w:rPr>
              <w:t>91</w:t>
            </w:r>
          </w:p>
        </w:tc>
        <w:tc>
          <w:tcPr>
            <w:tcW w:w="1219" w:type="dxa"/>
          </w:tcPr>
          <w:p w14:paraId="3B635938" w14:textId="77777777" w:rsidR="00F404B8" w:rsidRDefault="00E97E3A">
            <w:pPr>
              <w:pStyle w:val="TableParagraph"/>
              <w:spacing w:before="112"/>
              <w:ind w:left="15" w:right="9"/>
              <w:rPr>
                <w:sz w:val="20"/>
              </w:rPr>
            </w:pPr>
            <w:r>
              <w:rPr>
                <w:spacing w:val="-5"/>
                <w:sz w:val="20"/>
              </w:rPr>
              <w:t>16</w:t>
            </w:r>
          </w:p>
        </w:tc>
        <w:tc>
          <w:tcPr>
            <w:tcW w:w="1220" w:type="dxa"/>
          </w:tcPr>
          <w:p w14:paraId="6D628698" w14:textId="77777777" w:rsidR="00F404B8" w:rsidRDefault="00E97E3A">
            <w:pPr>
              <w:pStyle w:val="TableParagraph"/>
              <w:spacing w:before="112"/>
              <w:ind w:left="12" w:right="6"/>
              <w:rPr>
                <w:sz w:val="20"/>
              </w:rPr>
            </w:pPr>
            <w:r>
              <w:rPr>
                <w:spacing w:val="-5"/>
                <w:sz w:val="20"/>
              </w:rPr>
              <w:t>17</w:t>
            </w:r>
          </w:p>
        </w:tc>
        <w:tc>
          <w:tcPr>
            <w:tcW w:w="1219" w:type="dxa"/>
          </w:tcPr>
          <w:p w14:paraId="77D25978" w14:textId="77777777" w:rsidR="00F404B8" w:rsidRDefault="00E97E3A">
            <w:pPr>
              <w:pStyle w:val="TableParagraph"/>
              <w:spacing w:before="112"/>
              <w:ind w:left="15" w:right="9"/>
              <w:rPr>
                <w:sz w:val="20"/>
              </w:rPr>
            </w:pPr>
            <w:r>
              <w:rPr>
                <w:spacing w:val="-5"/>
                <w:sz w:val="20"/>
              </w:rPr>
              <w:t>19</w:t>
            </w:r>
          </w:p>
        </w:tc>
        <w:tc>
          <w:tcPr>
            <w:tcW w:w="1219" w:type="dxa"/>
          </w:tcPr>
          <w:p w14:paraId="5BBF524B" w14:textId="77777777" w:rsidR="00F404B8" w:rsidRDefault="00E97E3A">
            <w:pPr>
              <w:pStyle w:val="TableParagraph"/>
              <w:spacing w:before="112"/>
              <w:ind w:left="15" w:right="8"/>
              <w:rPr>
                <w:sz w:val="20"/>
              </w:rPr>
            </w:pPr>
            <w:r>
              <w:rPr>
                <w:spacing w:val="-5"/>
                <w:sz w:val="20"/>
              </w:rPr>
              <w:t>20</w:t>
            </w:r>
          </w:p>
        </w:tc>
        <w:tc>
          <w:tcPr>
            <w:tcW w:w="1219" w:type="dxa"/>
          </w:tcPr>
          <w:p w14:paraId="55C4F145" w14:textId="77777777" w:rsidR="00F404B8" w:rsidRDefault="00E97E3A">
            <w:pPr>
              <w:pStyle w:val="TableParagraph"/>
              <w:spacing w:before="112"/>
              <w:ind w:left="15" w:right="13"/>
              <w:rPr>
                <w:sz w:val="20"/>
              </w:rPr>
            </w:pPr>
            <w:r>
              <w:rPr>
                <w:spacing w:val="-5"/>
                <w:sz w:val="20"/>
              </w:rPr>
              <w:t>14</w:t>
            </w:r>
          </w:p>
        </w:tc>
      </w:tr>
      <w:tr w:rsidR="00F404B8" w14:paraId="214C318E" w14:textId="77777777">
        <w:trPr>
          <w:trHeight w:val="232"/>
        </w:trPr>
        <w:tc>
          <w:tcPr>
            <w:tcW w:w="874" w:type="dxa"/>
          </w:tcPr>
          <w:p w14:paraId="7069DD87" w14:textId="77777777" w:rsidR="00F404B8" w:rsidRDefault="00E97E3A">
            <w:pPr>
              <w:pStyle w:val="TableParagraph"/>
              <w:spacing w:line="212" w:lineRule="exact"/>
              <w:ind w:left="49" w:right="42"/>
              <w:rPr>
                <w:sz w:val="20"/>
              </w:rPr>
            </w:pPr>
            <w:r>
              <w:rPr>
                <w:spacing w:val="-4"/>
                <w:sz w:val="20"/>
              </w:rPr>
              <w:t>NA86</w:t>
            </w:r>
          </w:p>
        </w:tc>
        <w:tc>
          <w:tcPr>
            <w:tcW w:w="2198" w:type="dxa"/>
          </w:tcPr>
          <w:p w14:paraId="28647CE7" w14:textId="77777777" w:rsidR="00F404B8" w:rsidRDefault="00E97E3A">
            <w:pPr>
              <w:pStyle w:val="TableParagraph"/>
              <w:spacing w:line="212" w:lineRule="exact"/>
              <w:ind w:left="7"/>
              <w:rPr>
                <w:sz w:val="20"/>
              </w:rPr>
            </w:pPr>
            <w:r>
              <w:rPr>
                <w:sz w:val="20"/>
              </w:rPr>
              <w:t>Wolfe</w:t>
            </w:r>
            <w:r>
              <w:rPr>
                <w:spacing w:val="-7"/>
                <w:sz w:val="20"/>
              </w:rPr>
              <w:t xml:space="preserve"> </w:t>
            </w:r>
            <w:r>
              <w:rPr>
                <w:sz w:val="20"/>
              </w:rPr>
              <w:t>Rd,</w:t>
            </w:r>
            <w:r>
              <w:rPr>
                <w:spacing w:val="-6"/>
                <w:sz w:val="20"/>
              </w:rPr>
              <w:t xml:space="preserve"> </w:t>
            </w:r>
            <w:r>
              <w:rPr>
                <w:spacing w:val="-2"/>
                <w:sz w:val="20"/>
              </w:rPr>
              <w:t>Falkirk</w:t>
            </w:r>
          </w:p>
        </w:tc>
        <w:tc>
          <w:tcPr>
            <w:tcW w:w="2007" w:type="dxa"/>
          </w:tcPr>
          <w:p w14:paraId="3218834F" w14:textId="77777777" w:rsidR="00F404B8" w:rsidRDefault="00E97E3A">
            <w:pPr>
              <w:pStyle w:val="TableParagraph"/>
              <w:spacing w:line="212"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71723BEC" w14:textId="77777777" w:rsidR="00F404B8" w:rsidRDefault="00E97E3A">
            <w:pPr>
              <w:pStyle w:val="TableParagraph"/>
              <w:spacing w:line="212" w:lineRule="exact"/>
              <w:ind w:left="146" w:right="141"/>
              <w:rPr>
                <w:sz w:val="20"/>
              </w:rPr>
            </w:pPr>
            <w:r>
              <w:rPr>
                <w:spacing w:val="-5"/>
                <w:sz w:val="20"/>
              </w:rPr>
              <w:t>91</w:t>
            </w:r>
          </w:p>
        </w:tc>
        <w:tc>
          <w:tcPr>
            <w:tcW w:w="1829" w:type="dxa"/>
          </w:tcPr>
          <w:p w14:paraId="4671BEDA" w14:textId="77777777" w:rsidR="00F404B8" w:rsidRDefault="00E97E3A">
            <w:pPr>
              <w:pStyle w:val="TableParagraph"/>
              <w:spacing w:line="212" w:lineRule="exact"/>
              <w:ind w:left="6"/>
              <w:rPr>
                <w:sz w:val="20"/>
              </w:rPr>
            </w:pPr>
            <w:r>
              <w:rPr>
                <w:spacing w:val="-5"/>
                <w:sz w:val="20"/>
              </w:rPr>
              <w:t>91</w:t>
            </w:r>
          </w:p>
        </w:tc>
        <w:tc>
          <w:tcPr>
            <w:tcW w:w="1219" w:type="dxa"/>
          </w:tcPr>
          <w:p w14:paraId="14B37D40" w14:textId="77777777" w:rsidR="00F404B8" w:rsidRDefault="00E97E3A">
            <w:pPr>
              <w:pStyle w:val="TableParagraph"/>
              <w:spacing w:line="212" w:lineRule="exact"/>
              <w:ind w:left="15" w:right="9"/>
              <w:rPr>
                <w:sz w:val="20"/>
              </w:rPr>
            </w:pPr>
            <w:r>
              <w:rPr>
                <w:spacing w:val="-5"/>
                <w:sz w:val="20"/>
              </w:rPr>
              <w:t>32</w:t>
            </w:r>
          </w:p>
        </w:tc>
        <w:tc>
          <w:tcPr>
            <w:tcW w:w="1220" w:type="dxa"/>
          </w:tcPr>
          <w:p w14:paraId="44D8C1BD" w14:textId="77777777" w:rsidR="00F404B8" w:rsidRDefault="00E97E3A">
            <w:pPr>
              <w:pStyle w:val="TableParagraph"/>
              <w:spacing w:line="212" w:lineRule="exact"/>
              <w:ind w:left="12" w:right="6"/>
              <w:rPr>
                <w:sz w:val="20"/>
              </w:rPr>
            </w:pPr>
            <w:r>
              <w:rPr>
                <w:spacing w:val="-5"/>
                <w:sz w:val="20"/>
              </w:rPr>
              <w:t>15</w:t>
            </w:r>
          </w:p>
        </w:tc>
        <w:tc>
          <w:tcPr>
            <w:tcW w:w="1219" w:type="dxa"/>
          </w:tcPr>
          <w:p w14:paraId="4A8D400F" w14:textId="77777777" w:rsidR="00F404B8" w:rsidRDefault="00E97E3A">
            <w:pPr>
              <w:pStyle w:val="TableParagraph"/>
              <w:spacing w:line="212" w:lineRule="exact"/>
              <w:ind w:left="15" w:right="9"/>
              <w:rPr>
                <w:sz w:val="20"/>
              </w:rPr>
            </w:pPr>
            <w:r>
              <w:rPr>
                <w:spacing w:val="-5"/>
                <w:sz w:val="20"/>
              </w:rPr>
              <w:t>16</w:t>
            </w:r>
          </w:p>
        </w:tc>
        <w:tc>
          <w:tcPr>
            <w:tcW w:w="1219" w:type="dxa"/>
          </w:tcPr>
          <w:p w14:paraId="27DF5578" w14:textId="77777777" w:rsidR="00F404B8" w:rsidRDefault="00E97E3A">
            <w:pPr>
              <w:pStyle w:val="TableParagraph"/>
              <w:spacing w:line="212" w:lineRule="exact"/>
              <w:ind w:left="15" w:right="8"/>
              <w:rPr>
                <w:sz w:val="20"/>
              </w:rPr>
            </w:pPr>
            <w:r>
              <w:rPr>
                <w:spacing w:val="-5"/>
                <w:sz w:val="20"/>
              </w:rPr>
              <w:t>16</w:t>
            </w:r>
          </w:p>
        </w:tc>
        <w:tc>
          <w:tcPr>
            <w:tcW w:w="1219" w:type="dxa"/>
          </w:tcPr>
          <w:p w14:paraId="3DDEA427" w14:textId="77777777" w:rsidR="00F404B8" w:rsidRDefault="00E97E3A">
            <w:pPr>
              <w:pStyle w:val="TableParagraph"/>
              <w:spacing w:line="212" w:lineRule="exact"/>
              <w:ind w:left="15" w:right="13"/>
              <w:rPr>
                <w:sz w:val="20"/>
              </w:rPr>
            </w:pPr>
            <w:r>
              <w:rPr>
                <w:spacing w:val="-5"/>
                <w:sz w:val="20"/>
              </w:rPr>
              <w:t>12</w:t>
            </w:r>
          </w:p>
        </w:tc>
      </w:tr>
    </w:tbl>
    <w:p w14:paraId="0315CFB5" w14:textId="77777777" w:rsidR="00F404B8" w:rsidRDefault="00F404B8">
      <w:pPr>
        <w:spacing w:line="212" w:lineRule="exact"/>
        <w:rPr>
          <w:sz w:val="20"/>
        </w:rPr>
        <w:sectPr w:rsidR="00F404B8">
          <w:headerReference w:type="default" r:id="rId113"/>
          <w:footerReference w:type="default" r:id="rId114"/>
          <w:pgSz w:w="16840" w:h="11900" w:orient="landscape"/>
          <w:pgMar w:top="1040" w:right="700" w:bottom="860" w:left="820" w:header="589" w:footer="663" w:gutter="0"/>
          <w:pgNumType w:start="72"/>
          <w:cols w:space="720"/>
        </w:sectPr>
      </w:pPr>
    </w:p>
    <w:p w14:paraId="76CE124A" w14:textId="77777777" w:rsidR="00F404B8" w:rsidRDefault="00F404B8">
      <w:pPr>
        <w:pStyle w:val="BodyText"/>
        <w:rPr>
          <w:b/>
          <w:sz w:val="7"/>
        </w:rPr>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2198"/>
        <w:gridCol w:w="2007"/>
        <w:gridCol w:w="1982"/>
        <w:gridCol w:w="1829"/>
        <w:gridCol w:w="1219"/>
        <w:gridCol w:w="1220"/>
        <w:gridCol w:w="1219"/>
        <w:gridCol w:w="1219"/>
        <w:gridCol w:w="1219"/>
      </w:tblGrid>
      <w:tr w:rsidR="00F404B8" w14:paraId="544904E9" w14:textId="77777777">
        <w:trPr>
          <w:trHeight w:val="278"/>
        </w:trPr>
        <w:tc>
          <w:tcPr>
            <w:tcW w:w="874" w:type="dxa"/>
            <w:vMerge w:val="restart"/>
          </w:tcPr>
          <w:p w14:paraId="5AA0A249" w14:textId="77777777" w:rsidR="00F404B8" w:rsidRDefault="00F404B8">
            <w:pPr>
              <w:pStyle w:val="TableParagraph"/>
              <w:spacing w:before="3"/>
              <w:jc w:val="left"/>
              <w:rPr>
                <w:b/>
                <w:sz w:val="24"/>
              </w:rPr>
            </w:pPr>
          </w:p>
          <w:p w14:paraId="5F7EAF99" w14:textId="77777777" w:rsidR="00F404B8" w:rsidRDefault="00E97E3A">
            <w:pPr>
              <w:pStyle w:val="TableParagraph"/>
              <w:ind w:left="316" w:right="204" w:hanging="101"/>
              <w:jc w:val="left"/>
              <w:rPr>
                <w:b/>
                <w:sz w:val="24"/>
              </w:rPr>
            </w:pPr>
            <w:r>
              <w:rPr>
                <w:b/>
                <w:spacing w:val="-4"/>
                <w:sz w:val="24"/>
              </w:rPr>
              <w:t xml:space="preserve">Site </w:t>
            </w:r>
            <w:r>
              <w:rPr>
                <w:b/>
                <w:spacing w:val="-6"/>
                <w:sz w:val="24"/>
              </w:rPr>
              <w:t>ID</w:t>
            </w:r>
          </w:p>
        </w:tc>
        <w:tc>
          <w:tcPr>
            <w:tcW w:w="2198" w:type="dxa"/>
            <w:vMerge w:val="restart"/>
          </w:tcPr>
          <w:p w14:paraId="1A235BB3" w14:textId="77777777" w:rsidR="00F404B8" w:rsidRDefault="00F404B8">
            <w:pPr>
              <w:pStyle w:val="TableParagraph"/>
              <w:spacing w:before="139"/>
              <w:jc w:val="left"/>
              <w:rPr>
                <w:b/>
                <w:sz w:val="24"/>
              </w:rPr>
            </w:pPr>
          </w:p>
          <w:p w14:paraId="598190B5" w14:textId="77777777" w:rsidR="00F404B8" w:rsidRDefault="00E97E3A">
            <w:pPr>
              <w:pStyle w:val="TableParagraph"/>
              <w:spacing w:before="1"/>
              <w:ind w:left="563"/>
              <w:jc w:val="left"/>
              <w:rPr>
                <w:b/>
                <w:sz w:val="24"/>
              </w:rPr>
            </w:pPr>
            <w:r>
              <w:rPr>
                <w:b/>
                <w:sz w:val="24"/>
              </w:rPr>
              <w:t>Site</w:t>
            </w:r>
            <w:r>
              <w:rPr>
                <w:b/>
                <w:spacing w:val="-4"/>
                <w:sz w:val="24"/>
              </w:rPr>
              <w:t xml:space="preserve"> Type</w:t>
            </w:r>
          </w:p>
        </w:tc>
        <w:tc>
          <w:tcPr>
            <w:tcW w:w="2007" w:type="dxa"/>
            <w:vMerge w:val="restart"/>
          </w:tcPr>
          <w:p w14:paraId="5A994FD0" w14:textId="77777777" w:rsidR="00F404B8" w:rsidRDefault="00F404B8">
            <w:pPr>
              <w:pStyle w:val="TableParagraph"/>
              <w:spacing w:before="3"/>
              <w:jc w:val="left"/>
              <w:rPr>
                <w:b/>
                <w:sz w:val="24"/>
              </w:rPr>
            </w:pPr>
          </w:p>
          <w:p w14:paraId="4697B328" w14:textId="77777777" w:rsidR="00F404B8" w:rsidRDefault="00E97E3A">
            <w:pPr>
              <w:pStyle w:val="TableParagraph"/>
              <w:ind w:left="722" w:hanging="341"/>
              <w:jc w:val="left"/>
              <w:rPr>
                <w:b/>
                <w:sz w:val="24"/>
              </w:rPr>
            </w:pPr>
            <w:r>
              <w:rPr>
                <w:b/>
                <w:spacing w:val="-2"/>
                <w:sz w:val="24"/>
              </w:rPr>
              <w:t xml:space="preserve">Monitoring </w:t>
            </w:r>
            <w:r>
              <w:rPr>
                <w:b/>
                <w:spacing w:val="-4"/>
                <w:sz w:val="24"/>
              </w:rPr>
              <w:t>Type</w:t>
            </w:r>
          </w:p>
        </w:tc>
        <w:tc>
          <w:tcPr>
            <w:tcW w:w="1982" w:type="dxa"/>
            <w:vMerge w:val="restart"/>
          </w:tcPr>
          <w:p w14:paraId="44C0E225" w14:textId="77777777" w:rsidR="00F404B8" w:rsidRDefault="00E97E3A">
            <w:pPr>
              <w:pStyle w:val="TableParagraph"/>
              <w:spacing w:line="276" w:lineRule="exact"/>
              <w:ind w:left="264" w:right="256" w:firstLine="144"/>
              <w:jc w:val="both"/>
              <w:rPr>
                <w:b/>
                <w:sz w:val="16"/>
              </w:rPr>
            </w:pPr>
            <w:r>
              <w:rPr>
                <w:b/>
                <w:sz w:val="24"/>
              </w:rPr>
              <w:t xml:space="preserve">Valid Data Capture for </w:t>
            </w:r>
            <w:r>
              <w:rPr>
                <w:b/>
                <w:spacing w:val="-2"/>
                <w:sz w:val="24"/>
              </w:rPr>
              <w:t xml:space="preserve">Monitoring </w:t>
            </w:r>
            <w:r>
              <w:rPr>
                <w:b/>
                <w:sz w:val="24"/>
              </w:rPr>
              <w:t>Period</w:t>
            </w:r>
            <w:r>
              <w:rPr>
                <w:b/>
                <w:spacing w:val="-17"/>
                <w:sz w:val="24"/>
              </w:rPr>
              <w:t xml:space="preserve"> </w:t>
            </w:r>
            <w:r>
              <w:rPr>
                <w:b/>
                <w:sz w:val="24"/>
              </w:rPr>
              <w:t>(%)</w:t>
            </w:r>
            <w:r>
              <w:rPr>
                <w:b/>
                <w:spacing w:val="-17"/>
                <w:sz w:val="24"/>
              </w:rPr>
              <w:t xml:space="preserve"> </w:t>
            </w:r>
            <w:r>
              <w:rPr>
                <w:b/>
                <w:position w:val="8"/>
                <w:sz w:val="16"/>
              </w:rPr>
              <w:t>(1)</w:t>
            </w:r>
          </w:p>
        </w:tc>
        <w:tc>
          <w:tcPr>
            <w:tcW w:w="1829" w:type="dxa"/>
            <w:vMerge w:val="restart"/>
          </w:tcPr>
          <w:p w14:paraId="36B06C66" w14:textId="77777777" w:rsidR="00F404B8" w:rsidRDefault="00E97E3A">
            <w:pPr>
              <w:pStyle w:val="TableParagraph"/>
              <w:spacing w:before="140"/>
              <w:ind w:left="159" w:right="149" w:firstLine="4"/>
              <w:rPr>
                <w:b/>
                <w:sz w:val="24"/>
              </w:rPr>
            </w:pPr>
            <w:r>
              <w:rPr>
                <w:b/>
                <w:sz w:val="24"/>
              </w:rPr>
              <w:t>Valid Data Capture</w:t>
            </w:r>
            <w:r>
              <w:rPr>
                <w:b/>
                <w:spacing w:val="-17"/>
                <w:sz w:val="24"/>
              </w:rPr>
              <w:t xml:space="preserve"> </w:t>
            </w:r>
            <w:r>
              <w:rPr>
                <w:b/>
                <w:sz w:val="24"/>
              </w:rPr>
              <w:t>2020</w:t>
            </w:r>
          </w:p>
          <w:p w14:paraId="293B5F6C" w14:textId="77777777" w:rsidR="00F404B8" w:rsidRDefault="00E97E3A">
            <w:pPr>
              <w:pStyle w:val="TableParagraph"/>
              <w:spacing w:line="277" w:lineRule="exact"/>
              <w:ind w:left="6"/>
              <w:rPr>
                <w:b/>
                <w:sz w:val="16"/>
              </w:rPr>
            </w:pPr>
            <w:r>
              <w:rPr>
                <w:b/>
                <w:position w:val="-7"/>
                <w:sz w:val="24"/>
              </w:rPr>
              <w:t>(%)</w:t>
            </w:r>
            <w:r>
              <w:rPr>
                <w:b/>
                <w:spacing w:val="-5"/>
                <w:position w:val="-7"/>
                <w:sz w:val="24"/>
              </w:rPr>
              <w:t xml:space="preserve"> </w:t>
            </w:r>
            <w:r>
              <w:rPr>
                <w:b/>
                <w:spacing w:val="-5"/>
                <w:sz w:val="16"/>
              </w:rPr>
              <w:t>(2)</w:t>
            </w:r>
          </w:p>
        </w:tc>
        <w:tc>
          <w:tcPr>
            <w:tcW w:w="6096" w:type="dxa"/>
            <w:gridSpan w:val="5"/>
          </w:tcPr>
          <w:p w14:paraId="65C867F5" w14:textId="77777777" w:rsidR="00F404B8" w:rsidRDefault="00E97E3A">
            <w:pPr>
              <w:pStyle w:val="TableParagraph"/>
              <w:spacing w:before="2" w:line="256" w:lineRule="exact"/>
              <w:ind w:left="624"/>
              <w:jc w:val="left"/>
              <w:rPr>
                <w:b/>
                <w:sz w:val="24"/>
              </w:rPr>
            </w:pPr>
            <w:r>
              <w:rPr>
                <w:b/>
                <w:position w:val="1"/>
                <w:sz w:val="24"/>
              </w:rPr>
              <w:t>NO</w:t>
            </w:r>
            <w:r>
              <w:rPr>
                <w:b/>
                <w:sz w:val="16"/>
              </w:rPr>
              <w:t>2</w:t>
            </w:r>
            <w:r>
              <w:rPr>
                <w:b/>
                <w:spacing w:val="18"/>
                <w:sz w:val="16"/>
              </w:rPr>
              <w:t xml:space="preserve"> </w:t>
            </w:r>
            <w:r>
              <w:rPr>
                <w:b/>
                <w:position w:val="1"/>
                <w:sz w:val="24"/>
              </w:rPr>
              <w:t>Annual</w:t>
            </w:r>
            <w:r>
              <w:rPr>
                <w:b/>
                <w:spacing w:val="-4"/>
                <w:position w:val="1"/>
                <w:sz w:val="24"/>
              </w:rPr>
              <w:t xml:space="preserve"> </w:t>
            </w:r>
            <w:r>
              <w:rPr>
                <w:b/>
                <w:position w:val="1"/>
                <w:sz w:val="24"/>
              </w:rPr>
              <w:t>Mean</w:t>
            </w:r>
            <w:r>
              <w:rPr>
                <w:b/>
                <w:spacing w:val="-3"/>
                <w:position w:val="1"/>
                <w:sz w:val="24"/>
              </w:rPr>
              <w:t xml:space="preserve"> </w:t>
            </w:r>
            <w:r>
              <w:rPr>
                <w:b/>
                <w:position w:val="1"/>
                <w:sz w:val="24"/>
              </w:rPr>
              <w:t>Concentration</w:t>
            </w:r>
            <w:r>
              <w:rPr>
                <w:b/>
                <w:spacing w:val="-4"/>
                <w:position w:val="1"/>
                <w:sz w:val="24"/>
              </w:rPr>
              <w:t xml:space="preserve"> </w:t>
            </w:r>
            <w:r>
              <w:rPr>
                <w:b/>
                <w:position w:val="1"/>
                <w:sz w:val="24"/>
              </w:rPr>
              <w:t>(µg/m</w:t>
            </w:r>
            <w:r>
              <w:rPr>
                <w:b/>
                <w:position w:val="1"/>
                <w:sz w:val="24"/>
                <w:vertAlign w:val="superscript"/>
              </w:rPr>
              <w:t>3</w:t>
            </w:r>
            <w:r>
              <w:rPr>
                <w:b/>
                <w:position w:val="1"/>
                <w:sz w:val="24"/>
              </w:rPr>
              <w:t>)</w:t>
            </w:r>
            <w:r>
              <w:rPr>
                <w:b/>
                <w:spacing w:val="-5"/>
                <w:position w:val="1"/>
                <w:sz w:val="24"/>
              </w:rPr>
              <w:t xml:space="preserve"> </w:t>
            </w:r>
            <w:r>
              <w:rPr>
                <w:b/>
                <w:spacing w:val="-5"/>
                <w:position w:val="1"/>
                <w:sz w:val="24"/>
                <w:vertAlign w:val="superscript"/>
              </w:rPr>
              <w:t>(3)</w:t>
            </w:r>
          </w:p>
        </w:tc>
      </w:tr>
      <w:tr w:rsidR="00F404B8" w14:paraId="19E470F6" w14:textId="77777777">
        <w:trPr>
          <w:trHeight w:val="817"/>
        </w:trPr>
        <w:tc>
          <w:tcPr>
            <w:tcW w:w="874" w:type="dxa"/>
            <w:vMerge/>
            <w:tcBorders>
              <w:top w:val="nil"/>
            </w:tcBorders>
          </w:tcPr>
          <w:p w14:paraId="104E2F7F" w14:textId="77777777" w:rsidR="00F404B8" w:rsidRDefault="00F404B8">
            <w:pPr>
              <w:rPr>
                <w:sz w:val="2"/>
                <w:szCs w:val="2"/>
              </w:rPr>
            </w:pPr>
          </w:p>
        </w:tc>
        <w:tc>
          <w:tcPr>
            <w:tcW w:w="2198" w:type="dxa"/>
            <w:vMerge/>
            <w:tcBorders>
              <w:top w:val="nil"/>
            </w:tcBorders>
          </w:tcPr>
          <w:p w14:paraId="2280CE3D" w14:textId="77777777" w:rsidR="00F404B8" w:rsidRDefault="00F404B8">
            <w:pPr>
              <w:rPr>
                <w:sz w:val="2"/>
                <w:szCs w:val="2"/>
              </w:rPr>
            </w:pPr>
          </w:p>
        </w:tc>
        <w:tc>
          <w:tcPr>
            <w:tcW w:w="2007" w:type="dxa"/>
            <w:vMerge/>
            <w:tcBorders>
              <w:top w:val="nil"/>
            </w:tcBorders>
          </w:tcPr>
          <w:p w14:paraId="4274CF5B" w14:textId="77777777" w:rsidR="00F404B8" w:rsidRDefault="00F404B8">
            <w:pPr>
              <w:rPr>
                <w:sz w:val="2"/>
                <w:szCs w:val="2"/>
              </w:rPr>
            </w:pPr>
          </w:p>
        </w:tc>
        <w:tc>
          <w:tcPr>
            <w:tcW w:w="1982" w:type="dxa"/>
            <w:vMerge/>
            <w:tcBorders>
              <w:top w:val="nil"/>
            </w:tcBorders>
          </w:tcPr>
          <w:p w14:paraId="16439DB1" w14:textId="77777777" w:rsidR="00F404B8" w:rsidRDefault="00F404B8">
            <w:pPr>
              <w:rPr>
                <w:sz w:val="2"/>
                <w:szCs w:val="2"/>
              </w:rPr>
            </w:pPr>
          </w:p>
        </w:tc>
        <w:tc>
          <w:tcPr>
            <w:tcW w:w="1829" w:type="dxa"/>
            <w:vMerge/>
            <w:tcBorders>
              <w:top w:val="nil"/>
            </w:tcBorders>
          </w:tcPr>
          <w:p w14:paraId="3B055BA7" w14:textId="77777777" w:rsidR="00F404B8" w:rsidRDefault="00F404B8">
            <w:pPr>
              <w:rPr>
                <w:sz w:val="2"/>
                <w:szCs w:val="2"/>
              </w:rPr>
            </w:pPr>
          </w:p>
        </w:tc>
        <w:tc>
          <w:tcPr>
            <w:tcW w:w="1219" w:type="dxa"/>
          </w:tcPr>
          <w:p w14:paraId="5799F307" w14:textId="77777777" w:rsidR="00F404B8" w:rsidRDefault="00E97E3A">
            <w:pPr>
              <w:pStyle w:val="TableParagraph"/>
              <w:spacing w:before="271"/>
              <w:ind w:left="15" w:right="3"/>
              <w:rPr>
                <w:b/>
                <w:sz w:val="24"/>
              </w:rPr>
            </w:pPr>
            <w:r>
              <w:rPr>
                <w:b/>
                <w:spacing w:val="-4"/>
                <w:sz w:val="24"/>
              </w:rPr>
              <w:t>2016</w:t>
            </w:r>
          </w:p>
        </w:tc>
        <w:tc>
          <w:tcPr>
            <w:tcW w:w="1220" w:type="dxa"/>
          </w:tcPr>
          <w:p w14:paraId="480D39D2" w14:textId="77777777" w:rsidR="00F404B8" w:rsidRDefault="00E97E3A">
            <w:pPr>
              <w:pStyle w:val="TableParagraph"/>
              <w:spacing w:before="271"/>
              <w:ind w:left="12"/>
              <w:rPr>
                <w:b/>
                <w:sz w:val="24"/>
              </w:rPr>
            </w:pPr>
            <w:r>
              <w:rPr>
                <w:b/>
                <w:spacing w:val="-4"/>
                <w:sz w:val="24"/>
              </w:rPr>
              <w:t>2017</w:t>
            </w:r>
          </w:p>
        </w:tc>
        <w:tc>
          <w:tcPr>
            <w:tcW w:w="1219" w:type="dxa"/>
          </w:tcPr>
          <w:p w14:paraId="3E7004CE" w14:textId="77777777" w:rsidR="00F404B8" w:rsidRDefault="00E97E3A">
            <w:pPr>
              <w:pStyle w:val="TableParagraph"/>
              <w:spacing w:before="271"/>
              <w:ind w:left="15" w:right="3"/>
              <w:rPr>
                <w:b/>
                <w:sz w:val="24"/>
              </w:rPr>
            </w:pPr>
            <w:r>
              <w:rPr>
                <w:b/>
                <w:spacing w:val="-4"/>
                <w:sz w:val="24"/>
              </w:rPr>
              <w:t>2018</w:t>
            </w:r>
          </w:p>
        </w:tc>
        <w:tc>
          <w:tcPr>
            <w:tcW w:w="1219" w:type="dxa"/>
          </w:tcPr>
          <w:p w14:paraId="6A7532AB" w14:textId="77777777" w:rsidR="00F404B8" w:rsidRDefault="00E97E3A">
            <w:pPr>
              <w:pStyle w:val="TableParagraph"/>
              <w:spacing w:before="271"/>
              <w:ind w:left="15" w:right="2"/>
              <w:rPr>
                <w:b/>
                <w:sz w:val="24"/>
              </w:rPr>
            </w:pPr>
            <w:r>
              <w:rPr>
                <w:b/>
                <w:spacing w:val="-4"/>
                <w:sz w:val="24"/>
              </w:rPr>
              <w:t>2019</w:t>
            </w:r>
          </w:p>
        </w:tc>
        <w:tc>
          <w:tcPr>
            <w:tcW w:w="1219" w:type="dxa"/>
          </w:tcPr>
          <w:p w14:paraId="2D25B02D" w14:textId="77777777" w:rsidR="00F404B8" w:rsidRDefault="00E97E3A">
            <w:pPr>
              <w:pStyle w:val="TableParagraph"/>
              <w:spacing w:before="271"/>
              <w:ind w:left="15" w:right="7"/>
              <w:rPr>
                <w:b/>
                <w:sz w:val="24"/>
              </w:rPr>
            </w:pPr>
            <w:r>
              <w:rPr>
                <w:b/>
                <w:spacing w:val="-4"/>
                <w:sz w:val="24"/>
              </w:rPr>
              <w:t>2020</w:t>
            </w:r>
          </w:p>
        </w:tc>
      </w:tr>
      <w:tr w:rsidR="00F404B8" w14:paraId="608CDF9A" w14:textId="77777777">
        <w:trPr>
          <w:trHeight w:val="457"/>
        </w:trPr>
        <w:tc>
          <w:tcPr>
            <w:tcW w:w="874" w:type="dxa"/>
          </w:tcPr>
          <w:p w14:paraId="6BCE5333" w14:textId="77777777" w:rsidR="00F404B8" w:rsidRDefault="00E97E3A">
            <w:pPr>
              <w:pStyle w:val="TableParagraph"/>
              <w:spacing w:before="114"/>
              <w:ind w:left="187"/>
              <w:jc w:val="left"/>
              <w:rPr>
                <w:sz w:val="20"/>
              </w:rPr>
            </w:pPr>
            <w:r>
              <w:rPr>
                <w:spacing w:val="-4"/>
                <w:sz w:val="20"/>
              </w:rPr>
              <w:t>NA87</w:t>
            </w:r>
          </w:p>
        </w:tc>
        <w:tc>
          <w:tcPr>
            <w:tcW w:w="2198" w:type="dxa"/>
          </w:tcPr>
          <w:p w14:paraId="655AB074" w14:textId="77777777" w:rsidR="00F404B8" w:rsidRDefault="00E97E3A">
            <w:pPr>
              <w:pStyle w:val="TableParagraph"/>
              <w:spacing w:line="228" w:lineRule="exact"/>
              <w:ind w:left="808" w:hanging="416"/>
              <w:jc w:val="left"/>
              <w:rPr>
                <w:sz w:val="20"/>
              </w:rPr>
            </w:pPr>
            <w:r>
              <w:rPr>
                <w:sz w:val="20"/>
              </w:rPr>
              <w:t>M80</w:t>
            </w:r>
            <w:r>
              <w:rPr>
                <w:spacing w:val="-14"/>
                <w:sz w:val="20"/>
              </w:rPr>
              <w:t xml:space="preserve"> </w:t>
            </w:r>
            <w:r>
              <w:rPr>
                <w:sz w:val="20"/>
              </w:rPr>
              <w:t>Slip</w:t>
            </w:r>
            <w:r>
              <w:rPr>
                <w:spacing w:val="-14"/>
                <w:sz w:val="20"/>
              </w:rPr>
              <w:t xml:space="preserve"> </w:t>
            </w:r>
            <w:r>
              <w:rPr>
                <w:sz w:val="20"/>
              </w:rPr>
              <w:t xml:space="preserve">South, </w:t>
            </w:r>
            <w:r>
              <w:rPr>
                <w:spacing w:val="-4"/>
                <w:sz w:val="20"/>
              </w:rPr>
              <w:t>Haggs</w:t>
            </w:r>
          </w:p>
        </w:tc>
        <w:tc>
          <w:tcPr>
            <w:tcW w:w="2007" w:type="dxa"/>
          </w:tcPr>
          <w:p w14:paraId="633045C1" w14:textId="77777777" w:rsidR="00F404B8" w:rsidRDefault="00E97E3A">
            <w:pPr>
              <w:pStyle w:val="TableParagraph"/>
              <w:spacing w:before="114"/>
              <w:ind w:left="4"/>
              <w:rPr>
                <w:sz w:val="20"/>
              </w:rPr>
            </w:pPr>
            <w:r>
              <w:rPr>
                <w:spacing w:val="-2"/>
                <w:sz w:val="20"/>
              </w:rPr>
              <w:t>Diffusion</w:t>
            </w:r>
            <w:r>
              <w:rPr>
                <w:spacing w:val="3"/>
                <w:sz w:val="20"/>
              </w:rPr>
              <w:t xml:space="preserve"> </w:t>
            </w:r>
            <w:r>
              <w:rPr>
                <w:spacing w:val="-4"/>
                <w:sz w:val="20"/>
              </w:rPr>
              <w:t>Tube</w:t>
            </w:r>
          </w:p>
        </w:tc>
        <w:tc>
          <w:tcPr>
            <w:tcW w:w="1982" w:type="dxa"/>
          </w:tcPr>
          <w:p w14:paraId="4DF0E15E" w14:textId="77777777" w:rsidR="00F404B8" w:rsidRDefault="00E97E3A">
            <w:pPr>
              <w:pStyle w:val="TableParagraph"/>
              <w:spacing w:before="114"/>
              <w:ind w:left="146" w:right="141"/>
              <w:rPr>
                <w:sz w:val="20"/>
              </w:rPr>
            </w:pPr>
            <w:r>
              <w:rPr>
                <w:spacing w:val="-5"/>
                <w:sz w:val="20"/>
              </w:rPr>
              <w:t>91</w:t>
            </w:r>
          </w:p>
        </w:tc>
        <w:tc>
          <w:tcPr>
            <w:tcW w:w="1829" w:type="dxa"/>
          </w:tcPr>
          <w:p w14:paraId="2D02AE56" w14:textId="77777777" w:rsidR="00F404B8" w:rsidRDefault="00E97E3A">
            <w:pPr>
              <w:pStyle w:val="TableParagraph"/>
              <w:spacing w:before="114"/>
              <w:ind w:left="6"/>
              <w:rPr>
                <w:sz w:val="20"/>
              </w:rPr>
            </w:pPr>
            <w:r>
              <w:rPr>
                <w:spacing w:val="-5"/>
                <w:sz w:val="20"/>
              </w:rPr>
              <w:t>91</w:t>
            </w:r>
          </w:p>
        </w:tc>
        <w:tc>
          <w:tcPr>
            <w:tcW w:w="1219" w:type="dxa"/>
          </w:tcPr>
          <w:p w14:paraId="5AE6F541" w14:textId="77777777" w:rsidR="00F404B8" w:rsidRDefault="00E97E3A">
            <w:pPr>
              <w:pStyle w:val="TableParagraph"/>
              <w:spacing w:before="114"/>
              <w:ind w:left="15" w:right="9"/>
              <w:rPr>
                <w:sz w:val="20"/>
              </w:rPr>
            </w:pPr>
            <w:r>
              <w:rPr>
                <w:spacing w:val="-5"/>
                <w:sz w:val="20"/>
              </w:rPr>
              <w:t>30</w:t>
            </w:r>
          </w:p>
        </w:tc>
        <w:tc>
          <w:tcPr>
            <w:tcW w:w="1220" w:type="dxa"/>
          </w:tcPr>
          <w:p w14:paraId="695B9A8C" w14:textId="77777777" w:rsidR="00F404B8" w:rsidRDefault="00E97E3A">
            <w:pPr>
              <w:pStyle w:val="TableParagraph"/>
              <w:spacing w:before="114"/>
              <w:ind w:left="12" w:right="6"/>
              <w:rPr>
                <w:sz w:val="20"/>
              </w:rPr>
            </w:pPr>
            <w:r>
              <w:rPr>
                <w:spacing w:val="-5"/>
                <w:sz w:val="20"/>
              </w:rPr>
              <w:t>27</w:t>
            </w:r>
          </w:p>
        </w:tc>
        <w:tc>
          <w:tcPr>
            <w:tcW w:w="1219" w:type="dxa"/>
          </w:tcPr>
          <w:p w14:paraId="7A44E830" w14:textId="77777777" w:rsidR="00F404B8" w:rsidRDefault="00E97E3A">
            <w:pPr>
              <w:pStyle w:val="TableParagraph"/>
              <w:spacing w:before="114"/>
              <w:ind w:left="15" w:right="9"/>
              <w:rPr>
                <w:sz w:val="20"/>
              </w:rPr>
            </w:pPr>
            <w:r>
              <w:rPr>
                <w:spacing w:val="-5"/>
                <w:sz w:val="20"/>
              </w:rPr>
              <w:t>28</w:t>
            </w:r>
          </w:p>
        </w:tc>
        <w:tc>
          <w:tcPr>
            <w:tcW w:w="1219" w:type="dxa"/>
          </w:tcPr>
          <w:p w14:paraId="408C78E4" w14:textId="77777777" w:rsidR="00F404B8" w:rsidRDefault="00E97E3A">
            <w:pPr>
              <w:pStyle w:val="TableParagraph"/>
              <w:spacing w:before="114"/>
              <w:ind w:left="15" w:right="8"/>
              <w:rPr>
                <w:sz w:val="20"/>
              </w:rPr>
            </w:pPr>
            <w:r>
              <w:rPr>
                <w:spacing w:val="-5"/>
                <w:sz w:val="20"/>
              </w:rPr>
              <w:t>31</w:t>
            </w:r>
          </w:p>
        </w:tc>
        <w:tc>
          <w:tcPr>
            <w:tcW w:w="1219" w:type="dxa"/>
          </w:tcPr>
          <w:p w14:paraId="68069B9E" w14:textId="77777777" w:rsidR="00F404B8" w:rsidRDefault="00E97E3A">
            <w:pPr>
              <w:pStyle w:val="TableParagraph"/>
              <w:spacing w:before="114"/>
              <w:ind w:left="15" w:right="13"/>
              <w:rPr>
                <w:sz w:val="20"/>
              </w:rPr>
            </w:pPr>
            <w:r>
              <w:rPr>
                <w:spacing w:val="-5"/>
                <w:sz w:val="20"/>
              </w:rPr>
              <w:t>21</w:t>
            </w:r>
          </w:p>
        </w:tc>
      </w:tr>
      <w:tr w:rsidR="00F404B8" w14:paraId="089AC328" w14:textId="77777777">
        <w:trPr>
          <w:trHeight w:val="460"/>
        </w:trPr>
        <w:tc>
          <w:tcPr>
            <w:tcW w:w="874" w:type="dxa"/>
          </w:tcPr>
          <w:p w14:paraId="176B03AB" w14:textId="77777777" w:rsidR="00F404B8" w:rsidRDefault="00E97E3A">
            <w:pPr>
              <w:pStyle w:val="TableParagraph"/>
              <w:spacing w:before="114"/>
              <w:ind w:left="187"/>
              <w:jc w:val="left"/>
              <w:rPr>
                <w:sz w:val="20"/>
              </w:rPr>
            </w:pPr>
            <w:r>
              <w:rPr>
                <w:spacing w:val="-4"/>
                <w:sz w:val="20"/>
              </w:rPr>
              <w:t>NA88</w:t>
            </w:r>
          </w:p>
        </w:tc>
        <w:tc>
          <w:tcPr>
            <w:tcW w:w="2198" w:type="dxa"/>
          </w:tcPr>
          <w:p w14:paraId="7F788019" w14:textId="77777777" w:rsidR="00F404B8" w:rsidRDefault="00E97E3A">
            <w:pPr>
              <w:pStyle w:val="TableParagraph"/>
              <w:spacing w:line="230" w:lineRule="exact"/>
              <w:ind w:left="537" w:right="467" w:hanging="56"/>
              <w:jc w:val="left"/>
              <w:rPr>
                <w:sz w:val="20"/>
              </w:rPr>
            </w:pPr>
            <w:r>
              <w:rPr>
                <w:sz w:val="20"/>
              </w:rPr>
              <w:t>Ure</w:t>
            </w:r>
            <w:r>
              <w:rPr>
                <w:spacing w:val="-14"/>
                <w:sz w:val="20"/>
              </w:rPr>
              <w:t xml:space="preserve"> </w:t>
            </w:r>
            <w:r>
              <w:rPr>
                <w:sz w:val="20"/>
              </w:rPr>
              <w:t xml:space="preserve">Crescent, </w:t>
            </w:r>
            <w:r>
              <w:rPr>
                <w:spacing w:val="-2"/>
                <w:sz w:val="20"/>
              </w:rPr>
              <w:t>Bonnybridge</w:t>
            </w:r>
          </w:p>
        </w:tc>
        <w:tc>
          <w:tcPr>
            <w:tcW w:w="2007" w:type="dxa"/>
          </w:tcPr>
          <w:p w14:paraId="4CD73C23" w14:textId="77777777" w:rsidR="00F404B8" w:rsidRDefault="00E97E3A">
            <w:pPr>
              <w:pStyle w:val="TableParagraph"/>
              <w:spacing w:before="114"/>
              <w:ind w:left="4"/>
              <w:rPr>
                <w:sz w:val="20"/>
              </w:rPr>
            </w:pPr>
            <w:r>
              <w:rPr>
                <w:spacing w:val="-2"/>
                <w:sz w:val="20"/>
              </w:rPr>
              <w:t>Diffusion</w:t>
            </w:r>
            <w:r>
              <w:rPr>
                <w:spacing w:val="3"/>
                <w:sz w:val="20"/>
              </w:rPr>
              <w:t xml:space="preserve"> </w:t>
            </w:r>
            <w:r>
              <w:rPr>
                <w:spacing w:val="-4"/>
                <w:sz w:val="20"/>
              </w:rPr>
              <w:t>Tube</w:t>
            </w:r>
          </w:p>
        </w:tc>
        <w:tc>
          <w:tcPr>
            <w:tcW w:w="1982" w:type="dxa"/>
          </w:tcPr>
          <w:p w14:paraId="782AEAB2" w14:textId="77777777" w:rsidR="00F404B8" w:rsidRDefault="00E97E3A">
            <w:pPr>
              <w:pStyle w:val="TableParagraph"/>
              <w:spacing w:before="114"/>
              <w:ind w:left="146" w:right="141"/>
              <w:rPr>
                <w:sz w:val="20"/>
              </w:rPr>
            </w:pPr>
            <w:r>
              <w:rPr>
                <w:spacing w:val="-5"/>
                <w:sz w:val="20"/>
              </w:rPr>
              <w:t>91</w:t>
            </w:r>
          </w:p>
        </w:tc>
        <w:tc>
          <w:tcPr>
            <w:tcW w:w="1829" w:type="dxa"/>
          </w:tcPr>
          <w:p w14:paraId="217AA2A8" w14:textId="77777777" w:rsidR="00F404B8" w:rsidRDefault="00E97E3A">
            <w:pPr>
              <w:pStyle w:val="TableParagraph"/>
              <w:spacing w:before="114"/>
              <w:ind w:left="6"/>
              <w:rPr>
                <w:sz w:val="20"/>
              </w:rPr>
            </w:pPr>
            <w:r>
              <w:rPr>
                <w:spacing w:val="-5"/>
                <w:sz w:val="20"/>
              </w:rPr>
              <w:t>91</w:t>
            </w:r>
          </w:p>
        </w:tc>
        <w:tc>
          <w:tcPr>
            <w:tcW w:w="1219" w:type="dxa"/>
          </w:tcPr>
          <w:p w14:paraId="78BEC166" w14:textId="77777777" w:rsidR="00F404B8" w:rsidRDefault="00E97E3A">
            <w:pPr>
              <w:pStyle w:val="TableParagraph"/>
              <w:spacing w:before="114"/>
              <w:ind w:left="15" w:right="9"/>
              <w:rPr>
                <w:sz w:val="20"/>
              </w:rPr>
            </w:pPr>
            <w:r>
              <w:rPr>
                <w:spacing w:val="-5"/>
                <w:sz w:val="20"/>
              </w:rPr>
              <w:t>30</w:t>
            </w:r>
          </w:p>
        </w:tc>
        <w:tc>
          <w:tcPr>
            <w:tcW w:w="1220" w:type="dxa"/>
          </w:tcPr>
          <w:p w14:paraId="490E5300" w14:textId="77777777" w:rsidR="00F404B8" w:rsidRDefault="00E97E3A">
            <w:pPr>
              <w:pStyle w:val="TableParagraph"/>
              <w:spacing w:before="114"/>
              <w:ind w:left="12" w:right="6"/>
              <w:rPr>
                <w:sz w:val="20"/>
              </w:rPr>
            </w:pPr>
            <w:r>
              <w:rPr>
                <w:spacing w:val="-5"/>
                <w:sz w:val="20"/>
              </w:rPr>
              <w:t>28</w:t>
            </w:r>
          </w:p>
        </w:tc>
        <w:tc>
          <w:tcPr>
            <w:tcW w:w="1219" w:type="dxa"/>
          </w:tcPr>
          <w:p w14:paraId="45930509" w14:textId="77777777" w:rsidR="00F404B8" w:rsidRDefault="00E97E3A">
            <w:pPr>
              <w:pStyle w:val="TableParagraph"/>
              <w:spacing w:before="114"/>
              <w:ind w:left="15" w:right="9"/>
              <w:rPr>
                <w:sz w:val="20"/>
              </w:rPr>
            </w:pPr>
            <w:r>
              <w:rPr>
                <w:spacing w:val="-5"/>
                <w:sz w:val="20"/>
              </w:rPr>
              <w:t>27</w:t>
            </w:r>
          </w:p>
        </w:tc>
        <w:tc>
          <w:tcPr>
            <w:tcW w:w="1219" w:type="dxa"/>
          </w:tcPr>
          <w:p w14:paraId="34350289" w14:textId="77777777" w:rsidR="00F404B8" w:rsidRDefault="00E97E3A">
            <w:pPr>
              <w:pStyle w:val="TableParagraph"/>
              <w:spacing w:before="114"/>
              <w:ind w:left="15" w:right="8"/>
              <w:rPr>
                <w:sz w:val="20"/>
              </w:rPr>
            </w:pPr>
            <w:r>
              <w:rPr>
                <w:spacing w:val="-5"/>
                <w:sz w:val="20"/>
              </w:rPr>
              <w:t>27</w:t>
            </w:r>
          </w:p>
        </w:tc>
        <w:tc>
          <w:tcPr>
            <w:tcW w:w="1219" w:type="dxa"/>
          </w:tcPr>
          <w:p w14:paraId="70AF1A8F" w14:textId="77777777" w:rsidR="00F404B8" w:rsidRDefault="00E97E3A">
            <w:pPr>
              <w:pStyle w:val="TableParagraph"/>
              <w:spacing w:before="114"/>
              <w:ind w:left="15" w:right="13"/>
              <w:rPr>
                <w:sz w:val="20"/>
              </w:rPr>
            </w:pPr>
            <w:r>
              <w:rPr>
                <w:spacing w:val="-5"/>
                <w:sz w:val="20"/>
              </w:rPr>
              <w:t>20</w:t>
            </w:r>
          </w:p>
        </w:tc>
      </w:tr>
      <w:tr w:rsidR="00F404B8" w14:paraId="10A90035" w14:textId="77777777">
        <w:trPr>
          <w:trHeight w:val="461"/>
        </w:trPr>
        <w:tc>
          <w:tcPr>
            <w:tcW w:w="874" w:type="dxa"/>
          </w:tcPr>
          <w:p w14:paraId="343D9BE4" w14:textId="77777777" w:rsidR="00F404B8" w:rsidRDefault="00E97E3A">
            <w:pPr>
              <w:pStyle w:val="TableParagraph"/>
              <w:spacing w:before="114"/>
              <w:ind w:left="187"/>
              <w:jc w:val="left"/>
              <w:rPr>
                <w:sz w:val="20"/>
              </w:rPr>
            </w:pPr>
            <w:r>
              <w:rPr>
                <w:spacing w:val="-4"/>
                <w:sz w:val="20"/>
              </w:rPr>
              <w:t>NA89</w:t>
            </w:r>
          </w:p>
        </w:tc>
        <w:tc>
          <w:tcPr>
            <w:tcW w:w="2198" w:type="dxa"/>
          </w:tcPr>
          <w:p w14:paraId="3A9242CF" w14:textId="77777777" w:rsidR="00F404B8" w:rsidRDefault="00E97E3A">
            <w:pPr>
              <w:pStyle w:val="TableParagraph"/>
              <w:spacing w:line="230" w:lineRule="exact"/>
              <w:ind w:left="621" w:hanging="468"/>
              <w:jc w:val="left"/>
              <w:rPr>
                <w:sz w:val="20"/>
              </w:rPr>
            </w:pPr>
            <w:r>
              <w:rPr>
                <w:sz w:val="20"/>
              </w:rPr>
              <w:t>Grahams</w:t>
            </w:r>
            <w:r>
              <w:rPr>
                <w:spacing w:val="-14"/>
                <w:sz w:val="20"/>
              </w:rPr>
              <w:t xml:space="preserve"> </w:t>
            </w:r>
            <w:r>
              <w:rPr>
                <w:sz w:val="20"/>
              </w:rPr>
              <w:t>Rd</w:t>
            </w:r>
            <w:r>
              <w:rPr>
                <w:spacing w:val="-13"/>
                <w:sz w:val="20"/>
              </w:rPr>
              <w:t xml:space="preserve"> </w:t>
            </w:r>
            <w:r>
              <w:rPr>
                <w:sz w:val="20"/>
              </w:rPr>
              <w:t>/</w:t>
            </w:r>
            <w:r>
              <w:rPr>
                <w:spacing w:val="-14"/>
                <w:sz w:val="20"/>
              </w:rPr>
              <w:t xml:space="preserve"> </w:t>
            </w:r>
            <w:r>
              <w:rPr>
                <w:sz w:val="20"/>
              </w:rPr>
              <w:t>Meeks Rd, Falkirk</w:t>
            </w:r>
          </w:p>
        </w:tc>
        <w:tc>
          <w:tcPr>
            <w:tcW w:w="2007" w:type="dxa"/>
          </w:tcPr>
          <w:p w14:paraId="1819D5E5" w14:textId="77777777" w:rsidR="00F404B8" w:rsidRDefault="00E97E3A">
            <w:pPr>
              <w:pStyle w:val="TableParagraph"/>
              <w:spacing w:before="114"/>
              <w:ind w:left="4"/>
              <w:rPr>
                <w:sz w:val="20"/>
              </w:rPr>
            </w:pPr>
            <w:r>
              <w:rPr>
                <w:spacing w:val="-2"/>
                <w:sz w:val="20"/>
              </w:rPr>
              <w:t>Diffusion</w:t>
            </w:r>
            <w:r>
              <w:rPr>
                <w:spacing w:val="3"/>
                <w:sz w:val="20"/>
              </w:rPr>
              <w:t xml:space="preserve"> </w:t>
            </w:r>
            <w:r>
              <w:rPr>
                <w:spacing w:val="-4"/>
                <w:sz w:val="20"/>
              </w:rPr>
              <w:t>Tube</w:t>
            </w:r>
          </w:p>
        </w:tc>
        <w:tc>
          <w:tcPr>
            <w:tcW w:w="1982" w:type="dxa"/>
          </w:tcPr>
          <w:p w14:paraId="322F6BBD" w14:textId="77777777" w:rsidR="00F404B8" w:rsidRDefault="00E97E3A">
            <w:pPr>
              <w:pStyle w:val="TableParagraph"/>
              <w:spacing w:before="114"/>
              <w:ind w:left="146" w:right="141"/>
              <w:rPr>
                <w:sz w:val="20"/>
              </w:rPr>
            </w:pPr>
            <w:r>
              <w:rPr>
                <w:spacing w:val="-5"/>
                <w:sz w:val="20"/>
              </w:rPr>
              <w:t>91</w:t>
            </w:r>
          </w:p>
        </w:tc>
        <w:tc>
          <w:tcPr>
            <w:tcW w:w="1829" w:type="dxa"/>
          </w:tcPr>
          <w:p w14:paraId="6044F851" w14:textId="77777777" w:rsidR="00F404B8" w:rsidRDefault="00E97E3A">
            <w:pPr>
              <w:pStyle w:val="TableParagraph"/>
              <w:spacing w:before="114"/>
              <w:ind w:left="6"/>
              <w:rPr>
                <w:sz w:val="20"/>
              </w:rPr>
            </w:pPr>
            <w:r>
              <w:rPr>
                <w:spacing w:val="-5"/>
                <w:sz w:val="20"/>
              </w:rPr>
              <w:t>91</w:t>
            </w:r>
          </w:p>
        </w:tc>
        <w:tc>
          <w:tcPr>
            <w:tcW w:w="1219" w:type="dxa"/>
          </w:tcPr>
          <w:p w14:paraId="50F72047" w14:textId="77777777" w:rsidR="00F404B8" w:rsidRDefault="00E97E3A">
            <w:pPr>
              <w:pStyle w:val="TableParagraph"/>
              <w:spacing w:before="114"/>
              <w:ind w:left="15" w:right="9"/>
              <w:rPr>
                <w:sz w:val="20"/>
              </w:rPr>
            </w:pPr>
            <w:r>
              <w:rPr>
                <w:spacing w:val="-5"/>
                <w:sz w:val="20"/>
              </w:rPr>
              <w:t>32</w:t>
            </w:r>
          </w:p>
        </w:tc>
        <w:tc>
          <w:tcPr>
            <w:tcW w:w="1220" w:type="dxa"/>
          </w:tcPr>
          <w:p w14:paraId="339E305D" w14:textId="77777777" w:rsidR="00F404B8" w:rsidRDefault="00E97E3A">
            <w:pPr>
              <w:pStyle w:val="TableParagraph"/>
              <w:spacing w:before="114"/>
              <w:ind w:left="12" w:right="6"/>
              <w:rPr>
                <w:sz w:val="20"/>
              </w:rPr>
            </w:pPr>
            <w:r>
              <w:rPr>
                <w:spacing w:val="-5"/>
                <w:sz w:val="20"/>
              </w:rPr>
              <w:t>28</w:t>
            </w:r>
          </w:p>
        </w:tc>
        <w:tc>
          <w:tcPr>
            <w:tcW w:w="1219" w:type="dxa"/>
          </w:tcPr>
          <w:p w14:paraId="56B24131" w14:textId="77777777" w:rsidR="00F404B8" w:rsidRDefault="00E97E3A">
            <w:pPr>
              <w:pStyle w:val="TableParagraph"/>
              <w:spacing w:before="114"/>
              <w:ind w:left="15" w:right="9"/>
              <w:rPr>
                <w:sz w:val="20"/>
              </w:rPr>
            </w:pPr>
            <w:r>
              <w:rPr>
                <w:spacing w:val="-5"/>
                <w:sz w:val="20"/>
              </w:rPr>
              <w:t>30</w:t>
            </w:r>
          </w:p>
        </w:tc>
        <w:tc>
          <w:tcPr>
            <w:tcW w:w="1219" w:type="dxa"/>
          </w:tcPr>
          <w:p w14:paraId="0F7BD3BD" w14:textId="77777777" w:rsidR="00F404B8" w:rsidRDefault="00E97E3A">
            <w:pPr>
              <w:pStyle w:val="TableParagraph"/>
              <w:spacing w:before="114"/>
              <w:ind w:left="15" w:right="8"/>
              <w:rPr>
                <w:sz w:val="20"/>
              </w:rPr>
            </w:pPr>
            <w:r>
              <w:rPr>
                <w:spacing w:val="-5"/>
                <w:sz w:val="20"/>
              </w:rPr>
              <w:t>30</w:t>
            </w:r>
          </w:p>
        </w:tc>
        <w:tc>
          <w:tcPr>
            <w:tcW w:w="1219" w:type="dxa"/>
          </w:tcPr>
          <w:p w14:paraId="1C76B275" w14:textId="77777777" w:rsidR="00F404B8" w:rsidRDefault="00E97E3A">
            <w:pPr>
              <w:pStyle w:val="TableParagraph"/>
              <w:spacing w:before="114"/>
              <w:ind w:left="15" w:right="13"/>
              <w:rPr>
                <w:sz w:val="20"/>
              </w:rPr>
            </w:pPr>
            <w:r>
              <w:rPr>
                <w:spacing w:val="-5"/>
                <w:sz w:val="20"/>
              </w:rPr>
              <w:t>23</w:t>
            </w:r>
          </w:p>
        </w:tc>
      </w:tr>
      <w:tr w:rsidR="00F404B8" w14:paraId="3F1D6ED4" w14:textId="77777777">
        <w:trPr>
          <w:trHeight w:val="460"/>
        </w:trPr>
        <w:tc>
          <w:tcPr>
            <w:tcW w:w="874" w:type="dxa"/>
          </w:tcPr>
          <w:p w14:paraId="3E79B298" w14:textId="77777777" w:rsidR="00F404B8" w:rsidRDefault="00E97E3A">
            <w:pPr>
              <w:pStyle w:val="TableParagraph"/>
              <w:spacing w:before="114"/>
              <w:ind w:left="187"/>
              <w:jc w:val="left"/>
              <w:rPr>
                <w:sz w:val="20"/>
              </w:rPr>
            </w:pPr>
            <w:r>
              <w:rPr>
                <w:spacing w:val="-4"/>
                <w:sz w:val="20"/>
              </w:rPr>
              <w:t>NA94</w:t>
            </w:r>
          </w:p>
        </w:tc>
        <w:tc>
          <w:tcPr>
            <w:tcW w:w="2198" w:type="dxa"/>
          </w:tcPr>
          <w:p w14:paraId="5DC533AE" w14:textId="77777777" w:rsidR="00F404B8" w:rsidRDefault="00E97E3A">
            <w:pPr>
              <w:pStyle w:val="TableParagraph"/>
              <w:spacing w:line="230" w:lineRule="exact"/>
              <w:ind w:left="271" w:firstLine="16"/>
              <w:jc w:val="left"/>
              <w:rPr>
                <w:sz w:val="20"/>
              </w:rPr>
            </w:pPr>
            <w:r>
              <w:rPr>
                <w:sz w:val="20"/>
              </w:rPr>
              <w:t>A905</w:t>
            </w:r>
            <w:r>
              <w:rPr>
                <w:spacing w:val="-14"/>
                <w:sz w:val="20"/>
              </w:rPr>
              <w:t xml:space="preserve"> </w:t>
            </w:r>
            <w:r>
              <w:rPr>
                <w:sz w:val="20"/>
              </w:rPr>
              <w:t>(Glensburgh Rd),</w:t>
            </w:r>
            <w:r>
              <w:rPr>
                <w:spacing w:val="-5"/>
                <w:sz w:val="20"/>
              </w:rPr>
              <w:t xml:space="preserve"> </w:t>
            </w:r>
            <w:r>
              <w:rPr>
                <w:spacing w:val="-2"/>
                <w:sz w:val="20"/>
              </w:rPr>
              <w:t>Grangemouth</w:t>
            </w:r>
          </w:p>
        </w:tc>
        <w:tc>
          <w:tcPr>
            <w:tcW w:w="2007" w:type="dxa"/>
          </w:tcPr>
          <w:p w14:paraId="715C7878" w14:textId="77777777" w:rsidR="00F404B8" w:rsidRDefault="00E97E3A">
            <w:pPr>
              <w:pStyle w:val="TableParagraph"/>
              <w:spacing w:before="114"/>
              <w:ind w:left="4"/>
              <w:rPr>
                <w:sz w:val="20"/>
              </w:rPr>
            </w:pPr>
            <w:r>
              <w:rPr>
                <w:spacing w:val="-2"/>
                <w:sz w:val="20"/>
              </w:rPr>
              <w:t>Diffusion</w:t>
            </w:r>
            <w:r>
              <w:rPr>
                <w:spacing w:val="3"/>
                <w:sz w:val="20"/>
              </w:rPr>
              <w:t xml:space="preserve"> </w:t>
            </w:r>
            <w:r>
              <w:rPr>
                <w:spacing w:val="-4"/>
                <w:sz w:val="20"/>
              </w:rPr>
              <w:t>Tube</w:t>
            </w:r>
          </w:p>
        </w:tc>
        <w:tc>
          <w:tcPr>
            <w:tcW w:w="1982" w:type="dxa"/>
          </w:tcPr>
          <w:p w14:paraId="038680C5" w14:textId="77777777" w:rsidR="00F404B8" w:rsidRDefault="00E97E3A">
            <w:pPr>
              <w:pStyle w:val="TableParagraph"/>
              <w:spacing w:before="114"/>
              <w:ind w:left="146" w:right="141"/>
              <w:rPr>
                <w:sz w:val="20"/>
              </w:rPr>
            </w:pPr>
            <w:r>
              <w:rPr>
                <w:spacing w:val="-5"/>
                <w:sz w:val="20"/>
              </w:rPr>
              <w:t>91</w:t>
            </w:r>
          </w:p>
        </w:tc>
        <w:tc>
          <w:tcPr>
            <w:tcW w:w="1829" w:type="dxa"/>
          </w:tcPr>
          <w:p w14:paraId="5A06ABB4" w14:textId="77777777" w:rsidR="00F404B8" w:rsidRDefault="00E97E3A">
            <w:pPr>
              <w:pStyle w:val="TableParagraph"/>
              <w:spacing w:before="114"/>
              <w:ind w:left="6"/>
              <w:rPr>
                <w:sz w:val="20"/>
              </w:rPr>
            </w:pPr>
            <w:r>
              <w:rPr>
                <w:spacing w:val="-5"/>
                <w:sz w:val="20"/>
              </w:rPr>
              <w:t>91</w:t>
            </w:r>
          </w:p>
        </w:tc>
        <w:tc>
          <w:tcPr>
            <w:tcW w:w="1219" w:type="dxa"/>
          </w:tcPr>
          <w:p w14:paraId="4CF603B0" w14:textId="77777777" w:rsidR="00F404B8" w:rsidRDefault="00E97E3A">
            <w:pPr>
              <w:pStyle w:val="TableParagraph"/>
              <w:spacing w:before="114"/>
              <w:ind w:left="15" w:right="9"/>
              <w:rPr>
                <w:sz w:val="20"/>
              </w:rPr>
            </w:pPr>
            <w:r>
              <w:rPr>
                <w:spacing w:val="-5"/>
                <w:sz w:val="20"/>
              </w:rPr>
              <w:t>21</w:t>
            </w:r>
          </w:p>
        </w:tc>
        <w:tc>
          <w:tcPr>
            <w:tcW w:w="1220" w:type="dxa"/>
          </w:tcPr>
          <w:p w14:paraId="14F854FA" w14:textId="77777777" w:rsidR="00F404B8" w:rsidRDefault="00E97E3A">
            <w:pPr>
              <w:pStyle w:val="TableParagraph"/>
              <w:spacing w:before="114"/>
              <w:ind w:left="12" w:right="6"/>
              <w:rPr>
                <w:sz w:val="20"/>
              </w:rPr>
            </w:pPr>
            <w:r>
              <w:rPr>
                <w:spacing w:val="-5"/>
                <w:sz w:val="20"/>
              </w:rPr>
              <w:t>30</w:t>
            </w:r>
          </w:p>
        </w:tc>
        <w:tc>
          <w:tcPr>
            <w:tcW w:w="1219" w:type="dxa"/>
          </w:tcPr>
          <w:p w14:paraId="15E0ACBA" w14:textId="77777777" w:rsidR="00F404B8" w:rsidRDefault="00E97E3A">
            <w:pPr>
              <w:pStyle w:val="TableParagraph"/>
              <w:spacing w:before="114"/>
              <w:ind w:left="15" w:right="9"/>
              <w:rPr>
                <w:sz w:val="20"/>
              </w:rPr>
            </w:pPr>
            <w:r>
              <w:rPr>
                <w:spacing w:val="-5"/>
                <w:sz w:val="20"/>
              </w:rPr>
              <w:t>31</w:t>
            </w:r>
          </w:p>
        </w:tc>
        <w:tc>
          <w:tcPr>
            <w:tcW w:w="1219" w:type="dxa"/>
          </w:tcPr>
          <w:p w14:paraId="674F0DFF" w14:textId="77777777" w:rsidR="00F404B8" w:rsidRDefault="00E97E3A">
            <w:pPr>
              <w:pStyle w:val="TableParagraph"/>
              <w:spacing w:before="114"/>
              <w:ind w:left="15" w:right="8"/>
              <w:rPr>
                <w:sz w:val="20"/>
              </w:rPr>
            </w:pPr>
            <w:r>
              <w:rPr>
                <w:spacing w:val="-5"/>
                <w:sz w:val="20"/>
              </w:rPr>
              <w:t>30</w:t>
            </w:r>
          </w:p>
        </w:tc>
        <w:tc>
          <w:tcPr>
            <w:tcW w:w="1219" w:type="dxa"/>
          </w:tcPr>
          <w:p w14:paraId="5ED8D2D7" w14:textId="77777777" w:rsidR="00F404B8" w:rsidRDefault="00E97E3A">
            <w:pPr>
              <w:pStyle w:val="TableParagraph"/>
              <w:spacing w:before="114"/>
              <w:ind w:left="15" w:right="13"/>
              <w:rPr>
                <w:sz w:val="20"/>
              </w:rPr>
            </w:pPr>
            <w:r>
              <w:rPr>
                <w:spacing w:val="-5"/>
                <w:sz w:val="20"/>
              </w:rPr>
              <w:t>24</w:t>
            </w:r>
          </w:p>
        </w:tc>
      </w:tr>
      <w:tr w:rsidR="00F404B8" w14:paraId="3B2BFF48" w14:textId="77777777">
        <w:trPr>
          <w:trHeight w:val="230"/>
        </w:trPr>
        <w:tc>
          <w:tcPr>
            <w:tcW w:w="874" w:type="dxa"/>
          </w:tcPr>
          <w:p w14:paraId="673183FE" w14:textId="77777777" w:rsidR="00F404B8" w:rsidRDefault="00E97E3A">
            <w:pPr>
              <w:pStyle w:val="TableParagraph"/>
              <w:spacing w:line="210" w:lineRule="exact"/>
              <w:ind w:left="187"/>
              <w:jc w:val="left"/>
              <w:rPr>
                <w:sz w:val="20"/>
              </w:rPr>
            </w:pPr>
            <w:r>
              <w:rPr>
                <w:spacing w:val="-4"/>
                <w:sz w:val="20"/>
              </w:rPr>
              <w:t>NA98</w:t>
            </w:r>
          </w:p>
        </w:tc>
        <w:tc>
          <w:tcPr>
            <w:tcW w:w="2198" w:type="dxa"/>
          </w:tcPr>
          <w:p w14:paraId="71A1A453" w14:textId="77777777" w:rsidR="00F404B8" w:rsidRDefault="00E97E3A">
            <w:pPr>
              <w:pStyle w:val="TableParagraph"/>
              <w:spacing w:line="210" w:lineRule="exact"/>
              <w:ind w:left="7" w:right="5"/>
              <w:rPr>
                <w:sz w:val="20"/>
              </w:rPr>
            </w:pPr>
            <w:r>
              <w:rPr>
                <w:spacing w:val="-2"/>
                <w:sz w:val="20"/>
              </w:rPr>
              <w:t>Arnothill,</w:t>
            </w:r>
            <w:r>
              <w:rPr>
                <w:spacing w:val="5"/>
                <w:sz w:val="20"/>
              </w:rPr>
              <w:t xml:space="preserve"> </w:t>
            </w:r>
            <w:r>
              <w:rPr>
                <w:spacing w:val="-2"/>
                <w:sz w:val="20"/>
              </w:rPr>
              <w:t>Falkirk</w:t>
            </w:r>
          </w:p>
        </w:tc>
        <w:tc>
          <w:tcPr>
            <w:tcW w:w="2007" w:type="dxa"/>
          </w:tcPr>
          <w:p w14:paraId="612A0A6C"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24DEBE42" w14:textId="77777777" w:rsidR="00F404B8" w:rsidRDefault="00E97E3A">
            <w:pPr>
              <w:pStyle w:val="TableParagraph"/>
              <w:spacing w:line="210" w:lineRule="exact"/>
              <w:ind w:left="146" w:right="141"/>
              <w:rPr>
                <w:sz w:val="20"/>
              </w:rPr>
            </w:pPr>
            <w:r>
              <w:rPr>
                <w:spacing w:val="-5"/>
                <w:sz w:val="20"/>
              </w:rPr>
              <w:t>91</w:t>
            </w:r>
          </w:p>
        </w:tc>
        <w:tc>
          <w:tcPr>
            <w:tcW w:w="1829" w:type="dxa"/>
          </w:tcPr>
          <w:p w14:paraId="1035A878" w14:textId="77777777" w:rsidR="00F404B8" w:rsidRDefault="00E97E3A">
            <w:pPr>
              <w:pStyle w:val="TableParagraph"/>
              <w:spacing w:line="210" w:lineRule="exact"/>
              <w:ind w:left="6"/>
              <w:rPr>
                <w:sz w:val="20"/>
              </w:rPr>
            </w:pPr>
            <w:r>
              <w:rPr>
                <w:spacing w:val="-5"/>
                <w:sz w:val="20"/>
              </w:rPr>
              <w:t>91</w:t>
            </w:r>
          </w:p>
        </w:tc>
        <w:tc>
          <w:tcPr>
            <w:tcW w:w="1219" w:type="dxa"/>
          </w:tcPr>
          <w:p w14:paraId="758CC9CC" w14:textId="77777777" w:rsidR="00F404B8" w:rsidRDefault="00E97E3A">
            <w:pPr>
              <w:pStyle w:val="TableParagraph"/>
              <w:spacing w:line="210" w:lineRule="exact"/>
              <w:ind w:left="15" w:right="9"/>
              <w:rPr>
                <w:sz w:val="20"/>
              </w:rPr>
            </w:pPr>
            <w:r>
              <w:rPr>
                <w:spacing w:val="-5"/>
                <w:sz w:val="20"/>
              </w:rPr>
              <w:t>26</w:t>
            </w:r>
          </w:p>
        </w:tc>
        <w:tc>
          <w:tcPr>
            <w:tcW w:w="1220" w:type="dxa"/>
          </w:tcPr>
          <w:p w14:paraId="35269EE1" w14:textId="77777777" w:rsidR="00F404B8" w:rsidRDefault="00E97E3A">
            <w:pPr>
              <w:pStyle w:val="TableParagraph"/>
              <w:spacing w:line="210" w:lineRule="exact"/>
              <w:ind w:left="12" w:right="6"/>
              <w:rPr>
                <w:sz w:val="20"/>
              </w:rPr>
            </w:pPr>
            <w:r>
              <w:rPr>
                <w:spacing w:val="-5"/>
                <w:sz w:val="20"/>
              </w:rPr>
              <w:t>19</w:t>
            </w:r>
          </w:p>
        </w:tc>
        <w:tc>
          <w:tcPr>
            <w:tcW w:w="1219" w:type="dxa"/>
          </w:tcPr>
          <w:p w14:paraId="25A9FCAD" w14:textId="77777777" w:rsidR="00F404B8" w:rsidRDefault="00E97E3A">
            <w:pPr>
              <w:pStyle w:val="TableParagraph"/>
              <w:spacing w:line="210" w:lineRule="exact"/>
              <w:ind w:left="15" w:right="9"/>
              <w:rPr>
                <w:sz w:val="20"/>
              </w:rPr>
            </w:pPr>
            <w:r>
              <w:rPr>
                <w:spacing w:val="-5"/>
                <w:sz w:val="20"/>
              </w:rPr>
              <w:t>18</w:t>
            </w:r>
          </w:p>
        </w:tc>
        <w:tc>
          <w:tcPr>
            <w:tcW w:w="1219" w:type="dxa"/>
          </w:tcPr>
          <w:p w14:paraId="054F31A6" w14:textId="77777777" w:rsidR="00F404B8" w:rsidRDefault="00E97E3A">
            <w:pPr>
              <w:pStyle w:val="TableParagraph"/>
              <w:spacing w:line="210" w:lineRule="exact"/>
              <w:ind w:left="15" w:right="8"/>
              <w:rPr>
                <w:sz w:val="20"/>
              </w:rPr>
            </w:pPr>
            <w:r>
              <w:rPr>
                <w:spacing w:val="-5"/>
                <w:sz w:val="20"/>
              </w:rPr>
              <w:t>13</w:t>
            </w:r>
          </w:p>
        </w:tc>
        <w:tc>
          <w:tcPr>
            <w:tcW w:w="1219" w:type="dxa"/>
          </w:tcPr>
          <w:p w14:paraId="4A3054A4" w14:textId="77777777" w:rsidR="00F404B8" w:rsidRDefault="00E97E3A">
            <w:pPr>
              <w:pStyle w:val="TableParagraph"/>
              <w:spacing w:line="210" w:lineRule="exact"/>
              <w:ind w:left="15" w:right="13"/>
              <w:rPr>
                <w:sz w:val="20"/>
              </w:rPr>
            </w:pPr>
            <w:r>
              <w:rPr>
                <w:spacing w:val="-5"/>
                <w:sz w:val="20"/>
              </w:rPr>
              <w:t>16</w:t>
            </w:r>
          </w:p>
        </w:tc>
      </w:tr>
      <w:tr w:rsidR="00F404B8" w14:paraId="386EAB40" w14:textId="77777777">
        <w:trPr>
          <w:trHeight w:val="230"/>
        </w:trPr>
        <w:tc>
          <w:tcPr>
            <w:tcW w:w="874" w:type="dxa"/>
          </w:tcPr>
          <w:p w14:paraId="21ED2F9F" w14:textId="77777777" w:rsidR="00F404B8" w:rsidRDefault="00E97E3A">
            <w:pPr>
              <w:pStyle w:val="TableParagraph"/>
              <w:spacing w:line="210" w:lineRule="exact"/>
              <w:ind w:left="187"/>
              <w:jc w:val="left"/>
              <w:rPr>
                <w:sz w:val="20"/>
              </w:rPr>
            </w:pPr>
            <w:r>
              <w:rPr>
                <w:spacing w:val="-4"/>
                <w:sz w:val="20"/>
              </w:rPr>
              <w:t>NA99</w:t>
            </w:r>
          </w:p>
        </w:tc>
        <w:tc>
          <w:tcPr>
            <w:tcW w:w="2198" w:type="dxa"/>
          </w:tcPr>
          <w:p w14:paraId="23489EA9" w14:textId="77777777" w:rsidR="00F404B8" w:rsidRDefault="00E97E3A">
            <w:pPr>
              <w:pStyle w:val="TableParagraph"/>
              <w:spacing w:line="210" w:lineRule="exact"/>
              <w:ind w:left="7" w:right="3"/>
              <w:rPr>
                <w:sz w:val="20"/>
              </w:rPr>
            </w:pPr>
            <w:r>
              <w:rPr>
                <w:sz w:val="20"/>
              </w:rPr>
              <w:t>St</w:t>
            </w:r>
            <w:r>
              <w:rPr>
                <w:spacing w:val="-7"/>
                <w:sz w:val="20"/>
              </w:rPr>
              <w:t xml:space="preserve"> </w:t>
            </w:r>
            <w:r>
              <w:rPr>
                <w:sz w:val="20"/>
              </w:rPr>
              <w:t>Crispins</w:t>
            </w:r>
            <w:r>
              <w:rPr>
                <w:spacing w:val="-4"/>
                <w:sz w:val="20"/>
              </w:rPr>
              <w:t xml:space="preserve"> </w:t>
            </w:r>
            <w:r>
              <w:rPr>
                <w:sz w:val="20"/>
              </w:rPr>
              <w:t>Pl,</w:t>
            </w:r>
            <w:r>
              <w:rPr>
                <w:spacing w:val="-7"/>
                <w:sz w:val="20"/>
              </w:rPr>
              <w:t xml:space="preserve"> </w:t>
            </w:r>
            <w:r>
              <w:rPr>
                <w:spacing w:val="-2"/>
                <w:sz w:val="20"/>
              </w:rPr>
              <w:t>Falkirk</w:t>
            </w:r>
          </w:p>
        </w:tc>
        <w:tc>
          <w:tcPr>
            <w:tcW w:w="2007" w:type="dxa"/>
          </w:tcPr>
          <w:p w14:paraId="33FB8034"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52721751" w14:textId="77777777" w:rsidR="00F404B8" w:rsidRDefault="00E97E3A">
            <w:pPr>
              <w:pStyle w:val="TableParagraph"/>
              <w:spacing w:line="210" w:lineRule="exact"/>
              <w:ind w:left="146" w:right="141"/>
              <w:rPr>
                <w:sz w:val="20"/>
              </w:rPr>
            </w:pPr>
            <w:r>
              <w:rPr>
                <w:spacing w:val="-5"/>
                <w:sz w:val="20"/>
              </w:rPr>
              <w:t>91</w:t>
            </w:r>
          </w:p>
        </w:tc>
        <w:tc>
          <w:tcPr>
            <w:tcW w:w="1829" w:type="dxa"/>
          </w:tcPr>
          <w:p w14:paraId="7DF562C0" w14:textId="77777777" w:rsidR="00F404B8" w:rsidRDefault="00E97E3A">
            <w:pPr>
              <w:pStyle w:val="TableParagraph"/>
              <w:spacing w:line="210" w:lineRule="exact"/>
              <w:ind w:left="6"/>
              <w:rPr>
                <w:sz w:val="20"/>
              </w:rPr>
            </w:pPr>
            <w:r>
              <w:rPr>
                <w:spacing w:val="-5"/>
                <w:sz w:val="20"/>
              </w:rPr>
              <w:t>91</w:t>
            </w:r>
          </w:p>
        </w:tc>
        <w:tc>
          <w:tcPr>
            <w:tcW w:w="1219" w:type="dxa"/>
          </w:tcPr>
          <w:p w14:paraId="49DA6845" w14:textId="77777777" w:rsidR="00F404B8" w:rsidRDefault="00E97E3A">
            <w:pPr>
              <w:pStyle w:val="TableParagraph"/>
              <w:spacing w:line="210" w:lineRule="exact"/>
              <w:ind w:left="15" w:right="9"/>
              <w:rPr>
                <w:sz w:val="20"/>
              </w:rPr>
            </w:pPr>
            <w:r>
              <w:rPr>
                <w:spacing w:val="-5"/>
                <w:sz w:val="20"/>
              </w:rPr>
              <w:t>21</w:t>
            </w:r>
          </w:p>
        </w:tc>
        <w:tc>
          <w:tcPr>
            <w:tcW w:w="1220" w:type="dxa"/>
          </w:tcPr>
          <w:p w14:paraId="5ADEF71B" w14:textId="77777777" w:rsidR="00F404B8" w:rsidRDefault="00E97E3A">
            <w:pPr>
              <w:pStyle w:val="TableParagraph"/>
              <w:spacing w:line="210" w:lineRule="exact"/>
              <w:ind w:left="12" w:right="6"/>
              <w:rPr>
                <w:sz w:val="20"/>
              </w:rPr>
            </w:pPr>
            <w:r>
              <w:rPr>
                <w:spacing w:val="-5"/>
                <w:sz w:val="20"/>
              </w:rPr>
              <w:t>24</w:t>
            </w:r>
          </w:p>
        </w:tc>
        <w:tc>
          <w:tcPr>
            <w:tcW w:w="1219" w:type="dxa"/>
          </w:tcPr>
          <w:p w14:paraId="36BAB10F" w14:textId="77777777" w:rsidR="00F404B8" w:rsidRDefault="00E97E3A">
            <w:pPr>
              <w:pStyle w:val="TableParagraph"/>
              <w:spacing w:line="210" w:lineRule="exact"/>
              <w:ind w:left="15" w:right="9"/>
              <w:rPr>
                <w:sz w:val="20"/>
              </w:rPr>
            </w:pPr>
            <w:r>
              <w:rPr>
                <w:spacing w:val="-5"/>
                <w:sz w:val="20"/>
              </w:rPr>
              <w:t>25</w:t>
            </w:r>
          </w:p>
        </w:tc>
        <w:tc>
          <w:tcPr>
            <w:tcW w:w="1219" w:type="dxa"/>
          </w:tcPr>
          <w:p w14:paraId="332755A8" w14:textId="77777777" w:rsidR="00F404B8" w:rsidRDefault="00E97E3A">
            <w:pPr>
              <w:pStyle w:val="TableParagraph"/>
              <w:spacing w:line="210" w:lineRule="exact"/>
              <w:ind w:left="15" w:right="8"/>
              <w:rPr>
                <w:sz w:val="20"/>
              </w:rPr>
            </w:pPr>
            <w:r>
              <w:rPr>
                <w:spacing w:val="-5"/>
                <w:sz w:val="20"/>
              </w:rPr>
              <w:t>25</w:t>
            </w:r>
          </w:p>
        </w:tc>
        <w:tc>
          <w:tcPr>
            <w:tcW w:w="1219" w:type="dxa"/>
          </w:tcPr>
          <w:p w14:paraId="070DD345" w14:textId="77777777" w:rsidR="00F404B8" w:rsidRDefault="00E97E3A">
            <w:pPr>
              <w:pStyle w:val="TableParagraph"/>
              <w:spacing w:line="210" w:lineRule="exact"/>
              <w:ind w:left="15" w:right="13"/>
              <w:rPr>
                <w:sz w:val="20"/>
              </w:rPr>
            </w:pPr>
            <w:r>
              <w:rPr>
                <w:spacing w:val="-5"/>
                <w:sz w:val="20"/>
              </w:rPr>
              <w:t>20</w:t>
            </w:r>
          </w:p>
        </w:tc>
      </w:tr>
      <w:tr w:rsidR="00F404B8" w14:paraId="4F816EDD" w14:textId="77777777">
        <w:trPr>
          <w:trHeight w:val="460"/>
        </w:trPr>
        <w:tc>
          <w:tcPr>
            <w:tcW w:w="874" w:type="dxa"/>
          </w:tcPr>
          <w:p w14:paraId="08AC7E09" w14:textId="77777777" w:rsidR="00F404B8" w:rsidRDefault="00E97E3A">
            <w:pPr>
              <w:pStyle w:val="TableParagraph"/>
              <w:spacing w:before="114"/>
              <w:ind w:left="129"/>
              <w:jc w:val="left"/>
              <w:rPr>
                <w:sz w:val="20"/>
              </w:rPr>
            </w:pPr>
            <w:r>
              <w:rPr>
                <w:spacing w:val="-2"/>
                <w:sz w:val="20"/>
              </w:rPr>
              <w:t>NA101</w:t>
            </w:r>
          </w:p>
        </w:tc>
        <w:tc>
          <w:tcPr>
            <w:tcW w:w="2198" w:type="dxa"/>
          </w:tcPr>
          <w:p w14:paraId="5C6BD332" w14:textId="77777777" w:rsidR="00F404B8" w:rsidRDefault="00E97E3A">
            <w:pPr>
              <w:pStyle w:val="TableParagraph"/>
              <w:spacing w:line="230" w:lineRule="exact"/>
              <w:ind w:left="487" w:hanging="238"/>
              <w:jc w:val="left"/>
              <w:rPr>
                <w:sz w:val="20"/>
              </w:rPr>
            </w:pPr>
            <w:r>
              <w:rPr>
                <w:sz w:val="20"/>
              </w:rPr>
              <w:t>Glensburgh</w:t>
            </w:r>
            <w:r>
              <w:rPr>
                <w:spacing w:val="-14"/>
                <w:sz w:val="20"/>
              </w:rPr>
              <w:t xml:space="preserve"> </w:t>
            </w:r>
            <w:r>
              <w:rPr>
                <w:sz w:val="20"/>
              </w:rPr>
              <w:t>Rd</w:t>
            </w:r>
            <w:r>
              <w:rPr>
                <w:spacing w:val="-14"/>
                <w:sz w:val="20"/>
              </w:rPr>
              <w:t xml:space="preserve"> </w:t>
            </w:r>
            <w:r>
              <w:rPr>
                <w:sz w:val="20"/>
              </w:rPr>
              <w:t xml:space="preserve">(2), </w:t>
            </w:r>
            <w:r>
              <w:rPr>
                <w:spacing w:val="-2"/>
                <w:sz w:val="20"/>
              </w:rPr>
              <w:t>Grangemouth</w:t>
            </w:r>
          </w:p>
        </w:tc>
        <w:tc>
          <w:tcPr>
            <w:tcW w:w="2007" w:type="dxa"/>
          </w:tcPr>
          <w:p w14:paraId="2F91FA49" w14:textId="77777777" w:rsidR="00F404B8" w:rsidRDefault="00E97E3A">
            <w:pPr>
              <w:pStyle w:val="TableParagraph"/>
              <w:spacing w:before="114"/>
              <w:ind w:left="4"/>
              <w:rPr>
                <w:sz w:val="20"/>
              </w:rPr>
            </w:pPr>
            <w:r>
              <w:rPr>
                <w:spacing w:val="-2"/>
                <w:sz w:val="20"/>
              </w:rPr>
              <w:t>Diffusion</w:t>
            </w:r>
            <w:r>
              <w:rPr>
                <w:spacing w:val="3"/>
                <w:sz w:val="20"/>
              </w:rPr>
              <w:t xml:space="preserve"> </w:t>
            </w:r>
            <w:r>
              <w:rPr>
                <w:spacing w:val="-4"/>
                <w:sz w:val="20"/>
              </w:rPr>
              <w:t>Tube</w:t>
            </w:r>
          </w:p>
        </w:tc>
        <w:tc>
          <w:tcPr>
            <w:tcW w:w="1982" w:type="dxa"/>
          </w:tcPr>
          <w:p w14:paraId="0E3B8330" w14:textId="77777777" w:rsidR="00F404B8" w:rsidRDefault="00E97E3A">
            <w:pPr>
              <w:pStyle w:val="TableParagraph"/>
              <w:spacing w:before="114"/>
              <w:ind w:left="146" w:right="141"/>
              <w:rPr>
                <w:sz w:val="20"/>
              </w:rPr>
            </w:pPr>
            <w:r>
              <w:rPr>
                <w:spacing w:val="-5"/>
                <w:sz w:val="20"/>
              </w:rPr>
              <w:t>91</w:t>
            </w:r>
          </w:p>
        </w:tc>
        <w:tc>
          <w:tcPr>
            <w:tcW w:w="1829" w:type="dxa"/>
          </w:tcPr>
          <w:p w14:paraId="1C24728D" w14:textId="77777777" w:rsidR="00F404B8" w:rsidRDefault="00E97E3A">
            <w:pPr>
              <w:pStyle w:val="TableParagraph"/>
              <w:spacing w:before="114"/>
              <w:ind w:left="6"/>
              <w:rPr>
                <w:sz w:val="20"/>
              </w:rPr>
            </w:pPr>
            <w:r>
              <w:rPr>
                <w:spacing w:val="-5"/>
                <w:sz w:val="20"/>
              </w:rPr>
              <w:t>91</w:t>
            </w:r>
          </w:p>
        </w:tc>
        <w:tc>
          <w:tcPr>
            <w:tcW w:w="1219" w:type="dxa"/>
          </w:tcPr>
          <w:p w14:paraId="3D4B41D9" w14:textId="77777777" w:rsidR="00F404B8" w:rsidRDefault="00E97E3A">
            <w:pPr>
              <w:pStyle w:val="TableParagraph"/>
              <w:spacing w:before="114"/>
              <w:ind w:left="15" w:right="9"/>
              <w:rPr>
                <w:sz w:val="20"/>
              </w:rPr>
            </w:pPr>
            <w:r>
              <w:rPr>
                <w:spacing w:val="-5"/>
                <w:sz w:val="20"/>
              </w:rPr>
              <w:t>21</w:t>
            </w:r>
          </w:p>
        </w:tc>
        <w:tc>
          <w:tcPr>
            <w:tcW w:w="1220" w:type="dxa"/>
          </w:tcPr>
          <w:p w14:paraId="0B29E545" w14:textId="77777777" w:rsidR="00F404B8" w:rsidRDefault="00E97E3A">
            <w:pPr>
              <w:pStyle w:val="TableParagraph"/>
              <w:spacing w:before="114"/>
              <w:ind w:left="12" w:right="6"/>
              <w:rPr>
                <w:sz w:val="20"/>
              </w:rPr>
            </w:pPr>
            <w:r>
              <w:rPr>
                <w:spacing w:val="-5"/>
                <w:sz w:val="20"/>
              </w:rPr>
              <w:t>24</w:t>
            </w:r>
          </w:p>
        </w:tc>
        <w:tc>
          <w:tcPr>
            <w:tcW w:w="1219" w:type="dxa"/>
          </w:tcPr>
          <w:p w14:paraId="614D4DD3" w14:textId="77777777" w:rsidR="00F404B8" w:rsidRDefault="00E97E3A">
            <w:pPr>
              <w:pStyle w:val="TableParagraph"/>
              <w:spacing w:before="114"/>
              <w:ind w:left="15" w:right="9"/>
              <w:rPr>
                <w:sz w:val="20"/>
              </w:rPr>
            </w:pPr>
            <w:r>
              <w:rPr>
                <w:spacing w:val="-5"/>
                <w:sz w:val="20"/>
              </w:rPr>
              <w:t>23</w:t>
            </w:r>
          </w:p>
        </w:tc>
        <w:tc>
          <w:tcPr>
            <w:tcW w:w="1219" w:type="dxa"/>
          </w:tcPr>
          <w:p w14:paraId="6DAF759C" w14:textId="77777777" w:rsidR="00F404B8" w:rsidRDefault="00E97E3A">
            <w:pPr>
              <w:pStyle w:val="TableParagraph"/>
              <w:spacing w:before="114"/>
              <w:ind w:left="15" w:right="8"/>
              <w:rPr>
                <w:sz w:val="20"/>
              </w:rPr>
            </w:pPr>
            <w:r>
              <w:rPr>
                <w:spacing w:val="-5"/>
                <w:sz w:val="20"/>
              </w:rPr>
              <w:t>23</w:t>
            </w:r>
          </w:p>
        </w:tc>
        <w:tc>
          <w:tcPr>
            <w:tcW w:w="1219" w:type="dxa"/>
          </w:tcPr>
          <w:p w14:paraId="7F3FD954" w14:textId="77777777" w:rsidR="00F404B8" w:rsidRDefault="00E97E3A">
            <w:pPr>
              <w:pStyle w:val="TableParagraph"/>
              <w:spacing w:before="114"/>
              <w:ind w:left="15" w:right="13"/>
              <w:rPr>
                <w:sz w:val="20"/>
              </w:rPr>
            </w:pPr>
            <w:r>
              <w:rPr>
                <w:spacing w:val="-5"/>
                <w:sz w:val="20"/>
              </w:rPr>
              <w:t>17</w:t>
            </w:r>
          </w:p>
        </w:tc>
      </w:tr>
      <w:tr w:rsidR="00F404B8" w14:paraId="777C910E" w14:textId="77777777">
        <w:trPr>
          <w:trHeight w:val="229"/>
        </w:trPr>
        <w:tc>
          <w:tcPr>
            <w:tcW w:w="874" w:type="dxa"/>
          </w:tcPr>
          <w:p w14:paraId="3386FE29" w14:textId="77777777" w:rsidR="00F404B8" w:rsidRDefault="00E97E3A">
            <w:pPr>
              <w:pStyle w:val="TableParagraph"/>
              <w:spacing w:line="210" w:lineRule="exact"/>
              <w:ind w:left="129"/>
              <w:jc w:val="left"/>
              <w:rPr>
                <w:sz w:val="20"/>
              </w:rPr>
            </w:pPr>
            <w:r>
              <w:rPr>
                <w:spacing w:val="-2"/>
                <w:sz w:val="20"/>
              </w:rPr>
              <w:t>NA105</w:t>
            </w:r>
          </w:p>
        </w:tc>
        <w:tc>
          <w:tcPr>
            <w:tcW w:w="2198" w:type="dxa"/>
          </w:tcPr>
          <w:p w14:paraId="5CD1379F" w14:textId="77777777" w:rsidR="00F404B8" w:rsidRDefault="00E97E3A">
            <w:pPr>
              <w:pStyle w:val="TableParagraph"/>
              <w:spacing w:line="210" w:lineRule="exact"/>
              <w:ind w:left="7" w:right="3"/>
              <w:rPr>
                <w:sz w:val="20"/>
              </w:rPr>
            </w:pPr>
            <w:r>
              <w:rPr>
                <w:sz w:val="20"/>
              </w:rPr>
              <w:t>West</w:t>
            </w:r>
            <w:r>
              <w:rPr>
                <w:spacing w:val="-6"/>
                <w:sz w:val="20"/>
              </w:rPr>
              <w:t xml:space="preserve"> </w:t>
            </w:r>
            <w:r>
              <w:rPr>
                <w:sz w:val="20"/>
              </w:rPr>
              <w:t>of</w:t>
            </w:r>
            <w:r>
              <w:rPr>
                <w:spacing w:val="-3"/>
                <w:sz w:val="20"/>
              </w:rPr>
              <w:t xml:space="preserve"> </w:t>
            </w:r>
            <w:r>
              <w:rPr>
                <w:spacing w:val="-2"/>
                <w:sz w:val="20"/>
              </w:rPr>
              <w:t>Shieldhill</w:t>
            </w:r>
          </w:p>
        </w:tc>
        <w:tc>
          <w:tcPr>
            <w:tcW w:w="2007" w:type="dxa"/>
          </w:tcPr>
          <w:p w14:paraId="614FA899" w14:textId="77777777" w:rsidR="00F404B8" w:rsidRDefault="00E97E3A">
            <w:pPr>
              <w:pStyle w:val="TableParagraph"/>
              <w:spacing w:line="210" w:lineRule="exact"/>
              <w:ind w:left="4"/>
              <w:rPr>
                <w:sz w:val="20"/>
              </w:rPr>
            </w:pPr>
            <w:r>
              <w:rPr>
                <w:spacing w:val="-2"/>
                <w:sz w:val="20"/>
              </w:rPr>
              <w:t>Diffusion</w:t>
            </w:r>
            <w:r>
              <w:rPr>
                <w:spacing w:val="3"/>
                <w:sz w:val="20"/>
              </w:rPr>
              <w:t xml:space="preserve"> </w:t>
            </w:r>
            <w:r>
              <w:rPr>
                <w:spacing w:val="-4"/>
                <w:sz w:val="20"/>
              </w:rPr>
              <w:t>Tube</w:t>
            </w:r>
          </w:p>
        </w:tc>
        <w:tc>
          <w:tcPr>
            <w:tcW w:w="1982" w:type="dxa"/>
          </w:tcPr>
          <w:p w14:paraId="4803ED9E" w14:textId="77777777" w:rsidR="00F404B8" w:rsidRDefault="00E97E3A">
            <w:pPr>
              <w:pStyle w:val="TableParagraph"/>
              <w:spacing w:line="210" w:lineRule="exact"/>
              <w:ind w:left="146" w:right="141"/>
              <w:rPr>
                <w:sz w:val="20"/>
              </w:rPr>
            </w:pPr>
            <w:r>
              <w:rPr>
                <w:spacing w:val="-5"/>
                <w:sz w:val="20"/>
              </w:rPr>
              <w:t>91</w:t>
            </w:r>
          </w:p>
        </w:tc>
        <w:tc>
          <w:tcPr>
            <w:tcW w:w="1829" w:type="dxa"/>
          </w:tcPr>
          <w:p w14:paraId="59BF9FC9" w14:textId="77777777" w:rsidR="00F404B8" w:rsidRDefault="00E97E3A">
            <w:pPr>
              <w:pStyle w:val="TableParagraph"/>
              <w:spacing w:line="210" w:lineRule="exact"/>
              <w:ind w:left="6"/>
              <w:rPr>
                <w:sz w:val="20"/>
              </w:rPr>
            </w:pPr>
            <w:r>
              <w:rPr>
                <w:spacing w:val="-5"/>
                <w:sz w:val="20"/>
              </w:rPr>
              <w:t>91</w:t>
            </w:r>
          </w:p>
        </w:tc>
        <w:tc>
          <w:tcPr>
            <w:tcW w:w="1219" w:type="dxa"/>
          </w:tcPr>
          <w:p w14:paraId="2761D69C" w14:textId="77777777" w:rsidR="00F404B8" w:rsidRDefault="00E97E3A">
            <w:pPr>
              <w:pStyle w:val="TableParagraph"/>
              <w:spacing w:line="210" w:lineRule="exact"/>
              <w:ind w:left="15" w:right="3"/>
              <w:rPr>
                <w:sz w:val="20"/>
              </w:rPr>
            </w:pPr>
            <w:r>
              <w:rPr>
                <w:spacing w:val="-10"/>
                <w:sz w:val="20"/>
              </w:rPr>
              <w:t>8</w:t>
            </w:r>
          </w:p>
        </w:tc>
        <w:tc>
          <w:tcPr>
            <w:tcW w:w="1220" w:type="dxa"/>
          </w:tcPr>
          <w:p w14:paraId="6F72EA6C" w14:textId="77777777" w:rsidR="00F404B8" w:rsidRDefault="00E97E3A">
            <w:pPr>
              <w:pStyle w:val="TableParagraph"/>
              <w:spacing w:line="210" w:lineRule="exact"/>
              <w:ind w:left="12" w:right="1"/>
              <w:rPr>
                <w:sz w:val="20"/>
              </w:rPr>
            </w:pPr>
            <w:r>
              <w:rPr>
                <w:spacing w:val="-10"/>
                <w:sz w:val="20"/>
              </w:rPr>
              <w:t>7</w:t>
            </w:r>
          </w:p>
        </w:tc>
        <w:tc>
          <w:tcPr>
            <w:tcW w:w="1219" w:type="dxa"/>
          </w:tcPr>
          <w:p w14:paraId="26982394" w14:textId="77777777" w:rsidR="00F404B8" w:rsidRDefault="00E97E3A">
            <w:pPr>
              <w:pStyle w:val="TableParagraph"/>
              <w:spacing w:line="210" w:lineRule="exact"/>
              <w:ind w:left="15" w:right="3"/>
              <w:rPr>
                <w:sz w:val="20"/>
              </w:rPr>
            </w:pPr>
            <w:r>
              <w:rPr>
                <w:spacing w:val="-10"/>
                <w:sz w:val="20"/>
              </w:rPr>
              <w:t>8</w:t>
            </w:r>
          </w:p>
        </w:tc>
        <w:tc>
          <w:tcPr>
            <w:tcW w:w="1219" w:type="dxa"/>
          </w:tcPr>
          <w:p w14:paraId="35999F6F" w14:textId="77777777" w:rsidR="00F404B8" w:rsidRDefault="00E97E3A">
            <w:pPr>
              <w:pStyle w:val="TableParagraph"/>
              <w:spacing w:line="210" w:lineRule="exact"/>
              <w:ind w:left="15" w:right="3"/>
              <w:rPr>
                <w:sz w:val="20"/>
              </w:rPr>
            </w:pPr>
            <w:r>
              <w:rPr>
                <w:spacing w:val="-10"/>
                <w:sz w:val="20"/>
              </w:rPr>
              <w:t>8</w:t>
            </w:r>
          </w:p>
        </w:tc>
        <w:tc>
          <w:tcPr>
            <w:tcW w:w="1219" w:type="dxa"/>
          </w:tcPr>
          <w:p w14:paraId="618647C7" w14:textId="77777777" w:rsidR="00F404B8" w:rsidRDefault="00E97E3A">
            <w:pPr>
              <w:pStyle w:val="TableParagraph"/>
              <w:spacing w:line="210" w:lineRule="exact"/>
              <w:ind w:left="15" w:right="7"/>
              <w:rPr>
                <w:sz w:val="20"/>
              </w:rPr>
            </w:pPr>
            <w:r>
              <w:rPr>
                <w:spacing w:val="-10"/>
                <w:sz w:val="20"/>
              </w:rPr>
              <w:t>6</w:t>
            </w:r>
          </w:p>
        </w:tc>
      </w:tr>
      <w:tr w:rsidR="00F404B8" w14:paraId="3FF7377C" w14:textId="77777777">
        <w:trPr>
          <w:trHeight w:val="460"/>
        </w:trPr>
        <w:tc>
          <w:tcPr>
            <w:tcW w:w="874" w:type="dxa"/>
          </w:tcPr>
          <w:p w14:paraId="00D5B848" w14:textId="77777777" w:rsidR="00F404B8" w:rsidRDefault="00E97E3A">
            <w:pPr>
              <w:pStyle w:val="TableParagraph"/>
              <w:spacing w:before="114"/>
              <w:ind w:left="129"/>
              <w:jc w:val="left"/>
              <w:rPr>
                <w:sz w:val="20"/>
              </w:rPr>
            </w:pPr>
            <w:r>
              <w:rPr>
                <w:spacing w:val="-2"/>
                <w:sz w:val="20"/>
              </w:rPr>
              <w:t>NA107</w:t>
            </w:r>
          </w:p>
        </w:tc>
        <w:tc>
          <w:tcPr>
            <w:tcW w:w="2198" w:type="dxa"/>
          </w:tcPr>
          <w:p w14:paraId="220B4EBE" w14:textId="77777777" w:rsidR="00F404B8" w:rsidRDefault="00E97E3A">
            <w:pPr>
              <w:pStyle w:val="TableParagraph"/>
              <w:spacing w:line="230" w:lineRule="exact"/>
              <w:ind w:left="676" w:hanging="238"/>
              <w:jc w:val="left"/>
              <w:rPr>
                <w:sz w:val="20"/>
              </w:rPr>
            </w:pPr>
            <w:r>
              <w:rPr>
                <w:sz w:val="20"/>
              </w:rPr>
              <w:t>Main</w:t>
            </w:r>
            <w:r>
              <w:rPr>
                <w:spacing w:val="-14"/>
                <w:sz w:val="20"/>
              </w:rPr>
              <w:t xml:space="preserve"> </w:t>
            </w:r>
            <w:r>
              <w:rPr>
                <w:sz w:val="20"/>
              </w:rPr>
              <w:t>St</w:t>
            </w:r>
            <w:r>
              <w:rPr>
                <w:spacing w:val="-14"/>
                <w:sz w:val="20"/>
              </w:rPr>
              <w:t xml:space="preserve"> </w:t>
            </w:r>
            <w:r>
              <w:rPr>
                <w:sz w:val="20"/>
              </w:rPr>
              <w:t xml:space="preserve">(East), </w:t>
            </w:r>
            <w:r>
              <w:rPr>
                <w:spacing w:val="-2"/>
                <w:sz w:val="20"/>
              </w:rPr>
              <w:t>Bainsford</w:t>
            </w:r>
          </w:p>
        </w:tc>
        <w:tc>
          <w:tcPr>
            <w:tcW w:w="2007" w:type="dxa"/>
          </w:tcPr>
          <w:p w14:paraId="26D8856D" w14:textId="77777777" w:rsidR="00F404B8" w:rsidRDefault="00E97E3A">
            <w:pPr>
              <w:pStyle w:val="TableParagraph"/>
              <w:spacing w:before="114"/>
              <w:ind w:left="4"/>
              <w:rPr>
                <w:sz w:val="20"/>
              </w:rPr>
            </w:pPr>
            <w:r>
              <w:rPr>
                <w:spacing w:val="-2"/>
                <w:sz w:val="20"/>
              </w:rPr>
              <w:t>Diffusion</w:t>
            </w:r>
            <w:r>
              <w:rPr>
                <w:spacing w:val="3"/>
                <w:sz w:val="20"/>
              </w:rPr>
              <w:t xml:space="preserve"> </w:t>
            </w:r>
            <w:r>
              <w:rPr>
                <w:spacing w:val="-4"/>
                <w:sz w:val="20"/>
              </w:rPr>
              <w:t>Tube</w:t>
            </w:r>
          </w:p>
        </w:tc>
        <w:tc>
          <w:tcPr>
            <w:tcW w:w="1982" w:type="dxa"/>
          </w:tcPr>
          <w:p w14:paraId="5B8360A1" w14:textId="77777777" w:rsidR="00F404B8" w:rsidRDefault="00E97E3A">
            <w:pPr>
              <w:pStyle w:val="TableParagraph"/>
              <w:spacing w:before="114"/>
              <w:ind w:left="146" w:right="141"/>
              <w:rPr>
                <w:sz w:val="20"/>
              </w:rPr>
            </w:pPr>
            <w:r>
              <w:rPr>
                <w:spacing w:val="-5"/>
                <w:sz w:val="20"/>
              </w:rPr>
              <w:t>83</w:t>
            </w:r>
          </w:p>
        </w:tc>
        <w:tc>
          <w:tcPr>
            <w:tcW w:w="1829" w:type="dxa"/>
          </w:tcPr>
          <w:p w14:paraId="5A1EE142" w14:textId="77777777" w:rsidR="00F404B8" w:rsidRDefault="00E97E3A">
            <w:pPr>
              <w:pStyle w:val="TableParagraph"/>
              <w:spacing w:before="114"/>
              <w:ind w:left="6"/>
              <w:rPr>
                <w:sz w:val="20"/>
              </w:rPr>
            </w:pPr>
            <w:r>
              <w:rPr>
                <w:spacing w:val="-5"/>
                <w:sz w:val="20"/>
              </w:rPr>
              <w:t>83</w:t>
            </w:r>
          </w:p>
        </w:tc>
        <w:tc>
          <w:tcPr>
            <w:tcW w:w="1219" w:type="dxa"/>
          </w:tcPr>
          <w:p w14:paraId="6DB47E2F" w14:textId="77777777" w:rsidR="00F404B8" w:rsidRDefault="00E97E3A">
            <w:pPr>
              <w:pStyle w:val="TableParagraph"/>
              <w:spacing w:before="114"/>
              <w:ind w:left="15" w:right="9"/>
              <w:rPr>
                <w:sz w:val="20"/>
              </w:rPr>
            </w:pPr>
            <w:r>
              <w:rPr>
                <w:spacing w:val="-5"/>
                <w:sz w:val="20"/>
              </w:rPr>
              <w:t>30</w:t>
            </w:r>
          </w:p>
        </w:tc>
        <w:tc>
          <w:tcPr>
            <w:tcW w:w="1220" w:type="dxa"/>
          </w:tcPr>
          <w:p w14:paraId="4059CFC7" w14:textId="77777777" w:rsidR="00F404B8" w:rsidRDefault="00E97E3A">
            <w:pPr>
              <w:pStyle w:val="TableParagraph"/>
              <w:spacing w:before="114"/>
              <w:ind w:left="12" w:right="6"/>
              <w:rPr>
                <w:sz w:val="20"/>
              </w:rPr>
            </w:pPr>
            <w:r>
              <w:rPr>
                <w:spacing w:val="-5"/>
                <w:sz w:val="20"/>
              </w:rPr>
              <w:t>26</w:t>
            </w:r>
          </w:p>
        </w:tc>
        <w:tc>
          <w:tcPr>
            <w:tcW w:w="1219" w:type="dxa"/>
          </w:tcPr>
          <w:p w14:paraId="5084E520" w14:textId="77777777" w:rsidR="00F404B8" w:rsidRDefault="00E97E3A">
            <w:pPr>
              <w:pStyle w:val="TableParagraph"/>
              <w:spacing w:before="114"/>
              <w:ind w:left="15" w:right="9"/>
              <w:rPr>
                <w:sz w:val="20"/>
              </w:rPr>
            </w:pPr>
            <w:r>
              <w:rPr>
                <w:spacing w:val="-5"/>
                <w:sz w:val="20"/>
              </w:rPr>
              <w:t>27</w:t>
            </w:r>
          </w:p>
        </w:tc>
        <w:tc>
          <w:tcPr>
            <w:tcW w:w="1219" w:type="dxa"/>
          </w:tcPr>
          <w:p w14:paraId="1556E2AE" w14:textId="77777777" w:rsidR="00F404B8" w:rsidRDefault="00E97E3A">
            <w:pPr>
              <w:pStyle w:val="TableParagraph"/>
              <w:spacing w:before="114"/>
              <w:ind w:left="15" w:right="8"/>
              <w:rPr>
                <w:sz w:val="20"/>
              </w:rPr>
            </w:pPr>
            <w:r>
              <w:rPr>
                <w:spacing w:val="-5"/>
                <w:sz w:val="20"/>
              </w:rPr>
              <w:t>30</w:t>
            </w:r>
          </w:p>
        </w:tc>
        <w:tc>
          <w:tcPr>
            <w:tcW w:w="1219" w:type="dxa"/>
          </w:tcPr>
          <w:p w14:paraId="4142EFD3" w14:textId="77777777" w:rsidR="00F404B8" w:rsidRDefault="00E97E3A">
            <w:pPr>
              <w:pStyle w:val="TableParagraph"/>
              <w:spacing w:before="114"/>
              <w:ind w:left="15" w:right="13"/>
              <w:rPr>
                <w:sz w:val="20"/>
              </w:rPr>
            </w:pPr>
            <w:r>
              <w:rPr>
                <w:spacing w:val="-5"/>
                <w:sz w:val="20"/>
              </w:rPr>
              <w:t>23</w:t>
            </w:r>
          </w:p>
        </w:tc>
      </w:tr>
      <w:tr w:rsidR="00F404B8" w14:paraId="49A7C120" w14:textId="77777777">
        <w:trPr>
          <w:trHeight w:val="458"/>
        </w:trPr>
        <w:tc>
          <w:tcPr>
            <w:tcW w:w="874" w:type="dxa"/>
          </w:tcPr>
          <w:p w14:paraId="0A1874FB" w14:textId="77777777" w:rsidR="00F404B8" w:rsidRDefault="00E97E3A">
            <w:pPr>
              <w:pStyle w:val="TableParagraph"/>
              <w:spacing w:before="112"/>
              <w:ind w:left="129"/>
              <w:jc w:val="left"/>
              <w:rPr>
                <w:sz w:val="20"/>
              </w:rPr>
            </w:pPr>
            <w:r>
              <w:rPr>
                <w:spacing w:val="-2"/>
                <w:sz w:val="20"/>
              </w:rPr>
              <w:t>NA110</w:t>
            </w:r>
          </w:p>
        </w:tc>
        <w:tc>
          <w:tcPr>
            <w:tcW w:w="2198" w:type="dxa"/>
          </w:tcPr>
          <w:p w14:paraId="674C67FF" w14:textId="77777777" w:rsidR="00F404B8" w:rsidRDefault="00E97E3A">
            <w:pPr>
              <w:pStyle w:val="TableParagraph"/>
              <w:spacing w:line="230" w:lineRule="exact"/>
              <w:ind w:left="448" w:hanging="22"/>
              <w:jc w:val="left"/>
              <w:rPr>
                <w:sz w:val="20"/>
              </w:rPr>
            </w:pPr>
            <w:r>
              <w:rPr>
                <w:sz w:val="20"/>
              </w:rPr>
              <w:t>Banknock</w:t>
            </w:r>
            <w:r>
              <w:rPr>
                <w:spacing w:val="-14"/>
                <w:sz w:val="20"/>
              </w:rPr>
              <w:t xml:space="preserve"> </w:t>
            </w:r>
            <w:r>
              <w:rPr>
                <w:sz w:val="20"/>
              </w:rPr>
              <w:t>2</w:t>
            </w:r>
            <w:r>
              <w:rPr>
                <w:spacing w:val="-14"/>
                <w:sz w:val="20"/>
              </w:rPr>
              <w:t xml:space="preserve"> </w:t>
            </w:r>
            <w:r>
              <w:rPr>
                <w:sz w:val="20"/>
              </w:rPr>
              <w:t>Air Quality</w:t>
            </w:r>
            <w:r>
              <w:rPr>
                <w:spacing w:val="-10"/>
                <w:sz w:val="20"/>
              </w:rPr>
              <w:t xml:space="preserve"> </w:t>
            </w:r>
            <w:r>
              <w:rPr>
                <w:spacing w:val="-2"/>
                <w:sz w:val="20"/>
              </w:rPr>
              <w:t>Station</w:t>
            </w:r>
          </w:p>
        </w:tc>
        <w:tc>
          <w:tcPr>
            <w:tcW w:w="2007" w:type="dxa"/>
          </w:tcPr>
          <w:p w14:paraId="793E7EEB" w14:textId="77777777" w:rsidR="00F404B8" w:rsidRDefault="00E97E3A">
            <w:pPr>
              <w:pStyle w:val="TableParagraph"/>
              <w:spacing w:before="112"/>
              <w:ind w:left="4"/>
              <w:rPr>
                <w:sz w:val="20"/>
              </w:rPr>
            </w:pPr>
            <w:r>
              <w:rPr>
                <w:spacing w:val="-2"/>
                <w:sz w:val="20"/>
              </w:rPr>
              <w:t>Diffusion</w:t>
            </w:r>
            <w:r>
              <w:rPr>
                <w:spacing w:val="3"/>
                <w:sz w:val="20"/>
              </w:rPr>
              <w:t xml:space="preserve"> </w:t>
            </w:r>
            <w:r>
              <w:rPr>
                <w:spacing w:val="-4"/>
                <w:sz w:val="20"/>
              </w:rPr>
              <w:t>Tube</w:t>
            </w:r>
          </w:p>
        </w:tc>
        <w:tc>
          <w:tcPr>
            <w:tcW w:w="1982" w:type="dxa"/>
          </w:tcPr>
          <w:p w14:paraId="6D98030A" w14:textId="77777777" w:rsidR="00F404B8" w:rsidRDefault="00E97E3A">
            <w:pPr>
              <w:pStyle w:val="TableParagraph"/>
              <w:spacing w:before="112"/>
              <w:ind w:left="146" w:right="141"/>
              <w:rPr>
                <w:sz w:val="20"/>
              </w:rPr>
            </w:pPr>
            <w:r>
              <w:rPr>
                <w:spacing w:val="-5"/>
                <w:sz w:val="20"/>
              </w:rPr>
              <w:t>91</w:t>
            </w:r>
          </w:p>
        </w:tc>
        <w:tc>
          <w:tcPr>
            <w:tcW w:w="1829" w:type="dxa"/>
          </w:tcPr>
          <w:p w14:paraId="7BB998A1" w14:textId="77777777" w:rsidR="00F404B8" w:rsidRDefault="00E97E3A">
            <w:pPr>
              <w:pStyle w:val="TableParagraph"/>
              <w:spacing w:before="112"/>
              <w:ind w:left="6"/>
              <w:rPr>
                <w:sz w:val="20"/>
              </w:rPr>
            </w:pPr>
            <w:r>
              <w:rPr>
                <w:spacing w:val="-5"/>
                <w:sz w:val="20"/>
              </w:rPr>
              <w:t>91</w:t>
            </w:r>
          </w:p>
        </w:tc>
        <w:tc>
          <w:tcPr>
            <w:tcW w:w="1219" w:type="dxa"/>
          </w:tcPr>
          <w:p w14:paraId="1A215E63" w14:textId="77777777" w:rsidR="00F404B8" w:rsidRDefault="00E97E3A">
            <w:pPr>
              <w:pStyle w:val="TableParagraph"/>
              <w:spacing w:before="112"/>
              <w:ind w:left="15" w:right="9"/>
              <w:rPr>
                <w:sz w:val="20"/>
              </w:rPr>
            </w:pPr>
            <w:r>
              <w:rPr>
                <w:spacing w:val="-5"/>
                <w:sz w:val="20"/>
              </w:rPr>
              <w:t>19</w:t>
            </w:r>
          </w:p>
        </w:tc>
        <w:tc>
          <w:tcPr>
            <w:tcW w:w="1220" w:type="dxa"/>
          </w:tcPr>
          <w:p w14:paraId="0D2EC639" w14:textId="77777777" w:rsidR="00F404B8" w:rsidRDefault="00E97E3A">
            <w:pPr>
              <w:pStyle w:val="TableParagraph"/>
              <w:spacing w:before="112"/>
              <w:ind w:left="12" w:right="6"/>
              <w:rPr>
                <w:sz w:val="20"/>
              </w:rPr>
            </w:pPr>
            <w:r>
              <w:rPr>
                <w:spacing w:val="-5"/>
                <w:sz w:val="20"/>
              </w:rPr>
              <w:t>16</w:t>
            </w:r>
          </w:p>
        </w:tc>
        <w:tc>
          <w:tcPr>
            <w:tcW w:w="1219" w:type="dxa"/>
          </w:tcPr>
          <w:p w14:paraId="56772C68" w14:textId="77777777" w:rsidR="00F404B8" w:rsidRDefault="00E97E3A">
            <w:pPr>
              <w:pStyle w:val="TableParagraph"/>
              <w:spacing w:before="112"/>
              <w:ind w:left="15" w:right="9"/>
              <w:rPr>
                <w:sz w:val="20"/>
              </w:rPr>
            </w:pPr>
            <w:r>
              <w:rPr>
                <w:spacing w:val="-5"/>
                <w:sz w:val="20"/>
              </w:rPr>
              <w:t>16</w:t>
            </w:r>
          </w:p>
        </w:tc>
        <w:tc>
          <w:tcPr>
            <w:tcW w:w="1219" w:type="dxa"/>
          </w:tcPr>
          <w:p w14:paraId="34EF785C" w14:textId="77777777" w:rsidR="00F404B8" w:rsidRDefault="00E97E3A">
            <w:pPr>
              <w:pStyle w:val="TableParagraph"/>
              <w:spacing w:before="112"/>
              <w:ind w:left="15" w:right="8"/>
              <w:rPr>
                <w:sz w:val="20"/>
              </w:rPr>
            </w:pPr>
            <w:r>
              <w:rPr>
                <w:spacing w:val="-5"/>
                <w:sz w:val="20"/>
              </w:rPr>
              <w:t>16</w:t>
            </w:r>
          </w:p>
        </w:tc>
        <w:tc>
          <w:tcPr>
            <w:tcW w:w="1219" w:type="dxa"/>
          </w:tcPr>
          <w:p w14:paraId="61E92E72" w14:textId="77777777" w:rsidR="00F404B8" w:rsidRDefault="00E97E3A">
            <w:pPr>
              <w:pStyle w:val="TableParagraph"/>
              <w:spacing w:before="112"/>
              <w:ind w:left="15" w:right="13"/>
              <w:rPr>
                <w:sz w:val="20"/>
              </w:rPr>
            </w:pPr>
            <w:r>
              <w:rPr>
                <w:spacing w:val="-5"/>
                <w:sz w:val="20"/>
              </w:rPr>
              <w:t>13</w:t>
            </w:r>
          </w:p>
        </w:tc>
      </w:tr>
      <w:tr w:rsidR="00F404B8" w14:paraId="5AD46282" w14:textId="77777777">
        <w:trPr>
          <w:trHeight w:val="458"/>
        </w:trPr>
        <w:tc>
          <w:tcPr>
            <w:tcW w:w="874" w:type="dxa"/>
          </w:tcPr>
          <w:p w14:paraId="43A8D02D" w14:textId="77777777" w:rsidR="00F404B8" w:rsidRDefault="00E97E3A">
            <w:pPr>
              <w:pStyle w:val="TableParagraph"/>
              <w:spacing w:before="113"/>
              <w:ind w:left="129"/>
              <w:jc w:val="left"/>
              <w:rPr>
                <w:sz w:val="20"/>
              </w:rPr>
            </w:pPr>
            <w:r>
              <w:rPr>
                <w:spacing w:val="-2"/>
                <w:sz w:val="20"/>
              </w:rPr>
              <w:t>NA111</w:t>
            </w:r>
          </w:p>
        </w:tc>
        <w:tc>
          <w:tcPr>
            <w:tcW w:w="2198" w:type="dxa"/>
          </w:tcPr>
          <w:p w14:paraId="3E47293C" w14:textId="77777777" w:rsidR="00F404B8" w:rsidRDefault="00E97E3A">
            <w:pPr>
              <w:pStyle w:val="TableParagraph"/>
              <w:spacing w:line="230" w:lineRule="exact"/>
              <w:ind w:left="148" w:firstLine="83"/>
              <w:jc w:val="left"/>
              <w:rPr>
                <w:sz w:val="20"/>
              </w:rPr>
            </w:pPr>
            <w:r>
              <w:rPr>
                <w:sz w:val="20"/>
              </w:rPr>
              <w:t>Falkirk West Bridge St,</w:t>
            </w:r>
            <w:r>
              <w:rPr>
                <w:spacing w:val="-14"/>
                <w:sz w:val="20"/>
              </w:rPr>
              <w:t xml:space="preserve"> </w:t>
            </w:r>
            <w:r>
              <w:rPr>
                <w:sz w:val="20"/>
              </w:rPr>
              <w:t>Air</w:t>
            </w:r>
            <w:r>
              <w:rPr>
                <w:spacing w:val="-14"/>
                <w:sz w:val="20"/>
              </w:rPr>
              <w:t xml:space="preserve"> </w:t>
            </w:r>
            <w:r>
              <w:rPr>
                <w:sz w:val="20"/>
              </w:rPr>
              <w:t>Quality</w:t>
            </w:r>
            <w:r>
              <w:rPr>
                <w:spacing w:val="-14"/>
                <w:sz w:val="20"/>
              </w:rPr>
              <w:t xml:space="preserve"> </w:t>
            </w:r>
            <w:r>
              <w:rPr>
                <w:sz w:val="20"/>
              </w:rPr>
              <w:t>Station</w:t>
            </w:r>
          </w:p>
        </w:tc>
        <w:tc>
          <w:tcPr>
            <w:tcW w:w="2007" w:type="dxa"/>
          </w:tcPr>
          <w:p w14:paraId="4B05C94C" w14:textId="77777777" w:rsidR="00F404B8" w:rsidRDefault="00E97E3A">
            <w:pPr>
              <w:pStyle w:val="TableParagraph"/>
              <w:spacing w:before="113"/>
              <w:ind w:left="4"/>
              <w:rPr>
                <w:sz w:val="20"/>
              </w:rPr>
            </w:pPr>
            <w:r>
              <w:rPr>
                <w:spacing w:val="-2"/>
                <w:sz w:val="20"/>
              </w:rPr>
              <w:t>Diffusion</w:t>
            </w:r>
            <w:r>
              <w:rPr>
                <w:spacing w:val="3"/>
                <w:sz w:val="20"/>
              </w:rPr>
              <w:t xml:space="preserve"> </w:t>
            </w:r>
            <w:r>
              <w:rPr>
                <w:spacing w:val="-4"/>
                <w:sz w:val="20"/>
              </w:rPr>
              <w:t>Tube</w:t>
            </w:r>
          </w:p>
        </w:tc>
        <w:tc>
          <w:tcPr>
            <w:tcW w:w="1982" w:type="dxa"/>
          </w:tcPr>
          <w:p w14:paraId="38085508" w14:textId="77777777" w:rsidR="00F404B8" w:rsidRDefault="00E97E3A">
            <w:pPr>
              <w:pStyle w:val="TableParagraph"/>
              <w:spacing w:before="113"/>
              <w:ind w:left="146" w:right="141"/>
              <w:rPr>
                <w:sz w:val="20"/>
              </w:rPr>
            </w:pPr>
            <w:r>
              <w:rPr>
                <w:spacing w:val="-5"/>
                <w:sz w:val="20"/>
              </w:rPr>
              <w:t>91</w:t>
            </w:r>
          </w:p>
        </w:tc>
        <w:tc>
          <w:tcPr>
            <w:tcW w:w="1829" w:type="dxa"/>
          </w:tcPr>
          <w:p w14:paraId="32B2E761" w14:textId="77777777" w:rsidR="00F404B8" w:rsidRDefault="00E97E3A">
            <w:pPr>
              <w:pStyle w:val="TableParagraph"/>
              <w:spacing w:before="113"/>
              <w:ind w:left="6"/>
              <w:rPr>
                <w:sz w:val="20"/>
              </w:rPr>
            </w:pPr>
            <w:r>
              <w:rPr>
                <w:spacing w:val="-5"/>
                <w:sz w:val="20"/>
              </w:rPr>
              <w:t>91</w:t>
            </w:r>
          </w:p>
        </w:tc>
        <w:tc>
          <w:tcPr>
            <w:tcW w:w="1219" w:type="dxa"/>
          </w:tcPr>
          <w:p w14:paraId="1463350E" w14:textId="77777777" w:rsidR="00F404B8" w:rsidRDefault="00E97E3A">
            <w:pPr>
              <w:pStyle w:val="TableParagraph"/>
              <w:spacing w:before="113"/>
              <w:ind w:left="15" w:right="9"/>
              <w:rPr>
                <w:b/>
                <w:sz w:val="20"/>
              </w:rPr>
            </w:pPr>
            <w:r>
              <w:rPr>
                <w:b/>
                <w:spacing w:val="-5"/>
                <w:sz w:val="20"/>
              </w:rPr>
              <w:t>43</w:t>
            </w:r>
          </w:p>
        </w:tc>
        <w:tc>
          <w:tcPr>
            <w:tcW w:w="1220" w:type="dxa"/>
          </w:tcPr>
          <w:p w14:paraId="3CF71222" w14:textId="77777777" w:rsidR="00F404B8" w:rsidRDefault="00E97E3A">
            <w:pPr>
              <w:pStyle w:val="TableParagraph"/>
              <w:spacing w:before="113"/>
              <w:ind w:left="12" w:right="6"/>
              <w:rPr>
                <w:sz w:val="20"/>
              </w:rPr>
            </w:pPr>
            <w:r>
              <w:rPr>
                <w:spacing w:val="-5"/>
                <w:sz w:val="20"/>
              </w:rPr>
              <w:t>36</w:t>
            </w:r>
          </w:p>
        </w:tc>
        <w:tc>
          <w:tcPr>
            <w:tcW w:w="1219" w:type="dxa"/>
          </w:tcPr>
          <w:p w14:paraId="6D7F7718" w14:textId="77777777" w:rsidR="00F404B8" w:rsidRDefault="00E97E3A">
            <w:pPr>
              <w:pStyle w:val="TableParagraph"/>
              <w:spacing w:before="113"/>
              <w:ind w:left="15" w:right="9"/>
              <w:rPr>
                <w:sz w:val="20"/>
              </w:rPr>
            </w:pPr>
            <w:r>
              <w:rPr>
                <w:spacing w:val="-5"/>
                <w:sz w:val="20"/>
              </w:rPr>
              <w:t>37</w:t>
            </w:r>
          </w:p>
        </w:tc>
        <w:tc>
          <w:tcPr>
            <w:tcW w:w="1219" w:type="dxa"/>
          </w:tcPr>
          <w:p w14:paraId="4E08BE44" w14:textId="77777777" w:rsidR="00F404B8" w:rsidRDefault="00E97E3A">
            <w:pPr>
              <w:pStyle w:val="TableParagraph"/>
              <w:spacing w:before="113"/>
              <w:ind w:left="15" w:right="8"/>
              <w:rPr>
                <w:sz w:val="20"/>
              </w:rPr>
            </w:pPr>
            <w:r>
              <w:rPr>
                <w:spacing w:val="-5"/>
                <w:sz w:val="20"/>
              </w:rPr>
              <w:t>38</w:t>
            </w:r>
          </w:p>
        </w:tc>
        <w:tc>
          <w:tcPr>
            <w:tcW w:w="1219" w:type="dxa"/>
          </w:tcPr>
          <w:p w14:paraId="40781BEE" w14:textId="77777777" w:rsidR="00F404B8" w:rsidRDefault="00E97E3A">
            <w:pPr>
              <w:pStyle w:val="TableParagraph"/>
              <w:spacing w:before="113"/>
              <w:ind w:left="15" w:right="13"/>
              <w:rPr>
                <w:sz w:val="20"/>
              </w:rPr>
            </w:pPr>
            <w:r>
              <w:rPr>
                <w:spacing w:val="-5"/>
                <w:sz w:val="20"/>
              </w:rPr>
              <w:t>31</w:t>
            </w:r>
          </w:p>
        </w:tc>
      </w:tr>
      <w:tr w:rsidR="00F404B8" w14:paraId="07A56D8F" w14:textId="77777777">
        <w:trPr>
          <w:trHeight w:val="459"/>
        </w:trPr>
        <w:tc>
          <w:tcPr>
            <w:tcW w:w="874" w:type="dxa"/>
          </w:tcPr>
          <w:p w14:paraId="20D40865" w14:textId="77777777" w:rsidR="00F404B8" w:rsidRDefault="00E97E3A">
            <w:pPr>
              <w:pStyle w:val="TableParagraph"/>
              <w:spacing w:before="113"/>
              <w:ind w:left="129"/>
              <w:jc w:val="left"/>
              <w:rPr>
                <w:sz w:val="20"/>
              </w:rPr>
            </w:pPr>
            <w:r>
              <w:rPr>
                <w:spacing w:val="-2"/>
                <w:sz w:val="20"/>
              </w:rPr>
              <w:t>NA114</w:t>
            </w:r>
          </w:p>
        </w:tc>
        <w:tc>
          <w:tcPr>
            <w:tcW w:w="2198" w:type="dxa"/>
          </w:tcPr>
          <w:p w14:paraId="0152C524" w14:textId="77777777" w:rsidR="00F404B8" w:rsidRDefault="00E97E3A">
            <w:pPr>
              <w:pStyle w:val="TableParagraph"/>
              <w:spacing w:line="230" w:lineRule="exact"/>
              <w:ind w:left="698" w:right="510" w:hanging="171"/>
              <w:jc w:val="left"/>
              <w:rPr>
                <w:sz w:val="20"/>
              </w:rPr>
            </w:pPr>
            <w:r>
              <w:rPr>
                <w:sz w:val="20"/>
              </w:rPr>
              <w:t>Glasgow</w:t>
            </w:r>
            <w:r>
              <w:rPr>
                <w:spacing w:val="-14"/>
                <w:sz w:val="20"/>
              </w:rPr>
              <w:t xml:space="preserve"> </w:t>
            </w:r>
            <w:r>
              <w:rPr>
                <w:sz w:val="20"/>
              </w:rPr>
              <w:t xml:space="preserve">Rd, </w:t>
            </w:r>
            <w:r>
              <w:rPr>
                <w:spacing w:val="-2"/>
                <w:sz w:val="20"/>
              </w:rPr>
              <w:t>Camelon</w:t>
            </w:r>
          </w:p>
        </w:tc>
        <w:tc>
          <w:tcPr>
            <w:tcW w:w="2007" w:type="dxa"/>
          </w:tcPr>
          <w:p w14:paraId="5F619D44" w14:textId="77777777" w:rsidR="00F404B8" w:rsidRDefault="00E97E3A">
            <w:pPr>
              <w:pStyle w:val="TableParagraph"/>
              <w:spacing w:before="113"/>
              <w:ind w:left="4"/>
              <w:rPr>
                <w:sz w:val="20"/>
              </w:rPr>
            </w:pPr>
            <w:r>
              <w:rPr>
                <w:spacing w:val="-2"/>
                <w:sz w:val="20"/>
              </w:rPr>
              <w:t>Diffusion</w:t>
            </w:r>
            <w:r>
              <w:rPr>
                <w:spacing w:val="3"/>
                <w:sz w:val="20"/>
              </w:rPr>
              <w:t xml:space="preserve"> </w:t>
            </w:r>
            <w:r>
              <w:rPr>
                <w:spacing w:val="-4"/>
                <w:sz w:val="20"/>
              </w:rPr>
              <w:t>Tube</w:t>
            </w:r>
          </w:p>
        </w:tc>
        <w:tc>
          <w:tcPr>
            <w:tcW w:w="1982" w:type="dxa"/>
          </w:tcPr>
          <w:p w14:paraId="3EDB1378" w14:textId="77777777" w:rsidR="00F404B8" w:rsidRDefault="00E97E3A">
            <w:pPr>
              <w:pStyle w:val="TableParagraph"/>
              <w:spacing w:before="113"/>
              <w:ind w:left="146" w:right="141"/>
              <w:rPr>
                <w:sz w:val="20"/>
              </w:rPr>
            </w:pPr>
            <w:r>
              <w:rPr>
                <w:spacing w:val="-5"/>
                <w:sz w:val="20"/>
              </w:rPr>
              <w:t>66</w:t>
            </w:r>
          </w:p>
        </w:tc>
        <w:tc>
          <w:tcPr>
            <w:tcW w:w="1829" w:type="dxa"/>
          </w:tcPr>
          <w:p w14:paraId="7586B8C2" w14:textId="77777777" w:rsidR="00F404B8" w:rsidRDefault="00E97E3A">
            <w:pPr>
              <w:pStyle w:val="TableParagraph"/>
              <w:spacing w:before="113"/>
              <w:ind w:left="6"/>
              <w:rPr>
                <w:sz w:val="20"/>
              </w:rPr>
            </w:pPr>
            <w:r>
              <w:rPr>
                <w:spacing w:val="-5"/>
                <w:sz w:val="20"/>
              </w:rPr>
              <w:t>66</w:t>
            </w:r>
          </w:p>
        </w:tc>
        <w:tc>
          <w:tcPr>
            <w:tcW w:w="2439" w:type="dxa"/>
            <w:gridSpan w:val="2"/>
            <w:shd w:val="clear" w:color="auto" w:fill="D9D9D9"/>
          </w:tcPr>
          <w:p w14:paraId="4C6AE655" w14:textId="77777777" w:rsidR="00F404B8" w:rsidRDefault="00E97E3A">
            <w:pPr>
              <w:pStyle w:val="TableParagraph"/>
              <w:spacing w:before="113"/>
              <w:ind w:left="219"/>
              <w:jc w:val="left"/>
              <w:rPr>
                <w:sz w:val="20"/>
              </w:rPr>
            </w:pPr>
            <w:r>
              <w:rPr>
                <w:sz w:val="20"/>
              </w:rPr>
              <w:t>New</w:t>
            </w:r>
            <w:r>
              <w:rPr>
                <w:spacing w:val="-7"/>
                <w:sz w:val="20"/>
              </w:rPr>
              <w:t xml:space="preserve"> </w:t>
            </w:r>
            <w:r>
              <w:rPr>
                <w:sz w:val="20"/>
              </w:rPr>
              <w:t>Location</w:t>
            </w:r>
            <w:r>
              <w:rPr>
                <w:spacing w:val="-8"/>
                <w:sz w:val="20"/>
              </w:rPr>
              <w:t xml:space="preserve"> </w:t>
            </w:r>
            <w:r>
              <w:rPr>
                <w:sz w:val="20"/>
              </w:rPr>
              <w:t>for</w:t>
            </w:r>
            <w:r>
              <w:rPr>
                <w:spacing w:val="-6"/>
                <w:sz w:val="20"/>
              </w:rPr>
              <w:t xml:space="preserve"> </w:t>
            </w:r>
            <w:r>
              <w:rPr>
                <w:spacing w:val="-4"/>
                <w:sz w:val="20"/>
              </w:rPr>
              <w:t>2018</w:t>
            </w:r>
          </w:p>
        </w:tc>
        <w:tc>
          <w:tcPr>
            <w:tcW w:w="1219" w:type="dxa"/>
          </w:tcPr>
          <w:p w14:paraId="3C132E76" w14:textId="77777777" w:rsidR="00F404B8" w:rsidRDefault="00E97E3A">
            <w:pPr>
              <w:pStyle w:val="TableParagraph"/>
              <w:spacing w:before="113"/>
              <w:ind w:left="15" w:right="9"/>
              <w:rPr>
                <w:sz w:val="20"/>
              </w:rPr>
            </w:pPr>
            <w:r>
              <w:rPr>
                <w:spacing w:val="-5"/>
                <w:sz w:val="20"/>
              </w:rPr>
              <w:t>39</w:t>
            </w:r>
          </w:p>
        </w:tc>
        <w:tc>
          <w:tcPr>
            <w:tcW w:w="1219" w:type="dxa"/>
          </w:tcPr>
          <w:p w14:paraId="46EA27B4" w14:textId="77777777" w:rsidR="00F404B8" w:rsidRDefault="00E97E3A">
            <w:pPr>
              <w:pStyle w:val="TableParagraph"/>
              <w:spacing w:before="113"/>
              <w:ind w:left="15" w:right="8"/>
              <w:rPr>
                <w:b/>
                <w:sz w:val="20"/>
              </w:rPr>
            </w:pPr>
            <w:r>
              <w:rPr>
                <w:b/>
                <w:spacing w:val="-5"/>
                <w:sz w:val="20"/>
              </w:rPr>
              <w:t>41</w:t>
            </w:r>
          </w:p>
        </w:tc>
        <w:tc>
          <w:tcPr>
            <w:tcW w:w="1219" w:type="dxa"/>
          </w:tcPr>
          <w:p w14:paraId="2001FF22" w14:textId="77777777" w:rsidR="00F404B8" w:rsidRDefault="00E97E3A">
            <w:pPr>
              <w:pStyle w:val="TableParagraph"/>
              <w:spacing w:before="113"/>
              <w:ind w:left="15" w:right="13"/>
              <w:rPr>
                <w:sz w:val="20"/>
              </w:rPr>
            </w:pPr>
            <w:r>
              <w:rPr>
                <w:spacing w:val="-5"/>
                <w:sz w:val="20"/>
              </w:rPr>
              <w:t>31</w:t>
            </w:r>
          </w:p>
        </w:tc>
      </w:tr>
      <w:tr w:rsidR="00F404B8" w14:paraId="423FB2C9" w14:textId="77777777">
        <w:trPr>
          <w:trHeight w:val="229"/>
        </w:trPr>
        <w:tc>
          <w:tcPr>
            <w:tcW w:w="874" w:type="dxa"/>
          </w:tcPr>
          <w:p w14:paraId="7068AEE2" w14:textId="77777777" w:rsidR="00F404B8" w:rsidRDefault="00E97E3A">
            <w:pPr>
              <w:pStyle w:val="TableParagraph"/>
              <w:spacing w:line="209" w:lineRule="exact"/>
              <w:ind w:left="129"/>
              <w:jc w:val="left"/>
              <w:rPr>
                <w:sz w:val="20"/>
              </w:rPr>
            </w:pPr>
            <w:r>
              <w:rPr>
                <w:spacing w:val="-2"/>
                <w:sz w:val="20"/>
              </w:rPr>
              <w:t>NA115</w:t>
            </w:r>
          </w:p>
        </w:tc>
        <w:tc>
          <w:tcPr>
            <w:tcW w:w="2198" w:type="dxa"/>
          </w:tcPr>
          <w:p w14:paraId="7B0A0D2F" w14:textId="77777777" w:rsidR="00F404B8" w:rsidRDefault="00E97E3A">
            <w:pPr>
              <w:pStyle w:val="TableParagraph"/>
              <w:spacing w:line="209" w:lineRule="exact"/>
              <w:ind w:left="7"/>
              <w:rPr>
                <w:sz w:val="20"/>
              </w:rPr>
            </w:pPr>
            <w:r>
              <w:rPr>
                <w:sz w:val="20"/>
              </w:rPr>
              <w:t>Brown</w:t>
            </w:r>
            <w:r>
              <w:rPr>
                <w:spacing w:val="-6"/>
                <w:sz w:val="20"/>
              </w:rPr>
              <w:t xml:space="preserve"> </w:t>
            </w:r>
            <w:r>
              <w:rPr>
                <w:sz w:val="20"/>
              </w:rPr>
              <w:t>St,</w:t>
            </w:r>
            <w:r>
              <w:rPr>
                <w:spacing w:val="-5"/>
                <w:sz w:val="20"/>
              </w:rPr>
              <w:t xml:space="preserve"> </w:t>
            </w:r>
            <w:r>
              <w:rPr>
                <w:spacing w:val="-2"/>
                <w:sz w:val="20"/>
              </w:rPr>
              <w:t>Camelon</w:t>
            </w:r>
          </w:p>
        </w:tc>
        <w:tc>
          <w:tcPr>
            <w:tcW w:w="2007" w:type="dxa"/>
          </w:tcPr>
          <w:p w14:paraId="4BA8B24B" w14:textId="77777777" w:rsidR="00F404B8" w:rsidRDefault="00E97E3A">
            <w:pPr>
              <w:pStyle w:val="TableParagraph"/>
              <w:spacing w:line="209" w:lineRule="exact"/>
              <w:ind w:left="4"/>
              <w:rPr>
                <w:sz w:val="20"/>
              </w:rPr>
            </w:pPr>
            <w:r>
              <w:rPr>
                <w:sz w:val="20"/>
              </w:rPr>
              <w:t>Urban</w:t>
            </w:r>
            <w:r>
              <w:rPr>
                <w:spacing w:val="-7"/>
                <w:sz w:val="20"/>
              </w:rPr>
              <w:t xml:space="preserve"> </w:t>
            </w:r>
            <w:r>
              <w:rPr>
                <w:spacing w:val="-2"/>
                <w:sz w:val="20"/>
              </w:rPr>
              <w:t>Background</w:t>
            </w:r>
          </w:p>
        </w:tc>
        <w:tc>
          <w:tcPr>
            <w:tcW w:w="1982" w:type="dxa"/>
          </w:tcPr>
          <w:p w14:paraId="21CCC895" w14:textId="77777777" w:rsidR="00F404B8" w:rsidRDefault="00E97E3A">
            <w:pPr>
              <w:pStyle w:val="TableParagraph"/>
              <w:spacing w:line="209" w:lineRule="exact"/>
              <w:ind w:left="146" w:right="141"/>
              <w:rPr>
                <w:sz w:val="20"/>
              </w:rPr>
            </w:pPr>
            <w:r>
              <w:rPr>
                <w:spacing w:val="-5"/>
                <w:sz w:val="20"/>
              </w:rPr>
              <w:t>91</w:t>
            </w:r>
          </w:p>
        </w:tc>
        <w:tc>
          <w:tcPr>
            <w:tcW w:w="1829" w:type="dxa"/>
          </w:tcPr>
          <w:p w14:paraId="4837ADBB" w14:textId="77777777" w:rsidR="00F404B8" w:rsidRDefault="00E97E3A">
            <w:pPr>
              <w:pStyle w:val="TableParagraph"/>
              <w:spacing w:line="209" w:lineRule="exact"/>
              <w:ind w:left="6"/>
              <w:rPr>
                <w:sz w:val="20"/>
              </w:rPr>
            </w:pPr>
            <w:r>
              <w:rPr>
                <w:spacing w:val="-5"/>
                <w:sz w:val="20"/>
              </w:rPr>
              <w:t>91</w:t>
            </w:r>
          </w:p>
        </w:tc>
        <w:tc>
          <w:tcPr>
            <w:tcW w:w="2439" w:type="dxa"/>
            <w:gridSpan w:val="2"/>
            <w:shd w:val="clear" w:color="auto" w:fill="D9D9D9"/>
          </w:tcPr>
          <w:p w14:paraId="1B10C237" w14:textId="77777777" w:rsidR="00F404B8" w:rsidRDefault="00E97E3A">
            <w:pPr>
              <w:pStyle w:val="TableParagraph"/>
              <w:spacing w:line="209" w:lineRule="exact"/>
              <w:ind w:left="219"/>
              <w:jc w:val="left"/>
              <w:rPr>
                <w:sz w:val="20"/>
              </w:rPr>
            </w:pPr>
            <w:r>
              <w:rPr>
                <w:sz w:val="20"/>
              </w:rPr>
              <w:t>New</w:t>
            </w:r>
            <w:r>
              <w:rPr>
                <w:spacing w:val="-7"/>
                <w:sz w:val="20"/>
              </w:rPr>
              <w:t xml:space="preserve"> </w:t>
            </w:r>
            <w:r>
              <w:rPr>
                <w:sz w:val="20"/>
              </w:rPr>
              <w:t>Location</w:t>
            </w:r>
            <w:r>
              <w:rPr>
                <w:spacing w:val="-8"/>
                <w:sz w:val="20"/>
              </w:rPr>
              <w:t xml:space="preserve"> </w:t>
            </w:r>
            <w:r>
              <w:rPr>
                <w:sz w:val="20"/>
              </w:rPr>
              <w:t>for</w:t>
            </w:r>
            <w:r>
              <w:rPr>
                <w:spacing w:val="-6"/>
                <w:sz w:val="20"/>
              </w:rPr>
              <w:t xml:space="preserve"> </w:t>
            </w:r>
            <w:r>
              <w:rPr>
                <w:spacing w:val="-4"/>
                <w:sz w:val="20"/>
              </w:rPr>
              <w:t>2018</w:t>
            </w:r>
          </w:p>
        </w:tc>
        <w:tc>
          <w:tcPr>
            <w:tcW w:w="1219" w:type="dxa"/>
          </w:tcPr>
          <w:p w14:paraId="6CF7854E" w14:textId="77777777" w:rsidR="00F404B8" w:rsidRDefault="00E97E3A">
            <w:pPr>
              <w:pStyle w:val="TableParagraph"/>
              <w:spacing w:line="209" w:lineRule="exact"/>
              <w:ind w:left="15" w:right="9"/>
              <w:rPr>
                <w:sz w:val="20"/>
              </w:rPr>
            </w:pPr>
            <w:r>
              <w:rPr>
                <w:spacing w:val="-5"/>
                <w:sz w:val="20"/>
              </w:rPr>
              <w:t>18</w:t>
            </w:r>
          </w:p>
        </w:tc>
        <w:tc>
          <w:tcPr>
            <w:tcW w:w="1219" w:type="dxa"/>
          </w:tcPr>
          <w:p w14:paraId="6EC1EC8E" w14:textId="77777777" w:rsidR="00F404B8" w:rsidRDefault="00E97E3A">
            <w:pPr>
              <w:pStyle w:val="TableParagraph"/>
              <w:spacing w:line="209" w:lineRule="exact"/>
              <w:ind w:left="15" w:right="8"/>
              <w:rPr>
                <w:sz w:val="20"/>
              </w:rPr>
            </w:pPr>
            <w:r>
              <w:rPr>
                <w:spacing w:val="-5"/>
                <w:sz w:val="20"/>
              </w:rPr>
              <w:t>19</w:t>
            </w:r>
          </w:p>
        </w:tc>
        <w:tc>
          <w:tcPr>
            <w:tcW w:w="1219" w:type="dxa"/>
          </w:tcPr>
          <w:p w14:paraId="209D0118" w14:textId="77777777" w:rsidR="00F404B8" w:rsidRDefault="00E97E3A">
            <w:pPr>
              <w:pStyle w:val="TableParagraph"/>
              <w:spacing w:line="209" w:lineRule="exact"/>
              <w:ind w:left="15" w:right="13"/>
              <w:rPr>
                <w:sz w:val="20"/>
              </w:rPr>
            </w:pPr>
            <w:r>
              <w:rPr>
                <w:spacing w:val="-5"/>
                <w:sz w:val="20"/>
              </w:rPr>
              <w:t>13</w:t>
            </w:r>
          </w:p>
        </w:tc>
      </w:tr>
      <w:tr w:rsidR="00F404B8" w14:paraId="0E35DEF2" w14:textId="77777777">
        <w:trPr>
          <w:trHeight w:val="460"/>
        </w:trPr>
        <w:tc>
          <w:tcPr>
            <w:tcW w:w="874" w:type="dxa"/>
          </w:tcPr>
          <w:p w14:paraId="20BAA449" w14:textId="77777777" w:rsidR="00F404B8" w:rsidRDefault="00E97E3A">
            <w:pPr>
              <w:pStyle w:val="TableParagraph"/>
              <w:spacing w:before="114"/>
              <w:ind w:left="129"/>
              <w:jc w:val="left"/>
              <w:rPr>
                <w:sz w:val="20"/>
              </w:rPr>
            </w:pPr>
            <w:r>
              <w:rPr>
                <w:spacing w:val="-2"/>
                <w:sz w:val="20"/>
              </w:rPr>
              <w:t>NA116</w:t>
            </w:r>
          </w:p>
        </w:tc>
        <w:tc>
          <w:tcPr>
            <w:tcW w:w="2198" w:type="dxa"/>
          </w:tcPr>
          <w:p w14:paraId="333D4123" w14:textId="77777777" w:rsidR="00F404B8" w:rsidRDefault="00E97E3A">
            <w:pPr>
              <w:pStyle w:val="TableParagraph"/>
              <w:spacing w:line="230" w:lineRule="exact"/>
              <w:ind w:left="487" w:right="188" w:hanging="284"/>
              <w:jc w:val="left"/>
              <w:rPr>
                <w:sz w:val="20"/>
              </w:rPr>
            </w:pPr>
            <w:r>
              <w:rPr>
                <w:sz w:val="20"/>
              </w:rPr>
              <w:t>Kersiebank</w:t>
            </w:r>
            <w:r>
              <w:rPr>
                <w:spacing w:val="-14"/>
                <w:sz w:val="20"/>
              </w:rPr>
              <w:t xml:space="preserve"> </w:t>
            </w:r>
            <w:r>
              <w:rPr>
                <w:sz w:val="20"/>
              </w:rPr>
              <w:t xml:space="preserve">Avenue, </w:t>
            </w:r>
            <w:r>
              <w:rPr>
                <w:spacing w:val="-2"/>
                <w:sz w:val="20"/>
              </w:rPr>
              <w:t>Grangemouth</w:t>
            </w:r>
          </w:p>
        </w:tc>
        <w:tc>
          <w:tcPr>
            <w:tcW w:w="2007" w:type="dxa"/>
          </w:tcPr>
          <w:p w14:paraId="4FF8B388" w14:textId="77777777" w:rsidR="00F404B8" w:rsidRDefault="00E97E3A">
            <w:pPr>
              <w:pStyle w:val="TableParagraph"/>
              <w:spacing w:line="230" w:lineRule="exact"/>
              <w:ind w:left="595" w:hanging="483"/>
              <w:jc w:val="left"/>
              <w:rPr>
                <w:sz w:val="20"/>
              </w:rPr>
            </w:pPr>
            <w:r>
              <w:rPr>
                <w:sz w:val="20"/>
              </w:rPr>
              <w:t>Urban</w:t>
            </w:r>
            <w:r>
              <w:rPr>
                <w:spacing w:val="-14"/>
                <w:sz w:val="20"/>
              </w:rPr>
              <w:t xml:space="preserve"> </w:t>
            </w:r>
            <w:r>
              <w:rPr>
                <w:sz w:val="20"/>
              </w:rPr>
              <w:t>Background</w:t>
            </w:r>
            <w:r>
              <w:rPr>
                <w:spacing w:val="-14"/>
                <w:sz w:val="20"/>
              </w:rPr>
              <w:t xml:space="preserve"> </w:t>
            </w:r>
            <w:r>
              <w:rPr>
                <w:sz w:val="20"/>
              </w:rPr>
              <w:t xml:space="preserve">/ </w:t>
            </w:r>
            <w:r>
              <w:rPr>
                <w:spacing w:val="-2"/>
                <w:sz w:val="20"/>
              </w:rPr>
              <w:t>Industrial</w:t>
            </w:r>
          </w:p>
        </w:tc>
        <w:tc>
          <w:tcPr>
            <w:tcW w:w="1982" w:type="dxa"/>
          </w:tcPr>
          <w:p w14:paraId="130C3DC1" w14:textId="77777777" w:rsidR="00F404B8" w:rsidRDefault="00E97E3A">
            <w:pPr>
              <w:pStyle w:val="TableParagraph"/>
              <w:spacing w:before="114"/>
              <w:ind w:left="146" w:right="141"/>
              <w:rPr>
                <w:sz w:val="20"/>
              </w:rPr>
            </w:pPr>
            <w:r>
              <w:rPr>
                <w:spacing w:val="-5"/>
                <w:sz w:val="20"/>
              </w:rPr>
              <w:t>91</w:t>
            </w:r>
          </w:p>
        </w:tc>
        <w:tc>
          <w:tcPr>
            <w:tcW w:w="1829" w:type="dxa"/>
          </w:tcPr>
          <w:p w14:paraId="57A9C451" w14:textId="77777777" w:rsidR="00F404B8" w:rsidRDefault="00E97E3A">
            <w:pPr>
              <w:pStyle w:val="TableParagraph"/>
              <w:spacing w:before="114"/>
              <w:ind w:left="6"/>
              <w:rPr>
                <w:sz w:val="20"/>
              </w:rPr>
            </w:pPr>
            <w:r>
              <w:rPr>
                <w:spacing w:val="-5"/>
                <w:sz w:val="20"/>
              </w:rPr>
              <w:t>91</w:t>
            </w:r>
          </w:p>
        </w:tc>
        <w:tc>
          <w:tcPr>
            <w:tcW w:w="3658" w:type="dxa"/>
            <w:gridSpan w:val="3"/>
            <w:shd w:val="clear" w:color="auto" w:fill="D9D9D9"/>
          </w:tcPr>
          <w:p w14:paraId="26DD41E7" w14:textId="77777777" w:rsidR="00F404B8" w:rsidRDefault="00E97E3A">
            <w:pPr>
              <w:pStyle w:val="TableParagraph"/>
              <w:spacing w:before="114"/>
              <w:ind w:left="828"/>
              <w:jc w:val="left"/>
              <w:rPr>
                <w:sz w:val="20"/>
              </w:rPr>
            </w:pPr>
            <w:r>
              <w:rPr>
                <w:sz w:val="20"/>
              </w:rPr>
              <w:t>New</w:t>
            </w:r>
            <w:r>
              <w:rPr>
                <w:spacing w:val="-7"/>
                <w:sz w:val="20"/>
              </w:rPr>
              <w:t xml:space="preserve"> </w:t>
            </w:r>
            <w:r>
              <w:rPr>
                <w:sz w:val="20"/>
              </w:rPr>
              <w:t>Location</w:t>
            </w:r>
            <w:r>
              <w:rPr>
                <w:spacing w:val="-8"/>
                <w:sz w:val="20"/>
              </w:rPr>
              <w:t xml:space="preserve"> </w:t>
            </w:r>
            <w:r>
              <w:rPr>
                <w:sz w:val="20"/>
              </w:rPr>
              <w:t>for</w:t>
            </w:r>
            <w:r>
              <w:rPr>
                <w:spacing w:val="-6"/>
                <w:sz w:val="20"/>
              </w:rPr>
              <w:t xml:space="preserve"> </w:t>
            </w:r>
            <w:r>
              <w:rPr>
                <w:spacing w:val="-4"/>
                <w:sz w:val="20"/>
              </w:rPr>
              <w:t>2019</w:t>
            </w:r>
          </w:p>
        </w:tc>
        <w:tc>
          <w:tcPr>
            <w:tcW w:w="1219" w:type="dxa"/>
          </w:tcPr>
          <w:p w14:paraId="1135F2AB" w14:textId="77777777" w:rsidR="00F404B8" w:rsidRDefault="00E97E3A">
            <w:pPr>
              <w:pStyle w:val="TableParagraph"/>
              <w:spacing w:before="114"/>
              <w:ind w:left="15" w:right="8"/>
              <w:rPr>
                <w:sz w:val="20"/>
              </w:rPr>
            </w:pPr>
            <w:r>
              <w:rPr>
                <w:spacing w:val="-5"/>
                <w:sz w:val="20"/>
              </w:rPr>
              <w:t>20</w:t>
            </w:r>
          </w:p>
        </w:tc>
        <w:tc>
          <w:tcPr>
            <w:tcW w:w="1219" w:type="dxa"/>
          </w:tcPr>
          <w:p w14:paraId="5DAB42FD" w14:textId="77777777" w:rsidR="00F404B8" w:rsidRDefault="00E97E3A">
            <w:pPr>
              <w:pStyle w:val="TableParagraph"/>
              <w:spacing w:before="114"/>
              <w:ind w:left="15" w:right="13"/>
              <w:rPr>
                <w:sz w:val="20"/>
              </w:rPr>
            </w:pPr>
            <w:r>
              <w:rPr>
                <w:spacing w:val="-5"/>
                <w:sz w:val="20"/>
              </w:rPr>
              <w:t>15</w:t>
            </w:r>
          </w:p>
        </w:tc>
      </w:tr>
      <w:tr w:rsidR="00F404B8" w14:paraId="4BA0D208" w14:textId="77777777">
        <w:trPr>
          <w:trHeight w:val="460"/>
        </w:trPr>
        <w:tc>
          <w:tcPr>
            <w:tcW w:w="874" w:type="dxa"/>
          </w:tcPr>
          <w:p w14:paraId="43B6A721" w14:textId="77777777" w:rsidR="00F404B8" w:rsidRDefault="00E97E3A">
            <w:pPr>
              <w:pStyle w:val="TableParagraph"/>
              <w:spacing w:before="114"/>
              <w:ind w:left="129"/>
              <w:jc w:val="left"/>
              <w:rPr>
                <w:sz w:val="20"/>
              </w:rPr>
            </w:pPr>
            <w:r>
              <w:rPr>
                <w:spacing w:val="-2"/>
                <w:sz w:val="20"/>
              </w:rPr>
              <w:t>NA117</w:t>
            </w:r>
          </w:p>
        </w:tc>
        <w:tc>
          <w:tcPr>
            <w:tcW w:w="2198" w:type="dxa"/>
          </w:tcPr>
          <w:p w14:paraId="51368630" w14:textId="77777777" w:rsidR="00F404B8" w:rsidRDefault="00E97E3A">
            <w:pPr>
              <w:pStyle w:val="TableParagraph"/>
              <w:spacing w:line="230" w:lineRule="exact"/>
              <w:ind w:left="165" w:right="149" w:firstLine="232"/>
              <w:jc w:val="left"/>
              <w:rPr>
                <w:sz w:val="20"/>
              </w:rPr>
            </w:pPr>
            <w:r>
              <w:rPr>
                <w:sz w:val="20"/>
              </w:rPr>
              <w:t>Oswald Avenue (East),</w:t>
            </w:r>
            <w:r>
              <w:rPr>
                <w:spacing w:val="-14"/>
                <w:sz w:val="20"/>
              </w:rPr>
              <w:t xml:space="preserve"> </w:t>
            </w:r>
            <w:r>
              <w:rPr>
                <w:sz w:val="20"/>
              </w:rPr>
              <w:t>Grangemouth</w:t>
            </w:r>
          </w:p>
        </w:tc>
        <w:tc>
          <w:tcPr>
            <w:tcW w:w="2007" w:type="dxa"/>
          </w:tcPr>
          <w:p w14:paraId="33C6BA2D" w14:textId="77777777" w:rsidR="00F404B8" w:rsidRDefault="00E97E3A">
            <w:pPr>
              <w:pStyle w:val="TableParagraph"/>
              <w:spacing w:line="230" w:lineRule="exact"/>
              <w:ind w:left="595" w:hanging="483"/>
              <w:jc w:val="left"/>
              <w:rPr>
                <w:sz w:val="20"/>
              </w:rPr>
            </w:pPr>
            <w:r>
              <w:rPr>
                <w:sz w:val="20"/>
              </w:rPr>
              <w:t>Urban</w:t>
            </w:r>
            <w:r>
              <w:rPr>
                <w:spacing w:val="-14"/>
                <w:sz w:val="20"/>
              </w:rPr>
              <w:t xml:space="preserve"> </w:t>
            </w:r>
            <w:r>
              <w:rPr>
                <w:sz w:val="20"/>
              </w:rPr>
              <w:t>Background</w:t>
            </w:r>
            <w:r>
              <w:rPr>
                <w:spacing w:val="-14"/>
                <w:sz w:val="20"/>
              </w:rPr>
              <w:t xml:space="preserve"> </w:t>
            </w:r>
            <w:r>
              <w:rPr>
                <w:sz w:val="20"/>
              </w:rPr>
              <w:t xml:space="preserve">/ </w:t>
            </w:r>
            <w:r>
              <w:rPr>
                <w:spacing w:val="-2"/>
                <w:sz w:val="20"/>
              </w:rPr>
              <w:t>Industrial</w:t>
            </w:r>
          </w:p>
        </w:tc>
        <w:tc>
          <w:tcPr>
            <w:tcW w:w="1982" w:type="dxa"/>
          </w:tcPr>
          <w:p w14:paraId="69E128E9" w14:textId="77777777" w:rsidR="00F404B8" w:rsidRDefault="00E97E3A">
            <w:pPr>
              <w:pStyle w:val="TableParagraph"/>
              <w:spacing w:before="114"/>
              <w:ind w:left="146" w:right="141"/>
              <w:rPr>
                <w:sz w:val="20"/>
              </w:rPr>
            </w:pPr>
            <w:r>
              <w:rPr>
                <w:spacing w:val="-5"/>
                <w:sz w:val="20"/>
              </w:rPr>
              <w:t>91</w:t>
            </w:r>
          </w:p>
        </w:tc>
        <w:tc>
          <w:tcPr>
            <w:tcW w:w="1829" w:type="dxa"/>
          </w:tcPr>
          <w:p w14:paraId="7DEB674E" w14:textId="77777777" w:rsidR="00F404B8" w:rsidRDefault="00E97E3A">
            <w:pPr>
              <w:pStyle w:val="TableParagraph"/>
              <w:spacing w:before="114"/>
              <w:ind w:left="6"/>
              <w:rPr>
                <w:sz w:val="20"/>
              </w:rPr>
            </w:pPr>
            <w:r>
              <w:rPr>
                <w:spacing w:val="-5"/>
                <w:sz w:val="20"/>
              </w:rPr>
              <w:t>91</w:t>
            </w:r>
          </w:p>
        </w:tc>
        <w:tc>
          <w:tcPr>
            <w:tcW w:w="3658" w:type="dxa"/>
            <w:gridSpan w:val="3"/>
            <w:shd w:val="clear" w:color="auto" w:fill="D9D9D9"/>
          </w:tcPr>
          <w:p w14:paraId="4AE7146B" w14:textId="77777777" w:rsidR="00F404B8" w:rsidRDefault="00E97E3A">
            <w:pPr>
              <w:pStyle w:val="TableParagraph"/>
              <w:spacing w:before="114"/>
              <w:ind w:left="828"/>
              <w:jc w:val="left"/>
              <w:rPr>
                <w:sz w:val="20"/>
              </w:rPr>
            </w:pPr>
            <w:r>
              <w:rPr>
                <w:sz w:val="20"/>
              </w:rPr>
              <w:t>New</w:t>
            </w:r>
            <w:r>
              <w:rPr>
                <w:spacing w:val="-7"/>
                <w:sz w:val="20"/>
              </w:rPr>
              <w:t xml:space="preserve"> </w:t>
            </w:r>
            <w:r>
              <w:rPr>
                <w:sz w:val="20"/>
              </w:rPr>
              <w:t>Location</w:t>
            </w:r>
            <w:r>
              <w:rPr>
                <w:spacing w:val="-8"/>
                <w:sz w:val="20"/>
              </w:rPr>
              <w:t xml:space="preserve"> </w:t>
            </w:r>
            <w:r>
              <w:rPr>
                <w:sz w:val="20"/>
              </w:rPr>
              <w:t>for</w:t>
            </w:r>
            <w:r>
              <w:rPr>
                <w:spacing w:val="-6"/>
                <w:sz w:val="20"/>
              </w:rPr>
              <w:t xml:space="preserve"> </w:t>
            </w:r>
            <w:r>
              <w:rPr>
                <w:spacing w:val="-4"/>
                <w:sz w:val="20"/>
              </w:rPr>
              <w:t>2019</w:t>
            </w:r>
          </w:p>
        </w:tc>
        <w:tc>
          <w:tcPr>
            <w:tcW w:w="1219" w:type="dxa"/>
          </w:tcPr>
          <w:p w14:paraId="1E073B18" w14:textId="77777777" w:rsidR="00F404B8" w:rsidRDefault="00E97E3A">
            <w:pPr>
              <w:pStyle w:val="TableParagraph"/>
              <w:spacing w:before="114"/>
              <w:ind w:left="15" w:right="8"/>
              <w:rPr>
                <w:sz w:val="20"/>
              </w:rPr>
            </w:pPr>
            <w:r>
              <w:rPr>
                <w:spacing w:val="-5"/>
                <w:sz w:val="20"/>
              </w:rPr>
              <w:t>20</w:t>
            </w:r>
          </w:p>
        </w:tc>
        <w:tc>
          <w:tcPr>
            <w:tcW w:w="1219" w:type="dxa"/>
          </w:tcPr>
          <w:p w14:paraId="1672C29E" w14:textId="77777777" w:rsidR="00F404B8" w:rsidRDefault="00E97E3A">
            <w:pPr>
              <w:pStyle w:val="TableParagraph"/>
              <w:spacing w:before="114"/>
              <w:ind w:left="15" w:right="13"/>
              <w:rPr>
                <w:sz w:val="20"/>
              </w:rPr>
            </w:pPr>
            <w:r>
              <w:rPr>
                <w:spacing w:val="-5"/>
                <w:sz w:val="20"/>
              </w:rPr>
              <w:t>15</w:t>
            </w:r>
          </w:p>
        </w:tc>
      </w:tr>
      <w:tr w:rsidR="00F404B8" w14:paraId="0102B443" w14:textId="77777777">
        <w:trPr>
          <w:trHeight w:val="230"/>
        </w:trPr>
        <w:tc>
          <w:tcPr>
            <w:tcW w:w="874" w:type="dxa"/>
          </w:tcPr>
          <w:p w14:paraId="73A6644E" w14:textId="77777777" w:rsidR="00F404B8" w:rsidRDefault="00E97E3A">
            <w:pPr>
              <w:pStyle w:val="TableParagraph"/>
              <w:spacing w:line="211" w:lineRule="exact"/>
              <w:ind w:left="129"/>
              <w:jc w:val="left"/>
              <w:rPr>
                <w:sz w:val="20"/>
              </w:rPr>
            </w:pPr>
            <w:r>
              <w:rPr>
                <w:spacing w:val="-2"/>
                <w:sz w:val="20"/>
              </w:rPr>
              <w:t>NA118</w:t>
            </w:r>
          </w:p>
        </w:tc>
        <w:tc>
          <w:tcPr>
            <w:tcW w:w="2198" w:type="dxa"/>
          </w:tcPr>
          <w:p w14:paraId="5162F7A6" w14:textId="77777777" w:rsidR="00F404B8" w:rsidRDefault="00E97E3A">
            <w:pPr>
              <w:pStyle w:val="TableParagraph"/>
              <w:spacing w:line="211" w:lineRule="exact"/>
              <w:ind w:left="7" w:right="3"/>
              <w:rPr>
                <w:sz w:val="20"/>
              </w:rPr>
            </w:pPr>
            <w:r>
              <w:rPr>
                <w:sz w:val="20"/>
              </w:rPr>
              <w:t>Glebe</w:t>
            </w:r>
            <w:r>
              <w:rPr>
                <w:spacing w:val="-7"/>
                <w:sz w:val="20"/>
              </w:rPr>
              <w:t xml:space="preserve"> </w:t>
            </w:r>
            <w:r>
              <w:rPr>
                <w:sz w:val="20"/>
              </w:rPr>
              <w:t>Street,</w:t>
            </w:r>
            <w:r>
              <w:rPr>
                <w:spacing w:val="-9"/>
                <w:sz w:val="20"/>
              </w:rPr>
              <w:t xml:space="preserve"> </w:t>
            </w:r>
            <w:r>
              <w:rPr>
                <w:spacing w:val="-2"/>
                <w:sz w:val="20"/>
              </w:rPr>
              <w:t>Falkirk</w:t>
            </w:r>
          </w:p>
        </w:tc>
        <w:tc>
          <w:tcPr>
            <w:tcW w:w="2007" w:type="dxa"/>
          </w:tcPr>
          <w:p w14:paraId="5CC38A1F" w14:textId="77777777" w:rsidR="00F404B8" w:rsidRDefault="00E97E3A">
            <w:pPr>
              <w:pStyle w:val="TableParagraph"/>
              <w:spacing w:line="211" w:lineRule="exact"/>
              <w:ind w:left="4" w:right="2"/>
              <w:rPr>
                <w:sz w:val="20"/>
              </w:rPr>
            </w:pPr>
            <w:r>
              <w:rPr>
                <w:spacing w:val="-2"/>
                <w:sz w:val="20"/>
              </w:rPr>
              <w:t>Roadside</w:t>
            </w:r>
          </w:p>
        </w:tc>
        <w:tc>
          <w:tcPr>
            <w:tcW w:w="1982" w:type="dxa"/>
          </w:tcPr>
          <w:p w14:paraId="5496B9E7" w14:textId="77777777" w:rsidR="00F404B8" w:rsidRDefault="00E97E3A">
            <w:pPr>
              <w:pStyle w:val="TableParagraph"/>
              <w:spacing w:line="211" w:lineRule="exact"/>
              <w:ind w:left="146" w:right="141"/>
              <w:rPr>
                <w:sz w:val="20"/>
              </w:rPr>
            </w:pPr>
            <w:r>
              <w:rPr>
                <w:spacing w:val="-5"/>
                <w:sz w:val="20"/>
              </w:rPr>
              <w:t>91</w:t>
            </w:r>
          </w:p>
        </w:tc>
        <w:tc>
          <w:tcPr>
            <w:tcW w:w="1829" w:type="dxa"/>
          </w:tcPr>
          <w:p w14:paraId="3566A950" w14:textId="77777777" w:rsidR="00F404B8" w:rsidRDefault="00E97E3A">
            <w:pPr>
              <w:pStyle w:val="TableParagraph"/>
              <w:spacing w:line="211" w:lineRule="exact"/>
              <w:ind w:left="6"/>
              <w:rPr>
                <w:sz w:val="20"/>
              </w:rPr>
            </w:pPr>
            <w:r>
              <w:rPr>
                <w:spacing w:val="-5"/>
                <w:sz w:val="20"/>
              </w:rPr>
              <w:t>91</w:t>
            </w:r>
          </w:p>
        </w:tc>
        <w:tc>
          <w:tcPr>
            <w:tcW w:w="3658" w:type="dxa"/>
            <w:gridSpan w:val="3"/>
            <w:shd w:val="clear" w:color="auto" w:fill="D9D9D9"/>
          </w:tcPr>
          <w:p w14:paraId="3E7A2619" w14:textId="77777777" w:rsidR="00F404B8" w:rsidRDefault="00E97E3A">
            <w:pPr>
              <w:pStyle w:val="TableParagraph"/>
              <w:spacing w:line="211" w:lineRule="exact"/>
              <w:ind w:left="828"/>
              <w:jc w:val="left"/>
              <w:rPr>
                <w:sz w:val="20"/>
              </w:rPr>
            </w:pPr>
            <w:r>
              <w:rPr>
                <w:sz w:val="20"/>
              </w:rPr>
              <w:t>New</w:t>
            </w:r>
            <w:r>
              <w:rPr>
                <w:spacing w:val="-7"/>
                <w:sz w:val="20"/>
              </w:rPr>
              <w:t xml:space="preserve"> </w:t>
            </w:r>
            <w:r>
              <w:rPr>
                <w:sz w:val="20"/>
              </w:rPr>
              <w:t>Location</w:t>
            </w:r>
            <w:r>
              <w:rPr>
                <w:spacing w:val="-8"/>
                <w:sz w:val="20"/>
              </w:rPr>
              <w:t xml:space="preserve"> </w:t>
            </w:r>
            <w:r>
              <w:rPr>
                <w:sz w:val="20"/>
              </w:rPr>
              <w:t>for</w:t>
            </w:r>
            <w:r>
              <w:rPr>
                <w:spacing w:val="-6"/>
                <w:sz w:val="20"/>
              </w:rPr>
              <w:t xml:space="preserve"> </w:t>
            </w:r>
            <w:r>
              <w:rPr>
                <w:spacing w:val="-4"/>
                <w:sz w:val="20"/>
              </w:rPr>
              <w:t>2019</w:t>
            </w:r>
          </w:p>
        </w:tc>
        <w:tc>
          <w:tcPr>
            <w:tcW w:w="1219" w:type="dxa"/>
          </w:tcPr>
          <w:p w14:paraId="6F146439" w14:textId="77777777" w:rsidR="00F404B8" w:rsidRDefault="00E97E3A">
            <w:pPr>
              <w:pStyle w:val="TableParagraph"/>
              <w:spacing w:line="211" w:lineRule="exact"/>
              <w:ind w:left="15" w:right="8"/>
              <w:rPr>
                <w:sz w:val="20"/>
              </w:rPr>
            </w:pPr>
            <w:r>
              <w:rPr>
                <w:spacing w:val="-5"/>
                <w:sz w:val="20"/>
              </w:rPr>
              <w:t>23</w:t>
            </w:r>
          </w:p>
        </w:tc>
        <w:tc>
          <w:tcPr>
            <w:tcW w:w="1219" w:type="dxa"/>
          </w:tcPr>
          <w:p w14:paraId="7C55C20F" w14:textId="77777777" w:rsidR="00F404B8" w:rsidRDefault="00E97E3A">
            <w:pPr>
              <w:pStyle w:val="TableParagraph"/>
              <w:spacing w:line="211" w:lineRule="exact"/>
              <w:ind w:left="15" w:right="13"/>
              <w:rPr>
                <w:sz w:val="20"/>
              </w:rPr>
            </w:pPr>
            <w:r>
              <w:rPr>
                <w:spacing w:val="-5"/>
                <w:sz w:val="20"/>
              </w:rPr>
              <w:t>18</w:t>
            </w:r>
          </w:p>
        </w:tc>
      </w:tr>
      <w:tr w:rsidR="00F404B8" w14:paraId="3153C850" w14:textId="77777777">
        <w:trPr>
          <w:trHeight w:val="230"/>
        </w:trPr>
        <w:tc>
          <w:tcPr>
            <w:tcW w:w="874" w:type="dxa"/>
          </w:tcPr>
          <w:p w14:paraId="5FCA16B9" w14:textId="77777777" w:rsidR="00F404B8" w:rsidRDefault="00E97E3A">
            <w:pPr>
              <w:pStyle w:val="TableParagraph"/>
              <w:spacing w:line="210" w:lineRule="exact"/>
              <w:ind w:left="129"/>
              <w:jc w:val="left"/>
              <w:rPr>
                <w:sz w:val="20"/>
              </w:rPr>
            </w:pPr>
            <w:r>
              <w:rPr>
                <w:spacing w:val="-2"/>
                <w:sz w:val="20"/>
              </w:rPr>
              <w:t>NA119</w:t>
            </w:r>
          </w:p>
        </w:tc>
        <w:tc>
          <w:tcPr>
            <w:tcW w:w="2198" w:type="dxa"/>
          </w:tcPr>
          <w:p w14:paraId="66D6B3BD" w14:textId="77777777" w:rsidR="00F404B8" w:rsidRDefault="00E97E3A">
            <w:pPr>
              <w:pStyle w:val="TableParagraph"/>
              <w:spacing w:line="210" w:lineRule="exact"/>
              <w:ind w:left="7" w:right="3"/>
              <w:rPr>
                <w:sz w:val="20"/>
              </w:rPr>
            </w:pPr>
            <w:r>
              <w:rPr>
                <w:sz w:val="20"/>
              </w:rPr>
              <w:t>Hendry</w:t>
            </w:r>
            <w:r>
              <w:rPr>
                <w:spacing w:val="-9"/>
                <w:sz w:val="20"/>
              </w:rPr>
              <w:t xml:space="preserve"> </w:t>
            </w:r>
            <w:r>
              <w:rPr>
                <w:sz w:val="20"/>
              </w:rPr>
              <w:t>Street,</w:t>
            </w:r>
            <w:r>
              <w:rPr>
                <w:spacing w:val="-10"/>
                <w:sz w:val="20"/>
              </w:rPr>
              <w:t xml:space="preserve"> </w:t>
            </w:r>
            <w:r>
              <w:rPr>
                <w:spacing w:val="-2"/>
                <w:sz w:val="20"/>
              </w:rPr>
              <w:t>Falkirk</w:t>
            </w:r>
          </w:p>
        </w:tc>
        <w:tc>
          <w:tcPr>
            <w:tcW w:w="2007" w:type="dxa"/>
          </w:tcPr>
          <w:p w14:paraId="55BA3A9E" w14:textId="77777777" w:rsidR="00F404B8" w:rsidRDefault="00E97E3A">
            <w:pPr>
              <w:pStyle w:val="TableParagraph"/>
              <w:spacing w:line="210" w:lineRule="exact"/>
              <w:ind w:left="4"/>
              <w:rPr>
                <w:sz w:val="20"/>
              </w:rPr>
            </w:pPr>
            <w:r>
              <w:rPr>
                <w:sz w:val="20"/>
              </w:rPr>
              <w:t>Urban</w:t>
            </w:r>
            <w:r>
              <w:rPr>
                <w:spacing w:val="-7"/>
                <w:sz w:val="20"/>
              </w:rPr>
              <w:t xml:space="preserve"> </w:t>
            </w:r>
            <w:r>
              <w:rPr>
                <w:spacing w:val="-2"/>
                <w:sz w:val="20"/>
              </w:rPr>
              <w:t>Background</w:t>
            </w:r>
          </w:p>
        </w:tc>
        <w:tc>
          <w:tcPr>
            <w:tcW w:w="1982" w:type="dxa"/>
          </w:tcPr>
          <w:p w14:paraId="64679AE2" w14:textId="77777777" w:rsidR="00F404B8" w:rsidRDefault="00E97E3A">
            <w:pPr>
              <w:pStyle w:val="TableParagraph"/>
              <w:spacing w:line="210" w:lineRule="exact"/>
              <w:ind w:left="146" w:right="141"/>
              <w:rPr>
                <w:sz w:val="20"/>
              </w:rPr>
            </w:pPr>
            <w:r>
              <w:rPr>
                <w:spacing w:val="-5"/>
                <w:sz w:val="20"/>
              </w:rPr>
              <w:t>83</w:t>
            </w:r>
          </w:p>
        </w:tc>
        <w:tc>
          <w:tcPr>
            <w:tcW w:w="1829" w:type="dxa"/>
          </w:tcPr>
          <w:p w14:paraId="75ADC7FC" w14:textId="77777777" w:rsidR="00F404B8" w:rsidRDefault="00E97E3A">
            <w:pPr>
              <w:pStyle w:val="TableParagraph"/>
              <w:spacing w:line="210" w:lineRule="exact"/>
              <w:ind w:left="6"/>
              <w:rPr>
                <w:sz w:val="20"/>
              </w:rPr>
            </w:pPr>
            <w:r>
              <w:rPr>
                <w:spacing w:val="-5"/>
                <w:sz w:val="20"/>
              </w:rPr>
              <w:t>83</w:t>
            </w:r>
          </w:p>
        </w:tc>
        <w:tc>
          <w:tcPr>
            <w:tcW w:w="3658" w:type="dxa"/>
            <w:gridSpan w:val="3"/>
            <w:shd w:val="clear" w:color="auto" w:fill="D9D9D9"/>
          </w:tcPr>
          <w:p w14:paraId="26DE005D" w14:textId="77777777" w:rsidR="00F404B8" w:rsidRDefault="00E97E3A">
            <w:pPr>
              <w:pStyle w:val="TableParagraph"/>
              <w:spacing w:line="210" w:lineRule="exact"/>
              <w:ind w:left="828"/>
              <w:jc w:val="left"/>
              <w:rPr>
                <w:sz w:val="20"/>
              </w:rPr>
            </w:pPr>
            <w:r>
              <w:rPr>
                <w:sz w:val="20"/>
              </w:rPr>
              <w:t>New</w:t>
            </w:r>
            <w:r>
              <w:rPr>
                <w:spacing w:val="-7"/>
                <w:sz w:val="20"/>
              </w:rPr>
              <w:t xml:space="preserve"> </w:t>
            </w:r>
            <w:r>
              <w:rPr>
                <w:sz w:val="20"/>
              </w:rPr>
              <w:t>Location</w:t>
            </w:r>
            <w:r>
              <w:rPr>
                <w:spacing w:val="-8"/>
                <w:sz w:val="20"/>
              </w:rPr>
              <w:t xml:space="preserve"> </w:t>
            </w:r>
            <w:r>
              <w:rPr>
                <w:sz w:val="20"/>
              </w:rPr>
              <w:t>for</w:t>
            </w:r>
            <w:r>
              <w:rPr>
                <w:spacing w:val="-6"/>
                <w:sz w:val="20"/>
              </w:rPr>
              <w:t xml:space="preserve"> </w:t>
            </w:r>
            <w:r>
              <w:rPr>
                <w:spacing w:val="-4"/>
                <w:sz w:val="20"/>
              </w:rPr>
              <w:t>2019</w:t>
            </w:r>
          </w:p>
        </w:tc>
        <w:tc>
          <w:tcPr>
            <w:tcW w:w="1219" w:type="dxa"/>
          </w:tcPr>
          <w:p w14:paraId="2DC0C654" w14:textId="77777777" w:rsidR="00F404B8" w:rsidRDefault="00E97E3A">
            <w:pPr>
              <w:pStyle w:val="TableParagraph"/>
              <w:spacing w:line="210" w:lineRule="exact"/>
              <w:ind w:left="15" w:right="8"/>
              <w:rPr>
                <w:sz w:val="20"/>
              </w:rPr>
            </w:pPr>
            <w:r>
              <w:rPr>
                <w:spacing w:val="-5"/>
                <w:sz w:val="20"/>
              </w:rPr>
              <w:t>22</w:t>
            </w:r>
          </w:p>
        </w:tc>
        <w:tc>
          <w:tcPr>
            <w:tcW w:w="1219" w:type="dxa"/>
          </w:tcPr>
          <w:p w14:paraId="5785567C" w14:textId="77777777" w:rsidR="00F404B8" w:rsidRDefault="00E97E3A">
            <w:pPr>
              <w:pStyle w:val="TableParagraph"/>
              <w:spacing w:line="210" w:lineRule="exact"/>
              <w:ind w:left="15" w:right="13"/>
              <w:rPr>
                <w:sz w:val="20"/>
              </w:rPr>
            </w:pPr>
            <w:r>
              <w:rPr>
                <w:spacing w:val="-5"/>
                <w:sz w:val="20"/>
              </w:rPr>
              <w:t>18</w:t>
            </w:r>
          </w:p>
        </w:tc>
      </w:tr>
    </w:tbl>
    <w:p w14:paraId="763862CD" w14:textId="77777777" w:rsidR="00F404B8" w:rsidRDefault="00E97E3A">
      <w:pPr>
        <w:spacing w:before="248"/>
        <w:ind w:left="312"/>
        <w:rPr>
          <w:b/>
          <w:sz w:val="24"/>
        </w:rPr>
      </w:pPr>
      <w:r>
        <w:rPr>
          <w:b/>
          <w:spacing w:val="-2"/>
          <w:sz w:val="24"/>
        </w:rPr>
        <w:t>Notes:</w:t>
      </w:r>
    </w:p>
    <w:p w14:paraId="6C334616" w14:textId="77777777" w:rsidR="00F404B8" w:rsidRDefault="00E97E3A">
      <w:pPr>
        <w:pStyle w:val="BodyText"/>
        <w:spacing w:before="137"/>
        <w:ind w:left="312"/>
      </w:pPr>
      <w:r>
        <w:rPr>
          <w:position w:val="1"/>
        </w:rPr>
        <w:t>Exceedances</w:t>
      </w:r>
      <w:r>
        <w:rPr>
          <w:spacing w:val="-3"/>
          <w:position w:val="1"/>
        </w:rPr>
        <w:t xml:space="preserve"> </w:t>
      </w:r>
      <w:r>
        <w:rPr>
          <w:position w:val="1"/>
        </w:rPr>
        <w:t>of</w:t>
      </w:r>
      <w:r>
        <w:rPr>
          <w:spacing w:val="-4"/>
          <w:position w:val="1"/>
        </w:rPr>
        <w:t xml:space="preserve"> </w:t>
      </w:r>
      <w:r>
        <w:rPr>
          <w:position w:val="1"/>
        </w:rPr>
        <w:t>the</w:t>
      </w:r>
      <w:r>
        <w:rPr>
          <w:spacing w:val="-2"/>
          <w:position w:val="1"/>
        </w:rPr>
        <w:t xml:space="preserve"> </w:t>
      </w:r>
      <w:r>
        <w:rPr>
          <w:position w:val="1"/>
        </w:rPr>
        <w:t>NO</w:t>
      </w:r>
      <w:r>
        <w:rPr>
          <w:sz w:val="16"/>
        </w:rPr>
        <w:t>2</w:t>
      </w:r>
      <w:r>
        <w:rPr>
          <w:spacing w:val="20"/>
          <w:sz w:val="16"/>
        </w:rPr>
        <w:t xml:space="preserve"> </w:t>
      </w:r>
      <w:r>
        <w:rPr>
          <w:position w:val="1"/>
        </w:rPr>
        <w:t>annual</w:t>
      </w:r>
      <w:r>
        <w:rPr>
          <w:spacing w:val="-5"/>
          <w:position w:val="1"/>
        </w:rPr>
        <w:t xml:space="preserve"> </w:t>
      </w:r>
      <w:r>
        <w:rPr>
          <w:position w:val="1"/>
        </w:rPr>
        <w:t>mean</w:t>
      </w:r>
      <w:r>
        <w:rPr>
          <w:spacing w:val="-4"/>
          <w:position w:val="1"/>
        </w:rPr>
        <w:t xml:space="preserve"> </w:t>
      </w:r>
      <w:r>
        <w:rPr>
          <w:position w:val="1"/>
        </w:rPr>
        <w:t>objective</w:t>
      </w:r>
      <w:r>
        <w:rPr>
          <w:spacing w:val="-3"/>
          <w:position w:val="1"/>
        </w:rPr>
        <w:t xml:space="preserve"> </w:t>
      </w:r>
      <w:r>
        <w:rPr>
          <w:position w:val="1"/>
        </w:rPr>
        <w:t>of</w:t>
      </w:r>
      <w:r>
        <w:rPr>
          <w:spacing w:val="-4"/>
          <w:position w:val="1"/>
        </w:rPr>
        <w:t xml:space="preserve"> </w:t>
      </w:r>
      <w:r>
        <w:rPr>
          <w:position w:val="1"/>
        </w:rPr>
        <w:t>40µg/m</w:t>
      </w:r>
      <w:r>
        <w:rPr>
          <w:position w:val="1"/>
          <w:vertAlign w:val="superscript"/>
        </w:rPr>
        <w:t>3</w:t>
      </w:r>
      <w:r>
        <w:rPr>
          <w:spacing w:val="-3"/>
          <w:position w:val="1"/>
        </w:rPr>
        <w:t xml:space="preserve"> </w:t>
      </w:r>
      <w:r>
        <w:rPr>
          <w:position w:val="1"/>
        </w:rPr>
        <w:t>are</w:t>
      </w:r>
      <w:r>
        <w:rPr>
          <w:spacing w:val="-2"/>
          <w:position w:val="1"/>
        </w:rPr>
        <w:t xml:space="preserve"> </w:t>
      </w:r>
      <w:r>
        <w:rPr>
          <w:position w:val="1"/>
        </w:rPr>
        <w:t>shown</w:t>
      </w:r>
      <w:r>
        <w:rPr>
          <w:spacing w:val="-2"/>
          <w:position w:val="1"/>
        </w:rPr>
        <w:t xml:space="preserve"> </w:t>
      </w:r>
      <w:r>
        <w:rPr>
          <w:position w:val="1"/>
        </w:rPr>
        <w:t xml:space="preserve">in </w:t>
      </w:r>
      <w:r>
        <w:rPr>
          <w:spacing w:val="-2"/>
          <w:position w:val="1"/>
        </w:rPr>
        <w:t>bold.</w:t>
      </w:r>
    </w:p>
    <w:p w14:paraId="06149E53" w14:textId="77777777" w:rsidR="00F404B8" w:rsidRDefault="00E97E3A">
      <w:pPr>
        <w:pStyle w:val="BodyText"/>
        <w:spacing w:before="129" w:line="350" w:lineRule="auto"/>
        <w:ind w:left="312"/>
      </w:pPr>
      <w:r>
        <w:rPr>
          <w:position w:val="1"/>
        </w:rPr>
        <w:t>NO</w:t>
      </w:r>
      <w:r>
        <w:rPr>
          <w:sz w:val="16"/>
        </w:rPr>
        <w:t>2</w:t>
      </w:r>
      <w:r>
        <w:rPr>
          <w:spacing w:val="21"/>
          <w:sz w:val="16"/>
        </w:rPr>
        <w:t xml:space="preserve"> </w:t>
      </w:r>
      <w:r>
        <w:rPr>
          <w:position w:val="1"/>
        </w:rPr>
        <w:t>annual</w:t>
      </w:r>
      <w:r>
        <w:rPr>
          <w:spacing w:val="-4"/>
          <w:position w:val="1"/>
        </w:rPr>
        <w:t xml:space="preserve"> </w:t>
      </w:r>
      <w:r>
        <w:rPr>
          <w:position w:val="1"/>
        </w:rPr>
        <w:t>means</w:t>
      </w:r>
      <w:r>
        <w:rPr>
          <w:spacing w:val="-1"/>
          <w:position w:val="1"/>
        </w:rPr>
        <w:t xml:space="preserve"> </w:t>
      </w:r>
      <w:r>
        <w:rPr>
          <w:position w:val="1"/>
        </w:rPr>
        <w:t>exceeding</w:t>
      </w:r>
      <w:r>
        <w:rPr>
          <w:spacing w:val="-1"/>
          <w:position w:val="1"/>
        </w:rPr>
        <w:t xml:space="preserve"> </w:t>
      </w:r>
      <w:r>
        <w:rPr>
          <w:position w:val="1"/>
        </w:rPr>
        <w:t>60µg/m</w:t>
      </w:r>
      <w:r>
        <w:rPr>
          <w:position w:val="1"/>
          <w:vertAlign w:val="superscript"/>
        </w:rPr>
        <w:t>3</w:t>
      </w:r>
      <w:r>
        <w:rPr>
          <w:position w:val="1"/>
        </w:rPr>
        <w:t>,</w:t>
      </w:r>
      <w:r>
        <w:rPr>
          <w:spacing w:val="-3"/>
          <w:position w:val="1"/>
        </w:rPr>
        <w:t xml:space="preserve"> </w:t>
      </w:r>
      <w:r>
        <w:rPr>
          <w:position w:val="1"/>
        </w:rPr>
        <w:t>indicating</w:t>
      </w:r>
      <w:r>
        <w:rPr>
          <w:spacing w:val="-3"/>
          <w:position w:val="1"/>
        </w:rPr>
        <w:t xml:space="preserve"> </w:t>
      </w:r>
      <w:r>
        <w:rPr>
          <w:position w:val="1"/>
        </w:rPr>
        <w:t>a</w:t>
      </w:r>
      <w:r>
        <w:rPr>
          <w:spacing w:val="-1"/>
          <w:position w:val="1"/>
        </w:rPr>
        <w:t xml:space="preserve"> </w:t>
      </w:r>
      <w:r>
        <w:rPr>
          <w:position w:val="1"/>
        </w:rPr>
        <w:t>potential</w:t>
      </w:r>
      <w:r>
        <w:rPr>
          <w:spacing w:val="-1"/>
          <w:position w:val="1"/>
        </w:rPr>
        <w:t xml:space="preserve"> </w:t>
      </w:r>
      <w:r>
        <w:rPr>
          <w:position w:val="1"/>
        </w:rPr>
        <w:t>exceedance</w:t>
      </w:r>
      <w:r>
        <w:rPr>
          <w:spacing w:val="-1"/>
          <w:position w:val="1"/>
        </w:rPr>
        <w:t xml:space="preserve"> </w:t>
      </w:r>
      <w:r>
        <w:rPr>
          <w:position w:val="1"/>
        </w:rPr>
        <w:t>of</w:t>
      </w:r>
      <w:r>
        <w:rPr>
          <w:spacing w:val="-3"/>
          <w:position w:val="1"/>
        </w:rPr>
        <w:t xml:space="preserve"> </w:t>
      </w:r>
      <w:r>
        <w:rPr>
          <w:position w:val="1"/>
        </w:rPr>
        <w:t>the</w:t>
      </w:r>
      <w:r>
        <w:rPr>
          <w:spacing w:val="-1"/>
          <w:position w:val="1"/>
        </w:rPr>
        <w:t xml:space="preserve"> </w:t>
      </w:r>
      <w:r>
        <w:rPr>
          <w:position w:val="1"/>
        </w:rPr>
        <w:t>NO</w:t>
      </w:r>
      <w:r>
        <w:rPr>
          <w:sz w:val="16"/>
        </w:rPr>
        <w:t>2</w:t>
      </w:r>
      <w:r>
        <w:rPr>
          <w:spacing w:val="21"/>
          <w:sz w:val="16"/>
        </w:rPr>
        <w:t xml:space="preserve"> </w:t>
      </w:r>
      <w:r>
        <w:rPr>
          <w:position w:val="1"/>
        </w:rPr>
        <w:t>1-hour</w:t>
      </w:r>
      <w:r>
        <w:rPr>
          <w:spacing w:val="-2"/>
          <w:position w:val="1"/>
        </w:rPr>
        <w:t xml:space="preserve"> </w:t>
      </w:r>
      <w:r>
        <w:rPr>
          <w:position w:val="1"/>
        </w:rPr>
        <w:t>mean</w:t>
      </w:r>
      <w:r>
        <w:rPr>
          <w:spacing w:val="-4"/>
          <w:position w:val="1"/>
        </w:rPr>
        <w:t xml:space="preserve"> </w:t>
      </w:r>
      <w:r>
        <w:rPr>
          <w:position w:val="1"/>
        </w:rPr>
        <w:t>objective</w:t>
      </w:r>
      <w:r>
        <w:rPr>
          <w:spacing w:val="-2"/>
          <w:position w:val="1"/>
        </w:rPr>
        <w:t xml:space="preserve"> </w:t>
      </w:r>
      <w:r>
        <w:rPr>
          <w:position w:val="1"/>
        </w:rPr>
        <w:t>are</w:t>
      </w:r>
      <w:r>
        <w:rPr>
          <w:spacing w:val="-7"/>
          <w:position w:val="1"/>
        </w:rPr>
        <w:t xml:space="preserve"> </w:t>
      </w:r>
      <w:r>
        <w:rPr>
          <w:position w:val="1"/>
        </w:rPr>
        <w:t>shown</w:t>
      </w:r>
      <w:r>
        <w:rPr>
          <w:spacing w:val="-2"/>
          <w:position w:val="1"/>
        </w:rPr>
        <w:t xml:space="preserve"> </w:t>
      </w:r>
      <w:r>
        <w:rPr>
          <w:position w:val="1"/>
        </w:rPr>
        <w:t>in</w:t>
      </w:r>
      <w:r>
        <w:rPr>
          <w:spacing w:val="-1"/>
          <w:position w:val="1"/>
        </w:rPr>
        <w:t xml:space="preserve"> </w:t>
      </w:r>
      <w:r>
        <w:rPr>
          <w:b/>
          <w:position w:val="1"/>
          <w:u w:val="single"/>
        </w:rPr>
        <w:t>bold</w:t>
      </w:r>
      <w:r>
        <w:rPr>
          <w:b/>
          <w:spacing w:val="-2"/>
          <w:position w:val="1"/>
          <w:u w:val="single"/>
        </w:rPr>
        <w:t xml:space="preserve"> </w:t>
      </w:r>
      <w:r>
        <w:rPr>
          <w:b/>
          <w:position w:val="1"/>
          <w:u w:val="single"/>
        </w:rPr>
        <w:t>and</w:t>
      </w:r>
      <w:r>
        <w:rPr>
          <w:b/>
          <w:position w:val="1"/>
        </w:rPr>
        <w:t xml:space="preserve"> </w:t>
      </w:r>
      <w:r>
        <w:rPr>
          <w:b/>
          <w:spacing w:val="-2"/>
          <w:u w:val="single"/>
        </w:rPr>
        <w:t>underlined</w:t>
      </w:r>
      <w:r>
        <w:rPr>
          <w:spacing w:val="-2"/>
        </w:rPr>
        <w:t>.</w:t>
      </w:r>
    </w:p>
    <w:p w14:paraId="600A9205" w14:textId="77777777" w:rsidR="00F404B8" w:rsidRDefault="00F404B8">
      <w:pPr>
        <w:spacing w:line="350" w:lineRule="auto"/>
        <w:sectPr w:rsidR="00F404B8">
          <w:pgSz w:w="16840" w:h="11900" w:orient="landscape"/>
          <w:pgMar w:top="1040" w:right="700" w:bottom="860" w:left="820" w:header="589" w:footer="663" w:gutter="0"/>
          <w:cols w:space="720"/>
        </w:sectPr>
      </w:pPr>
    </w:p>
    <w:p w14:paraId="1090A8AE" w14:textId="77777777" w:rsidR="00F404B8" w:rsidRDefault="00E97E3A">
      <w:pPr>
        <w:pStyle w:val="BodyText"/>
        <w:spacing w:before="82" w:line="360" w:lineRule="auto"/>
        <w:ind w:left="312" w:right="434"/>
      </w:pPr>
      <w:bookmarkStart w:id="21" w:name="_bookmark7"/>
      <w:bookmarkEnd w:id="21"/>
      <w:r>
        <w:lastRenderedPageBreak/>
        <w:t>Means</w:t>
      </w:r>
      <w:r>
        <w:rPr>
          <w:spacing w:val="-2"/>
        </w:rPr>
        <w:t xml:space="preserve"> </w:t>
      </w:r>
      <w:r>
        <w:t>for</w:t>
      </w:r>
      <w:r>
        <w:rPr>
          <w:spacing w:val="-2"/>
        </w:rPr>
        <w:t xml:space="preserve"> </w:t>
      </w:r>
      <w:r>
        <w:t>diffusion</w:t>
      </w:r>
      <w:r>
        <w:rPr>
          <w:spacing w:val="-1"/>
        </w:rPr>
        <w:t xml:space="preserve"> </w:t>
      </w:r>
      <w:r>
        <w:t>tubes</w:t>
      </w:r>
      <w:r>
        <w:rPr>
          <w:spacing w:val="-2"/>
        </w:rPr>
        <w:t xml:space="preserve"> </w:t>
      </w:r>
      <w:r>
        <w:t>have</w:t>
      </w:r>
      <w:r>
        <w:rPr>
          <w:spacing w:val="-2"/>
        </w:rPr>
        <w:t xml:space="preserve"> </w:t>
      </w:r>
      <w:r>
        <w:t>been corrected</w:t>
      </w:r>
      <w:r>
        <w:rPr>
          <w:spacing w:val="-2"/>
        </w:rPr>
        <w:t xml:space="preserve"> </w:t>
      </w:r>
      <w:r>
        <w:t>for</w:t>
      </w:r>
      <w:r>
        <w:rPr>
          <w:spacing w:val="-2"/>
        </w:rPr>
        <w:t xml:space="preserve"> </w:t>
      </w:r>
      <w:r>
        <w:t>bias.</w:t>
      </w:r>
      <w:r>
        <w:rPr>
          <w:spacing w:val="-2"/>
        </w:rPr>
        <w:t xml:space="preserve"> </w:t>
      </w:r>
      <w:r>
        <w:t>All</w:t>
      </w:r>
      <w:r>
        <w:rPr>
          <w:spacing w:val="-5"/>
        </w:rPr>
        <w:t xml:space="preserve"> </w:t>
      </w:r>
      <w:r>
        <w:t>means</w:t>
      </w:r>
      <w:r>
        <w:rPr>
          <w:spacing w:val="-4"/>
        </w:rPr>
        <w:t xml:space="preserve"> </w:t>
      </w:r>
      <w:r>
        <w:t>have</w:t>
      </w:r>
      <w:r>
        <w:rPr>
          <w:spacing w:val="-2"/>
        </w:rPr>
        <w:t xml:space="preserve"> </w:t>
      </w:r>
      <w:r>
        <w:t>been</w:t>
      </w:r>
      <w:r>
        <w:rPr>
          <w:spacing w:val="-4"/>
        </w:rPr>
        <w:t xml:space="preserve"> </w:t>
      </w:r>
      <w:r>
        <w:t>“</w:t>
      </w:r>
      <w:proofErr w:type="spellStart"/>
      <w:r>
        <w:t>annualised</w:t>
      </w:r>
      <w:proofErr w:type="spellEnd"/>
      <w:r>
        <w:t>”</w:t>
      </w:r>
      <w:r>
        <w:rPr>
          <w:spacing w:val="-5"/>
        </w:rPr>
        <w:t xml:space="preserve"> </w:t>
      </w:r>
      <w:r>
        <w:t>as per</w:t>
      </w:r>
      <w:r>
        <w:rPr>
          <w:spacing w:val="-5"/>
        </w:rPr>
        <w:t xml:space="preserve"> </w:t>
      </w:r>
      <w:r>
        <w:t>LAQM.TG</w:t>
      </w:r>
      <w:r>
        <w:rPr>
          <w:spacing w:val="-1"/>
        </w:rPr>
        <w:t xml:space="preserve"> </w:t>
      </w:r>
      <w:r>
        <w:t>(16)</w:t>
      </w:r>
      <w:r>
        <w:rPr>
          <w:spacing w:val="-2"/>
        </w:rPr>
        <w:t xml:space="preserve"> </w:t>
      </w:r>
      <w:r>
        <w:t>if</w:t>
      </w:r>
      <w:r>
        <w:rPr>
          <w:spacing w:val="-2"/>
        </w:rPr>
        <w:t xml:space="preserve"> </w:t>
      </w:r>
      <w:r>
        <w:t>valid</w:t>
      </w:r>
      <w:r>
        <w:rPr>
          <w:spacing w:val="-2"/>
        </w:rPr>
        <w:t xml:space="preserve"> </w:t>
      </w:r>
      <w:r>
        <w:t>data</w:t>
      </w:r>
      <w:r>
        <w:rPr>
          <w:spacing w:val="-3"/>
        </w:rPr>
        <w:t xml:space="preserve"> </w:t>
      </w:r>
      <w:r>
        <w:t>capture</w:t>
      </w:r>
      <w:r>
        <w:rPr>
          <w:spacing w:val="-2"/>
        </w:rPr>
        <w:t xml:space="preserve"> </w:t>
      </w:r>
      <w:r>
        <w:t xml:space="preserve">for the full calendar year is less than 75%. See </w:t>
      </w:r>
      <w:hyperlink w:anchor="_bookmark14" w:history="1">
        <w:r>
          <w:t>Appendix C</w:t>
        </w:r>
      </w:hyperlink>
      <w:r>
        <w:t xml:space="preserve"> for details.</w:t>
      </w:r>
    </w:p>
    <w:p w14:paraId="18A3CD0A" w14:textId="77777777" w:rsidR="00F404B8" w:rsidRDefault="00E97E3A" w:rsidP="000A26AE">
      <w:pPr>
        <w:pStyle w:val="ListParagraph"/>
        <w:numPr>
          <w:ilvl w:val="0"/>
          <w:numId w:val="40"/>
        </w:numPr>
        <w:tabs>
          <w:tab w:val="left" w:pos="671"/>
        </w:tabs>
        <w:ind w:left="671" w:hanging="359"/>
        <w:rPr>
          <w:sz w:val="24"/>
        </w:rPr>
      </w:pPr>
      <w:r>
        <w:rPr>
          <w:sz w:val="24"/>
        </w:rPr>
        <w:t>Data</w:t>
      </w:r>
      <w:r>
        <w:rPr>
          <w:spacing w:val="-2"/>
          <w:sz w:val="24"/>
        </w:rPr>
        <w:t xml:space="preserve"> </w:t>
      </w:r>
      <w:r>
        <w:rPr>
          <w:sz w:val="24"/>
        </w:rPr>
        <w:t>capture</w:t>
      </w:r>
      <w:r>
        <w:rPr>
          <w:spacing w:val="-5"/>
          <w:sz w:val="24"/>
        </w:rPr>
        <w:t xml:space="preserve"> </w:t>
      </w:r>
      <w:r>
        <w:rPr>
          <w:sz w:val="24"/>
        </w:rPr>
        <w:t>for</w:t>
      </w:r>
      <w:r>
        <w:rPr>
          <w:spacing w:val="-2"/>
          <w:sz w:val="24"/>
        </w:rPr>
        <w:t xml:space="preserve"> </w:t>
      </w:r>
      <w:r>
        <w:rPr>
          <w:sz w:val="24"/>
        </w:rPr>
        <w:t>the</w:t>
      </w:r>
      <w:r>
        <w:rPr>
          <w:spacing w:val="-5"/>
          <w:sz w:val="24"/>
        </w:rPr>
        <w:t xml:space="preserve"> </w:t>
      </w:r>
      <w:r>
        <w:rPr>
          <w:sz w:val="24"/>
        </w:rPr>
        <w:t>monitoring</w:t>
      </w:r>
      <w:r>
        <w:rPr>
          <w:spacing w:val="-4"/>
          <w:sz w:val="24"/>
        </w:rPr>
        <w:t xml:space="preserve"> </w:t>
      </w:r>
      <w:r>
        <w:rPr>
          <w:sz w:val="24"/>
        </w:rPr>
        <w:t>period,</w:t>
      </w:r>
      <w:r>
        <w:rPr>
          <w:spacing w:val="-2"/>
          <w:sz w:val="24"/>
        </w:rPr>
        <w:t xml:space="preserve"> </w:t>
      </w:r>
      <w:r>
        <w:rPr>
          <w:sz w:val="24"/>
        </w:rPr>
        <w:t>in</w:t>
      </w:r>
      <w:r>
        <w:rPr>
          <w:spacing w:val="-2"/>
          <w:sz w:val="24"/>
        </w:rPr>
        <w:t xml:space="preserve"> </w:t>
      </w:r>
      <w:r>
        <w:rPr>
          <w:sz w:val="24"/>
        </w:rPr>
        <w:t>cases</w:t>
      </w:r>
      <w:r>
        <w:rPr>
          <w:spacing w:val="-3"/>
          <w:sz w:val="24"/>
        </w:rPr>
        <w:t xml:space="preserve"> </w:t>
      </w:r>
      <w:r>
        <w:rPr>
          <w:sz w:val="24"/>
        </w:rPr>
        <w:t>where</w:t>
      </w:r>
      <w:r>
        <w:rPr>
          <w:spacing w:val="-4"/>
          <w:sz w:val="24"/>
        </w:rPr>
        <w:t xml:space="preserve"> </w:t>
      </w:r>
      <w:r>
        <w:rPr>
          <w:sz w:val="24"/>
        </w:rPr>
        <w:t>monitoring</w:t>
      </w:r>
      <w:r>
        <w:rPr>
          <w:spacing w:val="-4"/>
          <w:sz w:val="24"/>
        </w:rPr>
        <w:t xml:space="preserve"> </w:t>
      </w:r>
      <w:r>
        <w:rPr>
          <w:sz w:val="24"/>
        </w:rPr>
        <w:t>was</w:t>
      </w:r>
      <w:r>
        <w:rPr>
          <w:spacing w:val="-2"/>
          <w:sz w:val="24"/>
        </w:rPr>
        <w:t xml:space="preserve"> </w:t>
      </w:r>
      <w:r>
        <w:rPr>
          <w:sz w:val="24"/>
        </w:rPr>
        <w:t>only</w:t>
      </w:r>
      <w:r>
        <w:rPr>
          <w:spacing w:val="-3"/>
          <w:sz w:val="24"/>
        </w:rPr>
        <w:t xml:space="preserve"> </w:t>
      </w:r>
      <w:r>
        <w:rPr>
          <w:sz w:val="24"/>
        </w:rPr>
        <w:t>carried</w:t>
      </w:r>
      <w:r>
        <w:rPr>
          <w:spacing w:val="-1"/>
          <w:sz w:val="24"/>
        </w:rPr>
        <w:t xml:space="preserve"> </w:t>
      </w:r>
      <w:r>
        <w:rPr>
          <w:sz w:val="24"/>
        </w:rPr>
        <w:t>out</w:t>
      </w:r>
      <w:r>
        <w:rPr>
          <w:spacing w:val="-2"/>
          <w:sz w:val="24"/>
        </w:rPr>
        <w:t xml:space="preserve"> </w:t>
      </w:r>
      <w:r>
        <w:rPr>
          <w:sz w:val="24"/>
        </w:rPr>
        <w:t>for</w:t>
      </w:r>
      <w:r>
        <w:rPr>
          <w:spacing w:val="-5"/>
          <w:sz w:val="24"/>
        </w:rPr>
        <w:t xml:space="preserve"> </w:t>
      </w:r>
      <w:r>
        <w:rPr>
          <w:sz w:val="24"/>
        </w:rPr>
        <w:t>part</w:t>
      </w:r>
      <w:r>
        <w:rPr>
          <w:spacing w:val="-3"/>
          <w:sz w:val="24"/>
        </w:rPr>
        <w:t xml:space="preserve"> </w:t>
      </w:r>
      <w:r>
        <w:rPr>
          <w:sz w:val="24"/>
        </w:rPr>
        <w:t>of</w:t>
      </w:r>
      <w:r>
        <w:rPr>
          <w:spacing w:val="-4"/>
          <w:sz w:val="24"/>
        </w:rPr>
        <w:t xml:space="preserve"> </w:t>
      </w:r>
      <w:r>
        <w:rPr>
          <w:sz w:val="24"/>
        </w:rPr>
        <w:t>the</w:t>
      </w:r>
      <w:r>
        <w:rPr>
          <w:spacing w:val="-2"/>
          <w:sz w:val="24"/>
        </w:rPr>
        <w:t xml:space="preserve"> year.</w:t>
      </w:r>
    </w:p>
    <w:p w14:paraId="5EFDCA74" w14:textId="77777777" w:rsidR="00F404B8" w:rsidRDefault="00E97E3A" w:rsidP="000A26AE">
      <w:pPr>
        <w:pStyle w:val="ListParagraph"/>
        <w:numPr>
          <w:ilvl w:val="0"/>
          <w:numId w:val="40"/>
        </w:numPr>
        <w:tabs>
          <w:tab w:val="left" w:pos="672"/>
        </w:tabs>
        <w:spacing w:before="139" w:line="360" w:lineRule="auto"/>
        <w:ind w:right="527"/>
        <w:rPr>
          <w:sz w:val="24"/>
        </w:rPr>
      </w:pPr>
      <w:r>
        <w:rPr>
          <w:sz w:val="24"/>
        </w:rPr>
        <w:t>Data capture</w:t>
      </w:r>
      <w:r>
        <w:rPr>
          <w:spacing w:val="-4"/>
          <w:sz w:val="24"/>
        </w:rPr>
        <w:t xml:space="preserve"> </w:t>
      </w:r>
      <w:r>
        <w:rPr>
          <w:sz w:val="24"/>
        </w:rPr>
        <w:t>for</w:t>
      </w:r>
      <w:r>
        <w:rPr>
          <w:spacing w:val="-1"/>
          <w:sz w:val="24"/>
        </w:rPr>
        <w:t xml:space="preserve"> </w:t>
      </w:r>
      <w:r>
        <w:rPr>
          <w:sz w:val="24"/>
        </w:rPr>
        <w:t>the</w:t>
      </w:r>
      <w:r>
        <w:rPr>
          <w:spacing w:val="-3"/>
          <w:sz w:val="24"/>
        </w:rPr>
        <w:t xml:space="preserve"> </w:t>
      </w:r>
      <w:r>
        <w:rPr>
          <w:sz w:val="24"/>
        </w:rPr>
        <w:t>full</w:t>
      </w:r>
      <w:r>
        <w:rPr>
          <w:spacing w:val="-1"/>
          <w:sz w:val="24"/>
        </w:rPr>
        <w:t xml:space="preserve"> </w:t>
      </w:r>
      <w:r>
        <w:rPr>
          <w:sz w:val="24"/>
        </w:rPr>
        <w:t>calendar</w:t>
      </w:r>
      <w:r>
        <w:rPr>
          <w:spacing w:val="-1"/>
          <w:sz w:val="24"/>
        </w:rPr>
        <w:t xml:space="preserve"> </w:t>
      </w:r>
      <w:r>
        <w:rPr>
          <w:sz w:val="24"/>
        </w:rPr>
        <w:t>year</w:t>
      </w:r>
      <w:r>
        <w:rPr>
          <w:spacing w:val="-1"/>
          <w:sz w:val="24"/>
        </w:rPr>
        <w:t xml:space="preserve"> </w:t>
      </w:r>
      <w:r>
        <w:rPr>
          <w:sz w:val="24"/>
        </w:rPr>
        <w:t>(e.g.</w:t>
      </w:r>
      <w:r>
        <w:rPr>
          <w:spacing w:val="-1"/>
          <w:sz w:val="24"/>
        </w:rPr>
        <w:t xml:space="preserve"> </w:t>
      </w:r>
      <w:r>
        <w:rPr>
          <w:sz w:val="24"/>
        </w:rPr>
        <w:t>if</w:t>
      </w:r>
      <w:r>
        <w:rPr>
          <w:spacing w:val="-6"/>
          <w:sz w:val="24"/>
        </w:rPr>
        <w:t xml:space="preserve"> </w:t>
      </w:r>
      <w:r>
        <w:rPr>
          <w:sz w:val="24"/>
        </w:rPr>
        <w:t>monitoring</w:t>
      </w:r>
      <w:r>
        <w:rPr>
          <w:spacing w:val="-1"/>
          <w:sz w:val="24"/>
        </w:rPr>
        <w:t xml:space="preserve"> </w:t>
      </w:r>
      <w:r>
        <w:rPr>
          <w:sz w:val="24"/>
        </w:rPr>
        <w:t>was</w:t>
      </w:r>
      <w:r>
        <w:rPr>
          <w:spacing w:val="-4"/>
          <w:sz w:val="24"/>
        </w:rPr>
        <w:t xml:space="preserve"> </w:t>
      </w:r>
      <w:r>
        <w:rPr>
          <w:sz w:val="24"/>
        </w:rPr>
        <w:t>carried</w:t>
      </w:r>
      <w:r>
        <w:rPr>
          <w:spacing w:val="-2"/>
          <w:sz w:val="24"/>
        </w:rPr>
        <w:t xml:space="preserve"> </w:t>
      </w:r>
      <w:r>
        <w:rPr>
          <w:sz w:val="24"/>
        </w:rPr>
        <w:t>out</w:t>
      </w:r>
      <w:r>
        <w:rPr>
          <w:spacing w:val="-3"/>
          <w:sz w:val="24"/>
        </w:rPr>
        <w:t xml:space="preserve"> </w:t>
      </w:r>
      <w:r>
        <w:rPr>
          <w:sz w:val="24"/>
        </w:rPr>
        <w:t>for</w:t>
      </w:r>
      <w:r>
        <w:rPr>
          <w:spacing w:val="-1"/>
          <w:sz w:val="24"/>
        </w:rPr>
        <w:t xml:space="preserve"> </w:t>
      </w:r>
      <w:r>
        <w:rPr>
          <w:sz w:val="24"/>
        </w:rPr>
        <w:t>6</w:t>
      </w:r>
      <w:r>
        <w:rPr>
          <w:spacing w:val="-3"/>
          <w:sz w:val="24"/>
        </w:rPr>
        <w:t xml:space="preserve"> </w:t>
      </w:r>
      <w:r>
        <w:rPr>
          <w:sz w:val="24"/>
        </w:rPr>
        <w:t>months,</w:t>
      </w:r>
      <w:r>
        <w:rPr>
          <w:spacing w:val="-1"/>
          <w:sz w:val="24"/>
        </w:rPr>
        <w:t xml:space="preserve"> </w:t>
      </w:r>
      <w:r>
        <w:rPr>
          <w:sz w:val="24"/>
        </w:rPr>
        <w:t>the</w:t>
      </w:r>
      <w:r>
        <w:rPr>
          <w:spacing w:val="-3"/>
          <w:sz w:val="24"/>
        </w:rPr>
        <w:t xml:space="preserve"> </w:t>
      </w:r>
      <w:r>
        <w:rPr>
          <w:sz w:val="24"/>
        </w:rPr>
        <w:t>maximum data capture</w:t>
      </w:r>
      <w:r>
        <w:rPr>
          <w:spacing w:val="-4"/>
          <w:sz w:val="24"/>
        </w:rPr>
        <w:t xml:space="preserve"> </w:t>
      </w:r>
      <w:r>
        <w:rPr>
          <w:sz w:val="24"/>
        </w:rPr>
        <w:t>for</w:t>
      </w:r>
      <w:r>
        <w:rPr>
          <w:spacing w:val="-1"/>
          <w:sz w:val="24"/>
        </w:rPr>
        <w:t xml:space="preserve"> </w:t>
      </w:r>
      <w:r>
        <w:rPr>
          <w:sz w:val="24"/>
        </w:rPr>
        <w:t>the</w:t>
      </w:r>
      <w:r>
        <w:rPr>
          <w:spacing w:val="-1"/>
          <w:sz w:val="24"/>
        </w:rPr>
        <w:t xml:space="preserve"> </w:t>
      </w:r>
      <w:r>
        <w:rPr>
          <w:sz w:val="24"/>
        </w:rPr>
        <w:t>full</w:t>
      </w:r>
      <w:r>
        <w:rPr>
          <w:spacing w:val="-1"/>
          <w:sz w:val="24"/>
        </w:rPr>
        <w:t xml:space="preserve"> </w:t>
      </w:r>
      <w:r>
        <w:rPr>
          <w:sz w:val="24"/>
        </w:rPr>
        <w:t>calendar year is 50%).</w:t>
      </w:r>
    </w:p>
    <w:p w14:paraId="494CAB77" w14:textId="77777777" w:rsidR="00F404B8" w:rsidRDefault="00F404B8">
      <w:pPr>
        <w:spacing w:line="360" w:lineRule="auto"/>
        <w:rPr>
          <w:sz w:val="24"/>
        </w:rPr>
        <w:sectPr w:rsidR="00F404B8">
          <w:pgSz w:w="16840" w:h="11900" w:orient="landscape"/>
          <w:pgMar w:top="1040" w:right="700" w:bottom="860" w:left="820" w:header="589" w:footer="663" w:gutter="0"/>
          <w:cols w:space="720"/>
        </w:sectPr>
      </w:pPr>
    </w:p>
    <w:p w14:paraId="1D5AE094" w14:textId="77777777" w:rsidR="00F404B8" w:rsidRDefault="00F404B8">
      <w:pPr>
        <w:pStyle w:val="BodyText"/>
        <w:spacing w:before="45"/>
      </w:pPr>
    </w:p>
    <w:p w14:paraId="42665A45" w14:textId="77777777" w:rsidR="00F404B8" w:rsidRDefault="00E97E3A">
      <w:pPr>
        <w:ind w:left="312"/>
        <w:rPr>
          <w:b/>
          <w:sz w:val="24"/>
        </w:rPr>
      </w:pPr>
      <w:r>
        <w:rPr>
          <w:b/>
          <w:position w:val="1"/>
          <w:sz w:val="24"/>
        </w:rPr>
        <w:t>Table</w:t>
      </w:r>
      <w:r>
        <w:rPr>
          <w:b/>
          <w:spacing w:val="-3"/>
          <w:position w:val="1"/>
          <w:sz w:val="24"/>
        </w:rPr>
        <w:t xml:space="preserve"> </w:t>
      </w:r>
      <w:r>
        <w:rPr>
          <w:b/>
          <w:position w:val="1"/>
          <w:sz w:val="24"/>
        </w:rPr>
        <w:t>A.4</w:t>
      </w:r>
      <w:r>
        <w:rPr>
          <w:b/>
          <w:spacing w:val="-4"/>
          <w:position w:val="1"/>
          <w:sz w:val="24"/>
        </w:rPr>
        <w:t xml:space="preserve"> </w:t>
      </w:r>
      <w:r>
        <w:rPr>
          <w:b/>
          <w:position w:val="1"/>
          <w:sz w:val="24"/>
        </w:rPr>
        <w:t>–</w:t>
      </w:r>
      <w:r>
        <w:rPr>
          <w:b/>
          <w:spacing w:val="-3"/>
          <w:position w:val="1"/>
          <w:sz w:val="24"/>
        </w:rPr>
        <w:t xml:space="preserve"> </w:t>
      </w:r>
      <w:r>
        <w:rPr>
          <w:b/>
          <w:position w:val="1"/>
          <w:sz w:val="24"/>
        </w:rPr>
        <w:t>1-Hour</w:t>
      </w:r>
      <w:r>
        <w:rPr>
          <w:b/>
          <w:spacing w:val="-3"/>
          <w:position w:val="1"/>
          <w:sz w:val="24"/>
        </w:rPr>
        <w:t xml:space="preserve"> </w:t>
      </w:r>
      <w:r>
        <w:rPr>
          <w:b/>
          <w:position w:val="1"/>
          <w:sz w:val="24"/>
        </w:rPr>
        <w:t>Mean</w:t>
      </w:r>
      <w:r>
        <w:rPr>
          <w:b/>
          <w:spacing w:val="-3"/>
          <w:position w:val="1"/>
          <w:sz w:val="24"/>
        </w:rPr>
        <w:t xml:space="preserve"> </w:t>
      </w:r>
      <w:r>
        <w:rPr>
          <w:b/>
          <w:position w:val="1"/>
          <w:sz w:val="24"/>
        </w:rPr>
        <w:t>NO</w:t>
      </w:r>
      <w:r>
        <w:rPr>
          <w:b/>
          <w:sz w:val="16"/>
        </w:rPr>
        <w:t>2</w:t>
      </w:r>
      <w:r>
        <w:rPr>
          <w:b/>
          <w:spacing w:val="20"/>
          <w:sz w:val="16"/>
        </w:rPr>
        <w:t xml:space="preserve"> </w:t>
      </w:r>
      <w:r>
        <w:rPr>
          <w:b/>
          <w:position w:val="1"/>
          <w:sz w:val="24"/>
        </w:rPr>
        <w:t>Monitoring</w:t>
      </w:r>
      <w:r>
        <w:rPr>
          <w:b/>
          <w:spacing w:val="-5"/>
          <w:position w:val="1"/>
          <w:sz w:val="24"/>
        </w:rPr>
        <w:t xml:space="preserve"> </w:t>
      </w:r>
      <w:r>
        <w:rPr>
          <w:b/>
          <w:position w:val="1"/>
          <w:sz w:val="24"/>
        </w:rPr>
        <w:t>Results,</w:t>
      </w:r>
      <w:r>
        <w:rPr>
          <w:b/>
          <w:spacing w:val="-3"/>
          <w:position w:val="1"/>
          <w:sz w:val="24"/>
        </w:rPr>
        <w:t xml:space="preserve"> </w:t>
      </w:r>
      <w:r>
        <w:rPr>
          <w:b/>
          <w:position w:val="1"/>
          <w:sz w:val="24"/>
        </w:rPr>
        <w:t>Number</w:t>
      </w:r>
      <w:r>
        <w:rPr>
          <w:b/>
          <w:spacing w:val="-5"/>
          <w:position w:val="1"/>
          <w:sz w:val="24"/>
        </w:rPr>
        <w:t xml:space="preserve"> </w:t>
      </w:r>
      <w:r>
        <w:rPr>
          <w:b/>
          <w:position w:val="1"/>
          <w:sz w:val="24"/>
        </w:rPr>
        <w:t>of</w:t>
      </w:r>
      <w:r>
        <w:rPr>
          <w:b/>
          <w:spacing w:val="-3"/>
          <w:position w:val="1"/>
          <w:sz w:val="24"/>
        </w:rPr>
        <w:t xml:space="preserve"> </w:t>
      </w:r>
      <w:r>
        <w:rPr>
          <w:b/>
          <w:position w:val="1"/>
          <w:sz w:val="24"/>
        </w:rPr>
        <w:t>1-Hour</w:t>
      </w:r>
      <w:r>
        <w:rPr>
          <w:b/>
          <w:spacing w:val="-2"/>
          <w:position w:val="1"/>
          <w:sz w:val="24"/>
        </w:rPr>
        <w:t xml:space="preserve"> </w:t>
      </w:r>
      <w:r>
        <w:rPr>
          <w:b/>
          <w:position w:val="1"/>
          <w:sz w:val="24"/>
        </w:rPr>
        <w:t>Means</w:t>
      </w:r>
      <w:r>
        <w:rPr>
          <w:b/>
          <w:spacing w:val="-3"/>
          <w:position w:val="1"/>
          <w:sz w:val="24"/>
        </w:rPr>
        <w:t xml:space="preserve"> </w:t>
      </w:r>
      <w:r>
        <w:rPr>
          <w:b/>
          <w:position w:val="1"/>
          <w:sz w:val="24"/>
        </w:rPr>
        <w:t>&gt;</w:t>
      </w:r>
      <w:r>
        <w:rPr>
          <w:b/>
          <w:spacing w:val="-3"/>
          <w:position w:val="1"/>
          <w:sz w:val="24"/>
        </w:rPr>
        <w:t xml:space="preserve"> </w:t>
      </w:r>
      <w:r>
        <w:rPr>
          <w:b/>
          <w:spacing w:val="-2"/>
          <w:position w:val="1"/>
          <w:sz w:val="24"/>
        </w:rPr>
        <w:t>200µg/m</w:t>
      </w:r>
      <w:r>
        <w:rPr>
          <w:b/>
          <w:spacing w:val="-2"/>
          <w:position w:val="1"/>
          <w:sz w:val="24"/>
          <w:vertAlign w:val="superscript"/>
        </w:rPr>
        <w:t>3</w:t>
      </w:r>
    </w:p>
    <w:p w14:paraId="6BA1CE00" w14:textId="77777777" w:rsidR="00F404B8" w:rsidRDefault="00F404B8">
      <w:pPr>
        <w:pStyle w:val="BodyText"/>
        <w:spacing w:before="3"/>
        <w:rPr>
          <w:b/>
          <w:sz w:val="11"/>
        </w:rPr>
      </w:pPr>
    </w:p>
    <w:tbl>
      <w:tblPr>
        <w:tblW w:w="0" w:type="auto"/>
        <w:tblInd w:w="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7"/>
        <w:gridCol w:w="1986"/>
        <w:gridCol w:w="1702"/>
        <w:gridCol w:w="2127"/>
        <w:gridCol w:w="1625"/>
        <w:gridCol w:w="982"/>
        <w:gridCol w:w="981"/>
        <w:gridCol w:w="979"/>
        <w:gridCol w:w="981"/>
        <w:gridCol w:w="981"/>
      </w:tblGrid>
      <w:tr w:rsidR="00F404B8" w14:paraId="2E349170" w14:textId="77777777">
        <w:trPr>
          <w:trHeight w:val="1050"/>
        </w:trPr>
        <w:tc>
          <w:tcPr>
            <w:tcW w:w="2547" w:type="dxa"/>
          </w:tcPr>
          <w:p w14:paraId="3968B409" w14:textId="77777777" w:rsidR="00F404B8" w:rsidRDefault="00F404B8">
            <w:pPr>
              <w:pStyle w:val="TableParagraph"/>
              <w:jc w:val="left"/>
              <w:rPr>
                <w:b/>
                <w:sz w:val="20"/>
              </w:rPr>
            </w:pPr>
          </w:p>
          <w:p w14:paraId="00CF959D" w14:textId="77777777" w:rsidR="00F404B8" w:rsidRDefault="00F404B8">
            <w:pPr>
              <w:pStyle w:val="TableParagraph"/>
              <w:spacing w:before="9"/>
              <w:jc w:val="left"/>
              <w:rPr>
                <w:b/>
                <w:sz w:val="20"/>
              </w:rPr>
            </w:pPr>
          </w:p>
          <w:p w14:paraId="36AB616E" w14:textId="77777777" w:rsidR="00F404B8" w:rsidRDefault="00E97E3A">
            <w:pPr>
              <w:pStyle w:val="TableParagraph"/>
              <w:spacing w:before="1"/>
              <w:ind w:left="11"/>
              <w:rPr>
                <w:b/>
                <w:sz w:val="20"/>
              </w:rPr>
            </w:pPr>
            <w:r>
              <w:rPr>
                <w:b/>
                <w:sz w:val="20"/>
              </w:rPr>
              <w:t>Site</w:t>
            </w:r>
            <w:r>
              <w:rPr>
                <w:b/>
                <w:spacing w:val="-6"/>
                <w:sz w:val="20"/>
              </w:rPr>
              <w:t xml:space="preserve"> </w:t>
            </w:r>
            <w:r>
              <w:rPr>
                <w:b/>
                <w:spacing w:val="-5"/>
                <w:sz w:val="20"/>
              </w:rPr>
              <w:t>ID</w:t>
            </w:r>
          </w:p>
        </w:tc>
        <w:tc>
          <w:tcPr>
            <w:tcW w:w="1986" w:type="dxa"/>
          </w:tcPr>
          <w:p w14:paraId="67C5980B" w14:textId="77777777" w:rsidR="00F404B8" w:rsidRDefault="00F404B8">
            <w:pPr>
              <w:pStyle w:val="TableParagraph"/>
              <w:jc w:val="left"/>
              <w:rPr>
                <w:b/>
                <w:sz w:val="20"/>
              </w:rPr>
            </w:pPr>
          </w:p>
          <w:p w14:paraId="2266D68F" w14:textId="77777777" w:rsidR="00F404B8" w:rsidRDefault="00F404B8">
            <w:pPr>
              <w:pStyle w:val="TableParagraph"/>
              <w:spacing w:before="9"/>
              <w:jc w:val="left"/>
              <w:rPr>
                <w:b/>
                <w:sz w:val="20"/>
              </w:rPr>
            </w:pPr>
          </w:p>
          <w:p w14:paraId="5E41E964" w14:textId="77777777" w:rsidR="00F404B8" w:rsidRDefault="00E97E3A">
            <w:pPr>
              <w:pStyle w:val="TableParagraph"/>
              <w:spacing w:before="1"/>
              <w:ind w:left="10"/>
              <w:rPr>
                <w:b/>
                <w:sz w:val="20"/>
              </w:rPr>
            </w:pPr>
            <w:r>
              <w:rPr>
                <w:b/>
                <w:sz w:val="20"/>
              </w:rPr>
              <w:t>Site</w:t>
            </w:r>
            <w:r>
              <w:rPr>
                <w:b/>
                <w:spacing w:val="-6"/>
                <w:sz w:val="20"/>
              </w:rPr>
              <w:t xml:space="preserve"> </w:t>
            </w:r>
            <w:r>
              <w:rPr>
                <w:b/>
                <w:spacing w:val="-4"/>
                <w:sz w:val="20"/>
              </w:rPr>
              <w:t>Type</w:t>
            </w:r>
          </w:p>
        </w:tc>
        <w:tc>
          <w:tcPr>
            <w:tcW w:w="1702" w:type="dxa"/>
          </w:tcPr>
          <w:p w14:paraId="21A37912" w14:textId="77777777" w:rsidR="00F404B8" w:rsidRDefault="00F404B8">
            <w:pPr>
              <w:pStyle w:val="TableParagraph"/>
              <w:spacing w:before="124"/>
              <w:jc w:val="left"/>
              <w:rPr>
                <w:b/>
                <w:sz w:val="20"/>
              </w:rPr>
            </w:pPr>
          </w:p>
          <w:p w14:paraId="176875EB" w14:textId="77777777" w:rsidR="00F404B8" w:rsidRDefault="00E97E3A">
            <w:pPr>
              <w:pStyle w:val="TableParagraph"/>
              <w:ind w:left="615" w:hanging="284"/>
              <w:jc w:val="left"/>
              <w:rPr>
                <w:b/>
                <w:sz w:val="20"/>
              </w:rPr>
            </w:pPr>
            <w:r>
              <w:rPr>
                <w:b/>
                <w:spacing w:val="-2"/>
                <w:sz w:val="20"/>
              </w:rPr>
              <w:t xml:space="preserve">Monitoring </w:t>
            </w:r>
            <w:r>
              <w:rPr>
                <w:b/>
                <w:spacing w:val="-4"/>
                <w:sz w:val="20"/>
              </w:rPr>
              <w:t>Type</w:t>
            </w:r>
          </w:p>
        </w:tc>
        <w:tc>
          <w:tcPr>
            <w:tcW w:w="2127" w:type="dxa"/>
          </w:tcPr>
          <w:p w14:paraId="1D806BB3" w14:textId="77777777" w:rsidR="00F404B8" w:rsidRDefault="00F404B8">
            <w:pPr>
              <w:pStyle w:val="TableParagraph"/>
              <w:spacing w:before="9"/>
              <w:jc w:val="left"/>
              <w:rPr>
                <w:b/>
                <w:sz w:val="20"/>
              </w:rPr>
            </w:pPr>
          </w:p>
          <w:p w14:paraId="62B075C3" w14:textId="77777777" w:rsidR="00F404B8" w:rsidRDefault="00E97E3A">
            <w:pPr>
              <w:pStyle w:val="TableParagraph"/>
              <w:ind w:left="93" w:right="85"/>
              <w:rPr>
                <w:b/>
                <w:sz w:val="20"/>
              </w:rPr>
            </w:pPr>
            <w:r>
              <w:rPr>
                <w:b/>
                <w:sz w:val="20"/>
              </w:rPr>
              <w:t>Valid</w:t>
            </w:r>
            <w:r>
              <w:rPr>
                <w:b/>
                <w:spacing w:val="-14"/>
                <w:sz w:val="20"/>
              </w:rPr>
              <w:t xml:space="preserve"> </w:t>
            </w:r>
            <w:r>
              <w:rPr>
                <w:b/>
                <w:sz w:val="20"/>
              </w:rPr>
              <w:t>Data</w:t>
            </w:r>
            <w:r>
              <w:rPr>
                <w:b/>
                <w:spacing w:val="-14"/>
                <w:sz w:val="20"/>
              </w:rPr>
              <w:t xml:space="preserve"> </w:t>
            </w:r>
            <w:r>
              <w:rPr>
                <w:b/>
                <w:sz w:val="20"/>
              </w:rPr>
              <w:t xml:space="preserve">Capture for Monitoring Period (%) </w:t>
            </w:r>
            <w:r>
              <w:rPr>
                <w:b/>
                <w:sz w:val="20"/>
                <w:vertAlign w:val="superscript"/>
              </w:rPr>
              <w:t>(1)</w:t>
            </w:r>
          </w:p>
        </w:tc>
        <w:tc>
          <w:tcPr>
            <w:tcW w:w="1625" w:type="dxa"/>
          </w:tcPr>
          <w:p w14:paraId="26A29B79" w14:textId="77777777" w:rsidR="00F404B8" w:rsidRDefault="00F404B8">
            <w:pPr>
              <w:pStyle w:val="TableParagraph"/>
              <w:spacing w:before="9"/>
              <w:jc w:val="left"/>
              <w:rPr>
                <w:b/>
                <w:sz w:val="20"/>
              </w:rPr>
            </w:pPr>
          </w:p>
          <w:p w14:paraId="47333E6F" w14:textId="77777777" w:rsidR="00F404B8" w:rsidRDefault="00E97E3A">
            <w:pPr>
              <w:pStyle w:val="TableParagraph"/>
              <w:ind w:left="183" w:right="177" w:hanging="1"/>
              <w:rPr>
                <w:b/>
                <w:sz w:val="20"/>
              </w:rPr>
            </w:pPr>
            <w:r>
              <w:rPr>
                <w:b/>
                <w:sz w:val="20"/>
              </w:rPr>
              <w:t>Valid Data Capture</w:t>
            </w:r>
            <w:r>
              <w:rPr>
                <w:b/>
                <w:spacing w:val="-14"/>
                <w:sz w:val="20"/>
              </w:rPr>
              <w:t xml:space="preserve"> </w:t>
            </w:r>
            <w:r>
              <w:rPr>
                <w:b/>
                <w:sz w:val="20"/>
              </w:rPr>
              <w:t>2020</w:t>
            </w:r>
          </w:p>
          <w:p w14:paraId="13EEFB1F" w14:textId="77777777" w:rsidR="00F404B8" w:rsidRDefault="00E97E3A">
            <w:pPr>
              <w:pStyle w:val="TableParagraph"/>
              <w:spacing w:line="231" w:lineRule="exact"/>
              <w:ind w:left="4"/>
              <w:rPr>
                <w:b/>
                <w:sz w:val="13"/>
              </w:rPr>
            </w:pPr>
            <w:r>
              <w:rPr>
                <w:b/>
                <w:position w:val="-6"/>
                <w:sz w:val="20"/>
              </w:rPr>
              <w:t>(%)</w:t>
            </w:r>
            <w:r>
              <w:rPr>
                <w:b/>
                <w:spacing w:val="-6"/>
                <w:position w:val="-6"/>
                <w:sz w:val="20"/>
              </w:rPr>
              <w:t xml:space="preserve"> </w:t>
            </w:r>
            <w:r>
              <w:rPr>
                <w:b/>
                <w:spacing w:val="-5"/>
                <w:sz w:val="13"/>
              </w:rPr>
              <w:t>(2)</w:t>
            </w:r>
          </w:p>
        </w:tc>
        <w:tc>
          <w:tcPr>
            <w:tcW w:w="982" w:type="dxa"/>
          </w:tcPr>
          <w:p w14:paraId="5224A316" w14:textId="77777777" w:rsidR="00F404B8" w:rsidRDefault="00F404B8">
            <w:pPr>
              <w:pStyle w:val="TableParagraph"/>
              <w:jc w:val="left"/>
              <w:rPr>
                <w:b/>
                <w:sz w:val="20"/>
              </w:rPr>
            </w:pPr>
          </w:p>
          <w:p w14:paraId="62916020" w14:textId="77777777" w:rsidR="00F404B8" w:rsidRDefault="00F404B8">
            <w:pPr>
              <w:pStyle w:val="TableParagraph"/>
              <w:spacing w:before="9"/>
              <w:jc w:val="left"/>
              <w:rPr>
                <w:b/>
                <w:sz w:val="20"/>
              </w:rPr>
            </w:pPr>
          </w:p>
          <w:p w14:paraId="7E21A35B" w14:textId="77777777" w:rsidR="00F404B8" w:rsidRDefault="00E97E3A">
            <w:pPr>
              <w:pStyle w:val="TableParagraph"/>
              <w:spacing w:before="1"/>
              <w:ind w:left="8"/>
              <w:rPr>
                <w:b/>
                <w:sz w:val="20"/>
              </w:rPr>
            </w:pPr>
            <w:r>
              <w:rPr>
                <w:b/>
                <w:spacing w:val="-4"/>
                <w:sz w:val="20"/>
              </w:rPr>
              <w:t>2016</w:t>
            </w:r>
          </w:p>
        </w:tc>
        <w:tc>
          <w:tcPr>
            <w:tcW w:w="981" w:type="dxa"/>
          </w:tcPr>
          <w:p w14:paraId="6B84E44D" w14:textId="77777777" w:rsidR="00F404B8" w:rsidRDefault="00F404B8">
            <w:pPr>
              <w:pStyle w:val="TableParagraph"/>
              <w:jc w:val="left"/>
              <w:rPr>
                <w:b/>
                <w:sz w:val="20"/>
              </w:rPr>
            </w:pPr>
          </w:p>
          <w:p w14:paraId="64373CC1" w14:textId="77777777" w:rsidR="00F404B8" w:rsidRDefault="00F404B8">
            <w:pPr>
              <w:pStyle w:val="TableParagraph"/>
              <w:spacing w:before="9"/>
              <w:jc w:val="left"/>
              <w:rPr>
                <w:b/>
                <w:sz w:val="20"/>
              </w:rPr>
            </w:pPr>
          </w:p>
          <w:p w14:paraId="3622AFC6" w14:textId="77777777" w:rsidR="00F404B8" w:rsidRDefault="00E97E3A">
            <w:pPr>
              <w:pStyle w:val="TableParagraph"/>
              <w:spacing w:before="1"/>
              <w:ind w:left="12" w:right="8"/>
              <w:rPr>
                <w:b/>
                <w:sz w:val="20"/>
              </w:rPr>
            </w:pPr>
            <w:r>
              <w:rPr>
                <w:b/>
                <w:spacing w:val="-4"/>
                <w:sz w:val="20"/>
              </w:rPr>
              <w:t>2017</w:t>
            </w:r>
          </w:p>
        </w:tc>
        <w:tc>
          <w:tcPr>
            <w:tcW w:w="979" w:type="dxa"/>
          </w:tcPr>
          <w:p w14:paraId="6BBE1BD7" w14:textId="77777777" w:rsidR="00F404B8" w:rsidRDefault="00F404B8">
            <w:pPr>
              <w:pStyle w:val="TableParagraph"/>
              <w:jc w:val="left"/>
              <w:rPr>
                <w:b/>
                <w:sz w:val="20"/>
              </w:rPr>
            </w:pPr>
          </w:p>
          <w:p w14:paraId="773EE9EF" w14:textId="77777777" w:rsidR="00F404B8" w:rsidRDefault="00F404B8">
            <w:pPr>
              <w:pStyle w:val="TableParagraph"/>
              <w:spacing w:before="9"/>
              <w:jc w:val="left"/>
              <w:rPr>
                <w:b/>
                <w:sz w:val="20"/>
              </w:rPr>
            </w:pPr>
          </w:p>
          <w:p w14:paraId="43A16624" w14:textId="77777777" w:rsidR="00F404B8" w:rsidRDefault="00E97E3A">
            <w:pPr>
              <w:pStyle w:val="TableParagraph"/>
              <w:spacing w:before="1"/>
              <w:ind w:left="8"/>
              <w:rPr>
                <w:b/>
                <w:sz w:val="20"/>
              </w:rPr>
            </w:pPr>
            <w:r>
              <w:rPr>
                <w:b/>
                <w:spacing w:val="-4"/>
                <w:sz w:val="20"/>
              </w:rPr>
              <w:t>2018</w:t>
            </w:r>
          </w:p>
        </w:tc>
        <w:tc>
          <w:tcPr>
            <w:tcW w:w="981" w:type="dxa"/>
          </w:tcPr>
          <w:p w14:paraId="21D857B6" w14:textId="77777777" w:rsidR="00F404B8" w:rsidRDefault="00F404B8">
            <w:pPr>
              <w:pStyle w:val="TableParagraph"/>
              <w:jc w:val="left"/>
              <w:rPr>
                <w:b/>
                <w:sz w:val="20"/>
              </w:rPr>
            </w:pPr>
          </w:p>
          <w:p w14:paraId="03A9926D" w14:textId="77777777" w:rsidR="00F404B8" w:rsidRDefault="00F404B8">
            <w:pPr>
              <w:pStyle w:val="TableParagraph"/>
              <w:spacing w:before="9"/>
              <w:jc w:val="left"/>
              <w:rPr>
                <w:b/>
                <w:sz w:val="20"/>
              </w:rPr>
            </w:pPr>
          </w:p>
          <w:p w14:paraId="1B6300A5" w14:textId="77777777" w:rsidR="00F404B8" w:rsidRDefault="00E97E3A">
            <w:pPr>
              <w:pStyle w:val="TableParagraph"/>
              <w:spacing w:before="1"/>
              <w:ind w:left="12" w:right="1"/>
              <w:rPr>
                <w:b/>
                <w:sz w:val="20"/>
              </w:rPr>
            </w:pPr>
            <w:r>
              <w:rPr>
                <w:b/>
                <w:spacing w:val="-4"/>
                <w:sz w:val="20"/>
              </w:rPr>
              <w:t>2019</w:t>
            </w:r>
          </w:p>
        </w:tc>
        <w:tc>
          <w:tcPr>
            <w:tcW w:w="981" w:type="dxa"/>
          </w:tcPr>
          <w:p w14:paraId="401C7163" w14:textId="77777777" w:rsidR="00F404B8" w:rsidRDefault="00F404B8">
            <w:pPr>
              <w:pStyle w:val="TableParagraph"/>
              <w:jc w:val="left"/>
              <w:rPr>
                <w:b/>
                <w:sz w:val="20"/>
              </w:rPr>
            </w:pPr>
          </w:p>
          <w:p w14:paraId="1E36CCB1" w14:textId="77777777" w:rsidR="00F404B8" w:rsidRDefault="00F404B8">
            <w:pPr>
              <w:pStyle w:val="TableParagraph"/>
              <w:spacing w:before="9"/>
              <w:jc w:val="left"/>
              <w:rPr>
                <w:b/>
                <w:sz w:val="20"/>
              </w:rPr>
            </w:pPr>
          </w:p>
          <w:p w14:paraId="37576117" w14:textId="77777777" w:rsidR="00F404B8" w:rsidRDefault="00E97E3A">
            <w:pPr>
              <w:pStyle w:val="TableParagraph"/>
              <w:spacing w:before="1"/>
              <w:ind w:left="12"/>
              <w:rPr>
                <w:b/>
                <w:sz w:val="20"/>
              </w:rPr>
            </w:pPr>
            <w:r>
              <w:rPr>
                <w:b/>
                <w:spacing w:val="-4"/>
                <w:sz w:val="20"/>
              </w:rPr>
              <w:t>2020</w:t>
            </w:r>
          </w:p>
        </w:tc>
      </w:tr>
      <w:tr w:rsidR="00F404B8" w14:paraId="02A6AE7B" w14:textId="77777777">
        <w:trPr>
          <w:trHeight w:val="230"/>
        </w:trPr>
        <w:tc>
          <w:tcPr>
            <w:tcW w:w="2547" w:type="dxa"/>
          </w:tcPr>
          <w:p w14:paraId="31BC469C" w14:textId="77777777" w:rsidR="00F404B8" w:rsidRDefault="00E97E3A">
            <w:pPr>
              <w:pStyle w:val="TableParagraph"/>
              <w:spacing w:line="210" w:lineRule="exact"/>
              <w:ind w:left="11" w:right="1"/>
              <w:rPr>
                <w:sz w:val="20"/>
              </w:rPr>
            </w:pPr>
            <w:r>
              <w:rPr>
                <w:sz w:val="20"/>
              </w:rPr>
              <w:t>A4</w:t>
            </w:r>
            <w:r>
              <w:rPr>
                <w:spacing w:val="-8"/>
                <w:sz w:val="20"/>
              </w:rPr>
              <w:t xml:space="preserve"> </w:t>
            </w:r>
            <w:r>
              <w:rPr>
                <w:sz w:val="20"/>
              </w:rPr>
              <w:t>Falkirk</w:t>
            </w:r>
            <w:r>
              <w:rPr>
                <w:spacing w:val="-5"/>
                <w:sz w:val="20"/>
              </w:rPr>
              <w:t xml:space="preserve"> </w:t>
            </w:r>
            <w:r>
              <w:rPr>
                <w:spacing w:val="-2"/>
                <w:sz w:val="20"/>
              </w:rPr>
              <w:t>Haggs</w:t>
            </w:r>
          </w:p>
        </w:tc>
        <w:tc>
          <w:tcPr>
            <w:tcW w:w="1986" w:type="dxa"/>
          </w:tcPr>
          <w:p w14:paraId="1EEDAF1B" w14:textId="77777777" w:rsidR="00F404B8" w:rsidRDefault="00E97E3A">
            <w:pPr>
              <w:pStyle w:val="TableParagraph"/>
              <w:spacing w:line="210" w:lineRule="exact"/>
              <w:ind w:left="10" w:right="2"/>
              <w:rPr>
                <w:sz w:val="20"/>
              </w:rPr>
            </w:pPr>
            <w:r>
              <w:rPr>
                <w:spacing w:val="-2"/>
                <w:sz w:val="20"/>
              </w:rPr>
              <w:t>Roadside</w:t>
            </w:r>
          </w:p>
        </w:tc>
        <w:tc>
          <w:tcPr>
            <w:tcW w:w="1702" w:type="dxa"/>
          </w:tcPr>
          <w:p w14:paraId="1F636FE2" w14:textId="77777777" w:rsidR="00F404B8" w:rsidRDefault="00E97E3A">
            <w:pPr>
              <w:pStyle w:val="TableParagraph"/>
              <w:spacing w:line="210" w:lineRule="exact"/>
              <w:ind w:left="3"/>
              <w:rPr>
                <w:sz w:val="20"/>
              </w:rPr>
            </w:pPr>
            <w:r>
              <w:rPr>
                <w:spacing w:val="-2"/>
                <w:sz w:val="20"/>
              </w:rPr>
              <w:t>Automatic</w:t>
            </w:r>
          </w:p>
        </w:tc>
        <w:tc>
          <w:tcPr>
            <w:tcW w:w="2127" w:type="dxa"/>
          </w:tcPr>
          <w:p w14:paraId="44C7F91C" w14:textId="77777777" w:rsidR="00F404B8" w:rsidRDefault="00E97E3A">
            <w:pPr>
              <w:pStyle w:val="TableParagraph"/>
              <w:spacing w:line="210" w:lineRule="exact"/>
              <w:ind w:left="93" w:right="92"/>
              <w:rPr>
                <w:sz w:val="20"/>
              </w:rPr>
            </w:pPr>
            <w:r>
              <w:rPr>
                <w:spacing w:val="-5"/>
                <w:sz w:val="20"/>
              </w:rPr>
              <w:t>89</w:t>
            </w:r>
          </w:p>
        </w:tc>
        <w:tc>
          <w:tcPr>
            <w:tcW w:w="1625" w:type="dxa"/>
          </w:tcPr>
          <w:p w14:paraId="46AC7001" w14:textId="77777777" w:rsidR="00F404B8" w:rsidRDefault="00E97E3A">
            <w:pPr>
              <w:pStyle w:val="TableParagraph"/>
              <w:spacing w:line="210" w:lineRule="exact"/>
              <w:ind w:left="4"/>
              <w:rPr>
                <w:sz w:val="20"/>
              </w:rPr>
            </w:pPr>
            <w:r>
              <w:rPr>
                <w:spacing w:val="-5"/>
                <w:sz w:val="20"/>
              </w:rPr>
              <w:t>89</w:t>
            </w:r>
          </w:p>
        </w:tc>
        <w:tc>
          <w:tcPr>
            <w:tcW w:w="982" w:type="dxa"/>
          </w:tcPr>
          <w:p w14:paraId="60519F1E" w14:textId="77777777" w:rsidR="00F404B8" w:rsidRDefault="00E97E3A">
            <w:pPr>
              <w:pStyle w:val="TableParagraph"/>
              <w:spacing w:line="210" w:lineRule="exact"/>
              <w:ind w:left="8" w:right="3"/>
              <w:rPr>
                <w:sz w:val="20"/>
              </w:rPr>
            </w:pPr>
            <w:r>
              <w:rPr>
                <w:sz w:val="20"/>
              </w:rPr>
              <w:t>0</w:t>
            </w:r>
            <w:r>
              <w:rPr>
                <w:spacing w:val="-3"/>
                <w:sz w:val="20"/>
              </w:rPr>
              <w:t xml:space="preserve"> </w:t>
            </w:r>
            <w:r>
              <w:rPr>
                <w:spacing w:val="-2"/>
                <w:sz w:val="20"/>
              </w:rPr>
              <w:t>(119)</w:t>
            </w:r>
          </w:p>
        </w:tc>
        <w:tc>
          <w:tcPr>
            <w:tcW w:w="981" w:type="dxa"/>
          </w:tcPr>
          <w:p w14:paraId="36522A0D" w14:textId="77777777" w:rsidR="00F404B8" w:rsidRDefault="00E97E3A">
            <w:pPr>
              <w:pStyle w:val="TableParagraph"/>
              <w:spacing w:line="210" w:lineRule="exact"/>
              <w:ind w:left="12" w:right="11"/>
              <w:rPr>
                <w:sz w:val="20"/>
              </w:rPr>
            </w:pPr>
            <w:r>
              <w:rPr>
                <w:sz w:val="20"/>
              </w:rPr>
              <w:t>0</w:t>
            </w:r>
            <w:r>
              <w:rPr>
                <w:spacing w:val="-3"/>
                <w:sz w:val="20"/>
              </w:rPr>
              <w:t xml:space="preserve"> </w:t>
            </w:r>
            <w:r>
              <w:rPr>
                <w:spacing w:val="-2"/>
                <w:sz w:val="20"/>
              </w:rPr>
              <w:t>(107)</w:t>
            </w:r>
          </w:p>
        </w:tc>
        <w:tc>
          <w:tcPr>
            <w:tcW w:w="979" w:type="dxa"/>
          </w:tcPr>
          <w:p w14:paraId="0923FAA2" w14:textId="77777777" w:rsidR="00F404B8" w:rsidRDefault="00E97E3A">
            <w:pPr>
              <w:pStyle w:val="TableParagraph"/>
              <w:spacing w:line="210" w:lineRule="exact"/>
              <w:ind w:left="8"/>
              <w:rPr>
                <w:sz w:val="20"/>
              </w:rPr>
            </w:pPr>
            <w:r>
              <w:rPr>
                <w:spacing w:val="-10"/>
                <w:sz w:val="20"/>
              </w:rPr>
              <w:t>0</w:t>
            </w:r>
          </w:p>
        </w:tc>
        <w:tc>
          <w:tcPr>
            <w:tcW w:w="981" w:type="dxa"/>
          </w:tcPr>
          <w:p w14:paraId="4452DE63" w14:textId="77777777" w:rsidR="00F404B8" w:rsidRDefault="00E97E3A">
            <w:pPr>
              <w:pStyle w:val="TableParagraph"/>
              <w:spacing w:line="210" w:lineRule="exact"/>
              <w:ind w:left="12" w:right="1"/>
              <w:rPr>
                <w:sz w:val="20"/>
              </w:rPr>
            </w:pPr>
            <w:r>
              <w:rPr>
                <w:spacing w:val="-10"/>
                <w:sz w:val="20"/>
              </w:rPr>
              <w:t>0</w:t>
            </w:r>
          </w:p>
        </w:tc>
        <w:tc>
          <w:tcPr>
            <w:tcW w:w="981" w:type="dxa"/>
          </w:tcPr>
          <w:p w14:paraId="3A2A4505" w14:textId="77777777" w:rsidR="00F404B8" w:rsidRDefault="00E97E3A">
            <w:pPr>
              <w:pStyle w:val="TableParagraph"/>
              <w:spacing w:line="210" w:lineRule="exact"/>
              <w:ind w:left="12"/>
              <w:rPr>
                <w:sz w:val="20"/>
              </w:rPr>
            </w:pPr>
            <w:r>
              <w:rPr>
                <w:spacing w:val="-10"/>
                <w:sz w:val="20"/>
              </w:rPr>
              <w:t>0</w:t>
            </w:r>
          </w:p>
        </w:tc>
      </w:tr>
      <w:tr w:rsidR="00F404B8" w14:paraId="25ECFCBF" w14:textId="77777777">
        <w:trPr>
          <w:trHeight w:val="230"/>
        </w:trPr>
        <w:tc>
          <w:tcPr>
            <w:tcW w:w="2547" w:type="dxa"/>
          </w:tcPr>
          <w:p w14:paraId="4F805A1B" w14:textId="77777777" w:rsidR="00F404B8" w:rsidRDefault="00E97E3A">
            <w:pPr>
              <w:pStyle w:val="TableParagraph"/>
              <w:spacing w:line="210" w:lineRule="exact"/>
              <w:ind w:left="11" w:right="1"/>
              <w:rPr>
                <w:sz w:val="20"/>
              </w:rPr>
            </w:pPr>
            <w:r>
              <w:rPr>
                <w:sz w:val="20"/>
              </w:rPr>
              <w:t>A5</w:t>
            </w:r>
            <w:r>
              <w:rPr>
                <w:spacing w:val="-7"/>
                <w:sz w:val="20"/>
              </w:rPr>
              <w:t xml:space="preserve"> </w:t>
            </w:r>
            <w:r>
              <w:rPr>
                <w:sz w:val="20"/>
              </w:rPr>
              <w:t>Falkirk</w:t>
            </w:r>
            <w:r>
              <w:rPr>
                <w:spacing w:val="-7"/>
                <w:sz w:val="20"/>
              </w:rPr>
              <w:t xml:space="preserve"> </w:t>
            </w:r>
            <w:r>
              <w:rPr>
                <w:sz w:val="20"/>
              </w:rPr>
              <w:t>Hope</w:t>
            </w:r>
            <w:r>
              <w:rPr>
                <w:spacing w:val="-6"/>
                <w:sz w:val="20"/>
              </w:rPr>
              <w:t xml:space="preserve"> </w:t>
            </w:r>
            <w:r>
              <w:rPr>
                <w:spacing w:val="-5"/>
                <w:sz w:val="20"/>
              </w:rPr>
              <w:t>St</w:t>
            </w:r>
          </w:p>
        </w:tc>
        <w:tc>
          <w:tcPr>
            <w:tcW w:w="1986" w:type="dxa"/>
          </w:tcPr>
          <w:p w14:paraId="0A0DAB36" w14:textId="77777777" w:rsidR="00F404B8" w:rsidRDefault="00E97E3A">
            <w:pPr>
              <w:pStyle w:val="TableParagraph"/>
              <w:spacing w:line="210" w:lineRule="exact"/>
              <w:ind w:left="10" w:right="1"/>
              <w:rPr>
                <w:sz w:val="20"/>
              </w:rPr>
            </w:pPr>
            <w:r>
              <w:rPr>
                <w:sz w:val="20"/>
              </w:rPr>
              <w:t>Urban</w:t>
            </w:r>
            <w:r>
              <w:rPr>
                <w:spacing w:val="-7"/>
                <w:sz w:val="20"/>
              </w:rPr>
              <w:t xml:space="preserve"> </w:t>
            </w:r>
            <w:r>
              <w:rPr>
                <w:spacing w:val="-2"/>
                <w:sz w:val="20"/>
              </w:rPr>
              <w:t>Background</w:t>
            </w:r>
          </w:p>
        </w:tc>
        <w:tc>
          <w:tcPr>
            <w:tcW w:w="1702" w:type="dxa"/>
          </w:tcPr>
          <w:p w14:paraId="496DE23A" w14:textId="77777777" w:rsidR="00F404B8" w:rsidRDefault="00E97E3A">
            <w:pPr>
              <w:pStyle w:val="TableParagraph"/>
              <w:spacing w:line="210" w:lineRule="exact"/>
              <w:ind w:left="3"/>
              <w:rPr>
                <w:sz w:val="20"/>
              </w:rPr>
            </w:pPr>
            <w:r>
              <w:rPr>
                <w:spacing w:val="-2"/>
                <w:sz w:val="20"/>
              </w:rPr>
              <w:t>Automatic</w:t>
            </w:r>
          </w:p>
        </w:tc>
        <w:tc>
          <w:tcPr>
            <w:tcW w:w="2127" w:type="dxa"/>
          </w:tcPr>
          <w:p w14:paraId="178C99F9" w14:textId="77777777" w:rsidR="00F404B8" w:rsidRDefault="00E97E3A">
            <w:pPr>
              <w:pStyle w:val="TableParagraph"/>
              <w:spacing w:line="210" w:lineRule="exact"/>
              <w:ind w:left="93" w:right="92"/>
              <w:rPr>
                <w:sz w:val="20"/>
              </w:rPr>
            </w:pPr>
            <w:r>
              <w:rPr>
                <w:spacing w:val="-5"/>
                <w:sz w:val="20"/>
              </w:rPr>
              <w:t>83</w:t>
            </w:r>
          </w:p>
        </w:tc>
        <w:tc>
          <w:tcPr>
            <w:tcW w:w="1625" w:type="dxa"/>
          </w:tcPr>
          <w:p w14:paraId="07FBA334" w14:textId="77777777" w:rsidR="00F404B8" w:rsidRDefault="00E97E3A">
            <w:pPr>
              <w:pStyle w:val="TableParagraph"/>
              <w:spacing w:line="210" w:lineRule="exact"/>
              <w:ind w:left="4"/>
              <w:rPr>
                <w:sz w:val="20"/>
              </w:rPr>
            </w:pPr>
            <w:r>
              <w:rPr>
                <w:spacing w:val="-5"/>
                <w:sz w:val="20"/>
              </w:rPr>
              <w:t>83</w:t>
            </w:r>
          </w:p>
        </w:tc>
        <w:tc>
          <w:tcPr>
            <w:tcW w:w="982" w:type="dxa"/>
          </w:tcPr>
          <w:p w14:paraId="5BB0A8C7" w14:textId="77777777" w:rsidR="00F404B8" w:rsidRDefault="00E97E3A">
            <w:pPr>
              <w:pStyle w:val="TableParagraph"/>
              <w:spacing w:line="210" w:lineRule="exact"/>
              <w:ind w:left="8"/>
              <w:rPr>
                <w:sz w:val="20"/>
              </w:rPr>
            </w:pPr>
            <w:r>
              <w:rPr>
                <w:spacing w:val="-10"/>
                <w:sz w:val="20"/>
              </w:rPr>
              <w:t>0</w:t>
            </w:r>
          </w:p>
        </w:tc>
        <w:tc>
          <w:tcPr>
            <w:tcW w:w="981" w:type="dxa"/>
          </w:tcPr>
          <w:p w14:paraId="2347BE8D" w14:textId="77777777" w:rsidR="00F404B8" w:rsidRDefault="00E97E3A">
            <w:pPr>
              <w:pStyle w:val="TableParagraph"/>
              <w:spacing w:line="210" w:lineRule="exact"/>
              <w:ind w:left="12" w:right="10"/>
              <w:rPr>
                <w:sz w:val="20"/>
              </w:rPr>
            </w:pPr>
            <w:r>
              <w:rPr>
                <w:sz w:val="20"/>
              </w:rPr>
              <w:t>0</w:t>
            </w:r>
            <w:r>
              <w:rPr>
                <w:spacing w:val="-3"/>
                <w:sz w:val="20"/>
              </w:rPr>
              <w:t xml:space="preserve"> </w:t>
            </w:r>
            <w:r>
              <w:rPr>
                <w:spacing w:val="-4"/>
                <w:sz w:val="20"/>
              </w:rPr>
              <w:t>(82)</w:t>
            </w:r>
          </w:p>
        </w:tc>
        <w:tc>
          <w:tcPr>
            <w:tcW w:w="979" w:type="dxa"/>
          </w:tcPr>
          <w:p w14:paraId="1265DC0D" w14:textId="77777777" w:rsidR="00F404B8" w:rsidRDefault="00E97E3A">
            <w:pPr>
              <w:pStyle w:val="TableParagraph"/>
              <w:spacing w:line="210" w:lineRule="exact"/>
              <w:ind w:left="8"/>
              <w:rPr>
                <w:sz w:val="20"/>
              </w:rPr>
            </w:pPr>
            <w:r>
              <w:rPr>
                <w:spacing w:val="-10"/>
                <w:sz w:val="20"/>
              </w:rPr>
              <w:t>0</w:t>
            </w:r>
          </w:p>
        </w:tc>
        <w:tc>
          <w:tcPr>
            <w:tcW w:w="981" w:type="dxa"/>
          </w:tcPr>
          <w:p w14:paraId="68B7945F" w14:textId="77777777" w:rsidR="00F404B8" w:rsidRDefault="00E97E3A">
            <w:pPr>
              <w:pStyle w:val="TableParagraph"/>
              <w:spacing w:line="210" w:lineRule="exact"/>
              <w:ind w:left="12" w:right="1"/>
              <w:rPr>
                <w:sz w:val="20"/>
              </w:rPr>
            </w:pPr>
            <w:r>
              <w:rPr>
                <w:spacing w:val="-10"/>
                <w:sz w:val="20"/>
              </w:rPr>
              <w:t>0</w:t>
            </w:r>
          </w:p>
        </w:tc>
        <w:tc>
          <w:tcPr>
            <w:tcW w:w="981" w:type="dxa"/>
          </w:tcPr>
          <w:p w14:paraId="65C3DC72" w14:textId="77777777" w:rsidR="00F404B8" w:rsidRDefault="00E97E3A">
            <w:pPr>
              <w:pStyle w:val="TableParagraph"/>
              <w:spacing w:line="210" w:lineRule="exact"/>
              <w:ind w:left="12" w:right="4"/>
              <w:rPr>
                <w:sz w:val="20"/>
              </w:rPr>
            </w:pPr>
            <w:r>
              <w:rPr>
                <w:sz w:val="20"/>
              </w:rPr>
              <w:t>0</w:t>
            </w:r>
            <w:r>
              <w:rPr>
                <w:spacing w:val="-3"/>
                <w:sz w:val="20"/>
              </w:rPr>
              <w:t xml:space="preserve"> </w:t>
            </w:r>
            <w:r>
              <w:rPr>
                <w:spacing w:val="-4"/>
                <w:sz w:val="20"/>
              </w:rPr>
              <w:t>(81)</w:t>
            </w:r>
          </w:p>
        </w:tc>
      </w:tr>
      <w:tr w:rsidR="00F404B8" w14:paraId="44A753C4" w14:textId="77777777">
        <w:trPr>
          <w:trHeight w:val="230"/>
        </w:trPr>
        <w:tc>
          <w:tcPr>
            <w:tcW w:w="2547" w:type="dxa"/>
          </w:tcPr>
          <w:p w14:paraId="0FA9047B" w14:textId="77777777" w:rsidR="00F404B8" w:rsidRDefault="00E97E3A">
            <w:pPr>
              <w:pStyle w:val="TableParagraph"/>
              <w:spacing w:line="210" w:lineRule="exact"/>
              <w:ind w:left="11" w:right="2"/>
              <w:rPr>
                <w:sz w:val="20"/>
              </w:rPr>
            </w:pPr>
            <w:r>
              <w:rPr>
                <w:sz w:val="20"/>
              </w:rPr>
              <w:t>A7</w:t>
            </w:r>
            <w:r>
              <w:rPr>
                <w:spacing w:val="-7"/>
                <w:sz w:val="20"/>
              </w:rPr>
              <w:t xml:space="preserve"> </w:t>
            </w:r>
            <w:r>
              <w:rPr>
                <w:sz w:val="20"/>
              </w:rPr>
              <w:t>Falkirk</w:t>
            </w:r>
            <w:r>
              <w:rPr>
                <w:spacing w:val="-6"/>
                <w:sz w:val="20"/>
              </w:rPr>
              <w:t xml:space="preserve"> </w:t>
            </w:r>
            <w:r>
              <w:rPr>
                <w:sz w:val="20"/>
              </w:rPr>
              <w:t>West</w:t>
            </w:r>
            <w:r>
              <w:rPr>
                <w:spacing w:val="-7"/>
                <w:sz w:val="20"/>
              </w:rPr>
              <w:t xml:space="preserve"> </w:t>
            </w:r>
            <w:r>
              <w:rPr>
                <w:sz w:val="20"/>
              </w:rPr>
              <w:t>Bridge</w:t>
            </w:r>
            <w:r>
              <w:rPr>
                <w:spacing w:val="-6"/>
                <w:sz w:val="20"/>
              </w:rPr>
              <w:t xml:space="preserve"> </w:t>
            </w:r>
            <w:r>
              <w:rPr>
                <w:spacing w:val="-5"/>
                <w:sz w:val="20"/>
              </w:rPr>
              <w:t>St</w:t>
            </w:r>
          </w:p>
        </w:tc>
        <w:tc>
          <w:tcPr>
            <w:tcW w:w="1986" w:type="dxa"/>
          </w:tcPr>
          <w:p w14:paraId="621D9509" w14:textId="77777777" w:rsidR="00F404B8" w:rsidRDefault="00E97E3A">
            <w:pPr>
              <w:pStyle w:val="TableParagraph"/>
              <w:spacing w:line="210" w:lineRule="exact"/>
              <w:ind w:left="10" w:right="2"/>
              <w:rPr>
                <w:sz w:val="20"/>
              </w:rPr>
            </w:pPr>
            <w:r>
              <w:rPr>
                <w:spacing w:val="-2"/>
                <w:sz w:val="20"/>
              </w:rPr>
              <w:t>Roadside</w:t>
            </w:r>
          </w:p>
        </w:tc>
        <w:tc>
          <w:tcPr>
            <w:tcW w:w="1702" w:type="dxa"/>
          </w:tcPr>
          <w:p w14:paraId="23EB5682" w14:textId="77777777" w:rsidR="00F404B8" w:rsidRDefault="00E97E3A">
            <w:pPr>
              <w:pStyle w:val="TableParagraph"/>
              <w:spacing w:line="210" w:lineRule="exact"/>
              <w:ind w:left="3"/>
              <w:rPr>
                <w:sz w:val="20"/>
              </w:rPr>
            </w:pPr>
            <w:r>
              <w:rPr>
                <w:spacing w:val="-2"/>
                <w:sz w:val="20"/>
              </w:rPr>
              <w:t>Automatic</w:t>
            </w:r>
          </w:p>
        </w:tc>
        <w:tc>
          <w:tcPr>
            <w:tcW w:w="2127" w:type="dxa"/>
          </w:tcPr>
          <w:p w14:paraId="166283B5" w14:textId="77777777" w:rsidR="00F404B8" w:rsidRDefault="00E97E3A">
            <w:pPr>
              <w:pStyle w:val="TableParagraph"/>
              <w:spacing w:line="210" w:lineRule="exact"/>
              <w:ind w:left="93" w:right="92"/>
              <w:rPr>
                <w:sz w:val="20"/>
              </w:rPr>
            </w:pPr>
            <w:r>
              <w:rPr>
                <w:spacing w:val="-5"/>
                <w:sz w:val="20"/>
              </w:rPr>
              <w:t>88</w:t>
            </w:r>
          </w:p>
        </w:tc>
        <w:tc>
          <w:tcPr>
            <w:tcW w:w="1625" w:type="dxa"/>
          </w:tcPr>
          <w:p w14:paraId="5C637F5C" w14:textId="77777777" w:rsidR="00F404B8" w:rsidRDefault="00E97E3A">
            <w:pPr>
              <w:pStyle w:val="TableParagraph"/>
              <w:spacing w:line="210" w:lineRule="exact"/>
              <w:ind w:left="4"/>
              <w:rPr>
                <w:sz w:val="20"/>
              </w:rPr>
            </w:pPr>
            <w:r>
              <w:rPr>
                <w:spacing w:val="-5"/>
                <w:sz w:val="20"/>
              </w:rPr>
              <w:t>88</w:t>
            </w:r>
          </w:p>
        </w:tc>
        <w:tc>
          <w:tcPr>
            <w:tcW w:w="982" w:type="dxa"/>
          </w:tcPr>
          <w:p w14:paraId="7019C6A2" w14:textId="77777777" w:rsidR="00F404B8" w:rsidRDefault="00E97E3A">
            <w:pPr>
              <w:pStyle w:val="TableParagraph"/>
              <w:spacing w:line="210" w:lineRule="exact"/>
              <w:ind w:left="8" w:right="3"/>
              <w:rPr>
                <w:sz w:val="20"/>
              </w:rPr>
            </w:pPr>
            <w:r>
              <w:rPr>
                <w:sz w:val="20"/>
              </w:rPr>
              <w:t>0</w:t>
            </w:r>
            <w:r>
              <w:rPr>
                <w:spacing w:val="-3"/>
                <w:sz w:val="20"/>
              </w:rPr>
              <w:t xml:space="preserve"> </w:t>
            </w:r>
            <w:r>
              <w:rPr>
                <w:spacing w:val="-2"/>
                <w:sz w:val="20"/>
              </w:rPr>
              <w:t>(107)</w:t>
            </w:r>
          </w:p>
        </w:tc>
        <w:tc>
          <w:tcPr>
            <w:tcW w:w="981" w:type="dxa"/>
          </w:tcPr>
          <w:p w14:paraId="27E6295E" w14:textId="77777777" w:rsidR="00F404B8" w:rsidRDefault="00E97E3A">
            <w:pPr>
              <w:pStyle w:val="TableParagraph"/>
              <w:spacing w:line="210" w:lineRule="exact"/>
              <w:ind w:left="12" w:right="7"/>
              <w:rPr>
                <w:sz w:val="20"/>
              </w:rPr>
            </w:pPr>
            <w:r>
              <w:rPr>
                <w:spacing w:val="-10"/>
                <w:sz w:val="20"/>
              </w:rPr>
              <w:t>0</w:t>
            </w:r>
          </w:p>
        </w:tc>
        <w:tc>
          <w:tcPr>
            <w:tcW w:w="979" w:type="dxa"/>
          </w:tcPr>
          <w:p w14:paraId="43CDC002" w14:textId="77777777" w:rsidR="00F404B8" w:rsidRDefault="00E97E3A">
            <w:pPr>
              <w:pStyle w:val="TableParagraph"/>
              <w:spacing w:line="210" w:lineRule="exact"/>
              <w:ind w:left="8"/>
              <w:rPr>
                <w:sz w:val="20"/>
              </w:rPr>
            </w:pPr>
            <w:r>
              <w:rPr>
                <w:spacing w:val="-10"/>
                <w:sz w:val="20"/>
              </w:rPr>
              <w:t>0</w:t>
            </w:r>
          </w:p>
        </w:tc>
        <w:tc>
          <w:tcPr>
            <w:tcW w:w="981" w:type="dxa"/>
          </w:tcPr>
          <w:p w14:paraId="474BE3CB" w14:textId="77777777" w:rsidR="00F404B8" w:rsidRDefault="00E97E3A">
            <w:pPr>
              <w:pStyle w:val="TableParagraph"/>
              <w:spacing w:line="210" w:lineRule="exact"/>
              <w:ind w:left="12" w:right="1"/>
              <w:rPr>
                <w:sz w:val="20"/>
              </w:rPr>
            </w:pPr>
            <w:r>
              <w:rPr>
                <w:spacing w:val="-10"/>
                <w:sz w:val="20"/>
              </w:rPr>
              <w:t>0</w:t>
            </w:r>
          </w:p>
        </w:tc>
        <w:tc>
          <w:tcPr>
            <w:tcW w:w="981" w:type="dxa"/>
          </w:tcPr>
          <w:p w14:paraId="456EBF22" w14:textId="77777777" w:rsidR="00F404B8" w:rsidRDefault="00E97E3A">
            <w:pPr>
              <w:pStyle w:val="TableParagraph"/>
              <w:spacing w:line="210" w:lineRule="exact"/>
              <w:ind w:left="12"/>
              <w:rPr>
                <w:sz w:val="20"/>
              </w:rPr>
            </w:pPr>
            <w:r>
              <w:rPr>
                <w:spacing w:val="-10"/>
                <w:sz w:val="20"/>
              </w:rPr>
              <w:t>0</w:t>
            </w:r>
          </w:p>
        </w:tc>
      </w:tr>
      <w:tr w:rsidR="00F404B8" w14:paraId="0E0DB7BD" w14:textId="77777777">
        <w:trPr>
          <w:trHeight w:val="458"/>
        </w:trPr>
        <w:tc>
          <w:tcPr>
            <w:tcW w:w="2547" w:type="dxa"/>
          </w:tcPr>
          <w:p w14:paraId="62456CEE" w14:textId="77777777" w:rsidR="00F404B8" w:rsidRDefault="00E97E3A">
            <w:pPr>
              <w:pStyle w:val="TableParagraph"/>
              <w:spacing w:before="115"/>
              <w:ind w:left="11" w:right="4"/>
              <w:rPr>
                <w:sz w:val="20"/>
              </w:rPr>
            </w:pPr>
            <w:r>
              <w:rPr>
                <w:sz w:val="20"/>
              </w:rPr>
              <w:t>A8</w:t>
            </w:r>
            <w:r>
              <w:rPr>
                <w:spacing w:val="-9"/>
                <w:sz w:val="20"/>
              </w:rPr>
              <w:t xml:space="preserve"> </w:t>
            </w:r>
            <w:r>
              <w:rPr>
                <w:sz w:val="20"/>
              </w:rPr>
              <w:t>Grangemouth</w:t>
            </w:r>
            <w:r>
              <w:rPr>
                <w:spacing w:val="-9"/>
                <w:sz w:val="20"/>
              </w:rPr>
              <w:t xml:space="preserve"> </w:t>
            </w:r>
            <w:r>
              <w:rPr>
                <w:spacing w:val="-4"/>
                <w:sz w:val="20"/>
              </w:rPr>
              <w:t>AURN</w:t>
            </w:r>
          </w:p>
        </w:tc>
        <w:tc>
          <w:tcPr>
            <w:tcW w:w="1986" w:type="dxa"/>
          </w:tcPr>
          <w:p w14:paraId="1C70C16D" w14:textId="77777777" w:rsidR="00F404B8" w:rsidRDefault="00E97E3A">
            <w:pPr>
              <w:pStyle w:val="TableParagraph"/>
              <w:spacing w:line="229" w:lineRule="exact"/>
              <w:ind w:left="10" w:right="1"/>
              <w:rPr>
                <w:sz w:val="20"/>
              </w:rPr>
            </w:pPr>
            <w:r>
              <w:rPr>
                <w:sz w:val="20"/>
              </w:rPr>
              <w:t>Urban</w:t>
            </w:r>
            <w:r>
              <w:rPr>
                <w:spacing w:val="-7"/>
                <w:sz w:val="20"/>
              </w:rPr>
              <w:t xml:space="preserve"> </w:t>
            </w:r>
            <w:r>
              <w:rPr>
                <w:spacing w:val="-2"/>
                <w:sz w:val="20"/>
              </w:rPr>
              <w:t>Background</w:t>
            </w:r>
          </w:p>
          <w:p w14:paraId="2CB939B5" w14:textId="77777777" w:rsidR="00F404B8" w:rsidRDefault="00E97E3A">
            <w:pPr>
              <w:pStyle w:val="TableParagraph"/>
              <w:spacing w:line="210" w:lineRule="exact"/>
              <w:ind w:left="10" w:right="2"/>
              <w:rPr>
                <w:sz w:val="20"/>
              </w:rPr>
            </w:pPr>
            <w:r>
              <w:rPr>
                <w:sz w:val="20"/>
              </w:rPr>
              <w:t>/</w:t>
            </w:r>
            <w:r>
              <w:rPr>
                <w:spacing w:val="-2"/>
                <w:sz w:val="20"/>
              </w:rPr>
              <w:t xml:space="preserve"> Industrial</w:t>
            </w:r>
          </w:p>
        </w:tc>
        <w:tc>
          <w:tcPr>
            <w:tcW w:w="1702" w:type="dxa"/>
          </w:tcPr>
          <w:p w14:paraId="58E796B1" w14:textId="77777777" w:rsidR="00F404B8" w:rsidRDefault="00E97E3A">
            <w:pPr>
              <w:pStyle w:val="TableParagraph"/>
              <w:spacing w:before="115"/>
              <w:ind w:left="3"/>
              <w:rPr>
                <w:sz w:val="20"/>
              </w:rPr>
            </w:pPr>
            <w:r>
              <w:rPr>
                <w:spacing w:val="-2"/>
                <w:sz w:val="20"/>
              </w:rPr>
              <w:t>Automatic</w:t>
            </w:r>
          </w:p>
        </w:tc>
        <w:tc>
          <w:tcPr>
            <w:tcW w:w="2127" w:type="dxa"/>
          </w:tcPr>
          <w:p w14:paraId="478CD825" w14:textId="77777777" w:rsidR="00F404B8" w:rsidRDefault="00E97E3A">
            <w:pPr>
              <w:pStyle w:val="TableParagraph"/>
              <w:spacing w:before="115"/>
              <w:ind w:left="93" w:right="92"/>
              <w:rPr>
                <w:sz w:val="20"/>
              </w:rPr>
            </w:pPr>
            <w:r>
              <w:rPr>
                <w:spacing w:val="-5"/>
                <w:sz w:val="20"/>
              </w:rPr>
              <w:t>98</w:t>
            </w:r>
          </w:p>
        </w:tc>
        <w:tc>
          <w:tcPr>
            <w:tcW w:w="1625" w:type="dxa"/>
          </w:tcPr>
          <w:p w14:paraId="014CE71A" w14:textId="77777777" w:rsidR="00F404B8" w:rsidRDefault="00E97E3A">
            <w:pPr>
              <w:pStyle w:val="TableParagraph"/>
              <w:spacing w:before="115"/>
              <w:ind w:left="4"/>
              <w:rPr>
                <w:sz w:val="20"/>
              </w:rPr>
            </w:pPr>
            <w:r>
              <w:rPr>
                <w:spacing w:val="-5"/>
                <w:sz w:val="20"/>
              </w:rPr>
              <w:t>98</w:t>
            </w:r>
          </w:p>
        </w:tc>
        <w:tc>
          <w:tcPr>
            <w:tcW w:w="982" w:type="dxa"/>
          </w:tcPr>
          <w:p w14:paraId="7E4A73E2" w14:textId="77777777" w:rsidR="00F404B8" w:rsidRDefault="00E97E3A">
            <w:pPr>
              <w:pStyle w:val="TableParagraph"/>
              <w:spacing w:before="115"/>
              <w:ind w:left="8"/>
              <w:rPr>
                <w:sz w:val="20"/>
              </w:rPr>
            </w:pPr>
            <w:r>
              <w:rPr>
                <w:spacing w:val="-10"/>
                <w:sz w:val="20"/>
              </w:rPr>
              <w:t>0</w:t>
            </w:r>
          </w:p>
        </w:tc>
        <w:tc>
          <w:tcPr>
            <w:tcW w:w="981" w:type="dxa"/>
          </w:tcPr>
          <w:p w14:paraId="094CA216" w14:textId="77777777" w:rsidR="00F404B8" w:rsidRDefault="00E97E3A">
            <w:pPr>
              <w:pStyle w:val="TableParagraph"/>
              <w:spacing w:before="115"/>
              <w:ind w:left="12" w:right="7"/>
              <w:rPr>
                <w:sz w:val="20"/>
              </w:rPr>
            </w:pPr>
            <w:r>
              <w:rPr>
                <w:spacing w:val="-10"/>
                <w:sz w:val="20"/>
              </w:rPr>
              <w:t>0</w:t>
            </w:r>
          </w:p>
        </w:tc>
        <w:tc>
          <w:tcPr>
            <w:tcW w:w="979" w:type="dxa"/>
          </w:tcPr>
          <w:p w14:paraId="5BF2E41B" w14:textId="77777777" w:rsidR="00F404B8" w:rsidRDefault="00E97E3A">
            <w:pPr>
              <w:pStyle w:val="TableParagraph"/>
              <w:spacing w:before="115"/>
              <w:ind w:left="8"/>
              <w:rPr>
                <w:sz w:val="20"/>
              </w:rPr>
            </w:pPr>
            <w:r>
              <w:rPr>
                <w:spacing w:val="-10"/>
                <w:sz w:val="20"/>
              </w:rPr>
              <w:t>0</w:t>
            </w:r>
          </w:p>
        </w:tc>
        <w:tc>
          <w:tcPr>
            <w:tcW w:w="981" w:type="dxa"/>
          </w:tcPr>
          <w:p w14:paraId="1025CFE8" w14:textId="77777777" w:rsidR="00F404B8" w:rsidRDefault="00E97E3A">
            <w:pPr>
              <w:pStyle w:val="TableParagraph"/>
              <w:spacing w:before="115"/>
              <w:ind w:left="12" w:right="1"/>
              <w:rPr>
                <w:sz w:val="20"/>
              </w:rPr>
            </w:pPr>
            <w:r>
              <w:rPr>
                <w:spacing w:val="-10"/>
                <w:sz w:val="20"/>
              </w:rPr>
              <w:t>0</w:t>
            </w:r>
          </w:p>
        </w:tc>
        <w:tc>
          <w:tcPr>
            <w:tcW w:w="981" w:type="dxa"/>
          </w:tcPr>
          <w:p w14:paraId="15A5A092" w14:textId="77777777" w:rsidR="00F404B8" w:rsidRDefault="00E97E3A">
            <w:pPr>
              <w:pStyle w:val="TableParagraph"/>
              <w:spacing w:before="115"/>
              <w:ind w:left="12"/>
              <w:rPr>
                <w:sz w:val="20"/>
              </w:rPr>
            </w:pPr>
            <w:r>
              <w:rPr>
                <w:spacing w:val="-10"/>
                <w:sz w:val="20"/>
              </w:rPr>
              <w:t>0</w:t>
            </w:r>
          </w:p>
        </w:tc>
      </w:tr>
      <w:tr w:rsidR="00F404B8" w14:paraId="499959A6" w14:textId="77777777">
        <w:trPr>
          <w:trHeight w:val="460"/>
        </w:trPr>
        <w:tc>
          <w:tcPr>
            <w:tcW w:w="2547" w:type="dxa"/>
          </w:tcPr>
          <w:p w14:paraId="3F4E9810" w14:textId="77777777" w:rsidR="00F404B8" w:rsidRDefault="00E97E3A">
            <w:pPr>
              <w:pStyle w:val="TableParagraph"/>
              <w:spacing w:before="114"/>
              <w:ind w:left="11"/>
              <w:rPr>
                <w:sz w:val="20"/>
              </w:rPr>
            </w:pPr>
            <w:r>
              <w:rPr>
                <w:sz w:val="20"/>
              </w:rPr>
              <w:t>A9</w:t>
            </w:r>
            <w:r>
              <w:rPr>
                <w:spacing w:val="-9"/>
                <w:sz w:val="20"/>
              </w:rPr>
              <w:t xml:space="preserve"> </w:t>
            </w:r>
            <w:r>
              <w:rPr>
                <w:sz w:val="20"/>
              </w:rPr>
              <w:t>Grangemouth</w:t>
            </w:r>
            <w:r>
              <w:rPr>
                <w:spacing w:val="-9"/>
                <w:sz w:val="20"/>
              </w:rPr>
              <w:t xml:space="preserve"> </w:t>
            </w:r>
            <w:r>
              <w:rPr>
                <w:spacing w:val="-2"/>
                <w:sz w:val="20"/>
              </w:rPr>
              <w:t>Moray</w:t>
            </w:r>
          </w:p>
        </w:tc>
        <w:tc>
          <w:tcPr>
            <w:tcW w:w="1986" w:type="dxa"/>
          </w:tcPr>
          <w:p w14:paraId="452C85D0" w14:textId="77777777" w:rsidR="00F404B8" w:rsidRDefault="00E97E3A">
            <w:pPr>
              <w:pStyle w:val="TableParagraph"/>
              <w:spacing w:line="229" w:lineRule="exact"/>
              <w:ind w:left="10" w:right="1"/>
              <w:rPr>
                <w:sz w:val="20"/>
              </w:rPr>
            </w:pPr>
            <w:r>
              <w:rPr>
                <w:sz w:val="20"/>
              </w:rPr>
              <w:t>Urban</w:t>
            </w:r>
            <w:r>
              <w:rPr>
                <w:spacing w:val="-7"/>
                <w:sz w:val="20"/>
              </w:rPr>
              <w:t xml:space="preserve"> </w:t>
            </w:r>
            <w:r>
              <w:rPr>
                <w:spacing w:val="-2"/>
                <w:sz w:val="20"/>
              </w:rPr>
              <w:t>Background</w:t>
            </w:r>
          </w:p>
          <w:p w14:paraId="58165AE5" w14:textId="77777777" w:rsidR="00F404B8" w:rsidRDefault="00E97E3A">
            <w:pPr>
              <w:pStyle w:val="TableParagraph"/>
              <w:spacing w:line="211" w:lineRule="exact"/>
              <w:ind w:left="10" w:right="2"/>
              <w:rPr>
                <w:sz w:val="20"/>
              </w:rPr>
            </w:pPr>
            <w:r>
              <w:rPr>
                <w:sz w:val="20"/>
              </w:rPr>
              <w:t>/</w:t>
            </w:r>
            <w:r>
              <w:rPr>
                <w:spacing w:val="-2"/>
                <w:sz w:val="20"/>
              </w:rPr>
              <w:t xml:space="preserve"> Industrial</w:t>
            </w:r>
          </w:p>
        </w:tc>
        <w:tc>
          <w:tcPr>
            <w:tcW w:w="1702" w:type="dxa"/>
          </w:tcPr>
          <w:p w14:paraId="6CA9F754" w14:textId="77777777" w:rsidR="00F404B8" w:rsidRDefault="00E97E3A">
            <w:pPr>
              <w:pStyle w:val="TableParagraph"/>
              <w:spacing w:before="114"/>
              <w:ind w:left="3"/>
              <w:rPr>
                <w:sz w:val="20"/>
              </w:rPr>
            </w:pPr>
            <w:r>
              <w:rPr>
                <w:spacing w:val="-2"/>
                <w:sz w:val="20"/>
              </w:rPr>
              <w:t>Automatic</w:t>
            </w:r>
          </w:p>
        </w:tc>
        <w:tc>
          <w:tcPr>
            <w:tcW w:w="2127" w:type="dxa"/>
          </w:tcPr>
          <w:p w14:paraId="4F82402F" w14:textId="77777777" w:rsidR="00F404B8" w:rsidRDefault="00E97E3A">
            <w:pPr>
              <w:pStyle w:val="TableParagraph"/>
              <w:spacing w:before="114"/>
              <w:ind w:left="93" w:right="92"/>
              <w:rPr>
                <w:sz w:val="20"/>
              </w:rPr>
            </w:pPr>
            <w:r>
              <w:rPr>
                <w:spacing w:val="-5"/>
                <w:sz w:val="20"/>
              </w:rPr>
              <w:t>75</w:t>
            </w:r>
          </w:p>
        </w:tc>
        <w:tc>
          <w:tcPr>
            <w:tcW w:w="1625" w:type="dxa"/>
          </w:tcPr>
          <w:p w14:paraId="52E52FDA" w14:textId="77777777" w:rsidR="00F404B8" w:rsidRDefault="00E97E3A">
            <w:pPr>
              <w:pStyle w:val="TableParagraph"/>
              <w:spacing w:before="114"/>
              <w:ind w:left="4"/>
              <w:rPr>
                <w:sz w:val="20"/>
              </w:rPr>
            </w:pPr>
            <w:r>
              <w:rPr>
                <w:spacing w:val="-5"/>
                <w:sz w:val="20"/>
              </w:rPr>
              <w:t>75</w:t>
            </w:r>
          </w:p>
        </w:tc>
        <w:tc>
          <w:tcPr>
            <w:tcW w:w="982" w:type="dxa"/>
          </w:tcPr>
          <w:p w14:paraId="3D69A3CC" w14:textId="77777777" w:rsidR="00F404B8" w:rsidRDefault="00E97E3A">
            <w:pPr>
              <w:pStyle w:val="TableParagraph"/>
              <w:spacing w:before="114"/>
              <w:ind w:left="8"/>
              <w:rPr>
                <w:sz w:val="20"/>
              </w:rPr>
            </w:pPr>
            <w:r>
              <w:rPr>
                <w:spacing w:val="-10"/>
                <w:sz w:val="20"/>
              </w:rPr>
              <w:t>0</w:t>
            </w:r>
          </w:p>
        </w:tc>
        <w:tc>
          <w:tcPr>
            <w:tcW w:w="981" w:type="dxa"/>
          </w:tcPr>
          <w:p w14:paraId="18BDAEA4" w14:textId="77777777" w:rsidR="00F404B8" w:rsidRDefault="00E97E3A">
            <w:pPr>
              <w:pStyle w:val="TableParagraph"/>
              <w:spacing w:before="114"/>
              <w:ind w:left="12" w:right="7"/>
              <w:rPr>
                <w:sz w:val="20"/>
              </w:rPr>
            </w:pPr>
            <w:r>
              <w:rPr>
                <w:spacing w:val="-10"/>
                <w:sz w:val="20"/>
              </w:rPr>
              <w:t>0</w:t>
            </w:r>
          </w:p>
        </w:tc>
        <w:tc>
          <w:tcPr>
            <w:tcW w:w="979" w:type="dxa"/>
          </w:tcPr>
          <w:p w14:paraId="3FE181C6" w14:textId="77777777" w:rsidR="00F404B8" w:rsidRDefault="00E97E3A">
            <w:pPr>
              <w:pStyle w:val="TableParagraph"/>
              <w:spacing w:before="114"/>
              <w:ind w:left="8"/>
              <w:rPr>
                <w:sz w:val="20"/>
              </w:rPr>
            </w:pPr>
            <w:r>
              <w:rPr>
                <w:spacing w:val="-10"/>
                <w:sz w:val="20"/>
              </w:rPr>
              <w:t>0</w:t>
            </w:r>
          </w:p>
        </w:tc>
        <w:tc>
          <w:tcPr>
            <w:tcW w:w="981" w:type="dxa"/>
          </w:tcPr>
          <w:p w14:paraId="493C6B9C" w14:textId="77777777" w:rsidR="00F404B8" w:rsidRDefault="00E97E3A">
            <w:pPr>
              <w:pStyle w:val="TableParagraph"/>
              <w:spacing w:before="114"/>
              <w:ind w:left="12" w:right="1"/>
              <w:rPr>
                <w:sz w:val="20"/>
              </w:rPr>
            </w:pPr>
            <w:r>
              <w:rPr>
                <w:spacing w:val="-10"/>
                <w:sz w:val="20"/>
              </w:rPr>
              <w:t>0</w:t>
            </w:r>
          </w:p>
        </w:tc>
        <w:tc>
          <w:tcPr>
            <w:tcW w:w="981" w:type="dxa"/>
          </w:tcPr>
          <w:p w14:paraId="2DF921FB" w14:textId="77777777" w:rsidR="00F404B8" w:rsidRDefault="00E97E3A">
            <w:pPr>
              <w:pStyle w:val="TableParagraph"/>
              <w:spacing w:before="114"/>
              <w:ind w:left="12" w:right="4"/>
              <w:rPr>
                <w:sz w:val="20"/>
              </w:rPr>
            </w:pPr>
            <w:r>
              <w:rPr>
                <w:sz w:val="20"/>
              </w:rPr>
              <w:t>0</w:t>
            </w:r>
            <w:r>
              <w:rPr>
                <w:spacing w:val="-3"/>
                <w:sz w:val="20"/>
              </w:rPr>
              <w:t xml:space="preserve"> </w:t>
            </w:r>
            <w:r>
              <w:rPr>
                <w:spacing w:val="-4"/>
                <w:sz w:val="20"/>
              </w:rPr>
              <w:t>(70)</w:t>
            </w:r>
          </w:p>
        </w:tc>
      </w:tr>
      <w:tr w:rsidR="00F404B8" w14:paraId="27CF3A03" w14:textId="77777777">
        <w:trPr>
          <w:trHeight w:val="460"/>
        </w:trPr>
        <w:tc>
          <w:tcPr>
            <w:tcW w:w="2547" w:type="dxa"/>
          </w:tcPr>
          <w:p w14:paraId="1B110960" w14:textId="77777777" w:rsidR="00F404B8" w:rsidRDefault="00E97E3A">
            <w:pPr>
              <w:pStyle w:val="TableParagraph"/>
              <w:spacing w:line="230" w:lineRule="exact"/>
              <w:ind w:left="362" w:right="346" w:firstLine="96"/>
              <w:jc w:val="left"/>
              <w:rPr>
                <w:sz w:val="20"/>
              </w:rPr>
            </w:pPr>
            <w:r>
              <w:rPr>
                <w:sz w:val="20"/>
              </w:rPr>
              <w:t>A10 Grangemouth Municipal</w:t>
            </w:r>
            <w:r>
              <w:rPr>
                <w:spacing w:val="-14"/>
                <w:sz w:val="20"/>
              </w:rPr>
              <w:t xml:space="preserve"> </w:t>
            </w:r>
            <w:r>
              <w:rPr>
                <w:sz w:val="20"/>
              </w:rPr>
              <w:t>Chambers</w:t>
            </w:r>
          </w:p>
        </w:tc>
        <w:tc>
          <w:tcPr>
            <w:tcW w:w="1986" w:type="dxa"/>
          </w:tcPr>
          <w:p w14:paraId="77A17A11" w14:textId="77777777" w:rsidR="00F404B8" w:rsidRDefault="00E97E3A">
            <w:pPr>
              <w:pStyle w:val="TableParagraph"/>
              <w:spacing w:line="229" w:lineRule="exact"/>
              <w:ind w:left="10" w:right="1"/>
              <w:rPr>
                <w:sz w:val="20"/>
              </w:rPr>
            </w:pPr>
            <w:r>
              <w:rPr>
                <w:sz w:val="20"/>
              </w:rPr>
              <w:t>Urban</w:t>
            </w:r>
            <w:r>
              <w:rPr>
                <w:spacing w:val="-7"/>
                <w:sz w:val="20"/>
              </w:rPr>
              <w:t xml:space="preserve"> </w:t>
            </w:r>
            <w:r>
              <w:rPr>
                <w:spacing w:val="-2"/>
                <w:sz w:val="20"/>
              </w:rPr>
              <w:t>Background</w:t>
            </w:r>
          </w:p>
          <w:p w14:paraId="08D4E859" w14:textId="77777777" w:rsidR="00F404B8" w:rsidRDefault="00E97E3A">
            <w:pPr>
              <w:pStyle w:val="TableParagraph"/>
              <w:spacing w:line="211" w:lineRule="exact"/>
              <w:ind w:left="10" w:right="2"/>
              <w:rPr>
                <w:sz w:val="20"/>
              </w:rPr>
            </w:pPr>
            <w:r>
              <w:rPr>
                <w:sz w:val="20"/>
              </w:rPr>
              <w:t>/</w:t>
            </w:r>
            <w:r>
              <w:rPr>
                <w:spacing w:val="-2"/>
                <w:sz w:val="20"/>
              </w:rPr>
              <w:t xml:space="preserve"> Industrial</w:t>
            </w:r>
          </w:p>
        </w:tc>
        <w:tc>
          <w:tcPr>
            <w:tcW w:w="1702" w:type="dxa"/>
          </w:tcPr>
          <w:p w14:paraId="6AE24FB5" w14:textId="77777777" w:rsidR="00F404B8" w:rsidRDefault="00E97E3A">
            <w:pPr>
              <w:pStyle w:val="TableParagraph"/>
              <w:spacing w:before="114"/>
              <w:ind w:left="3"/>
              <w:rPr>
                <w:sz w:val="20"/>
              </w:rPr>
            </w:pPr>
            <w:r>
              <w:rPr>
                <w:spacing w:val="-2"/>
                <w:sz w:val="20"/>
              </w:rPr>
              <w:t>Automatic</w:t>
            </w:r>
          </w:p>
        </w:tc>
        <w:tc>
          <w:tcPr>
            <w:tcW w:w="2127" w:type="dxa"/>
          </w:tcPr>
          <w:p w14:paraId="0718C77F" w14:textId="77777777" w:rsidR="00F404B8" w:rsidRDefault="00E97E3A">
            <w:pPr>
              <w:pStyle w:val="TableParagraph"/>
              <w:spacing w:before="114"/>
              <w:ind w:left="93" w:right="92"/>
              <w:rPr>
                <w:sz w:val="20"/>
              </w:rPr>
            </w:pPr>
            <w:r>
              <w:rPr>
                <w:spacing w:val="-5"/>
                <w:sz w:val="20"/>
              </w:rPr>
              <w:t>95</w:t>
            </w:r>
          </w:p>
        </w:tc>
        <w:tc>
          <w:tcPr>
            <w:tcW w:w="1625" w:type="dxa"/>
          </w:tcPr>
          <w:p w14:paraId="5CAA069C" w14:textId="77777777" w:rsidR="00F404B8" w:rsidRDefault="00E97E3A">
            <w:pPr>
              <w:pStyle w:val="TableParagraph"/>
              <w:spacing w:before="114"/>
              <w:ind w:left="4"/>
              <w:rPr>
                <w:sz w:val="20"/>
              </w:rPr>
            </w:pPr>
            <w:r>
              <w:rPr>
                <w:spacing w:val="-5"/>
                <w:sz w:val="20"/>
              </w:rPr>
              <w:t>95</w:t>
            </w:r>
          </w:p>
        </w:tc>
        <w:tc>
          <w:tcPr>
            <w:tcW w:w="982" w:type="dxa"/>
          </w:tcPr>
          <w:p w14:paraId="01CC86B6" w14:textId="77777777" w:rsidR="00F404B8" w:rsidRDefault="00E97E3A">
            <w:pPr>
              <w:pStyle w:val="TableParagraph"/>
              <w:spacing w:before="114"/>
              <w:ind w:left="8" w:right="3"/>
              <w:rPr>
                <w:sz w:val="20"/>
              </w:rPr>
            </w:pPr>
            <w:r>
              <w:rPr>
                <w:sz w:val="20"/>
              </w:rPr>
              <w:t>0</w:t>
            </w:r>
            <w:r>
              <w:rPr>
                <w:spacing w:val="-3"/>
                <w:sz w:val="20"/>
              </w:rPr>
              <w:t xml:space="preserve"> </w:t>
            </w:r>
            <w:r>
              <w:rPr>
                <w:spacing w:val="-4"/>
                <w:sz w:val="20"/>
              </w:rPr>
              <w:t>(72)</w:t>
            </w:r>
          </w:p>
        </w:tc>
        <w:tc>
          <w:tcPr>
            <w:tcW w:w="981" w:type="dxa"/>
          </w:tcPr>
          <w:p w14:paraId="1E58A725" w14:textId="77777777" w:rsidR="00F404B8" w:rsidRDefault="00E97E3A">
            <w:pPr>
              <w:pStyle w:val="TableParagraph"/>
              <w:spacing w:before="114"/>
              <w:ind w:left="12" w:right="7"/>
              <w:rPr>
                <w:sz w:val="20"/>
              </w:rPr>
            </w:pPr>
            <w:r>
              <w:rPr>
                <w:spacing w:val="-10"/>
                <w:sz w:val="20"/>
              </w:rPr>
              <w:t>0</w:t>
            </w:r>
          </w:p>
        </w:tc>
        <w:tc>
          <w:tcPr>
            <w:tcW w:w="979" w:type="dxa"/>
          </w:tcPr>
          <w:p w14:paraId="4A1104AB" w14:textId="77777777" w:rsidR="00F404B8" w:rsidRDefault="00E97E3A">
            <w:pPr>
              <w:pStyle w:val="TableParagraph"/>
              <w:spacing w:before="114"/>
              <w:ind w:left="8"/>
              <w:rPr>
                <w:sz w:val="20"/>
              </w:rPr>
            </w:pPr>
            <w:r>
              <w:rPr>
                <w:spacing w:val="-10"/>
                <w:sz w:val="20"/>
              </w:rPr>
              <w:t>0</w:t>
            </w:r>
          </w:p>
        </w:tc>
        <w:tc>
          <w:tcPr>
            <w:tcW w:w="981" w:type="dxa"/>
          </w:tcPr>
          <w:p w14:paraId="09ECF6E1" w14:textId="77777777" w:rsidR="00F404B8" w:rsidRDefault="00E97E3A">
            <w:pPr>
              <w:pStyle w:val="TableParagraph"/>
              <w:spacing w:before="114"/>
              <w:ind w:left="12" w:right="1"/>
              <w:rPr>
                <w:sz w:val="20"/>
              </w:rPr>
            </w:pPr>
            <w:r>
              <w:rPr>
                <w:spacing w:val="-10"/>
                <w:sz w:val="20"/>
              </w:rPr>
              <w:t>0</w:t>
            </w:r>
          </w:p>
        </w:tc>
        <w:tc>
          <w:tcPr>
            <w:tcW w:w="981" w:type="dxa"/>
          </w:tcPr>
          <w:p w14:paraId="62C7D8A6" w14:textId="77777777" w:rsidR="00F404B8" w:rsidRDefault="00E97E3A">
            <w:pPr>
              <w:pStyle w:val="TableParagraph"/>
              <w:spacing w:before="114"/>
              <w:ind w:left="12"/>
              <w:rPr>
                <w:sz w:val="20"/>
              </w:rPr>
            </w:pPr>
            <w:r>
              <w:rPr>
                <w:spacing w:val="-10"/>
                <w:sz w:val="20"/>
              </w:rPr>
              <w:t>0</w:t>
            </w:r>
          </w:p>
        </w:tc>
      </w:tr>
      <w:tr w:rsidR="00F404B8" w14:paraId="2BADC8F0" w14:textId="77777777">
        <w:trPr>
          <w:trHeight w:val="230"/>
        </w:trPr>
        <w:tc>
          <w:tcPr>
            <w:tcW w:w="2547" w:type="dxa"/>
          </w:tcPr>
          <w:p w14:paraId="53F15988" w14:textId="77777777" w:rsidR="00F404B8" w:rsidRDefault="00E97E3A">
            <w:pPr>
              <w:pStyle w:val="TableParagraph"/>
              <w:spacing w:line="210" w:lineRule="exact"/>
              <w:ind w:left="11" w:right="4"/>
              <w:rPr>
                <w:sz w:val="20"/>
              </w:rPr>
            </w:pPr>
            <w:r>
              <w:rPr>
                <w:sz w:val="20"/>
              </w:rPr>
              <w:t>A15</w:t>
            </w:r>
            <w:r>
              <w:rPr>
                <w:spacing w:val="-4"/>
                <w:sz w:val="20"/>
              </w:rPr>
              <w:t xml:space="preserve"> </w:t>
            </w:r>
            <w:r>
              <w:rPr>
                <w:sz w:val="20"/>
              </w:rPr>
              <w:t>Main</w:t>
            </w:r>
            <w:r>
              <w:rPr>
                <w:spacing w:val="-4"/>
                <w:sz w:val="20"/>
              </w:rPr>
              <w:t xml:space="preserve"> </w:t>
            </w:r>
            <w:r>
              <w:rPr>
                <w:sz w:val="20"/>
              </w:rPr>
              <w:t>St,</w:t>
            </w:r>
            <w:r>
              <w:rPr>
                <w:spacing w:val="-4"/>
                <w:sz w:val="20"/>
              </w:rPr>
              <w:t xml:space="preserve"> </w:t>
            </w:r>
            <w:r>
              <w:rPr>
                <w:spacing w:val="-2"/>
                <w:sz w:val="20"/>
              </w:rPr>
              <w:t>Bainsford</w:t>
            </w:r>
          </w:p>
        </w:tc>
        <w:tc>
          <w:tcPr>
            <w:tcW w:w="1986" w:type="dxa"/>
          </w:tcPr>
          <w:p w14:paraId="6D04AB71" w14:textId="77777777" w:rsidR="00F404B8" w:rsidRDefault="00E97E3A">
            <w:pPr>
              <w:pStyle w:val="TableParagraph"/>
              <w:spacing w:line="210" w:lineRule="exact"/>
              <w:ind w:left="10" w:right="2"/>
              <w:rPr>
                <w:sz w:val="20"/>
              </w:rPr>
            </w:pPr>
            <w:r>
              <w:rPr>
                <w:spacing w:val="-2"/>
                <w:sz w:val="20"/>
              </w:rPr>
              <w:t>Roadside</w:t>
            </w:r>
          </w:p>
        </w:tc>
        <w:tc>
          <w:tcPr>
            <w:tcW w:w="1702" w:type="dxa"/>
          </w:tcPr>
          <w:p w14:paraId="6732039C" w14:textId="77777777" w:rsidR="00F404B8" w:rsidRDefault="00E97E3A">
            <w:pPr>
              <w:pStyle w:val="TableParagraph"/>
              <w:spacing w:line="210" w:lineRule="exact"/>
              <w:ind w:left="3"/>
              <w:rPr>
                <w:sz w:val="20"/>
              </w:rPr>
            </w:pPr>
            <w:r>
              <w:rPr>
                <w:spacing w:val="-2"/>
                <w:sz w:val="20"/>
              </w:rPr>
              <w:t>Automatic</w:t>
            </w:r>
          </w:p>
        </w:tc>
        <w:tc>
          <w:tcPr>
            <w:tcW w:w="2127" w:type="dxa"/>
          </w:tcPr>
          <w:p w14:paraId="04C177BA" w14:textId="77777777" w:rsidR="00F404B8" w:rsidRDefault="00E97E3A">
            <w:pPr>
              <w:pStyle w:val="TableParagraph"/>
              <w:spacing w:line="210" w:lineRule="exact"/>
              <w:ind w:left="93" w:right="92"/>
              <w:rPr>
                <w:sz w:val="20"/>
              </w:rPr>
            </w:pPr>
            <w:r>
              <w:rPr>
                <w:spacing w:val="-5"/>
                <w:sz w:val="20"/>
              </w:rPr>
              <w:t>65</w:t>
            </w:r>
          </w:p>
        </w:tc>
        <w:tc>
          <w:tcPr>
            <w:tcW w:w="1625" w:type="dxa"/>
          </w:tcPr>
          <w:p w14:paraId="0D1ADE4F" w14:textId="77777777" w:rsidR="00F404B8" w:rsidRDefault="00E97E3A">
            <w:pPr>
              <w:pStyle w:val="TableParagraph"/>
              <w:spacing w:line="210" w:lineRule="exact"/>
              <w:ind w:left="4"/>
              <w:rPr>
                <w:sz w:val="20"/>
              </w:rPr>
            </w:pPr>
            <w:r>
              <w:rPr>
                <w:spacing w:val="-5"/>
                <w:sz w:val="20"/>
              </w:rPr>
              <w:t>65</w:t>
            </w:r>
          </w:p>
        </w:tc>
        <w:tc>
          <w:tcPr>
            <w:tcW w:w="982" w:type="dxa"/>
          </w:tcPr>
          <w:p w14:paraId="5ACF37F7" w14:textId="77777777" w:rsidR="00F404B8" w:rsidRDefault="00E97E3A">
            <w:pPr>
              <w:pStyle w:val="TableParagraph"/>
              <w:spacing w:line="210" w:lineRule="exact"/>
              <w:ind w:left="8" w:right="3"/>
              <w:rPr>
                <w:sz w:val="20"/>
              </w:rPr>
            </w:pPr>
            <w:r>
              <w:rPr>
                <w:sz w:val="20"/>
              </w:rPr>
              <w:t>0</w:t>
            </w:r>
            <w:r>
              <w:rPr>
                <w:spacing w:val="-3"/>
                <w:sz w:val="20"/>
              </w:rPr>
              <w:t xml:space="preserve"> </w:t>
            </w:r>
            <w:r>
              <w:rPr>
                <w:spacing w:val="-4"/>
                <w:sz w:val="20"/>
              </w:rPr>
              <w:t>(94)</w:t>
            </w:r>
          </w:p>
        </w:tc>
        <w:tc>
          <w:tcPr>
            <w:tcW w:w="981" w:type="dxa"/>
          </w:tcPr>
          <w:p w14:paraId="5AA2F291" w14:textId="77777777" w:rsidR="00F404B8" w:rsidRDefault="00E97E3A">
            <w:pPr>
              <w:pStyle w:val="TableParagraph"/>
              <w:spacing w:line="210" w:lineRule="exact"/>
              <w:ind w:left="12" w:right="7"/>
              <w:rPr>
                <w:sz w:val="20"/>
              </w:rPr>
            </w:pPr>
            <w:r>
              <w:rPr>
                <w:spacing w:val="-10"/>
                <w:sz w:val="20"/>
              </w:rPr>
              <w:t>0</w:t>
            </w:r>
          </w:p>
        </w:tc>
        <w:tc>
          <w:tcPr>
            <w:tcW w:w="979" w:type="dxa"/>
          </w:tcPr>
          <w:p w14:paraId="38409DD6" w14:textId="77777777" w:rsidR="00F404B8" w:rsidRDefault="00E97E3A">
            <w:pPr>
              <w:pStyle w:val="TableParagraph"/>
              <w:spacing w:line="210" w:lineRule="exact"/>
              <w:ind w:left="8"/>
              <w:rPr>
                <w:sz w:val="20"/>
              </w:rPr>
            </w:pPr>
            <w:r>
              <w:rPr>
                <w:spacing w:val="-10"/>
                <w:sz w:val="20"/>
              </w:rPr>
              <w:t>0</w:t>
            </w:r>
          </w:p>
        </w:tc>
        <w:tc>
          <w:tcPr>
            <w:tcW w:w="981" w:type="dxa"/>
          </w:tcPr>
          <w:p w14:paraId="21F3E992" w14:textId="77777777" w:rsidR="00F404B8" w:rsidRDefault="00E97E3A">
            <w:pPr>
              <w:pStyle w:val="TableParagraph"/>
              <w:spacing w:line="210" w:lineRule="exact"/>
              <w:ind w:left="12" w:right="1"/>
              <w:rPr>
                <w:sz w:val="20"/>
              </w:rPr>
            </w:pPr>
            <w:r>
              <w:rPr>
                <w:spacing w:val="-10"/>
                <w:sz w:val="20"/>
              </w:rPr>
              <w:t>0</w:t>
            </w:r>
          </w:p>
        </w:tc>
        <w:tc>
          <w:tcPr>
            <w:tcW w:w="981" w:type="dxa"/>
          </w:tcPr>
          <w:p w14:paraId="25543CD0" w14:textId="77777777" w:rsidR="00F404B8" w:rsidRDefault="00E97E3A">
            <w:pPr>
              <w:pStyle w:val="TableParagraph"/>
              <w:spacing w:line="210" w:lineRule="exact"/>
              <w:ind w:left="12" w:right="4"/>
              <w:rPr>
                <w:sz w:val="20"/>
              </w:rPr>
            </w:pPr>
            <w:r>
              <w:rPr>
                <w:sz w:val="20"/>
              </w:rPr>
              <w:t>0</w:t>
            </w:r>
            <w:r>
              <w:rPr>
                <w:spacing w:val="-3"/>
                <w:sz w:val="20"/>
              </w:rPr>
              <w:t xml:space="preserve"> </w:t>
            </w:r>
            <w:r>
              <w:rPr>
                <w:spacing w:val="-4"/>
                <w:sz w:val="20"/>
              </w:rPr>
              <w:t>(88)</w:t>
            </w:r>
          </w:p>
        </w:tc>
      </w:tr>
    </w:tbl>
    <w:p w14:paraId="45025CB4" w14:textId="77777777" w:rsidR="00F404B8" w:rsidRDefault="00E97E3A">
      <w:pPr>
        <w:spacing w:before="242"/>
        <w:ind w:left="312"/>
        <w:rPr>
          <w:b/>
          <w:sz w:val="24"/>
        </w:rPr>
      </w:pPr>
      <w:r>
        <w:rPr>
          <w:b/>
          <w:spacing w:val="-2"/>
          <w:sz w:val="24"/>
        </w:rPr>
        <w:t>Notes:</w:t>
      </w:r>
    </w:p>
    <w:p w14:paraId="06AB441B" w14:textId="77777777" w:rsidR="00F404B8" w:rsidRDefault="00E97E3A">
      <w:pPr>
        <w:pStyle w:val="BodyText"/>
        <w:spacing w:before="139" w:line="345" w:lineRule="auto"/>
        <w:ind w:left="312" w:right="1788"/>
      </w:pPr>
      <w:r>
        <w:rPr>
          <w:position w:val="1"/>
        </w:rPr>
        <w:t>Exceedances</w:t>
      </w:r>
      <w:r>
        <w:rPr>
          <w:spacing w:val="-2"/>
          <w:position w:val="1"/>
        </w:rPr>
        <w:t xml:space="preserve"> </w:t>
      </w:r>
      <w:r>
        <w:rPr>
          <w:position w:val="1"/>
        </w:rPr>
        <w:t>of</w:t>
      </w:r>
      <w:r>
        <w:rPr>
          <w:spacing w:val="-4"/>
          <w:position w:val="1"/>
        </w:rPr>
        <w:t xml:space="preserve"> </w:t>
      </w:r>
      <w:r>
        <w:rPr>
          <w:position w:val="1"/>
        </w:rPr>
        <w:t>the</w:t>
      </w:r>
      <w:r>
        <w:rPr>
          <w:spacing w:val="-2"/>
          <w:position w:val="1"/>
        </w:rPr>
        <w:t xml:space="preserve"> </w:t>
      </w:r>
      <w:r>
        <w:rPr>
          <w:position w:val="1"/>
        </w:rPr>
        <w:t>NO</w:t>
      </w:r>
      <w:r>
        <w:rPr>
          <w:sz w:val="16"/>
        </w:rPr>
        <w:t>2</w:t>
      </w:r>
      <w:r>
        <w:rPr>
          <w:spacing w:val="20"/>
          <w:sz w:val="16"/>
        </w:rPr>
        <w:t xml:space="preserve"> </w:t>
      </w:r>
      <w:r>
        <w:rPr>
          <w:position w:val="1"/>
        </w:rPr>
        <w:t>1-hour</w:t>
      </w:r>
      <w:r>
        <w:rPr>
          <w:spacing w:val="-2"/>
          <w:position w:val="1"/>
        </w:rPr>
        <w:t xml:space="preserve"> </w:t>
      </w:r>
      <w:r>
        <w:rPr>
          <w:position w:val="1"/>
        </w:rPr>
        <w:t>mean</w:t>
      </w:r>
      <w:r>
        <w:rPr>
          <w:spacing w:val="-4"/>
          <w:position w:val="1"/>
        </w:rPr>
        <w:t xml:space="preserve"> </w:t>
      </w:r>
      <w:r>
        <w:rPr>
          <w:position w:val="1"/>
        </w:rPr>
        <w:t>objective</w:t>
      </w:r>
      <w:r>
        <w:rPr>
          <w:spacing w:val="-2"/>
          <w:position w:val="1"/>
        </w:rPr>
        <w:t xml:space="preserve"> </w:t>
      </w:r>
      <w:r>
        <w:rPr>
          <w:position w:val="1"/>
        </w:rPr>
        <w:t>(200</w:t>
      </w:r>
      <w:r>
        <w:rPr>
          <w:spacing w:val="-1"/>
          <w:position w:val="1"/>
        </w:rPr>
        <w:t xml:space="preserve"> </w:t>
      </w:r>
      <w:r>
        <w:rPr>
          <w:position w:val="1"/>
        </w:rPr>
        <w:t>µg/m</w:t>
      </w:r>
      <w:r>
        <w:rPr>
          <w:position w:val="1"/>
          <w:vertAlign w:val="superscript"/>
        </w:rPr>
        <w:t>3</w:t>
      </w:r>
      <w:r>
        <w:rPr>
          <w:spacing w:val="-5"/>
          <w:position w:val="1"/>
        </w:rPr>
        <w:t xml:space="preserve"> </w:t>
      </w:r>
      <w:r>
        <w:rPr>
          <w:position w:val="1"/>
        </w:rPr>
        <w:t>not</w:t>
      </w:r>
      <w:r>
        <w:rPr>
          <w:spacing w:val="-4"/>
          <w:position w:val="1"/>
        </w:rPr>
        <w:t xml:space="preserve"> </w:t>
      </w:r>
      <w:r>
        <w:rPr>
          <w:position w:val="1"/>
        </w:rPr>
        <w:t>to</w:t>
      </w:r>
      <w:r>
        <w:rPr>
          <w:spacing w:val="-3"/>
          <w:position w:val="1"/>
        </w:rPr>
        <w:t xml:space="preserve"> </w:t>
      </w:r>
      <w:r>
        <w:rPr>
          <w:position w:val="1"/>
        </w:rPr>
        <w:t>be</w:t>
      </w:r>
      <w:r>
        <w:rPr>
          <w:spacing w:val="-2"/>
          <w:position w:val="1"/>
        </w:rPr>
        <w:t xml:space="preserve"> </w:t>
      </w:r>
      <w:r>
        <w:rPr>
          <w:position w:val="1"/>
        </w:rPr>
        <w:t>exceeded</w:t>
      </w:r>
      <w:r>
        <w:rPr>
          <w:spacing w:val="-4"/>
          <w:position w:val="1"/>
        </w:rPr>
        <w:t xml:space="preserve"> </w:t>
      </w:r>
      <w:r>
        <w:rPr>
          <w:position w:val="1"/>
        </w:rPr>
        <w:t>more</w:t>
      </w:r>
      <w:r>
        <w:rPr>
          <w:spacing w:val="-4"/>
          <w:position w:val="1"/>
        </w:rPr>
        <w:t xml:space="preserve"> </w:t>
      </w:r>
      <w:r>
        <w:rPr>
          <w:position w:val="1"/>
        </w:rPr>
        <w:t>than</w:t>
      </w:r>
      <w:r>
        <w:rPr>
          <w:spacing w:val="-4"/>
          <w:position w:val="1"/>
        </w:rPr>
        <w:t xml:space="preserve"> </w:t>
      </w:r>
      <w:r>
        <w:rPr>
          <w:position w:val="1"/>
        </w:rPr>
        <w:t>18</w:t>
      </w:r>
      <w:r>
        <w:rPr>
          <w:spacing w:val="-2"/>
          <w:position w:val="1"/>
        </w:rPr>
        <w:t xml:space="preserve"> </w:t>
      </w:r>
      <w:r>
        <w:rPr>
          <w:position w:val="1"/>
        </w:rPr>
        <w:t>times/year)</w:t>
      </w:r>
      <w:r>
        <w:rPr>
          <w:spacing w:val="-4"/>
          <w:position w:val="1"/>
        </w:rPr>
        <w:t xml:space="preserve"> </w:t>
      </w:r>
      <w:r>
        <w:rPr>
          <w:position w:val="1"/>
        </w:rPr>
        <w:t>are</w:t>
      </w:r>
      <w:r>
        <w:rPr>
          <w:spacing w:val="-2"/>
          <w:position w:val="1"/>
        </w:rPr>
        <w:t xml:space="preserve"> </w:t>
      </w:r>
      <w:r>
        <w:rPr>
          <w:position w:val="1"/>
        </w:rPr>
        <w:t>shown</w:t>
      </w:r>
      <w:r>
        <w:rPr>
          <w:spacing w:val="-2"/>
          <w:position w:val="1"/>
        </w:rPr>
        <w:t xml:space="preserve"> </w:t>
      </w:r>
      <w:r>
        <w:rPr>
          <w:position w:val="1"/>
        </w:rPr>
        <w:t>in</w:t>
      </w:r>
      <w:r>
        <w:rPr>
          <w:spacing w:val="-2"/>
          <w:position w:val="1"/>
        </w:rPr>
        <w:t xml:space="preserve"> </w:t>
      </w:r>
      <w:r>
        <w:rPr>
          <w:position w:val="1"/>
        </w:rPr>
        <w:t xml:space="preserve">bold. </w:t>
      </w:r>
      <w:r>
        <w:t>If the period of valid data is less than 85%, the 99.8</w:t>
      </w:r>
      <w:proofErr w:type="spellStart"/>
      <w:r>
        <w:rPr>
          <w:position w:val="8"/>
          <w:sz w:val="16"/>
        </w:rPr>
        <w:t>th</w:t>
      </w:r>
      <w:proofErr w:type="spellEnd"/>
      <w:r>
        <w:rPr>
          <w:spacing w:val="25"/>
          <w:position w:val="8"/>
          <w:sz w:val="16"/>
        </w:rPr>
        <w:t xml:space="preserve"> </w:t>
      </w:r>
      <w:r>
        <w:t>percentile of 1-hour means is provided in brackets.</w:t>
      </w:r>
    </w:p>
    <w:p w14:paraId="736063B2" w14:textId="77777777" w:rsidR="00F404B8" w:rsidRDefault="00E97E3A" w:rsidP="000A26AE">
      <w:pPr>
        <w:pStyle w:val="ListParagraph"/>
        <w:numPr>
          <w:ilvl w:val="0"/>
          <w:numId w:val="39"/>
        </w:numPr>
        <w:tabs>
          <w:tab w:val="left" w:pos="671"/>
        </w:tabs>
        <w:spacing w:before="19"/>
        <w:ind w:left="671" w:hanging="359"/>
        <w:rPr>
          <w:sz w:val="24"/>
        </w:rPr>
      </w:pPr>
      <w:r>
        <w:rPr>
          <w:sz w:val="24"/>
        </w:rPr>
        <w:t>Data</w:t>
      </w:r>
      <w:r>
        <w:rPr>
          <w:spacing w:val="-3"/>
          <w:sz w:val="24"/>
        </w:rPr>
        <w:t xml:space="preserve"> </w:t>
      </w:r>
      <w:r>
        <w:rPr>
          <w:sz w:val="24"/>
        </w:rPr>
        <w:t>capture</w:t>
      </w:r>
      <w:r>
        <w:rPr>
          <w:spacing w:val="-6"/>
          <w:sz w:val="24"/>
        </w:rPr>
        <w:t xml:space="preserve"> </w:t>
      </w:r>
      <w:r>
        <w:rPr>
          <w:sz w:val="24"/>
        </w:rPr>
        <w:t>for</w:t>
      </w:r>
      <w:r>
        <w:rPr>
          <w:spacing w:val="-2"/>
          <w:sz w:val="24"/>
        </w:rPr>
        <w:t xml:space="preserve"> </w:t>
      </w:r>
      <w:r>
        <w:rPr>
          <w:sz w:val="24"/>
        </w:rPr>
        <w:t>the</w:t>
      </w:r>
      <w:r>
        <w:rPr>
          <w:spacing w:val="-5"/>
          <w:sz w:val="24"/>
        </w:rPr>
        <w:t xml:space="preserve"> </w:t>
      </w:r>
      <w:r>
        <w:rPr>
          <w:sz w:val="24"/>
        </w:rPr>
        <w:t>monitoring</w:t>
      </w:r>
      <w:r>
        <w:rPr>
          <w:spacing w:val="-4"/>
          <w:sz w:val="24"/>
        </w:rPr>
        <w:t xml:space="preserve"> </w:t>
      </w:r>
      <w:r>
        <w:rPr>
          <w:sz w:val="24"/>
        </w:rPr>
        <w:t>period,</w:t>
      </w:r>
      <w:r>
        <w:rPr>
          <w:spacing w:val="-3"/>
          <w:sz w:val="24"/>
        </w:rPr>
        <w:t xml:space="preserve"> </w:t>
      </w:r>
      <w:r>
        <w:rPr>
          <w:sz w:val="24"/>
        </w:rPr>
        <w:t>in</w:t>
      </w:r>
      <w:r>
        <w:rPr>
          <w:spacing w:val="-3"/>
          <w:sz w:val="24"/>
        </w:rPr>
        <w:t xml:space="preserve"> </w:t>
      </w:r>
      <w:r>
        <w:rPr>
          <w:sz w:val="24"/>
        </w:rPr>
        <w:t>cases</w:t>
      </w:r>
      <w:r>
        <w:rPr>
          <w:spacing w:val="-2"/>
          <w:sz w:val="24"/>
        </w:rPr>
        <w:t xml:space="preserve"> </w:t>
      </w:r>
      <w:r>
        <w:rPr>
          <w:sz w:val="24"/>
        </w:rPr>
        <w:t>where</w:t>
      </w:r>
      <w:r>
        <w:rPr>
          <w:spacing w:val="-5"/>
          <w:sz w:val="24"/>
        </w:rPr>
        <w:t xml:space="preserve"> </w:t>
      </w:r>
      <w:r>
        <w:rPr>
          <w:sz w:val="24"/>
        </w:rPr>
        <w:t>monitoring</w:t>
      </w:r>
      <w:r>
        <w:rPr>
          <w:spacing w:val="-4"/>
          <w:sz w:val="24"/>
        </w:rPr>
        <w:t xml:space="preserve"> </w:t>
      </w:r>
      <w:r>
        <w:rPr>
          <w:sz w:val="24"/>
        </w:rPr>
        <w:t>was</w:t>
      </w:r>
      <w:r>
        <w:rPr>
          <w:spacing w:val="-3"/>
          <w:sz w:val="24"/>
        </w:rPr>
        <w:t xml:space="preserve"> </w:t>
      </w:r>
      <w:r>
        <w:rPr>
          <w:sz w:val="24"/>
        </w:rPr>
        <w:t>only</w:t>
      </w:r>
      <w:r>
        <w:rPr>
          <w:spacing w:val="-3"/>
          <w:sz w:val="24"/>
        </w:rPr>
        <w:t xml:space="preserve"> </w:t>
      </w:r>
      <w:r>
        <w:rPr>
          <w:sz w:val="24"/>
        </w:rPr>
        <w:t>carried</w:t>
      </w:r>
      <w:r>
        <w:rPr>
          <w:spacing w:val="-1"/>
          <w:sz w:val="24"/>
        </w:rPr>
        <w:t xml:space="preserve"> </w:t>
      </w:r>
      <w:r>
        <w:rPr>
          <w:sz w:val="24"/>
        </w:rPr>
        <w:t>out</w:t>
      </w:r>
      <w:r>
        <w:rPr>
          <w:spacing w:val="-3"/>
          <w:sz w:val="24"/>
        </w:rPr>
        <w:t xml:space="preserve"> </w:t>
      </w:r>
      <w:r>
        <w:rPr>
          <w:sz w:val="24"/>
        </w:rPr>
        <w:t>for</w:t>
      </w:r>
      <w:r>
        <w:rPr>
          <w:spacing w:val="-5"/>
          <w:sz w:val="24"/>
        </w:rPr>
        <w:t xml:space="preserve"> </w:t>
      </w:r>
      <w:r>
        <w:rPr>
          <w:sz w:val="24"/>
        </w:rPr>
        <w:t>part</w:t>
      </w:r>
      <w:r>
        <w:rPr>
          <w:spacing w:val="-3"/>
          <w:sz w:val="24"/>
        </w:rPr>
        <w:t xml:space="preserve"> </w:t>
      </w:r>
      <w:r>
        <w:rPr>
          <w:sz w:val="24"/>
        </w:rPr>
        <w:t>of</w:t>
      </w:r>
      <w:r>
        <w:rPr>
          <w:spacing w:val="-5"/>
          <w:sz w:val="24"/>
        </w:rPr>
        <w:t xml:space="preserve"> </w:t>
      </w:r>
      <w:r>
        <w:rPr>
          <w:sz w:val="24"/>
        </w:rPr>
        <w:t>the</w:t>
      </w:r>
      <w:r>
        <w:rPr>
          <w:spacing w:val="-2"/>
          <w:sz w:val="24"/>
        </w:rPr>
        <w:t xml:space="preserve"> year.</w:t>
      </w:r>
    </w:p>
    <w:p w14:paraId="53DDA417" w14:textId="77777777" w:rsidR="00F404B8" w:rsidRDefault="00E97E3A" w:rsidP="000A26AE">
      <w:pPr>
        <w:pStyle w:val="ListParagraph"/>
        <w:numPr>
          <w:ilvl w:val="0"/>
          <w:numId w:val="39"/>
        </w:numPr>
        <w:tabs>
          <w:tab w:val="left" w:pos="672"/>
        </w:tabs>
        <w:spacing w:before="137" w:line="360" w:lineRule="auto"/>
        <w:ind w:right="527"/>
        <w:rPr>
          <w:sz w:val="24"/>
        </w:rPr>
      </w:pPr>
      <w:r>
        <w:rPr>
          <w:sz w:val="24"/>
        </w:rPr>
        <w:t>Data</w:t>
      </w:r>
      <w:r>
        <w:rPr>
          <w:spacing w:val="-1"/>
          <w:sz w:val="24"/>
        </w:rPr>
        <w:t xml:space="preserve"> </w:t>
      </w:r>
      <w:r>
        <w:rPr>
          <w:sz w:val="24"/>
        </w:rPr>
        <w:t>capture</w:t>
      </w:r>
      <w:r>
        <w:rPr>
          <w:spacing w:val="-4"/>
          <w:sz w:val="24"/>
        </w:rPr>
        <w:t xml:space="preserve"> </w:t>
      </w:r>
      <w:r>
        <w:rPr>
          <w:sz w:val="24"/>
        </w:rPr>
        <w:t>for</w:t>
      </w:r>
      <w:r>
        <w:rPr>
          <w:spacing w:val="-1"/>
          <w:sz w:val="24"/>
        </w:rPr>
        <w:t xml:space="preserve"> </w:t>
      </w:r>
      <w:r>
        <w:rPr>
          <w:sz w:val="24"/>
        </w:rPr>
        <w:t>the</w:t>
      </w:r>
      <w:r>
        <w:rPr>
          <w:spacing w:val="-3"/>
          <w:sz w:val="24"/>
        </w:rPr>
        <w:t xml:space="preserve"> </w:t>
      </w:r>
      <w:r>
        <w:rPr>
          <w:sz w:val="24"/>
        </w:rPr>
        <w:t>full</w:t>
      </w:r>
      <w:r>
        <w:rPr>
          <w:spacing w:val="-1"/>
          <w:sz w:val="24"/>
        </w:rPr>
        <w:t xml:space="preserve"> </w:t>
      </w:r>
      <w:r>
        <w:rPr>
          <w:sz w:val="24"/>
        </w:rPr>
        <w:t>calendar</w:t>
      </w:r>
      <w:r>
        <w:rPr>
          <w:spacing w:val="-1"/>
          <w:sz w:val="24"/>
        </w:rPr>
        <w:t xml:space="preserve"> </w:t>
      </w:r>
      <w:r>
        <w:rPr>
          <w:sz w:val="24"/>
        </w:rPr>
        <w:t>year</w:t>
      </w:r>
      <w:r>
        <w:rPr>
          <w:spacing w:val="-1"/>
          <w:sz w:val="24"/>
        </w:rPr>
        <w:t xml:space="preserve"> </w:t>
      </w:r>
      <w:r>
        <w:rPr>
          <w:sz w:val="24"/>
        </w:rPr>
        <w:t>(e.g.</w:t>
      </w:r>
      <w:r>
        <w:rPr>
          <w:spacing w:val="-1"/>
          <w:sz w:val="24"/>
        </w:rPr>
        <w:t xml:space="preserve"> </w:t>
      </w:r>
      <w:r>
        <w:rPr>
          <w:sz w:val="24"/>
        </w:rPr>
        <w:t>if</w:t>
      </w:r>
      <w:r>
        <w:rPr>
          <w:spacing w:val="-6"/>
          <w:sz w:val="24"/>
        </w:rPr>
        <w:t xml:space="preserve"> </w:t>
      </w:r>
      <w:r>
        <w:rPr>
          <w:sz w:val="24"/>
        </w:rPr>
        <w:t>monitoring</w:t>
      </w:r>
      <w:r>
        <w:rPr>
          <w:spacing w:val="-1"/>
          <w:sz w:val="24"/>
        </w:rPr>
        <w:t xml:space="preserve"> </w:t>
      </w:r>
      <w:r>
        <w:rPr>
          <w:sz w:val="24"/>
        </w:rPr>
        <w:t>was</w:t>
      </w:r>
      <w:r>
        <w:rPr>
          <w:spacing w:val="-4"/>
          <w:sz w:val="24"/>
        </w:rPr>
        <w:t xml:space="preserve"> </w:t>
      </w:r>
      <w:r>
        <w:rPr>
          <w:sz w:val="24"/>
        </w:rPr>
        <w:t>carried</w:t>
      </w:r>
      <w:r>
        <w:rPr>
          <w:spacing w:val="-2"/>
          <w:sz w:val="24"/>
        </w:rPr>
        <w:t xml:space="preserve"> </w:t>
      </w:r>
      <w:r>
        <w:rPr>
          <w:sz w:val="24"/>
        </w:rPr>
        <w:t>out</w:t>
      </w:r>
      <w:r>
        <w:rPr>
          <w:spacing w:val="-3"/>
          <w:sz w:val="24"/>
        </w:rPr>
        <w:t xml:space="preserve"> </w:t>
      </w:r>
      <w:r>
        <w:rPr>
          <w:sz w:val="24"/>
        </w:rPr>
        <w:t>for</w:t>
      </w:r>
      <w:r>
        <w:rPr>
          <w:spacing w:val="-1"/>
          <w:sz w:val="24"/>
        </w:rPr>
        <w:t xml:space="preserve"> </w:t>
      </w:r>
      <w:r>
        <w:rPr>
          <w:sz w:val="24"/>
        </w:rPr>
        <w:t>6</w:t>
      </w:r>
      <w:r>
        <w:rPr>
          <w:spacing w:val="-3"/>
          <w:sz w:val="24"/>
        </w:rPr>
        <w:t xml:space="preserve"> </w:t>
      </w:r>
      <w:r>
        <w:rPr>
          <w:sz w:val="24"/>
        </w:rPr>
        <w:t>months,</w:t>
      </w:r>
      <w:r>
        <w:rPr>
          <w:spacing w:val="-1"/>
          <w:sz w:val="24"/>
        </w:rPr>
        <w:t xml:space="preserve"> </w:t>
      </w:r>
      <w:r>
        <w:rPr>
          <w:sz w:val="24"/>
        </w:rPr>
        <w:t>the</w:t>
      </w:r>
      <w:r>
        <w:rPr>
          <w:spacing w:val="-3"/>
          <w:sz w:val="24"/>
        </w:rPr>
        <w:t xml:space="preserve"> </w:t>
      </w:r>
      <w:r>
        <w:rPr>
          <w:sz w:val="24"/>
        </w:rPr>
        <w:t>maximum data capture</w:t>
      </w:r>
      <w:r>
        <w:rPr>
          <w:spacing w:val="-4"/>
          <w:sz w:val="24"/>
        </w:rPr>
        <w:t xml:space="preserve"> </w:t>
      </w:r>
      <w:r>
        <w:rPr>
          <w:sz w:val="24"/>
        </w:rPr>
        <w:t>for</w:t>
      </w:r>
      <w:r>
        <w:rPr>
          <w:spacing w:val="-1"/>
          <w:sz w:val="24"/>
        </w:rPr>
        <w:t xml:space="preserve"> </w:t>
      </w:r>
      <w:r>
        <w:rPr>
          <w:sz w:val="24"/>
        </w:rPr>
        <w:t>the</w:t>
      </w:r>
      <w:r>
        <w:rPr>
          <w:spacing w:val="-1"/>
          <w:sz w:val="24"/>
        </w:rPr>
        <w:t xml:space="preserve"> </w:t>
      </w:r>
      <w:r>
        <w:rPr>
          <w:sz w:val="24"/>
        </w:rPr>
        <w:t>full</w:t>
      </w:r>
      <w:r>
        <w:rPr>
          <w:spacing w:val="-2"/>
          <w:sz w:val="24"/>
        </w:rPr>
        <w:t xml:space="preserve"> </w:t>
      </w:r>
      <w:r>
        <w:rPr>
          <w:sz w:val="24"/>
        </w:rPr>
        <w:t>calendar year is 50%).</w:t>
      </w:r>
    </w:p>
    <w:p w14:paraId="78ECED14" w14:textId="77777777" w:rsidR="00F404B8" w:rsidRDefault="00F404B8">
      <w:pPr>
        <w:spacing w:line="360" w:lineRule="auto"/>
        <w:rPr>
          <w:sz w:val="24"/>
        </w:rPr>
        <w:sectPr w:rsidR="00F404B8">
          <w:headerReference w:type="default" r:id="rId115"/>
          <w:footerReference w:type="default" r:id="rId116"/>
          <w:pgSz w:w="16840" w:h="11900" w:orient="landscape"/>
          <w:pgMar w:top="1040" w:right="700" w:bottom="860" w:left="820" w:header="589" w:footer="663" w:gutter="0"/>
          <w:cols w:space="720"/>
        </w:sectPr>
      </w:pPr>
    </w:p>
    <w:p w14:paraId="34501998" w14:textId="77777777" w:rsidR="00F404B8" w:rsidRDefault="00E97E3A">
      <w:pPr>
        <w:spacing w:before="81"/>
        <w:ind w:left="312"/>
        <w:rPr>
          <w:b/>
          <w:sz w:val="24"/>
        </w:rPr>
      </w:pPr>
      <w:r>
        <w:rPr>
          <w:b/>
          <w:position w:val="1"/>
          <w:sz w:val="24"/>
        </w:rPr>
        <w:lastRenderedPageBreak/>
        <w:t>Figure</w:t>
      </w:r>
      <w:r>
        <w:rPr>
          <w:b/>
          <w:spacing w:val="-3"/>
          <w:position w:val="1"/>
          <w:sz w:val="24"/>
        </w:rPr>
        <w:t xml:space="preserve"> </w:t>
      </w:r>
      <w:r>
        <w:rPr>
          <w:b/>
          <w:position w:val="1"/>
          <w:sz w:val="24"/>
        </w:rPr>
        <w:t>1</w:t>
      </w:r>
      <w:r>
        <w:rPr>
          <w:b/>
          <w:spacing w:val="-3"/>
          <w:position w:val="1"/>
          <w:sz w:val="24"/>
        </w:rPr>
        <w:t xml:space="preserve"> </w:t>
      </w:r>
      <w:r>
        <w:rPr>
          <w:b/>
          <w:position w:val="1"/>
          <w:sz w:val="24"/>
        </w:rPr>
        <w:t>–</w:t>
      </w:r>
      <w:r>
        <w:rPr>
          <w:b/>
          <w:spacing w:val="-2"/>
          <w:position w:val="1"/>
          <w:sz w:val="24"/>
        </w:rPr>
        <w:t xml:space="preserve"> </w:t>
      </w:r>
      <w:r>
        <w:rPr>
          <w:b/>
          <w:position w:val="1"/>
          <w:sz w:val="24"/>
        </w:rPr>
        <w:t>A4</w:t>
      </w:r>
      <w:r>
        <w:rPr>
          <w:b/>
          <w:spacing w:val="-2"/>
          <w:position w:val="1"/>
          <w:sz w:val="24"/>
        </w:rPr>
        <w:t xml:space="preserve"> </w:t>
      </w:r>
      <w:r>
        <w:rPr>
          <w:b/>
          <w:position w:val="1"/>
          <w:sz w:val="24"/>
        </w:rPr>
        <w:t>Falkirk</w:t>
      </w:r>
      <w:r>
        <w:rPr>
          <w:b/>
          <w:spacing w:val="-5"/>
          <w:position w:val="1"/>
          <w:sz w:val="24"/>
        </w:rPr>
        <w:t xml:space="preserve"> </w:t>
      </w:r>
      <w:r>
        <w:rPr>
          <w:b/>
          <w:position w:val="1"/>
          <w:sz w:val="24"/>
        </w:rPr>
        <w:t>Haggs</w:t>
      </w:r>
      <w:r>
        <w:rPr>
          <w:b/>
          <w:spacing w:val="-3"/>
          <w:position w:val="1"/>
          <w:sz w:val="24"/>
        </w:rPr>
        <w:t xml:space="preserve"> </w:t>
      </w:r>
      <w:r>
        <w:rPr>
          <w:b/>
          <w:position w:val="1"/>
          <w:sz w:val="24"/>
        </w:rPr>
        <w:t>Long</w:t>
      </w:r>
      <w:r>
        <w:rPr>
          <w:b/>
          <w:spacing w:val="-2"/>
          <w:position w:val="1"/>
          <w:sz w:val="24"/>
        </w:rPr>
        <w:t xml:space="preserve"> </w:t>
      </w:r>
      <w:r>
        <w:rPr>
          <w:b/>
          <w:position w:val="1"/>
          <w:sz w:val="24"/>
        </w:rPr>
        <w:t>Term</w:t>
      </w:r>
      <w:r>
        <w:rPr>
          <w:b/>
          <w:spacing w:val="-3"/>
          <w:position w:val="1"/>
          <w:sz w:val="24"/>
        </w:rPr>
        <w:t xml:space="preserve"> </w:t>
      </w:r>
      <w:r>
        <w:rPr>
          <w:b/>
          <w:position w:val="1"/>
          <w:sz w:val="24"/>
        </w:rPr>
        <w:t>NO</w:t>
      </w:r>
      <w:r>
        <w:rPr>
          <w:b/>
          <w:sz w:val="16"/>
        </w:rPr>
        <w:t>2</w:t>
      </w:r>
      <w:r>
        <w:rPr>
          <w:b/>
          <w:spacing w:val="19"/>
          <w:sz w:val="16"/>
        </w:rPr>
        <w:t xml:space="preserve"> </w:t>
      </w:r>
      <w:r>
        <w:rPr>
          <w:b/>
          <w:spacing w:val="-2"/>
          <w:position w:val="1"/>
          <w:sz w:val="24"/>
        </w:rPr>
        <w:t>Concentrations</w:t>
      </w:r>
    </w:p>
    <w:p w14:paraId="7FF2A379" w14:textId="77777777" w:rsidR="00F404B8" w:rsidRDefault="00E97E3A">
      <w:pPr>
        <w:pStyle w:val="BodyText"/>
        <w:spacing w:before="215"/>
        <w:rPr>
          <w:b/>
          <w:sz w:val="20"/>
        </w:rPr>
      </w:pPr>
      <w:r>
        <w:rPr>
          <w:noProof/>
        </w:rPr>
        <w:drawing>
          <wp:anchor distT="0" distB="0" distL="0" distR="0" simplePos="0" relativeHeight="251972608" behindDoc="1" locked="0" layoutInCell="1" allowOverlap="1" wp14:anchorId="1594003D" wp14:editId="3E1725B3">
            <wp:simplePos x="0" y="0"/>
            <wp:positionH relativeFrom="page">
              <wp:posOffset>1754217</wp:posOffset>
            </wp:positionH>
            <wp:positionV relativeFrom="paragraph">
              <wp:posOffset>297813</wp:posOffset>
            </wp:positionV>
            <wp:extent cx="6996878" cy="5488114"/>
            <wp:effectExtent l="0" t="0" r="0" b="0"/>
            <wp:wrapTopAndBottom/>
            <wp:docPr id="77" name="Imag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a:extLst>
                        <a:ext uri="{C183D7F6-B498-43B3-948B-1728B52AA6E4}">
                          <adec:decorative xmlns:adec="http://schemas.microsoft.com/office/drawing/2017/decorative" val="1"/>
                        </a:ext>
                      </a:extLst>
                    </pic:cNvPr>
                    <pic:cNvPicPr/>
                  </pic:nvPicPr>
                  <pic:blipFill>
                    <a:blip r:embed="rId117" cstate="print"/>
                    <a:stretch>
                      <a:fillRect/>
                    </a:stretch>
                  </pic:blipFill>
                  <pic:spPr>
                    <a:xfrm>
                      <a:off x="0" y="0"/>
                      <a:ext cx="6996878" cy="5488114"/>
                    </a:xfrm>
                    <a:prstGeom prst="rect">
                      <a:avLst/>
                    </a:prstGeom>
                  </pic:spPr>
                </pic:pic>
              </a:graphicData>
            </a:graphic>
          </wp:anchor>
        </w:drawing>
      </w:r>
    </w:p>
    <w:p w14:paraId="1A764F32" w14:textId="77777777" w:rsidR="00F404B8" w:rsidRDefault="00F404B8">
      <w:pPr>
        <w:rPr>
          <w:sz w:val="20"/>
        </w:rPr>
        <w:sectPr w:rsidR="00F404B8">
          <w:headerReference w:type="default" r:id="rId118"/>
          <w:footerReference w:type="default" r:id="rId119"/>
          <w:pgSz w:w="16840" w:h="11900" w:orient="landscape"/>
          <w:pgMar w:top="1040" w:right="700" w:bottom="860" w:left="820" w:header="589" w:footer="663" w:gutter="0"/>
          <w:pgNumType w:start="76"/>
          <w:cols w:space="720"/>
        </w:sectPr>
      </w:pPr>
    </w:p>
    <w:p w14:paraId="47C8FCEB" w14:textId="77777777" w:rsidR="00F404B8" w:rsidRDefault="00E97E3A">
      <w:pPr>
        <w:spacing w:before="81"/>
        <w:ind w:left="312"/>
        <w:rPr>
          <w:b/>
          <w:sz w:val="24"/>
        </w:rPr>
      </w:pPr>
      <w:r>
        <w:rPr>
          <w:b/>
          <w:position w:val="1"/>
          <w:sz w:val="24"/>
        </w:rPr>
        <w:lastRenderedPageBreak/>
        <w:t>Figure</w:t>
      </w:r>
      <w:r>
        <w:rPr>
          <w:b/>
          <w:spacing w:val="-3"/>
          <w:position w:val="1"/>
          <w:sz w:val="24"/>
        </w:rPr>
        <w:t xml:space="preserve"> </w:t>
      </w:r>
      <w:r>
        <w:rPr>
          <w:b/>
          <w:position w:val="1"/>
          <w:sz w:val="24"/>
        </w:rPr>
        <w:t>2</w:t>
      </w:r>
      <w:r>
        <w:rPr>
          <w:b/>
          <w:spacing w:val="-3"/>
          <w:position w:val="1"/>
          <w:sz w:val="24"/>
        </w:rPr>
        <w:t xml:space="preserve"> </w:t>
      </w:r>
      <w:r>
        <w:rPr>
          <w:b/>
          <w:position w:val="1"/>
          <w:sz w:val="24"/>
        </w:rPr>
        <w:t>–</w:t>
      </w:r>
      <w:r>
        <w:rPr>
          <w:b/>
          <w:spacing w:val="-1"/>
          <w:position w:val="1"/>
          <w:sz w:val="24"/>
        </w:rPr>
        <w:t xml:space="preserve"> </w:t>
      </w:r>
      <w:r>
        <w:rPr>
          <w:b/>
          <w:position w:val="1"/>
          <w:sz w:val="24"/>
        </w:rPr>
        <w:t>A5</w:t>
      </w:r>
      <w:r>
        <w:rPr>
          <w:b/>
          <w:spacing w:val="-3"/>
          <w:position w:val="1"/>
          <w:sz w:val="24"/>
        </w:rPr>
        <w:t xml:space="preserve"> </w:t>
      </w:r>
      <w:r>
        <w:rPr>
          <w:b/>
          <w:position w:val="1"/>
          <w:sz w:val="24"/>
        </w:rPr>
        <w:t>Falkirk</w:t>
      </w:r>
      <w:r>
        <w:rPr>
          <w:b/>
          <w:spacing w:val="-5"/>
          <w:position w:val="1"/>
          <w:sz w:val="24"/>
        </w:rPr>
        <w:t xml:space="preserve"> </w:t>
      </w:r>
      <w:r>
        <w:rPr>
          <w:b/>
          <w:position w:val="1"/>
          <w:sz w:val="24"/>
        </w:rPr>
        <w:t>Hope</w:t>
      </w:r>
      <w:r>
        <w:rPr>
          <w:b/>
          <w:spacing w:val="-2"/>
          <w:position w:val="1"/>
          <w:sz w:val="24"/>
        </w:rPr>
        <w:t xml:space="preserve"> </w:t>
      </w:r>
      <w:r>
        <w:rPr>
          <w:b/>
          <w:position w:val="1"/>
          <w:sz w:val="24"/>
        </w:rPr>
        <w:t>St</w:t>
      </w:r>
      <w:r>
        <w:rPr>
          <w:b/>
          <w:spacing w:val="-3"/>
          <w:position w:val="1"/>
          <w:sz w:val="24"/>
        </w:rPr>
        <w:t xml:space="preserve"> </w:t>
      </w:r>
      <w:r>
        <w:rPr>
          <w:b/>
          <w:position w:val="1"/>
          <w:sz w:val="24"/>
        </w:rPr>
        <w:t>Long</w:t>
      </w:r>
      <w:r>
        <w:rPr>
          <w:b/>
          <w:spacing w:val="-3"/>
          <w:position w:val="1"/>
          <w:sz w:val="24"/>
        </w:rPr>
        <w:t xml:space="preserve"> </w:t>
      </w:r>
      <w:r>
        <w:rPr>
          <w:b/>
          <w:position w:val="1"/>
          <w:sz w:val="24"/>
        </w:rPr>
        <w:t>Term</w:t>
      </w:r>
      <w:r>
        <w:rPr>
          <w:b/>
          <w:spacing w:val="-2"/>
          <w:position w:val="1"/>
          <w:sz w:val="24"/>
        </w:rPr>
        <w:t xml:space="preserve"> </w:t>
      </w:r>
      <w:r>
        <w:rPr>
          <w:b/>
          <w:position w:val="1"/>
          <w:sz w:val="24"/>
        </w:rPr>
        <w:t>NO</w:t>
      </w:r>
      <w:r>
        <w:rPr>
          <w:b/>
          <w:sz w:val="16"/>
        </w:rPr>
        <w:t>2</w:t>
      </w:r>
      <w:r>
        <w:rPr>
          <w:b/>
          <w:spacing w:val="19"/>
          <w:sz w:val="16"/>
        </w:rPr>
        <w:t xml:space="preserve"> </w:t>
      </w:r>
      <w:r>
        <w:rPr>
          <w:b/>
          <w:spacing w:val="-2"/>
          <w:position w:val="1"/>
          <w:sz w:val="24"/>
        </w:rPr>
        <w:t>Concentrations</w:t>
      </w:r>
    </w:p>
    <w:p w14:paraId="049B8F5A" w14:textId="77777777" w:rsidR="00F404B8" w:rsidRDefault="00E97E3A">
      <w:pPr>
        <w:pStyle w:val="BodyText"/>
        <w:spacing w:before="214"/>
        <w:rPr>
          <w:b/>
          <w:sz w:val="20"/>
        </w:rPr>
      </w:pPr>
      <w:r>
        <w:rPr>
          <w:noProof/>
        </w:rPr>
        <w:drawing>
          <wp:anchor distT="0" distB="0" distL="0" distR="0" simplePos="0" relativeHeight="251973632" behindDoc="1" locked="0" layoutInCell="1" allowOverlap="1" wp14:anchorId="6485E1A5" wp14:editId="190E2763">
            <wp:simplePos x="0" y="0"/>
            <wp:positionH relativeFrom="page">
              <wp:posOffset>1773563</wp:posOffset>
            </wp:positionH>
            <wp:positionV relativeFrom="paragraph">
              <wp:posOffset>297509</wp:posOffset>
            </wp:positionV>
            <wp:extent cx="6921805" cy="5432679"/>
            <wp:effectExtent l="0" t="0" r="0" b="0"/>
            <wp:wrapTopAndBottom/>
            <wp:docPr id="78" name="Imag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a:extLst>
                        <a:ext uri="{C183D7F6-B498-43B3-948B-1728B52AA6E4}">
                          <adec:decorative xmlns:adec="http://schemas.microsoft.com/office/drawing/2017/decorative" val="1"/>
                        </a:ext>
                      </a:extLst>
                    </pic:cNvPr>
                    <pic:cNvPicPr/>
                  </pic:nvPicPr>
                  <pic:blipFill>
                    <a:blip r:embed="rId120" cstate="print"/>
                    <a:stretch>
                      <a:fillRect/>
                    </a:stretch>
                  </pic:blipFill>
                  <pic:spPr>
                    <a:xfrm>
                      <a:off x="0" y="0"/>
                      <a:ext cx="6921805" cy="5432679"/>
                    </a:xfrm>
                    <a:prstGeom prst="rect">
                      <a:avLst/>
                    </a:prstGeom>
                  </pic:spPr>
                </pic:pic>
              </a:graphicData>
            </a:graphic>
          </wp:anchor>
        </w:drawing>
      </w:r>
    </w:p>
    <w:p w14:paraId="5ED72A36" w14:textId="77777777" w:rsidR="00F404B8" w:rsidRDefault="00F404B8">
      <w:pPr>
        <w:rPr>
          <w:sz w:val="20"/>
        </w:rPr>
        <w:sectPr w:rsidR="00F404B8">
          <w:pgSz w:w="16840" w:h="11900" w:orient="landscape"/>
          <w:pgMar w:top="1040" w:right="700" w:bottom="860" w:left="820" w:header="589" w:footer="663" w:gutter="0"/>
          <w:cols w:space="720"/>
        </w:sectPr>
      </w:pPr>
    </w:p>
    <w:p w14:paraId="7F7B547F" w14:textId="77777777" w:rsidR="00F404B8" w:rsidRDefault="00E97E3A">
      <w:pPr>
        <w:spacing w:before="81"/>
        <w:ind w:left="312"/>
        <w:rPr>
          <w:b/>
          <w:sz w:val="24"/>
        </w:rPr>
      </w:pPr>
      <w:r>
        <w:rPr>
          <w:b/>
          <w:position w:val="1"/>
          <w:sz w:val="24"/>
        </w:rPr>
        <w:lastRenderedPageBreak/>
        <w:t>Figure</w:t>
      </w:r>
      <w:r>
        <w:rPr>
          <w:b/>
          <w:spacing w:val="-2"/>
          <w:position w:val="1"/>
          <w:sz w:val="24"/>
        </w:rPr>
        <w:t xml:space="preserve"> </w:t>
      </w:r>
      <w:r>
        <w:rPr>
          <w:b/>
          <w:position w:val="1"/>
          <w:sz w:val="24"/>
        </w:rPr>
        <w:t>3</w:t>
      </w:r>
      <w:r>
        <w:rPr>
          <w:b/>
          <w:spacing w:val="-2"/>
          <w:position w:val="1"/>
          <w:sz w:val="24"/>
        </w:rPr>
        <w:t xml:space="preserve"> </w:t>
      </w:r>
      <w:r>
        <w:rPr>
          <w:b/>
          <w:position w:val="1"/>
          <w:sz w:val="24"/>
        </w:rPr>
        <w:t>–</w:t>
      </w:r>
      <w:r>
        <w:rPr>
          <w:b/>
          <w:spacing w:val="-1"/>
          <w:position w:val="1"/>
          <w:sz w:val="24"/>
        </w:rPr>
        <w:t xml:space="preserve"> </w:t>
      </w:r>
      <w:r>
        <w:rPr>
          <w:b/>
          <w:position w:val="1"/>
          <w:sz w:val="24"/>
        </w:rPr>
        <w:t>A7</w:t>
      </w:r>
      <w:r>
        <w:rPr>
          <w:b/>
          <w:spacing w:val="-2"/>
          <w:position w:val="1"/>
          <w:sz w:val="24"/>
        </w:rPr>
        <w:t xml:space="preserve"> </w:t>
      </w:r>
      <w:r>
        <w:rPr>
          <w:b/>
          <w:position w:val="1"/>
          <w:sz w:val="24"/>
        </w:rPr>
        <w:t>Falkirk</w:t>
      </w:r>
      <w:r>
        <w:rPr>
          <w:b/>
          <w:spacing w:val="-4"/>
          <w:position w:val="1"/>
          <w:sz w:val="24"/>
        </w:rPr>
        <w:t xml:space="preserve"> </w:t>
      </w:r>
      <w:r>
        <w:rPr>
          <w:b/>
          <w:position w:val="1"/>
          <w:sz w:val="24"/>
        </w:rPr>
        <w:t>West</w:t>
      </w:r>
      <w:r>
        <w:rPr>
          <w:b/>
          <w:spacing w:val="-2"/>
          <w:position w:val="1"/>
          <w:sz w:val="24"/>
        </w:rPr>
        <w:t xml:space="preserve"> </w:t>
      </w:r>
      <w:r>
        <w:rPr>
          <w:b/>
          <w:position w:val="1"/>
          <w:sz w:val="24"/>
        </w:rPr>
        <w:t>Bridge</w:t>
      </w:r>
      <w:r>
        <w:rPr>
          <w:b/>
          <w:spacing w:val="-2"/>
          <w:position w:val="1"/>
          <w:sz w:val="24"/>
        </w:rPr>
        <w:t xml:space="preserve"> </w:t>
      </w:r>
      <w:r>
        <w:rPr>
          <w:b/>
          <w:position w:val="1"/>
          <w:sz w:val="24"/>
        </w:rPr>
        <w:t>St</w:t>
      </w:r>
      <w:r>
        <w:rPr>
          <w:b/>
          <w:spacing w:val="-2"/>
          <w:position w:val="1"/>
          <w:sz w:val="24"/>
        </w:rPr>
        <w:t xml:space="preserve"> </w:t>
      </w:r>
      <w:r>
        <w:rPr>
          <w:b/>
          <w:position w:val="1"/>
          <w:sz w:val="24"/>
        </w:rPr>
        <w:t>Long</w:t>
      </w:r>
      <w:r>
        <w:rPr>
          <w:b/>
          <w:spacing w:val="-5"/>
          <w:position w:val="1"/>
          <w:sz w:val="24"/>
        </w:rPr>
        <w:t xml:space="preserve"> </w:t>
      </w:r>
      <w:r>
        <w:rPr>
          <w:b/>
          <w:position w:val="1"/>
          <w:sz w:val="24"/>
        </w:rPr>
        <w:t>Term</w:t>
      </w:r>
      <w:r>
        <w:rPr>
          <w:b/>
          <w:spacing w:val="-4"/>
          <w:position w:val="1"/>
          <w:sz w:val="24"/>
        </w:rPr>
        <w:t xml:space="preserve"> </w:t>
      </w:r>
      <w:r>
        <w:rPr>
          <w:b/>
          <w:position w:val="1"/>
          <w:sz w:val="24"/>
        </w:rPr>
        <w:t>NO</w:t>
      </w:r>
      <w:r>
        <w:rPr>
          <w:b/>
          <w:sz w:val="16"/>
        </w:rPr>
        <w:t>2</w:t>
      </w:r>
      <w:r>
        <w:rPr>
          <w:b/>
          <w:spacing w:val="20"/>
          <w:sz w:val="16"/>
        </w:rPr>
        <w:t xml:space="preserve"> </w:t>
      </w:r>
      <w:r>
        <w:rPr>
          <w:b/>
          <w:spacing w:val="-2"/>
          <w:position w:val="1"/>
          <w:sz w:val="24"/>
        </w:rPr>
        <w:t>Concentrations</w:t>
      </w:r>
    </w:p>
    <w:p w14:paraId="39658825" w14:textId="77777777" w:rsidR="00F404B8" w:rsidRDefault="00E97E3A">
      <w:pPr>
        <w:pStyle w:val="BodyText"/>
        <w:spacing w:before="214"/>
        <w:rPr>
          <w:b/>
          <w:sz w:val="20"/>
        </w:rPr>
      </w:pPr>
      <w:r>
        <w:rPr>
          <w:noProof/>
        </w:rPr>
        <w:drawing>
          <wp:anchor distT="0" distB="0" distL="0" distR="0" simplePos="0" relativeHeight="251974656" behindDoc="1" locked="0" layoutInCell="1" allowOverlap="1" wp14:anchorId="315BFD9E" wp14:editId="4F09AEE5">
            <wp:simplePos x="0" y="0"/>
            <wp:positionH relativeFrom="page">
              <wp:posOffset>1760220</wp:posOffset>
            </wp:positionH>
            <wp:positionV relativeFrom="paragraph">
              <wp:posOffset>297719</wp:posOffset>
            </wp:positionV>
            <wp:extent cx="6996874" cy="5488114"/>
            <wp:effectExtent l="0" t="0" r="0" b="0"/>
            <wp:wrapTopAndBottom/>
            <wp:docPr id="79" name="Imag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a:extLst>
                        <a:ext uri="{C183D7F6-B498-43B3-948B-1728B52AA6E4}">
                          <adec:decorative xmlns:adec="http://schemas.microsoft.com/office/drawing/2017/decorative" val="1"/>
                        </a:ext>
                      </a:extLst>
                    </pic:cNvPr>
                    <pic:cNvPicPr/>
                  </pic:nvPicPr>
                  <pic:blipFill>
                    <a:blip r:embed="rId121" cstate="print"/>
                    <a:stretch>
                      <a:fillRect/>
                    </a:stretch>
                  </pic:blipFill>
                  <pic:spPr>
                    <a:xfrm>
                      <a:off x="0" y="0"/>
                      <a:ext cx="6996874" cy="5488114"/>
                    </a:xfrm>
                    <a:prstGeom prst="rect">
                      <a:avLst/>
                    </a:prstGeom>
                  </pic:spPr>
                </pic:pic>
              </a:graphicData>
            </a:graphic>
          </wp:anchor>
        </w:drawing>
      </w:r>
    </w:p>
    <w:p w14:paraId="0724BE99" w14:textId="77777777" w:rsidR="00F404B8" w:rsidRDefault="00F404B8">
      <w:pPr>
        <w:rPr>
          <w:sz w:val="20"/>
        </w:rPr>
        <w:sectPr w:rsidR="00F404B8">
          <w:pgSz w:w="16840" w:h="11900" w:orient="landscape"/>
          <w:pgMar w:top="1040" w:right="700" w:bottom="860" w:left="820" w:header="589" w:footer="663" w:gutter="0"/>
          <w:cols w:space="720"/>
        </w:sectPr>
      </w:pPr>
    </w:p>
    <w:p w14:paraId="27B0AE2E" w14:textId="77777777" w:rsidR="00F404B8" w:rsidRDefault="00E97E3A">
      <w:pPr>
        <w:spacing w:before="81"/>
        <w:ind w:left="312"/>
        <w:rPr>
          <w:b/>
          <w:sz w:val="24"/>
        </w:rPr>
      </w:pPr>
      <w:r>
        <w:rPr>
          <w:b/>
          <w:position w:val="1"/>
          <w:sz w:val="24"/>
        </w:rPr>
        <w:lastRenderedPageBreak/>
        <w:t>Figure</w:t>
      </w:r>
      <w:r>
        <w:rPr>
          <w:b/>
          <w:spacing w:val="-3"/>
          <w:position w:val="1"/>
          <w:sz w:val="24"/>
        </w:rPr>
        <w:t xml:space="preserve"> </w:t>
      </w:r>
      <w:r>
        <w:rPr>
          <w:b/>
          <w:position w:val="1"/>
          <w:sz w:val="24"/>
        </w:rPr>
        <w:t>4</w:t>
      </w:r>
      <w:r>
        <w:rPr>
          <w:b/>
          <w:spacing w:val="-3"/>
          <w:position w:val="1"/>
          <w:sz w:val="24"/>
        </w:rPr>
        <w:t xml:space="preserve"> </w:t>
      </w:r>
      <w:r>
        <w:rPr>
          <w:b/>
          <w:position w:val="1"/>
          <w:sz w:val="24"/>
        </w:rPr>
        <w:t>–</w:t>
      </w:r>
      <w:r>
        <w:rPr>
          <w:b/>
          <w:spacing w:val="-2"/>
          <w:position w:val="1"/>
          <w:sz w:val="24"/>
        </w:rPr>
        <w:t xml:space="preserve"> </w:t>
      </w:r>
      <w:r>
        <w:rPr>
          <w:b/>
          <w:position w:val="1"/>
          <w:sz w:val="24"/>
        </w:rPr>
        <w:t>A8</w:t>
      </w:r>
      <w:r>
        <w:rPr>
          <w:b/>
          <w:spacing w:val="-1"/>
          <w:position w:val="1"/>
          <w:sz w:val="24"/>
        </w:rPr>
        <w:t xml:space="preserve"> </w:t>
      </w:r>
      <w:r>
        <w:rPr>
          <w:b/>
          <w:position w:val="1"/>
          <w:sz w:val="24"/>
        </w:rPr>
        <w:t>Grangemouth</w:t>
      </w:r>
      <w:r>
        <w:rPr>
          <w:b/>
          <w:spacing w:val="-3"/>
          <w:position w:val="1"/>
          <w:sz w:val="24"/>
        </w:rPr>
        <w:t xml:space="preserve"> </w:t>
      </w:r>
      <w:r>
        <w:rPr>
          <w:b/>
          <w:position w:val="1"/>
          <w:sz w:val="24"/>
        </w:rPr>
        <w:t>AURN</w:t>
      </w:r>
      <w:r>
        <w:rPr>
          <w:b/>
          <w:spacing w:val="-4"/>
          <w:position w:val="1"/>
          <w:sz w:val="24"/>
        </w:rPr>
        <w:t xml:space="preserve"> </w:t>
      </w:r>
      <w:r>
        <w:rPr>
          <w:b/>
          <w:position w:val="1"/>
          <w:sz w:val="24"/>
        </w:rPr>
        <w:t>Long</w:t>
      </w:r>
      <w:r>
        <w:rPr>
          <w:b/>
          <w:spacing w:val="-2"/>
          <w:position w:val="1"/>
          <w:sz w:val="24"/>
        </w:rPr>
        <w:t xml:space="preserve"> </w:t>
      </w:r>
      <w:r>
        <w:rPr>
          <w:b/>
          <w:position w:val="1"/>
          <w:sz w:val="24"/>
        </w:rPr>
        <w:t>Term</w:t>
      </w:r>
      <w:r>
        <w:rPr>
          <w:b/>
          <w:spacing w:val="-3"/>
          <w:position w:val="1"/>
          <w:sz w:val="24"/>
        </w:rPr>
        <w:t xml:space="preserve"> </w:t>
      </w:r>
      <w:r>
        <w:rPr>
          <w:b/>
          <w:position w:val="1"/>
          <w:sz w:val="24"/>
        </w:rPr>
        <w:t>NO</w:t>
      </w:r>
      <w:r>
        <w:rPr>
          <w:b/>
          <w:sz w:val="16"/>
        </w:rPr>
        <w:t>2</w:t>
      </w:r>
      <w:r>
        <w:rPr>
          <w:b/>
          <w:spacing w:val="19"/>
          <w:sz w:val="16"/>
        </w:rPr>
        <w:t xml:space="preserve"> </w:t>
      </w:r>
      <w:r>
        <w:rPr>
          <w:b/>
          <w:spacing w:val="-2"/>
          <w:position w:val="1"/>
          <w:sz w:val="24"/>
        </w:rPr>
        <w:t>Concentrations</w:t>
      </w:r>
    </w:p>
    <w:p w14:paraId="4016CFD6" w14:textId="77777777" w:rsidR="00F404B8" w:rsidRDefault="00E97E3A">
      <w:pPr>
        <w:pStyle w:val="BodyText"/>
        <w:spacing w:before="215"/>
        <w:rPr>
          <w:b/>
          <w:sz w:val="20"/>
        </w:rPr>
      </w:pPr>
      <w:r>
        <w:rPr>
          <w:noProof/>
        </w:rPr>
        <w:drawing>
          <wp:anchor distT="0" distB="0" distL="0" distR="0" simplePos="0" relativeHeight="251975680" behindDoc="1" locked="0" layoutInCell="1" allowOverlap="1" wp14:anchorId="52369C85" wp14:editId="41876E4B">
            <wp:simplePos x="0" y="0"/>
            <wp:positionH relativeFrom="page">
              <wp:posOffset>1745421</wp:posOffset>
            </wp:positionH>
            <wp:positionV relativeFrom="paragraph">
              <wp:posOffset>297919</wp:posOffset>
            </wp:positionV>
            <wp:extent cx="6996882" cy="5488114"/>
            <wp:effectExtent l="0" t="0" r="0" b="0"/>
            <wp:wrapTopAndBottom/>
            <wp:docPr id="80" name="Imag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a:extLst>
                        <a:ext uri="{C183D7F6-B498-43B3-948B-1728B52AA6E4}">
                          <adec:decorative xmlns:adec="http://schemas.microsoft.com/office/drawing/2017/decorative" val="1"/>
                        </a:ext>
                      </a:extLst>
                    </pic:cNvPr>
                    <pic:cNvPicPr/>
                  </pic:nvPicPr>
                  <pic:blipFill>
                    <a:blip r:embed="rId122" cstate="print"/>
                    <a:stretch>
                      <a:fillRect/>
                    </a:stretch>
                  </pic:blipFill>
                  <pic:spPr>
                    <a:xfrm>
                      <a:off x="0" y="0"/>
                      <a:ext cx="6996882" cy="5488114"/>
                    </a:xfrm>
                    <a:prstGeom prst="rect">
                      <a:avLst/>
                    </a:prstGeom>
                  </pic:spPr>
                </pic:pic>
              </a:graphicData>
            </a:graphic>
          </wp:anchor>
        </w:drawing>
      </w:r>
    </w:p>
    <w:p w14:paraId="46301644" w14:textId="77777777" w:rsidR="00F404B8" w:rsidRDefault="00F404B8">
      <w:pPr>
        <w:rPr>
          <w:sz w:val="20"/>
        </w:rPr>
        <w:sectPr w:rsidR="00F404B8">
          <w:pgSz w:w="16840" w:h="11900" w:orient="landscape"/>
          <w:pgMar w:top="1040" w:right="700" w:bottom="860" w:left="820" w:header="589" w:footer="663" w:gutter="0"/>
          <w:cols w:space="720"/>
        </w:sectPr>
      </w:pPr>
    </w:p>
    <w:p w14:paraId="3DD2FA28" w14:textId="77777777" w:rsidR="00F404B8" w:rsidRDefault="00E97E3A">
      <w:pPr>
        <w:spacing w:before="81"/>
        <w:ind w:left="312"/>
        <w:rPr>
          <w:b/>
          <w:sz w:val="24"/>
        </w:rPr>
      </w:pPr>
      <w:r>
        <w:rPr>
          <w:b/>
          <w:position w:val="1"/>
          <w:sz w:val="24"/>
        </w:rPr>
        <w:lastRenderedPageBreak/>
        <w:t>Figure</w:t>
      </w:r>
      <w:r>
        <w:rPr>
          <w:b/>
          <w:spacing w:val="-3"/>
          <w:position w:val="1"/>
          <w:sz w:val="24"/>
        </w:rPr>
        <w:t xml:space="preserve"> </w:t>
      </w:r>
      <w:r>
        <w:rPr>
          <w:b/>
          <w:position w:val="1"/>
          <w:sz w:val="24"/>
        </w:rPr>
        <w:t>5</w:t>
      </w:r>
      <w:r>
        <w:rPr>
          <w:b/>
          <w:spacing w:val="-2"/>
          <w:position w:val="1"/>
          <w:sz w:val="24"/>
        </w:rPr>
        <w:t xml:space="preserve"> </w:t>
      </w:r>
      <w:r>
        <w:rPr>
          <w:b/>
          <w:position w:val="1"/>
          <w:sz w:val="24"/>
        </w:rPr>
        <w:t>–</w:t>
      </w:r>
      <w:r>
        <w:rPr>
          <w:b/>
          <w:spacing w:val="-1"/>
          <w:position w:val="1"/>
          <w:sz w:val="24"/>
        </w:rPr>
        <w:t xml:space="preserve"> </w:t>
      </w:r>
      <w:r>
        <w:rPr>
          <w:b/>
          <w:position w:val="1"/>
          <w:sz w:val="24"/>
        </w:rPr>
        <w:t>A9</w:t>
      </w:r>
      <w:r>
        <w:rPr>
          <w:b/>
          <w:spacing w:val="-2"/>
          <w:position w:val="1"/>
          <w:sz w:val="24"/>
        </w:rPr>
        <w:t xml:space="preserve"> </w:t>
      </w:r>
      <w:r>
        <w:rPr>
          <w:b/>
          <w:position w:val="1"/>
          <w:sz w:val="24"/>
        </w:rPr>
        <w:t>Grangemouth</w:t>
      </w:r>
      <w:r>
        <w:rPr>
          <w:b/>
          <w:spacing w:val="-2"/>
          <w:position w:val="1"/>
          <w:sz w:val="24"/>
        </w:rPr>
        <w:t xml:space="preserve"> </w:t>
      </w:r>
      <w:r>
        <w:rPr>
          <w:b/>
          <w:position w:val="1"/>
          <w:sz w:val="24"/>
        </w:rPr>
        <w:t>Moray</w:t>
      </w:r>
      <w:r>
        <w:rPr>
          <w:b/>
          <w:spacing w:val="-2"/>
          <w:position w:val="1"/>
          <w:sz w:val="24"/>
        </w:rPr>
        <w:t xml:space="preserve"> </w:t>
      </w:r>
      <w:r>
        <w:rPr>
          <w:b/>
          <w:position w:val="1"/>
          <w:sz w:val="24"/>
        </w:rPr>
        <w:t>Long</w:t>
      </w:r>
      <w:r>
        <w:rPr>
          <w:b/>
          <w:spacing w:val="-3"/>
          <w:position w:val="1"/>
          <w:sz w:val="24"/>
        </w:rPr>
        <w:t xml:space="preserve"> </w:t>
      </w:r>
      <w:r>
        <w:rPr>
          <w:b/>
          <w:position w:val="1"/>
          <w:sz w:val="24"/>
        </w:rPr>
        <w:t>Term</w:t>
      </w:r>
      <w:r>
        <w:rPr>
          <w:b/>
          <w:spacing w:val="-2"/>
          <w:position w:val="1"/>
          <w:sz w:val="24"/>
        </w:rPr>
        <w:t xml:space="preserve"> </w:t>
      </w:r>
      <w:r>
        <w:rPr>
          <w:b/>
          <w:position w:val="1"/>
          <w:sz w:val="24"/>
        </w:rPr>
        <w:t>NO</w:t>
      </w:r>
      <w:r>
        <w:rPr>
          <w:b/>
          <w:sz w:val="16"/>
        </w:rPr>
        <w:t>2</w:t>
      </w:r>
      <w:r>
        <w:rPr>
          <w:b/>
          <w:spacing w:val="20"/>
          <w:sz w:val="16"/>
        </w:rPr>
        <w:t xml:space="preserve"> </w:t>
      </w:r>
      <w:r>
        <w:rPr>
          <w:b/>
          <w:spacing w:val="-2"/>
          <w:position w:val="1"/>
          <w:sz w:val="24"/>
        </w:rPr>
        <w:t>Concentrations</w:t>
      </w:r>
    </w:p>
    <w:p w14:paraId="61D3A6FF" w14:textId="77777777" w:rsidR="00F404B8" w:rsidRDefault="00E97E3A">
      <w:pPr>
        <w:pStyle w:val="BodyText"/>
        <w:spacing w:before="215"/>
        <w:rPr>
          <w:b/>
          <w:sz w:val="20"/>
        </w:rPr>
      </w:pPr>
      <w:r>
        <w:rPr>
          <w:noProof/>
        </w:rPr>
        <w:drawing>
          <wp:anchor distT="0" distB="0" distL="0" distR="0" simplePos="0" relativeHeight="251976704" behindDoc="1" locked="0" layoutInCell="1" allowOverlap="1" wp14:anchorId="172DA365" wp14:editId="039F0AB1">
            <wp:simplePos x="0" y="0"/>
            <wp:positionH relativeFrom="page">
              <wp:posOffset>1745421</wp:posOffset>
            </wp:positionH>
            <wp:positionV relativeFrom="paragraph">
              <wp:posOffset>297919</wp:posOffset>
            </wp:positionV>
            <wp:extent cx="6996882" cy="5488114"/>
            <wp:effectExtent l="0" t="0" r="0" b="0"/>
            <wp:wrapTopAndBottom/>
            <wp:docPr id="81" name="Image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a:extLst>
                        <a:ext uri="{C183D7F6-B498-43B3-948B-1728B52AA6E4}">
                          <adec:decorative xmlns:adec="http://schemas.microsoft.com/office/drawing/2017/decorative" val="1"/>
                        </a:ext>
                      </a:extLst>
                    </pic:cNvPr>
                    <pic:cNvPicPr/>
                  </pic:nvPicPr>
                  <pic:blipFill>
                    <a:blip r:embed="rId123" cstate="print"/>
                    <a:stretch>
                      <a:fillRect/>
                    </a:stretch>
                  </pic:blipFill>
                  <pic:spPr>
                    <a:xfrm>
                      <a:off x="0" y="0"/>
                      <a:ext cx="6996882" cy="5488114"/>
                    </a:xfrm>
                    <a:prstGeom prst="rect">
                      <a:avLst/>
                    </a:prstGeom>
                  </pic:spPr>
                </pic:pic>
              </a:graphicData>
            </a:graphic>
          </wp:anchor>
        </w:drawing>
      </w:r>
    </w:p>
    <w:p w14:paraId="0FBA7602" w14:textId="77777777" w:rsidR="00F404B8" w:rsidRDefault="00F404B8">
      <w:pPr>
        <w:rPr>
          <w:sz w:val="20"/>
        </w:rPr>
        <w:sectPr w:rsidR="00F404B8">
          <w:pgSz w:w="16840" w:h="11900" w:orient="landscape"/>
          <w:pgMar w:top="1040" w:right="700" w:bottom="860" w:left="820" w:header="589" w:footer="663" w:gutter="0"/>
          <w:cols w:space="720"/>
        </w:sectPr>
      </w:pPr>
    </w:p>
    <w:p w14:paraId="7F4DD761" w14:textId="77777777" w:rsidR="00F404B8" w:rsidRDefault="00E97E3A">
      <w:pPr>
        <w:spacing w:before="81"/>
        <w:ind w:left="312"/>
        <w:rPr>
          <w:b/>
          <w:sz w:val="24"/>
        </w:rPr>
      </w:pPr>
      <w:r>
        <w:rPr>
          <w:b/>
          <w:position w:val="1"/>
          <w:sz w:val="24"/>
        </w:rPr>
        <w:lastRenderedPageBreak/>
        <w:t>Figure</w:t>
      </w:r>
      <w:r>
        <w:rPr>
          <w:b/>
          <w:spacing w:val="-4"/>
          <w:position w:val="1"/>
          <w:sz w:val="24"/>
        </w:rPr>
        <w:t xml:space="preserve"> </w:t>
      </w:r>
      <w:r>
        <w:rPr>
          <w:b/>
          <w:position w:val="1"/>
          <w:sz w:val="24"/>
        </w:rPr>
        <w:t>6</w:t>
      </w:r>
      <w:r>
        <w:rPr>
          <w:b/>
          <w:spacing w:val="-3"/>
          <w:position w:val="1"/>
          <w:sz w:val="24"/>
        </w:rPr>
        <w:t xml:space="preserve"> </w:t>
      </w:r>
      <w:r>
        <w:rPr>
          <w:b/>
          <w:position w:val="1"/>
          <w:sz w:val="24"/>
        </w:rPr>
        <w:t>–</w:t>
      </w:r>
      <w:r>
        <w:rPr>
          <w:b/>
          <w:spacing w:val="-3"/>
          <w:position w:val="1"/>
          <w:sz w:val="24"/>
        </w:rPr>
        <w:t xml:space="preserve"> </w:t>
      </w:r>
      <w:r>
        <w:rPr>
          <w:b/>
          <w:position w:val="1"/>
          <w:sz w:val="24"/>
        </w:rPr>
        <w:t>A10</w:t>
      </w:r>
      <w:r>
        <w:rPr>
          <w:b/>
          <w:spacing w:val="-4"/>
          <w:position w:val="1"/>
          <w:sz w:val="24"/>
        </w:rPr>
        <w:t xml:space="preserve"> </w:t>
      </w:r>
      <w:r>
        <w:rPr>
          <w:b/>
          <w:position w:val="1"/>
          <w:sz w:val="24"/>
        </w:rPr>
        <w:t>Grangemouth</w:t>
      </w:r>
      <w:r>
        <w:rPr>
          <w:b/>
          <w:spacing w:val="-3"/>
          <w:position w:val="1"/>
          <w:sz w:val="24"/>
        </w:rPr>
        <w:t xml:space="preserve"> </w:t>
      </w:r>
      <w:r>
        <w:rPr>
          <w:b/>
          <w:position w:val="1"/>
          <w:sz w:val="24"/>
        </w:rPr>
        <w:t>Municipal</w:t>
      </w:r>
      <w:r>
        <w:rPr>
          <w:b/>
          <w:spacing w:val="-4"/>
          <w:position w:val="1"/>
          <w:sz w:val="24"/>
        </w:rPr>
        <w:t xml:space="preserve"> </w:t>
      </w:r>
      <w:r>
        <w:rPr>
          <w:b/>
          <w:position w:val="1"/>
          <w:sz w:val="24"/>
        </w:rPr>
        <w:t>Chambers</w:t>
      </w:r>
      <w:r>
        <w:rPr>
          <w:b/>
          <w:spacing w:val="-3"/>
          <w:position w:val="1"/>
          <w:sz w:val="24"/>
        </w:rPr>
        <w:t xml:space="preserve"> </w:t>
      </w:r>
      <w:r>
        <w:rPr>
          <w:b/>
          <w:position w:val="1"/>
          <w:sz w:val="24"/>
        </w:rPr>
        <w:t>Long</w:t>
      </w:r>
      <w:r>
        <w:rPr>
          <w:b/>
          <w:spacing w:val="-6"/>
          <w:position w:val="1"/>
          <w:sz w:val="24"/>
        </w:rPr>
        <w:t xml:space="preserve"> </w:t>
      </w:r>
      <w:r>
        <w:rPr>
          <w:b/>
          <w:position w:val="1"/>
          <w:sz w:val="24"/>
        </w:rPr>
        <w:t>Term</w:t>
      </w:r>
      <w:r>
        <w:rPr>
          <w:b/>
          <w:spacing w:val="-4"/>
          <w:position w:val="1"/>
          <w:sz w:val="24"/>
        </w:rPr>
        <w:t xml:space="preserve"> </w:t>
      </w:r>
      <w:r>
        <w:rPr>
          <w:b/>
          <w:position w:val="1"/>
          <w:sz w:val="24"/>
        </w:rPr>
        <w:t>NO</w:t>
      </w:r>
      <w:r>
        <w:rPr>
          <w:b/>
          <w:sz w:val="16"/>
        </w:rPr>
        <w:t>2</w:t>
      </w:r>
      <w:r>
        <w:rPr>
          <w:b/>
          <w:spacing w:val="19"/>
          <w:sz w:val="16"/>
        </w:rPr>
        <w:t xml:space="preserve"> </w:t>
      </w:r>
      <w:r>
        <w:rPr>
          <w:b/>
          <w:spacing w:val="-2"/>
          <w:position w:val="1"/>
          <w:sz w:val="24"/>
        </w:rPr>
        <w:t>Concentrations</w:t>
      </w:r>
    </w:p>
    <w:p w14:paraId="684CAE54" w14:textId="77777777" w:rsidR="00F404B8" w:rsidRDefault="00E97E3A">
      <w:pPr>
        <w:pStyle w:val="BodyText"/>
        <w:spacing w:before="214"/>
        <w:rPr>
          <w:b/>
          <w:sz w:val="20"/>
        </w:rPr>
      </w:pPr>
      <w:r>
        <w:rPr>
          <w:noProof/>
        </w:rPr>
        <w:drawing>
          <wp:anchor distT="0" distB="0" distL="0" distR="0" simplePos="0" relativeHeight="251977728" behindDoc="1" locked="0" layoutInCell="1" allowOverlap="1" wp14:anchorId="17427ABE" wp14:editId="0769DACE">
            <wp:simplePos x="0" y="0"/>
            <wp:positionH relativeFrom="page">
              <wp:posOffset>1760469</wp:posOffset>
            </wp:positionH>
            <wp:positionV relativeFrom="paragraph">
              <wp:posOffset>297726</wp:posOffset>
            </wp:positionV>
            <wp:extent cx="6996890" cy="5488114"/>
            <wp:effectExtent l="0" t="0" r="0" b="0"/>
            <wp:wrapTopAndBottom/>
            <wp:docPr id="82" name="Imag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a:extLst>
                        <a:ext uri="{C183D7F6-B498-43B3-948B-1728B52AA6E4}">
                          <adec:decorative xmlns:adec="http://schemas.microsoft.com/office/drawing/2017/decorative" val="1"/>
                        </a:ext>
                      </a:extLst>
                    </pic:cNvPr>
                    <pic:cNvPicPr/>
                  </pic:nvPicPr>
                  <pic:blipFill>
                    <a:blip r:embed="rId124" cstate="print"/>
                    <a:stretch>
                      <a:fillRect/>
                    </a:stretch>
                  </pic:blipFill>
                  <pic:spPr>
                    <a:xfrm>
                      <a:off x="0" y="0"/>
                      <a:ext cx="6996890" cy="5488114"/>
                    </a:xfrm>
                    <a:prstGeom prst="rect">
                      <a:avLst/>
                    </a:prstGeom>
                  </pic:spPr>
                </pic:pic>
              </a:graphicData>
            </a:graphic>
          </wp:anchor>
        </w:drawing>
      </w:r>
    </w:p>
    <w:p w14:paraId="60C8C3BA" w14:textId="77777777" w:rsidR="00F404B8" w:rsidRDefault="00F404B8">
      <w:pPr>
        <w:rPr>
          <w:sz w:val="20"/>
        </w:rPr>
        <w:sectPr w:rsidR="00F404B8">
          <w:pgSz w:w="16840" w:h="11900" w:orient="landscape"/>
          <w:pgMar w:top="1040" w:right="700" w:bottom="860" w:left="820" w:header="589" w:footer="663" w:gutter="0"/>
          <w:cols w:space="720"/>
        </w:sectPr>
      </w:pPr>
    </w:p>
    <w:p w14:paraId="1109900A" w14:textId="77777777" w:rsidR="00F404B8" w:rsidRDefault="00E97E3A">
      <w:pPr>
        <w:spacing w:before="81"/>
        <w:ind w:left="312"/>
        <w:rPr>
          <w:b/>
          <w:sz w:val="24"/>
        </w:rPr>
      </w:pPr>
      <w:bookmarkStart w:id="22" w:name="_bookmark8"/>
      <w:bookmarkEnd w:id="22"/>
      <w:r>
        <w:rPr>
          <w:b/>
          <w:position w:val="1"/>
          <w:sz w:val="24"/>
        </w:rPr>
        <w:lastRenderedPageBreak/>
        <w:t>Figure</w:t>
      </w:r>
      <w:r>
        <w:rPr>
          <w:b/>
          <w:spacing w:val="-2"/>
          <w:position w:val="1"/>
          <w:sz w:val="24"/>
        </w:rPr>
        <w:t xml:space="preserve"> </w:t>
      </w:r>
      <w:r>
        <w:rPr>
          <w:b/>
          <w:position w:val="1"/>
          <w:sz w:val="24"/>
        </w:rPr>
        <w:t>7</w:t>
      </w:r>
      <w:r>
        <w:rPr>
          <w:b/>
          <w:spacing w:val="-2"/>
          <w:position w:val="1"/>
          <w:sz w:val="24"/>
        </w:rPr>
        <w:t xml:space="preserve"> </w:t>
      </w:r>
      <w:r>
        <w:rPr>
          <w:b/>
          <w:position w:val="1"/>
          <w:sz w:val="24"/>
        </w:rPr>
        <w:t>–</w:t>
      </w:r>
      <w:r>
        <w:rPr>
          <w:b/>
          <w:spacing w:val="-1"/>
          <w:position w:val="1"/>
          <w:sz w:val="24"/>
        </w:rPr>
        <w:t xml:space="preserve"> </w:t>
      </w:r>
      <w:r>
        <w:rPr>
          <w:b/>
          <w:position w:val="1"/>
          <w:sz w:val="24"/>
        </w:rPr>
        <w:t>A15</w:t>
      </w:r>
      <w:r>
        <w:rPr>
          <w:b/>
          <w:spacing w:val="-3"/>
          <w:position w:val="1"/>
          <w:sz w:val="24"/>
        </w:rPr>
        <w:t xml:space="preserve"> </w:t>
      </w:r>
      <w:r>
        <w:rPr>
          <w:b/>
          <w:position w:val="1"/>
          <w:sz w:val="24"/>
        </w:rPr>
        <w:t>Main</w:t>
      </w:r>
      <w:r>
        <w:rPr>
          <w:b/>
          <w:spacing w:val="-3"/>
          <w:position w:val="1"/>
          <w:sz w:val="24"/>
        </w:rPr>
        <w:t xml:space="preserve"> </w:t>
      </w:r>
      <w:r>
        <w:rPr>
          <w:b/>
          <w:position w:val="1"/>
          <w:sz w:val="24"/>
        </w:rPr>
        <w:t>St,</w:t>
      </w:r>
      <w:r>
        <w:rPr>
          <w:b/>
          <w:spacing w:val="-2"/>
          <w:position w:val="1"/>
          <w:sz w:val="24"/>
        </w:rPr>
        <w:t xml:space="preserve"> </w:t>
      </w:r>
      <w:r>
        <w:rPr>
          <w:b/>
          <w:position w:val="1"/>
          <w:sz w:val="24"/>
        </w:rPr>
        <w:t>Bainsford</w:t>
      </w:r>
      <w:r>
        <w:rPr>
          <w:b/>
          <w:spacing w:val="-2"/>
          <w:position w:val="1"/>
          <w:sz w:val="24"/>
        </w:rPr>
        <w:t xml:space="preserve"> </w:t>
      </w:r>
      <w:r>
        <w:rPr>
          <w:b/>
          <w:position w:val="1"/>
          <w:sz w:val="24"/>
        </w:rPr>
        <w:t>Long</w:t>
      </w:r>
      <w:r>
        <w:rPr>
          <w:b/>
          <w:spacing w:val="-4"/>
          <w:position w:val="1"/>
          <w:sz w:val="24"/>
        </w:rPr>
        <w:t xml:space="preserve"> </w:t>
      </w:r>
      <w:r>
        <w:rPr>
          <w:b/>
          <w:position w:val="1"/>
          <w:sz w:val="24"/>
        </w:rPr>
        <w:t>Term</w:t>
      </w:r>
      <w:r>
        <w:rPr>
          <w:b/>
          <w:spacing w:val="-2"/>
          <w:position w:val="1"/>
          <w:sz w:val="24"/>
        </w:rPr>
        <w:t xml:space="preserve"> </w:t>
      </w:r>
      <w:r>
        <w:rPr>
          <w:b/>
          <w:position w:val="1"/>
          <w:sz w:val="24"/>
        </w:rPr>
        <w:t>NO</w:t>
      </w:r>
      <w:r>
        <w:rPr>
          <w:b/>
          <w:sz w:val="16"/>
        </w:rPr>
        <w:t>2</w:t>
      </w:r>
      <w:r>
        <w:rPr>
          <w:b/>
          <w:spacing w:val="20"/>
          <w:sz w:val="16"/>
        </w:rPr>
        <w:t xml:space="preserve"> </w:t>
      </w:r>
      <w:r>
        <w:rPr>
          <w:b/>
          <w:spacing w:val="-2"/>
          <w:position w:val="1"/>
          <w:sz w:val="24"/>
        </w:rPr>
        <w:t>Concentrations</w:t>
      </w:r>
    </w:p>
    <w:p w14:paraId="36E77E77" w14:textId="77777777" w:rsidR="00F404B8" w:rsidRDefault="00E97E3A">
      <w:pPr>
        <w:pStyle w:val="BodyText"/>
        <w:spacing w:before="215"/>
        <w:rPr>
          <w:b/>
          <w:sz w:val="20"/>
        </w:rPr>
      </w:pPr>
      <w:r>
        <w:rPr>
          <w:noProof/>
        </w:rPr>
        <w:drawing>
          <wp:anchor distT="0" distB="0" distL="0" distR="0" simplePos="0" relativeHeight="251978752" behindDoc="1" locked="0" layoutInCell="1" allowOverlap="1" wp14:anchorId="76E5D7DF" wp14:editId="02FBD4A6">
            <wp:simplePos x="0" y="0"/>
            <wp:positionH relativeFrom="page">
              <wp:posOffset>1754837</wp:posOffset>
            </wp:positionH>
            <wp:positionV relativeFrom="paragraph">
              <wp:posOffset>297833</wp:posOffset>
            </wp:positionV>
            <wp:extent cx="6992431" cy="5488114"/>
            <wp:effectExtent l="0" t="0" r="0" b="0"/>
            <wp:wrapTopAndBottom/>
            <wp:docPr id="83" name="Image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a:extLst>
                        <a:ext uri="{C183D7F6-B498-43B3-948B-1728B52AA6E4}">
                          <adec:decorative xmlns:adec="http://schemas.microsoft.com/office/drawing/2017/decorative" val="1"/>
                        </a:ext>
                      </a:extLst>
                    </pic:cNvPr>
                    <pic:cNvPicPr/>
                  </pic:nvPicPr>
                  <pic:blipFill>
                    <a:blip r:embed="rId125" cstate="print"/>
                    <a:stretch>
                      <a:fillRect/>
                    </a:stretch>
                  </pic:blipFill>
                  <pic:spPr>
                    <a:xfrm>
                      <a:off x="0" y="0"/>
                      <a:ext cx="6992431" cy="5488114"/>
                    </a:xfrm>
                    <a:prstGeom prst="rect">
                      <a:avLst/>
                    </a:prstGeom>
                  </pic:spPr>
                </pic:pic>
              </a:graphicData>
            </a:graphic>
          </wp:anchor>
        </w:drawing>
      </w:r>
    </w:p>
    <w:p w14:paraId="69EB62DC" w14:textId="77777777" w:rsidR="00F404B8" w:rsidRDefault="00F404B8">
      <w:pPr>
        <w:rPr>
          <w:sz w:val="20"/>
        </w:rPr>
        <w:sectPr w:rsidR="00F404B8">
          <w:pgSz w:w="16840" w:h="11900" w:orient="landscape"/>
          <w:pgMar w:top="1040" w:right="700" w:bottom="860" w:left="820" w:header="589" w:footer="663" w:gutter="0"/>
          <w:cols w:space="720"/>
        </w:sectPr>
      </w:pPr>
    </w:p>
    <w:p w14:paraId="063C84A4" w14:textId="77777777" w:rsidR="00F404B8" w:rsidRDefault="00F404B8">
      <w:pPr>
        <w:pStyle w:val="BodyText"/>
        <w:spacing w:before="45"/>
        <w:rPr>
          <w:b/>
        </w:rPr>
      </w:pPr>
    </w:p>
    <w:p w14:paraId="5AB93E93" w14:textId="77777777" w:rsidR="00F404B8" w:rsidRDefault="00E97E3A">
      <w:pPr>
        <w:ind w:left="312"/>
        <w:rPr>
          <w:b/>
          <w:sz w:val="24"/>
        </w:rPr>
      </w:pPr>
      <w:r>
        <w:rPr>
          <w:b/>
          <w:position w:val="1"/>
          <w:sz w:val="24"/>
        </w:rPr>
        <w:t>Table</w:t>
      </w:r>
      <w:r>
        <w:rPr>
          <w:b/>
          <w:spacing w:val="-2"/>
          <w:position w:val="1"/>
          <w:sz w:val="24"/>
        </w:rPr>
        <w:t xml:space="preserve"> </w:t>
      </w:r>
      <w:r>
        <w:rPr>
          <w:b/>
          <w:position w:val="1"/>
          <w:sz w:val="24"/>
        </w:rPr>
        <w:t>A.5</w:t>
      </w:r>
      <w:r>
        <w:rPr>
          <w:b/>
          <w:spacing w:val="-3"/>
          <w:position w:val="1"/>
          <w:sz w:val="24"/>
        </w:rPr>
        <w:t xml:space="preserve"> </w:t>
      </w:r>
      <w:r>
        <w:rPr>
          <w:b/>
          <w:position w:val="1"/>
          <w:sz w:val="24"/>
        </w:rPr>
        <w:t>–</w:t>
      </w:r>
      <w:r>
        <w:rPr>
          <w:b/>
          <w:spacing w:val="-1"/>
          <w:position w:val="1"/>
          <w:sz w:val="24"/>
        </w:rPr>
        <w:t xml:space="preserve"> </w:t>
      </w:r>
      <w:r>
        <w:rPr>
          <w:b/>
          <w:position w:val="1"/>
          <w:sz w:val="24"/>
        </w:rPr>
        <w:t>Annual</w:t>
      </w:r>
      <w:r>
        <w:rPr>
          <w:b/>
          <w:spacing w:val="-4"/>
          <w:position w:val="1"/>
          <w:sz w:val="24"/>
        </w:rPr>
        <w:t xml:space="preserve"> </w:t>
      </w:r>
      <w:r>
        <w:rPr>
          <w:b/>
          <w:position w:val="1"/>
          <w:sz w:val="24"/>
        </w:rPr>
        <w:t>Mean</w:t>
      </w:r>
      <w:r>
        <w:rPr>
          <w:b/>
          <w:spacing w:val="-2"/>
          <w:position w:val="1"/>
          <w:sz w:val="24"/>
        </w:rPr>
        <w:t xml:space="preserve"> </w:t>
      </w:r>
      <w:r>
        <w:rPr>
          <w:b/>
          <w:position w:val="1"/>
          <w:sz w:val="24"/>
        </w:rPr>
        <w:t>PM</w:t>
      </w:r>
      <w:r>
        <w:rPr>
          <w:b/>
          <w:sz w:val="16"/>
        </w:rPr>
        <w:t>10</w:t>
      </w:r>
      <w:r>
        <w:rPr>
          <w:b/>
          <w:spacing w:val="20"/>
          <w:sz w:val="16"/>
        </w:rPr>
        <w:t xml:space="preserve"> </w:t>
      </w:r>
      <w:r>
        <w:rPr>
          <w:b/>
          <w:position w:val="1"/>
          <w:sz w:val="24"/>
        </w:rPr>
        <w:t>Monitoring</w:t>
      </w:r>
      <w:r>
        <w:rPr>
          <w:b/>
          <w:spacing w:val="-4"/>
          <w:position w:val="1"/>
          <w:sz w:val="24"/>
        </w:rPr>
        <w:t xml:space="preserve"> </w:t>
      </w:r>
      <w:r>
        <w:rPr>
          <w:b/>
          <w:position w:val="1"/>
          <w:sz w:val="24"/>
        </w:rPr>
        <w:t>Results</w:t>
      </w:r>
      <w:r>
        <w:rPr>
          <w:b/>
          <w:spacing w:val="-1"/>
          <w:position w:val="1"/>
          <w:sz w:val="24"/>
        </w:rPr>
        <w:t xml:space="preserve"> </w:t>
      </w:r>
      <w:r>
        <w:rPr>
          <w:b/>
          <w:spacing w:val="-2"/>
          <w:position w:val="1"/>
          <w:sz w:val="24"/>
        </w:rPr>
        <w:t>(µg/m</w:t>
      </w:r>
      <w:r>
        <w:rPr>
          <w:b/>
          <w:spacing w:val="-2"/>
          <w:position w:val="1"/>
          <w:sz w:val="24"/>
          <w:vertAlign w:val="superscript"/>
        </w:rPr>
        <w:t>3</w:t>
      </w:r>
      <w:r>
        <w:rPr>
          <w:b/>
          <w:spacing w:val="-2"/>
          <w:position w:val="1"/>
          <w:sz w:val="24"/>
        </w:rPr>
        <w:t>)</w:t>
      </w:r>
    </w:p>
    <w:p w14:paraId="0FA273AF" w14:textId="77777777" w:rsidR="00F404B8" w:rsidRDefault="00F404B8">
      <w:pPr>
        <w:pStyle w:val="BodyText"/>
        <w:spacing w:before="3"/>
        <w:rPr>
          <w:b/>
          <w:sz w:val="11"/>
        </w:rPr>
      </w:pPr>
    </w:p>
    <w:tbl>
      <w:tblPr>
        <w:tblW w:w="0" w:type="auto"/>
        <w:tblInd w:w="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6"/>
        <w:gridCol w:w="3521"/>
        <w:gridCol w:w="1999"/>
        <w:gridCol w:w="1930"/>
        <w:gridCol w:w="1975"/>
        <w:gridCol w:w="1217"/>
        <w:gridCol w:w="1034"/>
        <w:gridCol w:w="1029"/>
        <w:gridCol w:w="1029"/>
      </w:tblGrid>
      <w:tr w:rsidR="00F404B8" w14:paraId="2AB74058" w14:textId="77777777">
        <w:trPr>
          <w:trHeight w:val="1050"/>
        </w:trPr>
        <w:tc>
          <w:tcPr>
            <w:tcW w:w="826" w:type="dxa"/>
          </w:tcPr>
          <w:p w14:paraId="663CB1BA" w14:textId="77777777" w:rsidR="00F404B8" w:rsidRDefault="00F404B8">
            <w:pPr>
              <w:pStyle w:val="TableParagraph"/>
              <w:spacing w:before="124"/>
              <w:jc w:val="left"/>
              <w:rPr>
                <w:b/>
                <w:sz w:val="20"/>
              </w:rPr>
            </w:pPr>
          </w:p>
          <w:p w14:paraId="417B0C67" w14:textId="77777777" w:rsidR="00F404B8" w:rsidRDefault="00E97E3A">
            <w:pPr>
              <w:pStyle w:val="TableParagraph"/>
              <w:ind w:left="314" w:right="213" w:hanging="82"/>
              <w:jc w:val="left"/>
              <w:rPr>
                <w:b/>
                <w:sz w:val="20"/>
              </w:rPr>
            </w:pPr>
            <w:bookmarkStart w:id="23" w:name="_bookmark9"/>
            <w:bookmarkEnd w:id="23"/>
            <w:r>
              <w:rPr>
                <w:b/>
                <w:spacing w:val="-4"/>
                <w:sz w:val="20"/>
              </w:rPr>
              <w:t xml:space="preserve">Site </w:t>
            </w:r>
            <w:r>
              <w:rPr>
                <w:b/>
                <w:spacing w:val="-6"/>
                <w:sz w:val="20"/>
              </w:rPr>
              <w:t>ID</w:t>
            </w:r>
          </w:p>
        </w:tc>
        <w:tc>
          <w:tcPr>
            <w:tcW w:w="3521" w:type="dxa"/>
          </w:tcPr>
          <w:p w14:paraId="2897B179" w14:textId="77777777" w:rsidR="00F404B8" w:rsidRDefault="00F404B8">
            <w:pPr>
              <w:pStyle w:val="TableParagraph"/>
              <w:jc w:val="left"/>
              <w:rPr>
                <w:b/>
                <w:sz w:val="20"/>
              </w:rPr>
            </w:pPr>
          </w:p>
          <w:p w14:paraId="5E803191" w14:textId="77777777" w:rsidR="00F404B8" w:rsidRDefault="00F404B8">
            <w:pPr>
              <w:pStyle w:val="TableParagraph"/>
              <w:spacing w:before="9"/>
              <w:jc w:val="left"/>
              <w:rPr>
                <w:b/>
                <w:sz w:val="20"/>
              </w:rPr>
            </w:pPr>
          </w:p>
          <w:p w14:paraId="76FA73DF" w14:textId="77777777" w:rsidR="00F404B8" w:rsidRDefault="00E97E3A">
            <w:pPr>
              <w:pStyle w:val="TableParagraph"/>
              <w:spacing w:before="1"/>
              <w:ind w:left="13" w:right="2"/>
              <w:rPr>
                <w:b/>
                <w:sz w:val="20"/>
              </w:rPr>
            </w:pPr>
            <w:r>
              <w:rPr>
                <w:b/>
                <w:sz w:val="20"/>
              </w:rPr>
              <w:t>Site</w:t>
            </w:r>
            <w:r>
              <w:rPr>
                <w:b/>
                <w:spacing w:val="-6"/>
                <w:sz w:val="20"/>
              </w:rPr>
              <w:t xml:space="preserve"> </w:t>
            </w:r>
            <w:r>
              <w:rPr>
                <w:b/>
                <w:spacing w:val="-4"/>
                <w:sz w:val="20"/>
              </w:rPr>
              <w:t>Type</w:t>
            </w:r>
          </w:p>
        </w:tc>
        <w:tc>
          <w:tcPr>
            <w:tcW w:w="1999" w:type="dxa"/>
          </w:tcPr>
          <w:p w14:paraId="013C16F2" w14:textId="77777777" w:rsidR="00F404B8" w:rsidRDefault="00F404B8">
            <w:pPr>
              <w:pStyle w:val="TableParagraph"/>
              <w:spacing w:before="9"/>
              <w:jc w:val="left"/>
              <w:rPr>
                <w:b/>
                <w:sz w:val="20"/>
              </w:rPr>
            </w:pPr>
          </w:p>
          <w:p w14:paraId="7948E8CC" w14:textId="77777777" w:rsidR="00F404B8" w:rsidRDefault="00E97E3A">
            <w:pPr>
              <w:pStyle w:val="TableParagraph"/>
              <w:ind w:left="75" w:right="60"/>
              <w:rPr>
                <w:b/>
                <w:sz w:val="20"/>
              </w:rPr>
            </w:pPr>
            <w:r>
              <w:rPr>
                <w:b/>
                <w:sz w:val="20"/>
              </w:rPr>
              <w:t>Valid</w:t>
            </w:r>
            <w:r>
              <w:rPr>
                <w:b/>
                <w:spacing w:val="-14"/>
                <w:sz w:val="20"/>
              </w:rPr>
              <w:t xml:space="preserve"> </w:t>
            </w:r>
            <w:r>
              <w:rPr>
                <w:b/>
                <w:sz w:val="20"/>
              </w:rPr>
              <w:t>Data</w:t>
            </w:r>
            <w:r>
              <w:rPr>
                <w:b/>
                <w:spacing w:val="-14"/>
                <w:sz w:val="20"/>
              </w:rPr>
              <w:t xml:space="preserve"> </w:t>
            </w:r>
            <w:r>
              <w:rPr>
                <w:b/>
                <w:sz w:val="20"/>
              </w:rPr>
              <w:t xml:space="preserve">Capture for Monitoring Period (%) </w:t>
            </w:r>
            <w:r>
              <w:rPr>
                <w:b/>
                <w:sz w:val="20"/>
                <w:vertAlign w:val="superscript"/>
              </w:rPr>
              <w:t>(1)</w:t>
            </w:r>
          </w:p>
        </w:tc>
        <w:tc>
          <w:tcPr>
            <w:tcW w:w="1930" w:type="dxa"/>
          </w:tcPr>
          <w:p w14:paraId="7D17E4B9" w14:textId="77777777" w:rsidR="00F404B8" w:rsidRDefault="00F404B8">
            <w:pPr>
              <w:pStyle w:val="TableParagraph"/>
              <w:spacing w:before="9"/>
              <w:jc w:val="left"/>
              <w:rPr>
                <w:b/>
                <w:sz w:val="20"/>
              </w:rPr>
            </w:pPr>
          </w:p>
          <w:p w14:paraId="18AE9A4D" w14:textId="77777777" w:rsidR="00F404B8" w:rsidRDefault="00E97E3A">
            <w:pPr>
              <w:pStyle w:val="TableParagraph"/>
              <w:ind w:left="156" w:right="143" w:hanging="2"/>
              <w:rPr>
                <w:b/>
                <w:sz w:val="20"/>
              </w:rPr>
            </w:pPr>
            <w:r>
              <w:rPr>
                <w:b/>
                <w:sz w:val="20"/>
              </w:rPr>
              <w:t>Valid Data Capture</w:t>
            </w:r>
            <w:r>
              <w:rPr>
                <w:b/>
                <w:spacing w:val="-14"/>
                <w:sz w:val="20"/>
              </w:rPr>
              <w:t xml:space="preserve"> </w:t>
            </w:r>
            <w:r>
              <w:rPr>
                <w:b/>
                <w:sz w:val="20"/>
              </w:rPr>
              <w:t>2020</w:t>
            </w:r>
            <w:r>
              <w:rPr>
                <w:b/>
                <w:spacing w:val="-14"/>
                <w:sz w:val="20"/>
              </w:rPr>
              <w:t xml:space="preserve"> </w:t>
            </w:r>
            <w:r>
              <w:rPr>
                <w:b/>
                <w:sz w:val="20"/>
              </w:rPr>
              <w:t>(%)</w:t>
            </w:r>
          </w:p>
          <w:p w14:paraId="7D6230A5" w14:textId="77777777" w:rsidR="00F404B8" w:rsidRDefault="00E97E3A">
            <w:pPr>
              <w:pStyle w:val="TableParagraph"/>
              <w:spacing w:line="146" w:lineRule="exact"/>
              <w:ind w:left="10"/>
              <w:rPr>
                <w:b/>
                <w:sz w:val="13"/>
              </w:rPr>
            </w:pPr>
            <w:r>
              <w:rPr>
                <w:b/>
                <w:spacing w:val="-5"/>
                <w:sz w:val="13"/>
              </w:rPr>
              <w:t>(2)</w:t>
            </w:r>
          </w:p>
        </w:tc>
        <w:tc>
          <w:tcPr>
            <w:tcW w:w="1975" w:type="dxa"/>
          </w:tcPr>
          <w:p w14:paraId="3AF11E61" w14:textId="77777777" w:rsidR="00F404B8" w:rsidRDefault="00F404B8">
            <w:pPr>
              <w:pStyle w:val="TableParagraph"/>
              <w:jc w:val="left"/>
              <w:rPr>
                <w:b/>
                <w:sz w:val="20"/>
              </w:rPr>
            </w:pPr>
          </w:p>
          <w:p w14:paraId="4F275391" w14:textId="77777777" w:rsidR="00F404B8" w:rsidRDefault="00F404B8">
            <w:pPr>
              <w:pStyle w:val="TableParagraph"/>
              <w:spacing w:before="9"/>
              <w:jc w:val="left"/>
              <w:rPr>
                <w:b/>
                <w:sz w:val="20"/>
              </w:rPr>
            </w:pPr>
          </w:p>
          <w:p w14:paraId="32BDC3D5" w14:textId="77777777" w:rsidR="00F404B8" w:rsidRDefault="00E97E3A">
            <w:pPr>
              <w:pStyle w:val="TableParagraph"/>
              <w:spacing w:before="1"/>
              <w:ind w:left="13" w:right="5"/>
              <w:rPr>
                <w:b/>
                <w:sz w:val="20"/>
              </w:rPr>
            </w:pPr>
            <w:r>
              <w:rPr>
                <w:b/>
                <w:spacing w:val="-4"/>
                <w:sz w:val="20"/>
              </w:rPr>
              <w:t>2016</w:t>
            </w:r>
          </w:p>
        </w:tc>
        <w:tc>
          <w:tcPr>
            <w:tcW w:w="1217" w:type="dxa"/>
          </w:tcPr>
          <w:p w14:paraId="350E9A45" w14:textId="77777777" w:rsidR="00F404B8" w:rsidRDefault="00F404B8">
            <w:pPr>
              <w:pStyle w:val="TableParagraph"/>
              <w:jc w:val="left"/>
              <w:rPr>
                <w:b/>
                <w:sz w:val="20"/>
              </w:rPr>
            </w:pPr>
          </w:p>
          <w:p w14:paraId="0C412562" w14:textId="77777777" w:rsidR="00F404B8" w:rsidRDefault="00F404B8">
            <w:pPr>
              <w:pStyle w:val="TableParagraph"/>
              <w:spacing w:before="9"/>
              <w:jc w:val="left"/>
              <w:rPr>
                <w:b/>
                <w:sz w:val="20"/>
              </w:rPr>
            </w:pPr>
          </w:p>
          <w:p w14:paraId="3A43CBB0" w14:textId="77777777" w:rsidR="00F404B8" w:rsidRDefault="00E97E3A">
            <w:pPr>
              <w:pStyle w:val="TableParagraph"/>
              <w:spacing w:before="1"/>
              <w:ind w:left="8"/>
              <w:rPr>
                <w:b/>
                <w:sz w:val="20"/>
              </w:rPr>
            </w:pPr>
            <w:r>
              <w:rPr>
                <w:b/>
                <w:spacing w:val="-4"/>
                <w:sz w:val="20"/>
              </w:rPr>
              <w:t>2017</w:t>
            </w:r>
          </w:p>
        </w:tc>
        <w:tc>
          <w:tcPr>
            <w:tcW w:w="1034" w:type="dxa"/>
          </w:tcPr>
          <w:p w14:paraId="55E9E36C" w14:textId="77777777" w:rsidR="00F404B8" w:rsidRDefault="00F404B8">
            <w:pPr>
              <w:pStyle w:val="TableParagraph"/>
              <w:jc w:val="left"/>
              <w:rPr>
                <w:b/>
                <w:sz w:val="20"/>
              </w:rPr>
            </w:pPr>
          </w:p>
          <w:p w14:paraId="08C680D4" w14:textId="77777777" w:rsidR="00F404B8" w:rsidRDefault="00F404B8">
            <w:pPr>
              <w:pStyle w:val="TableParagraph"/>
              <w:spacing w:before="9"/>
              <w:jc w:val="left"/>
              <w:rPr>
                <w:b/>
                <w:sz w:val="20"/>
              </w:rPr>
            </w:pPr>
          </w:p>
          <w:p w14:paraId="4248E948" w14:textId="77777777" w:rsidR="00F404B8" w:rsidRDefault="00E97E3A">
            <w:pPr>
              <w:pStyle w:val="TableParagraph"/>
              <w:spacing w:before="1"/>
              <w:ind w:left="10" w:right="1"/>
              <w:rPr>
                <w:b/>
                <w:sz w:val="20"/>
              </w:rPr>
            </w:pPr>
            <w:r>
              <w:rPr>
                <w:b/>
                <w:spacing w:val="-4"/>
                <w:sz w:val="20"/>
              </w:rPr>
              <w:t>2018</w:t>
            </w:r>
          </w:p>
        </w:tc>
        <w:tc>
          <w:tcPr>
            <w:tcW w:w="1029" w:type="dxa"/>
          </w:tcPr>
          <w:p w14:paraId="022A45B4" w14:textId="77777777" w:rsidR="00F404B8" w:rsidRDefault="00F404B8">
            <w:pPr>
              <w:pStyle w:val="TableParagraph"/>
              <w:jc w:val="left"/>
              <w:rPr>
                <w:b/>
                <w:sz w:val="20"/>
              </w:rPr>
            </w:pPr>
          </w:p>
          <w:p w14:paraId="2AC0B600" w14:textId="77777777" w:rsidR="00F404B8" w:rsidRDefault="00F404B8">
            <w:pPr>
              <w:pStyle w:val="TableParagraph"/>
              <w:spacing w:before="9"/>
              <w:jc w:val="left"/>
              <w:rPr>
                <w:b/>
                <w:sz w:val="20"/>
              </w:rPr>
            </w:pPr>
          </w:p>
          <w:p w14:paraId="3E12ECE7" w14:textId="77777777" w:rsidR="00F404B8" w:rsidRDefault="00E97E3A">
            <w:pPr>
              <w:pStyle w:val="TableParagraph"/>
              <w:spacing w:before="1"/>
              <w:ind w:left="17" w:right="7"/>
              <w:rPr>
                <w:b/>
                <w:sz w:val="20"/>
              </w:rPr>
            </w:pPr>
            <w:r>
              <w:rPr>
                <w:b/>
                <w:spacing w:val="-4"/>
                <w:sz w:val="20"/>
              </w:rPr>
              <w:t>2019</w:t>
            </w:r>
          </w:p>
        </w:tc>
        <w:tc>
          <w:tcPr>
            <w:tcW w:w="1029" w:type="dxa"/>
          </w:tcPr>
          <w:p w14:paraId="77172EA9" w14:textId="77777777" w:rsidR="00F404B8" w:rsidRDefault="00F404B8">
            <w:pPr>
              <w:pStyle w:val="TableParagraph"/>
              <w:jc w:val="left"/>
              <w:rPr>
                <w:b/>
                <w:sz w:val="20"/>
              </w:rPr>
            </w:pPr>
          </w:p>
          <w:p w14:paraId="4F65F3F1" w14:textId="77777777" w:rsidR="00F404B8" w:rsidRDefault="00F404B8">
            <w:pPr>
              <w:pStyle w:val="TableParagraph"/>
              <w:spacing w:before="9"/>
              <w:jc w:val="left"/>
              <w:rPr>
                <w:b/>
                <w:sz w:val="20"/>
              </w:rPr>
            </w:pPr>
          </w:p>
          <w:p w14:paraId="154C49C8" w14:textId="77777777" w:rsidR="00F404B8" w:rsidRDefault="00E97E3A">
            <w:pPr>
              <w:pStyle w:val="TableParagraph"/>
              <w:spacing w:before="1"/>
              <w:ind w:left="17" w:right="5"/>
              <w:rPr>
                <w:b/>
                <w:sz w:val="20"/>
              </w:rPr>
            </w:pPr>
            <w:r>
              <w:rPr>
                <w:b/>
                <w:spacing w:val="-4"/>
                <w:sz w:val="20"/>
              </w:rPr>
              <w:t>2020</w:t>
            </w:r>
          </w:p>
        </w:tc>
      </w:tr>
      <w:tr w:rsidR="00F404B8" w14:paraId="661DD1D7" w14:textId="77777777">
        <w:trPr>
          <w:trHeight w:val="230"/>
        </w:trPr>
        <w:tc>
          <w:tcPr>
            <w:tcW w:w="826" w:type="dxa"/>
          </w:tcPr>
          <w:p w14:paraId="532C3CC5" w14:textId="77777777" w:rsidR="00F404B8" w:rsidRDefault="00E97E3A">
            <w:pPr>
              <w:pStyle w:val="TableParagraph"/>
              <w:spacing w:line="210" w:lineRule="exact"/>
              <w:ind w:left="12" w:right="1"/>
              <w:rPr>
                <w:sz w:val="20"/>
              </w:rPr>
            </w:pPr>
            <w:r>
              <w:rPr>
                <w:spacing w:val="-5"/>
                <w:sz w:val="20"/>
              </w:rPr>
              <w:t>A4</w:t>
            </w:r>
          </w:p>
        </w:tc>
        <w:tc>
          <w:tcPr>
            <w:tcW w:w="3521" w:type="dxa"/>
          </w:tcPr>
          <w:p w14:paraId="6324325F" w14:textId="77777777" w:rsidR="00F404B8" w:rsidRDefault="00E97E3A">
            <w:pPr>
              <w:pStyle w:val="TableParagraph"/>
              <w:spacing w:line="210" w:lineRule="exact"/>
              <w:ind w:left="13" w:right="1"/>
              <w:rPr>
                <w:sz w:val="20"/>
              </w:rPr>
            </w:pPr>
            <w:r>
              <w:rPr>
                <w:sz w:val="20"/>
              </w:rPr>
              <w:t>Falkirk</w:t>
            </w:r>
            <w:r>
              <w:rPr>
                <w:spacing w:val="-10"/>
                <w:sz w:val="20"/>
              </w:rPr>
              <w:t xml:space="preserve"> </w:t>
            </w:r>
            <w:r>
              <w:rPr>
                <w:spacing w:val="-2"/>
                <w:sz w:val="20"/>
              </w:rPr>
              <w:t>Haggs</w:t>
            </w:r>
          </w:p>
        </w:tc>
        <w:tc>
          <w:tcPr>
            <w:tcW w:w="1999" w:type="dxa"/>
          </w:tcPr>
          <w:p w14:paraId="7EAD5A6C" w14:textId="77777777" w:rsidR="00F404B8" w:rsidRDefault="00E97E3A">
            <w:pPr>
              <w:pStyle w:val="TableParagraph"/>
              <w:spacing w:line="210" w:lineRule="exact"/>
              <w:ind w:left="75" w:right="63"/>
              <w:rPr>
                <w:sz w:val="20"/>
              </w:rPr>
            </w:pPr>
            <w:r>
              <w:rPr>
                <w:spacing w:val="-5"/>
                <w:sz w:val="20"/>
              </w:rPr>
              <w:t>56</w:t>
            </w:r>
          </w:p>
        </w:tc>
        <w:tc>
          <w:tcPr>
            <w:tcW w:w="1930" w:type="dxa"/>
          </w:tcPr>
          <w:p w14:paraId="5B72E15C" w14:textId="77777777" w:rsidR="00F404B8" w:rsidRDefault="00E97E3A">
            <w:pPr>
              <w:pStyle w:val="TableParagraph"/>
              <w:spacing w:line="210" w:lineRule="exact"/>
              <w:ind w:left="10"/>
              <w:rPr>
                <w:sz w:val="20"/>
              </w:rPr>
            </w:pPr>
            <w:r>
              <w:rPr>
                <w:spacing w:val="-5"/>
                <w:sz w:val="20"/>
              </w:rPr>
              <w:t>56</w:t>
            </w:r>
          </w:p>
        </w:tc>
        <w:tc>
          <w:tcPr>
            <w:tcW w:w="1975" w:type="dxa"/>
          </w:tcPr>
          <w:p w14:paraId="613C77A3" w14:textId="77777777" w:rsidR="00F404B8" w:rsidRDefault="00E97E3A">
            <w:pPr>
              <w:pStyle w:val="TableParagraph"/>
              <w:spacing w:line="210" w:lineRule="exact"/>
              <w:ind w:left="13" w:right="5"/>
              <w:rPr>
                <w:sz w:val="20"/>
              </w:rPr>
            </w:pPr>
            <w:r>
              <w:rPr>
                <w:spacing w:val="-5"/>
                <w:sz w:val="20"/>
              </w:rPr>
              <w:t>14</w:t>
            </w:r>
          </w:p>
        </w:tc>
        <w:tc>
          <w:tcPr>
            <w:tcW w:w="1217" w:type="dxa"/>
          </w:tcPr>
          <w:p w14:paraId="67C693A9" w14:textId="77777777" w:rsidR="00F404B8" w:rsidRDefault="00E97E3A">
            <w:pPr>
              <w:pStyle w:val="TableParagraph"/>
              <w:spacing w:line="210" w:lineRule="exact"/>
              <w:ind w:left="8"/>
              <w:rPr>
                <w:sz w:val="20"/>
              </w:rPr>
            </w:pPr>
            <w:r>
              <w:rPr>
                <w:spacing w:val="-5"/>
                <w:sz w:val="20"/>
              </w:rPr>
              <w:t>12</w:t>
            </w:r>
          </w:p>
        </w:tc>
        <w:tc>
          <w:tcPr>
            <w:tcW w:w="1034" w:type="dxa"/>
          </w:tcPr>
          <w:p w14:paraId="481BA65E" w14:textId="77777777" w:rsidR="00F404B8" w:rsidRDefault="00E97E3A">
            <w:pPr>
              <w:pStyle w:val="TableParagraph"/>
              <w:spacing w:line="210" w:lineRule="exact"/>
              <w:ind w:left="10" w:right="1"/>
              <w:rPr>
                <w:sz w:val="20"/>
              </w:rPr>
            </w:pPr>
            <w:r>
              <w:rPr>
                <w:spacing w:val="-5"/>
                <w:sz w:val="20"/>
              </w:rPr>
              <w:t>14</w:t>
            </w:r>
          </w:p>
        </w:tc>
        <w:tc>
          <w:tcPr>
            <w:tcW w:w="1029" w:type="dxa"/>
          </w:tcPr>
          <w:p w14:paraId="67CA342B" w14:textId="77777777" w:rsidR="00F404B8" w:rsidRDefault="00E97E3A">
            <w:pPr>
              <w:pStyle w:val="TableParagraph"/>
              <w:spacing w:line="210" w:lineRule="exact"/>
              <w:ind w:left="17" w:right="7"/>
              <w:rPr>
                <w:sz w:val="20"/>
              </w:rPr>
            </w:pPr>
            <w:r>
              <w:rPr>
                <w:spacing w:val="-5"/>
                <w:sz w:val="20"/>
              </w:rPr>
              <w:t>14</w:t>
            </w:r>
          </w:p>
        </w:tc>
        <w:tc>
          <w:tcPr>
            <w:tcW w:w="1029" w:type="dxa"/>
          </w:tcPr>
          <w:p w14:paraId="53405586" w14:textId="77777777" w:rsidR="00F404B8" w:rsidRDefault="00E97E3A">
            <w:pPr>
              <w:pStyle w:val="TableParagraph"/>
              <w:spacing w:line="210" w:lineRule="exact"/>
              <w:ind w:left="17" w:right="5"/>
              <w:rPr>
                <w:sz w:val="20"/>
              </w:rPr>
            </w:pPr>
            <w:r>
              <w:rPr>
                <w:spacing w:val="-5"/>
                <w:sz w:val="20"/>
              </w:rPr>
              <w:t>10</w:t>
            </w:r>
          </w:p>
        </w:tc>
      </w:tr>
      <w:tr w:rsidR="00F404B8" w14:paraId="1AA94619" w14:textId="77777777">
        <w:trPr>
          <w:trHeight w:val="688"/>
        </w:trPr>
        <w:tc>
          <w:tcPr>
            <w:tcW w:w="826" w:type="dxa"/>
          </w:tcPr>
          <w:p w14:paraId="21080EFB" w14:textId="77777777" w:rsidR="00F404B8" w:rsidRDefault="00E97E3A">
            <w:pPr>
              <w:pStyle w:val="TableParagraph"/>
              <w:spacing w:before="227"/>
              <w:ind w:left="12" w:right="1"/>
              <w:rPr>
                <w:sz w:val="20"/>
              </w:rPr>
            </w:pPr>
            <w:r>
              <w:rPr>
                <w:spacing w:val="-5"/>
                <w:sz w:val="20"/>
              </w:rPr>
              <w:t>A5</w:t>
            </w:r>
          </w:p>
        </w:tc>
        <w:tc>
          <w:tcPr>
            <w:tcW w:w="3521" w:type="dxa"/>
          </w:tcPr>
          <w:p w14:paraId="4D337FE9" w14:textId="77777777" w:rsidR="00F404B8" w:rsidRDefault="00E97E3A">
            <w:pPr>
              <w:pStyle w:val="TableParagraph"/>
              <w:spacing w:before="227"/>
              <w:ind w:left="13" w:right="5"/>
              <w:rPr>
                <w:sz w:val="20"/>
              </w:rPr>
            </w:pPr>
            <w:r>
              <w:rPr>
                <w:sz w:val="20"/>
              </w:rPr>
              <w:t>Falkirk</w:t>
            </w:r>
            <w:r>
              <w:rPr>
                <w:spacing w:val="-8"/>
                <w:sz w:val="20"/>
              </w:rPr>
              <w:t xml:space="preserve"> </w:t>
            </w:r>
            <w:r>
              <w:rPr>
                <w:sz w:val="20"/>
              </w:rPr>
              <w:t>Hope</w:t>
            </w:r>
            <w:r>
              <w:rPr>
                <w:spacing w:val="-7"/>
                <w:sz w:val="20"/>
              </w:rPr>
              <w:t xml:space="preserve"> </w:t>
            </w:r>
            <w:r>
              <w:rPr>
                <w:spacing w:val="-5"/>
                <w:sz w:val="20"/>
              </w:rPr>
              <w:t>St</w:t>
            </w:r>
          </w:p>
        </w:tc>
        <w:tc>
          <w:tcPr>
            <w:tcW w:w="1999" w:type="dxa"/>
          </w:tcPr>
          <w:p w14:paraId="4BBEE77C" w14:textId="77777777" w:rsidR="00F404B8" w:rsidRDefault="00E97E3A">
            <w:pPr>
              <w:pStyle w:val="TableParagraph"/>
              <w:spacing w:before="227"/>
              <w:ind w:left="75" w:right="63"/>
              <w:rPr>
                <w:sz w:val="20"/>
              </w:rPr>
            </w:pPr>
            <w:r>
              <w:rPr>
                <w:spacing w:val="-5"/>
                <w:sz w:val="20"/>
              </w:rPr>
              <w:t>87</w:t>
            </w:r>
          </w:p>
        </w:tc>
        <w:tc>
          <w:tcPr>
            <w:tcW w:w="1930" w:type="dxa"/>
          </w:tcPr>
          <w:p w14:paraId="75C351B7" w14:textId="77777777" w:rsidR="00F404B8" w:rsidRDefault="00E97E3A">
            <w:pPr>
              <w:pStyle w:val="TableParagraph"/>
              <w:spacing w:before="227"/>
              <w:ind w:left="10"/>
              <w:rPr>
                <w:sz w:val="20"/>
              </w:rPr>
            </w:pPr>
            <w:r>
              <w:rPr>
                <w:spacing w:val="-5"/>
                <w:sz w:val="20"/>
              </w:rPr>
              <w:t>87</w:t>
            </w:r>
          </w:p>
        </w:tc>
        <w:tc>
          <w:tcPr>
            <w:tcW w:w="3192" w:type="dxa"/>
            <w:gridSpan w:val="2"/>
            <w:shd w:val="clear" w:color="auto" w:fill="D9D9D9"/>
          </w:tcPr>
          <w:p w14:paraId="6122D93B" w14:textId="77777777" w:rsidR="00F404B8" w:rsidRDefault="00E97E3A">
            <w:pPr>
              <w:pStyle w:val="TableParagraph"/>
              <w:ind w:left="209" w:right="196" w:firstLine="1"/>
              <w:rPr>
                <w:sz w:val="20"/>
              </w:rPr>
            </w:pPr>
            <w:r>
              <w:rPr>
                <w:position w:val="1"/>
                <w:sz w:val="20"/>
              </w:rPr>
              <w:t>PM</w:t>
            </w:r>
            <w:r>
              <w:rPr>
                <w:sz w:val="13"/>
              </w:rPr>
              <w:t>10</w:t>
            </w:r>
            <w:r>
              <w:rPr>
                <w:spacing w:val="21"/>
                <w:sz w:val="13"/>
              </w:rPr>
              <w:t xml:space="preserve"> </w:t>
            </w:r>
            <w:r>
              <w:rPr>
                <w:position w:val="1"/>
                <w:sz w:val="20"/>
              </w:rPr>
              <w:t>analyser</w:t>
            </w:r>
            <w:r>
              <w:rPr>
                <w:spacing w:val="-1"/>
                <w:position w:val="1"/>
                <w:sz w:val="20"/>
              </w:rPr>
              <w:t xml:space="preserve"> </w:t>
            </w:r>
            <w:r>
              <w:rPr>
                <w:position w:val="1"/>
                <w:sz w:val="20"/>
              </w:rPr>
              <w:t>transferred</w:t>
            </w:r>
            <w:r>
              <w:rPr>
                <w:spacing w:val="-1"/>
                <w:position w:val="1"/>
                <w:sz w:val="20"/>
              </w:rPr>
              <w:t xml:space="preserve"> </w:t>
            </w:r>
            <w:r>
              <w:rPr>
                <w:position w:val="1"/>
                <w:sz w:val="20"/>
              </w:rPr>
              <w:t xml:space="preserve">from </w:t>
            </w:r>
            <w:r>
              <w:rPr>
                <w:sz w:val="20"/>
              </w:rPr>
              <w:t>Falkirk</w:t>
            </w:r>
            <w:r>
              <w:rPr>
                <w:spacing w:val="-6"/>
                <w:sz w:val="20"/>
              </w:rPr>
              <w:t xml:space="preserve"> </w:t>
            </w:r>
            <w:r>
              <w:rPr>
                <w:sz w:val="20"/>
              </w:rPr>
              <w:t>Grahams</w:t>
            </w:r>
            <w:r>
              <w:rPr>
                <w:spacing w:val="-5"/>
                <w:sz w:val="20"/>
              </w:rPr>
              <w:t xml:space="preserve"> </w:t>
            </w:r>
            <w:r>
              <w:rPr>
                <w:sz w:val="20"/>
              </w:rPr>
              <w:t>Rd</w:t>
            </w:r>
            <w:r>
              <w:rPr>
                <w:spacing w:val="-7"/>
                <w:sz w:val="20"/>
              </w:rPr>
              <w:t xml:space="preserve"> </w:t>
            </w:r>
            <w:r>
              <w:rPr>
                <w:sz w:val="20"/>
              </w:rPr>
              <w:t>to</w:t>
            </w:r>
            <w:r>
              <w:rPr>
                <w:spacing w:val="-6"/>
                <w:sz w:val="20"/>
              </w:rPr>
              <w:t xml:space="preserve"> </w:t>
            </w:r>
            <w:r>
              <w:rPr>
                <w:sz w:val="20"/>
              </w:rPr>
              <w:t>Hope</w:t>
            </w:r>
            <w:r>
              <w:rPr>
                <w:spacing w:val="-7"/>
                <w:sz w:val="20"/>
              </w:rPr>
              <w:t xml:space="preserve"> </w:t>
            </w:r>
            <w:r>
              <w:rPr>
                <w:spacing w:val="-5"/>
                <w:sz w:val="20"/>
              </w:rPr>
              <w:t>St</w:t>
            </w:r>
          </w:p>
          <w:p w14:paraId="10F4A11A" w14:textId="77777777" w:rsidR="00F404B8" w:rsidRDefault="00E97E3A">
            <w:pPr>
              <w:pStyle w:val="TableParagraph"/>
              <w:spacing w:line="210" w:lineRule="exact"/>
              <w:ind w:left="12"/>
              <w:rPr>
                <w:sz w:val="20"/>
              </w:rPr>
            </w:pPr>
            <w:r>
              <w:rPr>
                <w:sz w:val="20"/>
              </w:rPr>
              <w:t>site</w:t>
            </w:r>
            <w:r>
              <w:rPr>
                <w:spacing w:val="-6"/>
                <w:sz w:val="20"/>
              </w:rPr>
              <w:t xml:space="preserve"> </w:t>
            </w:r>
            <w:r>
              <w:rPr>
                <w:sz w:val="20"/>
              </w:rPr>
              <w:t>on</w:t>
            </w:r>
            <w:r>
              <w:rPr>
                <w:spacing w:val="-4"/>
                <w:sz w:val="20"/>
              </w:rPr>
              <w:t xml:space="preserve"> </w:t>
            </w:r>
            <w:r>
              <w:rPr>
                <w:spacing w:val="-2"/>
                <w:sz w:val="20"/>
              </w:rPr>
              <w:t>10/10/2018</w:t>
            </w:r>
          </w:p>
        </w:tc>
        <w:tc>
          <w:tcPr>
            <w:tcW w:w="1034" w:type="dxa"/>
          </w:tcPr>
          <w:p w14:paraId="13D50ECE" w14:textId="77777777" w:rsidR="00F404B8" w:rsidRDefault="00E97E3A">
            <w:pPr>
              <w:pStyle w:val="TableParagraph"/>
              <w:spacing w:before="227"/>
              <w:ind w:left="10" w:right="1"/>
              <w:rPr>
                <w:sz w:val="20"/>
              </w:rPr>
            </w:pPr>
            <w:r>
              <w:rPr>
                <w:spacing w:val="-5"/>
                <w:sz w:val="20"/>
              </w:rPr>
              <w:t>11</w:t>
            </w:r>
          </w:p>
        </w:tc>
        <w:tc>
          <w:tcPr>
            <w:tcW w:w="1029" w:type="dxa"/>
          </w:tcPr>
          <w:p w14:paraId="6FA5BCB1" w14:textId="77777777" w:rsidR="00F404B8" w:rsidRDefault="00E97E3A">
            <w:pPr>
              <w:pStyle w:val="TableParagraph"/>
              <w:spacing w:before="227"/>
              <w:ind w:left="17" w:right="7"/>
              <w:rPr>
                <w:sz w:val="20"/>
              </w:rPr>
            </w:pPr>
            <w:r>
              <w:rPr>
                <w:spacing w:val="-5"/>
                <w:sz w:val="20"/>
              </w:rPr>
              <w:t>13</w:t>
            </w:r>
          </w:p>
        </w:tc>
        <w:tc>
          <w:tcPr>
            <w:tcW w:w="1029" w:type="dxa"/>
          </w:tcPr>
          <w:p w14:paraId="4444B38F" w14:textId="77777777" w:rsidR="00F404B8" w:rsidRDefault="00E97E3A">
            <w:pPr>
              <w:pStyle w:val="TableParagraph"/>
              <w:spacing w:before="227"/>
              <w:ind w:left="17"/>
              <w:rPr>
                <w:sz w:val="20"/>
              </w:rPr>
            </w:pPr>
            <w:r>
              <w:rPr>
                <w:spacing w:val="-10"/>
                <w:sz w:val="20"/>
              </w:rPr>
              <w:t>9</w:t>
            </w:r>
          </w:p>
        </w:tc>
      </w:tr>
      <w:tr w:rsidR="00F404B8" w14:paraId="25E01BCB" w14:textId="77777777">
        <w:trPr>
          <w:trHeight w:val="230"/>
        </w:trPr>
        <w:tc>
          <w:tcPr>
            <w:tcW w:w="826" w:type="dxa"/>
          </w:tcPr>
          <w:p w14:paraId="6AF2FC0E" w14:textId="77777777" w:rsidR="00F404B8" w:rsidRDefault="00E97E3A">
            <w:pPr>
              <w:pStyle w:val="TableParagraph"/>
              <w:spacing w:line="210" w:lineRule="exact"/>
              <w:ind w:left="12" w:right="1"/>
              <w:rPr>
                <w:sz w:val="20"/>
              </w:rPr>
            </w:pPr>
            <w:r>
              <w:rPr>
                <w:spacing w:val="-5"/>
                <w:sz w:val="20"/>
              </w:rPr>
              <w:t>A7</w:t>
            </w:r>
          </w:p>
        </w:tc>
        <w:tc>
          <w:tcPr>
            <w:tcW w:w="3521" w:type="dxa"/>
          </w:tcPr>
          <w:p w14:paraId="06BC902A" w14:textId="77777777" w:rsidR="00F404B8" w:rsidRDefault="00E97E3A">
            <w:pPr>
              <w:pStyle w:val="TableParagraph"/>
              <w:spacing w:line="210" w:lineRule="exact"/>
              <w:ind w:left="13" w:right="6"/>
              <w:rPr>
                <w:sz w:val="20"/>
              </w:rPr>
            </w:pPr>
            <w:r>
              <w:rPr>
                <w:sz w:val="20"/>
              </w:rPr>
              <w:t>Falkirk</w:t>
            </w:r>
            <w:r>
              <w:rPr>
                <w:spacing w:val="-8"/>
                <w:sz w:val="20"/>
              </w:rPr>
              <w:t xml:space="preserve"> </w:t>
            </w:r>
            <w:r>
              <w:rPr>
                <w:sz w:val="20"/>
              </w:rPr>
              <w:t>West</w:t>
            </w:r>
            <w:r>
              <w:rPr>
                <w:spacing w:val="-8"/>
                <w:sz w:val="20"/>
              </w:rPr>
              <w:t xml:space="preserve"> </w:t>
            </w:r>
            <w:r>
              <w:rPr>
                <w:sz w:val="20"/>
              </w:rPr>
              <w:t>Bridge</w:t>
            </w:r>
            <w:r>
              <w:rPr>
                <w:spacing w:val="-7"/>
                <w:sz w:val="20"/>
              </w:rPr>
              <w:t xml:space="preserve"> </w:t>
            </w:r>
            <w:r>
              <w:rPr>
                <w:spacing w:val="-5"/>
                <w:sz w:val="20"/>
              </w:rPr>
              <w:t>St</w:t>
            </w:r>
          </w:p>
        </w:tc>
        <w:tc>
          <w:tcPr>
            <w:tcW w:w="1999" w:type="dxa"/>
          </w:tcPr>
          <w:p w14:paraId="0AF33E1A" w14:textId="77777777" w:rsidR="00F404B8" w:rsidRDefault="00E97E3A">
            <w:pPr>
              <w:pStyle w:val="TableParagraph"/>
              <w:spacing w:line="210" w:lineRule="exact"/>
              <w:ind w:left="75" w:right="63"/>
              <w:rPr>
                <w:sz w:val="20"/>
              </w:rPr>
            </w:pPr>
            <w:r>
              <w:rPr>
                <w:spacing w:val="-5"/>
                <w:sz w:val="20"/>
              </w:rPr>
              <w:t>38</w:t>
            </w:r>
          </w:p>
        </w:tc>
        <w:tc>
          <w:tcPr>
            <w:tcW w:w="1930" w:type="dxa"/>
          </w:tcPr>
          <w:p w14:paraId="30A230AE" w14:textId="77777777" w:rsidR="00F404B8" w:rsidRDefault="00E97E3A">
            <w:pPr>
              <w:pStyle w:val="TableParagraph"/>
              <w:spacing w:line="210" w:lineRule="exact"/>
              <w:ind w:left="10"/>
              <w:rPr>
                <w:sz w:val="20"/>
              </w:rPr>
            </w:pPr>
            <w:r>
              <w:rPr>
                <w:spacing w:val="-5"/>
                <w:sz w:val="20"/>
              </w:rPr>
              <w:t>38</w:t>
            </w:r>
          </w:p>
        </w:tc>
        <w:tc>
          <w:tcPr>
            <w:tcW w:w="1975" w:type="dxa"/>
          </w:tcPr>
          <w:p w14:paraId="593256C1" w14:textId="77777777" w:rsidR="00F404B8" w:rsidRDefault="00E97E3A">
            <w:pPr>
              <w:pStyle w:val="TableParagraph"/>
              <w:spacing w:line="210" w:lineRule="exact"/>
              <w:ind w:left="13" w:right="5"/>
              <w:rPr>
                <w:sz w:val="20"/>
              </w:rPr>
            </w:pPr>
            <w:r>
              <w:rPr>
                <w:spacing w:val="-5"/>
                <w:sz w:val="20"/>
              </w:rPr>
              <w:t>15</w:t>
            </w:r>
          </w:p>
        </w:tc>
        <w:tc>
          <w:tcPr>
            <w:tcW w:w="1217" w:type="dxa"/>
          </w:tcPr>
          <w:p w14:paraId="7B371841" w14:textId="77777777" w:rsidR="00F404B8" w:rsidRDefault="00E97E3A">
            <w:pPr>
              <w:pStyle w:val="TableParagraph"/>
              <w:spacing w:line="210" w:lineRule="exact"/>
              <w:ind w:left="8"/>
              <w:rPr>
                <w:sz w:val="20"/>
              </w:rPr>
            </w:pPr>
            <w:r>
              <w:rPr>
                <w:spacing w:val="-5"/>
                <w:sz w:val="20"/>
              </w:rPr>
              <w:t>10</w:t>
            </w:r>
          </w:p>
        </w:tc>
        <w:tc>
          <w:tcPr>
            <w:tcW w:w="1034" w:type="dxa"/>
          </w:tcPr>
          <w:p w14:paraId="0BAA7645" w14:textId="77777777" w:rsidR="00F404B8" w:rsidRDefault="00E97E3A">
            <w:pPr>
              <w:pStyle w:val="TableParagraph"/>
              <w:spacing w:line="210" w:lineRule="exact"/>
              <w:ind w:left="10"/>
              <w:rPr>
                <w:sz w:val="20"/>
              </w:rPr>
            </w:pPr>
            <w:r>
              <w:rPr>
                <w:spacing w:val="-10"/>
                <w:sz w:val="20"/>
              </w:rPr>
              <w:t>6</w:t>
            </w:r>
          </w:p>
        </w:tc>
        <w:tc>
          <w:tcPr>
            <w:tcW w:w="1029" w:type="dxa"/>
          </w:tcPr>
          <w:p w14:paraId="2587E3E6" w14:textId="77777777" w:rsidR="00F404B8" w:rsidRDefault="00E97E3A">
            <w:pPr>
              <w:pStyle w:val="TableParagraph"/>
              <w:spacing w:line="210" w:lineRule="exact"/>
              <w:ind w:left="17" w:right="7"/>
              <w:rPr>
                <w:sz w:val="20"/>
              </w:rPr>
            </w:pPr>
            <w:r>
              <w:rPr>
                <w:spacing w:val="-5"/>
                <w:sz w:val="20"/>
              </w:rPr>
              <w:t>11</w:t>
            </w:r>
          </w:p>
        </w:tc>
        <w:tc>
          <w:tcPr>
            <w:tcW w:w="1029" w:type="dxa"/>
          </w:tcPr>
          <w:p w14:paraId="693EB62F" w14:textId="77777777" w:rsidR="00F404B8" w:rsidRDefault="00E97E3A">
            <w:pPr>
              <w:pStyle w:val="TableParagraph"/>
              <w:spacing w:line="210" w:lineRule="exact"/>
              <w:ind w:left="17" w:right="3"/>
              <w:rPr>
                <w:sz w:val="20"/>
              </w:rPr>
            </w:pPr>
            <w:r>
              <w:rPr>
                <w:spacing w:val="-5"/>
                <w:sz w:val="20"/>
              </w:rPr>
              <w:t>8.4</w:t>
            </w:r>
          </w:p>
        </w:tc>
      </w:tr>
      <w:tr w:rsidR="00F404B8" w14:paraId="5FD008DA" w14:textId="77777777">
        <w:trPr>
          <w:trHeight w:val="230"/>
        </w:trPr>
        <w:tc>
          <w:tcPr>
            <w:tcW w:w="826" w:type="dxa"/>
          </w:tcPr>
          <w:p w14:paraId="2196F1BF" w14:textId="77777777" w:rsidR="00F404B8" w:rsidRDefault="00E97E3A">
            <w:pPr>
              <w:pStyle w:val="TableParagraph"/>
              <w:spacing w:line="210" w:lineRule="exact"/>
              <w:ind w:left="12" w:right="1"/>
              <w:rPr>
                <w:sz w:val="20"/>
              </w:rPr>
            </w:pPr>
            <w:r>
              <w:rPr>
                <w:spacing w:val="-5"/>
                <w:sz w:val="20"/>
              </w:rPr>
              <w:t>A8</w:t>
            </w:r>
          </w:p>
        </w:tc>
        <w:tc>
          <w:tcPr>
            <w:tcW w:w="3521" w:type="dxa"/>
          </w:tcPr>
          <w:p w14:paraId="36C4EC4D" w14:textId="77777777" w:rsidR="00F404B8" w:rsidRDefault="00E97E3A">
            <w:pPr>
              <w:pStyle w:val="TableParagraph"/>
              <w:spacing w:line="210" w:lineRule="exact"/>
              <w:ind w:left="13" w:right="4"/>
              <w:rPr>
                <w:sz w:val="20"/>
              </w:rPr>
            </w:pPr>
            <w:r>
              <w:rPr>
                <w:spacing w:val="-2"/>
                <w:sz w:val="20"/>
              </w:rPr>
              <w:t>Grangemouth</w:t>
            </w:r>
            <w:r>
              <w:rPr>
                <w:spacing w:val="5"/>
                <w:sz w:val="20"/>
              </w:rPr>
              <w:t xml:space="preserve"> </w:t>
            </w:r>
            <w:r>
              <w:rPr>
                <w:spacing w:val="-4"/>
                <w:sz w:val="20"/>
              </w:rPr>
              <w:t>AURN</w:t>
            </w:r>
          </w:p>
        </w:tc>
        <w:tc>
          <w:tcPr>
            <w:tcW w:w="1999" w:type="dxa"/>
          </w:tcPr>
          <w:p w14:paraId="3BAA1D7D" w14:textId="77777777" w:rsidR="00F404B8" w:rsidRDefault="00E97E3A">
            <w:pPr>
              <w:pStyle w:val="TableParagraph"/>
              <w:spacing w:line="210" w:lineRule="exact"/>
              <w:ind w:left="75" w:right="63"/>
              <w:rPr>
                <w:sz w:val="20"/>
              </w:rPr>
            </w:pPr>
            <w:r>
              <w:rPr>
                <w:spacing w:val="-5"/>
                <w:sz w:val="20"/>
              </w:rPr>
              <w:t>97</w:t>
            </w:r>
          </w:p>
        </w:tc>
        <w:tc>
          <w:tcPr>
            <w:tcW w:w="1930" w:type="dxa"/>
          </w:tcPr>
          <w:p w14:paraId="083A243F" w14:textId="77777777" w:rsidR="00F404B8" w:rsidRDefault="00E97E3A">
            <w:pPr>
              <w:pStyle w:val="TableParagraph"/>
              <w:spacing w:line="210" w:lineRule="exact"/>
              <w:ind w:left="10"/>
              <w:rPr>
                <w:sz w:val="20"/>
              </w:rPr>
            </w:pPr>
            <w:r>
              <w:rPr>
                <w:spacing w:val="-5"/>
                <w:sz w:val="20"/>
              </w:rPr>
              <w:t>97</w:t>
            </w:r>
          </w:p>
        </w:tc>
        <w:tc>
          <w:tcPr>
            <w:tcW w:w="1975" w:type="dxa"/>
          </w:tcPr>
          <w:p w14:paraId="398D4494" w14:textId="77777777" w:rsidR="00F404B8" w:rsidRDefault="00E97E3A">
            <w:pPr>
              <w:pStyle w:val="TableParagraph"/>
              <w:spacing w:line="210" w:lineRule="exact"/>
              <w:ind w:left="13" w:right="5"/>
              <w:rPr>
                <w:sz w:val="20"/>
              </w:rPr>
            </w:pPr>
            <w:r>
              <w:rPr>
                <w:spacing w:val="-5"/>
                <w:sz w:val="20"/>
              </w:rPr>
              <w:t>11</w:t>
            </w:r>
          </w:p>
        </w:tc>
        <w:tc>
          <w:tcPr>
            <w:tcW w:w="1217" w:type="dxa"/>
          </w:tcPr>
          <w:p w14:paraId="7B8CA460" w14:textId="77777777" w:rsidR="00F404B8" w:rsidRDefault="00E97E3A">
            <w:pPr>
              <w:pStyle w:val="TableParagraph"/>
              <w:spacing w:line="210" w:lineRule="exact"/>
              <w:ind w:left="8"/>
              <w:rPr>
                <w:sz w:val="20"/>
              </w:rPr>
            </w:pPr>
            <w:r>
              <w:rPr>
                <w:spacing w:val="-10"/>
                <w:sz w:val="20"/>
              </w:rPr>
              <w:t>9</w:t>
            </w:r>
          </w:p>
        </w:tc>
        <w:tc>
          <w:tcPr>
            <w:tcW w:w="1034" w:type="dxa"/>
          </w:tcPr>
          <w:p w14:paraId="5D8AE312" w14:textId="77777777" w:rsidR="00F404B8" w:rsidRDefault="00E97E3A">
            <w:pPr>
              <w:pStyle w:val="TableParagraph"/>
              <w:spacing w:line="210" w:lineRule="exact"/>
              <w:ind w:left="10" w:right="1"/>
              <w:rPr>
                <w:sz w:val="20"/>
              </w:rPr>
            </w:pPr>
            <w:r>
              <w:rPr>
                <w:spacing w:val="-5"/>
                <w:sz w:val="20"/>
              </w:rPr>
              <w:t>12</w:t>
            </w:r>
          </w:p>
        </w:tc>
        <w:tc>
          <w:tcPr>
            <w:tcW w:w="1029" w:type="dxa"/>
          </w:tcPr>
          <w:p w14:paraId="34360E78" w14:textId="77777777" w:rsidR="00F404B8" w:rsidRDefault="00E97E3A">
            <w:pPr>
              <w:pStyle w:val="TableParagraph"/>
              <w:spacing w:line="210" w:lineRule="exact"/>
              <w:ind w:left="17" w:right="7"/>
              <w:rPr>
                <w:sz w:val="20"/>
              </w:rPr>
            </w:pPr>
            <w:r>
              <w:rPr>
                <w:spacing w:val="-5"/>
                <w:sz w:val="20"/>
              </w:rPr>
              <w:t>13</w:t>
            </w:r>
          </w:p>
        </w:tc>
        <w:tc>
          <w:tcPr>
            <w:tcW w:w="1029" w:type="dxa"/>
          </w:tcPr>
          <w:p w14:paraId="18D5DEC6" w14:textId="77777777" w:rsidR="00F404B8" w:rsidRDefault="00E97E3A">
            <w:pPr>
              <w:pStyle w:val="TableParagraph"/>
              <w:spacing w:line="210" w:lineRule="exact"/>
              <w:ind w:left="17"/>
              <w:rPr>
                <w:sz w:val="20"/>
              </w:rPr>
            </w:pPr>
            <w:r>
              <w:rPr>
                <w:spacing w:val="-10"/>
                <w:sz w:val="20"/>
              </w:rPr>
              <w:t>9</w:t>
            </w:r>
          </w:p>
        </w:tc>
      </w:tr>
      <w:tr w:rsidR="00F404B8" w14:paraId="3A5D88FB" w14:textId="77777777">
        <w:trPr>
          <w:trHeight w:val="230"/>
        </w:trPr>
        <w:tc>
          <w:tcPr>
            <w:tcW w:w="826" w:type="dxa"/>
          </w:tcPr>
          <w:p w14:paraId="4AF07281" w14:textId="77777777" w:rsidR="00F404B8" w:rsidRDefault="00E97E3A">
            <w:pPr>
              <w:pStyle w:val="TableParagraph"/>
              <w:spacing w:line="210" w:lineRule="exact"/>
              <w:ind w:left="12"/>
              <w:rPr>
                <w:sz w:val="20"/>
              </w:rPr>
            </w:pPr>
            <w:r>
              <w:rPr>
                <w:spacing w:val="-5"/>
                <w:sz w:val="20"/>
              </w:rPr>
              <w:t>A10</w:t>
            </w:r>
          </w:p>
        </w:tc>
        <w:tc>
          <w:tcPr>
            <w:tcW w:w="3521" w:type="dxa"/>
          </w:tcPr>
          <w:p w14:paraId="05659A81" w14:textId="77777777" w:rsidR="00F404B8" w:rsidRDefault="00E97E3A">
            <w:pPr>
              <w:pStyle w:val="TableParagraph"/>
              <w:spacing w:line="210" w:lineRule="exact"/>
              <w:ind w:left="13" w:right="8"/>
              <w:rPr>
                <w:sz w:val="20"/>
              </w:rPr>
            </w:pPr>
            <w:r>
              <w:rPr>
                <w:spacing w:val="-2"/>
                <w:sz w:val="20"/>
              </w:rPr>
              <w:t>Grangemouth</w:t>
            </w:r>
            <w:r>
              <w:rPr>
                <w:spacing w:val="6"/>
                <w:sz w:val="20"/>
              </w:rPr>
              <w:t xml:space="preserve"> </w:t>
            </w:r>
            <w:r>
              <w:rPr>
                <w:spacing w:val="-2"/>
                <w:sz w:val="20"/>
              </w:rPr>
              <w:t>Municipal</w:t>
            </w:r>
            <w:r>
              <w:rPr>
                <w:spacing w:val="5"/>
                <w:sz w:val="20"/>
              </w:rPr>
              <w:t xml:space="preserve"> </w:t>
            </w:r>
            <w:r>
              <w:rPr>
                <w:spacing w:val="-2"/>
                <w:sz w:val="20"/>
              </w:rPr>
              <w:t>Chambers</w:t>
            </w:r>
          </w:p>
        </w:tc>
        <w:tc>
          <w:tcPr>
            <w:tcW w:w="1999" w:type="dxa"/>
          </w:tcPr>
          <w:p w14:paraId="25E4FFF6" w14:textId="77777777" w:rsidR="00F404B8" w:rsidRDefault="00E97E3A">
            <w:pPr>
              <w:pStyle w:val="TableParagraph"/>
              <w:spacing w:line="210" w:lineRule="exact"/>
              <w:ind w:left="75" w:right="63"/>
              <w:rPr>
                <w:sz w:val="20"/>
              </w:rPr>
            </w:pPr>
            <w:r>
              <w:rPr>
                <w:spacing w:val="-5"/>
                <w:sz w:val="20"/>
              </w:rPr>
              <w:t>63</w:t>
            </w:r>
          </w:p>
        </w:tc>
        <w:tc>
          <w:tcPr>
            <w:tcW w:w="1930" w:type="dxa"/>
          </w:tcPr>
          <w:p w14:paraId="5D3C4394" w14:textId="77777777" w:rsidR="00F404B8" w:rsidRDefault="00E97E3A">
            <w:pPr>
              <w:pStyle w:val="TableParagraph"/>
              <w:spacing w:line="210" w:lineRule="exact"/>
              <w:ind w:left="10"/>
              <w:rPr>
                <w:sz w:val="20"/>
              </w:rPr>
            </w:pPr>
            <w:r>
              <w:rPr>
                <w:spacing w:val="-5"/>
                <w:sz w:val="20"/>
              </w:rPr>
              <w:t>63</w:t>
            </w:r>
          </w:p>
        </w:tc>
        <w:tc>
          <w:tcPr>
            <w:tcW w:w="1975" w:type="dxa"/>
          </w:tcPr>
          <w:p w14:paraId="6BF95BFB" w14:textId="77777777" w:rsidR="00F404B8" w:rsidRDefault="00E97E3A">
            <w:pPr>
              <w:pStyle w:val="TableParagraph"/>
              <w:spacing w:line="210" w:lineRule="exact"/>
              <w:ind w:left="13" w:right="5"/>
              <w:rPr>
                <w:sz w:val="20"/>
              </w:rPr>
            </w:pPr>
            <w:r>
              <w:rPr>
                <w:spacing w:val="-5"/>
                <w:sz w:val="20"/>
              </w:rPr>
              <w:t>13</w:t>
            </w:r>
          </w:p>
        </w:tc>
        <w:tc>
          <w:tcPr>
            <w:tcW w:w="1217" w:type="dxa"/>
          </w:tcPr>
          <w:p w14:paraId="584A9681" w14:textId="77777777" w:rsidR="00F404B8" w:rsidRDefault="00E97E3A">
            <w:pPr>
              <w:pStyle w:val="TableParagraph"/>
              <w:spacing w:line="210" w:lineRule="exact"/>
              <w:ind w:left="8"/>
              <w:rPr>
                <w:sz w:val="20"/>
              </w:rPr>
            </w:pPr>
            <w:r>
              <w:rPr>
                <w:spacing w:val="-5"/>
                <w:sz w:val="20"/>
              </w:rPr>
              <w:t>12</w:t>
            </w:r>
          </w:p>
        </w:tc>
        <w:tc>
          <w:tcPr>
            <w:tcW w:w="1034" w:type="dxa"/>
          </w:tcPr>
          <w:p w14:paraId="407CC97A" w14:textId="77777777" w:rsidR="00F404B8" w:rsidRDefault="00E97E3A">
            <w:pPr>
              <w:pStyle w:val="TableParagraph"/>
              <w:spacing w:line="210" w:lineRule="exact"/>
              <w:ind w:left="10" w:right="1"/>
              <w:rPr>
                <w:sz w:val="20"/>
              </w:rPr>
            </w:pPr>
            <w:r>
              <w:rPr>
                <w:spacing w:val="-5"/>
                <w:sz w:val="20"/>
              </w:rPr>
              <w:t>12</w:t>
            </w:r>
          </w:p>
        </w:tc>
        <w:tc>
          <w:tcPr>
            <w:tcW w:w="1029" w:type="dxa"/>
          </w:tcPr>
          <w:p w14:paraId="0E4A1568" w14:textId="77777777" w:rsidR="00F404B8" w:rsidRDefault="00E97E3A">
            <w:pPr>
              <w:pStyle w:val="TableParagraph"/>
              <w:spacing w:line="210" w:lineRule="exact"/>
              <w:ind w:left="17" w:right="7"/>
              <w:rPr>
                <w:sz w:val="20"/>
              </w:rPr>
            </w:pPr>
            <w:r>
              <w:rPr>
                <w:spacing w:val="-5"/>
                <w:sz w:val="20"/>
              </w:rPr>
              <w:t>14</w:t>
            </w:r>
          </w:p>
        </w:tc>
        <w:tc>
          <w:tcPr>
            <w:tcW w:w="1029" w:type="dxa"/>
          </w:tcPr>
          <w:p w14:paraId="4B23E037" w14:textId="77777777" w:rsidR="00F404B8" w:rsidRDefault="00E97E3A">
            <w:pPr>
              <w:pStyle w:val="TableParagraph"/>
              <w:spacing w:line="210" w:lineRule="exact"/>
              <w:ind w:left="17" w:right="3"/>
              <w:rPr>
                <w:sz w:val="20"/>
              </w:rPr>
            </w:pPr>
            <w:r>
              <w:rPr>
                <w:spacing w:val="-5"/>
                <w:sz w:val="20"/>
              </w:rPr>
              <w:t>9.6</w:t>
            </w:r>
          </w:p>
        </w:tc>
      </w:tr>
      <w:tr w:rsidR="00F404B8" w14:paraId="5CC6DCAC" w14:textId="77777777">
        <w:trPr>
          <w:trHeight w:val="230"/>
        </w:trPr>
        <w:tc>
          <w:tcPr>
            <w:tcW w:w="826" w:type="dxa"/>
          </w:tcPr>
          <w:p w14:paraId="315CC759" w14:textId="77777777" w:rsidR="00F404B8" w:rsidRDefault="00E97E3A">
            <w:pPr>
              <w:pStyle w:val="TableParagraph"/>
              <w:spacing w:line="210" w:lineRule="exact"/>
              <w:ind w:left="12"/>
              <w:rPr>
                <w:sz w:val="20"/>
              </w:rPr>
            </w:pPr>
            <w:r>
              <w:rPr>
                <w:spacing w:val="-5"/>
                <w:sz w:val="20"/>
              </w:rPr>
              <w:t>A14</w:t>
            </w:r>
          </w:p>
        </w:tc>
        <w:tc>
          <w:tcPr>
            <w:tcW w:w="3521" w:type="dxa"/>
          </w:tcPr>
          <w:p w14:paraId="4F5863B8" w14:textId="77777777" w:rsidR="00F404B8" w:rsidRDefault="00E97E3A">
            <w:pPr>
              <w:pStyle w:val="TableParagraph"/>
              <w:spacing w:line="210" w:lineRule="exact"/>
              <w:ind w:left="13"/>
              <w:rPr>
                <w:sz w:val="20"/>
              </w:rPr>
            </w:pPr>
            <w:r>
              <w:rPr>
                <w:sz w:val="20"/>
              </w:rPr>
              <w:t>Banknock</w:t>
            </w:r>
            <w:r>
              <w:rPr>
                <w:spacing w:val="-10"/>
                <w:sz w:val="20"/>
              </w:rPr>
              <w:t xml:space="preserve"> 3</w:t>
            </w:r>
          </w:p>
        </w:tc>
        <w:tc>
          <w:tcPr>
            <w:tcW w:w="1999" w:type="dxa"/>
          </w:tcPr>
          <w:p w14:paraId="0CF66123" w14:textId="77777777" w:rsidR="00F404B8" w:rsidRDefault="00E97E3A">
            <w:pPr>
              <w:pStyle w:val="TableParagraph"/>
              <w:spacing w:line="210" w:lineRule="exact"/>
              <w:ind w:left="75" w:right="63"/>
              <w:rPr>
                <w:sz w:val="20"/>
              </w:rPr>
            </w:pPr>
            <w:r>
              <w:rPr>
                <w:spacing w:val="-5"/>
                <w:sz w:val="20"/>
              </w:rPr>
              <w:t>63</w:t>
            </w:r>
          </w:p>
        </w:tc>
        <w:tc>
          <w:tcPr>
            <w:tcW w:w="1930" w:type="dxa"/>
          </w:tcPr>
          <w:p w14:paraId="62F946A4" w14:textId="77777777" w:rsidR="00F404B8" w:rsidRDefault="00E97E3A">
            <w:pPr>
              <w:pStyle w:val="TableParagraph"/>
              <w:spacing w:line="210" w:lineRule="exact"/>
              <w:ind w:left="10"/>
              <w:rPr>
                <w:sz w:val="20"/>
              </w:rPr>
            </w:pPr>
            <w:r>
              <w:rPr>
                <w:spacing w:val="-5"/>
                <w:sz w:val="20"/>
              </w:rPr>
              <w:t>63</w:t>
            </w:r>
          </w:p>
        </w:tc>
        <w:tc>
          <w:tcPr>
            <w:tcW w:w="1975" w:type="dxa"/>
          </w:tcPr>
          <w:p w14:paraId="1017F3FF" w14:textId="77777777" w:rsidR="00F404B8" w:rsidRDefault="00E97E3A">
            <w:pPr>
              <w:pStyle w:val="TableParagraph"/>
              <w:spacing w:line="210" w:lineRule="exact"/>
              <w:ind w:left="13" w:right="3"/>
              <w:rPr>
                <w:sz w:val="20"/>
              </w:rPr>
            </w:pPr>
            <w:r>
              <w:rPr>
                <w:spacing w:val="-5"/>
                <w:sz w:val="20"/>
              </w:rPr>
              <w:t>n/n</w:t>
            </w:r>
          </w:p>
        </w:tc>
        <w:tc>
          <w:tcPr>
            <w:tcW w:w="1217" w:type="dxa"/>
          </w:tcPr>
          <w:p w14:paraId="01F83F21" w14:textId="77777777" w:rsidR="00F404B8" w:rsidRDefault="00E97E3A">
            <w:pPr>
              <w:pStyle w:val="TableParagraph"/>
              <w:spacing w:line="210" w:lineRule="exact"/>
              <w:ind w:left="8"/>
              <w:rPr>
                <w:sz w:val="20"/>
              </w:rPr>
            </w:pPr>
            <w:r>
              <w:rPr>
                <w:spacing w:val="-10"/>
                <w:sz w:val="20"/>
              </w:rPr>
              <w:t>7</w:t>
            </w:r>
          </w:p>
        </w:tc>
        <w:tc>
          <w:tcPr>
            <w:tcW w:w="1034" w:type="dxa"/>
          </w:tcPr>
          <w:p w14:paraId="2B9A7F06" w14:textId="77777777" w:rsidR="00F404B8" w:rsidRDefault="00E97E3A">
            <w:pPr>
              <w:pStyle w:val="TableParagraph"/>
              <w:spacing w:line="210" w:lineRule="exact"/>
              <w:ind w:left="10" w:right="3"/>
              <w:rPr>
                <w:sz w:val="20"/>
              </w:rPr>
            </w:pPr>
            <w:r>
              <w:rPr>
                <w:spacing w:val="-5"/>
                <w:sz w:val="20"/>
              </w:rPr>
              <w:t>6.9</w:t>
            </w:r>
          </w:p>
        </w:tc>
        <w:tc>
          <w:tcPr>
            <w:tcW w:w="1029" w:type="dxa"/>
          </w:tcPr>
          <w:p w14:paraId="6107DF33" w14:textId="77777777" w:rsidR="00F404B8" w:rsidRDefault="00E97E3A">
            <w:pPr>
              <w:pStyle w:val="TableParagraph"/>
              <w:spacing w:line="210" w:lineRule="exact"/>
              <w:ind w:left="17" w:right="4"/>
              <w:rPr>
                <w:sz w:val="20"/>
              </w:rPr>
            </w:pPr>
            <w:r>
              <w:rPr>
                <w:spacing w:val="-5"/>
                <w:sz w:val="20"/>
              </w:rPr>
              <w:t>7.9</w:t>
            </w:r>
          </w:p>
        </w:tc>
        <w:tc>
          <w:tcPr>
            <w:tcW w:w="1029" w:type="dxa"/>
          </w:tcPr>
          <w:p w14:paraId="060A8617" w14:textId="77777777" w:rsidR="00F404B8" w:rsidRDefault="00E97E3A">
            <w:pPr>
              <w:pStyle w:val="TableParagraph"/>
              <w:spacing w:line="210" w:lineRule="exact"/>
              <w:ind w:left="17" w:right="3"/>
              <w:rPr>
                <w:sz w:val="20"/>
              </w:rPr>
            </w:pPr>
            <w:r>
              <w:rPr>
                <w:spacing w:val="-5"/>
                <w:sz w:val="20"/>
              </w:rPr>
              <w:t>7.8</w:t>
            </w:r>
          </w:p>
        </w:tc>
      </w:tr>
      <w:tr w:rsidR="00F404B8" w14:paraId="13089F34" w14:textId="77777777">
        <w:trPr>
          <w:trHeight w:val="230"/>
        </w:trPr>
        <w:tc>
          <w:tcPr>
            <w:tcW w:w="826" w:type="dxa"/>
          </w:tcPr>
          <w:p w14:paraId="540C94CA" w14:textId="77777777" w:rsidR="00F404B8" w:rsidRDefault="00E97E3A">
            <w:pPr>
              <w:pStyle w:val="TableParagraph"/>
              <w:spacing w:line="210" w:lineRule="exact"/>
              <w:ind w:left="12"/>
              <w:rPr>
                <w:sz w:val="20"/>
              </w:rPr>
            </w:pPr>
            <w:r>
              <w:rPr>
                <w:spacing w:val="-5"/>
                <w:sz w:val="20"/>
              </w:rPr>
              <w:t>A15</w:t>
            </w:r>
          </w:p>
        </w:tc>
        <w:tc>
          <w:tcPr>
            <w:tcW w:w="3521" w:type="dxa"/>
          </w:tcPr>
          <w:p w14:paraId="01B4EF37" w14:textId="77777777" w:rsidR="00F404B8" w:rsidRDefault="00E97E3A">
            <w:pPr>
              <w:pStyle w:val="TableParagraph"/>
              <w:spacing w:line="210" w:lineRule="exact"/>
              <w:ind w:left="13" w:right="3"/>
              <w:rPr>
                <w:sz w:val="20"/>
              </w:rPr>
            </w:pPr>
            <w:r>
              <w:rPr>
                <w:sz w:val="20"/>
              </w:rPr>
              <w:t>Main</w:t>
            </w:r>
            <w:r>
              <w:rPr>
                <w:spacing w:val="-5"/>
                <w:sz w:val="20"/>
              </w:rPr>
              <w:t xml:space="preserve"> </w:t>
            </w:r>
            <w:r>
              <w:rPr>
                <w:sz w:val="20"/>
              </w:rPr>
              <w:t>St,</w:t>
            </w:r>
            <w:r>
              <w:rPr>
                <w:spacing w:val="-5"/>
                <w:sz w:val="20"/>
              </w:rPr>
              <w:t xml:space="preserve"> </w:t>
            </w:r>
            <w:r>
              <w:rPr>
                <w:spacing w:val="-2"/>
                <w:sz w:val="20"/>
              </w:rPr>
              <w:t>Bainsford</w:t>
            </w:r>
          </w:p>
        </w:tc>
        <w:tc>
          <w:tcPr>
            <w:tcW w:w="1999" w:type="dxa"/>
          </w:tcPr>
          <w:p w14:paraId="1549BEB1" w14:textId="77777777" w:rsidR="00F404B8" w:rsidRDefault="00E97E3A">
            <w:pPr>
              <w:pStyle w:val="TableParagraph"/>
              <w:spacing w:line="210" w:lineRule="exact"/>
              <w:ind w:left="75" w:right="63"/>
              <w:rPr>
                <w:sz w:val="20"/>
              </w:rPr>
            </w:pPr>
            <w:r>
              <w:rPr>
                <w:spacing w:val="-5"/>
                <w:sz w:val="20"/>
              </w:rPr>
              <w:t>80</w:t>
            </w:r>
          </w:p>
        </w:tc>
        <w:tc>
          <w:tcPr>
            <w:tcW w:w="1930" w:type="dxa"/>
          </w:tcPr>
          <w:p w14:paraId="49253823" w14:textId="77777777" w:rsidR="00F404B8" w:rsidRDefault="00E97E3A">
            <w:pPr>
              <w:pStyle w:val="TableParagraph"/>
              <w:spacing w:line="210" w:lineRule="exact"/>
              <w:ind w:left="10"/>
              <w:rPr>
                <w:sz w:val="20"/>
              </w:rPr>
            </w:pPr>
            <w:r>
              <w:rPr>
                <w:spacing w:val="-5"/>
                <w:sz w:val="20"/>
              </w:rPr>
              <w:t>80</w:t>
            </w:r>
          </w:p>
        </w:tc>
        <w:tc>
          <w:tcPr>
            <w:tcW w:w="1975" w:type="dxa"/>
          </w:tcPr>
          <w:p w14:paraId="33E76B29" w14:textId="77777777" w:rsidR="00F404B8" w:rsidRDefault="00E97E3A">
            <w:pPr>
              <w:pStyle w:val="TableParagraph"/>
              <w:spacing w:line="210" w:lineRule="exact"/>
              <w:ind w:left="13" w:right="5"/>
              <w:rPr>
                <w:sz w:val="20"/>
              </w:rPr>
            </w:pPr>
            <w:r>
              <w:rPr>
                <w:spacing w:val="-5"/>
                <w:sz w:val="20"/>
              </w:rPr>
              <w:t>10</w:t>
            </w:r>
          </w:p>
        </w:tc>
        <w:tc>
          <w:tcPr>
            <w:tcW w:w="1217" w:type="dxa"/>
          </w:tcPr>
          <w:p w14:paraId="5006D292" w14:textId="77777777" w:rsidR="00F404B8" w:rsidRDefault="00E97E3A">
            <w:pPr>
              <w:pStyle w:val="TableParagraph"/>
              <w:spacing w:line="210" w:lineRule="exact"/>
              <w:ind w:left="8"/>
              <w:rPr>
                <w:sz w:val="20"/>
              </w:rPr>
            </w:pPr>
            <w:r>
              <w:rPr>
                <w:spacing w:val="-5"/>
                <w:sz w:val="20"/>
              </w:rPr>
              <w:t>13</w:t>
            </w:r>
          </w:p>
        </w:tc>
        <w:tc>
          <w:tcPr>
            <w:tcW w:w="1034" w:type="dxa"/>
          </w:tcPr>
          <w:p w14:paraId="30C8FA3D" w14:textId="77777777" w:rsidR="00F404B8" w:rsidRDefault="00E97E3A">
            <w:pPr>
              <w:pStyle w:val="TableParagraph"/>
              <w:spacing w:line="210" w:lineRule="exact"/>
              <w:ind w:left="10" w:right="1"/>
              <w:rPr>
                <w:sz w:val="20"/>
              </w:rPr>
            </w:pPr>
            <w:r>
              <w:rPr>
                <w:spacing w:val="-5"/>
                <w:sz w:val="20"/>
              </w:rPr>
              <w:t>12</w:t>
            </w:r>
          </w:p>
        </w:tc>
        <w:tc>
          <w:tcPr>
            <w:tcW w:w="1029" w:type="dxa"/>
          </w:tcPr>
          <w:p w14:paraId="2934CFC7" w14:textId="77777777" w:rsidR="00F404B8" w:rsidRDefault="00E97E3A">
            <w:pPr>
              <w:pStyle w:val="TableParagraph"/>
              <w:spacing w:line="210" w:lineRule="exact"/>
              <w:ind w:left="17" w:right="7"/>
              <w:rPr>
                <w:sz w:val="20"/>
              </w:rPr>
            </w:pPr>
            <w:r>
              <w:rPr>
                <w:spacing w:val="-5"/>
                <w:sz w:val="20"/>
              </w:rPr>
              <w:t>14</w:t>
            </w:r>
          </w:p>
        </w:tc>
        <w:tc>
          <w:tcPr>
            <w:tcW w:w="1029" w:type="dxa"/>
          </w:tcPr>
          <w:p w14:paraId="6A13C20F" w14:textId="77777777" w:rsidR="00F404B8" w:rsidRDefault="00E97E3A">
            <w:pPr>
              <w:pStyle w:val="TableParagraph"/>
              <w:spacing w:line="210" w:lineRule="exact"/>
              <w:ind w:left="17" w:right="5"/>
              <w:rPr>
                <w:sz w:val="20"/>
              </w:rPr>
            </w:pPr>
            <w:r>
              <w:rPr>
                <w:spacing w:val="-5"/>
                <w:sz w:val="20"/>
              </w:rPr>
              <w:t>11</w:t>
            </w:r>
          </w:p>
        </w:tc>
      </w:tr>
    </w:tbl>
    <w:p w14:paraId="4CD05AFE" w14:textId="77777777" w:rsidR="00F404B8" w:rsidRDefault="00E97E3A">
      <w:pPr>
        <w:spacing w:before="242"/>
        <w:ind w:left="312"/>
        <w:rPr>
          <w:b/>
          <w:sz w:val="24"/>
        </w:rPr>
      </w:pPr>
      <w:r>
        <w:rPr>
          <w:b/>
          <w:spacing w:val="-2"/>
          <w:sz w:val="24"/>
        </w:rPr>
        <w:t>Notes:</w:t>
      </w:r>
    </w:p>
    <w:p w14:paraId="703F9897" w14:textId="77777777" w:rsidR="00F404B8" w:rsidRDefault="00E97E3A">
      <w:pPr>
        <w:pStyle w:val="BodyText"/>
        <w:spacing w:before="138"/>
        <w:ind w:left="312"/>
      </w:pPr>
      <w:r>
        <w:rPr>
          <w:position w:val="1"/>
        </w:rPr>
        <w:t>Exceedances</w:t>
      </w:r>
      <w:r>
        <w:rPr>
          <w:spacing w:val="-3"/>
          <w:position w:val="1"/>
        </w:rPr>
        <w:t xml:space="preserve"> </w:t>
      </w:r>
      <w:r>
        <w:rPr>
          <w:position w:val="1"/>
        </w:rPr>
        <w:t>of</w:t>
      </w:r>
      <w:r>
        <w:rPr>
          <w:spacing w:val="-4"/>
          <w:position w:val="1"/>
        </w:rPr>
        <w:t xml:space="preserve"> </w:t>
      </w:r>
      <w:r>
        <w:rPr>
          <w:position w:val="1"/>
        </w:rPr>
        <w:t>the</w:t>
      </w:r>
      <w:r>
        <w:rPr>
          <w:spacing w:val="-2"/>
          <w:position w:val="1"/>
        </w:rPr>
        <w:t xml:space="preserve"> </w:t>
      </w:r>
      <w:r>
        <w:rPr>
          <w:position w:val="1"/>
        </w:rPr>
        <w:t>PM</w:t>
      </w:r>
      <w:r>
        <w:rPr>
          <w:sz w:val="16"/>
        </w:rPr>
        <w:t>10</w:t>
      </w:r>
      <w:r>
        <w:rPr>
          <w:spacing w:val="20"/>
          <w:sz w:val="16"/>
        </w:rPr>
        <w:t xml:space="preserve"> </w:t>
      </w:r>
      <w:r>
        <w:rPr>
          <w:position w:val="1"/>
        </w:rPr>
        <w:t>annual</w:t>
      </w:r>
      <w:r>
        <w:rPr>
          <w:spacing w:val="-2"/>
          <w:position w:val="1"/>
        </w:rPr>
        <w:t xml:space="preserve"> </w:t>
      </w:r>
      <w:r>
        <w:rPr>
          <w:position w:val="1"/>
        </w:rPr>
        <w:t>mean</w:t>
      </w:r>
      <w:r>
        <w:rPr>
          <w:spacing w:val="-5"/>
          <w:position w:val="1"/>
        </w:rPr>
        <w:t xml:space="preserve"> </w:t>
      </w:r>
      <w:r>
        <w:rPr>
          <w:position w:val="1"/>
        </w:rPr>
        <w:t>objective</w:t>
      </w:r>
      <w:r>
        <w:rPr>
          <w:spacing w:val="-2"/>
          <w:position w:val="1"/>
        </w:rPr>
        <w:t xml:space="preserve"> </w:t>
      </w:r>
      <w:r>
        <w:rPr>
          <w:position w:val="1"/>
        </w:rPr>
        <w:t>of</w:t>
      </w:r>
      <w:r>
        <w:rPr>
          <w:spacing w:val="-4"/>
          <w:position w:val="1"/>
        </w:rPr>
        <w:t xml:space="preserve"> </w:t>
      </w:r>
      <w:r>
        <w:rPr>
          <w:position w:val="1"/>
        </w:rPr>
        <w:t>18 µg/m</w:t>
      </w:r>
      <w:r>
        <w:rPr>
          <w:position w:val="1"/>
          <w:vertAlign w:val="superscript"/>
        </w:rPr>
        <w:t>3</w:t>
      </w:r>
      <w:r>
        <w:rPr>
          <w:spacing w:val="-5"/>
          <w:position w:val="1"/>
        </w:rPr>
        <w:t xml:space="preserve"> </w:t>
      </w:r>
      <w:r>
        <w:rPr>
          <w:position w:val="1"/>
        </w:rPr>
        <w:t>are</w:t>
      </w:r>
      <w:r>
        <w:rPr>
          <w:spacing w:val="-2"/>
          <w:position w:val="1"/>
        </w:rPr>
        <w:t xml:space="preserve"> </w:t>
      </w:r>
      <w:r>
        <w:rPr>
          <w:position w:val="1"/>
        </w:rPr>
        <w:t>shown</w:t>
      </w:r>
      <w:r>
        <w:rPr>
          <w:spacing w:val="-3"/>
          <w:position w:val="1"/>
        </w:rPr>
        <w:t xml:space="preserve"> </w:t>
      </w:r>
      <w:r>
        <w:rPr>
          <w:position w:val="1"/>
        </w:rPr>
        <w:t>in</w:t>
      </w:r>
      <w:r>
        <w:rPr>
          <w:spacing w:val="-4"/>
          <w:position w:val="1"/>
        </w:rPr>
        <w:t xml:space="preserve"> </w:t>
      </w:r>
      <w:r>
        <w:rPr>
          <w:spacing w:val="-2"/>
          <w:position w:val="1"/>
        </w:rPr>
        <w:t>bold.</w:t>
      </w:r>
    </w:p>
    <w:p w14:paraId="52CDBC49" w14:textId="77777777" w:rsidR="00F404B8" w:rsidRDefault="00E97E3A">
      <w:pPr>
        <w:pStyle w:val="BodyText"/>
        <w:spacing w:before="128" w:line="360" w:lineRule="auto"/>
        <w:ind w:left="312" w:right="434"/>
      </w:pPr>
      <w:r>
        <w:t>All</w:t>
      </w:r>
      <w:r>
        <w:rPr>
          <w:spacing w:val="-2"/>
        </w:rPr>
        <w:t xml:space="preserve"> </w:t>
      </w:r>
      <w:r>
        <w:t>means</w:t>
      </w:r>
      <w:r>
        <w:rPr>
          <w:spacing w:val="-1"/>
        </w:rPr>
        <w:t xml:space="preserve"> </w:t>
      </w:r>
      <w:r>
        <w:t>have</w:t>
      </w:r>
      <w:r>
        <w:rPr>
          <w:spacing w:val="-3"/>
        </w:rPr>
        <w:t xml:space="preserve"> </w:t>
      </w:r>
      <w:r>
        <w:t>been “</w:t>
      </w:r>
      <w:proofErr w:type="spellStart"/>
      <w:r>
        <w:t>annualised</w:t>
      </w:r>
      <w:proofErr w:type="spellEnd"/>
      <w:r>
        <w:t>”</w:t>
      </w:r>
      <w:r>
        <w:rPr>
          <w:spacing w:val="-4"/>
        </w:rPr>
        <w:t xml:space="preserve"> </w:t>
      </w:r>
      <w:r>
        <w:t>as per</w:t>
      </w:r>
      <w:r>
        <w:rPr>
          <w:spacing w:val="-3"/>
        </w:rPr>
        <w:t xml:space="preserve"> </w:t>
      </w:r>
      <w:r>
        <w:t>LAQM.TG</w:t>
      </w:r>
      <w:r>
        <w:rPr>
          <w:spacing w:val="-1"/>
        </w:rPr>
        <w:t xml:space="preserve"> </w:t>
      </w:r>
      <w:r>
        <w:t>(16), valid</w:t>
      </w:r>
      <w:r>
        <w:rPr>
          <w:spacing w:val="-3"/>
        </w:rPr>
        <w:t xml:space="preserve"> </w:t>
      </w:r>
      <w:r>
        <w:t>data</w:t>
      </w:r>
      <w:r>
        <w:rPr>
          <w:spacing w:val="-2"/>
        </w:rPr>
        <w:t xml:space="preserve"> </w:t>
      </w:r>
      <w:r>
        <w:t>capture</w:t>
      </w:r>
      <w:r>
        <w:rPr>
          <w:spacing w:val="-1"/>
        </w:rPr>
        <w:t xml:space="preserve"> </w:t>
      </w:r>
      <w:r>
        <w:t>for</w:t>
      </w:r>
      <w:r>
        <w:rPr>
          <w:spacing w:val="-4"/>
        </w:rPr>
        <w:t xml:space="preserve"> </w:t>
      </w:r>
      <w:r>
        <w:t>the</w:t>
      </w:r>
      <w:r>
        <w:rPr>
          <w:spacing w:val="-3"/>
        </w:rPr>
        <w:t xml:space="preserve"> </w:t>
      </w:r>
      <w:r>
        <w:t>full</w:t>
      </w:r>
      <w:r>
        <w:rPr>
          <w:spacing w:val="-2"/>
        </w:rPr>
        <w:t xml:space="preserve"> </w:t>
      </w:r>
      <w:r>
        <w:t>calendar</w:t>
      </w:r>
      <w:r>
        <w:rPr>
          <w:spacing w:val="-1"/>
        </w:rPr>
        <w:t xml:space="preserve"> </w:t>
      </w:r>
      <w:r>
        <w:t>year is</w:t>
      </w:r>
      <w:r>
        <w:rPr>
          <w:spacing w:val="-1"/>
        </w:rPr>
        <w:t xml:space="preserve"> </w:t>
      </w:r>
      <w:r>
        <w:t>less</w:t>
      </w:r>
      <w:r>
        <w:rPr>
          <w:spacing w:val="-3"/>
        </w:rPr>
        <w:t xml:space="preserve"> </w:t>
      </w:r>
      <w:r>
        <w:t>than</w:t>
      </w:r>
      <w:r>
        <w:rPr>
          <w:spacing w:val="-3"/>
        </w:rPr>
        <w:t xml:space="preserve"> </w:t>
      </w:r>
      <w:r>
        <w:t>75%.</w:t>
      </w:r>
      <w:r>
        <w:rPr>
          <w:spacing w:val="-3"/>
        </w:rPr>
        <w:t xml:space="preserve"> </w:t>
      </w:r>
      <w:r>
        <w:t xml:space="preserve">See </w:t>
      </w:r>
      <w:hyperlink w:anchor="_bookmark14" w:history="1">
        <w:r>
          <w:t>Appendix</w:t>
        </w:r>
        <w:r>
          <w:rPr>
            <w:spacing w:val="-1"/>
          </w:rPr>
          <w:t xml:space="preserve"> </w:t>
        </w:r>
        <w:r>
          <w:t>C</w:t>
        </w:r>
      </w:hyperlink>
      <w:r>
        <w:t xml:space="preserve"> for details.</w:t>
      </w:r>
    </w:p>
    <w:p w14:paraId="39BD17DC" w14:textId="77777777" w:rsidR="00F404B8" w:rsidRDefault="00E97E3A" w:rsidP="000A26AE">
      <w:pPr>
        <w:pStyle w:val="ListParagraph"/>
        <w:numPr>
          <w:ilvl w:val="0"/>
          <w:numId w:val="38"/>
        </w:numPr>
        <w:tabs>
          <w:tab w:val="left" w:pos="671"/>
        </w:tabs>
        <w:ind w:left="671" w:hanging="359"/>
        <w:rPr>
          <w:sz w:val="24"/>
        </w:rPr>
      </w:pPr>
      <w:r>
        <w:rPr>
          <w:sz w:val="24"/>
        </w:rPr>
        <w:t>Data</w:t>
      </w:r>
      <w:r>
        <w:rPr>
          <w:spacing w:val="-3"/>
          <w:sz w:val="24"/>
        </w:rPr>
        <w:t xml:space="preserve"> </w:t>
      </w:r>
      <w:r>
        <w:rPr>
          <w:sz w:val="24"/>
        </w:rPr>
        <w:t>capture</w:t>
      </w:r>
      <w:r>
        <w:rPr>
          <w:spacing w:val="-6"/>
          <w:sz w:val="24"/>
        </w:rPr>
        <w:t xml:space="preserve"> </w:t>
      </w:r>
      <w:r>
        <w:rPr>
          <w:sz w:val="24"/>
        </w:rPr>
        <w:t>for</w:t>
      </w:r>
      <w:r>
        <w:rPr>
          <w:spacing w:val="-2"/>
          <w:sz w:val="24"/>
        </w:rPr>
        <w:t xml:space="preserve"> </w:t>
      </w:r>
      <w:r>
        <w:rPr>
          <w:sz w:val="24"/>
        </w:rPr>
        <w:t>the</w:t>
      </w:r>
      <w:r>
        <w:rPr>
          <w:spacing w:val="-5"/>
          <w:sz w:val="24"/>
        </w:rPr>
        <w:t xml:space="preserve"> </w:t>
      </w:r>
      <w:r>
        <w:rPr>
          <w:sz w:val="24"/>
        </w:rPr>
        <w:t>monitoring</w:t>
      </w:r>
      <w:r>
        <w:rPr>
          <w:spacing w:val="-4"/>
          <w:sz w:val="24"/>
        </w:rPr>
        <w:t xml:space="preserve"> </w:t>
      </w:r>
      <w:r>
        <w:rPr>
          <w:sz w:val="24"/>
        </w:rPr>
        <w:t>period,</w:t>
      </w:r>
      <w:r>
        <w:rPr>
          <w:spacing w:val="-3"/>
          <w:sz w:val="24"/>
        </w:rPr>
        <w:t xml:space="preserve"> </w:t>
      </w:r>
      <w:r>
        <w:rPr>
          <w:sz w:val="24"/>
        </w:rPr>
        <w:t>in</w:t>
      </w:r>
      <w:r>
        <w:rPr>
          <w:spacing w:val="-2"/>
          <w:sz w:val="24"/>
        </w:rPr>
        <w:t xml:space="preserve"> </w:t>
      </w:r>
      <w:r>
        <w:rPr>
          <w:sz w:val="24"/>
        </w:rPr>
        <w:t>cases</w:t>
      </w:r>
      <w:r>
        <w:rPr>
          <w:spacing w:val="-3"/>
          <w:sz w:val="24"/>
        </w:rPr>
        <w:t xml:space="preserve"> </w:t>
      </w:r>
      <w:r>
        <w:rPr>
          <w:sz w:val="24"/>
        </w:rPr>
        <w:t>where</w:t>
      </w:r>
      <w:r>
        <w:rPr>
          <w:spacing w:val="-5"/>
          <w:sz w:val="24"/>
        </w:rPr>
        <w:t xml:space="preserve"> </w:t>
      </w:r>
      <w:r>
        <w:rPr>
          <w:sz w:val="24"/>
        </w:rPr>
        <w:t>monitoring</w:t>
      </w:r>
      <w:r>
        <w:rPr>
          <w:spacing w:val="-4"/>
          <w:sz w:val="24"/>
        </w:rPr>
        <w:t xml:space="preserve"> </w:t>
      </w:r>
      <w:r>
        <w:rPr>
          <w:sz w:val="24"/>
        </w:rPr>
        <w:t>was</w:t>
      </w:r>
      <w:r>
        <w:rPr>
          <w:spacing w:val="-3"/>
          <w:sz w:val="24"/>
        </w:rPr>
        <w:t xml:space="preserve"> </w:t>
      </w:r>
      <w:r>
        <w:rPr>
          <w:sz w:val="24"/>
        </w:rPr>
        <w:t>only</w:t>
      </w:r>
      <w:r>
        <w:rPr>
          <w:spacing w:val="-2"/>
          <w:sz w:val="24"/>
        </w:rPr>
        <w:t xml:space="preserve"> </w:t>
      </w:r>
      <w:r>
        <w:rPr>
          <w:sz w:val="24"/>
        </w:rPr>
        <w:t>carried</w:t>
      </w:r>
      <w:r>
        <w:rPr>
          <w:spacing w:val="-2"/>
          <w:sz w:val="24"/>
        </w:rPr>
        <w:t xml:space="preserve"> </w:t>
      </w:r>
      <w:r>
        <w:rPr>
          <w:sz w:val="24"/>
        </w:rPr>
        <w:t>out</w:t>
      </w:r>
      <w:r>
        <w:rPr>
          <w:spacing w:val="7"/>
          <w:sz w:val="24"/>
        </w:rPr>
        <w:t xml:space="preserve"> </w:t>
      </w:r>
      <w:r>
        <w:rPr>
          <w:sz w:val="24"/>
        </w:rPr>
        <w:t>for</w:t>
      </w:r>
      <w:r>
        <w:rPr>
          <w:spacing w:val="-5"/>
          <w:sz w:val="24"/>
        </w:rPr>
        <w:t xml:space="preserve"> </w:t>
      </w:r>
      <w:r>
        <w:rPr>
          <w:sz w:val="24"/>
        </w:rPr>
        <w:t>part</w:t>
      </w:r>
      <w:r>
        <w:rPr>
          <w:spacing w:val="-3"/>
          <w:sz w:val="24"/>
        </w:rPr>
        <w:t xml:space="preserve"> </w:t>
      </w:r>
      <w:r>
        <w:rPr>
          <w:sz w:val="24"/>
        </w:rPr>
        <w:t>of</w:t>
      </w:r>
      <w:r>
        <w:rPr>
          <w:spacing w:val="-5"/>
          <w:sz w:val="24"/>
        </w:rPr>
        <w:t xml:space="preserve"> </w:t>
      </w:r>
      <w:r>
        <w:rPr>
          <w:sz w:val="24"/>
        </w:rPr>
        <w:t>the</w:t>
      </w:r>
      <w:r>
        <w:rPr>
          <w:spacing w:val="-2"/>
          <w:sz w:val="24"/>
        </w:rPr>
        <w:t xml:space="preserve"> year.</w:t>
      </w:r>
    </w:p>
    <w:p w14:paraId="26491682" w14:textId="77777777" w:rsidR="00F404B8" w:rsidRDefault="00E97E3A" w:rsidP="000A26AE">
      <w:pPr>
        <w:pStyle w:val="ListParagraph"/>
        <w:numPr>
          <w:ilvl w:val="0"/>
          <w:numId w:val="38"/>
        </w:numPr>
        <w:tabs>
          <w:tab w:val="left" w:pos="672"/>
        </w:tabs>
        <w:spacing w:before="139" w:line="360" w:lineRule="auto"/>
        <w:ind w:right="527"/>
        <w:rPr>
          <w:sz w:val="24"/>
        </w:rPr>
      </w:pPr>
      <w:r>
        <w:rPr>
          <w:sz w:val="24"/>
        </w:rPr>
        <w:t>Data</w:t>
      </w:r>
      <w:r>
        <w:rPr>
          <w:spacing w:val="-1"/>
          <w:sz w:val="24"/>
        </w:rPr>
        <w:t xml:space="preserve"> </w:t>
      </w:r>
      <w:r>
        <w:rPr>
          <w:sz w:val="24"/>
        </w:rPr>
        <w:t>capture</w:t>
      </w:r>
      <w:r>
        <w:rPr>
          <w:spacing w:val="-4"/>
          <w:sz w:val="24"/>
        </w:rPr>
        <w:t xml:space="preserve"> </w:t>
      </w:r>
      <w:r>
        <w:rPr>
          <w:sz w:val="24"/>
        </w:rPr>
        <w:t>for</w:t>
      </w:r>
      <w:r>
        <w:rPr>
          <w:spacing w:val="-1"/>
          <w:sz w:val="24"/>
        </w:rPr>
        <w:t xml:space="preserve"> </w:t>
      </w:r>
      <w:r>
        <w:rPr>
          <w:sz w:val="24"/>
        </w:rPr>
        <w:t>the</w:t>
      </w:r>
      <w:r>
        <w:rPr>
          <w:spacing w:val="-3"/>
          <w:sz w:val="24"/>
        </w:rPr>
        <w:t xml:space="preserve"> </w:t>
      </w:r>
      <w:r>
        <w:rPr>
          <w:sz w:val="24"/>
        </w:rPr>
        <w:t>full</w:t>
      </w:r>
      <w:r>
        <w:rPr>
          <w:spacing w:val="-1"/>
          <w:sz w:val="24"/>
        </w:rPr>
        <w:t xml:space="preserve"> </w:t>
      </w:r>
      <w:r>
        <w:rPr>
          <w:sz w:val="24"/>
        </w:rPr>
        <w:t>calendar</w:t>
      </w:r>
      <w:r>
        <w:rPr>
          <w:spacing w:val="-1"/>
          <w:sz w:val="24"/>
        </w:rPr>
        <w:t xml:space="preserve"> </w:t>
      </w:r>
      <w:r>
        <w:rPr>
          <w:sz w:val="24"/>
        </w:rPr>
        <w:t>year</w:t>
      </w:r>
      <w:r>
        <w:rPr>
          <w:spacing w:val="-1"/>
          <w:sz w:val="24"/>
        </w:rPr>
        <w:t xml:space="preserve"> </w:t>
      </w:r>
      <w:r>
        <w:rPr>
          <w:sz w:val="24"/>
        </w:rPr>
        <w:t>(e.g.</w:t>
      </w:r>
      <w:r>
        <w:rPr>
          <w:spacing w:val="-1"/>
          <w:sz w:val="24"/>
        </w:rPr>
        <w:t xml:space="preserve"> </w:t>
      </w:r>
      <w:r>
        <w:rPr>
          <w:sz w:val="24"/>
        </w:rPr>
        <w:t>if</w:t>
      </w:r>
      <w:r>
        <w:rPr>
          <w:spacing w:val="-6"/>
          <w:sz w:val="24"/>
        </w:rPr>
        <w:t xml:space="preserve"> </w:t>
      </w:r>
      <w:r>
        <w:rPr>
          <w:sz w:val="24"/>
        </w:rPr>
        <w:t>monitoring</w:t>
      </w:r>
      <w:r>
        <w:rPr>
          <w:spacing w:val="-1"/>
          <w:sz w:val="24"/>
        </w:rPr>
        <w:t xml:space="preserve"> </w:t>
      </w:r>
      <w:r>
        <w:rPr>
          <w:sz w:val="24"/>
        </w:rPr>
        <w:t>was</w:t>
      </w:r>
      <w:r>
        <w:rPr>
          <w:spacing w:val="-4"/>
          <w:sz w:val="24"/>
        </w:rPr>
        <w:t xml:space="preserve"> </w:t>
      </w:r>
      <w:r>
        <w:rPr>
          <w:sz w:val="24"/>
        </w:rPr>
        <w:t>carried</w:t>
      </w:r>
      <w:r>
        <w:rPr>
          <w:spacing w:val="-2"/>
          <w:sz w:val="24"/>
        </w:rPr>
        <w:t xml:space="preserve"> </w:t>
      </w:r>
      <w:r>
        <w:rPr>
          <w:sz w:val="24"/>
        </w:rPr>
        <w:t>out</w:t>
      </w:r>
      <w:r>
        <w:rPr>
          <w:spacing w:val="-3"/>
          <w:sz w:val="24"/>
        </w:rPr>
        <w:t xml:space="preserve"> </w:t>
      </w:r>
      <w:r>
        <w:rPr>
          <w:sz w:val="24"/>
        </w:rPr>
        <w:t>for</w:t>
      </w:r>
      <w:r>
        <w:rPr>
          <w:spacing w:val="-1"/>
          <w:sz w:val="24"/>
        </w:rPr>
        <w:t xml:space="preserve"> </w:t>
      </w:r>
      <w:r>
        <w:rPr>
          <w:sz w:val="24"/>
        </w:rPr>
        <w:t>6</w:t>
      </w:r>
      <w:r>
        <w:rPr>
          <w:spacing w:val="-3"/>
          <w:sz w:val="24"/>
        </w:rPr>
        <w:t xml:space="preserve"> </w:t>
      </w:r>
      <w:r>
        <w:rPr>
          <w:sz w:val="24"/>
        </w:rPr>
        <w:t>months,</w:t>
      </w:r>
      <w:r>
        <w:rPr>
          <w:spacing w:val="-1"/>
          <w:sz w:val="24"/>
        </w:rPr>
        <w:t xml:space="preserve"> </w:t>
      </w:r>
      <w:r>
        <w:rPr>
          <w:sz w:val="24"/>
        </w:rPr>
        <w:t>the</w:t>
      </w:r>
      <w:r>
        <w:rPr>
          <w:spacing w:val="-3"/>
          <w:sz w:val="24"/>
        </w:rPr>
        <w:t xml:space="preserve"> </w:t>
      </w:r>
      <w:r>
        <w:rPr>
          <w:sz w:val="24"/>
        </w:rPr>
        <w:t>maximum data capture</w:t>
      </w:r>
      <w:r>
        <w:rPr>
          <w:spacing w:val="-4"/>
          <w:sz w:val="24"/>
        </w:rPr>
        <w:t xml:space="preserve"> </w:t>
      </w:r>
      <w:r>
        <w:rPr>
          <w:sz w:val="24"/>
        </w:rPr>
        <w:t>for</w:t>
      </w:r>
      <w:r>
        <w:rPr>
          <w:spacing w:val="-1"/>
          <w:sz w:val="24"/>
        </w:rPr>
        <w:t xml:space="preserve"> </w:t>
      </w:r>
      <w:r>
        <w:rPr>
          <w:sz w:val="24"/>
        </w:rPr>
        <w:t>the</w:t>
      </w:r>
      <w:r>
        <w:rPr>
          <w:spacing w:val="-1"/>
          <w:sz w:val="24"/>
        </w:rPr>
        <w:t xml:space="preserve"> </w:t>
      </w:r>
      <w:r>
        <w:rPr>
          <w:sz w:val="24"/>
        </w:rPr>
        <w:t>full</w:t>
      </w:r>
      <w:r>
        <w:rPr>
          <w:spacing w:val="-2"/>
          <w:sz w:val="24"/>
        </w:rPr>
        <w:t xml:space="preserve"> </w:t>
      </w:r>
      <w:r>
        <w:rPr>
          <w:sz w:val="24"/>
        </w:rPr>
        <w:t>calendar year is 50%).</w:t>
      </w:r>
    </w:p>
    <w:p w14:paraId="5CF14CEC" w14:textId="77777777" w:rsidR="00F404B8" w:rsidRDefault="00F404B8">
      <w:pPr>
        <w:spacing w:line="360" w:lineRule="auto"/>
        <w:rPr>
          <w:sz w:val="24"/>
        </w:rPr>
        <w:sectPr w:rsidR="00F404B8">
          <w:headerReference w:type="default" r:id="rId126"/>
          <w:footerReference w:type="default" r:id="rId127"/>
          <w:pgSz w:w="16840" w:h="11900" w:orient="landscape"/>
          <w:pgMar w:top="1040" w:right="700" w:bottom="860" w:left="820" w:header="589" w:footer="663" w:gutter="0"/>
          <w:cols w:space="720"/>
        </w:sectPr>
      </w:pPr>
    </w:p>
    <w:p w14:paraId="3020CF74" w14:textId="77777777" w:rsidR="00F404B8" w:rsidRDefault="00F404B8">
      <w:pPr>
        <w:pStyle w:val="BodyText"/>
        <w:spacing w:before="220"/>
      </w:pPr>
    </w:p>
    <w:p w14:paraId="75C3672F" w14:textId="77777777" w:rsidR="00F404B8" w:rsidRDefault="00E97E3A">
      <w:pPr>
        <w:ind w:left="112"/>
        <w:rPr>
          <w:b/>
          <w:sz w:val="24"/>
        </w:rPr>
      </w:pPr>
      <w:r>
        <w:rPr>
          <w:b/>
          <w:position w:val="1"/>
          <w:sz w:val="24"/>
        </w:rPr>
        <w:t>Table</w:t>
      </w:r>
      <w:r>
        <w:rPr>
          <w:b/>
          <w:spacing w:val="-3"/>
          <w:position w:val="1"/>
          <w:sz w:val="24"/>
        </w:rPr>
        <w:t xml:space="preserve"> </w:t>
      </w:r>
      <w:r>
        <w:rPr>
          <w:b/>
          <w:position w:val="1"/>
          <w:sz w:val="24"/>
        </w:rPr>
        <w:t>A.6</w:t>
      </w:r>
      <w:r>
        <w:rPr>
          <w:b/>
          <w:spacing w:val="-4"/>
          <w:position w:val="1"/>
          <w:sz w:val="24"/>
        </w:rPr>
        <w:t xml:space="preserve"> </w:t>
      </w:r>
      <w:r>
        <w:rPr>
          <w:b/>
          <w:position w:val="1"/>
          <w:sz w:val="24"/>
        </w:rPr>
        <w:t>–</w:t>
      </w:r>
      <w:r>
        <w:rPr>
          <w:b/>
          <w:spacing w:val="-4"/>
          <w:position w:val="1"/>
          <w:sz w:val="24"/>
        </w:rPr>
        <w:t xml:space="preserve"> </w:t>
      </w:r>
      <w:r>
        <w:rPr>
          <w:b/>
          <w:position w:val="1"/>
          <w:sz w:val="24"/>
        </w:rPr>
        <w:t>24-Hour</w:t>
      </w:r>
      <w:r>
        <w:rPr>
          <w:b/>
          <w:spacing w:val="-4"/>
          <w:position w:val="1"/>
          <w:sz w:val="24"/>
        </w:rPr>
        <w:t xml:space="preserve"> </w:t>
      </w:r>
      <w:r>
        <w:rPr>
          <w:b/>
          <w:position w:val="1"/>
          <w:sz w:val="24"/>
        </w:rPr>
        <w:t>Mean</w:t>
      </w:r>
      <w:r>
        <w:rPr>
          <w:b/>
          <w:spacing w:val="-3"/>
          <w:position w:val="1"/>
          <w:sz w:val="24"/>
        </w:rPr>
        <w:t xml:space="preserve"> </w:t>
      </w:r>
      <w:r>
        <w:rPr>
          <w:b/>
          <w:position w:val="1"/>
          <w:sz w:val="24"/>
        </w:rPr>
        <w:t>PM</w:t>
      </w:r>
      <w:r>
        <w:rPr>
          <w:b/>
          <w:sz w:val="16"/>
        </w:rPr>
        <w:t>10</w:t>
      </w:r>
      <w:r>
        <w:rPr>
          <w:b/>
          <w:spacing w:val="19"/>
          <w:sz w:val="16"/>
        </w:rPr>
        <w:t xml:space="preserve"> </w:t>
      </w:r>
      <w:r>
        <w:rPr>
          <w:b/>
          <w:position w:val="1"/>
          <w:sz w:val="24"/>
        </w:rPr>
        <w:t>Monitoring</w:t>
      </w:r>
      <w:r>
        <w:rPr>
          <w:b/>
          <w:spacing w:val="-2"/>
          <w:position w:val="1"/>
          <w:sz w:val="24"/>
        </w:rPr>
        <w:t xml:space="preserve"> </w:t>
      </w:r>
      <w:r>
        <w:rPr>
          <w:b/>
          <w:position w:val="1"/>
          <w:sz w:val="24"/>
        </w:rPr>
        <w:t>Results,</w:t>
      </w:r>
      <w:r>
        <w:rPr>
          <w:b/>
          <w:spacing w:val="-3"/>
          <w:position w:val="1"/>
          <w:sz w:val="24"/>
        </w:rPr>
        <w:t xml:space="preserve"> </w:t>
      </w:r>
      <w:r>
        <w:rPr>
          <w:b/>
          <w:position w:val="1"/>
          <w:sz w:val="24"/>
        </w:rPr>
        <w:t>Number</w:t>
      </w:r>
      <w:r>
        <w:rPr>
          <w:b/>
          <w:spacing w:val="-6"/>
          <w:position w:val="1"/>
          <w:sz w:val="24"/>
        </w:rPr>
        <w:t xml:space="preserve"> </w:t>
      </w:r>
      <w:r>
        <w:rPr>
          <w:b/>
          <w:position w:val="1"/>
          <w:sz w:val="24"/>
        </w:rPr>
        <w:t>of</w:t>
      </w:r>
      <w:r>
        <w:rPr>
          <w:b/>
          <w:spacing w:val="-3"/>
          <w:position w:val="1"/>
          <w:sz w:val="24"/>
        </w:rPr>
        <w:t xml:space="preserve"> </w:t>
      </w:r>
      <w:r>
        <w:rPr>
          <w:b/>
          <w:position w:val="1"/>
          <w:sz w:val="24"/>
        </w:rPr>
        <w:t>PM</w:t>
      </w:r>
      <w:r>
        <w:rPr>
          <w:b/>
          <w:sz w:val="16"/>
        </w:rPr>
        <w:t>10</w:t>
      </w:r>
      <w:r>
        <w:rPr>
          <w:b/>
          <w:spacing w:val="20"/>
          <w:sz w:val="16"/>
        </w:rPr>
        <w:t xml:space="preserve"> </w:t>
      </w:r>
      <w:r>
        <w:rPr>
          <w:b/>
          <w:position w:val="1"/>
          <w:sz w:val="24"/>
        </w:rPr>
        <w:t>24-Hour</w:t>
      </w:r>
      <w:r>
        <w:rPr>
          <w:b/>
          <w:spacing w:val="-3"/>
          <w:position w:val="1"/>
          <w:sz w:val="24"/>
        </w:rPr>
        <w:t xml:space="preserve"> </w:t>
      </w:r>
      <w:r>
        <w:rPr>
          <w:b/>
          <w:position w:val="1"/>
          <w:sz w:val="24"/>
        </w:rPr>
        <w:t>Means</w:t>
      </w:r>
      <w:r>
        <w:rPr>
          <w:b/>
          <w:spacing w:val="-5"/>
          <w:position w:val="1"/>
          <w:sz w:val="24"/>
        </w:rPr>
        <w:t xml:space="preserve"> </w:t>
      </w:r>
      <w:r>
        <w:rPr>
          <w:b/>
          <w:position w:val="1"/>
          <w:sz w:val="24"/>
        </w:rPr>
        <w:t>&gt;</w:t>
      </w:r>
      <w:r>
        <w:rPr>
          <w:b/>
          <w:spacing w:val="-2"/>
          <w:position w:val="1"/>
          <w:sz w:val="24"/>
        </w:rPr>
        <w:t xml:space="preserve"> 50µg/m</w:t>
      </w:r>
      <w:r>
        <w:rPr>
          <w:b/>
          <w:spacing w:val="-2"/>
          <w:position w:val="1"/>
          <w:sz w:val="24"/>
          <w:vertAlign w:val="superscript"/>
        </w:rPr>
        <w:t>3</w:t>
      </w:r>
    </w:p>
    <w:p w14:paraId="645A724E" w14:textId="77777777" w:rsidR="00F404B8" w:rsidRDefault="00F404B8">
      <w:pPr>
        <w:pStyle w:val="BodyText"/>
        <w:spacing w:before="3"/>
        <w:rPr>
          <w:b/>
          <w:sz w:val="11"/>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0"/>
        <w:gridCol w:w="2424"/>
        <w:gridCol w:w="2732"/>
        <w:gridCol w:w="2110"/>
        <w:gridCol w:w="1651"/>
        <w:gridCol w:w="1191"/>
        <w:gridCol w:w="1006"/>
        <w:gridCol w:w="1008"/>
        <w:gridCol w:w="1001"/>
      </w:tblGrid>
      <w:tr w:rsidR="00F404B8" w14:paraId="737C3B52" w14:textId="77777777">
        <w:trPr>
          <w:trHeight w:val="817"/>
        </w:trPr>
        <w:tc>
          <w:tcPr>
            <w:tcW w:w="1100" w:type="dxa"/>
          </w:tcPr>
          <w:p w14:paraId="7CDFFA77" w14:textId="77777777" w:rsidR="00F404B8" w:rsidRDefault="00F404B8">
            <w:pPr>
              <w:pStyle w:val="TableParagraph"/>
              <w:spacing w:before="124"/>
              <w:jc w:val="left"/>
              <w:rPr>
                <w:b/>
                <w:sz w:val="20"/>
              </w:rPr>
            </w:pPr>
          </w:p>
          <w:p w14:paraId="3798A928" w14:textId="77777777" w:rsidR="00F404B8" w:rsidRDefault="00E97E3A">
            <w:pPr>
              <w:pStyle w:val="TableParagraph"/>
              <w:ind w:left="11" w:right="3"/>
              <w:rPr>
                <w:b/>
                <w:sz w:val="20"/>
              </w:rPr>
            </w:pPr>
            <w:r>
              <w:rPr>
                <w:b/>
                <w:sz w:val="20"/>
              </w:rPr>
              <w:t>Site</w:t>
            </w:r>
            <w:r>
              <w:rPr>
                <w:b/>
                <w:spacing w:val="-6"/>
                <w:sz w:val="20"/>
              </w:rPr>
              <w:t xml:space="preserve"> </w:t>
            </w:r>
            <w:r>
              <w:rPr>
                <w:b/>
                <w:spacing w:val="-5"/>
                <w:sz w:val="20"/>
              </w:rPr>
              <w:t>ID</w:t>
            </w:r>
          </w:p>
        </w:tc>
        <w:tc>
          <w:tcPr>
            <w:tcW w:w="2424" w:type="dxa"/>
          </w:tcPr>
          <w:p w14:paraId="769E3C2B" w14:textId="77777777" w:rsidR="00F404B8" w:rsidRDefault="00F404B8">
            <w:pPr>
              <w:pStyle w:val="TableParagraph"/>
              <w:spacing w:before="124"/>
              <w:jc w:val="left"/>
              <w:rPr>
                <w:b/>
                <w:sz w:val="20"/>
              </w:rPr>
            </w:pPr>
          </w:p>
          <w:p w14:paraId="2F773941" w14:textId="77777777" w:rsidR="00F404B8" w:rsidRDefault="00E97E3A">
            <w:pPr>
              <w:pStyle w:val="TableParagraph"/>
              <w:ind w:left="10" w:right="2"/>
              <w:rPr>
                <w:b/>
                <w:sz w:val="20"/>
              </w:rPr>
            </w:pPr>
            <w:r>
              <w:rPr>
                <w:b/>
                <w:sz w:val="20"/>
              </w:rPr>
              <w:t>Site</w:t>
            </w:r>
            <w:r>
              <w:rPr>
                <w:b/>
                <w:spacing w:val="-6"/>
                <w:sz w:val="20"/>
              </w:rPr>
              <w:t xml:space="preserve"> </w:t>
            </w:r>
            <w:r>
              <w:rPr>
                <w:b/>
                <w:spacing w:val="-4"/>
                <w:sz w:val="20"/>
              </w:rPr>
              <w:t>Type</w:t>
            </w:r>
          </w:p>
        </w:tc>
        <w:tc>
          <w:tcPr>
            <w:tcW w:w="2732" w:type="dxa"/>
          </w:tcPr>
          <w:p w14:paraId="0BDC415E" w14:textId="77777777" w:rsidR="00F404B8" w:rsidRDefault="00F404B8">
            <w:pPr>
              <w:pStyle w:val="TableParagraph"/>
              <w:spacing w:before="9"/>
              <w:jc w:val="left"/>
              <w:rPr>
                <w:b/>
                <w:sz w:val="20"/>
              </w:rPr>
            </w:pPr>
          </w:p>
          <w:p w14:paraId="1BC462F5" w14:textId="77777777" w:rsidR="00F404B8" w:rsidRDefault="00E97E3A">
            <w:pPr>
              <w:pStyle w:val="TableParagraph"/>
              <w:ind w:left="220" w:firstLine="96"/>
              <w:jc w:val="left"/>
              <w:rPr>
                <w:b/>
                <w:sz w:val="20"/>
              </w:rPr>
            </w:pPr>
            <w:r>
              <w:rPr>
                <w:b/>
                <w:sz w:val="20"/>
              </w:rPr>
              <w:t>Valid Data Capture for Monitoring</w:t>
            </w:r>
            <w:r>
              <w:rPr>
                <w:b/>
                <w:spacing w:val="-14"/>
                <w:sz w:val="20"/>
              </w:rPr>
              <w:t xml:space="preserve"> </w:t>
            </w:r>
            <w:r>
              <w:rPr>
                <w:b/>
                <w:sz w:val="20"/>
              </w:rPr>
              <w:t>Period</w:t>
            </w:r>
            <w:r>
              <w:rPr>
                <w:b/>
                <w:spacing w:val="-14"/>
                <w:sz w:val="20"/>
              </w:rPr>
              <w:t xml:space="preserve"> </w:t>
            </w:r>
            <w:r>
              <w:rPr>
                <w:b/>
                <w:sz w:val="20"/>
              </w:rPr>
              <w:t>(%)</w:t>
            </w:r>
            <w:r>
              <w:rPr>
                <w:b/>
                <w:spacing w:val="-12"/>
                <w:sz w:val="20"/>
              </w:rPr>
              <w:t xml:space="preserve"> </w:t>
            </w:r>
            <w:r>
              <w:rPr>
                <w:b/>
                <w:sz w:val="20"/>
                <w:vertAlign w:val="superscript"/>
              </w:rPr>
              <w:t>(1)</w:t>
            </w:r>
          </w:p>
        </w:tc>
        <w:tc>
          <w:tcPr>
            <w:tcW w:w="2110" w:type="dxa"/>
          </w:tcPr>
          <w:p w14:paraId="58150022" w14:textId="77777777" w:rsidR="00F404B8" w:rsidRDefault="00F404B8">
            <w:pPr>
              <w:pStyle w:val="TableParagraph"/>
              <w:spacing w:before="9"/>
              <w:jc w:val="left"/>
              <w:rPr>
                <w:b/>
                <w:sz w:val="20"/>
              </w:rPr>
            </w:pPr>
          </w:p>
          <w:p w14:paraId="38B2FBDB" w14:textId="77777777" w:rsidR="00F404B8" w:rsidRDefault="00E97E3A">
            <w:pPr>
              <w:pStyle w:val="TableParagraph"/>
              <w:ind w:left="539" w:hanging="375"/>
              <w:jc w:val="left"/>
              <w:rPr>
                <w:b/>
                <w:sz w:val="20"/>
              </w:rPr>
            </w:pPr>
            <w:r>
              <w:rPr>
                <w:b/>
                <w:sz w:val="20"/>
              </w:rPr>
              <w:t>Valid</w:t>
            </w:r>
            <w:r>
              <w:rPr>
                <w:b/>
                <w:spacing w:val="-14"/>
                <w:sz w:val="20"/>
              </w:rPr>
              <w:t xml:space="preserve"> </w:t>
            </w:r>
            <w:r>
              <w:rPr>
                <w:b/>
                <w:sz w:val="20"/>
              </w:rPr>
              <w:t>Data</w:t>
            </w:r>
            <w:r>
              <w:rPr>
                <w:b/>
                <w:spacing w:val="-14"/>
                <w:sz w:val="20"/>
              </w:rPr>
              <w:t xml:space="preserve"> </w:t>
            </w:r>
            <w:r>
              <w:rPr>
                <w:b/>
                <w:sz w:val="20"/>
              </w:rPr>
              <w:t xml:space="preserve">Capture 2020 (%) </w:t>
            </w:r>
            <w:r>
              <w:rPr>
                <w:b/>
                <w:sz w:val="20"/>
                <w:vertAlign w:val="superscript"/>
              </w:rPr>
              <w:t>(2)</w:t>
            </w:r>
          </w:p>
        </w:tc>
        <w:tc>
          <w:tcPr>
            <w:tcW w:w="1651" w:type="dxa"/>
          </w:tcPr>
          <w:p w14:paraId="4574E2CA" w14:textId="77777777" w:rsidR="00F404B8" w:rsidRDefault="00F404B8">
            <w:pPr>
              <w:pStyle w:val="TableParagraph"/>
              <w:spacing w:before="124"/>
              <w:jc w:val="left"/>
              <w:rPr>
                <w:b/>
                <w:sz w:val="20"/>
              </w:rPr>
            </w:pPr>
          </w:p>
          <w:p w14:paraId="302D3E3E" w14:textId="77777777" w:rsidR="00F404B8" w:rsidRDefault="00E97E3A">
            <w:pPr>
              <w:pStyle w:val="TableParagraph"/>
              <w:ind w:left="13" w:right="5"/>
              <w:rPr>
                <w:b/>
                <w:sz w:val="20"/>
              </w:rPr>
            </w:pPr>
            <w:r>
              <w:rPr>
                <w:b/>
                <w:spacing w:val="-4"/>
                <w:sz w:val="20"/>
              </w:rPr>
              <w:t>2016</w:t>
            </w:r>
          </w:p>
        </w:tc>
        <w:tc>
          <w:tcPr>
            <w:tcW w:w="1191" w:type="dxa"/>
          </w:tcPr>
          <w:p w14:paraId="52B9A8B7" w14:textId="77777777" w:rsidR="00F404B8" w:rsidRDefault="00F404B8">
            <w:pPr>
              <w:pStyle w:val="TableParagraph"/>
              <w:spacing w:before="124"/>
              <w:jc w:val="left"/>
              <w:rPr>
                <w:b/>
                <w:sz w:val="20"/>
              </w:rPr>
            </w:pPr>
          </w:p>
          <w:p w14:paraId="378A464E" w14:textId="77777777" w:rsidR="00F404B8" w:rsidRDefault="00E97E3A">
            <w:pPr>
              <w:pStyle w:val="TableParagraph"/>
              <w:ind w:left="8"/>
              <w:rPr>
                <w:b/>
                <w:sz w:val="20"/>
              </w:rPr>
            </w:pPr>
            <w:r>
              <w:rPr>
                <w:b/>
                <w:spacing w:val="-4"/>
                <w:sz w:val="20"/>
              </w:rPr>
              <w:t>2017</w:t>
            </w:r>
          </w:p>
        </w:tc>
        <w:tc>
          <w:tcPr>
            <w:tcW w:w="1006" w:type="dxa"/>
          </w:tcPr>
          <w:p w14:paraId="4EB7DF4C" w14:textId="77777777" w:rsidR="00F404B8" w:rsidRDefault="00F404B8">
            <w:pPr>
              <w:pStyle w:val="TableParagraph"/>
              <w:spacing w:before="124"/>
              <w:jc w:val="left"/>
              <w:rPr>
                <w:b/>
                <w:sz w:val="20"/>
              </w:rPr>
            </w:pPr>
          </w:p>
          <w:p w14:paraId="7EFE52F4" w14:textId="77777777" w:rsidR="00F404B8" w:rsidRDefault="00E97E3A">
            <w:pPr>
              <w:pStyle w:val="TableParagraph"/>
              <w:ind w:left="11" w:right="6"/>
              <w:rPr>
                <w:b/>
                <w:sz w:val="20"/>
              </w:rPr>
            </w:pPr>
            <w:r>
              <w:rPr>
                <w:b/>
                <w:spacing w:val="-4"/>
                <w:sz w:val="20"/>
              </w:rPr>
              <w:t>2018</w:t>
            </w:r>
          </w:p>
        </w:tc>
        <w:tc>
          <w:tcPr>
            <w:tcW w:w="1008" w:type="dxa"/>
          </w:tcPr>
          <w:p w14:paraId="7DC14D81" w14:textId="77777777" w:rsidR="00F404B8" w:rsidRDefault="00F404B8">
            <w:pPr>
              <w:pStyle w:val="TableParagraph"/>
              <w:spacing w:before="124"/>
              <w:jc w:val="left"/>
              <w:rPr>
                <w:b/>
                <w:sz w:val="20"/>
              </w:rPr>
            </w:pPr>
          </w:p>
          <w:p w14:paraId="7BC7393B" w14:textId="77777777" w:rsidR="00F404B8" w:rsidRDefault="00E97E3A">
            <w:pPr>
              <w:pStyle w:val="TableParagraph"/>
              <w:ind w:left="13" w:right="6"/>
              <w:rPr>
                <w:b/>
                <w:sz w:val="20"/>
              </w:rPr>
            </w:pPr>
            <w:r>
              <w:rPr>
                <w:b/>
                <w:spacing w:val="-4"/>
                <w:sz w:val="20"/>
              </w:rPr>
              <w:t>2019</w:t>
            </w:r>
          </w:p>
        </w:tc>
        <w:tc>
          <w:tcPr>
            <w:tcW w:w="1001" w:type="dxa"/>
          </w:tcPr>
          <w:p w14:paraId="24EB97E1" w14:textId="77777777" w:rsidR="00F404B8" w:rsidRDefault="00F404B8">
            <w:pPr>
              <w:pStyle w:val="TableParagraph"/>
              <w:spacing w:before="124"/>
              <w:jc w:val="left"/>
              <w:rPr>
                <w:b/>
                <w:sz w:val="20"/>
              </w:rPr>
            </w:pPr>
          </w:p>
          <w:p w14:paraId="7D2E478F" w14:textId="77777777" w:rsidR="00F404B8" w:rsidRDefault="00E97E3A">
            <w:pPr>
              <w:pStyle w:val="TableParagraph"/>
              <w:ind w:left="10" w:right="5"/>
              <w:rPr>
                <w:b/>
                <w:sz w:val="20"/>
              </w:rPr>
            </w:pPr>
            <w:r>
              <w:rPr>
                <w:b/>
                <w:spacing w:val="-4"/>
                <w:sz w:val="20"/>
              </w:rPr>
              <w:t>2020</w:t>
            </w:r>
          </w:p>
        </w:tc>
      </w:tr>
      <w:tr w:rsidR="00F404B8" w14:paraId="60A9C5E9" w14:textId="77777777">
        <w:trPr>
          <w:trHeight w:val="230"/>
        </w:trPr>
        <w:tc>
          <w:tcPr>
            <w:tcW w:w="1100" w:type="dxa"/>
          </w:tcPr>
          <w:p w14:paraId="7FFCBB16" w14:textId="77777777" w:rsidR="00F404B8" w:rsidRDefault="00E97E3A">
            <w:pPr>
              <w:pStyle w:val="TableParagraph"/>
              <w:spacing w:line="210" w:lineRule="exact"/>
              <w:ind w:left="11" w:right="1"/>
              <w:rPr>
                <w:sz w:val="20"/>
              </w:rPr>
            </w:pPr>
            <w:r>
              <w:rPr>
                <w:spacing w:val="-5"/>
                <w:sz w:val="20"/>
              </w:rPr>
              <w:t>A4</w:t>
            </w:r>
          </w:p>
        </w:tc>
        <w:tc>
          <w:tcPr>
            <w:tcW w:w="2424" w:type="dxa"/>
          </w:tcPr>
          <w:p w14:paraId="1DA23667" w14:textId="77777777" w:rsidR="00F404B8" w:rsidRDefault="00E97E3A">
            <w:pPr>
              <w:pStyle w:val="TableParagraph"/>
              <w:spacing w:line="210" w:lineRule="exact"/>
              <w:ind w:left="10" w:right="1"/>
              <w:rPr>
                <w:sz w:val="20"/>
              </w:rPr>
            </w:pPr>
            <w:r>
              <w:rPr>
                <w:sz w:val="20"/>
              </w:rPr>
              <w:t>Falkirk</w:t>
            </w:r>
            <w:r>
              <w:rPr>
                <w:spacing w:val="-10"/>
                <w:sz w:val="20"/>
              </w:rPr>
              <w:t xml:space="preserve"> </w:t>
            </w:r>
            <w:r>
              <w:rPr>
                <w:spacing w:val="-2"/>
                <w:sz w:val="20"/>
              </w:rPr>
              <w:t>Haggs</w:t>
            </w:r>
          </w:p>
        </w:tc>
        <w:tc>
          <w:tcPr>
            <w:tcW w:w="2732" w:type="dxa"/>
          </w:tcPr>
          <w:p w14:paraId="730DC72F" w14:textId="77777777" w:rsidR="00F404B8" w:rsidRDefault="00E97E3A">
            <w:pPr>
              <w:pStyle w:val="TableParagraph"/>
              <w:spacing w:line="210" w:lineRule="exact"/>
              <w:ind w:left="9"/>
              <w:rPr>
                <w:sz w:val="20"/>
              </w:rPr>
            </w:pPr>
            <w:r>
              <w:rPr>
                <w:spacing w:val="-5"/>
                <w:sz w:val="20"/>
              </w:rPr>
              <w:t>56</w:t>
            </w:r>
          </w:p>
        </w:tc>
        <w:tc>
          <w:tcPr>
            <w:tcW w:w="2110" w:type="dxa"/>
          </w:tcPr>
          <w:p w14:paraId="729F57FF" w14:textId="77777777" w:rsidR="00F404B8" w:rsidRDefault="00E97E3A">
            <w:pPr>
              <w:pStyle w:val="TableParagraph"/>
              <w:spacing w:line="210" w:lineRule="exact"/>
              <w:ind w:left="5"/>
              <w:rPr>
                <w:sz w:val="20"/>
              </w:rPr>
            </w:pPr>
            <w:r>
              <w:rPr>
                <w:spacing w:val="-5"/>
                <w:sz w:val="20"/>
              </w:rPr>
              <w:t>56</w:t>
            </w:r>
          </w:p>
        </w:tc>
        <w:tc>
          <w:tcPr>
            <w:tcW w:w="1651" w:type="dxa"/>
          </w:tcPr>
          <w:p w14:paraId="65FFD0A3" w14:textId="77777777" w:rsidR="00F404B8" w:rsidRDefault="00E97E3A">
            <w:pPr>
              <w:pStyle w:val="TableParagraph"/>
              <w:spacing w:line="210" w:lineRule="exact"/>
              <w:ind w:left="13"/>
              <w:rPr>
                <w:sz w:val="20"/>
              </w:rPr>
            </w:pPr>
            <w:r>
              <w:rPr>
                <w:spacing w:val="-10"/>
                <w:sz w:val="20"/>
              </w:rPr>
              <w:t>0</w:t>
            </w:r>
          </w:p>
        </w:tc>
        <w:tc>
          <w:tcPr>
            <w:tcW w:w="1191" w:type="dxa"/>
          </w:tcPr>
          <w:p w14:paraId="21F3F8EC" w14:textId="77777777" w:rsidR="00F404B8" w:rsidRDefault="00E97E3A">
            <w:pPr>
              <w:pStyle w:val="TableParagraph"/>
              <w:spacing w:line="210" w:lineRule="exact"/>
              <w:ind w:left="8"/>
              <w:rPr>
                <w:sz w:val="20"/>
              </w:rPr>
            </w:pPr>
            <w:r>
              <w:rPr>
                <w:spacing w:val="-10"/>
                <w:sz w:val="20"/>
              </w:rPr>
              <w:t>0</w:t>
            </w:r>
          </w:p>
        </w:tc>
        <w:tc>
          <w:tcPr>
            <w:tcW w:w="1006" w:type="dxa"/>
          </w:tcPr>
          <w:p w14:paraId="27A14B4E" w14:textId="77777777" w:rsidR="00F404B8" w:rsidRDefault="00E97E3A">
            <w:pPr>
              <w:pStyle w:val="TableParagraph"/>
              <w:spacing w:line="210" w:lineRule="exact"/>
              <w:ind w:left="11"/>
              <w:rPr>
                <w:sz w:val="20"/>
              </w:rPr>
            </w:pPr>
            <w:r>
              <w:rPr>
                <w:spacing w:val="-10"/>
                <w:sz w:val="20"/>
              </w:rPr>
              <w:t>0</w:t>
            </w:r>
          </w:p>
        </w:tc>
        <w:tc>
          <w:tcPr>
            <w:tcW w:w="1008" w:type="dxa"/>
          </w:tcPr>
          <w:p w14:paraId="71D2B371" w14:textId="77777777" w:rsidR="00F404B8" w:rsidRDefault="00E97E3A">
            <w:pPr>
              <w:pStyle w:val="TableParagraph"/>
              <w:spacing w:line="210" w:lineRule="exact"/>
              <w:ind w:left="13"/>
              <w:rPr>
                <w:sz w:val="20"/>
              </w:rPr>
            </w:pPr>
            <w:r>
              <w:rPr>
                <w:spacing w:val="-10"/>
                <w:sz w:val="20"/>
              </w:rPr>
              <w:t>4</w:t>
            </w:r>
          </w:p>
        </w:tc>
        <w:tc>
          <w:tcPr>
            <w:tcW w:w="1001" w:type="dxa"/>
          </w:tcPr>
          <w:p w14:paraId="3B3AFA86" w14:textId="77777777" w:rsidR="00F404B8" w:rsidRDefault="00E97E3A">
            <w:pPr>
              <w:pStyle w:val="TableParagraph"/>
              <w:spacing w:line="210" w:lineRule="exact"/>
              <w:ind w:left="10" w:right="9"/>
              <w:rPr>
                <w:sz w:val="20"/>
              </w:rPr>
            </w:pPr>
            <w:r>
              <w:rPr>
                <w:sz w:val="20"/>
              </w:rPr>
              <w:t>0</w:t>
            </w:r>
            <w:r>
              <w:rPr>
                <w:spacing w:val="-3"/>
                <w:sz w:val="20"/>
              </w:rPr>
              <w:t xml:space="preserve"> </w:t>
            </w:r>
            <w:r>
              <w:rPr>
                <w:spacing w:val="-4"/>
                <w:sz w:val="20"/>
              </w:rPr>
              <w:t>(21)</w:t>
            </w:r>
          </w:p>
        </w:tc>
      </w:tr>
      <w:tr w:rsidR="00F404B8" w14:paraId="61675D53" w14:textId="77777777">
        <w:trPr>
          <w:trHeight w:val="691"/>
        </w:trPr>
        <w:tc>
          <w:tcPr>
            <w:tcW w:w="1100" w:type="dxa"/>
          </w:tcPr>
          <w:p w14:paraId="6C1A76AD" w14:textId="77777777" w:rsidR="00F404B8" w:rsidRDefault="00E97E3A">
            <w:pPr>
              <w:pStyle w:val="TableParagraph"/>
              <w:spacing w:before="230"/>
              <w:ind w:left="11" w:right="1"/>
              <w:rPr>
                <w:sz w:val="20"/>
              </w:rPr>
            </w:pPr>
            <w:r>
              <w:rPr>
                <w:spacing w:val="-5"/>
                <w:sz w:val="20"/>
              </w:rPr>
              <w:t>A5</w:t>
            </w:r>
          </w:p>
        </w:tc>
        <w:tc>
          <w:tcPr>
            <w:tcW w:w="2424" w:type="dxa"/>
          </w:tcPr>
          <w:p w14:paraId="4E47AE6D" w14:textId="77777777" w:rsidR="00F404B8" w:rsidRDefault="00E97E3A">
            <w:pPr>
              <w:pStyle w:val="TableParagraph"/>
              <w:spacing w:before="230"/>
              <w:ind w:left="10" w:right="5"/>
              <w:rPr>
                <w:sz w:val="20"/>
              </w:rPr>
            </w:pPr>
            <w:r>
              <w:rPr>
                <w:sz w:val="20"/>
              </w:rPr>
              <w:t>Falkirk</w:t>
            </w:r>
            <w:r>
              <w:rPr>
                <w:spacing w:val="-8"/>
                <w:sz w:val="20"/>
              </w:rPr>
              <w:t xml:space="preserve"> </w:t>
            </w:r>
            <w:r>
              <w:rPr>
                <w:sz w:val="20"/>
              </w:rPr>
              <w:t>Hope</w:t>
            </w:r>
            <w:r>
              <w:rPr>
                <w:spacing w:val="-7"/>
                <w:sz w:val="20"/>
              </w:rPr>
              <w:t xml:space="preserve"> </w:t>
            </w:r>
            <w:r>
              <w:rPr>
                <w:spacing w:val="-5"/>
                <w:sz w:val="20"/>
              </w:rPr>
              <w:t>St</w:t>
            </w:r>
          </w:p>
        </w:tc>
        <w:tc>
          <w:tcPr>
            <w:tcW w:w="2732" w:type="dxa"/>
          </w:tcPr>
          <w:p w14:paraId="2EFB74E0" w14:textId="77777777" w:rsidR="00F404B8" w:rsidRDefault="00E97E3A">
            <w:pPr>
              <w:pStyle w:val="TableParagraph"/>
              <w:spacing w:before="230"/>
              <w:ind w:left="9"/>
              <w:rPr>
                <w:sz w:val="20"/>
              </w:rPr>
            </w:pPr>
            <w:r>
              <w:rPr>
                <w:spacing w:val="-5"/>
                <w:sz w:val="20"/>
              </w:rPr>
              <w:t>87</w:t>
            </w:r>
          </w:p>
        </w:tc>
        <w:tc>
          <w:tcPr>
            <w:tcW w:w="2110" w:type="dxa"/>
          </w:tcPr>
          <w:p w14:paraId="7FBF70B7" w14:textId="77777777" w:rsidR="00F404B8" w:rsidRDefault="00E97E3A">
            <w:pPr>
              <w:pStyle w:val="TableParagraph"/>
              <w:spacing w:before="230"/>
              <w:ind w:left="5"/>
              <w:rPr>
                <w:sz w:val="20"/>
              </w:rPr>
            </w:pPr>
            <w:r>
              <w:rPr>
                <w:spacing w:val="-5"/>
                <w:sz w:val="20"/>
              </w:rPr>
              <w:t>87</w:t>
            </w:r>
          </w:p>
        </w:tc>
        <w:tc>
          <w:tcPr>
            <w:tcW w:w="2842" w:type="dxa"/>
            <w:gridSpan w:val="2"/>
            <w:shd w:val="clear" w:color="auto" w:fill="D9D9D9"/>
          </w:tcPr>
          <w:p w14:paraId="6E541749" w14:textId="77777777" w:rsidR="00F404B8" w:rsidRDefault="00E97E3A">
            <w:pPr>
              <w:pStyle w:val="TableParagraph"/>
              <w:ind w:left="128" w:right="116" w:hanging="2"/>
              <w:rPr>
                <w:sz w:val="20"/>
              </w:rPr>
            </w:pPr>
            <w:r>
              <w:rPr>
                <w:sz w:val="20"/>
              </w:rPr>
              <w:t>PM10 analyser transferred from</w:t>
            </w:r>
            <w:r>
              <w:rPr>
                <w:spacing w:val="-10"/>
                <w:sz w:val="20"/>
              </w:rPr>
              <w:t xml:space="preserve"> </w:t>
            </w:r>
            <w:r>
              <w:rPr>
                <w:sz w:val="20"/>
              </w:rPr>
              <w:t>Grahams</w:t>
            </w:r>
            <w:r>
              <w:rPr>
                <w:spacing w:val="-9"/>
                <w:sz w:val="20"/>
              </w:rPr>
              <w:t xml:space="preserve"> </w:t>
            </w:r>
            <w:r>
              <w:rPr>
                <w:sz w:val="20"/>
              </w:rPr>
              <w:t>Rd</w:t>
            </w:r>
            <w:r>
              <w:rPr>
                <w:spacing w:val="-8"/>
                <w:sz w:val="20"/>
              </w:rPr>
              <w:t xml:space="preserve"> </w:t>
            </w:r>
            <w:r>
              <w:rPr>
                <w:sz w:val="20"/>
              </w:rPr>
              <w:t>to</w:t>
            </w:r>
            <w:r>
              <w:rPr>
                <w:spacing w:val="-10"/>
                <w:sz w:val="20"/>
              </w:rPr>
              <w:t xml:space="preserve"> </w:t>
            </w:r>
            <w:r>
              <w:rPr>
                <w:sz w:val="20"/>
              </w:rPr>
              <w:t>Hope</w:t>
            </w:r>
            <w:r>
              <w:rPr>
                <w:spacing w:val="-8"/>
                <w:sz w:val="20"/>
              </w:rPr>
              <w:t xml:space="preserve"> </w:t>
            </w:r>
            <w:r>
              <w:rPr>
                <w:sz w:val="20"/>
              </w:rPr>
              <w:t>St</w:t>
            </w:r>
          </w:p>
          <w:p w14:paraId="2B0E40A2" w14:textId="77777777" w:rsidR="00F404B8" w:rsidRDefault="00E97E3A">
            <w:pPr>
              <w:pStyle w:val="TableParagraph"/>
              <w:spacing w:before="1" w:line="211" w:lineRule="exact"/>
              <w:ind w:left="8"/>
              <w:rPr>
                <w:sz w:val="20"/>
              </w:rPr>
            </w:pPr>
            <w:r>
              <w:rPr>
                <w:sz w:val="20"/>
              </w:rPr>
              <w:t>on</w:t>
            </w:r>
            <w:r>
              <w:rPr>
                <w:spacing w:val="-6"/>
                <w:sz w:val="20"/>
              </w:rPr>
              <w:t xml:space="preserve"> </w:t>
            </w:r>
            <w:r>
              <w:rPr>
                <w:spacing w:val="-2"/>
                <w:sz w:val="20"/>
              </w:rPr>
              <w:t>10/10/2018</w:t>
            </w:r>
          </w:p>
        </w:tc>
        <w:tc>
          <w:tcPr>
            <w:tcW w:w="1006" w:type="dxa"/>
          </w:tcPr>
          <w:p w14:paraId="5CD25D18" w14:textId="77777777" w:rsidR="00F404B8" w:rsidRDefault="00E97E3A">
            <w:pPr>
              <w:pStyle w:val="TableParagraph"/>
              <w:spacing w:before="230"/>
              <w:ind w:left="11" w:right="4"/>
              <w:rPr>
                <w:sz w:val="20"/>
              </w:rPr>
            </w:pPr>
            <w:r>
              <w:rPr>
                <w:sz w:val="20"/>
              </w:rPr>
              <w:t>0</w:t>
            </w:r>
            <w:r>
              <w:rPr>
                <w:spacing w:val="-3"/>
                <w:sz w:val="20"/>
              </w:rPr>
              <w:t xml:space="preserve"> </w:t>
            </w:r>
            <w:r>
              <w:rPr>
                <w:spacing w:val="-4"/>
                <w:sz w:val="20"/>
              </w:rPr>
              <w:t>(30)</w:t>
            </w:r>
          </w:p>
        </w:tc>
        <w:tc>
          <w:tcPr>
            <w:tcW w:w="1008" w:type="dxa"/>
          </w:tcPr>
          <w:p w14:paraId="0D4A3E2F" w14:textId="77777777" w:rsidR="00F404B8" w:rsidRDefault="00E97E3A">
            <w:pPr>
              <w:pStyle w:val="TableParagraph"/>
              <w:spacing w:before="230"/>
              <w:ind w:left="13"/>
              <w:rPr>
                <w:sz w:val="20"/>
              </w:rPr>
            </w:pPr>
            <w:r>
              <w:rPr>
                <w:spacing w:val="-10"/>
                <w:sz w:val="20"/>
              </w:rPr>
              <w:t>1</w:t>
            </w:r>
          </w:p>
        </w:tc>
        <w:tc>
          <w:tcPr>
            <w:tcW w:w="1001" w:type="dxa"/>
          </w:tcPr>
          <w:p w14:paraId="74404A17" w14:textId="77777777" w:rsidR="00F404B8" w:rsidRDefault="00E97E3A">
            <w:pPr>
              <w:pStyle w:val="TableParagraph"/>
              <w:spacing w:before="230"/>
              <w:ind w:left="10" w:right="5"/>
              <w:rPr>
                <w:sz w:val="20"/>
              </w:rPr>
            </w:pPr>
            <w:r>
              <w:rPr>
                <w:spacing w:val="-10"/>
                <w:sz w:val="20"/>
              </w:rPr>
              <w:t>0</w:t>
            </w:r>
          </w:p>
        </w:tc>
      </w:tr>
      <w:tr w:rsidR="00F404B8" w14:paraId="3644533B" w14:textId="77777777">
        <w:trPr>
          <w:trHeight w:val="230"/>
        </w:trPr>
        <w:tc>
          <w:tcPr>
            <w:tcW w:w="1100" w:type="dxa"/>
          </w:tcPr>
          <w:p w14:paraId="5574147D" w14:textId="77777777" w:rsidR="00F404B8" w:rsidRDefault="00E97E3A">
            <w:pPr>
              <w:pStyle w:val="TableParagraph"/>
              <w:spacing w:line="210" w:lineRule="exact"/>
              <w:ind w:left="11" w:right="1"/>
              <w:rPr>
                <w:sz w:val="20"/>
              </w:rPr>
            </w:pPr>
            <w:r>
              <w:rPr>
                <w:spacing w:val="-5"/>
                <w:sz w:val="20"/>
              </w:rPr>
              <w:t>A7</w:t>
            </w:r>
          </w:p>
        </w:tc>
        <w:tc>
          <w:tcPr>
            <w:tcW w:w="2424" w:type="dxa"/>
          </w:tcPr>
          <w:p w14:paraId="6142E95B" w14:textId="77777777" w:rsidR="00F404B8" w:rsidRDefault="00E97E3A">
            <w:pPr>
              <w:pStyle w:val="TableParagraph"/>
              <w:spacing w:line="210" w:lineRule="exact"/>
              <w:ind w:left="10" w:right="6"/>
              <w:rPr>
                <w:sz w:val="20"/>
              </w:rPr>
            </w:pPr>
            <w:r>
              <w:rPr>
                <w:sz w:val="20"/>
              </w:rPr>
              <w:t>Falkirk</w:t>
            </w:r>
            <w:r>
              <w:rPr>
                <w:spacing w:val="-8"/>
                <w:sz w:val="20"/>
              </w:rPr>
              <w:t xml:space="preserve"> </w:t>
            </w:r>
            <w:r>
              <w:rPr>
                <w:sz w:val="20"/>
              </w:rPr>
              <w:t>West</w:t>
            </w:r>
            <w:r>
              <w:rPr>
                <w:spacing w:val="-8"/>
                <w:sz w:val="20"/>
              </w:rPr>
              <w:t xml:space="preserve"> </w:t>
            </w:r>
            <w:r>
              <w:rPr>
                <w:sz w:val="20"/>
              </w:rPr>
              <w:t>Bridge</w:t>
            </w:r>
            <w:r>
              <w:rPr>
                <w:spacing w:val="-7"/>
                <w:sz w:val="20"/>
              </w:rPr>
              <w:t xml:space="preserve"> </w:t>
            </w:r>
            <w:r>
              <w:rPr>
                <w:spacing w:val="-5"/>
                <w:sz w:val="20"/>
              </w:rPr>
              <w:t>St</w:t>
            </w:r>
          </w:p>
        </w:tc>
        <w:tc>
          <w:tcPr>
            <w:tcW w:w="2732" w:type="dxa"/>
          </w:tcPr>
          <w:p w14:paraId="5EFF421D" w14:textId="77777777" w:rsidR="00F404B8" w:rsidRDefault="00E97E3A">
            <w:pPr>
              <w:pStyle w:val="TableParagraph"/>
              <w:spacing w:line="210" w:lineRule="exact"/>
              <w:ind w:left="9"/>
              <w:rPr>
                <w:sz w:val="20"/>
              </w:rPr>
            </w:pPr>
            <w:r>
              <w:rPr>
                <w:spacing w:val="-5"/>
                <w:sz w:val="20"/>
              </w:rPr>
              <w:t>38</w:t>
            </w:r>
          </w:p>
        </w:tc>
        <w:tc>
          <w:tcPr>
            <w:tcW w:w="2110" w:type="dxa"/>
          </w:tcPr>
          <w:p w14:paraId="01984E9F" w14:textId="77777777" w:rsidR="00F404B8" w:rsidRDefault="00E97E3A">
            <w:pPr>
              <w:pStyle w:val="TableParagraph"/>
              <w:spacing w:line="210" w:lineRule="exact"/>
              <w:ind w:left="5"/>
              <w:rPr>
                <w:sz w:val="20"/>
              </w:rPr>
            </w:pPr>
            <w:r>
              <w:rPr>
                <w:spacing w:val="-5"/>
                <w:sz w:val="20"/>
              </w:rPr>
              <w:t>38</w:t>
            </w:r>
          </w:p>
        </w:tc>
        <w:tc>
          <w:tcPr>
            <w:tcW w:w="1651" w:type="dxa"/>
          </w:tcPr>
          <w:p w14:paraId="4B0CD572" w14:textId="77777777" w:rsidR="00F404B8" w:rsidRDefault="00E97E3A">
            <w:pPr>
              <w:pStyle w:val="TableParagraph"/>
              <w:spacing w:line="210" w:lineRule="exact"/>
              <w:ind w:left="13"/>
              <w:rPr>
                <w:sz w:val="20"/>
              </w:rPr>
            </w:pPr>
            <w:r>
              <w:rPr>
                <w:spacing w:val="-10"/>
                <w:sz w:val="20"/>
              </w:rPr>
              <w:t>0</w:t>
            </w:r>
          </w:p>
        </w:tc>
        <w:tc>
          <w:tcPr>
            <w:tcW w:w="1191" w:type="dxa"/>
          </w:tcPr>
          <w:p w14:paraId="46654C48" w14:textId="77777777" w:rsidR="00F404B8" w:rsidRDefault="00E97E3A">
            <w:pPr>
              <w:pStyle w:val="TableParagraph"/>
              <w:spacing w:line="210" w:lineRule="exact"/>
              <w:ind w:left="8"/>
              <w:rPr>
                <w:sz w:val="20"/>
              </w:rPr>
            </w:pPr>
            <w:r>
              <w:rPr>
                <w:spacing w:val="-10"/>
                <w:sz w:val="20"/>
              </w:rPr>
              <w:t>0</w:t>
            </w:r>
          </w:p>
        </w:tc>
        <w:tc>
          <w:tcPr>
            <w:tcW w:w="1006" w:type="dxa"/>
          </w:tcPr>
          <w:p w14:paraId="372C519B" w14:textId="77777777" w:rsidR="00F404B8" w:rsidRDefault="00E97E3A">
            <w:pPr>
              <w:pStyle w:val="TableParagraph"/>
              <w:spacing w:line="210" w:lineRule="exact"/>
              <w:ind w:left="11" w:right="4"/>
              <w:rPr>
                <w:sz w:val="20"/>
              </w:rPr>
            </w:pPr>
            <w:r>
              <w:rPr>
                <w:sz w:val="20"/>
              </w:rPr>
              <w:t>0</w:t>
            </w:r>
            <w:r>
              <w:rPr>
                <w:spacing w:val="-3"/>
                <w:sz w:val="20"/>
              </w:rPr>
              <w:t xml:space="preserve"> </w:t>
            </w:r>
            <w:r>
              <w:rPr>
                <w:spacing w:val="-4"/>
                <w:sz w:val="20"/>
              </w:rPr>
              <w:t>(47)</w:t>
            </w:r>
          </w:p>
        </w:tc>
        <w:tc>
          <w:tcPr>
            <w:tcW w:w="1008" w:type="dxa"/>
          </w:tcPr>
          <w:p w14:paraId="3A436CEB" w14:textId="77777777" w:rsidR="00F404B8" w:rsidRDefault="00E97E3A">
            <w:pPr>
              <w:pStyle w:val="TableParagraph"/>
              <w:spacing w:line="210" w:lineRule="exact"/>
              <w:ind w:left="13"/>
              <w:rPr>
                <w:sz w:val="20"/>
              </w:rPr>
            </w:pPr>
            <w:r>
              <w:rPr>
                <w:spacing w:val="-10"/>
                <w:sz w:val="20"/>
              </w:rPr>
              <w:t>1</w:t>
            </w:r>
          </w:p>
        </w:tc>
        <w:tc>
          <w:tcPr>
            <w:tcW w:w="1001" w:type="dxa"/>
          </w:tcPr>
          <w:p w14:paraId="47B64365" w14:textId="77777777" w:rsidR="00F404B8" w:rsidRDefault="00E97E3A">
            <w:pPr>
              <w:pStyle w:val="TableParagraph"/>
              <w:spacing w:line="210" w:lineRule="exact"/>
              <w:ind w:left="10" w:right="9"/>
              <w:rPr>
                <w:sz w:val="20"/>
              </w:rPr>
            </w:pPr>
            <w:r>
              <w:rPr>
                <w:sz w:val="20"/>
              </w:rPr>
              <w:t>0</w:t>
            </w:r>
            <w:r>
              <w:rPr>
                <w:spacing w:val="-3"/>
                <w:sz w:val="20"/>
              </w:rPr>
              <w:t xml:space="preserve"> </w:t>
            </w:r>
            <w:r>
              <w:rPr>
                <w:spacing w:val="-4"/>
                <w:sz w:val="20"/>
              </w:rPr>
              <w:t>(18)</w:t>
            </w:r>
          </w:p>
        </w:tc>
      </w:tr>
      <w:tr w:rsidR="00F404B8" w14:paraId="78F5EE83" w14:textId="77777777">
        <w:trPr>
          <w:trHeight w:val="230"/>
        </w:trPr>
        <w:tc>
          <w:tcPr>
            <w:tcW w:w="1100" w:type="dxa"/>
          </w:tcPr>
          <w:p w14:paraId="7639DA98" w14:textId="77777777" w:rsidR="00F404B8" w:rsidRDefault="00E97E3A">
            <w:pPr>
              <w:pStyle w:val="TableParagraph"/>
              <w:spacing w:line="210" w:lineRule="exact"/>
              <w:ind w:left="11" w:right="1"/>
              <w:rPr>
                <w:sz w:val="20"/>
              </w:rPr>
            </w:pPr>
            <w:r>
              <w:rPr>
                <w:spacing w:val="-5"/>
                <w:sz w:val="20"/>
              </w:rPr>
              <w:t>A8</w:t>
            </w:r>
          </w:p>
        </w:tc>
        <w:tc>
          <w:tcPr>
            <w:tcW w:w="2424" w:type="dxa"/>
          </w:tcPr>
          <w:p w14:paraId="2483E318" w14:textId="77777777" w:rsidR="00F404B8" w:rsidRDefault="00E97E3A">
            <w:pPr>
              <w:pStyle w:val="TableParagraph"/>
              <w:spacing w:line="210" w:lineRule="exact"/>
              <w:ind w:left="10" w:right="4"/>
              <w:rPr>
                <w:sz w:val="20"/>
              </w:rPr>
            </w:pPr>
            <w:r>
              <w:rPr>
                <w:spacing w:val="-2"/>
                <w:sz w:val="20"/>
              </w:rPr>
              <w:t>Grangemouth</w:t>
            </w:r>
            <w:r>
              <w:rPr>
                <w:spacing w:val="5"/>
                <w:sz w:val="20"/>
              </w:rPr>
              <w:t xml:space="preserve"> </w:t>
            </w:r>
            <w:r>
              <w:rPr>
                <w:spacing w:val="-4"/>
                <w:sz w:val="20"/>
              </w:rPr>
              <w:t>AURN</w:t>
            </w:r>
          </w:p>
        </w:tc>
        <w:tc>
          <w:tcPr>
            <w:tcW w:w="2732" w:type="dxa"/>
          </w:tcPr>
          <w:p w14:paraId="72ABDC84" w14:textId="77777777" w:rsidR="00F404B8" w:rsidRDefault="00E97E3A">
            <w:pPr>
              <w:pStyle w:val="TableParagraph"/>
              <w:spacing w:line="210" w:lineRule="exact"/>
              <w:ind w:left="9"/>
              <w:rPr>
                <w:sz w:val="20"/>
              </w:rPr>
            </w:pPr>
            <w:r>
              <w:rPr>
                <w:spacing w:val="-5"/>
                <w:sz w:val="20"/>
              </w:rPr>
              <w:t>97</w:t>
            </w:r>
          </w:p>
        </w:tc>
        <w:tc>
          <w:tcPr>
            <w:tcW w:w="2110" w:type="dxa"/>
          </w:tcPr>
          <w:p w14:paraId="4637BB20" w14:textId="77777777" w:rsidR="00F404B8" w:rsidRDefault="00E97E3A">
            <w:pPr>
              <w:pStyle w:val="TableParagraph"/>
              <w:spacing w:line="210" w:lineRule="exact"/>
              <w:ind w:left="5"/>
              <w:rPr>
                <w:sz w:val="20"/>
              </w:rPr>
            </w:pPr>
            <w:r>
              <w:rPr>
                <w:spacing w:val="-5"/>
                <w:sz w:val="20"/>
              </w:rPr>
              <w:t>97</w:t>
            </w:r>
          </w:p>
        </w:tc>
        <w:tc>
          <w:tcPr>
            <w:tcW w:w="1651" w:type="dxa"/>
          </w:tcPr>
          <w:p w14:paraId="6312882D" w14:textId="77777777" w:rsidR="00F404B8" w:rsidRDefault="00E97E3A">
            <w:pPr>
              <w:pStyle w:val="TableParagraph"/>
              <w:spacing w:line="210" w:lineRule="exact"/>
              <w:ind w:left="13"/>
              <w:rPr>
                <w:sz w:val="20"/>
              </w:rPr>
            </w:pPr>
            <w:r>
              <w:rPr>
                <w:spacing w:val="-10"/>
                <w:sz w:val="20"/>
              </w:rPr>
              <w:t>0</w:t>
            </w:r>
          </w:p>
        </w:tc>
        <w:tc>
          <w:tcPr>
            <w:tcW w:w="1191" w:type="dxa"/>
          </w:tcPr>
          <w:p w14:paraId="58FF001C" w14:textId="77777777" w:rsidR="00F404B8" w:rsidRDefault="00E97E3A">
            <w:pPr>
              <w:pStyle w:val="TableParagraph"/>
              <w:spacing w:line="210" w:lineRule="exact"/>
              <w:ind w:left="8"/>
              <w:rPr>
                <w:sz w:val="20"/>
              </w:rPr>
            </w:pPr>
            <w:r>
              <w:rPr>
                <w:spacing w:val="-10"/>
                <w:sz w:val="20"/>
              </w:rPr>
              <w:t>1</w:t>
            </w:r>
          </w:p>
        </w:tc>
        <w:tc>
          <w:tcPr>
            <w:tcW w:w="1006" w:type="dxa"/>
          </w:tcPr>
          <w:p w14:paraId="49B4233D" w14:textId="77777777" w:rsidR="00F404B8" w:rsidRDefault="00E97E3A">
            <w:pPr>
              <w:pStyle w:val="TableParagraph"/>
              <w:spacing w:line="210" w:lineRule="exact"/>
              <w:ind w:left="11"/>
              <w:rPr>
                <w:sz w:val="20"/>
              </w:rPr>
            </w:pPr>
            <w:r>
              <w:rPr>
                <w:spacing w:val="-10"/>
                <w:sz w:val="20"/>
              </w:rPr>
              <w:t>0</w:t>
            </w:r>
          </w:p>
        </w:tc>
        <w:tc>
          <w:tcPr>
            <w:tcW w:w="1008" w:type="dxa"/>
          </w:tcPr>
          <w:p w14:paraId="1EB8B8AC" w14:textId="77777777" w:rsidR="00F404B8" w:rsidRDefault="00E97E3A">
            <w:pPr>
              <w:pStyle w:val="TableParagraph"/>
              <w:spacing w:line="210" w:lineRule="exact"/>
              <w:ind w:left="13"/>
              <w:rPr>
                <w:sz w:val="20"/>
              </w:rPr>
            </w:pPr>
            <w:r>
              <w:rPr>
                <w:spacing w:val="-10"/>
                <w:sz w:val="20"/>
              </w:rPr>
              <w:t>2</w:t>
            </w:r>
          </w:p>
        </w:tc>
        <w:tc>
          <w:tcPr>
            <w:tcW w:w="1001" w:type="dxa"/>
          </w:tcPr>
          <w:p w14:paraId="2F916C56" w14:textId="77777777" w:rsidR="00F404B8" w:rsidRDefault="00E97E3A">
            <w:pPr>
              <w:pStyle w:val="TableParagraph"/>
              <w:spacing w:line="210" w:lineRule="exact"/>
              <w:ind w:left="10" w:right="5"/>
              <w:rPr>
                <w:sz w:val="20"/>
              </w:rPr>
            </w:pPr>
            <w:r>
              <w:rPr>
                <w:spacing w:val="-10"/>
                <w:sz w:val="20"/>
              </w:rPr>
              <w:t>0</w:t>
            </w:r>
          </w:p>
        </w:tc>
      </w:tr>
      <w:tr w:rsidR="00F404B8" w14:paraId="5D824361" w14:textId="77777777">
        <w:trPr>
          <w:trHeight w:val="460"/>
        </w:trPr>
        <w:tc>
          <w:tcPr>
            <w:tcW w:w="1100" w:type="dxa"/>
          </w:tcPr>
          <w:p w14:paraId="0DCC1E8A" w14:textId="77777777" w:rsidR="00F404B8" w:rsidRDefault="00E97E3A">
            <w:pPr>
              <w:pStyle w:val="TableParagraph"/>
              <w:spacing w:before="114"/>
              <w:ind w:left="11"/>
              <w:rPr>
                <w:sz w:val="20"/>
              </w:rPr>
            </w:pPr>
            <w:r>
              <w:rPr>
                <w:spacing w:val="-5"/>
                <w:sz w:val="20"/>
              </w:rPr>
              <w:t>A10</w:t>
            </w:r>
          </w:p>
        </w:tc>
        <w:tc>
          <w:tcPr>
            <w:tcW w:w="2424" w:type="dxa"/>
          </w:tcPr>
          <w:p w14:paraId="6ABC4CDA" w14:textId="77777777" w:rsidR="00F404B8" w:rsidRDefault="00E97E3A">
            <w:pPr>
              <w:pStyle w:val="TableParagraph"/>
              <w:spacing w:line="230" w:lineRule="exact"/>
              <w:ind w:left="750" w:right="140" w:hanging="600"/>
              <w:jc w:val="left"/>
              <w:rPr>
                <w:sz w:val="20"/>
              </w:rPr>
            </w:pPr>
            <w:r>
              <w:rPr>
                <w:sz w:val="20"/>
              </w:rPr>
              <w:t>Grangemouth</w:t>
            </w:r>
            <w:r>
              <w:rPr>
                <w:spacing w:val="-14"/>
                <w:sz w:val="20"/>
              </w:rPr>
              <w:t xml:space="preserve"> </w:t>
            </w:r>
            <w:r>
              <w:rPr>
                <w:sz w:val="20"/>
              </w:rPr>
              <w:t xml:space="preserve">Municipal </w:t>
            </w:r>
            <w:r>
              <w:rPr>
                <w:spacing w:val="-2"/>
                <w:sz w:val="20"/>
              </w:rPr>
              <w:t>Chambers</w:t>
            </w:r>
          </w:p>
        </w:tc>
        <w:tc>
          <w:tcPr>
            <w:tcW w:w="2732" w:type="dxa"/>
          </w:tcPr>
          <w:p w14:paraId="54DD344A" w14:textId="77777777" w:rsidR="00F404B8" w:rsidRDefault="00E97E3A">
            <w:pPr>
              <w:pStyle w:val="TableParagraph"/>
              <w:spacing w:before="114"/>
              <w:ind w:left="9"/>
              <w:rPr>
                <w:sz w:val="20"/>
              </w:rPr>
            </w:pPr>
            <w:r>
              <w:rPr>
                <w:spacing w:val="-5"/>
                <w:sz w:val="20"/>
              </w:rPr>
              <w:t>63</w:t>
            </w:r>
          </w:p>
        </w:tc>
        <w:tc>
          <w:tcPr>
            <w:tcW w:w="2110" w:type="dxa"/>
          </w:tcPr>
          <w:p w14:paraId="452BE6B4" w14:textId="77777777" w:rsidR="00F404B8" w:rsidRDefault="00E97E3A">
            <w:pPr>
              <w:pStyle w:val="TableParagraph"/>
              <w:spacing w:before="114"/>
              <w:ind w:left="5"/>
              <w:rPr>
                <w:sz w:val="20"/>
              </w:rPr>
            </w:pPr>
            <w:r>
              <w:rPr>
                <w:spacing w:val="-5"/>
                <w:sz w:val="20"/>
              </w:rPr>
              <w:t>63</w:t>
            </w:r>
          </w:p>
        </w:tc>
        <w:tc>
          <w:tcPr>
            <w:tcW w:w="1651" w:type="dxa"/>
          </w:tcPr>
          <w:p w14:paraId="403E6FD7" w14:textId="77777777" w:rsidR="00F404B8" w:rsidRDefault="00E97E3A">
            <w:pPr>
              <w:pStyle w:val="TableParagraph"/>
              <w:spacing w:before="114"/>
              <w:ind w:left="13"/>
              <w:rPr>
                <w:sz w:val="20"/>
              </w:rPr>
            </w:pPr>
            <w:r>
              <w:rPr>
                <w:spacing w:val="-10"/>
                <w:sz w:val="20"/>
              </w:rPr>
              <w:t>0</w:t>
            </w:r>
          </w:p>
        </w:tc>
        <w:tc>
          <w:tcPr>
            <w:tcW w:w="1191" w:type="dxa"/>
          </w:tcPr>
          <w:p w14:paraId="36556CE3" w14:textId="77777777" w:rsidR="00F404B8" w:rsidRDefault="00E97E3A">
            <w:pPr>
              <w:pStyle w:val="TableParagraph"/>
              <w:spacing w:before="114"/>
              <w:ind w:left="8"/>
              <w:rPr>
                <w:sz w:val="20"/>
              </w:rPr>
            </w:pPr>
            <w:r>
              <w:rPr>
                <w:spacing w:val="-10"/>
                <w:sz w:val="20"/>
              </w:rPr>
              <w:t>0</w:t>
            </w:r>
          </w:p>
        </w:tc>
        <w:tc>
          <w:tcPr>
            <w:tcW w:w="1006" w:type="dxa"/>
          </w:tcPr>
          <w:p w14:paraId="063F1BE2" w14:textId="77777777" w:rsidR="00F404B8" w:rsidRDefault="00E97E3A">
            <w:pPr>
              <w:pStyle w:val="TableParagraph"/>
              <w:spacing w:before="114"/>
              <w:ind w:left="11"/>
              <w:rPr>
                <w:sz w:val="20"/>
              </w:rPr>
            </w:pPr>
            <w:r>
              <w:rPr>
                <w:spacing w:val="-10"/>
                <w:sz w:val="20"/>
              </w:rPr>
              <w:t>0</w:t>
            </w:r>
          </w:p>
        </w:tc>
        <w:tc>
          <w:tcPr>
            <w:tcW w:w="1008" w:type="dxa"/>
          </w:tcPr>
          <w:p w14:paraId="3E1D514B" w14:textId="77777777" w:rsidR="00F404B8" w:rsidRDefault="00E97E3A">
            <w:pPr>
              <w:pStyle w:val="TableParagraph"/>
              <w:spacing w:before="114"/>
              <w:ind w:left="13"/>
              <w:rPr>
                <w:sz w:val="20"/>
              </w:rPr>
            </w:pPr>
            <w:r>
              <w:rPr>
                <w:spacing w:val="-10"/>
                <w:sz w:val="20"/>
              </w:rPr>
              <w:t>2</w:t>
            </w:r>
          </w:p>
        </w:tc>
        <w:tc>
          <w:tcPr>
            <w:tcW w:w="1001" w:type="dxa"/>
          </w:tcPr>
          <w:p w14:paraId="05C479D3" w14:textId="77777777" w:rsidR="00F404B8" w:rsidRDefault="00E97E3A">
            <w:pPr>
              <w:pStyle w:val="TableParagraph"/>
              <w:spacing w:before="114"/>
              <w:ind w:left="10" w:right="9"/>
              <w:rPr>
                <w:sz w:val="20"/>
              </w:rPr>
            </w:pPr>
            <w:r>
              <w:rPr>
                <w:sz w:val="20"/>
              </w:rPr>
              <w:t>0</w:t>
            </w:r>
            <w:r>
              <w:rPr>
                <w:spacing w:val="-3"/>
                <w:sz w:val="20"/>
              </w:rPr>
              <w:t xml:space="preserve"> </w:t>
            </w:r>
            <w:r>
              <w:rPr>
                <w:spacing w:val="-4"/>
                <w:sz w:val="20"/>
              </w:rPr>
              <w:t>(17)</w:t>
            </w:r>
          </w:p>
        </w:tc>
      </w:tr>
      <w:tr w:rsidR="00F404B8" w14:paraId="538DAAF8" w14:textId="77777777">
        <w:trPr>
          <w:trHeight w:val="230"/>
        </w:trPr>
        <w:tc>
          <w:tcPr>
            <w:tcW w:w="1100" w:type="dxa"/>
          </w:tcPr>
          <w:p w14:paraId="695FD520" w14:textId="77777777" w:rsidR="00F404B8" w:rsidRDefault="00E97E3A">
            <w:pPr>
              <w:pStyle w:val="TableParagraph"/>
              <w:spacing w:line="210" w:lineRule="exact"/>
              <w:ind w:left="11"/>
              <w:rPr>
                <w:sz w:val="20"/>
              </w:rPr>
            </w:pPr>
            <w:r>
              <w:rPr>
                <w:spacing w:val="-5"/>
                <w:sz w:val="20"/>
              </w:rPr>
              <w:t>A14</w:t>
            </w:r>
          </w:p>
        </w:tc>
        <w:tc>
          <w:tcPr>
            <w:tcW w:w="2424" w:type="dxa"/>
          </w:tcPr>
          <w:p w14:paraId="1C801441" w14:textId="77777777" w:rsidR="00F404B8" w:rsidRDefault="00E97E3A">
            <w:pPr>
              <w:pStyle w:val="TableParagraph"/>
              <w:spacing w:line="210" w:lineRule="exact"/>
              <w:ind w:left="10"/>
              <w:rPr>
                <w:sz w:val="20"/>
              </w:rPr>
            </w:pPr>
            <w:r>
              <w:rPr>
                <w:sz w:val="20"/>
              </w:rPr>
              <w:t>Banknock</w:t>
            </w:r>
            <w:r>
              <w:rPr>
                <w:spacing w:val="-10"/>
                <w:sz w:val="20"/>
              </w:rPr>
              <w:t xml:space="preserve"> 3</w:t>
            </w:r>
          </w:p>
        </w:tc>
        <w:tc>
          <w:tcPr>
            <w:tcW w:w="2732" w:type="dxa"/>
          </w:tcPr>
          <w:p w14:paraId="7895BD1A" w14:textId="77777777" w:rsidR="00F404B8" w:rsidRDefault="00E97E3A">
            <w:pPr>
              <w:pStyle w:val="TableParagraph"/>
              <w:spacing w:line="210" w:lineRule="exact"/>
              <w:ind w:left="9"/>
              <w:rPr>
                <w:sz w:val="20"/>
              </w:rPr>
            </w:pPr>
            <w:r>
              <w:rPr>
                <w:spacing w:val="-5"/>
                <w:sz w:val="20"/>
              </w:rPr>
              <w:t>63</w:t>
            </w:r>
          </w:p>
        </w:tc>
        <w:tc>
          <w:tcPr>
            <w:tcW w:w="2110" w:type="dxa"/>
          </w:tcPr>
          <w:p w14:paraId="23849731" w14:textId="77777777" w:rsidR="00F404B8" w:rsidRDefault="00E97E3A">
            <w:pPr>
              <w:pStyle w:val="TableParagraph"/>
              <w:spacing w:line="210" w:lineRule="exact"/>
              <w:ind w:left="5"/>
              <w:rPr>
                <w:sz w:val="20"/>
              </w:rPr>
            </w:pPr>
            <w:r>
              <w:rPr>
                <w:spacing w:val="-5"/>
                <w:sz w:val="20"/>
              </w:rPr>
              <w:t>63</w:t>
            </w:r>
          </w:p>
        </w:tc>
        <w:tc>
          <w:tcPr>
            <w:tcW w:w="1651" w:type="dxa"/>
          </w:tcPr>
          <w:p w14:paraId="30A8F94F" w14:textId="77777777" w:rsidR="00F404B8" w:rsidRDefault="00E97E3A">
            <w:pPr>
              <w:pStyle w:val="TableParagraph"/>
              <w:spacing w:line="210" w:lineRule="exact"/>
              <w:ind w:left="13"/>
              <w:rPr>
                <w:sz w:val="20"/>
              </w:rPr>
            </w:pPr>
            <w:r>
              <w:rPr>
                <w:spacing w:val="-10"/>
                <w:sz w:val="20"/>
              </w:rPr>
              <w:t>3</w:t>
            </w:r>
          </w:p>
        </w:tc>
        <w:tc>
          <w:tcPr>
            <w:tcW w:w="1191" w:type="dxa"/>
          </w:tcPr>
          <w:p w14:paraId="5D71229D" w14:textId="77777777" w:rsidR="00F404B8" w:rsidRDefault="00E97E3A">
            <w:pPr>
              <w:pStyle w:val="TableParagraph"/>
              <w:spacing w:line="210" w:lineRule="exact"/>
              <w:ind w:left="8"/>
              <w:rPr>
                <w:sz w:val="20"/>
              </w:rPr>
            </w:pPr>
            <w:r>
              <w:rPr>
                <w:spacing w:val="-10"/>
                <w:sz w:val="20"/>
              </w:rPr>
              <w:t>0</w:t>
            </w:r>
          </w:p>
        </w:tc>
        <w:tc>
          <w:tcPr>
            <w:tcW w:w="1006" w:type="dxa"/>
          </w:tcPr>
          <w:p w14:paraId="5849D5D9" w14:textId="77777777" w:rsidR="00F404B8" w:rsidRDefault="00E97E3A">
            <w:pPr>
              <w:pStyle w:val="TableParagraph"/>
              <w:spacing w:line="210" w:lineRule="exact"/>
              <w:ind w:left="11" w:right="4"/>
              <w:rPr>
                <w:sz w:val="20"/>
              </w:rPr>
            </w:pPr>
            <w:r>
              <w:rPr>
                <w:sz w:val="20"/>
              </w:rPr>
              <w:t>2</w:t>
            </w:r>
            <w:r>
              <w:rPr>
                <w:spacing w:val="-3"/>
                <w:sz w:val="20"/>
              </w:rPr>
              <w:t xml:space="preserve"> </w:t>
            </w:r>
            <w:r>
              <w:rPr>
                <w:spacing w:val="-4"/>
                <w:sz w:val="20"/>
              </w:rPr>
              <w:t>(10)</w:t>
            </w:r>
          </w:p>
        </w:tc>
        <w:tc>
          <w:tcPr>
            <w:tcW w:w="1008" w:type="dxa"/>
          </w:tcPr>
          <w:p w14:paraId="239DC67E" w14:textId="77777777" w:rsidR="00F404B8" w:rsidRDefault="00E97E3A">
            <w:pPr>
              <w:pStyle w:val="TableParagraph"/>
              <w:spacing w:line="210" w:lineRule="exact"/>
              <w:ind w:left="13"/>
              <w:rPr>
                <w:sz w:val="20"/>
              </w:rPr>
            </w:pPr>
            <w:r>
              <w:rPr>
                <w:spacing w:val="-10"/>
                <w:sz w:val="20"/>
              </w:rPr>
              <w:t>1</w:t>
            </w:r>
          </w:p>
        </w:tc>
        <w:tc>
          <w:tcPr>
            <w:tcW w:w="1001" w:type="dxa"/>
          </w:tcPr>
          <w:p w14:paraId="76D48F62" w14:textId="77777777" w:rsidR="00F404B8" w:rsidRDefault="00E97E3A">
            <w:pPr>
              <w:pStyle w:val="TableParagraph"/>
              <w:spacing w:line="210" w:lineRule="exact"/>
              <w:ind w:left="10" w:right="6"/>
              <w:rPr>
                <w:sz w:val="20"/>
              </w:rPr>
            </w:pPr>
            <w:r>
              <w:rPr>
                <w:sz w:val="20"/>
              </w:rPr>
              <w:t>1</w:t>
            </w:r>
            <w:r>
              <w:rPr>
                <w:spacing w:val="-3"/>
                <w:sz w:val="20"/>
              </w:rPr>
              <w:t xml:space="preserve"> </w:t>
            </w:r>
            <w:r>
              <w:rPr>
                <w:spacing w:val="-2"/>
                <w:sz w:val="20"/>
              </w:rPr>
              <w:t>(15.6)</w:t>
            </w:r>
          </w:p>
        </w:tc>
      </w:tr>
      <w:tr w:rsidR="00F404B8" w14:paraId="4518135F" w14:textId="77777777">
        <w:trPr>
          <w:trHeight w:val="230"/>
        </w:trPr>
        <w:tc>
          <w:tcPr>
            <w:tcW w:w="1100" w:type="dxa"/>
          </w:tcPr>
          <w:p w14:paraId="7CE4DC68" w14:textId="77777777" w:rsidR="00F404B8" w:rsidRDefault="00E97E3A">
            <w:pPr>
              <w:pStyle w:val="TableParagraph"/>
              <w:spacing w:line="210" w:lineRule="exact"/>
              <w:ind w:left="11"/>
              <w:rPr>
                <w:sz w:val="20"/>
              </w:rPr>
            </w:pPr>
            <w:r>
              <w:rPr>
                <w:spacing w:val="-5"/>
                <w:sz w:val="20"/>
              </w:rPr>
              <w:t>A15</w:t>
            </w:r>
          </w:p>
        </w:tc>
        <w:tc>
          <w:tcPr>
            <w:tcW w:w="2424" w:type="dxa"/>
          </w:tcPr>
          <w:p w14:paraId="72E88CB2" w14:textId="77777777" w:rsidR="00F404B8" w:rsidRDefault="00E97E3A">
            <w:pPr>
              <w:pStyle w:val="TableParagraph"/>
              <w:spacing w:line="210" w:lineRule="exact"/>
              <w:ind w:left="10" w:right="3"/>
              <w:rPr>
                <w:sz w:val="20"/>
              </w:rPr>
            </w:pPr>
            <w:r>
              <w:rPr>
                <w:sz w:val="20"/>
              </w:rPr>
              <w:t>Main</w:t>
            </w:r>
            <w:r>
              <w:rPr>
                <w:spacing w:val="-5"/>
                <w:sz w:val="20"/>
              </w:rPr>
              <w:t xml:space="preserve"> </w:t>
            </w:r>
            <w:r>
              <w:rPr>
                <w:sz w:val="20"/>
              </w:rPr>
              <w:t>St,</w:t>
            </w:r>
            <w:r>
              <w:rPr>
                <w:spacing w:val="-5"/>
                <w:sz w:val="20"/>
              </w:rPr>
              <w:t xml:space="preserve"> </w:t>
            </w:r>
            <w:r>
              <w:rPr>
                <w:spacing w:val="-2"/>
                <w:sz w:val="20"/>
              </w:rPr>
              <w:t>Bainsford</w:t>
            </w:r>
          </w:p>
        </w:tc>
        <w:tc>
          <w:tcPr>
            <w:tcW w:w="2732" w:type="dxa"/>
          </w:tcPr>
          <w:p w14:paraId="5E6A7FE0" w14:textId="77777777" w:rsidR="00F404B8" w:rsidRDefault="00E97E3A">
            <w:pPr>
              <w:pStyle w:val="TableParagraph"/>
              <w:spacing w:line="210" w:lineRule="exact"/>
              <w:ind w:left="9"/>
              <w:rPr>
                <w:sz w:val="20"/>
              </w:rPr>
            </w:pPr>
            <w:r>
              <w:rPr>
                <w:spacing w:val="-5"/>
                <w:sz w:val="20"/>
              </w:rPr>
              <w:t>80</w:t>
            </w:r>
          </w:p>
        </w:tc>
        <w:tc>
          <w:tcPr>
            <w:tcW w:w="2110" w:type="dxa"/>
          </w:tcPr>
          <w:p w14:paraId="36B88DEA" w14:textId="77777777" w:rsidR="00F404B8" w:rsidRDefault="00E97E3A">
            <w:pPr>
              <w:pStyle w:val="TableParagraph"/>
              <w:spacing w:line="210" w:lineRule="exact"/>
              <w:ind w:left="5"/>
              <w:rPr>
                <w:sz w:val="20"/>
              </w:rPr>
            </w:pPr>
            <w:r>
              <w:rPr>
                <w:spacing w:val="-5"/>
                <w:sz w:val="20"/>
              </w:rPr>
              <w:t>80</w:t>
            </w:r>
          </w:p>
        </w:tc>
        <w:tc>
          <w:tcPr>
            <w:tcW w:w="1651" w:type="dxa"/>
          </w:tcPr>
          <w:p w14:paraId="6129262B" w14:textId="77777777" w:rsidR="00F404B8" w:rsidRDefault="00E97E3A">
            <w:pPr>
              <w:pStyle w:val="TableParagraph"/>
              <w:spacing w:line="210" w:lineRule="exact"/>
              <w:ind w:left="13" w:right="3"/>
              <w:rPr>
                <w:sz w:val="20"/>
              </w:rPr>
            </w:pPr>
            <w:r>
              <w:rPr>
                <w:sz w:val="20"/>
              </w:rPr>
              <w:t>0</w:t>
            </w:r>
            <w:r>
              <w:rPr>
                <w:spacing w:val="-3"/>
                <w:sz w:val="20"/>
              </w:rPr>
              <w:t xml:space="preserve"> </w:t>
            </w:r>
            <w:r>
              <w:rPr>
                <w:spacing w:val="-4"/>
                <w:sz w:val="20"/>
              </w:rPr>
              <w:t>(16)</w:t>
            </w:r>
          </w:p>
        </w:tc>
        <w:tc>
          <w:tcPr>
            <w:tcW w:w="1191" w:type="dxa"/>
          </w:tcPr>
          <w:p w14:paraId="02AA2980" w14:textId="77777777" w:rsidR="00F404B8" w:rsidRDefault="00E97E3A">
            <w:pPr>
              <w:pStyle w:val="TableParagraph"/>
              <w:spacing w:line="210" w:lineRule="exact"/>
              <w:ind w:left="8"/>
              <w:rPr>
                <w:sz w:val="20"/>
              </w:rPr>
            </w:pPr>
            <w:r>
              <w:rPr>
                <w:spacing w:val="-10"/>
                <w:sz w:val="20"/>
              </w:rPr>
              <w:t>0</w:t>
            </w:r>
          </w:p>
        </w:tc>
        <w:tc>
          <w:tcPr>
            <w:tcW w:w="1006" w:type="dxa"/>
          </w:tcPr>
          <w:p w14:paraId="5506B9DD" w14:textId="77777777" w:rsidR="00F404B8" w:rsidRDefault="00E97E3A">
            <w:pPr>
              <w:pStyle w:val="TableParagraph"/>
              <w:spacing w:line="210" w:lineRule="exact"/>
              <w:ind w:left="11" w:right="4"/>
              <w:rPr>
                <w:sz w:val="20"/>
              </w:rPr>
            </w:pPr>
            <w:r>
              <w:rPr>
                <w:sz w:val="20"/>
              </w:rPr>
              <w:t>0</w:t>
            </w:r>
            <w:r>
              <w:rPr>
                <w:spacing w:val="-3"/>
                <w:sz w:val="20"/>
              </w:rPr>
              <w:t xml:space="preserve"> </w:t>
            </w:r>
            <w:r>
              <w:rPr>
                <w:spacing w:val="-4"/>
                <w:sz w:val="20"/>
              </w:rPr>
              <w:t>(33)</w:t>
            </w:r>
          </w:p>
        </w:tc>
        <w:tc>
          <w:tcPr>
            <w:tcW w:w="1008" w:type="dxa"/>
          </w:tcPr>
          <w:p w14:paraId="7E152D20" w14:textId="77777777" w:rsidR="00F404B8" w:rsidRDefault="00E97E3A">
            <w:pPr>
              <w:pStyle w:val="TableParagraph"/>
              <w:spacing w:line="210" w:lineRule="exact"/>
              <w:ind w:left="13"/>
              <w:rPr>
                <w:sz w:val="20"/>
              </w:rPr>
            </w:pPr>
            <w:r>
              <w:rPr>
                <w:spacing w:val="-10"/>
                <w:sz w:val="20"/>
              </w:rPr>
              <w:t>5</w:t>
            </w:r>
          </w:p>
        </w:tc>
        <w:tc>
          <w:tcPr>
            <w:tcW w:w="1001" w:type="dxa"/>
          </w:tcPr>
          <w:p w14:paraId="0D710D4E" w14:textId="77777777" w:rsidR="00F404B8" w:rsidRDefault="00E97E3A">
            <w:pPr>
              <w:pStyle w:val="TableParagraph"/>
              <w:spacing w:line="210" w:lineRule="exact"/>
              <w:ind w:left="10" w:right="5"/>
              <w:rPr>
                <w:sz w:val="20"/>
              </w:rPr>
            </w:pPr>
            <w:r>
              <w:rPr>
                <w:spacing w:val="-10"/>
                <w:sz w:val="20"/>
              </w:rPr>
              <w:t>0</w:t>
            </w:r>
          </w:p>
        </w:tc>
      </w:tr>
    </w:tbl>
    <w:p w14:paraId="47ABF987" w14:textId="77777777" w:rsidR="00F404B8" w:rsidRDefault="00E97E3A">
      <w:pPr>
        <w:spacing w:before="242"/>
        <w:ind w:left="112"/>
        <w:rPr>
          <w:b/>
          <w:sz w:val="24"/>
        </w:rPr>
      </w:pPr>
      <w:r>
        <w:rPr>
          <w:b/>
          <w:spacing w:val="-2"/>
          <w:sz w:val="24"/>
        </w:rPr>
        <w:t>Notes:</w:t>
      </w:r>
    </w:p>
    <w:p w14:paraId="2B909DF7" w14:textId="77777777" w:rsidR="00F404B8" w:rsidRDefault="00E97E3A">
      <w:pPr>
        <w:pStyle w:val="BodyText"/>
        <w:spacing w:before="138" w:line="350" w:lineRule="auto"/>
        <w:ind w:left="112" w:right="749"/>
      </w:pPr>
      <w:r>
        <w:rPr>
          <w:position w:val="1"/>
        </w:rPr>
        <w:t>Exceedances</w:t>
      </w:r>
      <w:r>
        <w:rPr>
          <w:spacing w:val="-1"/>
          <w:position w:val="1"/>
        </w:rPr>
        <w:t xml:space="preserve"> </w:t>
      </w:r>
      <w:r>
        <w:rPr>
          <w:position w:val="1"/>
        </w:rPr>
        <w:t>of</w:t>
      </w:r>
      <w:r>
        <w:rPr>
          <w:spacing w:val="-3"/>
          <w:position w:val="1"/>
        </w:rPr>
        <w:t xml:space="preserve"> </w:t>
      </w:r>
      <w:r>
        <w:rPr>
          <w:position w:val="1"/>
        </w:rPr>
        <w:t>the</w:t>
      </w:r>
      <w:r>
        <w:rPr>
          <w:spacing w:val="-1"/>
          <w:position w:val="1"/>
        </w:rPr>
        <w:t xml:space="preserve"> </w:t>
      </w:r>
      <w:r>
        <w:rPr>
          <w:position w:val="1"/>
        </w:rPr>
        <w:t>PM</w:t>
      </w:r>
      <w:r>
        <w:rPr>
          <w:sz w:val="16"/>
        </w:rPr>
        <w:t>10</w:t>
      </w:r>
      <w:r>
        <w:rPr>
          <w:spacing w:val="21"/>
          <w:sz w:val="16"/>
        </w:rPr>
        <w:t xml:space="preserve"> </w:t>
      </w:r>
      <w:r>
        <w:rPr>
          <w:position w:val="1"/>
        </w:rPr>
        <w:t>24-hour</w:t>
      </w:r>
      <w:r>
        <w:rPr>
          <w:spacing w:val="-5"/>
          <w:position w:val="1"/>
        </w:rPr>
        <w:t xml:space="preserve"> </w:t>
      </w:r>
      <w:r>
        <w:rPr>
          <w:position w:val="1"/>
        </w:rPr>
        <w:t>mean</w:t>
      </w:r>
      <w:r>
        <w:rPr>
          <w:spacing w:val="-4"/>
          <w:position w:val="1"/>
        </w:rPr>
        <w:t xml:space="preserve"> </w:t>
      </w:r>
      <w:r>
        <w:rPr>
          <w:position w:val="1"/>
        </w:rPr>
        <w:t>objective</w:t>
      </w:r>
      <w:r>
        <w:rPr>
          <w:spacing w:val="-2"/>
          <w:position w:val="1"/>
        </w:rPr>
        <w:t xml:space="preserve"> </w:t>
      </w:r>
      <w:r>
        <w:rPr>
          <w:position w:val="1"/>
        </w:rPr>
        <w:t>(50 µg/m</w:t>
      </w:r>
      <w:r>
        <w:rPr>
          <w:position w:val="1"/>
          <w:vertAlign w:val="superscript"/>
        </w:rPr>
        <w:t>3</w:t>
      </w:r>
      <w:r>
        <w:rPr>
          <w:spacing w:val="-4"/>
          <w:position w:val="1"/>
        </w:rPr>
        <w:t xml:space="preserve"> </w:t>
      </w:r>
      <w:r>
        <w:rPr>
          <w:position w:val="1"/>
        </w:rPr>
        <w:t>not</w:t>
      </w:r>
      <w:r>
        <w:rPr>
          <w:spacing w:val="-3"/>
          <w:position w:val="1"/>
        </w:rPr>
        <w:t xml:space="preserve"> </w:t>
      </w:r>
      <w:r>
        <w:rPr>
          <w:position w:val="1"/>
        </w:rPr>
        <w:t>to</w:t>
      </w:r>
      <w:r>
        <w:rPr>
          <w:spacing w:val="-3"/>
          <w:position w:val="1"/>
        </w:rPr>
        <w:t xml:space="preserve"> </w:t>
      </w:r>
      <w:r>
        <w:rPr>
          <w:position w:val="1"/>
        </w:rPr>
        <w:t>be</w:t>
      </w:r>
      <w:r>
        <w:rPr>
          <w:spacing w:val="-3"/>
          <w:position w:val="1"/>
        </w:rPr>
        <w:t xml:space="preserve"> </w:t>
      </w:r>
      <w:r>
        <w:rPr>
          <w:position w:val="1"/>
        </w:rPr>
        <w:t>exceeded</w:t>
      </w:r>
      <w:r>
        <w:rPr>
          <w:spacing w:val="-3"/>
          <w:position w:val="1"/>
        </w:rPr>
        <w:t xml:space="preserve"> </w:t>
      </w:r>
      <w:r>
        <w:rPr>
          <w:position w:val="1"/>
        </w:rPr>
        <w:t>more</w:t>
      </w:r>
      <w:r>
        <w:rPr>
          <w:spacing w:val="-1"/>
          <w:position w:val="1"/>
        </w:rPr>
        <w:t xml:space="preserve"> </w:t>
      </w:r>
      <w:r>
        <w:rPr>
          <w:position w:val="1"/>
        </w:rPr>
        <w:t>than seven</w:t>
      </w:r>
      <w:r>
        <w:rPr>
          <w:spacing w:val="-1"/>
          <w:position w:val="1"/>
        </w:rPr>
        <w:t xml:space="preserve"> </w:t>
      </w:r>
      <w:r>
        <w:rPr>
          <w:position w:val="1"/>
        </w:rPr>
        <w:t>times/year)</w:t>
      </w:r>
      <w:r>
        <w:rPr>
          <w:spacing w:val="-3"/>
          <w:position w:val="1"/>
        </w:rPr>
        <w:t xml:space="preserve"> </w:t>
      </w:r>
      <w:r>
        <w:rPr>
          <w:position w:val="1"/>
        </w:rPr>
        <w:t>are</w:t>
      </w:r>
      <w:r>
        <w:rPr>
          <w:spacing w:val="-1"/>
          <w:position w:val="1"/>
        </w:rPr>
        <w:t xml:space="preserve"> </w:t>
      </w:r>
      <w:r>
        <w:rPr>
          <w:position w:val="1"/>
        </w:rPr>
        <w:t>shown</w:t>
      </w:r>
      <w:r>
        <w:rPr>
          <w:spacing w:val="-2"/>
          <w:position w:val="1"/>
        </w:rPr>
        <w:t xml:space="preserve"> </w:t>
      </w:r>
      <w:r>
        <w:rPr>
          <w:position w:val="1"/>
        </w:rPr>
        <w:t xml:space="preserve">in bold. </w:t>
      </w:r>
      <w:r>
        <w:t>If the period of valid data is less than 85%, the 98.1st percentile of 24-hour means is provided in brackets.</w:t>
      </w:r>
    </w:p>
    <w:p w14:paraId="6608D21D" w14:textId="77777777" w:rsidR="00F404B8" w:rsidRDefault="00E97E3A" w:rsidP="000A26AE">
      <w:pPr>
        <w:pStyle w:val="ListParagraph"/>
        <w:numPr>
          <w:ilvl w:val="0"/>
          <w:numId w:val="37"/>
        </w:numPr>
        <w:tabs>
          <w:tab w:val="left" w:pos="471"/>
        </w:tabs>
        <w:spacing w:before="11"/>
        <w:ind w:left="471" w:hanging="359"/>
        <w:rPr>
          <w:sz w:val="24"/>
        </w:rPr>
      </w:pPr>
      <w:r>
        <w:rPr>
          <w:sz w:val="24"/>
        </w:rPr>
        <w:t>Data</w:t>
      </w:r>
      <w:r>
        <w:rPr>
          <w:spacing w:val="-3"/>
          <w:sz w:val="24"/>
        </w:rPr>
        <w:t xml:space="preserve"> </w:t>
      </w:r>
      <w:r>
        <w:rPr>
          <w:sz w:val="24"/>
        </w:rPr>
        <w:t>capture</w:t>
      </w:r>
      <w:r>
        <w:rPr>
          <w:spacing w:val="-6"/>
          <w:sz w:val="24"/>
        </w:rPr>
        <w:t xml:space="preserve"> </w:t>
      </w:r>
      <w:r>
        <w:rPr>
          <w:sz w:val="24"/>
        </w:rPr>
        <w:t>for</w:t>
      </w:r>
      <w:r>
        <w:rPr>
          <w:spacing w:val="-2"/>
          <w:sz w:val="24"/>
        </w:rPr>
        <w:t xml:space="preserve"> </w:t>
      </w:r>
      <w:r>
        <w:rPr>
          <w:sz w:val="24"/>
        </w:rPr>
        <w:t>the</w:t>
      </w:r>
      <w:r>
        <w:rPr>
          <w:spacing w:val="-5"/>
          <w:sz w:val="24"/>
        </w:rPr>
        <w:t xml:space="preserve"> </w:t>
      </w:r>
      <w:r>
        <w:rPr>
          <w:sz w:val="24"/>
        </w:rPr>
        <w:t>monitoring</w:t>
      </w:r>
      <w:r>
        <w:rPr>
          <w:spacing w:val="-4"/>
          <w:sz w:val="24"/>
        </w:rPr>
        <w:t xml:space="preserve"> </w:t>
      </w:r>
      <w:r>
        <w:rPr>
          <w:sz w:val="24"/>
        </w:rPr>
        <w:t>period,</w:t>
      </w:r>
      <w:r>
        <w:rPr>
          <w:spacing w:val="-3"/>
          <w:sz w:val="24"/>
        </w:rPr>
        <w:t xml:space="preserve"> </w:t>
      </w:r>
      <w:r>
        <w:rPr>
          <w:sz w:val="24"/>
        </w:rPr>
        <w:t>in</w:t>
      </w:r>
      <w:r>
        <w:rPr>
          <w:spacing w:val="-3"/>
          <w:sz w:val="24"/>
        </w:rPr>
        <w:t xml:space="preserve"> </w:t>
      </w:r>
      <w:r>
        <w:rPr>
          <w:sz w:val="24"/>
        </w:rPr>
        <w:t>cases</w:t>
      </w:r>
      <w:r>
        <w:rPr>
          <w:spacing w:val="-2"/>
          <w:sz w:val="24"/>
        </w:rPr>
        <w:t xml:space="preserve"> </w:t>
      </w:r>
      <w:r>
        <w:rPr>
          <w:sz w:val="24"/>
        </w:rPr>
        <w:t>where</w:t>
      </w:r>
      <w:r>
        <w:rPr>
          <w:spacing w:val="-5"/>
          <w:sz w:val="24"/>
        </w:rPr>
        <w:t xml:space="preserve"> </w:t>
      </w:r>
      <w:r>
        <w:rPr>
          <w:sz w:val="24"/>
        </w:rPr>
        <w:t>monitoring</w:t>
      </w:r>
      <w:r>
        <w:rPr>
          <w:spacing w:val="-4"/>
          <w:sz w:val="24"/>
        </w:rPr>
        <w:t xml:space="preserve"> </w:t>
      </w:r>
      <w:r>
        <w:rPr>
          <w:sz w:val="24"/>
        </w:rPr>
        <w:t>was</w:t>
      </w:r>
      <w:r>
        <w:rPr>
          <w:spacing w:val="-3"/>
          <w:sz w:val="24"/>
        </w:rPr>
        <w:t xml:space="preserve"> </w:t>
      </w:r>
      <w:r>
        <w:rPr>
          <w:sz w:val="24"/>
        </w:rPr>
        <w:t>only</w:t>
      </w:r>
      <w:r>
        <w:rPr>
          <w:spacing w:val="-3"/>
          <w:sz w:val="24"/>
        </w:rPr>
        <w:t xml:space="preserve"> </w:t>
      </w:r>
      <w:r>
        <w:rPr>
          <w:sz w:val="24"/>
        </w:rPr>
        <w:t>carried</w:t>
      </w:r>
      <w:r>
        <w:rPr>
          <w:spacing w:val="-1"/>
          <w:sz w:val="24"/>
        </w:rPr>
        <w:t xml:space="preserve"> </w:t>
      </w:r>
      <w:r>
        <w:rPr>
          <w:sz w:val="24"/>
        </w:rPr>
        <w:t>out</w:t>
      </w:r>
      <w:r>
        <w:rPr>
          <w:spacing w:val="-3"/>
          <w:sz w:val="24"/>
        </w:rPr>
        <w:t xml:space="preserve"> </w:t>
      </w:r>
      <w:r>
        <w:rPr>
          <w:sz w:val="24"/>
        </w:rPr>
        <w:t>for</w:t>
      </w:r>
      <w:r>
        <w:rPr>
          <w:spacing w:val="-5"/>
          <w:sz w:val="24"/>
        </w:rPr>
        <w:t xml:space="preserve"> </w:t>
      </w:r>
      <w:r>
        <w:rPr>
          <w:sz w:val="24"/>
        </w:rPr>
        <w:t>part</w:t>
      </w:r>
      <w:r>
        <w:rPr>
          <w:spacing w:val="-3"/>
          <w:sz w:val="24"/>
        </w:rPr>
        <w:t xml:space="preserve"> </w:t>
      </w:r>
      <w:r>
        <w:rPr>
          <w:sz w:val="24"/>
        </w:rPr>
        <w:t>of</w:t>
      </w:r>
      <w:r>
        <w:rPr>
          <w:spacing w:val="-5"/>
          <w:sz w:val="24"/>
        </w:rPr>
        <w:t xml:space="preserve"> </w:t>
      </w:r>
      <w:r>
        <w:rPr>
          <w:sz w:val="24"/>
        </w:rPr>
        <w:t>the</w:t>
      </w:r>
      <w:r>
        <w:rPr>
          <w:spacing w:val="-2"/>
          <w:sz w:val="24"/>
        </w:rPr>
        <w:t xml:space="preserve"> year.</w:t>
      </w:r>
    </w:p>
    <w:p w14:paraId="7B718403" w14:textId="77777777" w:rsidR="00F404B8" w:rsidRDefault="00E97E3A" w:rsidP="000A26AE">
      <w:pPr>
        <w:pStyle w:val="ListParagraph"/>
        <w:numPr>
          <w:ilvl w:val="0"/>
          <w:numId w:val="37"/>
        </w:numPr>
        <w:tabs>
          <w:tab w:val="left" w:pos="472"/>
        </w:tabs>
        <w:spacing w:before="139" w:line="360" w:lineRule="auto"/>
        <w:ind w:right="957"/>
        <w:rPr>
          <w:sz w:val="24"/>
        </w:rPr>
      </w:pPr>
      <w:r>
        <w:rPr>
          <w:sz w:val="24"/>
        </w:rPr>
        <w:t>Data</w:t>
      </w:r>
      <w:r>
        <w:rPr>
          <w:spacing w:val="-1"/>
          <w:sz w:val="24"/>
        </w:rPr>
        <w:t xml:space="preserve"> </w:t>
      </w:r>
      <w:r>
        <w:rPr>
          <w:sz w:val="24"/>
        </w:rPr>
        <w:t>capture</w:t>
      </w:r>
      <w:r>
        <w:rPr>
          <w:spacing w:val="-4"/>
          <w:sz w:val="24"/>
        </w:rPr>
        <w:t xml:space="preserve"> </w:t>
      </w:r>
      <w:r>
        <w:rPr>
          <w:sz w:val="24"/>
        </w:rPr>
        <w:t>for</w:t>
      </w:r>
      <w:r>
        <w:rPr>
          <w:spacing w:val="-1"/>
          <w:sz w:val="24"/>
        </w:rPr>
        <w:t xml:space="preserve"> </w:t>
      </w:r>
      <w:r>
        <w:rPr>
          <w:sz w:val="24"/>
        </w:rPr>
        <w:t>the</w:t>
      </w:r>
      <w:r>
        <w:rPr>
          <w:spacing w:val="-3"/>
          <w:sz w:val="24"/>
        </w:rPr>
        <w:t xml:space="preserve"> </w:t>
      </w:r>
      <w:r>
        <w:rPr>
          <w:sz w:val="24"/>
        </w:rPr>
        <w:t>full</w:t>
      </w:r>
      <w:r>
        <w:rPr>
          <w:spacing w:val="-1"/>
          <w:sz w:val="24"/>
        </w:rPr>
        <w:t xml:space="preserve"> </w:t>
      </w:r>
      <w:r>
        <w:rPr>
          <w:sz w:val="24"/>
        </w:rPr>
        <w:t>calendar</w:t>
      </w:r>
      <w:r>
        <w:rPr>
          <w:spacing w:val="-1"/>
          <w:sz w:val="24"/>
        </w:rPr>
        <w:t xml:space="preserve"> </w:t>
      </w:r>
      <w:r>
        <w:rPr>
          <w:sz w:val="24"/>
        </w:rPr>
        <w:t>year</w:t>
      </w:r>
      <w:r>
        <w:rPr>
          <w:spacing w:val="-1"/>
          <w:sz w:val="24"/>
        </w:rPr>
        <w:t xml:space="preserve"> </w:t>
      </w:r>
      <w:r>
        <w:rPr>
          <w:sz w:val="24"/>
        </w:rPr>
        <w:t>(e.g.</w:t>
      </w:r>
      <w:r>
        <w:rPr>
          <w:spacing w:val="-1"/>
          <w:sz w:val="24"/>
        </w:rPr>
        <w:t xml:space="preserve"> </w:t>
      </w:r>
      <w:r>
        <w:rPr>
          <w:sz w:val="24"/>
        </w:rPr>
        <w:t>if</w:t>
      </w:r>
      <w:r>
        <w:rPr>
          <w:spacing w:val="-6"/>
          <w:sz w:val="24"/>
        </w:rPr>
        <w:t xml:space="preserve"> </w:t>
      </w:r>
      <w:r>
        <w:rPr>
          <w:sz w:val="24"/>
        </w:rPr>
        <w:t>monitoring</w:t>
      </w:r>
      <w:r>
        <w:rPr>
          <w:spacing w:val="-1"/>
          <w:sz w:val="24"/>
        </w:rPr>
        <w:t xml:space="preserve"> </w:t>
      </w:r>
      <w:r>
        <w:rPr>
          <w:sz w:val="24"/>
        </w:rPr>
        <w:t>was</w:t>
      </w:r>
      <w:r>
        <w:rPr>
          <w:spacing w:val="-4"/>
          <w:sz w:val="24"/>
        </w:rPr>
        <w:t xml:space="preserve"> </w:t>
      </w:r>
      <w:r>
        <w:rPr>
          <w:sz w:val="24"/>
        </w:rPr>
        <w:t>carried</w:t>
      </w:r>
      <w:r>
        <w:rPr>
          <w:spacing w:val="-2"/>
          <w:sz w:val="24"/>
        </w:rPr>
        <w:t xml:space="preserve"> </w:t>
      </w:r>
      <w:r>
        <w:rPr>
          <w:sz w:val="24"/>
        </w:rPr>
        <w:t>out</w:t>
      </w:r>
      <w:r>
        <w:rPr>
          <w:spacing w:val="-3"/>
          <w:sz w:val="24"/>
        </w:rPr>
        <w:t xml:space="preserve"> </w:t>
      </w:r>
      <w:r>
        <w:rPr>
          <w:sz w:val="24"/>
        </w:rPr>
        <w:t>for</w:t>
      </w:r>
      <w:r>
        <w:rPr>
          <w:spacing w:val="-1"/>
          <w:sz w:val="24"/>
        </w:rPr>
        <w:t xml:space="preserve"> </w:t>
      </w:r>
      <w:r>
        <w:rPr>
          <w:sz w:val="24"/>
        </w:rPr>
        <w:t>6</w:t>
      </w:r>
      <w:r>
        <w:rPr>
          <w:spacing w:val="-3"/>
          <w:sz w:val="24"/>
        </w:rPr>
        <w:t xml:space="preserve"> </w:t>
      </w:r>
      <w:r>
        <w:rPr>
          <w:sz w:val="24"/>
        </w:rPr>
        <w:t>months,</w:t>
      </w:r>
      <w:r>
        <w:rPr>
          <w:spacing w:val="-1"/>
          <w:sz w:val="24"/>
        </w:rPr>
        <w:t xml:space="preserve"> </w:t>
      </w:r>
      <w:r>
        <w:rPr>
          <w:sz w:val="24"/>
        </w:rPr>
        <w:t>the</w:t>
      </w:r>
      <w:r>
        <w:rPr>
          <w:spacing w:val="-3"/>
          <w:sz w:val="24"/>
        </w:rPr>
        <w:t xml:space="preserve"> </w:t>
      </w:r>
      <w:r>
        <w:rPr>
          <w:sz w:val="24"/>
        </w:rPr>
        <w:t>maximum data capture</w:t>
      </w:r>
      <w:r>
        <w:rPr>
          <w:spacing w:val="-4"/>
          <w:sz w:val="24"/>
        </w:rPr>
        <w:t xml:space="preserve"> </w:t>
      </w:r>
      <w:r>
        <w:rPr>
          <w:sz w:val="24"/>
        </w:rPr>
        <w:t>for</w:t>
      </w:r>
      <w:r>
        <w:rPr>
          <w:spacing w:val="-1"/>
          <w:sz w:val="24"/>
        </w:rPr>
        <w:t xml:space="preserve"> </w:t>
      </w:r>
      <w:r>
        <w:rPr>
          <w:sz w:val="24"/>
        </w:rPr>
        <w:t>the</w:t>
      </w:r>
      <w:r>
        <w:rPr>
          <w:spacing w:val="-1"/>
          <w:sz w:val="24"/>
        </w:rPr>
        <w:t xml:space="preserve"> </w:t>
      </w:r>
      <w:r>
        <w:rPr>
          <w:sz w:val="24"/>
        </w:rPr>
        <w:t>full calendar year is 50%).</w:t>
      </w:r>
    </w:p>
    <w:p w14:paraId="4CE2735B" w14:textId="77777777" w:rsidR="00F404B8" w:rsidRDefault="00F404B8">
      <w:pPr>
        <w:spacing w:line="360" w:lineRule="auto"/>
        <w:rPr>
          <w:sz w:val="24"/>
        </w:rPr>
        <w:sectPr w:rsidR="00F404B8">
          <w:headerReference w:type="default" r:id="rId128"/>
          <w:footerReference w:type="default" r:id="rId129"/>
          <w:pgSz w:w="16840" w:h="11910" w:orient="landscape"/>
          <w:pgMar w:top="1480" w:right="1260" w:bottom="960" w:left="1020" w:header="1214" w:footer="779" w:gutter="0"/>
          <w:pgNumType w:start="84"/>
          <w:cols w:space="720"/>
        </w:sectPr>
      </w:pPr>
    </w:p>
    <w:p w14:paraId="26704519" w14:textId="77777777" w:rsidR="00F404B8" w:rsidRDefault="00E97E3A">
      <w:pPr>
        <w:spacing w:before="256"/>
        <w:ind w:left="112"/>
        <w:rPr>
          <w:b/>
          <w:sz w:val="24"/>
        </w:rPr>
      </w:pPr>
      <w:r>
        <w:rPr>
          <w:b/>
          <w:position w:val="1"/>
          <w:sz w:val="24"/>
        </w:rPr>
        <w:lastRenderedPageBreak/>
        <w:t>Figure</w:t>
      </w:r>
      <w:r>
        <w:rPr>
          <w:b/>
          <w:spacing w:val="-4"/>
          <w:position w:val="1"/>
          <w:sz w:val="24"/>
        </w:rPr>
        <w:t xml:space="preserve"> </w:t>
      </w:r>
      <w:r>
        <w:rPr>
          <w:b/>
          <w:position w:val="1"/>
          <w:sz w:val="24"/>
        </w:rPr>
        <w:t>8</w:t>
      </w:r>
      <w:r>
        <w:rPr>
          <w:b/>
          <w:spacing w:val="-4"/>
          <w:position w:val="1"/>
          <w:sz w:val="24"/>
        </w:rPr>
        <w:t xml:space="preserve"> </w:t>
      </w:r>
      <w:r>
        <w:rPr>
          <w:b/>
          <w:position w:val="1"/>
          <w:sz w:val="24"/>
        </w:rPr>
        <w:t>–</w:t>
      </w:r>
      <w:r>
        <w:rPr>
          <w:b/>
          <w:spacing w:val="-2"/>
          <w:position w:val="1"/>
          <w:sz w:val="24"/>
        </w:rPr>
        <w:t xml:space="preserve"> </w:t>
      </w:r>
      <w:r>
        <w:rPr>
          <w:b/>
          <w:position w:val="1"/>
          <w:sz w:val="24"/>
        </w:rPr>
        <w:t>A4</w:t>
      </w:r>
      <w:r>
        <w:rPr>
          <w:b/>
          <w:spacing w:val="-4"/>
          <w:position w:val="1"/>
          <w:sz w:val="24"/>
        </w:rPr>
        <w:t xml:space="preserve"> </w:t>
      </w:r>
      <w:r>
        <w:rPr>
          <w:b/>
          <w:position w:val="1"/>
          <w:sz w:val="24"/>
        </w:rPr>
        <w:t>Haggs</w:t>
      </w:r>
      <w:r>
        <w:rPr>
          <w:b/>
          <w:spacing w:val="-6"/>
          <w:position w:val="1"/>
          <w:sz w:val="24"/>
        </w:rPr>
        <w:t xml:space="preserve"> </w:t>
      </w:r>
      <w:r>
        <w:rPr>
          <w:b/>
          <w:position w:val="1"/>
          <w:sz w:val="24"/>
        </w:rPr>
        <w:t>Long</w:t>
      </w:r>
      <w:r>
        <w:rPr>
          <w:b/>
          <w:spacing w:val="-4"/>
          <w:position w:val="1"/>
          <w:sz w:val="24"/>
        </w:rPr>
        <w:t xml:space="preserve"> </w:t>
      </w:r>
      <w:r>
        <w:rPr>
          <w:b/>
          <w:position w:val="1"/>
          <w:sz w:val="24"/>
        </w:rPr>
        <w:t>Term</w:t>
      </w:r>
      <w:r>
        <w:rPr>
          <w:b/>
          <w:spacing w:val="-6"/>
          <w:position w:val="1"/>
          <w:sz w:val="24"/>
        </w:rPr>
        <w:t xml:space="preserve"> </w:t>
      </w:r>
      <w:r>
        <w:rPr>
          <w:b/>
          <w:position w:val="1"/>
          <w:sz w:val="24"/>
        </w:rPr>
        <w:t>PM</w:t>
      </w:r>
      <w:r>
        <w:rPr>
          <w:b/>
          <w:sz w:val="16"/>
        </w:rPr>
        <w:t>10</w:t>
      </w:r>
      <w:r>
        <w:rPr>
          <w:b/>
          <w:spacing w:val="19"/>
          <w:sz w:val="16"/>
        </w:rPr>
        <w:t xml:space="preserve"> </w:t>
      </w:r>
      <w:r>
        <w:rPr>
          <w:b/>
          <w:position w:val="1"/>
          <w:sz w:val="24"/>
        </w:rPr>
        <w:t>(24-hour</w:t>
      </w:r>
      <w:r>
        <w:rPr>
          <w:b/>
          <w:spacing w:val="-5"/>
          <w:position w:val="1"/>
          <w:sz w:val="24"/>
        </w:rPr>
        <w:t xml:space="preserve"> </w:t>
      </w:r>
      <w:r>
        <w:rPr>
          <w:b/>
          <w:position w:val="1"/>
          <w:sz w:val="24"/>
        </w:rPr>
        <w:t>mean)</w:t>
      </w:r>
      <w:r>
        <w:rPr>
          <w:b/>
          <w:spacing w:val="-5"/>
          <w:position w:val="1"/>
          <w:sz w:val="24"/>
        </w:rPr>
        <w:t xml:space="preserve"> </w:t>
      </w:r>
      <w:r>
        <w:rPr>
          <w:b/>
          <w:spacing w:val="-2"/>
          <w:position w:val="1"/>
          <w:sz w:val="24"/>
        </w:rPr>
        <w:t>Concentrations</w:t>
      </w:r>
    </w:p>
    <w:p w14:paraId="3C179E28" w14:textId="77777777" w:rsidR="00F404B8" w:rsidRDefault="00F404B8">
      <w:pPr>
        <w:pStyle w:val="BodyText"/>
        <w:rPr>
          <w:b/>
          <w:sz w:val="20"/>
        </w:rPr>
      </w:pPr>
    </w:p>
    <w:p w14:paraId="711B48B5" w14:textId="77777777" w:rsidR="00F404B8" w:rsidRDefault="00E97E3A">
      <w:pPr>
        <w:pStyle w:val="BodyText"/>
        <w:spacing w:before="93"/>
        <w:rPr>
          <w:b/>
          <w:sz w:val="20"/>
        </w:rPr>
      </w:pPr>
      <w:r>
        <w:rPr>
          <w:noProof/>
        </w:rPr>
        <w:drawing>
          <wp:anchor distT="0" distB="0" distL="0" distR="0" simplePos="0" relativeHeight="251979776" behindDoc="1" locked="0" layoutInCell="1" allowOverlap="1" wp14:anchorId="4F52DCC4" wp14:editId="1219A68B">
            <wp:simplePos x="0" y="0"/>
            <wp:positionH relativeFrom="page">
              <wp:posOffset>2055461</wp:posOffset>
            </wp:positionH>
            <wp:positionV relativeFrom="paragraph">
              <wp:posOffset>220362</wp:posOffset>
            </wp:positionV>
            <wp:extent cx="6219448" cy="4878324"/>
            <wp:effectExtent l="0" t="0" r="0" b="0"/>
            <wp:wrapTopAndBottom/>
            <wp:docPr id="90" name="Image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a:extLst>
                        <a:ext uri="{C183D7F6-B498-43B3-948B-1728B52AA6E4}">
                          <adec:decorative xmlns:adec="http://schemas.microsoft.com/office/drawing/2017/decorative" val="1"/>
                        </a:ext>
                      </a:extLst>
                    </pic:cNvPr>
                    <pic:cNvPicPr/>
                  </pic:nvPicPr>
                  <pic:blipFill>
                    <a:blip r:embed="rId130" cstate="print"/>
                    <a:stretch>
                      <a:fillRect/>
                    </a:stretch>
                  </pic:blipFill>
                  <pic:spPr>
                    <a:xfrm>
                      <a:off x="0" y="0"/>
                      <a:ext cx="6219448" cy="4878324"/>
                    </a:xfrm>
                    <a:prstGeom prst="rect">
                      <a:avLst/>
                    </a:prstGeom>
                  </pic:spPr>
                </pic:pic>
              </a:graphicData>
            </a:graphic>
          </wp:anchor>
        </w:drawing>
      </w:r>
    </w:p>
    <w:p w14:paraId="3EC14256" w14:textId="77777777" w:rsidR="00F404B8" w:rsidRDefault="00F404B8">
      <w:pPr>
        <w:rPr>
          <w:sz w:val="20"/>
        </w:rPr>
        <w:sectPr w:rsidR="00F404B8">
          <w:pgSz w:w="16840" w:h="11910" w:orient="landscape"/>
          <w:pgMar w:top="1480" w:right="1260" w:bottom="960" w:left="1020" w:header="1214" w:footer="779" w:gutter="0"/>
          <w:cols w:space="720"/>
        </w:sectPr>
      </w:pPr>
    </w:p>
    <w:p w14:paraId="171ABD61" w14:textId="77777777" w:rsidR="00F404B8" w:rsidRDefault="00E97E3A">
      <w:pPr>
        <w:spacing w:before="256"/>
        <w:ind w:left="112"/>
        <w:rPr>
          <w:b/>
          <w:sz w:val="24"/>
        </w:rPr>
      </w:pPr>
      <w:r>
        <w:rPr>
          <w:b/>
          <w:position w:val="1"/>
          <w:sz w:val="24"/>
        </w:rPr>
        <w:lastRenderedPageBreak/>
        <w:t>Figure</w:t>
      </w:r>
      <w:r>
        <w:rPr>
          <w:b/>
          <w:spacing w:val="-4"/>
          <w:position w:val="1"/>
          <w:sz w:val="24"/>
        </w:rPr>
        <w:t xml:space="preserve"> </w:t>
      </w:r>
      <w:r>
        <w:rPr>
          <w:b/>
          <w:position w:val="1"/>
          <w:sz w:val="24"/>
        </w:rPr>
        <w:t>9</w:t>
      </w:r>
      <w:r>
        <w:rPr>
          <w:b/>
          <w:spacing w:val="-4"/>
          <w:position w:val="1"/>
          <w:sz w:val="24"/>
        </w:rPr>
        <w:t xml:space="preserve"> </w:t>
      </w:r>
      <w:r>
        <w:rPr>
          <w:b/>
          <w:position w:val="1"/>
          <w:sz w:val="24"/>
        </w:rPr>
        <w:t>–</w:t>
      </w:r>
      <w:r>
        <w:rPr>
          <w:b/>
          <w:spacing w:val="-3"/>
          <w:position w:val="1"/>
          <w:sz w:val="24"/>
        </w:rPr>
        <w:t xml:space="preserve"> </w:t>
      </w:r>
      <w:r>
        <w:rPr>
          <w:b/>
          <w:position w:val="1"/>
          <w:sz w:val="24"/>
        </w:rPr>
        <w:t>A5</w:t>
      </w:r>
      <w:r>
        <w:rPr>
          <w:b/>
          <w:spacing w:val="-4"/>
          <w:position w:val="1"/>
          <w:sz w:val="24"/>
        </w:rPr>
        <w:t xml:space="preserve"> </w:t>
      </w:r>
      <w:r>
        <w:rPr>
          <w:b/>
          <w:position w:val="1"/>
          <w:sz w:val="24"/>
        </w:rPr>
        <w:t>Falkirk</w:t>
      </w:r>
      <w:r>
        <w:rPr>
          <w:b/>
          <w:spacing w:val="-6"/>
          <w:position w:val="1"/>
          <w:sz w:val="24"/>
        </w:rPr>
        <w:t xml:space="preserve"> </w:t>
      </w:r>
      <w:r>
        <w:rPr>
          <w:b/>
          <w:position w:val="1"/>
          <w:sz w:val="24"/>
        </w:rPr>
        <w:t>Hope</w:t>
      </w:r>
      <w:r>
        <w:rPr>
          <w:b/>
          <w:spacing w:val="-4"/>
          <w:position w:val="1"/>
          <w:sz w:val="24"/>
        </w:rPr>
        <w:t xml:space="preserve"> </w:t>
      </w:r>
      <w:r>
        <w:rPr>
          <w:b/>
          <w:position w:val="1"/>
          <w:sz w:val="24"/>
        </w:rPr>
        <w:t>St</w:t>
      </w:r>
      <w:r>
        <w:rPr>
          <w:b/>
          <w:spacing w:val="-4"/>
          <w:position w:val="1"/>
          <w:sz w:val="24"/>
        </w:rPr>
        <w:t xml:space="preserve"> </w:t>
      </w:r>
      <w:r>
        <w:rPr>
          <w:b/>
          <w:position w:val="1"/>
          <w:sz w:val="24"/>
        </w:rPr>
        <w:t>Long</w:t>
      </w:r>
      <w:r>
        <w:rPr>
          <w:b/>
          <w:spacing w:val="-3"/>
          <w:position w:val="1"/>
          <w:sz w:val="24"/>
        </w:rPr>
        <w:t xml:space="preserve"> </w:t>
      </w:r>
      <w:r>
        <w:rPr>
          <w:b/>
          <w:position w:val="1"/>
          <w:sz w:val="24"/>
        </w:rPr>
        <w:t>Term</w:t>
      </w:r>
      <w:r>
        <w:rPr>
          <w:b/>
          <w:spacing w:val="-4"/>
          <w:position w:val="1"/>
          <w:sz w:val="24"/>
        </w:rPr>
        <w:t xml:space="preserve"> </w:t>
      </w:r>
      <w:r>
        <w:rPr>
          <w:b/>
          <w:position w:val="1"/>
          <w:sz w:val="24"/>
        </w:rPr>
        <w:t>PM</w:t>
      </w:r>
      <w:r>
        <w:rPr>
          <w:b/>
          <w:sz w:val="16"/>
        </w:rPr>
        <w:t>10</w:t>
      </w:r>
      <w:r>
        <w:rPr>
          <w:b/>
          <w:spacing w:val="18"/>
          <w:sz w:val="16"/>
        </w:rPr>
        <w:t xml:space="preserve"> </w:t>
      </w:r>
      <w:r>
        <w:rPr>
          <w:b/>
          <w:position w:val="1"/>
          <w:sz w:val="24"/>
        </w:rPr>
        <w:t>(24-hour</w:t>
      </w:r>
      <w:r>
        <w:rPr>
          <w:b/>
          <w:spacing w:val="-5"/>
          <w:position w:val="1"/>
          <w:sz w:val="24"/>
        </w:rPr>
        <w:t xml:space="preserve"> </w:t>
      </w:r>
      <w:r>
        <w:rPr>
          <w:b/>
          <w:position w:val="1"/>
          <w:sz w:val="24"/>
        </w:rPr>
        <w:t>mean)</w:t>
      </w:r>
      <w:r>
        <w:rPr>
          <w:b/>
          <w:spacing w:val="-5"/>
          <w:position w:val="1"/>
          <w:sz w:val="24"/>
        </w:rPr>
        <w:t xml:space="preserve"> </w:t>
      </w:r>
      <w:r>
        <w:rPr>
          <w:b/>
          <w:spacing w:val="-2"/>
          <w:position w:val="1"/>
          <w:sz w:val="24"/>
        </w:rPr>
        <w:t>Concentrations</w:t>
      </w:r>
    </w:p>
    <w:p w14:paraId="77DFE76F" w14:textId="77777777" w:rsidR="00F404B8" w:rsidRDefault="00F404B8">
      <w:pPr>
        <w:pStyle w:val="BodyText"/>
        <w:rPr>
          <w:b/>
          <w:sz w:val="20"/>
        </w:rPr>
      </w:pPr>
    </w:p>
    <w:p w14:paraId="63BE8C2D" w14:textId="77777777" w:rsidR="00F404B8" w:rsidRDefault="00E97E3A">
      <w:pPr>
        <w:pStyle w:val="BodyText"/>
        <w:spacing w:before="93"/>
        <w:rPr>
          <w:b/>
          <w:sz w:val="20"/>
        </w:rPr>
      </w:pPr>
      <w:r>
        <w:rPr>
          <w:noProof/>
        </w:rPr>
        <w:drawing>
          <wp:anchor distT="0" distB="0" distL="0" distR="0" simplePos="0" relativeHeight="251980800" behindDoc="1" locked="0" layoutInCell="1" allowOverlap="1" wp14:anchorId="560E0BE6" wp14:editId="7D16EBDA">
            <wp:simplePos x="0" y="0"/>
            <wp:positionH relativeFrom="page">
              <wp:posOffset>2050065</wp:posOffset>
            </wp:positionH>
            <wp:positionV relativeFrom="paragraph">
              <wp:posOffset>220817</wp:posOffset>
            </wp:positionV>
            <wp:extent cx="6215481" cy="4878324"/>
            <wp:effectExtent l="0" t="0" r="0" b="0"/>
            <wp:wrapTopAndBottom/>
            <wp:docPr id="91" name="Image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a:extLst>
                        <a:ext uri="{C183D7F6-B498-43B3-948B-1728B52AA6E4}">
                          <adec:decorative xmlns:adec="http://schemas.microsoft.com/office/drawing/2017/decorative" val="1"/>
                        </a:ext>
                      </a:extLst>
                    </pic:cNvPr>
                    <pic:cNvPicPr/>
                  </pic:nvPicPr>
                  <pic:blipFill>
                    <a:blip r:embed="rId131" cstate="print"/>
                    <a:stretch>
                      <a:fillRect/>
                    </a:stretch>
                  </pic:blipFill>
                  <pic:spPr>
                    <a:xfrm>
                      <a:off x="0" y="0"/>
                      <a:ext cx="6215481" cy="4878324"/>
                    </a:xfrm>
                    <a:prstGeom prst="rect">
                      <a:avLst/>
                    </a:prstGeom>
                  </pic:spPr>
                </pic:pic>
              </a:graphicData>
            </a:graphic>
          </wp:anchor>
        </w:drawing>
      </w:r>
    </w:p>
    <w:p w14:paraId="2014881F" w14:textId="77777777" w:rsidR="00F404B8" w:rsidRDefault="00F404B8">
      <w:pPr>
        <w:rPr>
          <w:sz w:val="20"/>
        </w:rPr>
        <w:sectPr w:rsidR="00F404B8">
          <w:pgSz w:w="16840" w:h="11910" w:orient="landscape"/>
          <w:pgMar w:top="1480" w:right="1260" w:bottom="960" w:left="1020" w:header="1214" w:footer="779" w:gutter="0"/>
          <w:cols w:space="720"/>
        </w:sectPr>
      </w:pPr>
    </w:p>
    <w:p w14:paraId="4EB6C4B5" w14:textId="77777777" w:rsidR="00F404B8" w:rsidRDefault="00E97E3A">
      <w:pPr>
        <w:spacing w:before="256"/>
        <w:ind w:left="112"/>
        <w:rPr>
          <w:b/>
          <w:sz w:val="24"/>
        </w:rPr>
      </w:pPr>
      <w:r>
        <w:rPr>
          <w:b/>
          <w:position w:val="1"/>
          <w:sz w:val="24"/>
        </w:rPr>
        <w:lastRenderedPageBreak/>
        <w:t>Figure</w:t>
      </w:r>
      <w:r>
        <w:rPr>
          <w:b/>
          <w:spacing w:val="-4"/>
          <w:position w:val="1"/>
          <w:sz w:val="24"/>
        </w:rPr>
        <w:t xml:space="preserve"> </w:t>
      </w:r>
      <w:r>
        <w:rPr>
          <w:b/>
          <w:position w:val="1"/>
          <w:sz w:val="24"/>
        </w:rPr>
        <w:t>10</w:t>
      </w:r>
      <w:r>
        <w:rPr>
          <w:b/>
          <w:spacing w:val="-3"/>
          <w:position w:val="1"/>
          <w:sz w:val="24"/>
        </w:rPr>
        <w:t xml:space="preserve"> </w:t>
      </w:r>
      <w:r>
        <w:rPr>
          <w:b/>
          <w:position w:val="1"/>
          <w:sz w:val="24"/>
        </w:rPr>
        <w:t>–</w:t>
      </w:r>
      <w:r>
        <w:rPr>
          <w:b/>
          <w:spacing w:val="-3"/>
          <w:position w:val="1"/>
          <w:sz w:val="24"/>
        </w:rPr>
        <w:t xml:space="preserve"> </w:t>
      </w:r>
      <w:r>
        <w:rPr>
          <w:b/>
          <w:position w:val="1"/>
          <w:sz w:val="24"/>
        </w:rPr>
        <w:t>A7</w:t>
      </w:r>
      <w:r>
        <w:rPr>
          <w:b/>
          <w:spacing w:val="-5"/>
          <w:position w:val="1"/>
          <w:sz w:val="24"/>
        </w:rPr>
        <w:t xml:space="preserve"> </w:t>
      </w:r>
      <w:r>
        <w:rPr>
          <w:b/>
          <w:position w:val="1"/>
          <w:sz w:val="24"/>
        </w:rPr>
        <w:t>Falkirk</w:t>
      </w:r>
      <w:r>
        <w:rPr>
          <w:b/>
          <w:spacing w:val="-3"/>
          <w:position w:val="1"/>
          <w:sz w:val="24"/>
        </w:rPr>
        <w:t xml:space="preserve"> </w:t>
      </w:r>
      <w:r>
        <w:rPr>
          <w:b/>
          <w:position w:val="1"/>
          <w:sz w:val="24"/>
        </w:rPr>
        <w:t>West</w:t>
      </w:r>
      <w:r>
        <w:rPr>
          <w:b/>
          <w:spacing w:val="-4"/>
          <w:position w:val="1"/>
          <w:sz w:val="24"/>
        </w:rPr>
        <w:t xml:space="preserve"> </w:t>
      </w:r>
      <w:r>
        <w:rPr>
          <w:b/>
          <w:position w:val="1"/>
          <w:sz w:val="24"/>
        </w:rPr>
        <w:t>Bridge</w:t>
      </w:r>
      <w:r>
        <w:rPr>
          <w:b/>
          <w:spacing w:val="-4"/>
          <w:position w:val="1"/>
          <w:sz w:val="24"/>
        </w:rPr>
        <w:t xml:space="preserve"> </w:t>
      </w:r>
      <w:r>
        <w:rPr>
          <w:b/>
          <w:position w:val="1"/>
          <w:sz w:val="24"/>
        </w:rPr>
        <w:t>St</w:t>
      </w:r>
      <w:r>
        <w:rPr>
          <w:b/>
          <w:spacing w:val="-3"/>
          <w:position w:val="1"/>
          <w:sz w:val="24"/>
        </w:rPr>
        <w:t xml:space="preserve"> </w:t>
      </w:r>
      <w:r>
        <w:rPr>
          <w:b/>
          <w:position w:val="1"/>
          <w:sz w:val="24"/>
        </w:rPr>
        <w:t>Long</w:t>
      </w:r>
      <w:r>
        <w:rPr>
          <w:b/>
          <w:spacing w:val="-4"/>
          <w:position w:val="1"/>
          <w:sz w:val="24"/>
        </w:rPr>
        <w:t xml:space="preserve"> </w:t>
      </w:r>
      <w:r>
        <w:rPr>
          <w:b/>
          <w:position w:val="1"/>
          <w:sz w:val="24"/>
        </w:rPr>
        <w:t>Term</w:t>
      </w:r>
      <w:r>
        <w:rPr>
          <w:b/>
          <w:spacing w:val="-3"/>
          <w:position w:val="1"/>
          <w:sz w:val="24"/>
        </w:rPr>
        <w:t xml:space="preserve"> </w:t>
      </w:r>
      <w:r>
        <w:rPr>
          <w:b/>
          <w:position w:val="1"/>
          <w:sz w:val="24"/>
        </w:rPr>
        <w:t>PM</w:t>
      </w:r>
      <w:r>
        <w:rPr>
          <w:b/>
          <w:sz w:val="16"/>
        </w:rPr>
        <w:t>10</w:t>
      </w:r>
      <w:r>
        <w:rPr>
          <w:b/>
          <w:spacing w:val="19"/>
          <w:sz w:val="16"/>
        </w:rPr>
        <w:t xml:space="preserve"> </w:t>
      </w:r>
      <w:r>
        <w:rPr>
          <w:b/>
          <w:position w:val="1"/>
          <w:sz w:val="24"/>
        </w:rPr>
        <w:t>(24-hour</w:t>
      </w:r>
      <w:r>
        <w:rPr>
          <w:b/>
          <w:spacing w:val="-7"/>
          <w:position w:val="1"/>
          <w:sz w:val="24"/>
        </w:rPr>
        <w:t xml:space="preserve"> </w:t>
      </w:r>
      <w:r>
        <w:rPr>
          <w:b/>
          <w:position w:val="1"/>
          <w:sz w:val="24"/>
        </w:rPr>
        <w:t>mean)</w:t>
      </w:r>
      <w:r>
        <w:rPr>
          <w:b/>
          <w:spacing w:val="-5"/>
          <w:position w:val="1"/>
          <w:sz w:val="24"/>
        </w:rPr>
        <w:t xml:space="preserve"> </w:t>
      </w:r>
      <w:r>
        <w:rPr>
          <w:b/>
          <w:spacing w:val="-2"/>
          <w:position w:val="1"/>
          <w:sz w:val="24"/>
        </w:rPr>
        <w:t>Concentrations</w:t>
      </w:r>
    </w:p>
    <w:p w14:paraId="54A53D7A" w14:textId="77777777" w:rsidR="00F404B8" w:rsidRDefault="00E97E3A">
      <w:pPr>
        <w:pStyle w:val="BodyText"/>
        <w:spacing w:before="204"/>
        <w:rPr>
          <w:b/>
          <w:sz w:val="20"/>
        </w:rPr>
      </w:pPr>
      <w:r>
        <w:rPr>
          <w:noProof/>
        </w:rPr>
        <w:drawing>
          <wp:anchor distT="0" distB="0" distL="0" distR="0" simplePos="0" relativeHeight="251981824" behindDoc="1" locked="0" layoutInCell="1" allowOverlap="1" wp14:anchorId="2957B7BF" wp14:editId="7362F45E">
            <wp:simplePos x="0" y="0"/>
            <wp:positionH relativeFrom="page">
              <wp:posOffset>2039834</wp:posOffset>
            </wp:positionH>
            <wp:positionV relativeFrom="paragraph">
              <wp:posOffset>290831</wp:posOffset>
            </wp:positionV>
            <wp:extent cx="6219417" cy="4878324"/>
            <wp:effectExtent l="0" t="0" r="0" b="0"/>
            <wp:wrapTopAndBottom/>
            <wp:docPr id="92" name="Image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a:extLst>
                        <a:ext uri="{C183D7F6-B498-43B3-948B-1728B52AA6E4}">
                          <adec:decorative xmlns:adec="http://schemas.microsoft.com/office/drawing/2017/decorative" val="1"/>
                        </a:ext>
                      </a:extLst>
                    </pic:cNvPr>
                    <pic:cNvPicPr/>
                  </pic:nvPicPr>
                  <pic:blipFill>
                    <a:blip r:embed="rId132" cstate="print"/>
                    <a:stretch>
                      <a:fillRect/>
                    </a:stretch>
                  </pic:blipFill>
                  <pic:spPr>
                    <a:xfrm>
                      <a:off x="0" y="0"/>
                      <a:ext cx="6219417" cy="4878324"/>
                    </a:xfrm>
                    <a:prstGeom prst="rect">
                      <a:avLst/>
                    </a:prstGeom>
                  </pic:spPr>
                </pic:pic>
              </a:graphicData>
            </a:graphic>
          </wp:anchor>
        </w:drawing>
      </w:r>
    </w:p>
    <w:p w14:paraId="62345679" w14:textId="77777777" w:rsidR="00F404B8" w:rsidRDefault="00F404B8">
      <w:pPr>
        <w:rPr>
          <w:sz w:val="20"/>
        </w:rPr>
        <w:sectPr w:rsidR="00F404B8">
          <w:pgSz w:w="16840" w:h="11910" w:orient="landscape"/>
          <w:pgMar w:top="1480" w:right="1260" w:bottom="960" w:left="1020" w:header="1214" w:footer="779" w:gutter="0"/>
          <w:cols w:space="720"/>
        </w:sectPr>
      </w:pPr>
    </w:p>
    <w:p w14:paraId="0CE6420B" w14:textId="77777777" w:rsidR="00F404B8" w:rsidRDefault="00E97E3A">
      <w:pPr>
        <w:spacing w:before="256"/>
        <w:ind w:left="112"/>
        <w:rPr>
          <w:b/>
          <w:sz w:val="24"/>
        </w:rPr>
      </w:pPr>
      <w:r>
        <w:rPr>
          <w:b/>
          <w:position w:val="1"/>
          <w:sz w:val="24"/>
        </w:rPr>
        <w:lastRenderedPageBreak/>
        <w:t>Figure</w:t>
      </w:r>
      <w:r>
        <w:rPr>
          <w:b/>
          <w:spacing w:val="-4"/>
          <w:position w:val="1"/>
          <w:sz w:val="24"/>
        </w:rPr>
        <w:t xml:space="preserve"> </w:t>
      </w:r>
      <w:r>
        <w:rPr>
          <w:b/>
          <w:position w:val="1"/>
          <w:sz w:val="24"/>
        </w:rPr>
        <w:t>11</w:t>
      </w:r>
      <w:r>
        <w:rPr>
          <w:b/>
          <w:spacing w:val="-4"/>
          <w:position w:val="1"/>
          <w:sz w:val="24"/>
        </w:rPr>
        <w:t xml:space="preserve"> </w:t>
      </w:r>
      <w:r>
        <w:rPr>
          <w:b/>
          <w:position w:val="1"/>
          <w:sz w:val="24"/>
        </w:rPr>
        <w:t>–</w:t>
      </w:r>
      <w:r>
        <w:rPr>
          <w:b/>
          <w:spacing w:val="-3"/>
          <w:position w:val="1"/>
          <w:sz w:val="24"/>
        </w:rPr>
        <w:t xml:space="preserve"> </w:t>
      </w:r>
      <w:r>
        <w:rPr>
          <w:b/>
          <w:position w:val="1"/>
          <w:sz w:val="24"/>
        </w:rPr>
        <w:t>A8</w:t>
      </w:r>
      <w:r>
        <w:rPr>
          <w:b/>
          <w:spacing w:val="-6"/>
          <w:position w:val="1"/>
          <w:sz w:val="24"/>
        </w:rPr>
        <w:t xml:space="preserve"> </w:t>
      </w:r>
      <w:r>
        <w:rPr>
          <w:b/>
          <w:position w:val="1"/>
          <w:sz w:val="24"/>
        </w:rPr>
        <w:t>Grangemouth</w:t>
      </w:r>
      <w:r>
        <w:rPr>
          <w:b/>
          <w:spacing w:val="-4"/>
          <w:position w:val="1"/>
          <w:sz w:val="24"/>
        </w:rPr>
        <w:t xml:space="preserve"> </w:t>
      </w:r>
      <w:r>
        <w:rPr>
          <w:b/>
          <w:position w:val="1"/>
          <w:sz w:val="24"/>
        </w:rPr>
        <w:t>AURN</w:t>
      </w:r>
      <w:r>
        <w:rPr>
          <w:b/>
          <w:spacing w:val="-5"/>
          <w:position w:val="1"/>
          <w:sz w:val="24"/>
        </w:rPr>
        <w:t xml:space="preserve"> </w:t>
      </w:r>
      <w:r>
        <w:rPr>
          <w:b/>
          <w:position w:val="1"/>
          <w:sz w:val="24"/>
        </w:rPr>
        <w:t>Long</w:t>
      </w:r>
      <w:r>
        <w:rPr>
          <w:b/>
          <w:spacing w:val="-2"/>
          <w:position w:val="1"/>
          <w:sz w:val="24"/>
        </w:rPr>
        <w:t xml:space="preserve"> </w:t>
      </w:r>
      <w:r>
        <w:rPr>
          <w:b/>
          <w:position w:val="1"/>
          <w:sz w:val="24"/>
        </w:rPr>
        <w:t>Term</w:t>
      </w:r>
      <w:r>
        <w:rPr>
          <w:b/>
          <w:spacing w:val="-6"/>
          <w:position w:val="1"/>
          <w:sz w:val="24"/>
        </w:rPr>
        <w:t xml:space="preserve"> </w:t>
      </w:r>
      <w:r>
        <w:rPr>
          <w:b/>
          <w:position w:val="1"/>
          <w:sz w:val="24"/>
        </w:rPr>
        <w:t>PM</w:t>
      </w:r>
      <w:r>
        <w:rPr>
          <w:b/>
          <w:sz w:val="16"/>
        </w:rPr>
        <w:t>10</w:t>
      </w:r>
      <w:r>
        <w:rPr>
          <w:b/>
          <w:spacing w:val="18"/>
          <w:sz w:val="16"/>
        </w:rPr>
        <w:t xml:space="preserve"> </w:t>
      </w:r>
      <w:r>
        <w:rPr>
          <w:b/>
          <w:position w:val="1"/>
          <w:sz w:val="24"/>
        </w:rPr>
        <w:t>(24-hour</w:t>
      </w:r>
      <w:r>
        <w:rPr>
          <w:b/>
          <w:spacing w:val="-8"/>
          <w:position w:val="1"/>
          <w:sz w:val="24"/>
        </w:rPr>
        <w:t xml:space="preserve"> </w:t>
      </w:r>
      <w:r>
        <w:rPr>
          <w:b/>
          <w:position w:val="1"/>
          <w:sz w:val="24"/>
        </w:rPr>
        <w:t>mean)</w:t>
      </w:r>
      <w:r>
        <w:rPr>
          <w:b/>
          <w:spacing w:val="-5"/>
          <w:position w:val="1"/>
          <w:sz w:val="24"/>
        </w:rPr>
        <w:t xml:space="preserve"> </w:t>
      </w:r>
      <w:r>
        <w:rPr>
          <w:b/>
          <w:spacing w:val="-2"/>
          <w:position w:val="1"/>
          <w:sz w:val="24"/>
        </w:rPr>
        <w:t>Concentrations</w:t>
      </w:r>
    </w:p>
    <w:p w14:paraId="78804A8D" w14:textId="77777777" w:rsidR="00F404B8" w:rsidRDefault="00E97E3A">
      <w:pPr>
        <w:pStyle w:val="BodyText"/>
        <w:spacing w:before="204"/>
        <w:rPr>
          <w:b/>
          <w:sz w:val="20"/>
        </w:rPr>
      </w:pPr>
      <w:r>
        <w:rPr>
          <w:noProof/>
        </w:rPr>
        <w:drawing>
          <wp:anchor distT="0" distB="0" distL="0" distR="0" simplePos="0" relativeHeight="251982848" behindDoc="1" locked="0" layoutInCell="1" allowOverlap="1" wp14:anchorId="61AEAB65" wp14:editId="2884490D">
            <wp:simplePos x="0" y="0"/>
            <wp:positionH relativeFrom="page">
              <wp:posOffset>2012530</wp:posOffset>
            </wp:positionH>
            <wp:positionV relativeFrom="paragraph">
              <wp:posOffset>291226</wp:posOffset>
            </wp:positionV>
            <wp:extent cx="6290058" cy="4933759"/>
            <wp:effectExtent l="0" t="0" r="0" b="635"/>
            <wp:wrapTopAndBottom/>
            <wp:docPr id="93" name="Image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a:extLst>
                        <a:ext uri="{C183D7F6-B498-43B3-948B-1728B52AA6E4}">
                          <adec:decorative xmlns:adec="http://schemas.microsoft.com/office/drawing/2017/decorative" val="1"/>
                        </a:ext>
                      </a:extLst>
                    </pic:cNvPr>
                    <pic:cNvPicPr/>
                  </pic:nvPicPr>
                  <pic:blipFill>
                    <a:blip r:embed="rId133" cstate="print"/>
                    <a:stretch>
                      <a:fillRect/>
                    </a:stretch>
                  </pic:blipFill>
                  <pic:spPr>
                    <a:xfrm>
                      <a:off x="0" y="0"/>
                      <a:ext cx="6290058" cy="4933759"/>
                    </a:xfrm>
                    <a:prstGeom prst="rect">
                      <a:avLst/>
                    </a:prstGeom>
                  </pic:spPr>
                </pic:pic>
              </a:graphicData>
            </a:graphic>
          </wp:anchor>
        </w:drawing>
      </w:r>
    </w:p>
    <w:p w14:paraId="6CB90A04" w14:textId="77777777" w:rsidR="00F404B8" w:rsidRDefault="00F404B8">
      <w:pPr>
        <w:rPr>
          <w:sz w:val="20"/>
        </w:rPr>
        <w:sectPr w:rsidR="00F404B8">
          <w:pgSz w:w="16840" w:h="11910" w:orient="landscape"/>
          <w:pgMar w:top="1480" w:right="1260" w:bottom="960" w:left="1020" w:header="1214" w:footer="779" w:gutter="0"/>
          <w:cols w:space="720"/>
        </w:sectPr>
      </w:pPr>
    </w:p>
    <w:p w14:paraId="11C232F8" w14:textId="77777777" w:rsidR="00F404B8" w:rsidRDefault="00E97E3A">
      <w:pPr>
        <w:spacing w:before="256"/>
        <w:ind w:left="112"/>
        <w:rPr>
          <w:b/>
          <w:sz w:val="24"/>
        </w:rPr>
      </w:pPr>
      <w:r>
        <w:rPr>
          <w:b/>
          <w:position w:val="1"/>
          <w:sz w:val="24"/>
        </w:rPr>
        <w:lastRenderedPageBreak/>
        <w:t>Figure</w:t>
      </w:r>
      <w:r>
        <w:rPr>
          <w:b/>
          <w:spacing w:val="-5"/>
          <w:position w:val="1"/>
          <w:sz w:val="24"/>
        </w:rPr>
        <w:t xml:space="preserve"> </w:t>
      </w:r>
      <w:r>
        <w:rPr>
          <w:b/>
          <w:position w:val="1"/>
          <w:sz w:val="24"/>
        </w:rPr>
        <w:t>12</w:t>
      </w:r>
      <w:r>
        <w:rPr>
          <w:b/>
          <w:spacing w:val="-5"/>
          <w:position w:val="1"/>
          <w:sz w:val="24"/>
        </w:rPr>
        <w:t xml:space="preserve"> </w:t>
      </w:r>
      <w:r>
        <w:rPr>
          <w:b/>
          <w:position w:val="1"/>
          <w:sz w:val="24"/>
        </w:rPr>
        <w:t>–</w:t>
      </w:r>
      <w:r>
        <w:rPr>
          <w:b/>
          <w:spacing w:val="-4"/>
          <w:position w:val="1"/>
          <w:sz w:val="24"/>
        </w:rPr>
        <w:t xml:space="preserve"> </w:t>
      </w:r>
      <w:r>
        <w:rPr>
          <w:b/>
          <w:position w:val="1"/>
          <w:sz w:val="24"/>
        </w:rPr>
        <w:t>A10</w:t>
      </w:r>
      <w:r>
        <w:rPr>
          <w:b/>
          <w:spacing w:val="-5"/>
          <w:position w:val="1"/>
          <w:sz w:val="24"/>
        </w:rPr>
        <w:t xml:space="preserve"> </w:t>
      </w:r>
      <w:r>
        <w:rPr>
          <w:b/>
          <w:position w:val="1"/>
          <w:sz w:val="24"/>
        </w:rPr>
        <w:t>Grangemouth</w:t>
      </w:r>
      <w:r>
        <w:rPr>
          <w:b/>
          <w:spacing w:val="-5"/>
          <w:position w:val="1"/>
          <w:sz w:val="24"/>
        </w:rPr>
        <w:t xml:space="preserve"> </w:t>
      </w:r>
      <w:r>
        <w:rPr>
          <w:b/>
          <w:position w:val="1"/>
          <w:sz w:val="24"/>
        </w:rPr>
        <w:t>Municipal</w:t>
      </w:r>
      <w:r>
        <w:rPr>
          <w:b/>
          <w:spacing w:val="-5"/>
          <w:position w:val="1"/>
          <w:sz w:val="24"/>
        </w:rPr>
        <w:t xml:space="preserve"> </w:t>
      </w:r>
      <w:r>
        <w:rPr>
          <w:b/>
          <w:position w:val="1"/>
          <w:sz w:val="24"/>
        </w:rPr>
        <w:t>Chambers</w:t>
      </w:r>
      <w:r>
        <w:rPr>
          <w:b/>
          <w:spacing w:val="-1"/>
          <w:position w:val="1"/>
          <w:sz w:val="24"/>
        </w:rPr>
        <w:t xml:space="preserve"> </w:t>
      </w:r>
      <w:r>
        <w:rPr>
          <w:b/>
          <w:position w:val="1"/>
          <w:sz w:val="24"/>
        </w:rPr>
        <w:t>Long</w:t>
      </w:r>
      <w:r>
        <w:rPr>
          <w:b/>
          <w:spacing w:val="-8"/>
          <w:position w:val="1"/>
          <w:sz w:val="24"/>
        </w:rPr>
        <w:t xml:space="preserve"> </w:t>
      </w:r>
      <w:r>
        <w:rPr>
          <w:b/>
          <w:position w:val="1"/>
          <w:sz w:val="24"/>
        </w:rPr>
        <w:t>Term</w:t>
      </w:r>
      <w:r>
        <w:rPr>
          <w:b/>
          <w:spacing w:val="-7"/>
          <w:position w:val="1"/>
          <w:sz w:val="24"/>
        </w:rPr>
        <w:t xml:space="preserve"> </w:t>
      </w:r>
      <w:r>
        <w:rPr>
          <w:b/>
          <w:position w:val="1"/>
          <w:sz w:val="24"/>
        </w:rPr>
        <w:t>PM</w:t>
      </w:r>
      <w:r>
        <w:rPr>
          <w:b/>
          <w:sz w:val="16"/>
        </w:rPr>
        <w:t>10</w:t>
      </w:r>
      <w:r>
        <w:rPr>
          <w:b/>
          <w:spacing w:val="18"/>
          <w:sz w:val="16"/>
        </w:rPr>
        <w:t xml:space="preserve"> </w:t>
      </w:r>
      <w:r>
        <w:rPr>
          <w:b/>
          <w:position w:val="1"/>
          <w:sz w:val="24"/>
        </w:rPr>
        <w:t>(24-hour</w:t>
      </w:r>
      <w:r>
        <w:rPr>
          <w:b/>
          <w:spacing w:val="-6"/>
          <w:position w:val="1"/>
          <w:sz w:val="24"/>
        </w:rPr>
        <w:t xml:space="preserve"> </w:t>
      </w:r>
      <w:r>
        <w:rPr>
          <w:b/>
          <w:position w:val="1"/>
          <w:sz w:val="24"/>
        </w:rPr>
        <w:t>mean)</w:t>
      </w:r>
      <w:r>
        <w:rPr>
          <w:b/>
          <w:spacing w:val="-8"/>
          <w:position w:val="1"/>
          <w:sz w:val="24"/>
        </w:rPr>
        <w:t xml:space="preserve"> </w:t>
      </w:r>
      <w:r>
        <w:rPr>
          <w:b/>
          <w:spacing w:val="-2"/>
          <w:position w:val="1"/>
          <w:sz w:val="24"/>
        </w:rPr>
        <w:t>Concentrations</w:t>
      </w:r>
    </w:p>
    <w:p w14:paraId="6229FCC7" w14:textId="77777777" w:rsidR="00F404B8" w:rsidRDefault="00E97E3A">
      <w:pPr>
        <w:pStyle w:val="BodyText"/>
        <w:spacing w:before="204"/>
        <w:rPr>
          <w:b/>
          <w:sz w:val="20"/>
        </w:rPr>
      </w:pPr>
      <w:r>
        <w:rPr>
          <w:noProof/>
        </w:rPr>
        <w:drawing>
          <wp:anchor distT="0" distB="0" distL="0" distR="0" simplePos="0" relativeHeight="251983872" behindDoc="1" locked="0" layoutInCell="1" allowOverlap="1" wp14:anchorId="5C02096F" wp14:editId="11FA3995">
            <wp:simplePos x="0" y="0"/>
            <wp:positionH relativeFrom="page">
              <wp:posOffset>2019077</wp:posOffset>
            </wp:positionH>
            <wp:positionV relativeFrom="paragraph">
              <wp:posOffset>290883</wp:posOffset>
            </wp:positionV>
            <wp:extent cx="6290150" cy="4933759"/>
            <wp:effectExtent l="0" t="0" r="0" b="635"/>
            <wp:wrapTopAndBottom/>
            <wp:docPr id="94" name="Image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a:extLst>
                        <a:ext uri="{C183D7F6-B498-43B3-948B-1728B52AA6E4}">
                          <adec:decorative xmlns:adec="http://schemas.microsoft.com/office/drawing/2017/decorative" val="1"/>
                        </a:ext>
                      </a:extLst>
                    </pic:cNvPr>
                    <pic:cNvPicPr/>
                  </pic:nvPicPr>
                  <pic:blipFill>
                    <a:blip r:embed="rId134" cstate="print"/>
                    <a:stretch>
                      <a:fillRect/>
                    </a:stretch>
                  </pic:blipFill>
                  <pic:spPr>
                    <a:xfrm>
                      <a:off x="0" y="0"/>
                      <a:ext cx="6290150" cy="4933759"/>
                    </a:xfrm>
                    <a:prstGeom prst="rect">
                      <a:avLst/>
                    </a:prstGeom>
                  </pic:spPr>
                </pic:pic>
              </a:graphicData>
            </a:graphic>
          </wp:anchor>
        </w:drawing>
      </w:r>
    </w:p>
    <w:p w14:paraId="7FD35055" w14:textId="77777777" w:rsidR="00F404B8" w:rsidRDefault="00F404B8">
      <w:pPr>
        <w:rPr>
          <w:sz w:val="20"/>
        </w:rPr>
        <w:sectPr w:rsidR="00F404B8">
          <w:pgSz w:w="16840" w:h="11910" w:orient="landscape"/>
          <w:pgMar w:top="1480" w:right="1260" w:bottom="960" w:left="1020" w:header="1214" w:footer="779" w:gutter="0"/>
          <w:cols w:space="720"/>
        </w:sectPr>
      </w:pPr>
    </w:p>
    <w:p w14:paraId="68BDB840" w14:textId="77777777" w:rsidR="00F404B8" w:rsidRDefault="00E97E3A">
      <w:pPr>
        <w:spacing w:before="256"/>
        <w:ind w:left="112"/>
        <w:rPr>
          <w:b/>
          <w:sz w:val="24"/>
        </w:rPr>
      </w:pPr>
      <w:bookmarkStart w:id="24" w:name="_bookmark10"/>
      <w:bookmarkEnd w:id="24"/>
      <w:r>
        <w:rPr>
          <w:b/>
          <w:position w:val="1"/>
          <w:sz w:val="24"/>
        </w:rPr>
        <w:lastRenderedPageBreak/>
        <w:t>Figure</w:t>
      </w:r>
      <w:r>
        <w:rPr>
          <w:b/>
          <w:spacing w:val="-4"/>
          <w:position w:val="1"/>
          <w:sz w:val="24"/>
        </w:rPr>
        <w:t xml:space="preserve"> </w:t>
      </w:r>
      <w:r>
        <w:rPr>
          <w:b/>
          <w:position w:val="1"/>
          <w:sz w:val="24"/>
        </w:rPr>
        <w:t>13</w:t>
      </w:r>
      <w:r>
        <w:rPr>
          <w:b/>
          <w:spacing w:val="-5"/>
          <w:position w:val="1"/>
          <w:sz w:val="24"/>
        </w:rPr>
        <w:t xml:space="preserve"> </w:t>
      </w:r>
      <w:r>
        <w:rPr>
          <w:b/>
          <w:position w:val="1"/>
          <w:sz w:val="24"/>
        </w:rPr>
        <w:t>–</w:t>
      </w:r>
      <w:r>
        <w:rPr>
          <w:b/>
          <w:spacing w:val="-2"/>
          <w:position w:val="1"/>
          <w:sz w:val="24"/>
        </w:rPr>
        <w:t xml:space="preserve"> </w:t>
      </w:r>
      <w:r>
        <w:rPr>
          <w:b/>
          <w:position w:val="1"/>
          <w:sz w:val="24"/>
        </w:rPr>
        <w:t>A15</w:t>
      </w:r>
      <w:r>
        <w:rPr>
          <w:b/>
          <w:spacing w:val="-4"/>
          <w:position w:val="1"/>
          <w:sz w:val="24"/>
        </w:rPr>
        <w:t xml:space="preserve"> </w:t>
      </w:r>
      <w:r>
        <w:rPr>
          <w:b/>
          <w:position w:val="1"/>
          <w:sz w:val="24"/>
        </w:rPr>
        <w:t>Main</w:t>
      </w:r>
      <w:r>
        <w:rPr>
          <w:b/>
          <w:spacing w:val="-5"/>
          <w:position w:val="1"/>
          <w:sz w:val="24"/>
        </w:rPr>
        <w:t xml:space="preserve"> </w:t>
      </w:r>
      <w:r>
        <w:rPr>
          <w:b/>
          <w:position w:val="1"/>
          <w:sz w:val="24"/>
        </w:rPr>
        <w:t>St,</w:t>
      </w:r>
      <w:r>
        <w:rPr>
          <w:b/>
          <w:spacing w:val="-4"/>
          <w:position w:val="1"/>
          <w:sz w:val="24"/>
        </w:rPr>
        <w:t xml:space="preserve"> </w:t>
      </w:r>
      <w:r>
        <w:rPr>
          <w:b/>
          <w:position w:val="1"/>
          <w:sz w:val="24"/>
        </w:rPr>
        <w:t>Bainsford</w:t>
      </w:r>
      <w:r>
        <w:rPr>
          <w:b/>
          <w:spacing w:val="-3"/>
          <w:position w:val="1"/>
          <w:sz w:val="24"/>
        </w:rPr>
        <w:t xml:space="preserve"> </w:t>
      </w:r>
      <w:r>
        <w:rPr>
          <w:b/>
          <w:position w:val="1"/>
          <w:sz w:val="24"/>
        </w:rPr>
        <w:t>Long</w:t>
      </w:r>
      <w:r>
        <w:rPr>
          <w:b/>
          <w:spacing w:val="-7"/>
          <w:position w:val="1"/>
          <w:sz w:val="24"/>
        </w:rPr>
        <w:t xml:space="preserve"> </w:t>
      </w:r>
      <w:r>
        <w:rPr>
          <w:b/>
          <w:position w:val="1"/>
          <w:sz w:val="24"/>
        </w:rPr>
        <w:t>Term</w:t>
      </w:r>
      <w:r>
        <w:rPr>
          <w:b/>
          <w:spacing w:val="-3"/>
          <w:position w:val="1"/>
          <w:sz w:val="24"/>
        </w:rPr>
        <w:t xml:space="preserve"> </w:t>
      </w:r>
      <w:r>
        <w:rPr>
          <w:b/>
          <w:position w:val="1"/>
          <w:sz w:val="24"/>
        </w:rPr>
        <w:t>PM</w:t>
      </w:r>
      <w:r>
        <w:rPr>
          <w:b/>
          <w:sz w:val="16"/>
        </w:rPr>
        <w:t>10</w:t>
      </w:r>
      <w:r>
        <w:rPr>
          <w:b/>
          <w:spacing w:val="18"/>
          <w:sz w:val="16"/>
        </w:rPr>
        <w:t xml:space="preserve"> </w:t>
      </w:r>
      <w:r>
        <w:rPr>
          <w:b/>
          <w:position w:val="1"/>
          <w:sz w:val="24"/>
        </w:rPr>
        <w:t>(24-hour</w:t>
      </w:r>
      <w:r>
        <w:rPr>
          <w:b/>
          <w:spacing w:val="-4"/>
          <w:position w:val="1"/>
          <w:sz w:val="24"/>
        </w:rPr>
        <w:t xml:space="preserve"> </w:t>
      </w:r>
      <w:r>
        <w:rPr>
          <w:b/>
          <w:position w:val="1"/>
          <w:sz w:val="24"/>
        </w:rPr>
        <w:t>mean)</w:t>
      </w:r>
      <w:r>
        <w:rPr>
          <w:b/>
          <w:spacing w:val="-5"/>
          <w:position w:val="1"/>
          <w:sz w:val="24"/>
        </w:rPr>
        <w:t xml:space="preserve"> </w:t>
      </w:r>
      <w:r>
        <w:rPr>
          <w:b/>
          <w:spacing w:val="-2"/>
          <w:position w:val="1"/>
          <w:sz w:val="24"/>
        </w:rPr>
        <w:t>Concentrations</w:t>
      </w:r>
    </w:p>
    <w:p w14:paraId="51525454" w14:textId="77777777" w:rsidR="00F404B8" w:rsidRDefault="00F404B8">
      <w:pPr>
        <w:pStyle w:val="BodyText"/>
        <w:rPr>
          <w:b/>
          <w:sz w:val="20"/>
        </w:rPr>
      </w:pPr>
    </w:p>
    <w:p w14:paraId="5E79F5A0" w14:textId="77777777" w:rsidR="00F404B8" w:rsidRDefault="00E97E3A">
      <w:pPr>
        <w:pStyle w:val="BodyText"/>
        <w:spacing w:before="93"/>
        <w:rPr>
          <w:b/>
          <w:sz w:val="20"/>
        </w:rPr>
      </w:pPr>
      <w:r>
        <w:rPr>
          <w:noProof/>
        </w:rPr>
        <w:drawing>
          <wp:anchor distT="0" distB="0" distL="0" distR="0" simplePos="0" relativeHeight="251984896" behindDoc="1" locked="0" layoutInCell="1" allowOverlap="1" wp14:anchorId="4A133E11" wp14:editId="0D2538F2">
            <wp:simplePos x="0" y="0"/>
            <wp:positionH relativeFrom="page">
              <wp:posOffset>2068823</wp:posOffset>
            </wp:positionH>
            <wp:positionV relativeFrom="paragraph">
              <wp:posOffset>220525</wp:posOffset>
            </wp:positionV>
            <wp:extent cx="6144848" cy="4822888"/>
            <wp:effectExtent l="0" t="0" r="8890" b="0"/>
            <wp:wrapTopAndBottom/>
            <wp:docPr id="95" name="Imag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a:extLst>
                        <a:ext uri="{C183D7F6-B498-43B3-948B-1728B52AA6E4}">
                          <adec:decorative xmlns:adec="http://schemas.microsoft.com/office/drawing/2017/decorative" val="1"/>
                        </a:ext>
                      </a:extLst>
                    </pic:cNvPr>
                    <pic:cNvPicPr/>
                  </pic:nvPicPr>
                  <pic:blipFill>
                    <a:blip r:embed="rId135" cstate="print"/>
                    <a:stretch>
                      <a:fillRect/>
                    </a:stretch>
                  </pic:blipFill>
                  <pic:spPr>
                    <a:xfrm>
                      <a:off x="0" y="0"/>
                      <a:ext cx="6144848" cy="4822888"/>
                    </a:xfrm>
                    <a:prstGeom prst="rect">
                      <a:avLst/>
                    </a:prstGeom>
                  </pic:spPr>
                </pic:pic>
              </a:graphicData>
            </a:graphic>
          </wp:anchor>
        </w:drawing>
      </w:r>
    </w:p>
    <w:p w14:paraId="07D0F689" w14:textId="77777777" w:rsidR="00F404B8" w:rsidRDefault="00F404B8">
      <w:pPr>
        <w:rPr>
          <w:sz w:val="20"/>
        </w:rPr>
        <w:sectPr w:rsidR="00F404B8">
          <w:pgSz w:w="16840" w:h="11910" w:orient="landscape"/>
          <w:pgMar w:top="1480" w:right="1260" w:bottom="960" w:left="1020" w:header="1214" w:footer="779" w:gutter="0"/>
          <w:cols w:space="720"/>
        </w:sectPr>
      </w:pPr>
    </w:p>
    <w:p w14:paraId="768E9F76" w14:textId="77777777" w:rsidR="00F404B8" w:rsidRDefault="00E97E3A">
      <w:pPr>
        <w:spacing w:before="256"/>
        <w:ind w:left="112"/>
        <w:rPr>
          <w:b/>
          <w:sz w:val="24"/>
        </w:rPr>
      </w:pPr>
      <w:r>
        <w:rPr>
          <w:b/>
          <w:position w:val="1"/>
          <w:sz w:val="24"/>
        </w:rPr>
        <w:lastRenderedPageBreak/>
        <w:t>Table</w:t>
      </w:r>
      <w:r>
        <w:rPr>
          <w:b/>
          <w:spacing w:val="-2"/>
          <w:position w:val="1"/>
          <w:sz w:val="24"/>
        </w:rPr>
        <w:t xml:space="preserve"> </w:t>
      </w:r>
      <w:r>
        <w:rPr>
          <w:b/>
          <w:position w:val="1"/>
          <w:sz w:val="24"/>
        </w:rPr>
        <w:t>A.7</w:t>
      </w:r>
      <w:r>
        <w:rPr>
          <w:b/>
          <w:spacing w:val="-3"/>
          <w:position w:val="1"/>
          <w:sz w:val="24"/>
        </w:rPr>
        <w:t xml:space="preserve"> </w:t>
      </w:r>
      <w:r>
        <w:rPr>
          <w:b/>
          <w:position w:val="1"/>
          <w:sz w:val="24"/>
        </w:rPr>
        <w:t>–</w:t>
      </w:r>
      <w:r>
        <w:rPr>
          <w:b/>
          <w:spacing w:val="-1"/>
          <w:position w:val="1"/>
          <w:sz w:val="24"/>
        </w:rPr>
        <w:t xml:space="preserve"> </w:t>
      </w:r>
      <w:r>
        <w:rPr>
          <w:b/>
          <w:position w:val="1"/>
          <w:sz w:val="24"/>
        </w:rPr>
        <w:t>Annual</w:t>
      </w:r>
      <w:r>
        <w:rPr>
          <w:b/>
          <w:spacing w:val="-4"/>
          <w:position w:val="1"/>
          <w:sz w:val="24"/>
        </w:rPr>
        <w:t xml:space="preserve"> </w:t>
      </w:r>
      <w:r>
        <w:rPr>
          <w:b/>
          <w:position w:val="1"/>
          <w:sz w:val="24"/>
        </w:rPr>
        <w:t>Mean</w:t>
      </w:r>
      <w:r>
        <w:rPr>
          <w:b/>
          <w:spacing w:val="-2"/>
          <w:position w:val="1"/>
          <w:sz w:val="24"/>
        </w:rPr>
        <w:t xml:space="preserve"> </w:t>
      </w:r>
      <w:r>
        <w:rPr>
          <w:b/>
          <w:position w:val="1"/>
          <w:sz w:val="24"/>
        </w:rPr>
        <w:t>PM</w:t>
      </w:r>
      <w:r>
        <w:rPr>
          <w:b/>
          <w:sz w:val="16"/>
        </w:rPr>
        <w:t>2.5</w:t>
      </w:r>
      <w:r>
        <w:rPr>
          <w:b/>
          <w:spacing w:val="19"/>
          <w:sz w:val="16"/>
        </w:rPr>
        <w:t xml:space="preserve"> </w:t>
      </w:r>
      <w:r>
        <w:rPr>
          <w:b/>
          <w:position w:val="1"/>
          <w:sz w:val="24"/>
        </w:rPr>
        <w:t>Monitoring</w:t>
      </w:r>
      <w:r>
        <w:rPr>
          <w:b/>
          <w:spacing w:val="-4"/>
          <w:position w:val="1"/>
          <w:sz w:val="24"/>
        </w:rPr>
        <w:t xml:space="preserve"> </w:t>
      </w:r>
      <w:r>
        <w:rPr>
          <w:b/>
          <w:position w:val="1"/>
          <w:sz w:val="24"/>
        </w:rPr>
        <w:t>Results</w:t>
      </w:r>
      <w:r>
        <w:rPr>
          <w:b/>
          <w:spacing w:val="-1"/>
          <w:position w:val="1"/>
          <w:sz w:val="24"/>
        </w:rPr>
        <w:t xml:space="preserve"> </w:t>
      </w:r>
      <w:r>
        <w:rPr>
          <w:b/>
          <w:spacing w:val="-2"/>
          <w:position w:val="1"/>
          <w:sz w:val="24"/>
        </w:rPr>
        <w:t>(µg/m</w:t>
      </w:r>
      <w:r>
        <w:rPr>
          <w:b/>
          <w:spacing w:val="-2"/>
          <w:position w:val="1"/>
          <w:sz w:val="24"/>
          <w:vertAlign w:val="superscript"/>
        </w:rPr>
        <w:t>3</w:t>
      </w:r>
      <w:r>
        <w:rPr>
          <w:b/>
          <w:spacing w:val="-2"/>
          <w:position w:val="1"/>
          <w:sz w:val="24"/>
        </w:rPr>
        <w:t>)</w:t>
      </w:r>
    </w:p>
    <w:p w14:paraId="58886CD3" w14:textId="77777777" w:rsidR="00F404B8" w:rsidRDefault="00F404B8">
      <w:pPr>
        <w:pStyle w:val="BodyText"/>
        <w:spacing w:before="3"/>
        <w:rPr>
          <w:b/>
          <w:sz w:val="11"/>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1"/>
        <w:gridCol w:w="3294"/>
        <w:gridCol w:w="2497"/>
        <w:gridCol w:w="2077"/>
        <w:gridCol w:w="1045"/>
        <w:gridCol w:w="1046"/>
        <w:gridCol w:w="1048"/>
        <w:gridCol w:w="1046"/>
        <w:gridCol w:w="1048"/>
      </w:tblGrid>
      <w:tr w:rsidR="00F404B8" w14:paraId="459A2CFD" w14:textId="77777777">
        <w:trPr>
          <w:trHeight w:val="817"/>
        </w:trPr>
        <w:tc>
          <w:tcPr>
            <w:tcW w:w="1131" w:type="dxa"/>
          </w:tcPr>
          <w:p w14:paraId="04C3B758" w14:textId="77777777" w:rsidR="00F404B8" w:rsidRDefault="00F404B8">
            <w:pPr>
              <w:pStyle w:val="TableParagraph"/>
              <w:spacing w:before="124"/>
              <w:jc w:val="left"/>
              <w:rPr>
                <w:b/>
                <w:sz w:val="20"/>
              </w:rPr>
            </w:pPr>
          </w:p>
          <w:p w14:paraId="635D5287" w14:textId="77777777" w:rsidR="00F404B8" w:rsidRDefault="00E97E3A">
            <w:pPr>
              <w:pStyle w:val="TableParagraph"/>
              <w:ind w:left="10"/>
              <w:rPr>
                <w:b/>
                <w:sz w:val="20"/>
              </w:rPr>
            </w:pPr>
            <w:r>
              <w:rPr>
                <w:b/>
                <w:sz w:val="20"/>
              </w:rPr>
              <w:t>Site</w:t>
            </w:r>
            <w:r>
              <w:rPr>
                <w:b/>
                <w:spacing w:val="-6"/>
                <w:sz w:val="20"/>
              </w:rPr>
              <w:t xml:space="preserve"> </w:t>
            </w:r>
            <w:r>
              <w:rPr>
                <w:b/>
                <w:spacing w:val="-5"/>
                <w:sz w:val="20"/>
              </w:rPr>
              <w:t>ID</w:t>
            </w:r>
          </w:p>
        </w:tc>
        <w:tc>
          <w:tcPr>
            <w:tcW w:w="3294" w:type="dxa"/>
          </w:tcPr>
          <w:p w14:paraId="0E3401A7" w14:textId="77777777" w:rsidR="00F404B8" w:rsidRDefault="00F404B8">
            <w:pPr>
              <w:pStyle w:val="TableParagraph"/>
              <w:spacing w:before="124"/>
              <w:jc w:val="left"/>
              <w:rPr>
                <w:b/>
                <w:sz w:val="20"/>
              </w:rPr>
            </w:pPr>
          </w:p>
          <w:p w14:paraId="7C3019C3" w14:textId="77777777" w:rsidR="00F404B8" w:rsidRDefault="00E97E3A">
            <w:pPr>
              <w:pStyle w:val="TableParagraph"/>
              <w:ind w:left="10" w:right="2"/>
              <w:rPr>
                <w:b/>
                <w:sz w:val="20"/>
              </w:rPr>
            </w:pPr>
            <w:r>
              <w:rPr>
                <w:b/>
                <w:sz w:val="20"/>
              </w:rPr>
              <w:t>Site</w:t>
            </w:r>
            <w:r>
              <w:rPr>
                <w:b/>
                <w:spacing w:val="-6"/>
                <w:sz w:val="20"/>
              </w:rPr>
              <w:t xml:space="preserve"> </w:t>
            </w:r>
            <w:r>
              <w:rPr>
                <w:b/>
                <w:spacing w:val="-4"/>
                <w:sz w:val="20"/>
              </w:rPr>
              <w:t>Type</w:t>
            </w:r>
          </w:p>
        </w:tc>
        <w:tc>
          <w:tcPr>
            <w:tcW w:w="2497" w:type="dxa"/>
          </w:tcPr>
          <w:p w14:paraId="5C595396" w14:textId="77777777" w:rsidR="00F404B8" w:rsidRDefault="00F404B8">
            <w:pPr>
              <w:pStyle w:val="TableParagraph"/>
              <w:spacing w:before="9"/>
              <w:jc w:val="left"/>
              <w:rPr>
                <w:b/>
                <w:sz w:val="20"/>
              </w:rPr>
            </w:pPr>
          </w:p>
          <w:p w14:paraId="69E8842C" w14:textId="77777777" w:rsidR="00F404B8" w:rsidRDefault="00E97E3A">
            <w:pPr>
              <w:pStyle w:val="TableParagraph"/>
              <w:ind w:left="111" w:firstLine="86"/>
              <w:jc w:val="left"/>
              <w:rPr>
                <w:b/>
                <w:sz w:val="20"/>
              </w:rPr>
            </w:pPr>
            <w:r>
              <w:rPr>
                <w:b/>
                <w:sz w:val="20"/>
              </w:rPr>
              <w:t>Valid Data Capture for Monitoring</w:t>
            </w:r>
            <w:r>
              <w:rPr>
                <w:b/>
                <w:spacing w:val="-14"/>
                <w:sz w:val="20"/>
              </w:rPr>
              <w:t xml:space="preserve"> </w:t>
            </w:r>
            <w:r>
              <w:rPr>
                <w:b/>
                <w:sz w:val="20"/>
              </w:rPr>
              <w:t>Period</w:t>
            </w:r>
            <w:r>
              <w:rPr>
                <w:b/>
                <w:spacing w:val="-14"/>
                <w:sz w:val="20"/>
              </w:rPr>
              <w:t xml:space="preserve"> </w:t>
            </w:r>
            <w:r>
              <w:rPr>
                <w:b/>
                <w:sz w:val="20"/>
              </w:rPr>
              <w:t>(%)</w:t>
            </w:r>
            <w:r>
              <w:rPr>
                <w:b/>
                <w:spacing w:val="-18"/>
                <w:sz w:val="20"/>
              </w:rPr>
              <w:t xml:space="preserve"> </w:t>
            </w:r>
            <w:r>
              <w:rPr>
                <w:b/>
                <w:sz w:val="20"/>
                <w:vertAlign w:val="superscript"/>
              </w:rPr>
              <w:t>(1)</w:t>
            </w:r>
          </w:p>
        </w:tc>
        <w:tc>
          <w:tcPr>
            <w:tcW w:w="2077" w:type="dxa"/>
          </w:tcPr>
          <w:p w14:paraId="18236E4B" w14:textId="77777777" w:rsidR="00F404B8" w:rsidRDefault="00F404B8">
            <w:pPr>
              <w:pStyle w:val="TableParagraph"/>
              <w:spacing w:before="9"/>
              <w:jc w:val="left"/>
              <w:rPr>
                <w:b/>
                <w:sz w:val="20"/>
              </w:rPr>
            </w:pPr>
          </w:p>
          <w:p w14:paraId="224AF2B6" w14:textId="77777777" w:rsidR="00F404B8" w:rsidRDefault="00E97E3A">
            <w:pPr>
              <w:pStyle w:val="TableParagraph"/>
              <w:ind w:left="521" w:hanging="375"/>
              <w:jc w:val="left"/>
              <w:rPr>
                <w:b/>
                <w:sz w:val="20"/>
              </w:rPr>
            </w:pPr>
            <w:r>
              <w:rPr>
                <w:b/>
                <w:sz w:val="20"/>
              </w:rPr>
              <w:t>Valid</w:t>
            </w:r>
            <w:r>
              <w:rPr>
                <w:b/>
                <w:spacing w:val="-14"/>
                <w:sz w:val="20"/>
              </w:rPr>
              <w:t xml:space="preserve"> </w:t>
            </w:r>
            <w:r>
              <w:rPr>
                <w:b/>
                <w:sz w:val="20"/>
              </w:rPr>
              <w:t>Data</w:t>
            </w:r>
            <w:r>
              <w:rPr>
                <w:b/>
                <w:spacing w:val="-14"/>
                <w:sz w:val="20"/>
              </w:rPr>
              <w:t xml:space="preserve"> </w:t>
            </w:r>
            <w:r>
              <w:rPr>
                <w:b/>
                <w:sz w:val="20"/>
              </w:rPr>
              <w:t xml:space="preserve">Capture 2020 (%) </w:t>
            </w:r>
            <w:r>
              <w:rPr>
                <w:b/>
                <w:sz w:val="20"/>
                <w:vertAlign w:val="superscript"/>
              </w:rPr>
              <w:t>(2)</w:t>
            </w:r>
          </w:p>
        </w:tc>
        <w:tc>
          <w:tcPr>
            <w:tcW w:w="1045" w:type="dxa"/>
          </w:tcPr>
          <w:p w14:paraId="304E0430" w14:textId="77777777" w:rsidR="00F404B8" w:rsidRDefault="00F404B8">
            <w:pPr>
              <w:pStyle w:val="TableParagraph"/>
              <w:spacing w:before="124"/>
              <w:jc w:val="left"/>
              <w:rPr>
                <w:b/>
                <w:sz w:val="20"/>
              </w:rPr>
            </w:pPr>
          </w:p>
          <w:p w14:paraId="3C0377A2" w14:textId="77777777" w:rsidR="00F404B8" w:rsidRDefault="00E97E3A">
            <w:pPr>
              <w:pStyle w:val="TableParagraph"/>
              <w:ind w:left="1"/>
              <w:rPr>
                <w:b/>
                <w:sz w:val="20"/>
              </w:rPr>
            </w:pPr>
            <w:r>
              <w:rPr>
                <w:b/>
                <w:spacing w:val="-4"/>
                <w:sz w:val="20"/>
              </w:rPr>
              <w:t>2016</w:t>
            </w:r>
          </w:p>
        </w:tc>
        <w:tc>
          <w:tcPr>
            <w:tcW w:w="1046" w:type="dxa"/>
          </w:tcPr>
          <w:p w14:paraId="6C1165A7" w14:textId="77777777" w:rsidR="00F404B8" w:rsidRDefault="00F404B8">
            <w:pPr>
              <w:pStyle w:val="TableParagraph"/>
              <w:spacing w:before="124"/>
              <w:jc w:val="left"/>
              <w:rPr>
                <w:b/>
                <w:sz w:val="20"/>
              </w:rPr>
            </w:pPr>
          </w:p>
          <w:p w14:paraId="7275B5C5" w14:textId="77777777" w:rsidR="00F404B8" w:rsidRDefault="00E97E3A">
            <w:pPr>
              <w:pStyle w:val="TableParagraph"/>
              <w:ind w:left="7" w:right="8"/>
              <w:rPr>
                <w:b/>
                <w:sz w:val="20"/>
              </w:rPr>
            </w:pPr>
            <w:r>
              <w:rPr>
                <w:b/>
                <w:spacing w:val="-4"/>
                <w:sz w:val="20"/>
              </w:rPr>
              <w:t>2017</w:t>
            </w:r>
          </w:p>
        </w:tc>
        <w:tc>
          <w:tcPr>
            <w:tcW w:w="1048" w:type="dxa"/>
          </w:tcPr>
          <w:p w14:paraId="28CB3B62" w14:textId="77777777" w:rsidR="00F404B8" w:rsidRDefault="00F404B8">
            <w:pPr>
              <w:pStyle w:val="TableParagraph"/>
              <w:spacing w:before="124"/>
              <w:jc w:val="left"/>
              <w:rPr>
                <w:b/>
                <w:sz w:val="20"/>
              </w:rPr>
            </w:pPr>
          </w:p>
          <w:p w14:paraId="17B1D8F9" w14:textId="77777777" w:rsidR="00F404B8" w:rsidRDefault="00E97E3A">
            <w:pPr>
              <w:pStyle w:val="TableParagraph"/>
              <w:ind w:right="4"/>
              <w:rPr>
                <w:b/>
                <w:sz w:val="20"/>
              </w:rPr>
            </w:pPr>
            <w:r>
              <w:rPr>
                <w:b/>
                <w:spacing w:val="-4"/>
                <w:sz w:val="20"/>
              </w:rPr>
              <w:t>2018</w:t>
            </w:r>
          </w:p>
        </w:tc>
        <w:tc>
          <w:tcPr>
            <w:tcW w:w="1046" w:type="dxa"/>
          </w:tcPr>
          <w:p w14:paraId="1CDD8F0B" w14:textId="77777777" w:rsidR="00F404B8" w:rsidRDefault="00F404B8">
            <w:pPr>
              <w:pStyle w:val="TableParagraph"/>
              <w:spacing w:before="124"/>
              <w:jc w:val="left"/>
              <w:rPr>
                <w:b/>
                <w:sz w:val="20"/>
              </w:rPr>
            </w:pPr>
          </w:p>
          <w:p w14:paraId="7AC55084" w14:textId="77777777" w:rsidR="00F404B8" w:rsidRDefault="00E97E3A">
            <w:pPr>
              <w:pStyle w:val="TableParagraph"/>
              <w:ind w:left="3" w:right="8"/>
              <w:rPr>
                <w:b/>
                <w:sz w:val="20"/>
              </w:rPr>
            </w:pPr>
            <w:r>
              <w:rPr>
                <w:b/>
                <w:spacing w:val="-4"/>
                <w:sz w:val="20"/>
              </w:rPr>
              <w:t>2019</w:t>
            </w:r>
          </w:p>
        </w:tc>
        <w:tc>
          <w:tcPr>
            <w:tcW w:w="1048" w:type="dxa"/>
          </w:tcPr>
          <w:p w14:paraId="7EAEC8A4" w14:textId="77777777" w:rsidR="00F404B8" w:rsidRDefault="00F404B8">
            <w:pPr>
              <w:pStyle w:val="TableParagraph"/>
              <w:spacing w:before="124"/>
              <w:jc w:val="left"/>
              <w:rPr>
                <w:b/>
                <w:sz w:val="20"/>
              </w:rPr>
            </w:pPr>
          </w:p>
          <w:p w14:paraId="125442FA" w14:textId="77777777" w:rsidR="00F404B8" w:rsidRDefault="00E97E3A">
            <w:pPr>
              <w:pStyle w:val="TableParagraph"/>
              <w:ind w:right="11"/>
              <w:rPr>
                <w:b/>
                <w:sz w:val="20"/>
              </w:rPr>
            </w:pPr>
            <w:r>
              <w:rPr>
                <w:b/>
                <w:spacing w:val="-4"/>
                <w:sz w:val="20"/>
              </w:rPr>
              <w:t>2020</w:t>
            </w:r>
          </w:p>
        </w:tc>
      </w:tr>
      <w:tr w:rsidR="00F404B8" w14:paraId="5DB78697" w14:textId="77777777">
        <w:trPr>
          <w:trHeight w:val="230"/>
        </w:trPr>
        <w:tc>
          <w:tcPr>
            <w:tcW w:w="1131" w:type="dxa"/>
          </w:tcPr>
          <w:p w14:paraId="46BCBA48" w14:textId="77777777" w:rsidR="00F404B8" w:rsidRDefault="00E97E3A">
            <w:pPr>
              <w:pStyle w:val="TableParagraph"/>
              <w:spacing w:line="210" w:lineRule="exact"/>
              <w:ind w:left="10" w:right="2"/>
              <w:rPr>
                <w:sz w:val="20"/>
              </w:rPr>
            </w:pPr>
            <w:r>
              <w:rPr>
                <w:spacing w:val="-5"/>
                <w:sz w:val="20"/>
              </w:rPr>
              <w:t>A4</w:t>
            </w:r>
          </w:p>
        </w:tc>
        <w:tc>
          <w:tcPr>
            <w:tcW w:w="3294" w:type="dxa"/>
          </w:tcPr>
          <w:p w14:paraId="514323DD" w14:textId="77777777" w:rsidR="00F404B8" w:rsidRDefault="00E97E3A">
            <w:pPr>
              <w:pStyle w:val="TableParagraph"/>
              <w:spacing w:line="210" w:lineRule="exact"/>
              <w:ind w:left="10" w:right="2"/>
              <w:rPr>
                <w:sz w:val="20"/>
              </w:rPr>
            </w:pPr>
            <w:r>
              <w:rPr>
                <w:sz w:val="20"/>
              </w:rPr>
              <w:t>Falkirk</w:t>
            </w:r>
            <w:r>
              <w:rPr>
                <w:spacing w:val="-10"/>
                <w:sz w:val="20"/>
              </w:rPr>
              <w:t xml:space="preserve"> </w:t>
            </w:r>
            <w:r>
              <w:rPr>
                <w:spacing w:val="-2"/>
                <w:sz w:val="20"/>
              </w:rPr>
              <w:t>Haggs</w:t>
            </w:r>
          </w:p>
        </w:tc>
        <w:tc>
          <w:tcPr>
            <w:tcW w:w="2497" w:type="dxa"/>
          </w:tcPr>
          <w:p w14:paraId="17C3A89C" w14:textId="77777777" w:rsidR="00F404B8" w:rsidRDefault="00E97E3A">
            <w:pPr>
              <w:pStyle w:val="TableParagraph"/>
              <w:spacing w:line="210" w:lineRule="exact"/>
              <w:ind w:left="6"/>
              <w:rPr>
                <w:sz w:val="20"/>
              </w:rPr>
            </w:pPr>
            <w:r>
              <w:rPr>
                <w:spacing w:val="-5"/>
                <w:sz w:val="20"/>
              </w:rPr>
              <w:t>29</w:t>
            </w:r>
          </w:p>
        </w:tc>
        <w:tc>
          <w:tcPr>
            <w:tcW w:w="2077" w:type="dxa"/>
          </w:tcPr>
          <w:p w14:paraId="48281B8C" w14:textId="77777777" w:rsidR="00F404B8" w:rsidRDefault="00E97E3A">
            <w:pPr>
              <w:pStyle w:val="TableParagraph"/>
              <w:spacing w:line="210" w:lineRule="exact"/>
              <w:ind w:left="3"/>
              <w:rPr>
                <w:sz w:val="20"/>
              </w:rPr>
            </w:pPr>
            <w:r>
              <w:rPr>
                <w:spacing w:val="-5"/>
                <w:sz w:val="20"/>
              </w:rPr>
              <w:t>29</w:t>
            </w:r>
          </w:p>
        </w:tc>
        <w:tc>
          <w:tcPr>
            <w:tcW w:w="1045" w:type="dxa"/>
            <w:shd w:val="clear" w:color="auto" w:fill="D9D9D9"/>
          </w:tcPr>
          <w:p w14:paraId="45B5B083" w14:textId="77777777" w:rsidR="00F404B8" w:rsidRDefault="00F404B8">
            <w:pPr>
              <w:pStyle w:val="TableParagraph"/>
              <w:jc w:val="left"/>
              <w:rPr>
                <w:rFonts w:ascii="Times New Roman"/>
                <w:sz w:val="16"/>
              </w:rPr>
            </w:pPr>
          </w:p>
        </w:tc>
        <w:tc>
          <w:tcPr>
            <w:tcW w:w="1046" w:type="dxa"/>
            <w:shd w:val="clear" w:color="auto" w:fill="D9D9D9"/>
          </w:tcPr>
          <w:p w14:paraId="66416595" w14:textId="77777777" w:rsidR="00F404B8" w:rsidRDefault="00F404B8">
            <w:pPr>
              <w:pStyle w:val="TableParagraph"/>
              <w:jc w:val="left"/>
              <w:rPr>
                <w:rFonts w:ascii="Times New Roman"/>
                <w:sz w:val="16"/>
              </w:rPr>
            </w:pPr>
          </w:p>
        </w:tc>
        <w:tc>
          <w:tcPr>
            <w:tcW w:w="1048" w:type="dxa"/>
            <w:shd w:val="clear" w:color="auto" w:fill="D9D9D9"/>
          </w:tcPr>
          <w:p w14:paraId="75E2F6B8" w14:textId="77777777" w:rsidR="00F404B8" w:rsidRDefault="00F404B8">
            <w:pPr>
              <w:pStyle w:val="TableParagraph"/>
              <w:jc w:val="left"/>
              <w:rPr>
                <w:rFonts w:ascii="Times New Roman"/>
                <w:sz w:val="16"/>
              </w:rPr>
            </w:pPr>
          </w:p>
        </w:tc>
        <w:tc>
          <w:tcPr>
            <w:tcW w:w="1046" w:type="dxa"/>
            <w:shd w:val="clear" w:color="auto" w:fill="D9D9D9"/>
          </w:tcPr>
          <w:p w14:paraId="1F1FD8C6" w14:textId="77777777" w:rsidR="00F404B8" w:rsidRDefault="00F404B8">
            <w:pPr>
              <w:pStyle w:val="TableParagraph"/>
              <w:jc w:val="left"/>
              <w:rPr>
                <w:rFonts w:ascii="Times New Roman"/>
                <w:sz w:val="16"/>
              </w:rPr>
            </w:pPr>
          </w:p>
        </w:tc>
        <w:tc>
          <w:tcPr>
            <w:tcW w:w="1048" w:type="dxa"/>
          </w:tcPr>
          <w:p w14:paraId="23CBD503" w14:textId="77777777" w:rsidR="00F404B8" w:rsidRDefault="00E97E3A">
            <w:pPr>
              <w:pStyle w:val="TableParagraph"/>
              <w:spacing w:line="210" w:lineRule="exact"/>
              <w:ind w:right="6"/>
              <w:rPr>
                <w:sz w:val="20"/>
              </w:rPr>
            </w:pPr>
            <w:r>
              <w:rPr>
                <w:spacing w:val="-10"/>
                <w:sz w:val="20"/>
              </w:rPr>
              <w:t>6</w:t>
            </w:r>
          </w:p>
        </w:tc>
      </w:tr>
      <w:tr w:rsidR="00F404B8" w14:paraId="30B5DA99" w14:textId="77777777">
        <w:trPr>
          <w:trHeight w:val="230"/>
        </w:trPr>
        <w:tc>
          <w:tcPr>
            <w:tcW w:w="1131" w:type="dxa"/>
          </w:tcPr>
          <w:p w14:paraId="64B33907" w14:textId="77777777" w:rsidR="00F404B8" w:rsidRDefault="00E97E3A">
            <w:pPr>
              <w:pStyle w:val="TableParagraph"/>
              <w:spacing w:line="210" w:lineRule="exact"/>
              <w:ind w:left="10" w:right="2"/>
              <w:rPr>
                <w:sz w:val="20"/>
              </w:rPr>
            </w:pPr>
            <w:r>
              <w:rPr>
                <w:spacing w:val="-5"/>
                <w:sz w:val="20"/>
              </w:rPr>
              <w:t>A5</w:t>
            </w:r>
          </w:p>
        </w:tc>
        <w:tc>
          <w:tcPr>
            <w:tcW w:w="3294" w:type="dxa"/>
          </w:tcPr>
          <w:p w14:paraId="4A9FAA24" w14:textId="77777777" w:rsidR="00F404B8" w:rsidRDefault="00E97E3A">
            <w:pPr>
              <w:pStyle w:val="TableParagraph"/>
              <w:spacing w:line="210" w:lineRule="exact"/>
              <w:ind w:left="10" w:right="4"/>
              <w:rPr>
                <w:sz w:val="20"/>
              </w:rPr>
            </w:pPr>
            <w:r>
              <w:rPr>
                <w:sz w:val="20"/>
              </w:rPr>
              <w:t>Falkirk</w:t>
            </w:r>
            <w:r>
              <w:rPr>
                <w:spacing w:val="-8"/>
                <w:sz w:val="20"/>
              </w:rPr>
              <w:t xml:space="preserve"> </w:t>
            </w:r>
            <w:r>
              <w:rPr>
                <w:sz w:val="20"/>
              </w:rPr>
              <w:t>Hope</w:t>
            </w:r>
            <w:r>
              <w:rPr>
                <w:spacing w:val="-7"/>
                <w:sz w:val="20"/>
              </w:rPr>
              <w:t xml:space="preserve"> </w:t>
            </w:r>
            <w:r>
              <w:rPr>
                <w:spacing w:val="-2"/>
                <w:sz w:val="20"/>
              </w:rPr>
              <w:t>Street</w:t>
            </w:r>
          </w:p>
        </w:tc>
        <w:tc>
          <w:tcPr>
            <w:tcW w:w="2497" w:type="dxa"/>
          </w:tcPr>
          <w:p w14:paraId="6A4F16CB" w14:textId="77777777" w:rsidR="00F404B8" w:rsidRDefault="00E97E3A">
            <w:pPr>
              <w:pStyle w:val="TableParagraph"/>
              <w:spacing w:line="210" w:lineRule="exact"/>
              <w:ind w:left="6"/>
              <w:rPr>
                <w:sz w:val="20"/>
              </w:rPr>
            </w:pPr>
            <w:r>
              <w:rPr>
                <w:spacing w:val="-5"/>
                <w:sz w:val="20"/>
              </w:rPr>
              <w:t>87</w:t>
            </w:r>
          </w:p>
        </w:tc>
        <w:tc>
          <w:tcPr>
            <w:tcW w:w="2077" w:type="dxa"/>
          </w:tcPr>
          <w:p w14:paraId="772A6347" w14:textId="77777777" w:rsidR="00F404B8" w:rsidRDefault="00E97E3A">
            <w:pPr>
              <w:pStyle w:val="TableParagraph"/>
              <w:spacing w:line="210" w:lineRule="exact"/>
              <w:ind w:left="3"/>
              <w:rPr>
                <w:sz w:val="20"/>
              </w:rPr>
            </w:pPr>
            <w:r>
              <w:rPr>
                <w:spacing w:val="-5"/>
                <w:sz w:val="20"/>
              </w:rPr>
              <w:t>87</w:t>
            </w:r>
          </w:p>
        </w:tc>
        <w:tc>
          <w:tcPr>
            <w:tcW w:w="1045" w:type="dxa"/>
            <w:shd w:val="clear" w:color="auto" w:fill="D9D9D9"/>
          </w:tcPr>
          <w:p w14:paraId="302F8C76" w14:textId="77777777" w:rsidR="00F404B8" w:rsidRDefault="00F404B8">
            <w:pPr>
              <w:pStyle w:val="TableParagraph"/>
              <w:jc w:val="left"/>
              <w:rPr>
                <w:rFonts w:ascii="Times New Roman"/>
                <w:sz w:val="16"/>
              </w:rPr>
            </w:pPr>
          </w:p>
        </w:tc>
        <w:tc>
          <w:tcPr>
            <w:tcW w:w="1046" w:type="dxa"/>
            <w:shd w:val="clear" w:color="auto" w:fill="D9D9D9"/>
          </w:tcPr>
          <w:p w14:paraId="2B2C5379" w14:textId="77777777" w:rsidR="00F404B8" w:rsidRDefault="00F404B8">
            <w:pPr>
              <w:pStyle w:val="TableParagraph"/>
              <w:jc w:val="left"/>
              <w:rPr>
                <w:rFonts w:ascii="Times New Roman"/>
                <w:sz w:val="16"/>
              </w:rPr>
            </w:pPr>
          </w:p>
        </w:tc>
        <w:tc>
          <w:tcPr>
            <w:tcW w:w="1048" w:type="dxa"/>
            <w:shd w:val="clear" w:color="auto" w:fill="D9D9D9"/>
          </w:tcPr>
          <w:p w14:paraId="5E8B232B" w14:textId="77777777" w:rsidR="00F404B8" w:rsidRDefault="00F404B8">
            <w:pPr>
              <w:pStyle w:val="TableParagraph"/>
              <w:jc w:val="left"/>
              <w:rPr>
                <w:rFonts w:ascii="Times New Roman"/>
                <w:sz w:val="16"/>
              </w:rPr>
            </w:pPr>
          </w:p>
        </w:tc>
        <w:tc>
          <w:tcPr>
            <w:tcW w:w="1046" w:type="dxa"/>
            <w:shd w:val="clear" w:color="auto" w:fill="D9D9D9"/>
          </w:tcPr>
          <w:p w14:paraId="1AD11D23" w14:textId="77777777" w:rsidR="00F404B8" w:rsidRDefault="00F404B8">
            <w:pPr>
              <w:pStyle w:val="TableParagraph"/>
              <w:jc w:val="left"/>
              <w:rPr>
                <w:rFonts w:ascii="Times New Roman"/>
                <w:sz w:val="16"/>
              </w:rPr>
            </w:pPr>
          </w:p>
        </w:tc>
        <w:tc>
          <w:tcPr>
            <w:tcW w:w="1048" w:type="dxa"/>
          </w:tcPr>
          <w:p w14:paraId="63578C7F" w14:textId="77777777" w:rsidR="00F404B8" w:rsidRDefault="00E97E3A">
            <w:pPr>
              <w:pStyle w:val="TableParagraph"/>
              <w:spacing w:line="210" w:lineRule="exact"/>
              <w:ind w:right="9"/>
              <w:rPr>
                <w:sz w:val="20"/>
              </w:rPr>
            </w:pPr>
            <w:r>
              <w:rPr>
                <w:spacing w:val="-5"/>
                <w:sz w:val="20"/>
              </w:rPr>
              <w:t>5.1</w:t>
            </w:r>
          </w:p>
        </w:tc>
      </w:tr>
      <w:tr w:rsidR="00F404B8" w14:paraId="1A2117F1" w14:textId="77777777">
        <w:trPr>
          <w:trHeight w:val="230"/>
        </w:trPr>
        <w:tc>
          <w:tcPr>
            <w:tcW w:w="1131" w:type="dxa"/>
          </w:tcPr>
          <w:p w14:paraId="4B900017" w14:textId="77777777" w:rsidR="00F404B8" w:rsidRDefault="00E97E3A">
            <w:pPr>
              <w:pStyle w:val="TableParagraph"/>
              <w:spacing w:line="210" w:lineRule="exact"/>
              <w:ind w:left="10" w:right="2"/>
              <w:rPr>
                <w:sz w:val="20"/>
              </w:rPr>
            </w:pPr>
            <w:r>
              <w:rPr>
                <w:spacing w:val="-5"/>
                <w:sz w:val="20"/>
              </w:rPr>
              <w:t>A7</w:t>
            </w:r>
          </w:p>
        </w:tc>
        <w:tc>
          <w:tcPr>
            <w:tcW w:w="3294" w:type="dxa"/>
          </w:tcPr>
          <w:p w14:paraId="6E604A65" w14:textId="77777777" w:rsidR="00F404B8" w:rsidRDefault="00E97E3A">
            <w:pPr>
              <w:pStyle w:val="TableParagraph"/>
              <w:spacing w:line="210" w:lineRule="exact"/>
              <w:ind w:left="10" w:right="2"/>
              <w:rPr>
                <w:sz w:val="20"/>
              </w:rPr>
            </w:pPr>
            <w:r>
              <w:rPr>
                <w:sz w:val="20"/>
              </w:rPr>
              <w:t>Falkirk</w:t>
            </w:r>
            <w:r>
              <w:rPr>
                <w:spacing w:val="-8"/>
                <w:sz w:val="20"/>
              </w:rPr>
              <w:t xml:space="preserve"> </w:t>
            </w:r>
            <w:r>
              <w:rPr>
                <w:sz w:val="20"/>
              </w:rPr>
              <w:t>West</w:t>
            </w:r>
            <w:r>
              <w:rPr>
                <w:spacing w:val="-8"/>
                <w:sz w:val="20"/>
              </w:rPr>
              <w:t xml:space="preserve"> </w:t>
            </w:r>
            <w:r>
              <w:rPr>
                <w:sz w:val="20"/>
              </w:rPr>
              <w:t>Bridge</w:t>
            </w:r>
            <w:r>
              <w:rPr>
                <w:spacing w:val="-7"/>
                <w:sz w:val="20"/>
              </w:rPr>
              <w:t xml:space="preserve"> </w:t>
            </w:r>
            <w:r>
              <w:rPr>
                <w:spacing w:val="-5"/>
                <w:sz w:val="20"/>
              </w:rPr>
              <w:t>St</w:t>
            </w:r>
          </w:p>
        </w:tc>
        <w:tc>
          <w:tcPr>
            <w:tcW w:w="2497" w:type="dxa"/>
          </w:tcPr>
          <w:p w14:paraId="7F12EEF0" w14:textId="77777777" w:rsidR="00F404B8" w:rsidRDefault="00E97E3A">
            <w:pPr>
              <w:pStyle w:val="TableParagraph"/>
              <w:spacing w:line="210" w:lineRule="exact"/>
              <w:ind w:left="6"/>
              <w:rPr>
                <w:sz w:val="20"/>
              </w:rPr>
            </w:pPr>
            <w:r>
              <w:rPr>
                <w:spacing w:val="-5"/>
                <w:sz w:val="20"/>
              </w:rPr>
              <w:t>38</w:t>
            </w:r>
          </w:p>
        </w:tc>
        <w:tc>
          <w:tcPr>
            <w:tcW w:w="2077" w:type="dxa"/>
          </w:tcPr>
          <w:p w14:paraId="14655CE9" w14:textId="77777777" w:rsidR="00F404B8" w:rsidRDefault="00E97E3A">
            <w:pPr>
              <w:pStyle w:val="TableParagraph"/>
              <w:spacing w:line="210" w:lineRule="exact"/>
              <w:ind w:left="3"/>
              <w:rPr>
                <w:sz w:val="20"/>
              </w:rPr>
            </w:pPr>
            <w:r>
              <w:rPr>
                <w:spacing w:val="-5"/>
                <w:sz w:val="20"/>
              </w:rPr>
              <w:t>38</w:t>
            </w:r>
          </w:p>
        </w:tc>
        <w:tc>
          <w:tcPr>
            <w:tcW w:w="1045" w:type="dxa"/>
          </w:tcPr>
          <w:p w14:paraId="0FAA0388" w14:textId="77777777" w:rsidR="00F404B8" w:rsidRDefault="00E97E3A">
            <w:pPr>
              <w:pStyle w:val="TableParagraph"/>
              <w:spacing w:line="210" w:lineRule="exact"/>
              <w:ind w:left="1"/>
              <w:rPr>
                <w:sz w:val="20"/>
              </w:rPr>
            </w:pPr>
            <w:r>
              <w:rPr>
                <w:spacing w:val="-10"/>
                <w:sz w:val="20"/>
              </w:rPr>
              <w:t>6</w:t>
            </w:r>
          </w:p>
        </w:tc>
        <w:tc>
          <w:tcPr>
            <w:tcW w:w="1046" w:type="dxa"/>
          </w:tcPr>
          <w:p w14:paraId="08562451" w14:textId="77777777" w:rsidR="00F404B8" w:rsidRDefault="00E97E3A">
            <w:pPr>
              <w:pStyle w:val="TableParagraph"/>
              <w:spacing w:line="210" w:lineRule="exact"/>
              <w:ind w:left="7" w:right="8"/>
              <w:rPr>
                <w:sz w:val="20"/>
              </w:rPr>
            </w:pPr>
            <w:r>
              <w:rPr>
                <w:spacing w:val="-10"/>
                <w:sz w:val="20"/>
              </w:rPr>
              <w:t>6</w:t>
            </w:r>
          </w:p>
        </w:tc>
        <w:tc>
          <w:tcPr>
            <w:tcW w:w="1048" w:type="dxa"/>
          </w:tcPr>
          <w:p w14:paraId="6BBBFBD5" w14:textId="77777777" w:rsidR="00F404B8" w:rsidRDefault="00E97E3A">
            <w:pPr>
              <w:pStyle w:val="TableParagraph"/>
              <w:spacing w:line="210" w:lineRule="exact"/>
              <w:ind w:right="1"/>
              <w:rPr>
                <w:sz w:val="20"/>
              </w:rPr>
            </w:pPr>
            <w:r>
              <w:rPr>
                <w:spacing w:val="-10"/>
                <w:sz w:val="20"/>
              </w:rPr>
              <w:t>6</w:t>
            </w:r>
          </w:p>
        </w:tc>
        <w:tc>
          <w:tcPr>
            <w:tcW w:w="1046" w:type="dxa"/>
          </w:tcPr>
          <w:p w14:paraId="25B9145D" w14:textId="77777777" w:rsidR="00F404B8" w:rsidRDefault="00E97E3A">
            <w:pPr>
              <w:pStyle w:val="TableParagraph"/>
              <w:spacing w:line="210" w:lineRule="exact"/>
              <w:ind w:left="3" w:right="8"/>
              <w:rPr>
                <w:sz w:val="20"/>
              </w:rPr>
            </w:pPr>
            <w:r>
              <w:rPr>
                <w:spacing w:val="-10"/>
                <w:sz w:val="20"/>
              </w:rPr>
              <w:t>6</w:t>
            </w:r>
          </w:p>
        </w:tc>
        <w:tc>
          <w:tcPr>
            <w:tcW w:w="1048" w:type="dxa"/>
          </w:tcPr>
          <w:p w14:paraId="484F0289" w14:textId="77777777" w:rsidR="00F404B8" w:rsidRDefault="00E97E3A">
            <w:pPr>
              <w:pStyle w:val="TableParagraph"/>
              <w:spacing w:line="210" w:lineRule="exact"/>
              <w:ind w:right="9"/>
              <w:rPr>
                <w:sz w:val="20"/>
              </w:rPr>
            </w:pPr>
            <w:r>
              <w:rPr>
                <w:spacing w:val="-5"/>
                <w:sz w:val="20"/>
              </w:rPr>
              <w:t>4.4</w:t>
            </w:r>
          </w:p>
        </w:tc>
      </w:tr>
      <w:tr w:rsidR="00F404B8" w14:paraId="5FA7EBB8" w14:textId="77777777">
        <w:trPr>
          <w:trHeight w:val="230"/>
        </w:trPr>
        <w:tc>
          <w:tcPr>
            <w:tcW w:w="1131" w:type="dxa"/>
          </w:tcPr>
          <w:p w14:paraId="02A027AF" w14:textId="77777777" w:rsidR="00F404B8" w:rsidRDefault="00E97E3A">
            <w:pPr>
              <w:pStyle w:val="TableParagraph"/>
              <w:spacing w:line="211" w:lineRule="exact"/>
              <w:ind w:left="10" w:right="2"/>
              <w:rPr>
                <w:sz w:val="20"/>
              </w:rPr>
            </w:pPr>
            <w:r>
              <w:rPr>
                <w:spacing w:val="-5"/>
                <w:sz w:val="20"/>
              </w:rPr>
              <w:t>A8</w:t>
            </w:r>
          </w:p>
        </w:tc>
        <w:tc>
          <w:tcPr>
            <w:tcW w:w="3294" w:type="dxa"/>
          </w:tcPr>
          <w:p w14:paraId="551F21B7" w14:textId="77777777" w:rsidR="00F404B8" w:rsidRDefault="00E97E3A">
            <w:pPr>
              <w:pStyle w:val="TableParagraph"/>
              <w:spacing w:line="211" w:lineRule="exact"/>
              <w:ind w:left="10" w:right="4"/>
              <w:rPr>
                <w:sz w:val="20"/>
              </w:rPr>
            </w:pPr>
            <w:r>
              <w:rPr>
                <w:spacing w:val="-2"/>
                <w:sz w:val="20"/>
              </w:rPr>
              <w:t>Grangemouth</w:t>
            </w:r>
            <w:r>
              <w:rPr>
                <w:spacing w:val="5"/>
                <w:sz w:val="20"/>
              </w:rPr>
              <w:t xml:space="preserve"> </w:t>
            </w:r>
            <w:r>
              <w:rPr>
                <w:spacing w:val="-4"/>
                <w:sz w:val="20"/>
              </w:rPr>
              <w:t>AURN</w:t>
            </w:r>
          </w:p>
        </w:tc>
        <w:tc>
          <w:tcPr>
            <w:tcW w:w="2497" w:type="dxa"/>
          </w:tcPr>
          <w:p w14:paraId="265D4BB7" w14:textId="77777777" w:rsidR="00F404B8" w:rsidRDefault="00E97E3A">
            <w:pPr>
              <w:pStyle w:val="TableParagraph"/>
              <w:spacing w:line="211" w:lineRule="exact"/>
              <w:ind w:left="6"/>
              <w:rPr>
                <w:sz w:val="20"/>
              </w:rPr>
            </w:pPr>
            <w:r>
              <w:rPr>
                <w:spacing w:val="-5"/>
                <w:sz w:val="20"/>
              </w:rPr>
              <w:t>94</w:t>
            </w:r>
          </w:p>
        </w:tc>
        <w:tc>
          <w:tcPr>
            <w:tcW w:w="2077" w:type="dxa"/>
          </w:tcPr>
          <w:p w14:paraId="642E7AFA" w14:textId="77777777" w:rsidR="00F404B8" w:rsidRDefault="00E97E3A">
            <w:pPr>
              <w:pStyle w:val="TableParagraph"/>
              <w:spacing w:line="211" w:lineRule="exact"/>
              <w:ind w:left="3"/>
              <w:rPr>
                <w:sz w:val="20"/>
              </w:rPr>
            </w:pPr>
            <w:r>
              <w:rPr>
                <w:spacing w:val="-5"/>
                <w:sz w:val="20"/>
              </w:rPr>
              <w:t>94</w:t>
            </w:r>
          </w:p>
        </w:tc>
        <w:tc>
          <w:tcPr>
            <w:tcW w:w="1045" w:type="dxa"/>
          </w:tcPr>
          <w:p w14:paraId="6630BE4E" w14:textId="77777777" w:rsidR="00F404B8" w:rsidRDefault="00E97E3A">
            <w:pPr>
              <w:pStyle w:val="TableParagraph"/>
              <w:spacing w:line="211" w:lineRule="exact"/>
              <w:ind w:left="1"/>
              <w:rPr>
                <w:sz w:val="20"/>
              </w:rPr>
            </w:pPr>
            <w:r>
              <w:rPr>
                <w:spacing w:val="-10"/>
                <w:sz w:val="20"/>
              </w:rPr>
              <w:t>6</w:t>
            </w:r>
          </w:p>
        </w:tc>
        <w:tc>
          <w:tcPr>
            <w:tcW w:w="1046" w:type="dxa"/>
          </w:tcPr>
          <w:p w14:paraId="7701AF58" w14:textId="77777777" w:rsidR="00F404B8" w:rsidRDefault="00E97E3A">
            <w:pPr>
              <w:pStyle w:val="TableParagraph"/>
              <w:spacing w:line="211" w:lineRule="exact"/>
              <w:ind w:left="7" w:right="8"/>
              <w:rPr>
                <w:sz w:val="20"/>
              </w:rPr>
            </w:pPr>
            <w:r>
              <w:rPr>
                <w:spacing w:val="-10"/>
                <w:sz w:val="20"/>
              </w:rPr>
              <w:t>6</w:t>
            </w:r>
          </w:p>
        </w:tc>
        <w:tc>
          <w:tcPr>
            <w:tcW w:w="1048" w:type="dxa"/>
          </w:tcPr>
          <w:p w14:paraId="16B0AA39" w14:textId="77777777" w:rsidR="00F404B8" w:rsidRDefault="00E97E3A">
            <w:pPr>
              <w:pStyle w:val="TableParagraph"/>
              <w:spacing w:line="211" w:lineRule="exact"/>
              <w:ind w:right="1"/>
              <w:rPr>
                <w:sz w:val="20"/>
              </w:rPr>
            </w:pPr>
            <w:r>
              <w:rPr>
                <w:spacing w:val="-10"/>
                <w:sz w:val="20"/>
              </w:rPr>
              <w:t>7</w:t>
            </w:r>
          </w:p>
        </w:tc>
        <w:tc>
          <w:tcPr>
            <w:tcW w:w="1046" w:type="dxa"/>
          </w:tcPr>
          <w:p w14:paraId="127F0BE0" w14:textId="77777777" w:rsidR="00F404B8" w:rsidRDefault="00E97E3A">
            <w:pPr>
              <w:pStyle w:val="TableParagraph"/>
              <w:spacing w:line="211" w:lineRule="exact"/>
              <w:ind w:left="3" w:right="8"/>
              <w:rPr>
                <w:sz w:val="20"/>
              </w:rPr>
            </w:pPr>
            <w:r>
              <w:rPr>
                <w:spacing w:val="-10"/>
                <w:sz w:val="20"/>
              </w:rPr>
              <w:t>8</w:t>
            </w:r>
          </w:p>
        </w:tc>
        <w:tc>
          <w:tcPr>
            <w:tcW w:w="1048" w:type="dxa"/>
          </w:tcPr>
          <w:p w14:paraId="2EF74893" w14:textId="77777777" w:rsidR="00F404B8" w:rsidRDefault="00E97E3A">
            <w:pPr>
              <w:pStyle w:val="TableParagraph"/>
              <w:spacing w:line="211" w:lineRule="exact"/>
              <w:ind w:right="6"/>
              <w:rPr>
                <w:sz w:val="20"/>
              </w:rPr>
            </w:pPr>
            <w:r>
              <w:rPr>
                <w:spacing w:val="-10"/>
                <w:sz w:val="20"/>
              </w:rPr>
              <w:t>6</w:t>
            </w:r>
          </w:p>
        </w:tc>
      </w:tr>
      <w:tr w:rsidR="00F404B8" w14:paraId="5B844CC1" w14:textId="77777777">
        <w:trPr>
          <w:trHeight w:val="460"/>
        </w:trPr>
        <w:tc>
          <w:tcPr>
            <w:tcW w:w="1131" w:type="dxa"/>
          </w:tcPr>
          <w:p w14:paraId="480AD426" w14:textId="77777777" w:rsidR="00F404B8" w:rsidRDefault="00E97E3A">
            <w:pPr>
              <w:pStyle w:val="TableParagraph"/>
              <w:spacing w:before="114"/>
              <w:ind w:left="10" w:right="1"/>
              <w:rPr>
                <w:sz w:val="20"/>
              </w:rPr>
            </w:pPr>
            <w:r>
              <w:rPr>
                <w:spacing w:val="-5"/>
                <w:sz w:val="20"/>
              </w:rPr>
              <w:t>A10</w:t>
            </w:r>
          </w:p>
        </w:tc>
        <w:tc>
          <w:tcPr>
            <w:tcW w:w="3294" w:type="dxa"/>
          </w:tcPr>
          <w:p w14:paraId="62799BA1" w14:textId="77777777" w:rsidR="00F404B8" w:rsidRDefault="00E97E3A">
            <w:pPr>
              <w:pStyle w:val="TableParagraph"/>
              <w:spacing w:line="230" w:lineRule="exact"/>
              <w:ind w:left="1187" w:right="567" w:hanging="600"/>
              <w:jc w:val="left"/>
              <w:rPr>
                <w:sz w:val="20"/>
              </w:rPr>
            </w:pPr>
            <w:r>
              <w:rPr>
                <w:sz w:val="20"/>
              </w:rPr>
              <w:t>Grangemouth</w:t>
            </w:r>
            <w:r>
              <w:rPr>
                <w:spacing w:val="-14"/>
                <w:sz w:val="20"/>
              </w:rPr>
              <w:t xml:space="preserve"> </w:t>
            </w:r>
            <w:r>
              <w:rPr>
                <w:sz w:val="20"/>
              </w:rPr>
              <w:t xml:space="preserve">Municipal </w:t>
            </w:r>
            <w:r>
              <w:rPr>
                <w:spacing w:val="-2"/>
                <w:sz w:val="20"/>
              </w:rPr>
              <w:t>Chambers</w:t>
            </w:r>
          </w:p>
        </w:tc>
        <w:tc>
          <w:tcPr>
            <w:tcW w:w="2497" w:type="dxa"/>
          </w:tcPr>
          <w:p w14:paraId="6E5469EB" w14:textId="77777777" w:rsidR="00F404B8" w:rsidRDefault="00E97E3A">
            <w:pPr>
              <w:pStyle w:val="TableParagraph"/>
              <w:spacing w:before="114"/>
              <w:ind w:left="6"/>
              <w:rPr>
                <w:sz w:val="20"/>
              </w:rPr>
            </w:pPr>
            <w:r>
              <w:rPr>
                <w:spacing w:val="-5"/>
                <w:sz w:val="20"/>
              </w:rPr>
              <w:t>63</w:t>
            </w:r>
          </w:p>
        </w:tc>
        <w:tc>
          <w:tcPr>
            <w:tcW w:w="2077" w:type="dxa"/>
          </w:tcPr>
          <w:p w14:paraId="377054EE" w14:textId="77777777" w:rsidR="00F404B8" w:rsidRDefault="00E97E3A">
            <w:pPr>
              <w:pStyle w:val="TableParagraph"/>
              <w:spacing w:before="114"/>
              <w:ind w:left="3"/>
              <w:rPr>
                <w:sz w:val="20"/>
              </w:rPr>
            </w:pPr>
            <w:r>
              <w:rPr>
                <w:spacing w:val="-5"/>
                <w:sz w:val="20"/>
              </w:rPr>
              <w:t>63</w:t>
            </w:r>
          </w:p>
        </w:tc>
        <w:tc>
          <w:tcPr>
            <w:tcW w:w="1045" w:type="dxa"/>
            <w:shd w:val="clear" w:color="auto" w:fill="D9D9D9"/>
          </w:tcPr>
          <w:p w14:paraId="6B771257" w14:textId="77777777" w:rsidR="00F404B8" w:rsidRDefault="00F404B8">
            <w:pPr>
              <w:pStyle w:val="TableParagraph"/>
              <w:jc w:val="left"/>
              <w:rPr>
                <w:rFonts w:ascii="Times New Roman"/>
              </w:rPr>
            </w:pPr>
          </w:p>
        </w:tc>
        <w:tc>
          <w:tcPr>
            <w:tcW w:w="1046" w:type="dxa"/>
            <w:shd w:val="clear" w:color="auto" w:fill="D9D9D9"/>
          </w:tcPr>
          <w:p w14:paraId="52077250" w14:textId="77777777" w:rsidR="00F404B8" w:rsidRDefault="00F404B8">
            <w:pPr>
              <w:pStyle w:val="TableParagraph"/>
              <w:jc w:val="left"/>
              <w:rPr>
                <w:rFonts w:ascii="Times New Roman"/>
              </w:rPr>
            </w:pPr>
          </w:p>
        </w:tc>
        <w:tc>
          <w:tcPr>
            <w:tcW w:w="1048" w:type="dxa"/>
            <w:shd w:val="clear" w:color="auto" w:fill="D9D9D9"/>
          </w:tcPr>
          <w:p w14:paraId="02B957AF" w14:textId="77777777" w:rsidR="00F404B8" w:rsidRDefault="00F404B8">
            <w:pPr>
              <w:pStyle w:val="TableParagraph"/>
              <w:jc w:val="left"/>
              <w:rPr>
                <w:rFonts w:ascii="Times New Roman"/>
              </w:rPr>
            </w:pPr>
          </w:p>
        </w:tc>
        <w:tc>
          <w:tcPr>
            <w:tcW w:w="1046" w:type="dxa"/>
            <w:shd w:val="clear" w:color="auto" w:fill="D9D9D9"/>
          </w:tcPr>
          <w:p w14:paraId="1B658847" w14:textId="77777777" w:rsidR="00F404B8" w:rsidRDefault="00F404B8">
            <w:pPr>
              <w:pStyle w:val="TableParagraph"/>
              <w:jc w:val="left"/>
              <w:rPr>
                <w:rFonts w:ascii="Times New Roman"/>
              </w:rPr>
            </w:pPr>
          </w:p>
        </w:tc>
        <w:tc>
          <w:tcPr>
            <w:tcW w:w="1048" w:type="dxa"/>
          </w:tcPr>
          <w:p w14:paraId="2129CC03" w14:textId="77777777" w:rsidR="00F404B8" w:rsidRDefault="00E97E3A">
            <w:pPr>
              <w:pStyle w:val="TableParagraph"/>
              <w:spacing w:before="114"/>
              <w:ind w:right="9"/>
              <w:rPr>
                <w:sz w:val="20"/>
              </w:rPr>
            </w:pPr>
            <w:r>
              <w:rPr>
                <w:spacing w:val="-5"/>
                <w:sz w:val="20"/>
              </w:rPr>
              <w:t>4.4</w:t>
            </w:r>
          </w:p>
        </w:tc>
      </w:tr>
      <w:tr w:rsidR="00F404B8" w14:paraId="3C813112" w14:textId="77777777">
        <w:trPr>
          <w:trHeight w:val="230"/>
        </w:trPr>
        <w:tc>
          <w:tcPr>
            <w:tcW w:w="1131" w:type="dxa"/>
          </w:tcPr>
          <w:p w14:paraId="7D8174C2" w14:textId="77777777" w:rsidR="00F404B8" w:rsidRDefault="00E97E3A">
            <w:pPr>
              <w:pStyle w:val="TableParagraph"/>
              <w:spacing w:line="210" w:lineRule="exact"/>
              <w:ind w:left="10" w:right="1"/>
              <w:rPr>
                <w:sz w:val="20"/>
              </w:rPr>
            </w:pPr>
            <w:r>
              <w:rPr>
                <w:spacing w:val="-5"/>
                <w:sz w:val="20"/>
              </w:rPr>
              <w:t>A14</w:t>
            </w:r>
          </w:p>
        </w:tc>
        <w:tc>
          <w:tcPr>
            <w:tcW w:w="3294" w:type="dxa"/>
          </w:tcPr>
          <w:p w14:paraId="6A691ED9" w14:textId="77777777" w:rsidR="00F404B8" w:rsidRDefault="00E97E3A">
            <w:pPr>
              <w:pStyle w:val="TableParagraph"/>
              <w:spacing w:line="210" w:lineRule="exact"/>
              <w:ind w:left="10"/>
              <w:rPr>
                <w:sz w:val="20"/>
              </w:rPr>
            </w:pPr>
            <w:r>
              <w:rPr>
                <w:sz w:val="20"/>
              </w:rPr>
              <w:t>Banknock</w:t>
            </w:r>
            <w:r>
              <w:rPr>
                <w:spacing w:val="-10"/>
                <w:sz w:val="20"/>
              </w:rPr>
              <w:t xml:space="preserve"> 3</w:t>
            </w:r>
          </w:p>
        </w:tc>
        <w:tc>
          <w:tcPr>
            <w:tcW w:w="2497" w:type="dxa"/>
          </w:tcPr>
          <w:p w14:paraId="5DD16C15" w14:textId="77777777" w:rsidR="00F404B8" w:rsidRDefault="00E97E3A">
            <w:pPr>
              <w:pStyle w:val="TableParagraph"/>
              <w:spacing w:line="210" w:lineRule="exact"/>
              <w:ind w:left="6"/>
              <w:rPr>
                <w:sz w:val="20"/>
              </w:rPr>
            </w:pPr>
            <w:r>
              <w:rPr>
                <w:spacing w:val="-5"/>
                <w:sz w:val="20"/>
              </w:rPr>
              <w:t>63</w:t>
            </w:r>
          </w:p>
        </w:tc>
        <w:tc>
          <w:tcPr>
            <w:tcW w:w="2077" w:type="dxa"/>
          </w:tcPr>
          <w:p w14:paraId="462C4821" w14:textId="77777777" w:rsidR="00F404B8" w:rsidRDefault="00E97E3A">
            <w:pPr>
              <w:pStyle w:val="TableParagraph"/>
              <w:spacing w:line="210" w:lineRule="exact"/>
              <w:ind w:left="3"/>
              <w:rPr>
                <w:sz w:val="20"/>
              </w:rPr>
            </w:pPr>
            <w:r>
              <w:rPr>
                <w:spacing w:val="-5"/>
                <w:sz w:val="20"/>
              </w:rPr>
              <w:t>63</w:t>
            </w:r>
          </w:p>
        </w:tc>
        <w:tc>
          <w:tcPr>
            <w:tcW w:w="1045" w:type="dxa"/>
          </w:tcPr>
          <w:p w14:paraId="2BD80669" w14:textId="77777777" w:rsidR="00F404B8" w:rsidRDefault="00E97E3A">
            <w:pPr>
              <w:pStyle w:val="TableParagraph"/>
              <w:spacing w:line="210" w:lineRule="exact"/>
              <w:ind w:right="1"/>
              <w:rPr>
                <w:sz w:val="20"/>
              </w:rPr>
            </w:pPr>
            <w:r>
              <w:rPr>
                <w:spacing w:val="-5"/>
                <w:sz w:val="20"/>
              </w:rPr>
              <w:t>n/a</w:t>
            </w:r>
          </w:p>
        </w:tc>
        <w:tc>
          <w:tcPr>
            <w:tcW w:w="1046" w:type="dxa"/>
          </w:tcPr>
          <w:p w14:paraId="197ABD9E" w14:textId="77777777" w:rsidR="00F404B8" w:rsidRDefault="00E97E3A">
            <w:pPr>
              <w:pStyle w:val="TableParagraph"/>
              <w:spacing w:line="210" w:lineRule="exact"/>
              <w:ind w:left="7" w:right="8"/>
              <w:rPr>
                <w:sz w:val="20"/>
              </w:rPr>
            </w:pPr>
            <w:r>
              <w:rPr>
                <w:spacing w:val="-10"/>
                <w:sz w:val="20"/>
              </w:rPr>
              <w:t>3</w:t>
            </w:r>
          </w:p>
        </w:tc>
        <w:tc>
          <w:tcPr>
            <w:tcW w:w="1048" w:type="dxa"/>
          </w:tcPr>
          <w:p w14:paraId="14C91737" w14:textId="77777777" w:rsidR="00F404B8" w:rsidRDefault="00E97E3A">
            <w:pPr>
              <w:pStyle w:val="TableParagraph"/>
              <w:spacing w:line="210" w:lineRule="exact"/>
              <w:ind w:right="1"/>
              <w:rPr>
                <w:sz w:val="20"/>
              </w:rPr>
            </w:pPr>
            <w:r>
              <w:rPr>
                <w:spacing w:val="-10"/>
                <w:sz w:val="20"/>
              </w:rPr>
              <w:t>4</w:t>
            </w:r>
          </w:p>
        </w:tc>
        <w:tc>
          <w:tcPr>
            <w:tcW w:w="1046" w:type="dxa"/>
          </w:tcPr>
          <w:p w14:paraId="018C5108" w14:textId="77777777" w:rsidR="00F404B8" w:rsidRDefault="00E97E3A">
            <w:pPr>
              <w:pStyle w:val="TableParagraph"/>
              <w:spacing w:line="210" w:lineRule="exact"/>
              <w:ind w:right="8"/>
              <w:rPr>
                <w:sz w:val="20"/>
              </w:rPr>
            </w:pPr>
            <w:r>
              <w:rPr>
                <w:spacing w:val="-5"/>
                <w:sz w:val="20"/>
              </w:rPr>
              <w:t>4.6</w:t>
            </w:r>
          </w:p>
        </w:tc>
        <w:tc>
          <w:tcPr>
            <w:tcW w:w="1048" w:type="dxa"/>
          </w:tcPr>
          <w:p w14:paraId="7F0D4E49" w14:textId="77777777" w:rsidR="00F404B8" w:rsidRDefault="00E97E3A">
            <w:pPr>
              <w:pStyle w:val="TableParagraph"/>
              <w:spacing w:line="210" w:lineRule="exact"/>
              <w:ind w:right="9"/>
              <w:rPr>
                <w:sz w:val="20"/>
              </w:rPr>
            </w:pPr>
            <w:r>
              <w:rPr>
                <w:spacing w:val="-5"/>
                <w:sz w:val="20"/>
              </w:rPr>
              <w:t>3.6</w:t>
            </w:r>
          </w:p>
        </w:tc>
      </w:tr>
      <w:tr w:rsidR="00F404B8" w14:paraId="71E479A7" w14:textId="77777777">
        <w:trPr>
          <w:trHeight w:val="230"/>
        </w:trPr>
        <w:tc>
          <w:tcPr>
            <w:tcW w:w="1131" w:type="dxa"/>
          </w:tcPr>
          <w:p w14:paraId="434449CB" w14:textId="77777777" w:rsidR="00F404B8" w:rsidRDefault="00E97E3A">
            <w:pPr>
              <w:pStyle w:val="TableParagraph"/>
              <w:spacing w:line="210" w:lineRule="exact"/>
              <w:ind w:left="10" w:right="1"/>
              <w:rPr>
                <w:sz w:val="20"/>
              </w:rPr>
            </w:pPr>
            <w:r>
              <w:rPr>
                <w:spacing w:val="-5"/>
                <w:sz w:val="20"/>
              </w:rPr>
              <w:t>A15</w:t>
            </w:r>
          </w:p>
        </w:tc>
        <w:tc>
          <w:tcPr>
            <w:tcW w:w="3294" w:type="dxa"/>
          </w:tcPr>
          <w:p w14:paraId="2DCFCAD0" w14:textId="77777777" w:rsidR="00F404B8" w:rsidRDefault="00E97E3A">
            <w:pPr>
              <w:pStyle w:val="TableParagraph"/>
              <w:spacing w:line="210" w:lineRule="exact"/>
              <w:ind w:left="10" w:right="4"/>
              <w:rPr>
                <w:sz w:val="20"/>
              </w:rPr>
            </w:pPr>
            <w:r>
              <w:rPr>
                <w:sz w:val="20"/>
              </w:rPr>
              <w:t>Main</w:t>
            </w:r>
            <w:r>
              <w:rPr>
                <w:spacing w:val="-8"/>
                <w:sz w:val="20"/>
              </w:rPr>
              <w:t xml:space="preserve"> </w:t>
            </w:r>
            <w:r>
              <w:rPr>
                <w:sz w:val="20"/>
              </w:rPr>
              <w:t>Street,</w:t>
            </w:r>
            <w:r>
              <w:rPr>
                <w:spacing w:val="-6"/>
                <w:sz w:val="20"/>
              </w:rPr>
              <w:t xml:space="preserve"> </w:t>
            </w:r>
            <w:r>
              <w:rPr>
                <w:spacing w:val="-2"/>
                <w:sz w:val="20"/>
              </w:rPr>
              <w:t>Bainsford</w:t>
            </w:r>
          </w:p>
        </w:tc>
        <w:tc>
          <w:tcPr>
            <w:tcW w:w="2497" w:type="dxa"/>
          </w:tcPr>
          <w:p w14:paraId="17A44DC7" w14:textId="77777777" w:rsidR="00F404B8" w:rsidRDefault="00E97E3A">
            <w:pPr>
              <w:pStyle w:val="TableParagraph"/>
              <w:spacing w:line="210" w:lineRule="exact"/>
              <w:ind w:left="6"/>
              <w:rPr>
                <w:sz w:val="20"/>
              </w:rPr>
            </w:pPr>
            <w:r>
              <w:rPr>
                <w:spacing w:val="-5"/>
                <w:sz w:val="20"/>
              </w:rPr>
              <w:t>80</w:t>
            </w:r>
          </w:p>
        </w:tc>
        <w:tc>
          <w:tcPr>
            <w:tcW w:w="2077" w:type="dxa"/>
          </w:tcPr>
          <w:p w14:paraId="15489852" w14:textId="77777777" w:rsidR="00F404B8" w:rsidRDefault="00E97E3A">
            <w:pPr>
              <w:pStyle w:val="TableParagraph"/>
              <w:spacing w:line="210" w:lineRule="exact"/>
              <w:ind w:left="3"/>
              <w:rPr>
                <w:sz w:val="20"/>
              </w:rPr>
            </w:pPr>
            <w:r>
              <w:rPr>
                <w:spacing w:val="-5"/>
                <w:sz w:val="20"/>
              </w:rPr>
              <w:t>80</w:t>
            </w:r>
          </w:p>
        </w:tc>
        <w:tc>
          <w:tcPr>
            <w:tcW w:w="1045" w:type="dxa"/>
            <w:shd w:val="clear" w:color="auto" w:fill="D9D9D9"/>
          </w:tcPr>
          <w:p w14:paraId="1D085124" w14:textId="77777777" w:rsidR="00F404B8" w:rsidRDefault="00F404B8">
            <w:pPr>
              <w:pStyle w:val="TableParagraph"/>
              <w:jc w:val="left"/>
              <w:rPr>
                <w:rFonts w:ascii="Times New Roman"/>
                <w:sz w:val="16"/>
              </w:rPr>
            </w:pPr>
          </w:p>
        </w:tc>
        <w:tc>
          <w:tcPr>
            <w:tcW w:w="1046" w:type="dxa"/>
            <w:shd w:val="clear" w:color="auto" w:fill="D9D9D9"/>
          </w:tcPr>
          <w:p w14:paraId="631D9344" w14:textId="77777777" w:rsidR="00F404B8" w:rsidRDefault="00F404B8">
            <w:pPr>
              <w:pStyle w:val="TableParagraph"/>
              <w:jc w:val="left"/>
              <w:rPr>
                <w:rFonts w:ascii="Times New Roman"/>
                <w:sz w:val="16"/>
              </w:rPr>
            </w:pPr>
          </w:p>
        </w:tc>
        <w:tc>
          <w:tcPr>
            <w:tcW w:w="1048" w:type="dxa"/>
            <w:shd w:val="clear" w:color="auto" w:fill="D9D9D9"/>
          </w:tcPr>
          <w:p w14:paraId="00A77298" w14:textId="77777777" w:rsidR="00F404B8" w:rsidRDefault="00F404B8">
            <w:pPr>
              <w:pStyle w:val="TableParagraph"/>
              <w:jc w:val="left"/>
              <w:rPr>
                <w:rFonts w:ascii="Times New Roman"/>
                <w:sz w:val="16"/>
              </w:rPr>
            </w:pPr>
          </w:p>
        </w:tc>
        <w:tc>
          <w:tcPr>
            <w:tcW w:w="1046" w:type="dxa"/>
            <w:shd w:val="clear" w:color="auto" w:fill="D9D9D9"/>
          </w:tcPr>
          <w:p w14:paraId="32E3F15C" w14:textId="77777777" w:rsidR="00F404B8" w:rsidRDefault="00F404B8">
            <w:pPr>
              <w:pStyle w:val="TableParagraph"/>
              <w:jc w:val="left"/>
              <w:rPr>
                <w:rFonts w:ascii="Times New Roman"/>
                <w:sz w:val="16"/>
              </w:rPr>
            </w:pPr>
          </w:p>
        </w:tc>
        <w:tc>
          <w:tcPr>
            <w:tcW w:w="1048" w:type="dxa"/>
          </w:tcPr>
          <w:p w14:paraId="6DAF1C7B" w14:textId="77777777" w:rsidR="00F404B8" w:rsidRDefault="00E97E3A">
            <w:pPr>
              <w:pStyle w:val="TableParagraph"/>
              <w:spacing w:line="210" w:lineRule="exact"/>
              <w:ind w:right="9"/>
              <w:rPr>
                <w:sz w:val="20"/>
              </w:rPr>
            </w:pPr>
            <w:r>
              <w:rPr>
                <w:spacing w:val="-5"/>
                <w:sz w:val="20"/>
              </w:rPr>
              <w:t>6.2</w:t>
            </w:r>
          </w:p>
        </w:tc>
      </w:tr>
    </w:tbl>
    <w:p w14:paraId="651BF187" w14:textId="77777777" w:rsidR="00F404B8" w:rsidRDefault="00E97E3A">
      <w:pPr>
        <w:spacing w:before="242"/>
        <w:ind w:left="112"/>
        <w:rPr>
          <w:b/>
          <w:sz w:val="24"/>
        </w:rPr>
      </w:pPr>
      <w:r>
        <w:rPr>
          <w:b/>
          <w:spacing w:val="-2"/>
          <w:sz w:val="24"/>
        </w:rPr>
        <w:t>Notes:</w:t>
      </w:r>
    </w:p>
    <w:p w14:paraId="7C0DBD9A" w14:textId="77777777" w:rsidR="00F404B8" w:rsidRDefault="00E97E3A">
      <w:pPr>
        <w:pStyle w:val="BodyText"/>
        <w:spacing w:before="139"/>
        <w:ind w:left="112"/>
      </w:pPr>
      <w:r>
        <w:rPr>
          <w:position w:val="1"/>
        </w:rPr>
        <w:t>Exceedances</w:t>
      </w:r>
      <w:r>
        <w:rPr>
          <w:spacing w:val="-3"/>
          <w:position w:val="1"/>
        </w:rPr>
        <w:t xml:space="preserve"> </w:t>
      </w:r>
      <w:r>
        <w:rPr>
          <w:position w:val="1"/>
        </w:rPr>
        <w:t>of</w:t>
      </w:r>
      <w:r>
        <w:rPr>
          <w:spacing w:val="-4"/>
          <w:position w:val="1"/>
        </w:rPr>
        <w:t xml:space="preserve"> </w:t>
      </w:r>
      <w:r>
        <w:rPr>
          <w:position w:val="1"/>
        </w:rPr>
        <w:t>the</w:t>
      </w:r>
      <w:r>
        <w:rPr>
          <w:spacing w:val="1"/>
          <w:position w:val="1"/>
        </w:rPr>
        <w:t xml:space="preserve"> </w:t>
      </w:r>
      <w:r>
        <w:rPr>
          <w:position w:val="1"/>
        </w:rPr>
        <w:t>PM</w:t>
      </w:r>
      <w:r>
        <w:rPr>
          <w:sz w:val="16"/>
        </w:rPr>
        <w:t>2.5</w:t>
      </w:r>
      <w:r>
        <w:rPr>
          <w:spacing w:val="18"/>
          <w:sz w:val="16"/>
        </w:rPr>
        <w:t xml:space="preserve"> </w:t>
      </w:r>
      <w:r>
        <w:rPr>
          <w:position w:val="1"/>
        </w:rPr>
        <w:t>annual</w:t>
      </w:r>
      <w:r>
        <w:rPr>
          <w:spacing w:val="-5"/>
          <w:position w:val="1"/>
        </w:rPr>
        <w:t xml:space="preserve"> </w:t>
      </w:r>
      <w:r>
        <w:rPr>
          <w:position w:val="1"/>
        </w:rPr>
        <w:t>mean</w:t>
      </w:r>
      <w:r>
        <w:rPr>
          <w:spacing w:val="-4"/>
          <w:position w:val="1"/>
        </w:rPr>
        <w:t xml:space="preserve"> </w:t>
      </w:r>
      <w:r>
        <w:rPr>
          <w:position w:val="1"/>
        </w:rPr>
        <w:t>objective</w:t>
      </w:r>
      <w:r>
        <w:rPr>
          <w:spacing w:val="-2"/>
          <w:position w:val="1"/>
        </w:rPr>
        <w:t xml:space="preserve"> </w:t>
      </w:r>
      <w:r>
        <w:rPr>
          <w:position w:val="1"/>
        </w:rPr>
        <w:t>of</w:t>
      </w:r>
      <w:r>
        <w:rPr>
          <w:spacing w:val="-4"/>
          <w:position w:val="1"/>
        </w:rPr>
        <w:t xml:space="preserve"> </w:t>
      </w:r>
      <w:r>
        <w:rPr>
          <w:position w:val="1"/>
        </w:rPr>
        <w:t>10</w:t>
      </w:r>
      <w:r>
        <w:rPr>
          <w:spacing w:val="-1"/>
          <w:position w:val="1"/>
        </w:rPr>
        <w:t xml:space="preserve"> </w:t>
      </w:r>
      <w:r>
        <w:rPr>
          <w:position w:val="1"/>
        </w:rPr>
        <w:t>µg/m</w:t>
      </w:r>
      <w:r>
        <w:rPr>
          <w:position w:val="1"/>
          <w:vertAlign w:val="superscript"/>
        </w:rPr>
        <w:t>3</w:t>
      </w:r>
      <w:r>
        <w:rPr>
          <w:spacing w:val="-5"/>
          <w:position w:val="1"/>
        </w:rPr>
        <w:t xml:space="preserve"> </w:t>
      </w:r>
      <w:r>
        <w:rPr>
          <w:position w:val="1"/>
        </w:rPr>
        <w:t>are</w:t>
      </w:r>
      <w:r>
        <w:rPr>
          <w:spacing w:val="-2"/>
          <w:position w:val="1"/>
        </w:rPr>
        <w:t xml:space="preserve"> </w:t>
      </w:r>
      <w:r>
        <w:rPr>
          <w:position w:val="1"/>
        </w:rPr>
        <w:t>shown</w:t>
      </w:r>
      <w:r>
        <w:rPr>
          <w:spacing w:val="-2"/>
          <w:position w:val="1"/>
        </w:rPr>
        <w:t xml:space="preserve"> </w:t>
      </w:r>
      <w:r>
        <w:rPr>
          <w:position w:val="1"/>
        </w:rPr>
        <w:t>in</w:t>
      </w:r>
      <w:r>
        <w:rPr>
          <w:spacing w:val="-5"/>
          <w:position w:val="1"/>
        </w:rPr>
        <w:t xml:space="preserve"> </w:t>
      </w:r>
      <w:r>
        <w:rPr>
          <w:spacing w:val="-2"/>
          <w:position w:val="1"/>
        </w:rPr>
        <w:t>bold.</w:t>
      </w:r>
    </w:p>
    <w:p w14:paraId="362FBCEC" w14:textId="77777777" w:rsidR="00F404B8" w:rsidRDefault="00E97E3A">
      <w:pPr>
        <w:pStyle w:val="BodyText"/>
        <w:spacing w:before="127" w:line="362" w:lineRule="auto"/>
        <w:ind w:left="112" w:right="221"/>
      </w:pPr>
      <w:r>
        <w:t>All</w:t>
      </w:r>
      <w:r>
        <w:rPr>
          <w:spacing w:val="-2"/>
        </w:rPr>
        <w:t xml:space="preserve"> </w:t>
      </w:r>
      <w:r>
        <w:t>means</w:t>
      </w:r>
      <w:r>
        <w:rPr>
          <w:spacing w:val="-1"/>
        </w:rPr>
        <w:t xml:space="preserve"> </w:t>
      </w:r>
      <w:r>
        <w:t>have</w:t>
      </w:r>
      <w:r>
        <w:rPr>
          <w:spacing w:val="-3"/>
        </w:rPr>
        <w:t xml:space="preserve"> </w:t>
      </w:r>
      <w:r>
        <w:t>been</w:t>
      </w:r>
      <w:r>
        <w:rPr>
          <w:spacing w:val="-1"/>
        </w:rPr>
        <w:t xml:space="preserve"> </w:t>
      </w:r>
      <w:r>
        <w:t>“</w:t>
      </w:r>
      <w:proofErr w:type="spellStart"/>
      <w:r>
        <w:t>annualised</w:t>
      </w:r>
      <w:proofErr w:type="spellEnd"/>
      <w:r>
        <w:t>”</w:t>
      </w:r>
      <w:r>
        <w:rPr>
          <w:spacing w:val="-4"/>
        </w:rPr>
        <w:t xml:space="preserve"> </w:t>
      </w:r>
      <w:r>
        <w:t>as per</w:t>
      </w:r>
      <w:r>
        <w:rPr>
          <w:spacing w:val="-3"/>
        </w:rPr>
        <w:t xml:space="preserve"> </w:t>
      </w:r>
      <w:r>
        <w:t>LAQM.TG</w:t>
      </w:r>
      <w:r>
        <w:rPr>
          <w:spacing w:val="-1"/>
        </w:rPr>
        <w:t xml:space="preserve"> </w:t>
      </w:r>
      <w:r>
        <w:t>(16), valid</w:t>
      </w:r>
      <w:r>
        <w:rPr>
          <w:spacing w:val="-3"/>
        </w:rPr>
        <w:t xml:space="preserve"> </w:t>
      </w:r>
      <w:r>
        <w:t>data</w:t>
      </w:r>
      <w:r>
        <w:rPr>
          <w:spacing w:val="-2"/>
        </w:rPr>
        <w:t xml:space="preserve"> </w:t>
      </w:r>
      <w:r>
        <w:t>capture</w:t>
      </w:r>
      <w:r>
        <w:rPr>
          <w:spacing w:val="-1"/>
        </w:rPr>
        <w:t xml:space="preserve"> </w:t>
      </w:r>
      <w:r>
        <w:t>for</w:t>
      </w:r>
      <w:r>
        <w:rPr>
          <w:spacing w:val="-4"/>
        </w:rPr>
        <w:t xml:space="preserve"> </w:t>
      </w:r>
      <w:r>
        <w:t>the</w:t>
      </w:r>
      <w:r>
        <w:rPr>
          <w:spacing w:val="-3"/>
        </w:rPr>
        <w:t xml:space="preserve"> </w:t>
      </w:r>
      <w:r>
        <w:t>full</w:t>
      </w:r>
      <w:r>
        <w:rPr>
          <w:spacing w:val="-2"/>
        </w:rPr>
        <w:t xml:space="preserve"> </w:t>
      </w:r>
      <w:r>
        <w:t>calendar</w:t>
      </w:r>
      <w:r>
        <w:rPr>
          <w:spacing w:val="-1"/>
        </w:rPr>
        <w:t xml:space="preserve"> </w:t>
      </w:r>
      <w:r>
        <w:t>year is</w:t>
      </w:r>
      <w:r>
        <w:rPr>
          <w:spacing w:val="-1"/>
        </w:rPr>
        <w:t xml:space="preserve"> </w:t>
      </w:r>
      <w:r>
        <w:t>less</w:t>
      </w:r>
      <w:r>
        <w:rPr>
          <w:spacing w:val="-3"/>
        </w:rPr>
        <w:t xml:space="preserve"> </w:t>
      </w:r>
      <w:r>
        <w:t>than</w:t>
      </w:r>
      <w:r>
        <w:rPr>
          <w:spacing w:val="-3"/>
        </w:rPr>
        <w:t xml:space="preserve"> </w:t>
      </w:r>
      <w:r>
        <w:t>75%.</w:t>
      </w:r>
      <w:r>
        <w:rPr>
          <w:spacing w:val="-3"/>
        </w:rPr>
        <w:t xml:space="preserve"> </w:t>
      </w:r>
      <w:r>
        <w:t xml:space="preserve">See </w:t>
      </w:r>
      <w:hyperlink w:anchor="_bookmark14" w:history="1">
        <w:r>
          <w:t>Appendix</w:t>
        </w:r>
      </w:hyperlink>
      <w:r>
        <w:t xml:space="preserve"> </w:t>
      </w:r>
      <w:hyperlink w:anchor="_bookmark14" w:history="1">
        <w:r>
          <w:t>C</w:t>
        </w:r>
      </w:hyperlink>
      <w:r>
        <w:t xml:space="preserve"> for details.</w:t>
      </w:r>
    </w:p>
    <w:p w14:paraId="606F8CDD" w14:textId="77777777" w:rsidR="00F404B8" w:rsidRDefault="00E97E3A" w:rsidP="000A26AE">
      <w:pPr>
        <w:pStyle w:val="ListParagraph"/>
        <w:numPr>
          <w:ilvl w:val="0"/>
          <w:numId w:val="36"/>
        </w:numPr>
        <w:tabs>
          <w:tab w:val="left" w:pos="471"/>
        </w:tabs>
        <w:spacing w:line="271" w:lineRule="exact"/>
        <w:ind w:left="471" w:hanging="359"/>
        <w:rPr>
          <w:sz w:val="24"/>
        </w:rPr>
      </w:pPr>
      <w:r>
        <w:rPr>
          <w:sz w:val="24"/>
        </w:rPr>
        <w:t>Data</w:t>
      </w:r>
      <w:r>
        <w:rPr>
          <w:spacing w:val="-3"/>
          <w:sz w:val="24"/>
        </w:rPr>
        <w:t xml:space="preserve"> </w:t>
      </w:r>
      <w:r>
        <w:rPr>
          <w:sz w:val="24"/>
        </w:rPr>
        <w:t>capture</w:t>
      </w:r>
      <w:r>
        <w:rPr>
          <w:spacing w:val="-6"/>
          <w:sz w:val="24"/>
        </w:rPr>
        <w:t xml:space="preserve"> </w:t>
      </w:r>
      <w:r>
        <w:rPr>
          <w:sz w:val="24"/>
        </w:rPr>
        <w:t>for</w:t>
      </w:r>
      <w:r>
        <w:rPr>
          <w:spacing w:val="-2"/>
          <w:sz w:val="24"/>
        </w:rPr>
        <w:t xml:space="preserve"> </w:t>
      </w:r>
      <w:r>
        <w:rPr>
          <w:sz w:val="24"/>
        </w:rPr>
        <w:t>the</w:t>
      </w:r>
      <w:r>
        <w:rPr>
          <w:spacing w:val="-5"/>
          <w:sz w:val="24"/>
        </w:rPr>
        <w:t xml:space="preserve"> </w:t>
      </w:r>
      <w:r>
        <w:rPr>
          <w:sz w:val="24"/>
        </w:rPr>
        <w:t>monitoring</w:t>
      </w:r>
      <w:r>
        <w:rPr>
          <w:spacing w:val="-4"/>
          <w:sz w:val="24"/>
        </w:rPr>
        <w:t xml:space="preserve"> </w:t>
      </w:r>
      <w:r>
        <w:rPr>
          <w:sz w:val="24"/>
        </w:rPr>
        <w:t>period,</w:t>
      </w:r>
      <w:r>
        <w:rPr>
          <w:spacing w:val="-3"/>
          <w:sz w:val="24"/>
        </w:rPr>
        <w:t xml:space="preserve"> </w:t>
      </w:r>
      <w:r>
        <w:rPr>
          <w:sz w:val="24"/>
        </w:rPr>
        <w:t>in</w:t>
      </w:r>
      <w:r>
        <w:rPr>
          <w:spacing w:val="-3"/>
          <w:sz w:val="24"/>
        </w:rPr>
        <w:t xml:space="preserve"> </w:t>
      </w:r>
      <w:r>
        <w:rPr>
          <w:sz w:val="24"/>
        </w:rPr>
        <w:t>cases</w:t>
      </w:r>
      <w:r>
        <w:rPr>
          <w:spacing w:val="-2"/>
          <w:sz w:val="24"/>
        </w:rPr>
        <w:t xml:space="preserve"> </w:t>
      </w:r>
      <w:r>
        <w:rPr>
          <w:sz w:val="24"/>
        </w:rPr>
        <w:t>where</w:t>
      </w:r>
      <w:r>
        <w:rPr>
          <w:spacing w:val="-5"/>
          <w:sz w:val="24"/>
        </w:rPr>
        <w:t xml:space="preserve"> </w:t>
      </w:r>
      <w:r>
        <w:rPr>
          <w:sz w:val="24"/>
        </w:rPr>
        <w:t>monitoring</w:t>
      </w:r>
      <w:r>
        <w:rPr>
          <w:spacing w:val="-4"/>
          <w:sz w:val="24"/>
        </w:rPr>
        <w:t xml:space="preserve"> </w:t>
      </w:r>
      <w:r>
        <w:rPr>
          <w:sz w:val="24"/>
        </w:rPr>
        <w:t>was</w:t>
      </w:r>
      <w:r>
        <w:rPr>
          <w:spacing w:val="-3"/>
          <w:sz w:val="24"/>
        </w:rPr>
        <w:t xml:space="preserve"> </w:t>
      </w:r>
      <w:r>
        <w:rPr>
          <w:sz w:val="24"/>
        </w:rPr>
        <w:t>only</w:t>
      </w:r>
      <w:r>
        <w:rPr>
          <w:spacing w:val="-3"/>
          <w:sz w:val="24"/>
        </w:rPr>
        <w:t xml:space="preserve"> </w:t>
      </w:r>
      <w:r>
        <w:rPr>
          <w:sz w:val="24"/>
        </w:rPr>
        <w:t>carried</w:t>
      </w:r>
      <w:r>
        <w:rPr>
          <w:spacing w:val="-1"/>
          <w:sz w:val="24"/>
        </w:rPr>
        <w:t xml:space="preserve"> </w:t>
      </w:r>
      <w:r>
        <w:rPr>
          <w:sz w:val="24"/>
        </w:rPr>
        <w:t>out</w:t>
      </w:r>
      <w:r>
        <w:rPr>
          <w:spacing w:val="-3"/>
          <w:sz w:val="24"/>
        </w:rPr>
        <w:t xml:space="preserve"> </w:t>
      </w:r>
      <w:r>
        <w:rPr>
          <w:sz w:val="24"/>
        </w:rPr>
        <w:t>for</w:t>
      </w:r>
      <w:r>
        <w:rPr>
          <w:spacing w:val="-5"/>
          <w:sz w:val="24"/>
        </w:rPr>
        <w:t xml:space="preserve"> </w:t>
      </w:r>
      <w:r>
        <w:rPr>
          <w:sz w:val="24"/>
        </w:rPr>
        <w:t>part</w:t>
      </w:r>
      <w:r>
        <w:rPr>
          <w:spacing w:val="-3"/>
          <w:sz w:val="24"/>
        </w:rPr>
        <w:t xml:space="preserve"> </w:t>
      </w:r>
      <w:r>
        <w:rPr>
          <w:sz w:val="24"/>
        </w:rPr>
        <w:t>of</w:t>
      </w:r>
      <w:r>
        <w:rPr>
          <w:spacing w:val="-5"/>
          <w:sz w:val="24"/>
        </w:rPr>
        <w:t xml:space="preserve"> </w:t>
      </w:r>
      <w:r>
        <w:rPr>
          <w:sz w:val="24"/>
        </w:rPr>
        <w:t>the</w:t>
      </w:r>
      <w:r>
        <w:rPr>
          <w:spacing w:val="-2"/>
          <w:sz w:val="24"/>
        </w:rPr>
        <w:t xml:space="preserve"> year.</w:t>
      </w:r>
    </w:p>
    <w:p w14:paraId="327BE00A" w14:textId="77777777" w:rsidR="00F404B8" w:rsidRDefault="00E97E3A" w:rsidP="000A26AE">
      <w:pPr>
        <w:pStyle w:val="ListParagraph"/>
        <w:numPr>
          <w:ilvl w:val="0"/>
          <w:numId w:val="36"/>
        </w:numPr>
        <w:tabs>
          <w:tab w:val="left" w:pos="472"/>
        </w:tabs>
        <w:spacing w:before="139" w:line="360" w:lineRule="auto"/>
        <w:ind w:right="957"/>
        <w:rPr>
          <w:sz w:val="24"/>
        </w:rPr>
      </w:pPr>
      <w:r>
        <w:rPr>
          <w:sz w:val="24"/>
        </w:rPr>
        <w:t>Data</w:t>
      </w:r>
      <w:r>
        <w:rPr>
          <w:spacing w:val="-1"/>
          <w:sz w:val="24"/>
        </w:rPr>
        <w:t xml:space="preserve"> </w:t>
      </w:r>
      <w:r>
        <w:rPr>
          <w:sz w:val="24"/>
        </w:rPr>
        <w:t>capture</w:t>
      </w:r>
      <w:r>
        <w:rPr>
          <w:spacing w:val="-4"/>
          <w:sz w:val="24"/>
        </w:rPr>
        <w:t xml:space="preserve"> </w:t>
      </w:r>
      <w:r>
        <w:rPr>
          <w:sz w:val="24"/>
        </w:rPr>
        <w:t>for</w:t>
      </w:r>
      <w:r>
        <w:rPr>
          <w:spacing w:val="-1"/>
          <w:sz w:val="24"/>
        </w:rPr>
        <w:t xml:space="preserve"> </w:t>
      </w:r>
      <w:r>
        <w:rPr>
          <w:sz w:val="24"/>
        </w:rPr>
        <w:t>the</w:t>
      </w:r>
      <w:r>
        <w:rPr>
          <w:spacing w:val="-3"/>
          <w:sz w:val="24"/>
        </w:rPr>
        <w:t xml:space="preserve"> </w:t>
      </w:r>
      <w:r>
        <w:rPr>
          <w:sz w:val="24"/>
        </w:rPr>
        <w:t>full</w:t>
      </w:r>
      <w:r>
        <w:rPr>
          <w:spacing w:val="-1"/>
          <w:sz w:val="24"/>
        </w:rPr>
        <w:t xml:space="preserve"> </w:t>
      </w:r>
      <w:r>
        <w:rPr>
          <w:sz w:val="24"/>
        </w:rPr>
        <w:t>calendar</w:t>
      </w:r>
      <w:r>
        <w:rPr>
          <w:spacing w:val="-1"/>
          <w:sz w:val="24"/>
        </w:rPr>
        <w:t xml:space="preserve"> </w:t>
      </w:r>
      <w:r>
        <w:rPr>
          <w:sz w:val="24"/>
        </w:rPr>
        <w:t>year</w:t>
      </w:r>
      <w:r>
        <w:rPr>
          <w:spacing w:val="-1"/>
          <w:sz w:val="24"/>
        </w:rPr>
        <w:t xml:space="preserve"> </w:t>
      </w:r>
      <w:r>
        <w:rPr>
          <w:sz w:val="24"/>
        </w:rPr>
        <w:t>(e.g.</w:t>
      </w:r>
      <w:r>
        <w:rPr>
          <w:spacing w:val="-1"/>
          <w:sz w:val="24"/>
        </w:rPr>
        <w:t xml:space="preserve"> </w:t>
      </w:r>
      <w:r>
        <w:rPr>
          <w:sz w:val="24"/>
        </w:rPr>
        <w:t>if</w:t>
      </w:r>
      <w:r>
        <w:rPr>
          <w:spacing w:val="-6"/>
          <w:sz w:val="24"/>
        </w:rPr>
        <w:t xml:space="preserve"> </w:t>
      </w:r>
      <w:r>
        <w:rPr>
          <w:sz w:val="24"/>
        </w:rPr>
        <w:t>monitoring</w:t>
      </w:r>
      <w:r>
        <w:rPr>
          <w:spacing w:val="-1"/>
          <w:sz w:val="24"/>
        </w:rPr>
        <w:t xml:space="preserve"> </w:t>
      </w:r>
      <w:r>
        <w:rPr>
          <w:sz w:val="24"/>
        </w:rPr>
        <w:t>was</w:t>
      </w:r>
      <w:r>
        <w:rPr>
          <w:spacing w:val="-4"/>
          <w:sz w:val="24"/>
        </w:rPr>
        <w:t xml:space="preserve"> </w:t>
      </w:r>
      <w:r>
        <w:rPr>
          <w:sz w:val="24"/>
        </w:rPr>
        <w:t>carried</w:t>
      </w:r>
      <w:r>
        <w:rPr>
          <w:spacing w:val="-2"/>
          <w:sz w:val="24"/>
        </w:rPr>
        <w:t xml:space="preserve"> </w:t>
      </w:r>
      <w:r>
        <w:rPr>
          <w:sz w:val="24"/>
        </w:rPr>
        <w:t>out</w:t>
      </w:r>
      <w:r>
        <w:rPr>
          <w:spacing w:val="-3"/>
          <w:sz w:val="24"/>
        </w:rPr>
        <w:t xml:space="preserve"> </w:t>
      </w:r>
      <w:r>
        <w:rPr>
          <w:sz w:val="24"/>
        </w:rPr>
        <w:t>for</w:t>
      </w:r>
      <w:r>
        <w:rPr>
          <w:spacing w:val="-1"/>
          <w:sz w:val="24"/>
        </w:rPr>
        <w:t xml:space="preserve"> </w:t>
      </w:r>
      <w:r>
        <w:rPr>
          <w:sz w:val="24"/>
        </w:rPr>
        <w:t>6</w:t>
      </w:r>
      <w:r>
        <w:rPr>
          <w:spacing w:val="-3"/>
          <w:sz w:val="24"/>
        </w:rPr>
        <w:t xml:space="preserve"> </w:t>
      </w:r>
      <w:r>
        <w:rPr>
          <w:sz w:val="24"/>
        </w:rPr>
        <w:t>months,</w:t>
      </w:r>
      <w:r>
        <w:rPr>
          <w:spacing w:val="-1"/>
          <w:sz w:val="24"/>
        </w:rPr>
        <w:t xml:space="preserve"> </w:t>
      </w:r>
      <w:r>
        <w:rPr>
          <w:sz w:val="24"/>
        </w:rPr>
        <w:t>the</w:t>
      </w:r>
      <w:r>
        <w:rPr>
          <w:spacing w:val="-3"/>
          <w:sz w:val="24"/>
        </w:rPr>
        <w:t xml:space="preserve"> </w:t>
      </w:r>
      <w:r>
        <w:rPr>
          <w:sz w:val="24"/>
        </w:rPr>
        <w:t>maximum data capture</w:t>
      </w:r>
      <w:r>
        <w:rPr>
          <w:spacing w:val="-4"/>
          <w:sz w:val="24"/>
        </w:rPr>
        <w:t xml:space="preserve"> </w:t>
      </w:r>
      <w:r>
        <w:rPr>
          <w:sz w:val="24"/>
        </w:rPr>
        <w:t>for</w:t>
      </w:r>
      <w:r>
        <w:rPr>
          <w:spacing w:val="-1"/>
          <w:sz w:val="24"/>
        </w:rPr>
        <w:t xml:space="preserve"> </w:t>
      </w:r>
      <w:r>
        <w:rPr>
          <w:sz w:val="24"/>
        </w:rPr>
        <w:t>the</w:t>
      </w:r>
      <w:r>
        <w:rPr>
          <w:spacing w:val="-1"/>
          <w:sz w:val="24"/>
        </w:rPr>
        <w:t xml:space="preserve"> </w:t>
      </w:r>
      <w:r>
        <w:rPr>
          <w:sz w:val="24"/>
        </w:rPr>
        <w:t>full calendar year is 50%).</w:t>
      </w:r>
    </w:p>
    <w:p w14:paraId="554EACBC" w14:textId="77777777" w:rsidR="00F404B8" w:rsidRDefault="00F404B8">
      <w:pPr>
        <w:spacing w:line="360" w:lineRule="auto"/>
        <w:rPr>
          <w:sz w:val="24"/>
        </w:rPr>
        <w:sectPr w:rsidR="00F404B8">
          <w:pgSz w:w="16840" w:h="11910" w:orient="landscape"/>
          <w:pgMar w:top="1480" w:right="1260" w:bottom="960" w:left="1020" w:header="1214" w:footer="779" w:gutter="0"/>
          <w:cols w:space="720"/>
        </w:sectPr>
      </w:pPr>
    </w:p>
    <w:p w14:paraId="46457E9D" w14:textId="77777777" w:rsidR="00F404B8" w:rsidRDefault="00E97E3A">
      <w:pPr>
        <w:spacing w:before="256"/>
        <w:ind w:left="112"/>
        <w:rPr>
          <w:b/>
          <w:sz w:val="24"/>
        </w:rPr>
      </w:pPr>
      <w:r>
        <w:rPr>
          <w:b/>
          <w:position w:val="1"/>
          <w:sz w:val="24"/>
        </w:rPr>
        <w:lastRenderedPageBreak/>
        <w:t>Figure</w:t>
      </w:r>
      <w:r>
        <w:rPr>
          <w:b/>
          <w:spacing w:val="-3"/>
          <w:position w:val="1"/>
          <w:sz w:val="24"/>
        </w:rPr>
        <w:t xml:space="preserve"> </w:t>
      </w:r>
      <w:r>
        <w:rPr>
          <w:b/>
          <w:position w:val="1"/>
          <w:sz w:val="24"/>
        </w:rPr>
        <w:t>15</w:t>
      </w:r>
      <w:r>
        <w:rPr>
          <w:b/>
          <w:spacing w:val="-2"/>
          <w:position w:val="1"/>
          <w:sz w:val="24"/>
        </w:rPr>
        <w:t xml:space="preserve"> </w:t>
      </w:r>
      <w:r>
        <w:rPr>
          <w:b/>
          <w:position w:val="1"/>
          <w:sz w:val="24"/>
        </w:rPr>
        <w:t>–</w:t>
      </w:r>
      <w:r>
        <w:rPr>
          <w:b/>
          <w:spacing w:val="-1"/>
          <w:position w:val="1"/>
          <w:sz w:val="24"/>
        </w:rPr>
        <w:t xml:space="preserve"> </w:t>
      </w:r>
      <w:r>
        <w:rPr>
          <w:b/>
          <w:position w:val="1"/>
          <w:sz w:val="24"/>
        </w:rPr>
        <w:t>A7</w:t>
      </w:r>
      <w:r>
        <w:rPr>
          <w:b/>
          <w:spacing w:val="-4"/>
          <w:position w:val="1"/>
          <w:sz w:val="24"/>
        </w:rPr>
        <w:t xml:space="preserve"> </w:t>
      </w:r>
      <w:r>
        <w:rPr>
          <w:b/>
          <w:position w:val="1"/>
          <w:sz w:val="24"/>
        </w:rPr>
        <w:t>Falkirk</w:t>
      </w:r>
      <w:r>
        <w:rPr>
          <w:b/>
          <w:spacing w:val="-2"/>
          <w:position w:val="1"/>
          <w:sz w:val="24"/>
        </w:rPr>
        <w:t xml:space="preserve"> </w:t>
      </w:r>
      <w:r>
        <w:rPr>
          <w:b/>
          <w:position w:val="1"/>
          <w:sz w:val="24"/>
        </w:rPr>
        <w:t>West</w:t>
      </w:r>
      <w:r>
        <w:rPr>
          <w:b/>
          <w:spacing w:val="-2"/>
          <w:position w:val="1"/>
          <w:sz w:val="24"/>
        </w:rPr>
        <w:t xml:space="preserve"> </w:t>
      </w:r>
      <w:r>
        <w:rPr>
          <w:b/>
          <w:position w:val="1"/>
          <w:sz w:val="24"/>
        </w:rPr>
        <w:t>Bridge</w:t>
      </w:r>
      <w:r>
        <w:rPr>
          <w:b/>
          <w:spacing w:val="-3"/>
          <w:position w:val="1"/>
          <w:sz w:val="24"/>
        </w:rPr>
        <w:t xml:space="preserve"> </w:t>
      </w:r>
      <w:r>
        <w:rPr>
          <w:b/>
          <w:position w:val="1"/>
          <w:sz w:val="24"/>
        </w:rPr>
        <w:t>St</w:t>
      </w:r>
      <w:r>
        <w:rPr>
          <w:b/>
          <w:spacing w:val="-3"/>
          <w:position w:val="1"/>
          <w:sz w:val="24"/>
        </w:rPr>
        <w:t xml:space="preserve"> </w:t>
      </w:r>
      <w:r>
        <w:rPr>
          <w:b/>
          <w:position w:val="1"/>
          <w:sz w:val="24"/>
        </w:rPr>
        <w:t>Long</w:t>
      </w:r>
      <w:r>
        <w:rPr>
          <w:b/>
          <w:spacing w:val="-2"/>
          <w:position w:val="1"/>
          <w:sz w:val="24"/>
        </w:rPr>
        <w:t xml:space="preserve"> </w:t>
      </w:r>
      <w:r>
        <w:rPr>
          <w:b/>
          <w:position w:val="1"/>
          <w:sz w:val="24"/>
        </w:rPr>
        <w:t>Term</w:t>
      </w:r>
      <w:r>
        <w:rPr>
          <w:b/>
          <w:spacing w:val="-2"/>
          <w:position w:val="1"/>
          <w:sz w:val="24"/>
        </w:rPr>
        <w:t xml:space="preserve"> </w:t>
      </w:r>
      <w:r>
        <w:rPr>
          <w:b/>
          <w:position w:val="1"/>
          <w:sz w:val="24"/>
        </w:rPr>
        <w:t>PM</w:t>
      </w:r>
      <w:r>
        <w:rPr>
          <w:b/>
          <w:sz w:val="16"/>
        </w:rPr>
        <w:t>2.5</w:t>
      </w:r>
      <w:r>
        <w:rPr>
          <w:b/>
          <w:spacing w:val="19"/>
          <w:sz w:val="16"/>
        </w:rPr>
        <w:t xml:space="preserve"> </w:t>
      </w:r>
      <w:r>
        <w:rPr>
          <w:b/>
          <w:spacing w:val="-2"/>
          <w:position w:val="1"/>
          <w:sz w:val="24"/>
        </w:rPr>
        <w:t>Concentrations</w:t>
      </w:r>
    </w:p>
    <w:p w14:paraId="73173076" w14:textId="77777777" w:rsidR="00F404B8" w:rsidRDefault="00E97E3A">
      <w:pPr>
        <w:pStyle w:val="BodyText"/>
        <w:spacing w:before="204"/>
        <w:rPr>
          <w:b/>
          <w:sz w:val="20"/>
        </w:rPr>
      </w:pPr>
      <w:r>
        <w:rPr>
          <w:noProof/>
        </w:rPr>
        <w:drawing>
          <wp:anchor distT="0" distB="0" distL="0" distR="0" simplePos="0" relativeHeight="251985920" behindDoc="1" locked="0" layoutInCell="1" allowOverlap="1" wp14:anchorId="5B1DCAEE" wp14:editId="5651334A">
            <wp:simplePos x="0" y="0"/>
            <wp:positionH relativeFrom="page">
              <wp:posOffset>2002953</wp:posOffset>
            </wp:positionH>
            <wp:positionV relativeFrom="paragraph">
              <wp:posOffset>291377</wp:posOffset>
            </wp:positionV>
            <wp:extent cx="6290052" cy="4933759"/>
            <wp:effectExtent l="0" t="0" r="0" b="635"/>
            <wp:wrapTopAndBottom/>
            <wp:docPr id="96" name="Imag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a:extLst>
                        <a:ext uri="{C183D7F6-B498-43B3-948B-1728B52AA6E4}">
                          <adec:decorative xmlns:adec="http://schemas.microsoft.com/office/drawing/2017/decorative" val="1"/>
                        </a:ext>
                      </a:extLst>
                    </pic:cNvPr>
                    <pic:cNvPicPr/>
                  </pic:nvPicPr>
                  <pic:blipFill>
                    <a:blip r:embed="rId136" cstate="print"/>
                    <a:stretch>
                      <a:fillRect/>
                    </a:stretch>
                  </pic:blipFill>
                  <pic:spPr>
                    <a:xfrm>
                      <a:off x="0" y="0"/>
                      <a:ext cx="6290052" cy="4933759"/>
                    </a:xfrm>
                    <a:prstGeom prst="rect">
                      <a:avLst/>
                    </a:prstGeom>
                  </pic:spPr>
                </pic:pic>
              </a:graphicData>
            </a:graphic>
          </wp:anchor>
        </w:drawing>
      </w:r>
    </w:p>
    <w:p w14:paraId="5BAB207E" w14:textId="77777777" w:rsidR="00F404B8" w:rsidRDefault="00F404B8">
      <w:pPr>
        <w:rPr>
          <w:sz w:val="20"/>
        </w:rPr>
        <w:sectPr w:rsidR="00F404B8">
          <w:pgSz w:w="16840" w:h="11910" w:orient="landscape"/>
          <w:pgMar w:top="1480" w:right="1260" w:bottom="960" w:left="1020" w:header="1214" w:footer="779" w:gutter="0"/>
          <w:cols w:space="720"/>
        </w:sectPr>
      </w:pPr>
    </w:p>
    <w:p w14:paraId="4F0A64E7" w14:textId="77777777" w:rsidR="00F404B8" w:rsidRDefault="00E97E3A">
      <w:pPr>
        <w:spacing w:before="256"/>
        <w:ind w:left="112"/>
        <w:rPr>
          <w:b/>
          <w:sz w:val="24"/>
        </w:rPr>
      </w:pPr>
      <w:bookmarkStart w:id="25" w:name="_bookmark11"/>
      <w:bookmarkEnd w:id="25"/>
      <w:r>
        <w:rPr>
          <w:b/>
          <w:position w:val="1"/>
          <w:sz w:val="24"/>
        </w:rPr>
        <w:lastRenderedPageBreak/>
        <w:t>Figure</w:t>
      </w:r>
      <w:r>
        <w:rPr>
          <w:b/>
          <w:spacing w:val="-3"/>
          <w:position w:val="1"/>
          <w:sz w:val="24"/>
        </w:rPr>
        <w:t xml:space="preserve"> </w:t>
      </w:r>
      <w:r>
        <w:rPr>
          <w:b/>
          <w:position w:val="1"/>
          <w:sz w:val="24"/>
        </w:rPr>
        <w:t>16</w:t>
      </w:r>
      <w:r>
        <w:rPr>
          <w:b/>
          <w:spacing w:val="-3"/>
          <w:position w:val="1"/>
          <w:sz w:val="24"/>
        </w:rPr>
        <w:t xml:space="preserve"> </w:t>
      </w:r>
      <w:r>
        <w:rPr>
          <w:b/>
          <w:position w:val="1"/>
          <w:sz w:val="24"/>
        </w:rPr>
        <w:t>–</w:t>
      </w:r>
      <w:r>
        <w:rPr>
          <w:b/>
          <w:spacing w:val="-1"/>
          <w:position w:val="1"/>
          <w:sz w:val="24"/>
        </w:rPr>
        <w:t xml:space="preserve"> </w:t>
      </w:r>
      <w:r>
        <w:rPr>
          <w:b/>
          <w:position w:val="1"/>
          <w:sz w:val="24"/>
        </w:rPr>
        <w:t>A8</w:t>
      </w:r>
      <w:r>
        <w:rPr>
          <w:b/>
          <w:spacing w:val="-5"/>
          <w:position w:val="1"/>
          <w:sz w:val="24"/>
        </w:rPr>
        <w:t xml:space="preserve"> </w:t>
      </w:r>
      <w:r>
        <w:rPr>
          <w:b/>
          <w:position w:val="1"/>
          <w:sz w:val="24"/>
        </w:rPr>
        <w:t>Grangemouth</w:t>
      </w:r>
      <w:r>
        <w:rPr>
          <w:b/>
          <w:spacing w:val="-2"/>
          <w:position w:val="1"/>
          <w:sz w:val="24"/>
        </w:rPr>
        <w:t xml:space="preserve"> </w:t>
      </w:r>
      <w:r>
        <w:rPr>
          <w:b/>
          <w:position w:val="1"/>
          <w:sz w:val="24"/>
        </w:rPr>
        <w:t>AURN</w:t>
      </w:r>
      <w:r>
        <w:rPr>
          <w:b/>
          <w:spacing w:val="-4"/>
          <w:position w:val="1"/>
          <w:sz w:val="24"/>
        </w:rPr>
        <w:t xml:space="preserve"> </w:t>
      </w:r>
      <w:r>
        <w:rPr>
          <w:b/>
          <w:position w:val="1"/>
          <w:sz w:val="24"/>
        </w:rPr>
        <w:t>Long Term</w:t>
      </w:r>
      <w:r>
        <w:rPr>
          <w:b/>
          <w:spacing w:val="-5"/>
          <w:position w:val="1"/>
          <w:sz w:val="24"/>
        </w:rPr>
        <w:t xml:space="preserve"> </w:t>
      </w:r>
      <w:r>
        <w:rPr>
          <w:b/>
          <w:position w:val="1"/>
          <w:sz w:val="24"/>
        </w:rPr>
        <w:t>PM</w:t>
      </w:r>
      <w:r>
        <w:rPr>
          <w:b/>
          <w:sz w:val="16"/>
        </w:rPr>
        <w:t>2.5</w:t>
      </w:r>
      <w:r>
        <w:rPr>
          <w:b/>
          <w:spacing w:val="19"/>
          <w:sz w:val="16"/>
        </w:rPr>
        <w:t xml:space="preserve"> </w:t>
      </w:r>
      <w:r>
        <w:rPr>
          <w:b/>
          <w:spacing w:val="-2"/>
          <w:position w:val="1"/>
          <w:sz w:val="24"/>
        </w:rPr>
        <w:t>Concentrations</w:t>
      </w:r>
    </w:p>
    <w:p w14:paraId="5CCDD7AB" w14:textId="77777777" w:rsidR="00F404B8" w:rsidRDefault="00E97E3A">
      <w:pPr>
        <w:pStyle w:val="BodyText"/>
        <w:spacing w:before="1"/>
        <w:rPr>
          <w:b/>
          <w:sz w:val="17"/>
        </w:rPr>
      </w:pPr>
      <w:r>
        <w:rPr>
          <w:noProof/>
        </w:rPr>
        <w:drawing>
          <wp:anchor distT="0" distB="0" distL="0" distR="0" simplePos="0" relativeHeight="251986944" behindDoc="1" locked="0" layoutInCell="1" allowOverlap="1" wp14:anchorId="711D43E1" wp14:editId="49581E0C">
            <wp:simplePos x="0" y="0"/>
            <wp:positionH relativeFrom="page">
              <wp:posOffset>1965661</wp:posOffset>
            </wp:positionH>
            <wp:positionV relativeFrom="paragraph">
              <wp:posOffset>140084</wp:posOffset>
            </wp:positionV>
            <wp:extent cx="6361409" cy="4989195"/>
            <wp:effectExtent l="0" t="0" r="1905" b="1905"/>
            <wp:wrapTopAndBottom/>
            <wp:docPr id="97" name="Image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a:extLst>
                        <a:ext uri="{C183D7F6-B498-43B3-948B-1728B52AA6E4}">
                          <adec:decorative xmlns:adec="http://schemas.microsoft.com/office/drawing/2017/decorative" val="1"/>
                        </a:ext>
                      </a:extLst>
                    </pic:cNvPr>
                    <pic:cNvPicPr/>
                  </pic:nvPicPr>
                  <pic:blipFill>
                    <a:blip r:embed="rId133" cstate="print"/>
                    <a:stretch>
                      <a:fillRect/>
                    </a:stretch>
                  </pic:blipFill>
                  <pic:spPr>
                    <a:xfrm>
                      <a:off x="0" y="0"/>
                      <a:ext cx="6361409" cy="4989195"/>
                    </a:xfrm>
                    <a:prstGeom prst="rect">
                      <a:avLst/>
                    </a:prstGeom>
                  </pic:spPr>
                </pic:pic>
              </a:graphicData>
            </a:graphic>
          </wp:anchor>
        </w:drawing>
      </w:r>
    </w:p>
    <w:p w14:paraId="5FD7AE95" w14:textId="77777777" w:rsidR="00F404B8" w:rsidRDefault="00F404B8">
      <w:pPr>
        <w:rPr>
          <w:sz w:val="17"/>
        </w:rPr>
        <w:sectPr w:rsidR="00F404B8">
          <w:pgSz w:w="16840" w:h="11910" w:orient="landscape"/>
          <w:pgMar w:top="1480" w:right="1260" w:bottom="960" w:left="1020" w:header="1214" w:footer="779" w:gutter="0"/>
          <w:cols w:space="720"/>
        </w:sectPr>
      </w:pPr>
    </w:p>
    <w:p w14:paraId="705186CF" w14:textId="77777777" w:rsidR="00F404B8" w:rsidRDefault="00E97E3A">
      <w:pPr>
        <w:spacing w:before="256"/>
        <w:ind w:left="112"/>
        <w:rPr>
          <w:b/>
          <w:sz w:val="24"/>
        </w:rPr>
      </w:pPr>
      <w:r>
        <w:rPr>
          <w:b/>
          <w:position w:val="1"/>
          <w:sz w:val="24"/>
        </w:rPr>
        <w:lastRenderedPageBreak/>
        <w:t>Table</w:t>
      </w:r>
      <w:r>
        <w:rPr>
          <w:b/>
          <w:spacing w:val="-3"/>
          <w:position w:val="1"/>
          <w:sz w:val="24"/>
        </w:rPr>
        <w:t xml:space="preserve"> </w:t>
      </w:r>
      <w:r>
        <w:rPr>
          <w:b/>
          <w:position w:val="1"/>
          <w:sz w:val="24"/>
        </w:rPr>
        <w:t>A.8</w:t>
      </w:r>
      <w:r>
        <w:rPr>
          <w:b/>
          <w:spacing w:val="-4"/>
          <w:position w:val="1"/>
          <w:sz w:val="24"/>
        </w:rPr>
        <w:t xml:space="preserve"> </w:t>
      </w:r>
      <w:r>
        <w:rPr>
          <w:b/>
          <w:position w:val="1"/>
          <w:sz w:val="24"/>
        </w:rPr>
        <w:t>–</w:t>
      </w:r>
      <w:r>
        <w:rPr>
          <w:b/>
          <w:spacing w:val="-2"/>
          <w:position w:val="1"/>
          <w:sz w:val="24"/>
        </w:rPr>
        <w:t xml:space="preserve"> </w:t>
      </w:r>
      <w:r>
        <w:rPr>
          <w:b/>
          <w:position w:val="1"/>
          <w:sz w:val="24"/>
        </w:rPr>
        <w:t>SO</w:t>
      </w:r>
      <w:r>
        <w:rPr>
          <w:b/>
          <w:sz w:val="16"/>
        </w:rPr>
        <w:t>2</w:t>
      </w:r>
      <w:r>
        <w:rPr>
          <w:b/>
          <w:spacing w:val="19"/>
          <w:sz w:val="16"/>
        </w:rPr>
        <w:t xml:space="preserve"> </w:t>
      </w:r>
      <w:r>
        <w:rPr>
          <w:b/>
          <w:position w:val="1"/>
          <w:sz w:val="24"/>
        </w:rPr>
        <w:t>2020</w:t>
      </w:r>
      <w:r>
        <w:rPr>
          <w:b/>
          <w:spacing w:val="-5"/>
          <w:position w:val="1"/>
          <w:sz w:val="24"/>
        </w:rPr>
        <w:t xml:space="preserve"> </w:t>
      </w:r>
      <w:r>
        <w:rPr>
          <w:b/>
          <w:position w:val="1"/>
          <w:sz w:val="24"/>
        </w:rPr>
        <w:t>Monitoring</w:t>
      </w:r>
      <w:r>
        <w:rPr>
          <w:b/>
          <w:spacing w:val="-3"/>
          <w:position w:val="1"/>
          <w:sz w:val="24"/>
        </w:rPr>
        <w:t xml:space="preserve"> </w:t>
      </w:r>
      <w:r>
        <w:rPr>
          <w:b/>
          <w:position w:val="1"/>
          <w:sz w:val="24"/>
        </w:rPr>
        <w:t>Results,</w:t>
      </w:r>
      <w:r>
        <w:rPr>
          <w:b/>
          <w:spacing w:val="-5"/>
          <w:position w:val="1"/>
          <w:sz w:val="24"/>
        </w:rPr>
        <w:t xml:space="preserve"> </w:t>
      </w:r>
      <w:r>
        <w:rPr>
          <w:b/>
          <w:position w:val="1"/>
          <w:sz w:val="24"/>
        </w:rPr>
        <w:t>Number</w:t>
      </w:r>
      <w:r>
        <w:rPr>
          <w:b/>
          <w:spacing w:val="-3"/>
          <w:position w:val="1"/>
          <w:sz w:val="24"/>
        </w:rPr>
        <w:t xml:space="preserve"> </w:t>
      </w:r>
      <w:r>
        <w:rPr>
          <w:b/>
          <w:position w:val="1"/>
          <w:sz w:val="24"/>
        </w:rPr>
        <w:t>of</w:t>
      </w:r>
      <w:r>
        <w:rPr>
          <w:b/>
          <w:spacing w:val="-2"/>
          <w:position w:val="1"/>
          <w:sz w:val="24"/>
        </w:rPr>
        <w:t xml:space="preserve"> </w:t>
      </w:r>
      <w:r>
        <w:rPr>
          <w:b/>
          <w:position w:val="1"/>
          <w:sz w:val="24"/>
        </w:rPr>
        <w:t>Relevant</w:t>
      </w:r>
      <w:r>
        <w:rPr>
          <w:b/>
          <w:spacing w:val="-4"/>
          <w:position w:val="1"/>
          <w:sz w:val="24"/>
        </w:rPr>
        <w:t xml:space="preserve"> </w:t>
      </w:r>
      <w:r>
        <w:rPr>
          <w:b/>
          <w:spacing w:val="-2"/>
          <w:position w:val="1"/>
          <w:sz w:val="24"/>
        </w:rPr>
        <w:t>Instances</w:t>
      </w:r>
    </w:p>
    <w:p w14:paraId="02AD96A2" w14:textId="77777777" w:rsidR="00F404B8" w:rsidRDefault="00F404B8">
      <w:pPr>
        <w:pStyle w:val="BodyText"/>
        <w:spacing w:before="1"/>
        <w:rPr>
          <w:b/>
          <w:sz w:val="12"/>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9"/>
        <w:gridCol w:w="1982"/>
        <w:gridCol w:w="2127"/>
        <w:gridCol w:w="2129"/>
        <w:gridCol w:w="2365"/>
        <w:gridCol w:w="2365"/>
        <w:gridCol w:w="2364"/>
      </w:tblGrid>
      <w:tr w:rsidR="00F404B8" w14:paraId="727AFC71" w14:textId="77777777">
        <w:trPr>
          <w:trHeight w:val="1048"/>
        </w:trPr>
        <w:tc>
          <w:tcPr>
            <w:tcW w:w="989" w:type="dxa"/>
          </w:tcPr>
          <w:p w14:paraId="587879D3" w14:textId="77777777" w:rsidR="00F404B8" w:rsidRDefault="00F404B8">
            <w:pPr>
              <w:pStyle w:val="TableParagraph"/>
              <w:jc w:val="left"/>
              <w:rPr>
                <w:b/>
                <w:sz w:val="20"/>
              </w:rPr>
            </w:pPr>
          </w:p>
          <w:p w14:paraId="20E67D9B" w14:textId="77777777" w:rsidR="00F404B8" w:rsidRDefault="00F404B8">
            <w:pPr>
              <w:pStyle w:val="TableParagraph"/>
              <w:spacing w:before="9"/>
              <w:jc w:val="left"/>
              <w:rPr>
                <w:b/>
                <w:sz w:val="20"/>
              </w:rPr>
            </w:pPr>
          </w:p>
          <w:p w14:paraId="456D67A5" w14:textId="77777777" w:rsidR="00F404B8" w:rsidRDefault="00E97E3A">
            <w:pPr>
              <w:pStyle w:val="TableParagraph"/>
              <w:spacing w:before="1"/>
              <w:ind w:left="12" w:right="4"/>
              <w:rPr>
                <w:b/>
                <w:sz w:val="20"/>
              </w:rPr>
            </w:pPr>
            <w:r>
              <w:rPr>
                <w:b/>
                <w:sz w:val="20"/>
              </w:rPr>
              <w:t>Site</w:t>
            </w:r>
            <w:r>
              <w:rPr>
                <w:b/>
                <w:spacing w:val="-6"/>
                <w:sz w:val="20"/>
              </w:rPr>
              <w:t xml:space="preserve"> </w:t>
            </w:r>
            <w:r>
              <w:rPr>
                <w:b/>
                <w:spacing w:val="-5"/>
                <w:sz w:val="20"/>
              </w:rPr>
              <w:t>ID</w:t>
            </w:r>
          </w:p>
        </w:tc>
        <w:tc>
          <w:tcPr>
            <w:tcW w:w="1982" w:type="dxa"/>
          </w:tcPr>
          <w:p w14:paraId="112DF199" w14:textId="77777777" w:rsidR="00F404B8" w:rsidRDefault="00F404B8">
            <w:pPr>
              <w:pStyle w:val="TableParagraph"/>
              <w:jc w:val="left"/>
              <w:rPr>
                <w:b/>
                <w:sz w:val="20"/>
              </w:rPr>
            </w:pPr>
          </w:p>
          <w:p w14:paraId="2A9A2717" w14:textId="77777777" w:rsidR="00F404B8" w:rsidRDefault="00F404B8">
            <w:pPr>
              <w:pStyle w:val="TableParagraph"/>
              <w:spacing w:before="9"/>
              <w:jc w:val="left"/>
              <w:rPr>
                <w:b/>
                <w:sz w:val="20"/>
              </w:rPr>
            </w:pPr>
          </w:p>
          <w:p w14:paraId="76DA7325" w14:textId="77777777" w:rsidR="00F404B8" w:rsidRDefault="00E97E3A">
            <w:pPr>
              <w:pStyle w:val="TableParagraph"/>
              <w:spacing w:before="1"/>
              <w:ind w:left="146" w:right="136"/>
              <w:rPr>
                <w:b/>
                <w:sz w:val="20"/>
              </w:rPr>
            </w:pPr>
            <w:r>
              <w:rPr>
                <w:b/>
                <w:sz w:val="20"/>
              </w:rPr>
              <w:t>Site</w:t>
            </w:r>
            <w:r>
              <w:rPr>
                <w:b/>
                <w:spacing w:val="-6"/>
                <w:sz w:val="20"/>
              </w:rPr>
              <w:t xml:space="preserve"> </w:t>
            </w:r>
            <w:r>
              <w:rPr>
                <w:b/>
                <w:spacing w:val="-4"/>
                <w:sz w:val="20"/>
              </w:rPr>
              <w:t>Type</w:t>
            </w:r>
          </w:p>
        </w:tc>
        <w:tc>
          <w:tcPr>
            <w:tcW w:w="2127" w:type="dxa"/>
          </w:tcPr>
          <w:p w14:paraId="358051D2" w14:textId="77777777" w:rsidR="00F404B8" w:rsidRDefault="00F404B8">
            <w:pPr>
              <w:pStyle w:val="TableParagraph"/>
              <w:spacing w:before="9"/>
              <w:jc w:val="left"/>
              <w:rPr>
                <w:b/>
                <w:sz w:val="20"/>
              </w:rPr>
            </w:pPr>
          </w:p>
          <w:p w14:paraId="16CFB70A" w14:textId="77777777" w:rsidR="00F404B8" w:rsidRDefault="00E97E3A">
            <w:pPr>
              <w:pStyle w:val="TableParagraph"/>
              <w:ind w:left="102" w:right="85"/>
              <w:rPr>
                <w:b/>
                <w:sz w:val="20"/>
              </w:rPr>
            </w:pPr>
            <w:r>
              <w:rPr>
                <w:b/>
                <w:sz w:val="20"/>
              </w:rPr>
              <w:t>Valid</w:t>
            </w:r>
            <w:r>
              <w:rPr>
                <w:b/>
                <w:spacing w:val="-14"/>
                <w:sz w:val="20"/>
              </w:rPr>
              <w:t xml:space="preserve"> </w:t>
            </w:r>
            <w:r>
              <w:rPr>
                <w:b/>
                <w:sz w:val="20"/>
              </w:rPr>
              <w:t>Data</w:t>
            </w:r>
            <w:r>
              <w:rPr>
                <w:b/>
                <w:spacing w:val="-14"/>
                <w:sz w:val="20"/>
              </w:rPr>
              <w:t xml:space="preserve"> </w:t>
            </w:r>
            <w:r>
              <w:rPr>
                <w:b/>
                <w:sz w:val="20"/>
              </w:rPr>
              <w:t xml:space="preserve">Capture for monitoring Period (%) </w:t>
            </w:r>
            <w:r>
              <w:rPr>
                <w:b/>
                <w:sz w:val="20"/>
                <w:vertAlign w:val="superscript"/>
              </w:rPr>
              <w:t>(1)</w:t>
            </w:r>
          </w:p>
        </w:tc>
        <w:tc>
          <w:tcPr>
            <w:tcW w:w="2129" w:type="dxa"/>
          </w:tcPr>
          <w:p w14:paraId="39ADB4A1" w14:textId="77777777" w:rsidR="00F404B8" w:rsidRDefault="00F404B8">
            <w:pPr>
              <w:pStyle w:val="TableParagraph"/>
              <w:spacing w:before="124"/>
              <w:jc w:val="left"/>
              <w:rPr>
                <w:b/>
                <w:sz w:val="20"/>
              </w:rPr>
            </w:pPr>
          </w:p>
          <w:p w14:paraId="57F74E97" w14:textId="77777777" w:rsidR="00F404B8" w:rsidRDefault="00E97E3A">
            <w:pPr>
              <w:pStyle w:val="TableParagraph"/>
              <w:ind w:left="552" w:hanging="375"/>
              <w:jc w:val="left"/>
              <w:rPr>
                <w:b/>
                <w:sz w:val="20"/>
              </w:rPr>
            </w:pPr>
            <w:r>
              <w:rPr>
                <w:b/>
                <w:sz w:val="20"/>
              </w:rPr>
              <w:t>Valid</w:t>
            </w:r>
            <w:r>
              <w:rPr>
                <w:b/>
                <w:spacing w:val="-14"/>
                <w:sz w:val="20"/>
              </w:rPr>
              <w:t xml:space="preserve"> </w:t>
            </w:r>
            <w:r>
              <w:rPr>
                <w:b/>
                <w:sz w:val="20"/>
              </w:rPr>
              <w:t>Data</w:t>
            </w:r>
            <w:r>
              <w:rPr>
                <w:b/>
                <w:spacing w:val="-14"/>
                <w:sz w:val="20"/>
              </w:rPr>
              <w:t xml:space="preserve"> </w:t>
            </w:r>
            <w:r>
              <w:rPr>
                <w:b/>
                <w:sz w:val="20"/>
              </w:rPr>
              <w:t xml:space="preserve">Capture 2020 (%) </w:t>
            </w:r>
            <w:r>
              <w:rPr>
                <w:b/>
                <w:sz w:val="20"/>
                <w:vertAlign w:val="superscript"/>
              </w:rPr>
              <w:t>(2)</w:t>
            </w:r>
          </w:p>
        </w:tc>
        <w:tc>
          <w:tcPr>
            <w:tcW w:w="2365" w:type="dxa"/>
          </w:tcPr>
          <w:p w14:paraId="458EE959" w14:textId="77777777" w:rsidR="00F404B8" w:rsidRDefault="00F404B8">
            <w:pPr>
              <w:pStyle w:val="TableParagraph"/>
              <w:spacing w:before="124"/>
              <w:jc w:val="left"/>
              <w:rPr>
                <w:b/>
                <w:sz w:val="20"/>
              </w:rPr>
            </w:pPr>
          </w:p>
          <w:p w14:paraId="169AC3CA" w14:textId="77777777" w:rsidR="00F404B8" w:rsidRDefault="00E97E3A">
            <w:pPr>
              <w:pStyle w:val="TableParagraph"/>
              <w:ind w:left="327" w:right="171" w:hanging="145"/>
              <w:jc w:val="left"/>
              <w:rPr>
                <w:b/>
                <w:sz w:val="20"/>
              </w:rPr>
            </w:pPr>
            <w:r>
              <w:rPr>
                <w:b/>
                <w:sz w:val="20"/>
              </w:rPr>
              <w:t>Number</w:t>
            </w:r>
            <w:r>
              <w:rPr>
                <w:b/>
                <w:spacing w:val="-14"/>
                <w:sz w:val="20"/>
              </w:rPr>
              <w:t xml:space="preserve"> </w:t>
            </w:r>
            <w:r>
              <w:rPr>
                <w:b/>
                <w:sz w:val="20"/>
              </w:rPr>
              <w:t>of</w:t>
            </w:r>
            <w:r>
              <w:rPr>
                <w:b/>
                <w:spacing w:val="-14"/>
                <w:sz w:val="20"/>
              </w:rPr>
              <w:t xml:space="preserve"> </w:t>
            </w:r>
            <w:r>
              <w:rPr>
                <w:b/>
                <w:sz w:val="20"/>
              </w:rPr>
              <w:t>15-minute Means &gt; 266 µg/m</w:t>
            </w:r>
          </w:p>
        </w:tc>
        <w:tc>
          <w:tcPr>
            <w:tcW w:w="2365" w:type="dxa"/>
          </w:tcPr>
          <w:p w14:paraId="4A55E8A9" w14:textId="77777777" w:rsidR="00F404B8" w:rsidRDefault="00F404B8">
            <w:pPr>
              <w:pStyle w:val="TableParagraph"/>
              <w:spacing w:before="124"/>
              <w:jc w:val="left"/>
              <w:rPr>
                <w:b/>
                <w:sz w:val="20"/>
              </w:rPr>
            </w:pPr>
          </w:p>
          <w:p w14:paraId="5CCB71C9" w14:textId="77777777" w:rsidR="00F404B8" w:rsidRDefault="00E97E3A">
            <w:pPr>
              <w:pStyle w:val="TableParagraph"/>
              <w:ind w:left="325" w:firstLine="16"/>
              <w:jc w:val="left"/>
              <w:rPr>
                <w:b/>
                <w:sz w:val="20"/>
              </w:rPr>
            </w:pPr>
            <w:r>
              <w:rPr>
                <w:b/>
                <w:sz w:val="20"/>
              </w:rPr>
              <w:t>Number</w:t>
            </w:r>
            <w:r>
              <w:rPr>
                <w:b/>
                <w:spacing w:val="-13"/>
                <w:sz w:val="20"/>
              </w:rPr>
              <w:t xml:space="preserve"> </w:t>
            </w:r>
            <w:r>
              <w:rPr>
                <w:b/>
                <w:sz w:val="20"/>
              </w:rPr>
              <w:t>of</w:t>
            </w:r>
            <w:r>
              <w:rPr>
                <w:b/>
                <w:spacing w:val="-11"/>
                <w:sz w:val="20"/>
              </w:rPr>
              <w:t xml:space="preserve"> </w:t>
            </w:r>
            <w:r>
              <w:rPr>
                <w:b/>
                <w:sz w:val="20"/>
              </w:rPr>
              <w:t>1-hour Means</w:t>
            </w:r>
            <w:r>
              <w:rPr>
                <w:b/>
                <w:spacing w:val="-5"/>
                <w:sz w:val="20"/>
              </w:rPr>
              <w:t xml:space="preserve"> </w:t>
            </w:r>
            <w:r>
              <w:rPr>
                <w:b/>
                <w:sz w:val="20"/>
              </w:rPr>
              <w:t>&gt;</w:t>
            </w:r>
            <w:r>
              <w:rPr>
                <w:b/>
                <w:spacing w:val="-5"/>
                <w:sz w:val="20"/>
              </w:rPr>
              <w:t xml:space="preserve"> </w:t>
            </w:r>
            <w:r>
              <w:rPr>
                <w:b/>
                <w:sz w:val="20"/>
              </w:rPr>
              <w:t>350</w:t>
            </w:r>
            <w:r>
              <w:rPr>
                <w:b/>
                <w:spacing w:val="-4"/>
                <w:sz w:val="20"/>
              </w:rPr>
              <w:t xml:space="preserve"> µg/m</w:t>
            </w:r>
          </w:p>
        </w:tc>
        <w:tc>
          <w:tcPr>
            <w:tcW w:w="2364" w:type="dxa"/>
          </w:tcPr>
          <w:p w14:paraId="03D9166C" w14:textId="77777777" w:rsidR="00F404B8" w:rsidRDefault="00F404B8">
            <w:pPr>
              <w:pStyle w:val="TableParagraph"/>
              <w:spacing w:before="124"/>
              <w:jc w:val="left"/>
              <w:rPr>
                <w:b/>
                <w:sz w:val="20"/>
              </w:rPr>
            </w:pPr>
          </w:p>
          <w:p w14:paraId="3A3DDE03" w14:textId="77777777" w:rsidR="00F404B8" w:rsidRDefault="00E97E3A">
            <w:pPr>
              <w:pStyle w:val="TableParagraph"/>
              <w:ind w:left="325" w:hanging="39"/>
              <w:jc w:val="left"/>
              <w:rPr>
                <w:b/>
                <w:sz w:val="20"/>
              </w:rPr>
            </w:pPr>
            <w:r>
              <w:rPr>
                <w:b/>
                <w:sz w:val="20"/>
              </w:rPr>
              <w:t>Number</w:t>
            </w:r>
            <w:r>
              <w:rPr>
                <w:b/>
                <w:spacing w:val="-14"/>
                <w:sz w:val="20"/>
              </w:rPr>
              <w:t xml:space="preserve"> </w:t>
            </w:r>
            <w:r>
              <w:rPr>
                <w:b/>
                <w:sz w:val="20"/>
              </w:rPr>
              <w:t>of</w:t>
            </w:r>
            <w:r>
              <w:rPr>
                <w:b/>
                <w:spacing w:val="-14"/>
                <w:sz w:val="20"/>
              </w:rPr>
              <w:t xml:space="preserve"> </w:t>
            </w:r>
            <w:r>
              <w:rPr>
                <w:b/>
                <w:sz w:val="20"/>
              </w:rPr>
              <w:t>24-hour Means</w:t>
            </w:r>
            <w:r>
              <w:rPr>
                <w:b/>
                <w:spacing w:val="-5"/>
                <w:sz w:val="20"/>
              </w:rPr>
              <w:t xml:space="preserve"> </w:t>
            </w:r>
            <w:r>
              <w:rPr>
                <w:b/>
                <w:sz w:val="20"/>
              </w:rPr>
              <w:t>&gt;</w:t>
            </w:r>
            <w:r>
              <w:rPr>
                <w:b/>
                <w:spacing w:val="-5"/>
                <w:sz w:val="20"/>
              </w:rPr>
              <w:t xml:space="preserve"> </w:t>
            </w:r>
            <w:r>
              <w:rPr>
                <w:b/>
                <w:sz w:val="20"/>
              </w:rPr>
              <w:t>125</w:t>
            </w:r>
            <w:r>
              <w:rPr>
                <w:b/>
                <w:spacing w:val="-4"/>
                <w:sz w:val="20"/>
              </w:rPr>
              <w:t xml:space="preserve"> µg/m</w:t>
            </w:r>
          </w:p>
        </w:tc>
      </w:tr>
      <w:tr w:rsidR="00F404B8" w14:paraId="38EBC961" w14:textId="77777777">
        <w:trPr>
          <w:trHeight w:val="230"/>
        </w:trPr>
        <w:tc>
          <w:tcPr>
            <w:tcW w:w="989" w:type="dxa"/>
          </w:tcPr>
          <w:p w14:paraId="733375B5" w14:textId="77777777" w:rsidR="00F404B8" w:rsidRDefault="00E97E3A">
            <w:pPr>
              <w:pStyle w:val="TableParagraph"/>
              <w:spacing w:line="210" w:lineRule="exact"/>
              <w:ind w:left="12" w:right="1"/>
              <w:rPr>
                <w:sz w:val="20"/>
              </w:rPr>
            </w:pPr>
            <w:r>
              <w:rPr>
                <w:spacing w:val="-5"/>
                <w:sz w:val="20"/>
              </w:rPr>
              <w:t>A3</w:t>
            </w:r>
          </w:p>
        </w:tc>
        <w:tc>
          <w:tcPr>
            <w:tcW w:w="1982" w:type="dxa"/>
          </w:tcPr>
          <w:p w14:paraId="183787EF" w14:textId="77777777" w:rsidR="00F404B8" w:rsidRDefault="00E97E3A">
            <w:pPr>
              <w:pStyle w:val="TableParagraph"/>
              <w:spacing w:line="210" w:lineRule="exact"/>
              <w:ind w:left="146" w:right="138"/>
              <w:rPr>
                <w:sz w:val="20"/>
              </w:rPr>
            </w:pPr>
            <w:r>
              <w:rPr>
                <w:spacing w:val="-2"/>
                <w:sz w:val="20"/>
              </w:rPr>
              <w:t>Bo’ness</w:t>
            </w:r>
          </w:p>
        </w:tc>
        <w:tc>
          <w:tcPr>
            <w:tcW w:w="2127" w:type="dxa"/>
          </w:tcPr>
          <w:p w14:paraId="256693F3" w14:textId="77777777" w:rsidR="00F404B8" w:rsidRDefault="00E97E3A">
            <w:pPr>
              <w:pStyle w:val="TableParagraph"/>
              <w:spacing w:line="210" w:lineRule="exact"/>
              <w:ind w:left="95" w:right="85"/>
              <w:rPr>
                <w:sz w:val="20"/>
              </w:rPr>
            </w:pPr>
            <w:r>
              <w:rPr>
                <w:spacing w:val="-5"/>
                <w:sz w:val="20"/>
              </w:rPr>
              <w:t>97</w:t>
            </w:r>
          </w:p>
        </w:tc>
        <w:tc>
          <w:tcPr>
            <w:tcW w:w="2129" w:type="dxa"/>
          </w:tcPr>
          <w:p w14:paraId="6B4686A0" w14:textId="77777777" w:rsidR="00F404B8" w:rsidRDefault="00E97E3A">
            <w:pPr>
              <w:pStyle w:val="TableParagraph"/>
              <w:spacing w:line="210" w:lineRule="exact"/>
              <w:ind w:left="8"/>
              <w:rPr>
                <w:sz w:val="20"/>
              </w:rPr>
            </w:pPr>
            <w:r>
              <w:rPr>
                <w:spacing w:val="-5"/>
                <w:sz w:val="20"/>
              </w:rPr>
              <w:t>97</w:t>
            </w:r>
          </w:p>
        </w:tc>
        <w:tc>
          <w:tcPr>
            <w:tcW w:w="2365" w:type="dxa"/>
          </w:tcPr>
          <w:p w14:paraId="0BA78E8E" w14:textId="77777777" w:rsidR="00F404B8" w:rsidRDefault="00E97E3A">
            <w:pPr>
              <w:pStyle w:val="TableParagraph"/>
              <w:spacing w:line="210" w:lineRule="exact"/>
              <w:ind w:left="8"/>
              <w:rPr>
                <w:sz w:val="20"/>
              </w:rPr>
            </w:pPr>
            <w:r>
              <w:rPr>
                <w:spacing w:val="-10"/>
                <w:sz w:val="20"/>
              </w:rPr>
              <w:t>0</w:t>
            </w:r>
          </w:p>
        </w:tc>
        <w:tc>
          <w:tcPr>
            <w:tcW w:w="2365" w:type="dxa"/>
          </w:tcPr>
          <w:p w14:paraId="36149CC0" w14:textId="77777777" w:rsidR="00F404B8" w:rsidRDefault="00E97E3A">
            <w:pPr>
              <w:pStyle w:val="TableParagraph"/>
              <w:spacing w:line="210" w:lineRule="exact"/>
              <w:ind w:left="8" w:right="2"/>
              <w:rPr>
                <w:sz w:val="20"/>
              </w:rPr>
            </w:pPr>
            <w:r>
              <w:rPr>
                <w:spacing w:val="-10"/>
                <w:sz w:val="20"/>
              </w:rPr>
              <w:t>0</w:t>
            </w:r>
          </w:p>
        </w:tc>
        <w:tc>
          <w:tcPr>
            <w:tcW w:w="2364" w:type="dxa"/>
          </w:tcPr>
          <w:p w14:paraId="4FCE504F" w14:textId="77777777" w:rsidR="00F404B8" w:rsidRDefault="00E97E3A">
            <w:pPr>
              <w:pStyle w:val="TableParagraph"/>
              <w:spacing w:line="210" w:lineRule="exact"/>
              <w:ind w:left="6"/>
              <w:rPr>
                <w:sz w:val="20"/>
              </w:rPr>
            </w:pPr>
            <w:r>
              <w:rPr>
                <w:spacing w:val="-10"/>
                <w:sz w:val="20"/>
              </w:rPr>
              <w:t>0</w:t>
            </w:r>
          </w:p>
        </w:tc>
      </w:tr>
      <w:tr w:rsidR="00F404B8" w14:paraId="0592173C" w14:textId="77777777">
        <w:trPr>
          <w:trHeight w:val="230"/>
        </w:trPr>
        <w:tc>
          <w:tcPr>
            <w:tcW w:w="989" w:type="dxa"/>
          </w:tcPr>
          <w:p w14:paraId="4899708B" w14:textId="77777777" w:rsidR="00F404B8" w:rsidRDefault="00E97E3A">
            <w:pPr>
              <w:pStyle w:val="TableParagraph"/>
              <w:spacing w:line="210" w:lineRule="exact"/>
              <w:ind w:left="12" w:right="1"/>
              <w:rPr>
                <w:sz w:val="20"/>
              </w:rPr>
            </w:pPr>
            <w:r>
              <w:rPr>
                <w:spacing w:val="-5"/>
                <w:sz w:val="20"/>
              </w:rPr>
              <w:t>A5</w:t>
            </w:r>
          </w:p>
        </w:tc>
        <w:tc>
          <w:tcPr>
            <w:tcW w:w="1982" w:type="dxa"/>
          </w:tcPr>
          <w:p w14:paraId="417F6A53" w14:textId="77777777" w:rsidR="00F404B8" w:rsidRDefault="00E97E3A">
            <w:pPr>
              <w:pStyle w:val="TableParagraph"/>
              <w:spacing w:line="210" w:lineRule="exact"/>
              <w:ind w:left="146" w:right="140"/>
              <w:rPr>
                <w:sz w:val="20"/>
              </w:rPr>
            </w:pPr>
            <w:r>
              <w:rPr>
                <w:sz w:val="20"/>
              </w:rPr>
              <w:t>Falkirk</w:t>
            </w:r>
            <w:r>
              <w:rPr>
                <w:spacing w:val="-8"/>
                <w:sz w:val="20"/>
              </w:rPr>
              <w:t xml:space="preserve"> </w:t>
            </w:r>
            <w:r>
              <w:rPr>
                <w:sz w:val="20"/>
              </w:rPr>
              <w:t>Hope</w:t>
            </w:r>
            <w:r>
              <w:rPr>
                <w:spacing w:val="-7"/>
                <w:sz w:val="20"/>
              </w:rPr>
              <w:t xml:space="preserve"> </w:t>
            </w:r>
            <w:r>
              <w:rPr>
                <w:spacing w:val="-5"/>
                <w:sz w:val="20"/>
              </w:rPr>
              <w:t>St</w:t>
            </w:r>
          </w:p>
        </w:tc>
        <w:tc>
          <w:tcPr>
            <w:tcW w:w="2127" w:type="dxa"/>
          </w:tcPr>
          <w:p w14:paraId="501EC639" w14:textId="77777777" w:rsidR="00F404B8" w:rsidRDefault="00E97E3A">
            <w:pPr>
              <w:pStyle w:val="TableParagraph"/>
              <w:spacing w:line="210" w:lineRule="exact"/>
              <w:ind w:left="95" w:right="85"/>
              <w:rPr>
                <w:sz w:val="20"/>
              </w:rPr>
            </w:pPr>
            <w:r>
              <w:rPr>
                <w:spacing w:val="-5"/>
                <w:sz w:val="20"/>
              </w:rPr>
              <w:t>94</w:t>
            </w:r>
          </w:p>
        </w:tc>
        <w:tc>
          <w:tcPr>
            <w:tcW w:w="2129" w:type="dxa"/>
          </w:tcPr>
          <w:p w14:paraId="47A74AE7" w14:textId="77777777" w:rsidR="00F404B8" w:rsidRDefault="00E97E3A">
            <w:pPr>
              <w:pStyle w:val="TableParagraph"/>
              <w:spacing w:line="210" w:lineRule="exact"/>
              <w:ind w:left="8"/>
              <w:rPr>
                <w:sz w:val="20"/>
              </w:rPr>
            </w:pPr>
            <w:r>
              <w:rPr>
                <w:spacing w:val="-5"/>
                <w:sz w:val="20"/>
              </w:rPr>
              <w:t>94</w:t>
            </w:r>
          </w:p>
        </w:tc>
        <w:tc>
          <w:tcPr>
            <w:tcW w:w="2365" w:type="dxa"/>
          </w:tcPr>
          <w:p w14:paraId="77F163B8" w14:textId="77777777" w:rsidR="00F404B8" w:rsidRDefault="00E97E3A">
            <w:pPr>
              <w:pStyle w:val="TableParagraph"/>
              <w:spacing w:line="210" w:lineRule="exact"/>
              <w:ind w:left="8"/>
              <w:rPr>
                <w:sz w:val="20"/>
              </w:rPr>
            </w:pPr>
            <w:r>
              <w:rPr>
                <w:spacing w:val="-10"/>
                <w:sz w:val="20"/>
              </w:rPr>
              <w:t>0</w:t>
            </w:r>
          </w:p>
        </w:tc>
        <w:tc>
          <w:tcPr>
            <w:tcW w:w="2365" w:type="dxa"/>
          </w:tcPr>
          <w:p w14:paraId="028B87F4" w14:textId="77777777" w:rsidR="00F404B8" w:rsidRDefault="00E97E3A">
            <w:pPr>
              <w:pStyle w:val="TableParagraph"/>
              <w:spacing w:line="210" w:lineRule="exact"/>
              <w:ind w:left="8" w:right="2"/>
              <w:rPr>
                <w:sz w:val="20"/>
              </w:rPr>
            </w:pPr>
            <w:r>
              <w:rPr>
                <w:spacing w:val="-10"/>
                <w:sz w:val="20"/>
              </w:rPr>
              <w:t>0</w:t>
            </w:r>
          </w:p>
        </w:tc>
        <w:tc>
          <w:tcPr>
            <w:tcW w:w="2364" w:type="dxa"/>
          </w:tcPr>
          <w:p w14:paraId="3DEB43BA" w14:textId="77777777" w:rsidR="00F404B8" w:rsidRDefault="00E97E3A">
            <w:pPr>
              <w:pStyle w:val="TableParagraph"/>
              <w:spacing w:line="210" w:lineRule="exact"/>
              <w:ind w:left="6"/>
              <w:rPr>
                <w:sz w:val="20"/>
              </w:rPr>
            </w:pPr>
            <w:r>
              <w:rPr>
                <w:spacing w:val="-10"/>
                <w:sz w:val="20"/>
              </w:rPr>
              <w:t>0</w:t>
            </w:r>
          </w:p>
        </w:tc>
      </w:tr>
      <w:tr w:rsidR="00F404B8" w14:paraId="485F0DA8" w14:textId="77777777">
        <w:trPr>
          <w:trHeight w:val="461"/>
        </w:trPr>
        <w:tc>
          <w:tcPr>
            <w:tcW w:w="989" w:type="dxa"/>
          </w:tcPr>
          <w:p w14:paraId="5092090D" w14:textId="77777777" w:rsidR="00F404B8" w:rsidRDefault="00E97E3A">
            <w:pPr>
              <w:pStyle w:val="TableParagraph"/>
              <w:spacing w:before="115"/>
              <w:ind w:left="12" w:right="1"/>
              <w:rPr>
                <w:sz w:val="20"/>
              </w:rPr>
            </w:pPr>
            <w:r>
              <w:rPr>
                <w:spacing w:val="-5"/>
                <w:sz w:val="20"/>
              </w:rPr>
              <w:t>A8</w:t>
            </w:r>
          </w:p>
        </w:tc>
        <w:tc>
          <w:tcPr>
            <w:tcW w:w="1982" w:type="dxa"/>
          </w:tcPr>
          <w:p w14:paraId="0D7210AA" w14:textId="77777777" w:rsidR="00F404B8" w:rsidRDefault="00E97E3A">
            <w:pPr>
              <w:pStyle w:val="TableParagraph"/>
              <w:spacing w:line="230" w:lineRule="exact"/>
              <w:ind w:left="708" w:hanging="327"/>
              <w:jc w:val="left"/>
              <w:rPr>
                <w:sz w:val="20"/>
              </w:rPr>
            </w:pPr>
            <w:r>
              <w:rPr>
                <w:spacing w:val="-2"/>
                <w:sz w:val="20"/>
              </w:rPr>
              <w:t xml:space="preserve">Grangemouth </w:t>
            </w:r>
            <w:r>
              <w:rPr>
                <w:spacing w:val="-4"/>
                <w:sz w:val="20"/>
              </w:rPr>
              <w:t>AURN</w:t>
            </w:r>
          </w:p>
        </w:tc>
        <w:tc>
          <w:tcPr>
            <w:tcW w:w="2127" w:type="dxa"/>
          </w:tcPr>
          <w:p w14:paraId="6BF61489" w14:textId="77777777" w:rsidR="00F404B8" w:rsidRDefault="00E97E3A">
            <w:pPr>
              <w:pStyle w:val="TableParagraph"/>
              <w:spacing w:before="115"/>
              <w:ind w:left="95" w:right="85"/>
              <w:rPr>
                <w:sz w:val="20"/>
              </w:rPr>
            </w:pPr>
            <w:r>
              <w:rPr>
                <w:spacing w:val="-5"/>
                <w:sz w:val="20"/>
              </w:rPr>
              <w:t>96</w:t>
            </w:r>
          </w:p>
        </w:tc>
        <w:tc>
          <w:tcPr>
            <w:tcW w:w="2129" w:type="dxa"/>
          </w:tcPr>
          <w:p w14:paraId="5A7EB03F" w14:textId="77777777" w:rsidR="00F404B8" w:rsidRDefault="00E97E3A">
            <w:pPr>
              <w:pStyle w:val="TableParagraph"/>
              <w:spacing w:before="115"/>
              <w:ind w:left="8"/>
              <w:rPr>
                <w:sz w:val="20"/>
              </w:rPr>
            </w:pPr>
            <w:r>
              <w:rPr>
                <w:spacing w:val="-5"/>
                <w:sz w:val="20"/>
              </w:rPr>
              <w:t>96</w:t>
            </w:r>
          </w:p>
        </w:tc>
        <w:tc>
          <w:tcPr>
            <w:tcW w:w="2365" w:type="dxa"/>
          </w:tcPr>
          <w:p w14:paraId="493C510E" w14:textId="77777777" w:rsidR="00F404B8" w:rsidRDefault="00E97E3A">
            <w:pPr>
              <w:pStyle w:val="TableParagraph"/>
              <w:spacing w:before="115"/>
              <w:ind w:left="8"/>
              <w:rPr>
                <w:sz w:val="20"/>
              </w:rPr>
            </w:pPr>
            <w:r>
              <w:rPr>
                <w:spacing w:val="-10"/>
                <w:sz w:val="20"/>
              </w:rPr>
              <w:t>6</w:t>
            </w:r>
          </w:p>
        </w:tc>
        <w:tc>
          <w:tcPr>
            <w:tcW w:w="2365" w:type="dxa"/>
          </w:tcPr>
          <w:p w14:paraId="29FE5CB4" w14:textId="77777777" w:rsidR="00F404B8" w:rsidRDefault="00E97E3A">
            <w:pPr>
              <w:pStyle w:val="TableParagraph"/>
              <w:spacing w:before="115"/>
              <w:ind w:left="8" w:right="2"/>
              <w:rPr>
                <w:sz w:val="20"/>
              </w:rPr>
            </w:pPr>
            <w:r>
              <w:rPr>
                <w:spacing w:val="-10"/>
                <w:sz w:val="20"/>
              </w:rPr>
              <w:t>0</w:t>
            </w:r>
          </w:p>
        </w:tc>
        <w:tc>
          <w:tcPr>
            <w:tcW w:w="2364" w:type="dxa"/>
          </w:tcPr>
          <w:p w14:paraId="1E373E55" w14:textId="77777777" w:rsidR="00F404B8" w:rsidRDefault="00E97E3A">
            <w:pPr>
              <w:pStyle w:val="TableParagraph"/>
              <w:spacing w:before="115"/>
              <w:ind w:left="6"/>
              <w:rPr>
                <w:sz w:val="20"/>
              </w:rPr>
            </w:pPr>
            <w:r>
              <w:rPr>
                <w:spacing w:val="-10"/>
                <w:sz w:val="20"/>
              </w:rPr>
              <w:t>0</w:t>
            </w:r>
          </w:p>
        </w:tc>
      </w:tr>
      <w:tr w:rsidR="00F404B8" w14:paraId="27CC3205" w14:textId="77777777">
        <w:trPr>
          <w:trHeight w:val="460"/>
        </w:trPr>
        <w:tc>
          <w:tcPr>
            <w:tcW w:w="989" w:type="dxa"/>
          </w:tcPr>
          <w:p w14:paraId="019BCA84" w14:textId="77777777" w:rsidR="00F404B8" w:rsidRDefault="00E97E3A">
            <w:pPr>
              <w:pStyle w:val="TableParagraph"/>
              <w:spacing w:before="114"/>
              <w:ind w:left="12" w:right="1"/>
              <w:rPr>
                <w:sz w:val="20"/>
              </w:rPr>
            </w:pPr>
            <w:r>
              <w:rPr>
                <w:spacing w:val="-5"/>
                <w:sz w:val="20"/>
              </w:rPr>
              <w:t>A9</w:t>
            </w:r>
          </w:p>
        </w:tc>
        <w:tc>
          <w:tcPr>
            <w:tcW w:w="1982" w:type="dxa"/>
          </w:tcPr>
          <w:p w14:paraId="50B4CD52" w14:textId="77777777" w:rsidR="00F404B8" w:rsidRDefault="00E97E3A">
            <w:pPr>
              <w:pStyle w:val="TableParagraph"/>
              <w:spacing w:line="230" w:lineRule="exact"/>
              <w:ind w:left="712" w:hanging="332"/>
              <w:jc w:val="left"/>
              <w:rPr>
                <w:sz w:val="20"/>
              </w:rPr>
            </w:pPr>
            <w:r>
              <w:rPr>
                <w:spacing w:val="-2"/>
                <w:sz w:val="20"/>
              </w:rPr>
              <w:t>Grangemouth Moray</w:t>
            </w:r>
          </w:p>
        </w:tc>
        <w:tc>
          <w:tcPr>
            <w:tcW w:w="2127" w:type="dxa"/>
          </w:tcPr>
          <w:p w14:paraId="43359270" w14:textId="77777777" w:rsidR="00F404B8" w:rsidRDefault="00E97E3A">
            <w:pPr>
              <w:pStyle w:val="TableParagraph"/>
              <w:spacing w:before="114"/>
              <w:ind w:left="95" w:right="85"/>
              <w:rPr>
                <w:sz w:val="20"/>
              </w:rPr>
            </w:pPr>
            <w:r>
              <w:rPr>
                <w:spacing w:val="-5"/>
                <w:sz w:val="20"/>
              </w:rPr>
              <w:t>89</w:t>
            </w:r>
          </w:p>
        </w:tc>
        <w:tc>
          <w:tcPr>
            <w:tcW w:w="2129" w:type="dxa"/>
          </w:tcPr>
          <w:p w14:paraId="793FBB36" w14:textId="77777777" w:rsidR="00F404B8" w:rsidRDefault="00E97E3A">
            <w:pPr>
              <w:pStyle w:val="TableParagraph"/>
              <w:spacing w:before="114"/>
              <w:ind w:left="8"/>
              <w:rPr>
                <w:sz w:val="20"/>
              </w:rPr>
            </w:pPr>
            <w:r>
              <w:rPr>
                <w:spacing w:val="-5"/>
                <w:sz w:val="20"/>
              </w:rPr>
              <w:t>89</w:t>
            </w:r>
          </w:p>
        </w:tc>
        <w:tc>
          <w:tcPr>
            <w:tcW w:w="2365" w:type="dxa"/>
          </w:tcPr>
          <w:p w14:paraId="1CFDEF5F" w14:textId="77777777" w:rsidR="00F404B8" w:rsidRDefault="00E97E3A">
            <w:pPr>
              <w:pStyle w:val="TableParagraph"/>
              <w:spacing w:before="114"/>
              <w:ind w:left="8"/>
              <w:rPr>
                <w:sz w:val="20"/>
              </w:rPr>
            </w:pPr>
            <w:r>
              <w:rPr>
                <w:spacing w:val="-10"/>
                <w:sz w:val="20"/>
              </w:rPr>
              <w:t>0</w:t>
            </w:r>
          </w:p>
        </w:tc>
        <w:tc>
          <w:tcPr>
            <w:tcW w:w="2365" w:type="dxa"/>
          </w:tcPr>
          <w:p w14:paraId="54D4C097" w14:textId="77777777" w:rsidR="00F404B8" w:rsidRDefault="00E97E3A">
            <w:pPr>
              <w:pStyle w:val="TableParagraph"/>
              <w:spacing w:before="114"/>
              <w:ind w:left="8" w:right="2"/>
              <w:rPr>
                <w:sz w:val="20"/>
              </w:rPr>
            </w:pPr>
            <w:r>
              <w:rPr>
                <w:spacing w:val="-10"/>
                <w:sz w:val="20"/>
              </w:rPr>
              <w:t>0</w:t>
            </w:r>
          </w:p>
        </w:tc>
        <w:tc>
          <w:tcPr>
            <w:tcW w:w="2364" w:type="dxa"/>
          </w:tcPr>
          <w:p w14:paraId="00ED39B9" w14:textId="77777777" w:rsidR="00F404B8" w:rsidRDefault="00E97E3A">
            <w:pPr>
              <w:pStyle w:val="TableParagraph"/>
              <w:spacing w:before="114"/>
              <w:ind w:left="6"/>
              <w:rPr>
                <w:sz w:val="20"/>
              </w:rPr>
            </w:pPr>
            <w:r>
              <w:rPr>
                <w:spacing w:val="-10"/>
                <w:sz w:val="20"/>
              </w:rPr>
              <w:t>0</w:t>
            </w:r>
          </w:p>
        </w:tc>
      </w:tr>
      <w:tr w:rsidR="00F404B8" w14:paraId="48EEA492" w14:textId="77777777">
        <w:trPr>
          <w:trHeight w:val="690"/>
        </w:trPr>
        <w:tc>
          <w:tcPr>
            <w:tcW w:w="989" w:type="dxa"/>
          </w:tcPr>
          <w:p w14:paraId="5FA7AC0D" w14:textId="77777777" w:rsidR="00F404B8" w:rsidRDefault="00E97E3A">
            <w:pPr>
              <w:pStyle w:val="TableParagraph"/>
              <w:spacing w:before="230"/>
              <w:ind w:left="12"/>
              <w:rPr>
                <w:sz w:val="20"/>
              </w:rPr>
            </w:pPr>
            <w:r>
              <w:rPr>
                <w:spacing w:val="-5"/>
                <w:sz w:val="20"/>
              </w:rPr>
              <w:t>A10</w:t>
            </w:r>
          </w:p>
        </w:tc>
        <w:tc>
          <w:tcPr>
            <w:tcW w:w="1982" w:type="dxa"/>
          </w:tcPr>
          <w:p w14:paraId="3E8069F1" w14:textId="77777777" w:rsidR="00F404B8" w:rsidRDefault="00E97E3A">
            <w:pPr>
              <w:pStyle w:val="TableParagraph"/>
              <w:spacing w:line="230" w:lineRule="exact"/>
              <w:ind w:left="146" w:right="132"/>
              <w:rPr>
                <w:sz w:val="20"/>
              </w:rPr>
            </w:pPr>
            <w:r>
              <w:rPr>
                <w:spacing w:val="-2"/>
                <w:sz w:val="20"/>
              </w:rPr>
              <w:t>Grangemouth Municipal Chambers</w:t>
            </w:r>
          </w:p>
        </w:tc>
        <w:tc>
          <w:tcPr>
            <w:tcW w:w="2127" w:type="dxa"/>
          </w:tcPr>
          <w:p w14:paraId="5F6D2468" w14:textId="77777777" w:rsidR="00F404B8" w:rsidRDefault="00E97E3A">
            <w:pPr>
              <w:pStyle w:val="TableParagraph"/>
              <w:spacing w:before="230"/>
              <w:ind w:left="95" w:right="85"/>
              <w:rPr>
                <w:sz w:val="20"/>
              </w:rPr>
            </w:pPr>
            <w:r>
              <w:rPr>
                <w:spacing w:val="-5"/>
                <w:sz w:val="20"/>
              </w:rPr>
              <w:t>96</w:t>
            </w:r>
          </w:p>
        </w:tc>
        <w:tc>
          <w:tcPr>
            <w:tcW w:w="2129" w:type="dxa"/>
          </w:tcPr>
          <w:p w14:paraId="791A8C29" w14:textId="77777777" w:rsidR="00F404B8" w:rsidRDefault="00E97E3A">
            <w:pPr>
              <w:pStyle w:val="TableParagraph"/>
              <w:spacing w:before="230"/>
              <w:ind w:left="8"/>
              <w:rPr>
                <w:sz w:val="20"/>
              </w:rPr>
            </w:pPr>
            <w:r>
              <w:rPr>
                <w:spacing w:val="-5"/>
                <w:sz w:val="20"/>
              </w:rPr>
              <w:t>96</w:t>
            </w:r>
          </w:p>
        </w:tc>
        <w:tc>
          <w:tcPr>
            <w:tcW w:w="2365" w:type="dxa"/>
          </w:tcPr>
          <w:p w14:paraId="0A7FEDB2" w14:textId="77777777" w:rsidR="00F404B8" w:rsidRDefault="00E97E3A">
            <w:pPr>
              <w:pStyle w:val="TableParagraph"/>
              <w:spacing w:before="230"/>
              <w:ind w:left="8"/>
              <w:rPr>
                <w:sz w:val="20"/>
              </w:rPr>
            </w:pPr>
            <w:r>
              <w:rPr>
                <w:spacing w:val="-10"/>
                <w:sz w:val="20"/>
              </w:rPr>
              <w:t>0</w:t>
            </w:r>
          </w:p>
        </w:tc>
        <w:tc>
          <w:tcPr>
            <w:tcW w:w="2365" w:type="dxa"/>
          </w:tcPr>
          <w:p w14:paraId="68CE6F3F" w14:textId="77777777" w:rsidR="00F404B8" w:rsidRDefault="00E97E3A">
            <w:pPr>
              <w:pStyle w:val="TableParagraph"/>
              <w:spacing w:before="230"/>
              <w:ind w:left="8" w:right="2"/>
              <w:rPr>
                <w:sz w:val="20"/>
              </w:rPr>
            </w:pPr>
            <w:r>
              <w:rPr>
                <w:spacing w:val="-10"/>
                <w:sz w:val="20"/>
              </w:rPr>
              <w:t>0</w:t>
            </w:r>
          </w:p>
        </w:tc>
        <w:tc>
          <w:tcPr>
            <w:tcW w:w="2364" w:type="dxa"/>
          </w:tcPr>
          <w:p w14:paraId="528EBCD2" w14:textId="77777777" w:rsidR="00F404B8" w:rsidRDefault="00E97E3A">
            <w:pPr>
              <w:pStyle w:val="TableParagraph"/>
              <w:spacing w:before="230"/>
              <w:ind w:left="6"/>
              <w:rPr>
                <w:sz w:val="20"/>
              </w:rPr>
            </w:pPr>
            <w:r>
              <w:rPr>
                <w:spacing w:val="-10"/>
                <w:sz w:val="20"/>
              </w:rPr>
              <w:t>0</w:t>
            </w:r>
          </w:p>
        </w:tc>
      </w:tr>
      <w:tr w:rsidR="00F404B8" w14:paraId="5677F087" w14:textId="77777777">
        <w:trPr>
          <w:trHeight w:val="460"/>
        </w:trPr>
        <w:tc>
          <w:tcPr>
            <w:tcW w:w="989" w:type="dxa"/>
          </w:tcPr>
          <w:p w14:paraId="062C5E8B" w14:textId="77777777" w:rsidR="00F404B8" w:rsidRDefault="00E97E3A">
            <w:pPr>
              <w:pStyle w:val="TableParagraph"/>
              <w:spacing w:before="112"/>
              <w:ind w:left="12"/>
              <w:rPr>
                <w:sz w:val="20"/>
              </w:rPr>
            </w:pPr>
            <w:r>
              <w:rPr>
                <w:spacing w:val="-5"/>
                <w:sz w:val="20"/>
              </w:rPr>
              <w:t>A11</w:t>
            </w:r>
          </w:p>
        </w:tc>
        <w:tc>
          <w:tcPr>
            <w:tcW w:w="1982" w:type="dxa"/>
          </w:tcPr>
          <w:p w14:paraId="6F33A461" w14:textId="77777777" w:rsidR="00F404B8" w:rsidRDefault="00E97E3A">
            <w:pPr>
              <w:pStyle w:val="TableParagraph"/>
              <w:spacing w:line="228" w:lineRule="exact"/>
              <w:ind w:left="424" w:hanging="44"/>
              <w:jc w:val="left"/>
              <w:rPr>
                <w:sz w:val="20"/>
              </w:rPr>
            </w:pPr>
            <w:r>
              <w:rPr>
                <w:spacing w:val="-2"/>
                <w:sz w:val="20"/>
              </w:rPr>
              <w:t xml:space="preserve">Grangemouth </w:t>
            </w:r>
            <w:r>
              <w:rPr>
                <w:sz w:val="20"/>
              </w:rPr>
              <w:t>Zetland Park</w:t>
            </w:r>
          </w:p>
        </w:tc>
        <w:tc>
          <w:tcPr>
            <w:tcW w:w="2127" w:type="dxa"/>
          </w:tcPr>
          <w:p w14:paraId="2B360BAF" w14:textId="77777777" w:rsidR="00F404B8" w:rsidRDefault="00E97E3A">
            <w:pPr>
              <w:pStyle w:val="TableParagraph"/>
              <w:spacing w:before="112"/>
              <w:ind w:left="95" w:right="85"/>
              <w:rPr>
                <w:sz w:val="20"/>
              </w:rPr>
            </w:pPr>
            <w:r>
              <w:rPr>
                <w:spacing w:val="-5"/>
                <w:sz w:val="20"/>
              </w:rPr>
              <w:t>95</w:t>
            </w:r>
          </w:p>
        </w:tc>
        <w:tc>
          <w:tcPr>
            <w:tcW w:w="2129" w:type="dxa"/>
          </w:tcPr>
          <w:p w14:paraId="536B0886" w14:textId="77777777" w:rsidR="00F404B8" w:rsidRDefault="00E97E3A">
            <w:pPr>
              <w:pStyle w:val="TableParagraph"/>
              <w:spacing w:before="112"/>
              <w:ind w:left="8"/>
              <w:rPr>
                <w:sz w:val="20"/>
              </w:rPr>
            </w:pPr>
            <w:r>
              <w:rPr>
                <w:spacing w:val="-5"/>
                <w:sz w:val="20"/>
              </w:rPr>
              <w:t>95</w:t>
            </w:r>
          </w:p>
        </w:tc>
        <w:tc>
          <w:tcPr>
            <w:tcW w:w="2365" w:type="dxa"/>
          </w:tcPr>
          <w:p w14:paraId="4C32CF40" w14:textId="77777777" w:rsidR="00F404B8" w:rsidRDefault="00E97E3A">
            <w:pPr>
              <w:pStyle w:val="TableParagraph"/>
              <w:spacing w:before="112"/>
              <w:ind w:left="8"/>
              <w:rPr>
                <w:sz w:val="20"/>
              </w:rPr>
            </w:pPr>
            <w:r>
              <w:rPr>
                <w:spacing w:val="-10"/>
                <w:sz w:val="20"/>
              </w:rPr>
              <w:t>0</w:t>
            </w:r>
          </w:p>
        </w:tc>
        <w:tc>
          <w:tcPr>
            <w:tcW w:w="2365" w:type="dxa"/>
          </w:tcPr>
          <w:p w14:paraId="5445AA88" w14:textId="77777777" w:rsidR="00F404B8" w:rsidRDefault="00E97E3A">
            <w:pPr>
              <w:pStyle w:val="TableParagraph"/>
              <w:spacing w:before="112"/>
              <w:ind w:left="8" w:right="2"/>
              <w:rPr>
                <w:sz w:val="20"/>
              </w:rPr>
            </w:pPr>
            <w:r>
              <w:rPr>
                <w:spacing w:val="-10"/>
                <w:sz w:val="20"/>
              </w:rPr>
              <w:t>0</w:t>
            </w:r>
          </w:p>
        </w:tc>
        <w:tc>
          <w:tcPr>
            <w:tcW w:w="2364" w:type="dxa"/>
          </w:tcPr>
          <w:p w14:paraId="0FAC0CE9" w14:textId="77777777" w:rsidR="00F404B8" w:rsidRDefault="00E97E3A">
            <w:pPr>
              <w:pStyle w:val="TableParagraph"/>
              <w:spacing w:before="112"/>
              <w:ind w:left="6"/>
              <w:rPr>
                <w:sz w:val="20"/>
              </w:rPr>
            </w:pPr>
            <w:r>
              <w:rPr>
                <w:spacing w:val="-10"/>
                <w:sz w:val="20"/>
              </w:rPr>
              <w:t>0</w:t>
            </w:r>
          </w:p>
        </w:tc>
      </w:tr>
    </w:tbl>
    <w:p w14:paraId="5253597D" w14:textId="77777777" w:rsidR="00F404B8" w:rsidRDefault="00E97E3A">
      <w:pPr>
        <w:spacing w:before="242"/>
        <w:ind w:left="112"/>
        <w:rPr>
          <w:b/>
          <w:sz w:val="24"/>
        </w:rPr>
      </w:pPr>
      <w:r>
        <w:rPr>
          <w:b/>
          <w:spacing w:val="-2"/>
          <w:sz w:val="24"/>
        </w:rPr>
        <w:t>Notes:</w:t>
      </w:r>
    </w:p>
    <w:p w14:paraId="629CE035" w14:textId="77777777" w:rsidR="00F404B8" w:rsidRDefault="00E97E3A">
      <w:pPr>
        <w:pStyle w:val="BodyText"/>
        <w:spacing w:before="137" w:line="360" w:lineRule="auto"/>
        <w:ind w:left="112"/>
      </w:pPr>
      <w:r>
        <w:rPr>
          <w:position w:val="1"/>
        </w:rPr>
        <w:t>Exceedances</w:t>
      </w:r>
      <w:r>
        <w:rPr>
          <w:spacing w:val="-1"/>
          <w:position w:val="1"/>
        </w:rPr>
        <w:t xml:space="preserve"> </w:t>
      </w:r>
      <w:r>
        <w:rPr>
          <w:position w:val="1"/>
        </w:rPr>
        <w:t>of</w:t>
      </w:r>
      <w:r>
        <w:rPr>
          <w:spacing w:val="-3"/>
          <w:position w:val="1"/>
        </w:rPr>
        <w:t xml:space="preserve"> </w:t>
      </w:r>
      <w:r>
        <w:rPr>
          <w:position w:val="1"/>
        </w:rPr>
        <w:t>the</w:t>
      </w:r>
      <w:r>
        <w:rPr>
          <w:spacing w:val="-1"/>
          <w:position w:val="1"/>
        </w:rPr>
        <w:t xml:space="preserve"> </w:t>
      </w:r>
      <w:r>
        <w:rPr>
          <w:position w:val="1"/>
        </w:rPr>
        <w:t>SO</w:t>
      </w:r>
      <w:r>
        <w:rPr>
          <w:sz w:val="16"/>
        </w:rPr>
        <w:t>2</w:t>
      </w:r>
      <w:r>
        <w:rPr>
          <w:spacing w:val="21"/>
          <w:sz w:val="16"/>
        </w:rPr>
        <w:t xml:space="preserve"> </w:t>
      </w:r>
      <w:r>
        <w:rPr>
          <w:position w:val="1"/>
        </w:rPr>
        <w:t>objectives</w:t>
      </w:r>
      <w:r>
        <w:rPr>
          <w:spacing w:val="-1"/>
          <w:position w:val="1"/>
        </w:rPr>
        <w:t xml:space="preserve"> </w:t>
      </w:r>
      <w:r>
        <w:rPr>
          <w:position w:val="1"/>
        </w:rPr>
        <w:t>are</w:t>
      </w:r>
      <w:r>
        <w:rPr>
          <w:spacing w:val="-4"/>
          <w:position w:val="1"/>
        </w:rPr>
        <w:t xml:space="preserve"> </w:t>
      </w:r>
      <w:r>
        <w:rPr>
          <w:position w:val="1"/>
        </w:rPr>
        <w:t>shown</w:t>
      </w:r>
      <w:r>
        <w:rPr>
          <w:spacing w:val="-1"/>
          <w:position w:val="1"/>
        </w:rPr>
        <w:t xml:space="preserve"> </w:t>
      </w:r>
      <w:r>
        <w:rPr>
          <w:position w:val="1"/>
        </w:rPr>
        <w:t>in</w:t>
      </w:r>
      <w:r>
        <w:rPr>
          <w:spacing w:val="-1"/>
          <w:position w:val="1"/>
        </w:rPr>
        <w:t xml:space="preserve"> </w:t>
      </w:r>
      <w:r>
        <w:rPr>
          <w:position w:val="1"/>
        </w:rPr>
        <w:t>bold</w:t>
      </w:r>
      <w:r>
        <w:rPr>
          <w:spacing w:val="-1"/>
          <w:position w:val="1"/>
        </w:rPr>
        <w:t xml:space="preserve"> </w:t>
      </w:r>
      <w:r>
        <w:rPr>
          <w:position w:val="1"/>
        </w:rPr>
        <w:t>(15-min</w:t>
      </w:r>
      <w:r>
        <w:rPr>
          <w:spacing w:val="-3"/>
          <w:position w:val="1"/>
        </w:rPr>
        <w:t xml:space="preserve"> </w:t>
      </w:r>
      <w:r>
        <w:rPr>
          <w:position w:val="1"/>
        </w:rPr>
        <w:t>mean</w:t>
      </w:r>
      <w:r>
        <w:rPr>
          <w:spacing w:val="-3"/>
          <w:position w:val="1"/>
        </w:rPr>
        <w:t xml:space="preserve"> </w:t>
      </w:r>
      <w:r>
        <w:rPr>
          <w:position w:val="1"/>
        </w:rPr>
        <w:t>=</w:t>
      </w:r>
      <w:r>
        <w:rPr>
          <w:spacing w:val="-1"/>
          <w:position w:val="1"/>
        </w:rPr>
        <w:t xml:space="preserve"> </w:t>
      </w:r>
      <w:r>
        <w:rPr>
          <w:position w:val="1"/>
        </w:rPr>
        <w:t>35</w:t>
      </w:r>
      <w:r>
        <w:rPr>
          <w:spacing w:val="-1"/>
          <w:position w:val="1"/>
        </w:rPr>
        <w:t xml:space="preserve"> </w:t>
      </w:r>
      <w:r>
        <w:rPr>
          <w:position w:val="1"/>
        </w:rPr>
        <w:t>allowed</w:t>
      </w:r>
      <w:r>
        <w:rPr>
          <w:spacing w:val="-1"/>
          <w:position w:val="1"/>
        </w:rPr>
        <w:t xml:space="preserve"> </w:t>
      </w:r>
      <w:r>
        <w:rPr>
          <w:position w:val="1"/>
        </w:rPr>
        <w:t>a</w:t>
      </w:r>
      <w:r>
        <w:rPr>
          <w:spacing w:val="-2"/>
          <w:position w:val="1"/>
        </w:rPr>
        <w:t xml:space="preserve"> </w:t>
      </w:r>
      <w:r>
        <w:rPr>
          <w:position w:val="1"/>
        </w:rPr>
        <w:t>year,</w:t>
      </w:r>
      <w:r>
        <w:rPr>
          <w:spacing w:val="-4"/>
          <w:position w:val="1"/>
        </w:rPr>
        <w:t xml:space="preserve"> </w:t>
      </w:r>
      <w:r>
        <w:rPr>
          <w:position w:val="1"/>
        </w:rPr>
        <w:t>1-hour</w:t>
      </w:r>
      <w:r>
        <w:rPr>
          <w:spacing w:val="-1"/>
          <w:position w:val="1"/>
        </w:rPr>
        <w:t xml:space="preserve"> </w:t>
      </w:r>
      <w:r>
        <w:rPr>
          <w:position w:val="1"/>
        </w:rPr>
        <w:t>mean</w:t>
      </w:r>
      <w:r>
        <w:rPr>
          <w:spacing w:val="-1"/>
          <w:position w:val="1"/>
        </w:rPr>
        <w:t xml:space="preserve"> </w:t>
      </w:r>
      <w:r>
        <w:rPr>
          <w:position w:val="1"/>
        </w:rPr>
        <w:t>=</w:t>
      </w:r>
      <w:r>
        <w:rPr>
          <w:spacing w:val="-1"/>
          <w:position w:val="1"/>
        </w:rPr>
        <w:t xml:space="preserve"> </w:t>
      </w:r>
      <w:r>
        <w:rPr>
          <w:position w:val="1"/>
        </w:rPr>
        <w:t>24</w:t>
      </w:r>
      <w:r>
        <w:rPr>
          <w:spacing w:val="-3"/>
          <w:position w:val="1"/>
        </w:rPr>
        <w:t xml:space="preserve"> </w:t>
      </w:r>
      <w:r>
        <w:rPr>
          <w:position w:val="1"/>
        </w:rPr>
        <w:t>allowed</w:t>
      </w:r>
      <w:r>
        <w:rPr>
          <w:spacing w:val="-1"/>
          <w:position w:val="1"/>
        </w:rPr>
        <w:t xml:space="preserve"> </w:t>
      </w:r>
      <w:r>
        <w:rPr>
          <w:position w:val="1"/>
        </w:rPr>
        <w:t>a</w:t>
      </w:r>
      <w:r>
        <w:rPr>
          <w:spacing w:val="-2"/>
          <w:position w:val="1"/>
        </w:rPr>
        <w:t xml:space="preserve"> </w:t>
      </w:r>
      <w:r>
        <w:rPr>
          <w:position w:val="1"/>
        </w:rPr>
        <w:t>year,</w:t>
      </w:r>
      <w:r>
        <w:rPr>
          <w:spacing w:val="-4"/>
          <w:position w:val="1"/>
        </w:rPr>
        <w:t xml:space="preserve"> </w:t>
      </w:r>
      <w:r>
        <w:rPr>
          <w:position w:val="1"/>
        </w:rPr>
        <w:t xml:space="preserve">24-hour </w:t>
      </w:r>
      <w:r>
        <w:t>mean = 3 allowed a year)</w:t>
      </w:r>
    </w:p>
    <w:p w14:paraId="37523C41" w14:textId="77777777" w:rsidR="00F404B8" w:rsidRDefault="00E97E3A">
      <w:pPr>
        <w:pStyle w:val="BodyText"/>
        <w:spacing w:line="355" w:lineRule="auto"/>
        <w:ind w:left="112" w:right="221"/>
      </w:pPr>
      <w:r>
        <w:t>If</w:t>
      </w:r>
      <w:r>
        <w:rPr>
          <w:spacing w:val="-2"/>
        </w:rPr>
        <w:t xml:space="preserve"> </w:t>
      </w:r>
      <w:r>
        <w:t>the</w:t>
      </w:r>
      <w:r>
        <w:rPr>
          <w:spacing w:val="-2"/>
        </w:rPr>
        <w:t xml:space="preserve"> </w:t>
      </w:r>
      <w:r>
        <w:t>period</w:t>
      </w:r>
      <w:r>
        <w:rPr>
          <w:spacing w:val="-2"/>
        </w:rPr>
        <w:t xml:space="preserve"> </w:t>
      </w:r>
      <w:r>
        <w:t>of</w:t>
      </w:r>
      <w:r>
        <w:rPr>
          <w:spacing w:val="-2"/>
        </w:rPr>
        <w:t xml:space="preserve"> </w:t>
      </w:r>
      <w:r>
        <w:t>valid</w:t>
      </w:r>
      <w:r>
        <w:rPr>
          <w:spacing w:val="-4"/>
        </w:rPr>
        <w:t xml:space="preserve"> </w:t>
      </w:r>
      <w:r>
        <w:t>data</w:t>
      </w:r>
      <w:r>
        <w:rPr>
          <w:spacing w:val="-1"/>
        </w:rPr>
        <w:t xml:space="preserve"> </w:t>
      </w:r>
      <w:r>
        <w:t>is</w:t>
      </w:r>
      <w:r>
        <w:rPr>
          <w:spacing w:val="-2"/>
        </w:rPr>
        <w:t xml:space="preserve"> </w:t>
      </w:r>
      <w:r>
        <w:t>less</w:t>
      </w:r>
      <w:r>
        <w:rPr>
          <w:spacing w:val="-2"/>
        </w:rPr>
        <w:t xml:space="preserve"> </w:t>
      </w:r>
      <w:r>
        <w:t>than</w:t>
      </w:r>
      <w:r>
        <w:rPr>
          <w:spacing w:val="-2"/>
        </w:rPr>
        <w:t xml:space="preserve"> </w:t>
      </w:r>
      <w:r>
        <w:t>85%,</w:t>
      </w:r>
      <w:r>
        <w:rPr>
          <w:spacing w:val="-1"/>
        </w:rPr>
        <w:t xml:space="preserve"> </w:t>
      </w:r>
      <w:r>
        <w:t>the</w:t>
      </w:r>
      <w:r>
        <w:rPr>
          <w:spacing w:val="-2"/>
        </w:rPr>
        <w:t xml:space="preserve"> </w:t>
      </w:r>
      <w:r>
        <w:t>relevant</w:t>
      </w:r>
      <w:r>
        <w:rPr>
          <w:spacing w:val="-2"/>
        </w:rPr>
        <w:t xml:space="preserve"> </w:t>
      </w:r>
      <w:r>
        <w:t>percentiles</w:t>
      </w:r>
      <w:r>
        <w:rPr>
          <w:spacing w:val="-6"/>
        </w:rPr>
        <w:t xml:space="preserve"> </w:t>
      </w:r>
      <w:r>
        <w:t>are</w:t>
      </w:r>
      <w:r>
        <w:rPr>
          <w:spacing w:val="-2"/>
        </w:rPr>
        <w:t xml:space="preserve"> </w:t>
      </w:r>
      <w:r>
        <w:t>provided</w:t>
      </w:r>
      <w:r>
        <w:rPr>
          <w:spacing w:val="-2"/>
        </w:rPr>
        <w:t xml:space="preserve"> </w:t>
      </w:r>
      <w:r>
        <w:t>in</w:t>
      </w:r>
      <w:r>
        <w:rPr>
          <w:spacing w:val="-4"/>
        </w:rPr>
        <w:t xml:space="preserve"> </w:t>
      </w:r>
      <w:r>
        <w:t>brackets (15-Minute</w:t>
      </w:r>
      <w:r>
        <w:rPr>
          <w:spacing w:val="-3"/>
        </w:rPr>
        <w:t xml:space="preserve"> </w:t>
      </w:r>
      <w:r>
        <w:t>means:</w:t>
      </w:r>
      <w:r>
        <w:rPr>
          <w:spacing w:val="-4"/>
        </w:rPr>
        <w:t xml:space="preserve"> </w:t>
      </w:r>
      <w:r>
        <w:t>99.9</w:t>
      </w:r>
      <w:proofErr w:type="spellStart"/>
      <w:r>
        <w:rPr>
          <w:position w:val="8"/>
          <w:sz w:val="16"/>
        </w:rPr>
        <w:t>th</w:t>
      </w:r>
      <w:proofErr w:type="spellEnd"/>
      <w:r>
        <w:rPr>
          <w:spacing w:val="17"/>
          <w:position w:val="8"/>
          <w:sz w:val="16"/>
        </w:rPr>
        <w:t xml:space="preserve"> </w:t>
      </w:r>
      <w:r>
        <w:t>percentile,</w:t>
      </w:r>
      <w:r>
        <w:rPr>
          <w:spacing w:val="-4"/>
        </w:rPr>
        <w:t xml:space="preserve"> </w:t>
      </w:r>
      <w:r>
        <w:t>1- hour means: 99.7</w:t>
      </w:r>
      <w:proofErr w:type="spellStart"/>
      <w:r>
        <w:rPr>
          <w:position w:val="8"/>
          <w:sz w:val="16"/>
        </w:rPr>
        <w:t>th</w:t>
      </w:r>
      <w:proofErr w:type="spellEnd"/>
      <w:r>
        <w:rPr>
          <w:spacing w:val="39"/>
          <w:position w:val="8"/>
          <w:sz w:val="16"/>
        </w:rPr>
        <w:t xml:space="preserve"> </w:t>
      </w:r>
      <w:r>
        <w:t>percentile, 24-hour means: 99.2</w:t>
      </w:r>
      <w:proofErr w:type="spellStart"/>
      <w:r>
        <w:rPr>
          <w:position w:val="8"/>
          <w:sz w:val="16"/>
        </w:rPr>
        <w:t>nd</w:t>
      </w:r>
      <w:proofErr w:type="spellEnd"/>
      <w:r>
        <w:rPr>
          <w:spacing w:val="40"/>
          <w:position w:val="8"/>
          <w:sz w:val="16"/>
        </w:rPr>
        <w:t xml:space="preserve"> </w:t>
      </w:r>
      <w:r>
        <w:t>percentile).</w:t>
      </w:r>
    </w:p>
    <w:p w14:paraId="68DE4BC6" w14:textId="77777777" w:rsidR="00F404B8" w:rsidRDefault="00E97E3A" w:rsidP="000A26AE">
      <w:pPr>
        <w:pStyle w:val="ListParagraph"/>
        <w:numPr>
          <w:ilvl w:val="0"/>
          <w:numId w:val="35"/>
        </w:numPr>
        <w:tabs>
          <w:tab w:val="left" w:pos="471"/>
        </w:tabs>
        <w:spacing w:before="1"/>
        <w:ind w:left="471" w:hanging="359"/>
        <w:rPr>
          <w:sz w:val="24"/>
        </w:rPr>
      </w:pPr>
      <w:r>
        <w:rPr>
          <w:sz w:val="24"/>
        </w:rPr>
        <w:t>Data</w:t>
      </w:r>
      <w:r>
        <w:rPr>
          <w:spacing w:val="-3"/>
          <w:sz w:val="24"/>
        </w:rPr>
        <w:t xml:space="preserve"> </w:t>
      </w:r>
      <w:r>
        <w:rPr>
          <w:sz w:val="24"/>
        </w:rPr>
        <w:t>capture</w:t>
      </w:r>
      <w:r>
        <w:rPr>
          <w:spacing w:val="-6"/>
          <w:sz w:val="24"/>
        </w:rPr>
        <w:t xml:space="preserve"> </w:t>
      </w:r>
      <w:r>
        <w:rPr>
          <w:sz w:val="24"/>
        </w:rPr>
        <w:t>for</w:t>
      </w:r>
      <w:r>
        <w:rPr>
          <w:spacing w:val="-2"/>
          <w:sz w:val="24"/>
        </w:rPr>
        <w:t xml:space="preserve"> </w:t>
      </w:r>
      <w:r>
        <w:rPr>
          <w:sz w:val="24"/>
        </w:rPr>
        <w:t>the</w:t>
      </w:r>
      <w:r>
        <w:rPr>
          <w:spacing w:val="-5"/>
          <w:sz w:val="24"/>
        </w:rPr>
        <w:t xml:space="preserve"> </w:t>
      </w:r>
      <w:r>
        <w:rPr>
          <w:sz w:val="24"/>
        </w:rPr>
        <w:t>monitoring</w:t>
      </w:r>
      <w:r>
        <w:rPr>
          <w:spacing w:val="-4"/>
          <w:sz w:val="24"/>
        </w:rPr>
        <w:t xml:space="preserve"> </w:t>
      </w:r>
      <w:r>
        <w:rPr>
          <w:sz w:val="24"/>
        </w:rPr>
        <w:t>period,</w:t>
      </w:r>
      <w:r>
        <w:rPr>
          <w:spacing w:val="-3"/>
          <w:sz w:val="24"/>
        </w:rPr>
        <w:t xml:space="preserve"> </w:t>
      </w:r>
      <w:r>
        <w:rPr>
          <w:sz w:val="24"/>
        </w:rPr>
        <w:t>in</w:t>
      </w:r>
      <w:r>
        <w:rPr>
          <w:spacing w:val="-3"/>
          <w:sz w:val="24"/>
        </w:rPr>
        <w:t xml:space="preserve"> </w:t>
      </w:r>
      <w:r>
        <w:rPr>
          <w:sz w:val="24"/>
        </w:rPr>
        <w:t>cases</w:t>
      </w:r>
      <w:r>
        <w:rPr>
          <w:spacing w:val="-2"/>
          <w:sz w:val="24"/>
        </w:rPr>
        <w:t xml:space="preserve"> </w:t>
      </w:r>
      <w:r>
        <w:rPr>
          <w:sz w:val="24"/>
        </w:rPr>
        <w:t>where</w:t>
      </w:r>
      <w:r>
        <w:rPr>
          <w:spacing w:val="-5"/>
          <w:sz w:val="24"/>
        </w:rPr>
        <w:t xml:space="preserve"> </w:t>
      </w:r>
      <w:r>
        <w:rPr>
          <w:sz w:val="24"/>
        </w:rPr>
        <w:t>monitoring</w:t>
      </w:r>
      <w:r>
        <w:rPr>
          <w:spacing w:val="-4"/>
          <w:sz w:val="24"/>
        </w:rPr>
        <w:t xml:space="preserve"> </w:t>
      </w:r>
      <w:r>
        <w:rPr>
          <w:sz w:val="24"/>
        </w:rPr>
        <w:t>was</w:t>
      </w:r>
      <w:r>
        <w:rPr>
          <w:spacing w:val="-3"/>
          <w:sz w:val="24"/>
        </w:rPr>
        <w:t xml:space="preserve"> </w:t>
      </w:r>
      <w:r>
        <w:rPr>
          <w:sz w:val="24"/>
        </w:rPr>
        <w:t>only</w:t>
      </w:r>
      <w:r>
        <w:rPr>
          <w:spacing w:val="-3"/>
          <w:sz w:val="24"/>
        </w:rPr>
        <w:t xml:space="preserve"> </w:t>
      </w:r>
      <w:r>
        <w:rPr>
          <w:sz w:val="24"/>
        </w:rPr>
        <w:t>carried</w:t>
      </w:r>
      <w:r>
        <w:rPr>
          <w:spacing w:val="-1"/>
          <w:sz w:val="24"/>
        </w:rPr>
        <w:t xml:space="preserve"> </w:t>
      </w:r>
      <w:r>
        <w:rPr>
          <w:sz w:val="24"/>
        </w:rPr>
        <w:t>out</w:t>
      </w:r>
      <w:r>
        <w:rPr>
          <w:spacing w:val="-3"/>
          <w:sz w:val="24"/>
        </w:rPr>
        <w:t xml:space="preserve"> </w:t>
      </w:r>
      <w:r>
        <w:rPr>
          <w:sz w:val="24"/>
        </w:rPr>
        <w:t>for</w:t>
      </w:r>
      <w:r>
        <w:rPr>
          <w:spacing w:val="-5"/>
          <w:sz w:val="24"/>
        </w:rPr>
        <w:t xml:space="preserve"> </w:t>
      </w:r>
      <w:r>
        <w:rPr>
          <w:sz w:val="24"/>
        </w:rPr>
        <w:t>part</w:t>
      </w:r>
      <w:r>
        <w:rPr>
          <w:spacing w:val="-3"/>
          <w:sz w:val="24"/>
        </w:rPr>
        <w:t xml:space="preserve"> </w:t>
      </w:r>
      <w:r>
        <w:rPr>
          <w:sz w:val="24"/>
        </w:rPr>
        <w:t>of</w:t>
      </w:r>
      <w:r>
        <w:rPr>
          <w:spacing w:val="-5"/>
          <w:sz w:val="24"/>
        </w:rPr>
        <w:t xml:space="preserve"> </w:t>
      </w:r>
      <w:r>
        <w:rPr>
          <w:sz w:val="24"/>
        </w:rPr>
        <w:t>the</w:t>
      </w:r>
      <w:r>
        <w:rPr>
          <w:spacing w:val="-2"/>
          <w:sz w:val="24"/>
        </w:rPr>
        <w:t xml:space="preserve"> year.</w:t>
      </w:r>
    </w:p>
    <w:p w14:paraId="330DD3AE" w14:textId="77777777" w:rsidR="00F404B8" w:rsidRDefault="00E97E3A" w:rsidP="000A26AE">
      <w:pPr>
        <w:pStyle w:val="ListParagraph"/>
        <w:numPr>
          <w:ilvl w:val="0"/>
          <w:numId w:val="35"/>
        </w:numPr>
        <w:tabs>
          <w:tab w:val="left" w:pos="472"/>
        </w:tabs>
        <w:spacing w:before="137" w:line="362" w:lineRule="auto"/>
        <w:ind w:right="964"/>
        <w:rPr>
          <w:sz w:val="24"/>
        </w:rPr>
      </w:pPr>
      <w:r>
        <w:rPr>
          <w:sz w:val="24"/>
        </w:rPr>
        <w:t>Data</w:t>
      </w:r>
      <w:r>
        <w:rPr>
          <w:spacing w:val="-1"/>
          <w:sz w:val="24"/>
        </w:rPr>
        <w:t xml:space="preserve"> </w:t>
      </w:r>
      <w:r>
        <w:rPr>
          <w:sz w:val="24"/>
        </w:rPr>
        <w:t>capture</w:t>
      </w:r>
      <w:r>
        <w:rPr>
          <w:spacing w:val="-4"/>
          <w:sz w:val="24"/>
        </w:rPr>
        <w:t xml:space="preserve"> </w:t>
      </w:r>
      <w:r>
        <w:rPr>
          <w:sz w:val="24"/>
        </w:rPr>
        <w:t>for</w:t>
      </w:r>
      <w:r>
        <w:rPr>
          <w:spacing w:val="-1"/>
          <w:sz w:val="24"/>
        </w:rPr>
        <w:t xml:space="preserve"> </w:t>
      </w:r>
      <w:r>
        <w:rPr>
          <w:sz w:val="24"/>
        </w:rPr>
        <w:t>the</w:t>
      </w:r>
      <w:r>
        <w:rPr>
          <w:spacing w:val="-3"/>
          <w:sz w:val="24"/>
        </w:rPr>
        <w:t xml:space="preserve"> </w:t>
      </w:r>
      <w:r>
        <w:rPr>
          <w:sz w:val="24"/>
        </w:rPr>
        <w:t>full</w:t>
      </w:r>
      <w:r>
        <w:rPr>
          <w:spacing w:val="-1"/>
          <w:sz w:val="24"/>
        </w:rPr>
        <w:t xml:space="preserve"> </w:t>
      </w:r>
      <w:r>
        <w:rPr>
          <w:sz w:val="24"/>
        </w:rPr>
        <w:t>calendar</w:t>
      </w:r>
      <w:r>
        <w:rPr>
          <w:spacing w:val="-1"/>
          <w:sz w:val="24"/>
        </w:rPr>
        <w:t xml:space="preserve"> </w:t>
      </w:r>
      <w:r>
        <w:rPr>
          <w:sz w:val="24"/>
        </w:rPr>
        <w:t>year</w:t>
      </w:r>
      <w:r>
        <w:rPr>
          <w:spacing w:val="-1"/>
          <w:sz w:val="24"/>
        </w:rPr>
        <w:t xml:space="preserve"> </w:t>
      </w:r>
      <w:r>
        <w:rPr>
          <w:sz w:val="24"/>
        </w:rPr>
        <w:t>(e.g.</w:t>
      </w:r>
      <w:r>
        <w:rPr>
          <w:spacing w:val="-1"/>
          <w:sz w:val="24"/>
        </w:rPr>
        <w:t xml:space="preserve"> </w:t>
      </w:r>
      <w:r>
        <w:rPr>
          <w:sz w:val="24"/>
        </w:rPr>
        <w:t>if</w:t>
      </w:r>
      <w:r>
        <w:rPr>
          <w:spacing w:val="-6"/>
          <w:sz w:val="24"/>
        </w:rPr>
        <w:t xml:space="preserve"> </w:t>
      </w:r>
      <w:r>
        <w:rPr>
          <w:sz w:val="24"/>
        </w:rPr>
        <w:t>monitoring</w:t>
      </w:r>
      <w:r>
        <w:rPr>
          <w:spacing w:val="-1"/>
          <w:sz w:val="24"/>
        </w:rPr>
        <w:t xml:space="preserve"> </w:t>
      </w:r>
      <w:r>
        <w:rPr>
          <w:sz w:val="24"/>
        </w:rPr>
        <w:t>was</w:t>
      </w:r>
      <w:r>
        <w:rPr>
          <w:spacing w:val="-4"/>
          <w:sz w:val="24"/>
        </w:rPr>
        <w:t xml:space="preserve"> </w:t>
      </w:r>
      <w:r>
        <w:rPr>
          <w:sz w:val="24"/>
        </w:rPr>
        <w:t>carried</w:t>
      </w:r>
      <w:r>
        <w:rPr>
          <w:spacing w:val="-2"/>
          <w:sz w:val="24"/>
        </w:rPr>
        <w:t xml:space="preserve"> </w:t>
      </w:r>
      <w:r>
        <w:rPr>
          <w:sz w:val="24"/>
        </w:rPr>
        <w:t>out</w:t>
      </w:r>
      <w:r>
        <w:rPr>
          <w:spacing w:val="-3"/>
          <w:sz w:val="24"/>
        </w:rPr>
        <w:t xml:space="preserve"> </w:t>
      </w:r>
      <w:r>
        <w:rPr>
          <w:sz w:val="24"/>
        </w:rPr>
        <w:t>for</w:t>
      </w:r>
      <w:r>
        <w:rPr>
          <w:spacing w:val="-1"/>
          <w:sz w:val="24"/>
        </w:rPr>
        <w:t xml:space="preserve"> </w:t>
      </w:r>
      <w:r>
        <w:rPr>
          <w:sz w:val="24"/>
        </w:rPr>
        <w:t>6</w:t>
      </w:r>
      <w:r>
        <w:rPr>
          <w:spacing w:val="-3"/>
          <w:sz w:val="24"/>
        </w:rPr>
        <w:t xml:space="preserve"> </w:t>
      </w:r>
      <w:r>
        <w:rPr>
          <w:sz w:val="24"/>
        </w:rPr>
        <w:t>months,</w:t>
      </w:r>
      <w:r>
        <w:rPr>
          <w:spacing w:val="-1"/>
          <w:sz w:val="24"/>
        </w:rPr>
        <w:t xml:space="preserve"> </w:t>
      </w:r>
      <w:r>
        <w:rPr>
          <w:sz w:val="24"/>
        </w:rPr>
        <w:t>the</w:t>
      </w:r>
      <w:r>
        <w:rPr>
          <w:spacing w:val="-3"/>
          <w:sz w:val="24"/>
        </w:rPr>
        <w:t xml:space="preserve"> </w:t>
      </w:r>
      <w:r>
        <w:rPr>
          <w:sz w:val="24"/>
        </w:rPr>
        <w:t>maximum data</w:t>
      </w:r>
      <w:r>
        <w:rPr>
          <w:spacing w:val="-1"/>
          <w:sz w:val="24"/>
        </w:rPr>
        <w:t xml:space="preserve"> </w:t>
      </w:r>
      <w:r>
        <w:rPr>
          <w:sz w:val="24"/>
        </w:rPr>
        <w:t>capture</w:t>
      </w:r>
      <w:r>
        <w:rPr>
          <w:spacing w:val="-4"/>
          <w:sz w:val="24"/>
        </w:rPr>
        <w:t xml:space="preserve"> </w:t>
      </w:r>
      <w:r>
        <w:rPr>
          <w:sz w:val="24"/>
        </w:rPr>
        <w:t>for</w:t>
      </w:r>
      <w:r>
        <w:rPr>
          <w:spacing w:val="-1"/>
          <w:sz w:val="24"/>
        </w:rPr>
        <w:t xml:space="preserve"> </w:t>
      </w:r>
      <w:r>
        <w:rPr>
          <w:sz w:val="24"/>
        </w:rPr>
        <w:t>the</w:t>
      </w:r>
      <w:r>
        <w:rPr>
          <w:spacing w:val="-1"/>
          <w:sz w:val="24"/>
        </w:rPr>
        <w:t xml:space="preserve"> </w:t>
      </w:r>
      <w:r>
        <w:rPr>
          <w:sz w:val="24"/>
        </w:rPr>
        <w:t>full calendar year is 50%).</w:t>
      </w:r>
    </w:p>
    <w:p w14:paraId="347E9181" w14:textId="77777777" w:rsidR="00F404B8" w:rsidRDefault="00F404B8">
      <w:pPr>
        <w:spacing w:line="362" w:lineRule="auto"/>
        <w:rPr>
          <w:sz w:val="24"/>
        </w:rPr>
        <w:sectPr w:rsidR="00F404B8">
          <w:pgSz w:w="16840" w:h="11910" w:orient="landscape"/>
          <w:pgMar w:top="1480" w:right="1260" w:bottom="960" w:left="1020" w:header="1214" w:footer="779" w:gutter="0"/>
          <w:cols w:space="720"/>
        </w:sectPr>
      </w:pPr>
    </w:p>
    <w:p w14:paraId="76A0CCCA" w14:textId="77777777" w:rsidR="00F404B8" w:rsidRDefault="00E97E3A">
      <w:pPr>
        <w:spacing w:before="256"/>
        <w:ind w:left="112"/>
        <w:rPr>
          <w:b/>
          <w:sz w:val="24"/>
        </w:rPr>
      </w:pPr>
      <w:r>
        <w:rPr>
          <w:b/>
          <w:position w:val="1"/>
          <w:sz w:val="24"/>
        </w:rPr>
        <w:lastRenderedPageBreak/>
        <w:t>Figure</w:t>
      </w:r>
      <w:r>
        <w:rPr>
          <w:b/>
          <w:spacing w:val="-2"/>
          <w:position w:val="1"/>
          <w:sz w:val="24"/>
        </w:rPr>
        <w:t xml:space="preserve"> </w:t>
      </w:r>
      <w:r>
        <w:rPr>
          <w:b/>
          <w:position w:val="1"/>
          <w:sz w:val="24"/>
        </w:rPr>
        <w:t>18</w:t>
      </w:r>
      <w:r>
        <w:rPr>
          <w:b/>
          <w:spacing w:val="-1"/>
          <w:position w:val="1"/>
          <w:sz w:val="24"/>
        </w:rPr>
        <w:t xml:space="preserve"> </w:t>
      </w:r>
      <w:r>
        <w:rPr>
          <w:b/>
          <w:position w:val="1"/>
          <w:sz w:val="24"/>
        </w:rPr>
        <w:t>–</w:t>
      </w:r>
      <w:r>
        <w:rPr>
          <w:b/>
          <w:spacing w:val="-1"/>
          <w:position w:val="1"/>
          <w:sz w:val="24"/>
        </w:rPr>
        <w:t xml:space="preserve"> </w:t>
      </w:r>
      <w:r>
        <w:rPr>
          <w:b/>
          <w:position w:val="1"/>
          <w:sz w:val="24"/>
        </w:rPr>
        <w:t>A3</w:t>
      </w:r>
      <w:r>
        <w:rPr>
          <w:b/>
          <w:spacing w:val="-3"/>
          <w:position w:val="1"/>
          <w:sz w:val="24"/>
        </w:rPr>
        <w:t xml:space="preserve"> </w:t>
      </w:r>
      <w:r>
        <w:rPr>
          <w:b/>
          <w:position w:val="1"/>
          <w:sz w:val="24"/>
        </w:rPr>
        <w:t>Bo’ness</w:t>
      </w:r>
      <w:r>
        <w:rPr>
          <w:b/>
          <w:spacing w:val="-2"/>
          <w:position w:val="1"/>
          <w:sz w:val="24"/>
        </w:rPr>
        <w:t xml:space="preserve"> </w:t>
      </w:r>
      <w:r>
        <w:rPr>
          <w:b/>
          <w:position w:val="1"/>
          <w:sz w:val="24"/>
        </w:rPr>
        <w:t>Long</w:t>
      </w:r>
      <w:r>
        <w:rPr>
          <w:b/>
          <w:spacing w:val="-4"/>
          <w:position w:val="1"/>
          <w:sz w:val="24"/>
        </w:rPr>
        <w:t xml:space="preserve"> </w:t>
      </w:r>
      <w:r>
        <w:rPr>
          <w:b/>
          <w:position w:val="1"/>
          <w:sz w:val="24"/>
        </w:rPr>
        <w:t>Term</w:t>
      </w:r>
      <w:r>
        <w:rPr>
          <w:b/>
          <w:spacing w:val="-4"/>
          <w:position w:val="1"/>
          <w:sz w:val="24"/>
        </w:rPr>
        <w:t xml:space="preserve"> </w:t>
      </w:r>
      <w:r>
        <w:rPr>
          <w:b/>
          <w:position w:val="1"/>
          <w:sz w:val="24"/>
        </w:rPr>
        <w:t>SO</w:t>
      </w:r>
      <w:r>
        <w:rPr>
          <w:b/>
          <w:sz w:val="16"/>
        </w:rPr>
        <w:t>2</w:t>
      </w:r>
      <w:r>
        <w:rPr>
          <w:b/>
          <w:spacing w:val="21"/>
          <w:sz w:val="16"/>
        </w:rPr>
        <w:t xml:space="preserve"> </w:t>
      </w:r>
      <w:r>
        <w:rPr>
          <w:b/>
          <w:spacing w:val="-2"/>
          <w:position w:val="1"/>
          <w:sz w:val="24"/>
        </w:rPr>
        <w:t>Concentrations</w:t>
      </w:r>
    </w:p>
    <w:p w14:paraId="11DD53CD" w14:textId="77777777" w:rsidR="00F404B8" w:rsidRDefault="00E97E3A">
      <w:pPr>
        <w:pStyle w:val="BodyText"/>
        <w:spacing w:before="204"/>
        <w:rPr>
          <w:b/>
          <w:sz w:val="20"/>
        </w:rPr>
      </w:pPr>
      <w:r>
        <w:rPr>
          <w:noProof/>
        </w:rPr>
        <w:drawing>
          <wp:anchor distT="0" distB="0" distL="0" distR="0" simplePos="0" relativeHeight="251987968" behindDoc="1" locked="0" layoutInCell="1" allowOverlap="1" wp14:anchorId="4F965E63" wp14:editId="21D098AB">
            <wp:simplePos x="0" y="0"/>
            <wp:positionH relativeFrom="page">
              <wp:posOffset>2003133</wp:posOffset>
            </wp:positionH>
            <wp:positionV relativeFrom="paragraph">
              <wp:posOffset>291418</wp:posOffset>
            </wp:positionV>
            <wp:extent cx="6289983" cy="4933759"/>
            <wp:effectExtent l="0" t="0" r="0" b="635"/>
            <wp:wrapTopAndBottom/>
            <wp:docPr id="98" name="Image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a:extLst>
                        <a:ext uri="{C183D7F6-B498-43B3-948B-1728B52AA6E4}">
                          <adec:decorative xmlns:adec="http://schemas.microsoft.com/office/drawing/2017/decorative" val="1"/>
                        </a:ext>
                      </a:extLst>
                    </pic:cNvPr>
                    <pic:cNvPicPr/>
                  </pic:nvPicPr>
                  <pic:blipFill>
                    <a:blip r:embed="rId137" cstate="print"/>
                    <a:stretch>
                      <a:fillRect/>
                    </a:stretch>
                  </pic:blipFill>
                  <pic:spPr>
                    <a:xfrm>
                      <a:off x="0" y="0"/>
                      <a:ext cx="6289983" cy="4933759"/>
                    </a:xfrm>
                    <a:prstGeom prst="rect">
                      <a:avLst/>
                    </a:prstGeom>
                  </pic:spPr>
                </pic:pic>
              </a:graphicData>
            </a:graphic>
          </wp:anchor>
        </w:drawing>
      </w:r>
    </w:p>
    <w:p w14:paraId="72E4A108" w14:textId="77777777" w:rsidR="00F404B8" w:rsidRDefault="00F404B8">
      <w:pPr>
        <w:rPr>
          <w:sz w:val="20"/>
        </w:rPr>
        <w:sectPr w:rsidR="00F404B8">
          <w:pgSz w:w="16840" w:h="11910" w:orient="landscape"/>
          <w:pgMar w:top="1480" w:right="1260" w:bottom="960" w:left="1020" w:header="1214" w:footer="779" w:gutter="0"/>
          <w:cols w:space="720"/>
        </w:sectPr>
      </w:pPr>
    </w:p>
    <w:p w14:paraId="4802ADA3" w14:textId="77777777" w:rsidR="00F404B8" w:rsidRDefault="00E97E3A">
      <w:pPr>
        <w:spacing w:before="256"/>
        <w:ind w:left="112"/>
        <w:rPr>
          <w:b/>
          <w:sz w:val="24"/>
        </w:rPr>
      </w:pPr>
      <w:r>
        <w:rPr>
          <w:b/>
          <w:position w:val="1"/>
          <w:sz w:val="24"/>
        </w:rPr>
        <w:lastRenderedPageBreak/>
        <w:t>Figure</w:t>
      </w:r>
      <w:r>
        <w:rPr>
          <w:b/>
          <w:spacing w:val="-2"/>
          <w:position w:val="1"/>
          <w:sz w:val="24"/>
        </w:rPr>
        <w:t xml:space="preserve"> </w:t>
      </w:r>
      <w:r>
        <w:rPr>
          <w:b/>
          <w:position w:val="1"/>
          <w:sz w:val="24"/>
        </w:rPr>
        <w:t>19</w:t>
      </w:r>
      <w:r>
        <w:rPr>
          <w:b/>
          <w:spacing w:val="-2"/>
          <w:position w:val="1"/>
          <w:sz w:val="24"/>
        </w:rPr>
        <w:t xml:space="preserve"> </w:t>
      </w:r>
      <w:r>
        <w:rPr>
          <w:b/>
          <w:position w:val="1"/>
          <w:sz w:val="24"/>
        </w:rPr>
        <w:t>–</w:t>
      </w:r>
      <w:r>
        <w:rPr>
          <w:b/>
          <w:spacing w:val="-1"/>
          <w:position w:val="1"/>
          <w:sz w:val="24"/>
        </w:rPr>
        <w:t xml:space="preserve"> </w:t>
      </w:r>
      <w:r>
        <w:rPr>
          <w:b/>
          <w:position w:val="1"/>
          <w:sz w:val="24"/>
        </w:rPr>
        <w:t>A5</w:t>
      </w:r>
      <w:r>
        <w:rPr>
          <w:b/>
          <w:spacing w:val="-3"/>
          <w:position w:val="1"/>
          <w:sz w:val="24"/>
        </w:rPr>
        <w:t xml:space="preserve"> </w:t>
      </w:r>
      <w:r>
        <w:rPr>
          <w:b/>
          <w:position w:val="1"/>
          <w:sz w:val="24"/>
        </w:rPr>
        <w:t>Falkirk</w:t>
      </w:r>
      <w:r>
        <w:rPr>
          <w:b/>
          <w:spacing w:val="-2"/>
          <w:position w:val="1"/>
          <w:sz w:val="24"/>
        </w:rPr>
        <w:t xml:space="preserve"> </w:t>
      </w:r>
      <w:r>
        <w:rPr>
          <w:b/>
          <w:position w:val="1"/>
          <w:sz w:val="24"/>
        </w:rPr>
        <w:t>Hope</w:t>
      </w:r>
      <w:r>
        <w:rPr>
          <w:b/>
          <w:spacing w:val="-2"/>
          <w:position w:val="1"/>
          <w:sz w:val="24"/>
        </w:rPr>
        <w:t xml:space="preserve"> </w:t>
      </w:r>
      <w:r>
        <w:rPr>
          <w:b/>
          <w:position w:val="1"/>
          <w:sz w:val="24"/>
        </w:rPr>
        <w:t>St</w:t>
      </w:r>
      <w:r>
        <w:rPr>
          <w:b/>
          <w:spacing w:val="-1"/>
          <w:position w:val="1"/>
          <w:sz w:val="24"/>
        </w:rPr>
        <w:t xml:space="preserve"> </w:t>
      </w:r>
      <w:r>
        <w:rPr>
          <w:b/>
          <w:position w:val="1"/>
          <w:sz w:val="24"/>
        </w:rPr>
        <w:t>Long</w:t>
      </w:r>
      <w:r>
        <w:rPr>
          <w:b/>
          <w:spacing w:val="-5"/>
          <w:position w:val="1"/>
          <w:sz w:val="24"/>
        </w:rPr>
        <w:t xml:space="preserve"> </w:t>
      </w:r>
      <w:r>
        <w:rPr>
          <w:b/>
          <w:position w:val="1"/>
          <w:sz w:val="24"/>
        </w:rPr>
        <w:t>Term</w:t>
      </w:r>
      <w:r>
        <w:rPr>
          <w:b/>
          <w:spacing w:val="-4"/>
          <w:position w:val="1"/>
          <w:sz w:val="24"/>
        </w:rPr>
        <w:t xml:space="preserve"> </w:t>
      </w:r>
      <w:r>
        <w:rPr>
          <w:b/>
          <w:position w:val="1"/>
          <w:sz w:val="24"/>
        </w:rPr>
        <w:t>SO</w:t>
      </w:r>
      <w:r>
        <w:rPr>
          <w:b/>
          <w:sz w:val="16"/>
        </w:rPr>
        <w:t>2</w:t>
      </w:r>
      <w:r>
        <w:rPr>
          <w:b/>
          <w:spacing w:val="21"/>
          <w:sz w:val="16"/>
        </w:rPr>
        <w:t xml:space="preserve"> </w:t>
      </w:r>
      <w:r>
        <w:rPr>
          <w:b/>
          <w:spacing w:val="-2"/>
          <w:position w:val="1"/>
          <w:sz w:val="24"/>
        </w:rPr>
        <w:t>Concentrations</w:t>
      </w:r>
    </w:p>
    <w:p w14:paraId="29CC1843" w14:textId="77777777" w:rsidR="00F404B8" w:rsidRDefault="00E97E3A">
      <w:pPr>
        <w:pStyle w:val="BodyText"/>
        <w:spacing w:before="204"/>
        <w:rPr>
          <w:b/>
          <w:sz w:val="20"/>
        </w:rPr>
      </w:pPr>
      <w:r>
        <w:rPr>
          <w:noProof/>
        </w:rPr>
        <w:drawing>
          <wp:anchor distT="0" distB="0" distL="0" distR="0" simplePos="0" relativeHeight="251988992" behindDoc="1" locked="0" layoutInCell="1" allowOverlap="1" wp14:anchorId="32B870DD" wp14:editId="1F722676">
            <wp:simplePos x="0" y="0"/>
            <wp:positionH relativeFrom="page">
              <wp:posOffset>2009697</wp:posOffset>
            </wp:positionH>
            <wp:positionV relativeFrom="paragraph">
              <wp:posOffset>291346</wp:posOffset>
            </wp:positionV>
            <wp:extent cx="6286051" cy="4933759"/>
            <wp:effectExtent l="0" t="0" r="635" b="635"/>
            <wp:wrapTopAndBottom/>
            <wp:docPr id="99" name="Imag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a:extLst>
                        <a:ext uri="{C183D7F6-B498-43B3-948B-1728B52AA6E4}">
                          <adec:decorative xmlns:adec="http://schemas.microsoft.com/office/drawing/2017/decorative" val="1"/>
                        </a:ext>
                      </a:extLst>
                    </pic:cNvPr>
                    <pic:cNvPicPr/>
                  </pic:nvPicPr>
                  <pic:blipFill>
                    <a:blip r:embed="rId138" cstate="print"/>
                    <a:stretch>
                      <a:fillRect/>
                    </a:stretch>
                  </pic:blipFill>
                  <pic:spPr>
                    <a:xfrm>
                      <a:off x="0" y="0"/>
                      <a:ext cx="6286051" cy="4933759"/>
                    </a:xfrm>
                    <a:prstGeom prst="rect">
                      <a:avLst/>
                    </a:prstGeom>
                  </pic:spPr>
                </pic:pic>
              </a:graphicData>
            </a:graphic>
          </wp:anchor>
        </w:drawing>
      </w:r>
    </w:p>
    <w:p w14:paraId="15CB9836" w14:textId="77777777" w:rsidR="00F404B8" w:rsidRDefault="00F404B8">
      <w:pPr>
        <w:rPr>
          <w:sz w:val="20"/>
        </w:rPr>
        <w:sectPr w:rsidR="00F404B8">
          <w:pgSz w:w="16840" w:h="11910" w:orient="landscape"/>
          <w:pgMar w:top="1480" w:right="1260" w:bottom="960" w:left="1020" w:header="1214" w:footer="779" w:gutter="0"/>
          <w:cols w:space="720"/>
        </w:sectPr>
      </w:pPr>
    </w:p>
    <w:p w14:paraId="3E9B093D" w14:textId="77777777" w:rsidR="00F404B8" w:rsidRDefault="00E97E3A">
      <w:pPr>
        <w:spacing w:before="256"/>
        <w:ind w:left="112"/>
        <w:rPr>
          <w:b/>
          <w:sz w:val="24"/>
        </w:rPr>
      </w:pPr>
      <w:r>
        <w:rPr>
          <w:b/>
          <w:position w:val="1"/>
          <w:sz w:val="24"/>
        </w:rPr>
        <w:lastRenderedPageBreak/>
        <w:t>Figure</w:t>
      </w:r>
      <w:r>
        <w:rPr>
          <w:b/>
          <w:spacing w:val="-3"/>
          <w:position w:val="1"/>
          <w:sz w:val="24"/>
        </w:rPr>
        <w:t xml:space="preserve"> </w:t>
      </w:r>
      <w:r>
        <w:rPr>
          <w:b/>
          <w:position w:val="1"/>
          <w:sz w:val="24"/>
        </w:rPr>
        <w:t>20</w:t>
      </w:r>
      <w:r>
        <w:rPr>
          <w:b/>
          <w:spacing w:val="-2"/>
          <w:position w:val="1"/>
          <w:sz w:val="24"/>
        </w:rPr>
        <w:t xml:space="preserve"> </w:t>
      </w:r>
      <w:r>
        <w:rPr>
          <w:b/>
          <w:position w:val="1"/>
          <w:sz w:val="24"/>
        </w:rPr>
        <w:t>–</w:t>
      </w:r>
      <w:r>
        <w:rPr>
          <w:b/>
          <w:spacing w:val="-1"/>
          <w:position w:val="1"/>
          <w:sz w:val="24"/>
        </w:rPr>
        <w:t xml:space="preserve"> </w:t>
      </w:r>
      <w:r>
        <w:rPr>
          <w:b/>
          <w:position w:val="1"/>
          <w:sz w:val="24"/>
        </w:rPr>
        <w:t>A8</w:t>
      </w:r>
      <w:r>
        <w:rPr>
          <w:b/>
          <w:spacing w:val="-5"/>
          <w:position w:val="1"/>
          <w:sz w:val="24"/>
        </w:rPr>
        <w:t xml:space="preserve"> </w:t>
      </w:r>
      <w:r>
        <w:rPr>
          <w:b/>
          <w:position w:val="1"/>
          <w:sz w:val="24"/>
        </w:rPr>
        <w:t>Grangemouth</w:t>
      </w:r>
      <w:r>
        <w:rPr>
          <w:b/>
          <w:spacing w:val="-1"/>
          <w:position w:val="1"/>
          <w:sz w:val="24"/>
        </w:rPr>
        <w:t xml:space="preserve"> </w:t>
      </w:r>
      <w:r>
        <w:rPr>
          <w:b/>
          <w:position w:val="1"/>
          <w:sz w:val="24"/>
        </w:rPr>
        <w:t>AURN</w:t>
      </w:r>
      <w:r>
        <w:rPr>
          <w:b/>
          <w:spacing w:val="-3"/>
          <w:position w:val="1"/>
          <w:sz w:val="24"/>
        </w:rPr>
        <w:t xml:space="preserve"> </w:t>
      </w:r>
      <w:r>
        <w:rPr>
          <w:b/>
          <w:position w:val="1"/>
          <w:sz w:val="24"/>
        </w:rPr>
        <w:t>Long</w:t>
      </w:r>
      <w:r>
        <w:rPr>
          <w:b/>
          <w:spacing w:val="-1"/>
          <w:position w:val="1"/>
          <w:sz w:val="24"/>
        </w:rPr>
        <w:t xml:space="preserve"> </w:t>
      </w:r>
      <w:r>
        <w:rPr>
          <w:b/>
          <w:position w:val="1"/>
          <w:sz w:val="24"/>
        </w:rPr>
        <w:t>Term</w:t>
      </w:r>
      <w:r>
        <w:rPr>
          <w:b/>
          <w:spacing w:val="-4"/>
          <w:position w:val="1"/>
          <w:sz w:val="24"/>
        </w:rPr>
        <w:t xml:space="preserve"> </w:t>
      </w:r>
      <w:r>
        <w:rPr>
          <w:b/>
          <w:position w:val="1"/>
          <w:sz w:val="24"/>
        </w:rPr>
        <w:t>SO</w:t>
      </w:r>
      <w:r>
        <w:rPr>
          <w:b/>
          <w:sz w:val="16"/>
        </w:rPr>
        <w:t>2</w:t>
      </w:r>
      <w:r>
        <w:rPr>
          <w:b/>
          <w:spacing w:val="20"/>
          <w:sz w:val="16"/>
        </w:rPr>
        <w:t xml:space="preserve"> </w:t>
      </w:r>
      <w:r>
        <w:rPr>
          <w:b/>
          <w:spacing w:val="-2"/>
          <w:position w:val="1"/>
          <w:sz w:val="24"/>
        </w:rPr>
        <w:t>Concentrations</w:t>
      </w:r>
    </w:p>
    <w:p w14:paraId="5CBE36C9" w14:textId="77777777" w:rsidR="00F404B8" w:rsidRDefault="00E97E3A">
      <w:pPr>
        <w:pStyle w:val="BodyText"/>
        <w:spacing w:before="205"/>
        <w:rPr>
          <w:b/>
          <w:sz w:val="20"/>
        </w:rPr>
      </w:pPr>
      <w:r>
        <w:rPr>
          <w:noProof/>
        </w:rPr>
        <w:drawing>
          <wp:anchor distT="0" distB="0" distL="0" distR="0" simplePos="0" relativeHeight="251990016" behindDoc="1" locked="0" layoutInCell="1" allowOverlap="1" wp14:anchorId="57ECE9A3" wp14:editId="49A522E6">
            <wp:simplePos x="0" y="0"/>
            <wp:positionH relativeFrom="page">
              <wp:posOffset>1993800</wp:posOffset>
            </wp:positionH>
            <wp:positionV relativeFrom="paragraph">
              <wp:posOffset>291598</wp:posOffset>
            </wp:positionV>
            <wp:extent cx="6289976" cy="4933759"/>
            <wp:effectExtent l="0" t="0" r="0" b="635"/>
            <wp:wrapTopAndBottom/>
            <wp:docPr id="100" name="Image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a:extLst>
                        <a:ext uri="{C183D7F6-B498-43B3-948B-1728B52AA6E4}">
                          <adec:decorative xmlns:adec="http://schemas.microsoft.com/office/drawing/2017/decorative" val="1"/>
                        </a:ext>
                      </a:extLst>
                    </pic:cNvPr>
                    <pic:cNvPicPr/>
                  </pic:nvPicPr>
                  <pic:blipFill>
                    <a:blip r:embed="rId139" cstate="print"/>
                    <a:stretch>
                      <a:fillRect/>
                    </a:stretch>
                  </pic:blipFill>
                  <pic:spPr>
                    <a:xfrm>
                      <a:off x="0" y="0"/>
                      <a:ext cx="6289976" cy="4933759"/>
                    </a:xfrm>
                    <a:prstGeom prst="rect">
                      <a:avLst/>
                    </a:prstGeom>
                  </pic:spPr>
                </pic:pic>
              </a:graphicData>
            </a:graphic>
          </wp:anchor>
        </w:drawing>
      </w:r>
    </w:p>
    <w:p w14:paraId="08489DC1" w14:textId="77777777" w:rsidR="00F404B8" w:rsidRDefault="00F404B8">
      <w:pPr>
        <w:rPr>
          <w:sz w:val="20"/>
        </w:rPr>
        <w:sectPr w:rsidR="00F404B8">
          <w:pgSz w:w="16840" w:h="11910" w:orient="landscape"/>
          <w:pgMar w:top="1480" w:right="1260" w:bottom="960" w:left="1020" w:header="1214" w:footer="779" w:gutter="0"/>
          <w:cols w:space="720"/>
        </w:sectPr>
      </w:pPr>
    </w:p>
    <w:p w14:paraId="64D8BBB2" w14:textId="77777777" w:rsidR="00F404B8" w:rsidRDefault="00E97E3A">
      <w:pPr>
        <w:spacing w:before="256"/>
        <w:ind w:left="112"/>
        <w:rPr>
          <w:b/>
          <w:sz w:val="24"/>
        </w:rPr>
      </w:pPr>
      <w:r>
        <w:rPr>
          <w:b/>
          <w:position w:val="1"/>
          <w:sz w:val="24"/>
        </w:rPr>
        <w:lastRenderedPageBreak/>
        <w:t>Figure</w:t>
      </w:r>
      <w:r>
        <w:rPr>
          <w:b/>
          <w:spacing w:val="-2"/>
          <w:position w:val="1"/>
          <w:sz w:val="24"/>
        </w:rPr>
        <w:t xml:space="preserve"> </w:t>
      </w:r>
      <w:r>
        <w:rPr>
          <w:b/>
          <w:position w:val="1"/>
          <w:sz w:val="24"/>
        </w:rPr>
        <w:t>21</w:t>
      </w:r>
      <w:r>
        <w:rPr>
          <w:b/>
          <w:spacing w:val="-2"/>
          <w:position w:val="1"/>
          <w:sz w:val="24"/>
        </w:rPr>
        <w:t xml:space="preserve"> </w:t>
      </w:r>
      <w:r>
        <w:rPr>
          <w:b/>
          <w:position w:val="1"/>
          <w:sz w:val="24"/>
        </w:rPr>
        <w:t>– A9</w:t>
      </w:r>
      <w:r>
        <w:rPr>
          <w:b/>
          <w:spacing w:val="-4"/>
          <w:position w:val="1"/>
          <w:sz w:val="24"/>
        </w:rPr>
        <w:t xml:space="preserve"> </w:t>
      </w:r>
      <w:r>
        <w:rPr>
          <w:b/>
          <w:position w:val="1"/>
          <w:sz w:val="24"/>
        </w:rPr>
        <w:t>Grangemouth</w:t>
      </w:r>
      <w:r>
        <w:rPr>
          <w:b/>
          <w:spacing w:val="-2"/>
          <w:position w:val="1"/>
          <w:sz w:val="24"/>
        </w:rPr>
        <w:t xml:space="preserve"> </w:t>
      </w:r>
      <w:r>
        <w:rPr>
          <w:b/>
          <w:position w:val="1"/>
          <w:sz w:val="24"/>
        </w:rPr>
        <w:t>Moray</w:t>
      </w:r>
      <w:r>
        <w:rPr>
          <w:b/>
          <w:spacing w:val="-1"/>
          <w:position w:val="1"/>
          <w:sz w:val="24"/>
        </w:rPr>
        <w:t xml:space="preserve"> </w:t>
      </w:r>
      <w:r>
        <w:rPr>
          <w:b/>
          <w:position w:val="1"/>
          <w:sz w:val="24"/>
        </w:rPr>
        <w:t>Long</w:t>
      </w:r>
      <w:r>
        <w:rPr>
          <w:b/>
          <w:spacing w:val="-5"/>
          <w:position w:val="1"/>
          <w:sz w:val="24"/>
        </w:rPr>
        <w:t xml:space="preserve"> </w:t>
      </w:r>
      <w:r>
        <w:rPr>
          <w:b/>
          <w:position w:val="1"/>
          <w:sz w:val="24"/>
        </w:rPr>
        <w:t>Term</w:t>
      </w:r>
      <w:r>
        <w:rPr>
          <w:b/>
          <w:spacing w:val="-4"/>
          <w:position w:val="1"/>
          <w:sz w:val="24"/>
        </w:rPr>
        <w:t xml:space="preserve"> </w:t>
      </w:r>
      <w:r>
        <w:rPr>
          <w:b/>
          <w:position w:val="1"/>
          <w:sz w:val="24"/>
        </w:rPr>
        <w:t>SO</w:t>
      </w:r>
      <w:r>
        <w:rPr>
          <w:b/>
          <w:sz w:val="16"/>
        </w:rPr>
        <w:t>2</w:t>
      </w:r>
      <w:r>
        <w:rPr>
          <w:b/>
          <w:spacing w:val="21"/>
          <w:sz w:val="16"/>
        </w:rPr>
        <w:t xml:space="preserve"> </w:t>
      </w:r>
      <w:r>
        <w:rPr>
          <w:b/>
          <w:spacing w:val="-2"/>
          <w:position w:val="1"/>
          <w:sz w:val="24"/>
        </w:rPr>
        <w:t>Concentrations</w:t>
      </w:r>
    </w:p>
    <w:p w14:paraId="69A5798C" w14:textId="77777777" w:rsidR="00F404B8" w:rsidRDefault="00E97E3A">
      <w:pPr>
        <w:pStyle w:val="BodyText"/>
        <w:spacing w:before="204"/>
        <w:rPr>
          <w:b/>
          <w:sz w:val="20"/>
        </w:rPr>
      </w:pPr>
      <w:r>
        <w:rPr>
          <w:noProof/>
        </w:rPr>
        <w:drawing>
          <wp:anchor distT="0" distB="0" distL="0" distR="0" simplePos="0" relativeHeight="251991040" behindDoc="1" locked="0" layoutInCell="1" allowOverlap="1" wp14:anchorId="492B7B3F" wp14:editId="1A98A470">
            <wp:simplePos x="0" y="0"/>
            <wp:positionH relativeFrom="page">
              <wp:posOffset>2003201</wp:posOffset>
            </wp:positionH>
            <wp:positionV relativeFrom="paragraph">
              <wp:posOffset>291423</wp:posOffset>
            </wp:positionV>
            <wp:extent cx="6281470" cy="4933759"/>
            <wp:effectExtent l="0" t="0" r="5080" b="635"/>
            <wp:wrapTopAndBottom/>
            <wp:docPr id="101" name="Imag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a:extLst>
                        <a:ext uri="{C183D7F6-B498-43B3-948B-1728B52AA6E4}">
                          <adec:decorative xmlns:adec="http://schemas.microsoft.com/office/drawing/2017/decorative" val="1"/>
                        </a:ext>
                      </a:extLst>
                    </pic:cNvPr>
                    <pic:cNvPicPr/>
                  </pic:nvPicPr>
                  <pic:blipFill>
                    <a:blip r:embed="rId140" cstate="print"/>
                    <a:stretch>
                      <a:fillRect/>
                    </a:stretch>
                  </pic:blipFill>
                  <pic:spPr>
                    <a:xfrm>
                      <a:off x="0" y="0"/>
                      <a:ext cx="6281470" cy="4933759"/>
                    </a:xfrm>
                    <a:prstGeom prst="rect">
                      <a:avLst/>
                    </a:prstGeom>
                  </pic:spPr>
                </pic:pic>
              </a:graphicData>
            </a:graphic>
          </wp:anchor>
        </w:drawing>
      </w:r>
    </w:p>
    <w:p w14:paraId="0C34E08E" w14:textId="77777777" w:rsidR="00F404B8" w:rsidRDefault="00F404B8">
      <w:pPr>
        <w:rPr>
          <w:sz w:val="20"/>
        </w:rPr>
        <w:sectPr w:rsidR="00F404B8">
          <w:pgSz w:w="16840" w:h="11910" w:orient="landscape"/>
          <w:pgMar w:top="1480" w:right="1260" w:bottom="960" w:left="1020" w:header="1214" w:footer="779" w:gutter="0"/>
          <w:cols w:space="720"/>
        </w:sectPr>
      </w:pPr>
    </w:p>
    <w:p w14:paraId="63976241" w14:textId="77777777" w:rsidR="00F404B8" w:rsidRDefault="00E97E3A">
      <w:pPr>
        <w:spacing w:before="256"/>
        <w:ind w:left="112"/>
        <w:rPr>
          <w:b/>
          <w:sz w:val="24"/>
        </w:rPr>
      </w:pPr>
      <w:r>
        <w:rPr>
          <w:b/>
          <w:position w:val="1"/>
          <w:sz w:val="24"/>
        </w:rPr>
        <w:lastRenderedPageBreak/>
        <w:t>Figure</w:t>
      </w:r>
      <w:r>
        <w:rPr>
          <w:b/>
          <w:spacing w:val="-4"/>
          <w:position w:val="1"/>
          <w:sz w:val="24"/>
        </w:rPr>
        <w:t xml:space="preserve"> </w:t>
      </w:r>
      <w:r>
        <w:rPr>
          <w:b/>
          <w:position w:val="1"/>
          <w:sz w:val="24"/>
        </w:rPr>
        <w:t>22</w:t>
      </w:r>
      <w:r>
        <w:rPr>
          <w:b/>
          <w:spacing w:val="-3"/>
          <w:position w:val="1"/>
          <w:sz w:val="24"/>
        </w:rPr>
        <w:t xml:space="preserve"> </w:t>
      </w:r>
      <w:r>
        <w:rPr>
          <w:b/>
          <w:position w:val="1"/>
          <w:sz w:val="24"/>
        </w:rPr>
        <w:t>–</w:t>
      </w:r>
      <w:r>
        <w:rPr>
          <w:b/>
          <w:spacing w:val="-2"/>
          <w:position w:val="1"/>
          <w:sz w:val="24"/>
        </w:rPr>
        <w:t xml:space="preserve"> </w:t>
      </w:r>
      <w:r>
        <w:rPr>
          <w:b/>
          <w:position w:val="1"/>
          <w:sz w:val="24"/>
        </w:rPr>
        <w:t>A10</w:t>
      </w:r>
      <w:r>
        <w:rPr>
          <w:b/>
          <w:spacing w:val="-4"/>
          <w:position w:val="1"/>
          <w:sz w:val="24"/>
        </w:rPr>
        <w:t xml:space="preserve"> </w:t>
      </w:r>
      <w:r>
        <w:rPr>
          <w:b/>
          <w:position w:val="1"/>
          <w:sz w:val="24"/>
        </w:rPr>
        <w:t>Grangemouth</w:t>
      </w:r>
      <w:r>
        <w:rPr>
          <w:b/>
          <w:spacing w:val="-3"/>
          <w:position w:val="1"/>
          <w:sz w:val="24"/>
        </w:rPr>
        <w:t xml:space="preserve"> </w:t>
      </w:r>
      <w:r>
        <w:rPr>
          <w:b/>
          <w:position w:val="1"/>
          <w:sz w:val="24"/>
        </w:rPr>
        <w:t>Municipal</w:t>
      </w:r>
      <w:r>
        <w:rPr>
          <w:b/>
          <w:spacing w:val="-3"/>
          <w:position w:val="1"/>
          <w:sz w:val="24"/>
        </w:rPr>
        <w:t xml:space="preserve"> </w:t>
      </w:r>
      <w:r>
        <w:rPr>
          <w:b/>
          <w:position w:val="1"/>
          <w:sz w:val="24"/>
        </w:rPr>
        <w:t>Chambers</w:t>
      </w:r>
      <w:r>
        <w:rPr>
          <w:b/>
          <w:spacing w:val="-4"/>
          <w:position w:val="1"/>
          <w:sz w:val="24"/>
        </w:rPr>
        <w:t xml:space="preserve"> </w:t>
      </w:r>
      <w:r>
        <w:rPr>
          <w:b/>
          <w:position w:val="1"/>
          <w:sz w:val="24"/>
        </w:rPr>
        <w:t>Long</w:t>
      </w:r>
      <w:r>
        <w:rPr>
          <w:b/>
          <w:spacing w:val="-6"/>
          <w:position w:val="1"/>
          <w:sz w:val="24"/>
        </w:rPr>
        <w:t xml:space="preserve"> </w:t>
      </w:r>
      <w:r>
        <w:rPr>
          <w:b/>
          <w:position w:val="1"/>
          <w:sz w:val="24"/>
        </w:rPr>
        <w:t>Term</w:t>
      </w:r>
      <w:r>
        <w:rPr>
          <w:b/>
          <w:spacing w:val="-5"/>
          <w:position w:val="1"/>
          <w:sz w:val="24"/>
        </w:rPr>
        <w:t xml:space="preserve"> </w:t>
      </w:r>
      <w:r>
        <w:rPr>
          <w:b/>
          <w:position w:val="1"/>
          <w:sz w:val="24"/>
        </w:rPr>
        <w:t>SO</w:t>
      </w:r>
      <w:r>
        <w:rPr>
          <w:b/>
          <w:sz w:val="16"/>
        </w:rPr>
        <w:t>2</w:t>
      </w:r>
      <w:r>
        <w:rPr>
          <w:b/>
          <w:spacing w:val="19"/>
          <w:sz w:val="16"/>
        </w:rPr>
        <w:t xml:space="preserve"> </w:t>
      </w:r>
      <w:r>
        <w:rPr>
          <w:b/>
          <w:spacing w:val="-2"/>
          <w:position w:val="1"/>
          <w:sz w:val="24"/>
        </w:rPr>
        <w:t>Concentrations</w:t>
      </w:r>
    </w:p>
    <w:p w14:paraId="41A13A12" w14:textId="77777777" w:rsidR="00F404B8" w:rsidRDefault="00E97E3A">
      <w:pPr>
        <w:pStyle w:val="BodyText"/>
        <w:spacing w:before="203"/>
        <w:rPr>
          <w:b/>
          <w:sz w:val="20"/>
        </w:rPr>
      </w:pPr>
      <w:r>
        <w:rPr>
          <w:noProof/>
        </w:rPr>
        <w:drawing>
          <wp:anchor distT="0" distB="0" distL="0" distR="0" simplePos="0" relativeHeight="251992064" behindDoc="1" locked="0" layoutInCell="1" allowOverlap="1" wp14:anchorId="15A5A9EC" wp14:editId="6CE9169B">
            <wp:simplePos x="0" y="0"/>
            <wp:positionH relativeFrom="page">
              <wp:posOffset>2040634</wp:posOffset>
            </wp:positionH>
            <wp:positionV relativeFrom="paragraph">
              <wp:posOffset>290756</wp:posOffset>
            </wp:positionV>
            <wp:extent cx="6219241" cy="4878324"/>
            <wp:effectExtent l="0" t="0" r="0" b="0"/>
            <wp:wrapTopAndBottom/>
            <wp:docPr id="102" name="Image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a:extLst>
                        <a:ext uri="{C183D7F6-B498-43B3-948B-1728B52AA6E4}">
                          <adec:decorative xmlns:adec="http://schemas.microsoft.com/office/drawing/2017/decorative" val="1"/>
                        </a:ext>
                      </a:extLst>
                    </pic:cNvPr>
                    <pic:cNvPicPr/>
                  </pic:nvPicPr>
                  <pic:blipFill>
                    <a:blip r:embed="rId141" cstate="print"/>
                    <a:stretch>
                      <a:fillRect/>
                    </a:stretch>
                  </pic:blipFill>
                  <pic:spPr>
                    <a:xfrm>
                      <a:off x="0" y="0"/>
                      <a:ext cx="6219241" cy="4878324"/>
                    </a:xfrm>
                    <a:prstGeom prst="rect">
                      <a:avLst/>
                    </a:prstGeom>
                  </pic:spPr>
                </pic:pic>
              </a:graphicData>
            </a:graphic>
          </wp:anchor>
        </w:drawing>
      </w:r>
    </w:p>
    <w:p w14:paraId="613D91F0" w14:textId="77777777" w:rsidR="00F404B8" w:rsidRDefault="00F404B8">
      <w:pPr>
        <w:rPr>
          <w:sz w:val="20"/>
        </w:rPr>
        <w:sectPr w:rsidR="00F404B8">
          <w:pgSz w:w="16840" w:h="11910" w:orient="landscape"/>
          <w:pgMar w:top="1480" w:right="1260" w:bottom="960" w:left="1020" w:header="1214" w:footer="779" w:gutter="0"/>
          <w:cols w:space="720"/>
        </w:sectPr>
      </w:pPr>
    </w:p>
    <w:p w14:paraId="12149662" w14:textId="77777777" w:rsidR="00F404B8" w:rsidRDefault="00E97E3A">
      <w:pPr>
        <w:spacing w:before="256"/>
        <w:ind w:left="112"/>
        <w:rPr>
          <w:b/>
          <w:sz w:val="24"/>
        </w:rPr>
      </w:pPr>
      <w:r>
        <w:rPr>
          <w:b/>
          <w:position w:val="1"/>
          <w:sz w:val="24"/>
        </w:rPr>
        <w:lastRenderedPageBreak/>
        <w:t>Figure</w:t>
      </w:r>
      <w:r>
        <w:rPr>
          <w:b/>
          <w:spacing w:val="-3"/>
          <w:position w:val="1"/>
          <w:sz w:val="24"/>
        </w:rPr>
        <w:t xml:space="preserve"> </w:t>
      </w:r>
      <w:r>
        <w:rPr>
          <w:b/>
          <w:position w:val="1"/>
          <w:sz w:val="24"/>
        </w:rPr>
        <w:t>23</w:t>
      </w:r>
      <w:r>
        <w:rPr>
          <w:b/>
          <w:spacing w:val="-3"/>
          <w:position w:val="1"/>
          <w:sz w:val="24"/>
        </w:rPr>
        <w:t xml:space="preserve"> </w:t>
      </w:r>
      <w:r>
        <w:rPr>
          <w:b/>
          <w:position w:val="1"/>
          <w:sz w:val="24"/>
        </w:rPr>
        <w:t>–</w:t>
      </w:r>
      <w:r>
        <w:rPr>
          <w:b/>
          <w:spacing w:val="-2"/>
          <w:position w:val="1"/>
          <w:sz w:val="24"/>
        </w:rPr>
        <w:t xml:space="preserve"> </w:t>
      </w:r>
      <w:r>
        <w:rPr>
          <w:b/>
          <w:position w:val="1"/>
          <w:sz w:val="24"/>
        </w:rPr>
        <w:t>A11</w:t>
      </w:r>
      <w:r>
        <w:rPr>
          <w:b/>
          <w:spacing w:val="-3"/>
          <w:position w:val="1"/>
          <w:sz w:val="24"/>
        </w:rPr>
        <w:t xml:space="preserve"> </w:t>
      </w:r>
      <w:r>
        <w:rPr>
          <w:b/>
          <w:position w:val="1"/>
          <w:sz w:val="24"/>
        </w:rPr>
        <w:t>Grangemouth</w:t>
      </w:r>
      <w:r>
        <w:rPr>
          <w:b/>
          <w:spacing w:val="-3"/>
          <w:position w:val="1"/>
          <w:sz w:val="24"/>
        </w:rPr>
        <w:t xml:space="preserve"> </w:t>
      </w:r>
      <w:r>
        <w:rPr>
          <w:b/>
          <w:position w:val="1"/>
          <w:sz w:val="24"/>
        </w:rPr>
        <w:t>Zetland</w:t>
      </w:r>
      <w:r>
        <w:rPr>
          <w:b/>
          <w:spacing w:val="-2"/>
          <w:position w:val="1"/>
          <w:sz w:val="24"/>
        </w:rPr>
        <w:t xml:space="preserve"> </w:t>
      </w:r>
      <w:r>
        <w:rPr>
          <w:b/>
          <w:position w:val="1"/>
          <w:sz w:val="24"/>
        </w:rPr>
        <w:t>Park</w:t>
      </w:r>
      <w:r>
        <w:rPr>
          <w:b/>
          <w:spacing w:val="-3"/>
          <w:position w:val="1"/>
          <w:sz w:val="24"/>
        </w:rPr>
        <w:t xml:space="preserve"> </w:t>
      </w:r>
      <w:r>
        <w:rPr>
          <w:b/>
          <w:position w:val="1"/>
          <w:sz w:val="24"/>
        </w:rPr>
        <w:t>Long</w:t>
      </w:r>
      <w:r>
        <w:rPr>
          <w:b/>
          <w:spacing w:val="-3"/>
          <w:position w:val="1"/>
          <w:sz w:val="24"/>
        </w:rPr>
        <w:t xml:space="preserve"> </w:t>
      </w:r>
      <w:r>
        <w:rPr>
          <w:b/>
          <w:position w:val="1"/>
          <w:sz w:val="24"/>
        </w:rPr>
        <w:t>Term</w:t>
      </w:r>
      <w:r>
        <w:rPr>
          <w:b/>
          <w:spacing w:val="-3"/>
          <w:position w:val="1"/>
          <w:sz w:val="24"/>
        </w:rPr>
        <w:t xml:space="preserve"> </w:t>
      </w:r>
      <w:r>
        <w:rPr>
          <w:b/>
          <w:position w:val="1"/>
          <w:sz w:val="24"/>
        </w:rPr>
        <w:t>SO</w:t>
      </w:r>
      <w:r>
        <w:rPr>
          <w:b/>
          <w:sz w:val="16"/>
        </w:rPr>
        <w:t>2</w:t>
      </w:r>
      <w:r>
        <w:rPr>
          <w:b/>
          <w:spacing w:val="19"/>
          <w:sz w:val="16"/>
        </w:rPr>
        <w:t xml:space="preserve"> </w:t>
      </w:r>
      <w:r>
        <w:rPr>
          <w:b/>
          <w:spacing w:val="-2"/>
          <w:position w:val="1"/>
          <w:sz w:val="24"/>
        </w:rPr>
        <w:t>Concentrations</w:t>
      </w:r>
    </w:p>
    <w:p w14:paraId="3AD9DA2F" w14:textId="77777777" w:rsidR="00F404B8" w:rsidRDefault="00E97E3A">
      <w:pPr>
        <w:pStyle w:val="BodyText"/>
        <w:spacing w:before="204"/>
        <w:rPr>
          <w:b/>
          <w:sz w:val="20"/>
        </w:rPr>
      </w:pPr>
      <w:r>
        <w:rPr>
          <w:noProof/>
        </w:rPr>
        <w:drawing>
          <wp:anchor distT="0" distB="0" distL="0" distR="0" simplePos="0" relativeHeight="251993088" behindDoc="1" locked="0" layoutInCell="1" allowOverlap="1" wp14:anchorId="049108A5" wp14:editId="56BED272">
            <wp:simplePos x="0" y="0"/>
            <wp:positionH relativeFrom="page">
              <wp:posOffset>2003133</wp:posOffset>
            </wp:positionH>
            <wp:positionV relativeFrom="paragraph">
              <wp:posOffset>291418</wp:posOffset>
            </wp:positionV>
            <wp:extent cx="6289983" cy="4933759"/>
            <wp:effectExtent l="0" t="0" r="0" b="635"/>
            <wp:wrapTopAndBottom/>
            <wp:docPr id="103" name="Imag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a:extLst>
                        <a:ext uri="{C183D7F6-B498-43B3-948B-1728B52AA6E4}">
                          <adec:decorative xmlns:adec="http://schemas.microsoft.com/office/drawing/2017/decorative" val="1"/>
                        </a:ext>
                      </a:extLst>
                    </pic:cNvPr>
                    <pic:cNvPicPr/>
                  </pic:nvPicPr>
                  <pic:blipFill>
                    <a:blip r:embed="rId142" cstate="print"/>
                    <a:stretch>
                      <a:fillRect/>
                    </a:stretch>
                  </pic:blipFill>
                  <pic:spPr>
                    <a:xfrm>
                      <a:off x="0" y="0"/>
                      <a:ext cx="6289983" cy="4933759"/>
                    </a:xfrm>
                    <a:prstGeom prst="rect">
                      <a:avLst/>
                    </a:prstGeom>
                  </pic:spPr>
                </pic:pic>
              </a:graphicData>
            </a:graphic>
          </wp:anchor>
        </w:drawing>
      </w:r>
    </w:p>
    <w:p w14:paraId="529419D6" w14:textId="77777777" w:rsidR="00F404B8" w:rsidRDefault="00F404B8">
      <w:pPr>
        <w:rPr>
          <w:sz w:val="20"/>
        </w:rPr>
        <w:sectPr w:rsidR="00F404B8">
          <w:pgSz w:w="16840" w:h="11910" w:orient="landscape"/>
          <w:pgMar w:top="1480" w:right="1260" w:bottom="960" w:left="1020" w:header="1214" w:footer="779" w:gutter="0"/>
          <w:cols w:space="720"/>
        </w:sectPr>
      </w:pPr>
    </w:p>
    <w:p w14:paraId="16AFFBA4" w14:textId="77777777" w:rsidR="00F404B8" w:rsidRDefault="00E97E3A">
      <w:pPr>
        <w:spacing w:before="256"/>
        <w:ind w:left="112"/>
        <w:rPr>
          <w:b/>
          <w:sz w:val="24"/>
        </w:rPr>
      </w:pPr>
      <w:r>
        <w:rPr>
          <w:b/>
          <w:position w:val="1"/>
          <w:sz w:val="24"/>
        </w:rPr>
        <w:lastRenderedPageBreak/>
        <w:t>Figure</w:t>
      </w:r>
      <w:r>
        <w:rPr>
          <w:b/>
          <w:spacing w:val="-6"/>
          <w:position w:val="1"/>
          <w:sz w:val="24"/>
        </w:rPr>
        <w:t xml:space="preserve"> </w:t>
      </w:r>
      <w:r>
        <w:rPr>
          <w:b/>
          <w:position w:val="1"/>
          <w:sz w:val="24"/>
        </w:rPr>
        <w:t>24</w:t>
      </w:r>
      <w:r>
        <w:rPr>
          <w:b/>
          <w:spacing w:val="-4"/>
          <w:position w:val="1"/>
          <w:sz w:val="24"/>
        </w:rPr>
        <w:t xml:space="preserve"> </w:t>
      </w:r>
      <w:r>
        <w:rPr>
          <w:b/>
          <w:position w:val="1"/>
          <w:sz w:val="24"/>
        </w:rPr>
        <w:t>–</w:t>
      </w:r>
      <w:r>
        <w:rPr>
          <w:b/>
          <w:spacing w:val="-2"/>
          <w:position w:val="1"/>
          <w:sz w:val="24"/>
        </w:rPr>
        <w:t xml:space="preserve"> </w:t>
      </w:r>
      <w:r>
        <w:rPr>
          <w:b/>
          <w:position w:val="1"/>
          <w:sz w:val="24"/>
        </w:rPr>
        <w:t>Polar</w:t>
      </w:r>
      <w:r>
        <w:rPr>
          <w:b/>
          <w:spacing w:val="-6"/>
          <w:position w:val="1"/>
          <w:sz w:val="24"/>
        </w:rPr>
        <w:t xml:space="preserve"> </w:t>
      </w:r>
      <w:r>
        <w:rPr>
          <w:b/>
          <w:position w:val="1"/>
          <w:sz w:val="24"/>
        </w:rPr>
        <w:t>Plots</w:t>
      </w:r>
      <w:r>
        <w:rPr>
          <w:b/>
          <w:spacing w:val="-3"/>
          <w:position w:val="1"/>
          <w:sz w:val="24"/>
        </w:rPr>
        <w:t xml:space="preserve"> </w:t>
      </w:r>
      <w:r>
        <w:rPr>
          <w:b/>
          <w:position w:val="1"/>
          <w:sz w:val="24"/>
        </w:rPr>
        <w:t>of</w:t>
      </w:r>
      <w:r>
        <w:rPr>
          <w:b/>
          <w:spacing w:val="-5"/>
          <w:position w:val="1"/>
          <w:sz w:val="24"/>
        </w:rPr>
        <w:t xml:space="preserve"> </w:t>
      </w:r>
      <w:r>
        <w:rPr>
          <w:b/>
          <w:position w:val="1"/>
          <w:sz w:val="24"/>
        </w:rPr>
        <w:t>Average</w:t>
      </w:r>
      <w:r>
        <w:rPr>
          <w:b/>
          <w:spacing w:val="-3"/>
          <w:position w:val="1"/>
          <w:sz w:val="24"/>
        </w:rPr>
        <w:t xml:space="preserve"> </w:t>
      </w:r>
      <w:r>
        <w:rPr>
          <w:b/>
          <w:position w:val="1"/>
          <w:sz w:val="24"/>
        </w:rPr>
        <w:t>SO</w:t>
      </w:r>
      <w:r>
        <w:rPr>
          <w:b/>
          <w:sz w:val="16"/>
        </w:rPr>
        <w:t>2</w:t>
      </w:r>
      <w:r>
        <w:rPr>
          <w:b/>
          <w:spacing w:val="15"/>
          <w:sz w:val="16"/>
        </w:rPr>
        <w:t xml:space="preserve"> </w:t>
      </w:r>
      <w:r>
        <w:rPr>
          <w:b/>
          <w:position w:val="1"/>
          <w:sz w:val="24"/>
        </w:rPr>
        <w:t>Concentrations</w:t>
      </w:r>
      <w:r>
        <w:rPr>
          <w:b/>
          <w:spacing w:val="-3"/>
          <w:position w:val="1"/>
          <w:sz w:val="24"/>
        </w:rPr>
        <w:t xml:space="preserve"> </w:t>
      </w:r>
      <w:r>
        <w:rPr>
          <w:b/>
          <w:position w:val="1"/>
          <w:sz w:val="24"/>
        </w:rPr>
        <w:t>Recorded</w:t>
      </w:r>
      <w:r>
        <w:rPr>
          <w:b/>
          <w:spacing w:val="-4"/>
          <w:position w:val="1"/>
          <w:sz w:val="24"/>
        </w:rPr>
        <w:t xml:space="preserve"> </w:t>
      </w:r>
      <w:r>
        <w:rPr>
          <w:b/>
          <w:position w:val="1"/>
          <w:sz w:val="24"/>
        </w:rPr>
        <w:t>at</w:t>
      </w:r>
      <w:r>
        <w:rPr>
          <w:b/>
          <w:spacing w:val="-3"/>
          <w:position w:val="1"/>
          <w:sz w:val="24"/>
        </w:rPr>
        <w:t xml:space="preserve"> </w:t>
      </w:r>
      <w:r>
        <w:rPr>
          <w:b/>
          <w:position w:val="1"/>
          <w:sz w:val="24"/>
        </w:rPr>
        <w:t>the</w:t>
      </w:r>
      <w:r>
        <w:rPr>
          <w:b/>
          <w:spacing w:val="-4"/>
          <w:position w:val="1"/>
          <w:sz w:val="24"/>
        </w:rPr>
        <w:t xml:space="preserve"> </w:t>
      </w:r>
      <w:r>
        <w:rPr>
          <w:b/>
          <w:position w:val="1"/>
          <w:sz w:val="24"/>
        </w:rPr>
        <w:t>Grangemouth</w:t>
      </w:r>
      <w:r>
        <w:rPr>
          <w:b/>
          <w:spacing w:val="-4"/>
          <w:position w:val="1"/>
          <w:sz w:val="24"/>
        </w:rPr>
        <w:t xml:space="preserve"> </w:t>
      </w:r>
      <w:r>
        <w:rPr>
          <w:b/>
          <w:spacing w:val="-2"/>
          <w:position w:val="1"/>
          <w:sz w:val="24"/>
        </w:rPr>
        <w:t>Sites</w:t>
      </w:r>
    </w:p>
    <w:p w14:paraId="78556E55" w14:textId="77777777" w:rsidR="00F404B8" w:rsidRDefault="00F404B8">
      <w:pPr>
        <w:pStyle w:val="BodyText"/>
        <w:spacing w:before="104"/>
        <w:rPr>
          <w:b/>
        </w:rPr>
      </w:pPr>
    </w:p>
    <w:p w14:paraId="0076B615" w14:textId="77777777" w:rsidR="00F404B8" w:rsidRDefault="00E97E3A">
      <w:pPr>
        <w:pStyle w:val="BodyText"/>
        <w:tabs>
          <w:tab w:val="left" w:pos="8770"/>
        </w:tabs>
        <w:ind w:left="1915"/>
      </w:pPr>
      <w:r>
        <w:t>A)</w:t>
      </w:r>
      <w:r>
        <w:rPr>
          <w:spacing w:val="-5"/>
        </w:rPr>
        <w:t xml:space="preserve"> </w:t>
      </w:r>
      <w:r>
        <w:t>Grangemouth</w:t>
      </w:r>
      <w:r>
        <w:rPr>
          <w:spacing w:val="-4"/>
        </w:rPr>
        <w:t xml:space="preserve"> </w:t>
      </w:r>
      <w:r>
        <w:t>AURN:</w:t>
      </w:r>
      <w:r>
        <w:rPr>
          <w:spacing w:val="-4"/>
        </w:rPr>
        <w:t xml:space="preserve"> 2020</w:t>
      </w:r>
      <w:r>
        <w:tab/>
        <w:t>B)</w:t>
      </w:r>
      <w:r>
        <w:rPr>
          <w:spacing w:val="-4"/>
        </w:rPr>
        <w:t xml:space="preserve"> </w:t>
      </w:r>
      <w:r>
        <w:t>Grangemouth</w:t>
      </w:r>
      <w:r>
        <w:rPr>
          <w:spacing w:val="-4"/>
        </w:rPr>
        <w:t xml:space="preserve"> </w:t>
      </w:r>
      <w:r>
        <w:t>AURN:</w:t>
      </w:r>
      <w:r>
        <w:rPr>
          <w:spacing w:val="-4"/>
        </w:rPr>
        <w:t xml:space="preserve"> </w:t>
      </w:r>
      <w:r>
        <w:t>2016</w:t>
      </w:r>
      <w:r>
        <w:rPr>
          <w:spacing w:val="-4"/>
        </w:rPr>
        <w:t xml:space="preserve"> </w:t>
      </w:r>
      <w:r>
        <w:t>–</w:t>
      </w:r>
      <w:r>
        <w:rPr>
          <w:spacing w:val="-3"/>
        </w:rPr>
        <w:t xml:space="preserve"> </w:t>
      </w:r>
      <w:r>
        <w:rPr>
          <w:spacing w:val="-4"/>
        </w:rPr>
        <w:t>2020</w:t>
      </w:r>
    </w:p>
    <w:p w14:paraId="6533F933" w14:textId="77777777" w:rsidR="00F404B8" w:rsidRDefault="00E97E3A">
      <w:pPr>
        <w:pStyle w:val="BodyText"/>
        <w:spacing w:before="46"/>
        <w:rPr>
          <w:sz w:val="20"/>
        </w:rPr>
      </w:pPr>
      <w:r>
        <w:rPr>
          <w:noProof/>
        </w:rPr>
        <w:drawing>
          <wp:anchor distT="0" distB="0" distL="0" distR="0" simplePos="0" relativeHeight="251994112" behindDoc="1" locked="0" layoutInCell="1" allowOverlap="1" wp14:anchorId="23F5FAB6" wp14:editId="1463C0B9">
            <wp:simplePos x="0" y="0"/>
            <wp:positionH relativeFrom="page">
              <wp:posOffset>792267</wp:posOffset>
            </wp:positionH>
            <wp:positionV relativeFrom="paragraph">
              <wp:posOffset>190862</wp:posOffset>
            </wp:positionV>
            <wp:extent cx="4188633" cy="4121943"/>
            <wp:effectExtent l="0" t="0" r="2540" b="0"/>
            <wp:wrapTopAndBottom/>
            <wp:docPr id="104" name="Image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a:extLst>
                        <a:ext uri="{C183D7F6-B498-43B3-948B-1728B52AA6E4}">
                          <adec:decorative xmlns:adec="http://schemas.microsoft.com/office/drawing/2017/decorative" val="1"/>
                        </a:ext>
                      </a:extLst>
                    </pic:cNvPr>
                    <pic:cNvPicPr/>
                  </pic:nvPicPr>
                  <pic:blipFill>
                    <a:blip r:embed="rId143" cstate="print"/>
                    <a:stretch>
                      <a:fillRect/>
                    </a:stretch>
                  </pic:blipFill>
                  <pic:spPr>
                    <a:xfrm>
                      <a:off x="0" y="0"/>
                      <a:ext cx="4188633" cy="4121943"/>
                    </a:xfrm>
                    <a:prstGeom prst="rect">
                      <a:avLst/>
                    </a:prstGeom>
                  </pic:spPr>
                </pic:pic>
              </a:graphicData>
            </a:graphic>
          </wp:anchor>
        </w:drawing>
      </w:r>
      <w:r>
        <w:rPr>
          <w:noProof/>
        </w:rPr>
        <w:drawing>
          <wp:anchor distT="0" distB="0" distL="0" distR="0" simplePos="0" relativeHeight="251995136" behindDoc="1" locked="0" layoutInCell="1" allowOverlap="1" wp14:anchorId="485CFDD3" wp14:editId="62852980">
            <wp:simplePos x="0" y="0"/>
            <wp:positionH relativeFrom="page">
              <wp:posOffset>5539443</wp:posOffset>
            </wp:positionH>
            <wp:positionV relativeFrom="paragraph">
              <wp:posOffset>273702</wp:posOffset>
            </wp:positionV>
            <wp:extent cx="4075757" cy="4012025"/>
            <wp:effectExtent l="0" t="0" r="1270" b="7620"/>
            <wp:wrapTopAndBottom/>
            <wp:docPr id="105" name="Image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a:extLst>
                        <a:ext uri="{C183D7F6-B498-43B3-948B-1728B52AA6E4}">
                          <adec:decorative xmlns:adec="http://schemas.microsoft.com/office/drawing/2017/decorative" val="1"/>
                        </a:ext>
                      </a:extLst>
                    </pic:cNvPr>
                    <pic:cNvPicPr/>
                  </pic:nvPicPr>
                  <pic:blipFill>
                    <a:blip r:embed="rId144" cstate="print"/>
                    <a:stretch>
                      <a:fillRect/>
                    </a:stretch>
                  </pic:blipFill>
                  <pic:spPr>
                    <a:xfrm>
                      <a:off x="0" y="0"/>
                      <a:ext cx="4075757" cy="4012025"/>
                    </a:xfrm>
                    <a:prstGeom prst="rect">
                      <a:avLst/>
                    </a:prstGeom>
                  </pic:spPr>
                </pic:pic>
              </a:graphicData>
            </a:graphic>
          </wp:anchor>
        </w:drawing>
      </w:r>
    </w:p>
    <w:p w14:paraId="15EC14DD" w14:textId="77777777" w:rsidR="00F404B8" w:rsidRDefault="00F404B8">
      <w:pPr>
        <w:rPr>
          <w:sz w:val="20"/>
        </w:rPr>
        <w:sectPr w:rsidR="00F404B8">
          <w:pgSz w:w="16840" w:h="11910" w:orient="landscape"/>
          <w:pgMar w:top="1480" w:right="1260" w:bottom="960" w:left="1020" w:header="1214" w:footer="779" w:gutter="0"/>
          <w:cols w:space="720"/>
        </w:sectPr>
      </w:pPr>
    </w:p>
    <w:p w14:paraId="1CE9207A" w14:textId="77777777" w:rsidR="00F404B8" w:rsidRDefault="00E97E3A">
      <w:pPr>
        <w:pStyle w:val="BodyText"/>
        <w:tabs>
          <w:tab w:val="left" w:pos="8703"/>
        </w:tabs>
        <w:spacing w:before="257"/>
        <w:ind w:left="1982"/>
      </w:pPr>
      <w:r>
        <w:lastRenderedPageBreak/>
        <w:t>C)</w:t>
      </w:r>
      <w:r>
        <w:rPr>
          <w:spacing w:val="-7"/>
        </w:rPr>
        <w:t xml:space="preserve"> </w:t>
      </w:r>
      <w:r>
        <w:t>Grangemouth</w:t>
      </w:r>
      <w:r>
        <w:rPr>
          <w:spacing w:val="-4"/>
        </w:rPr>
        <w:t xml:space="preserve"> </w:t>
      </w:r>
      <w:r>
        <w:t>Moray:</w:t>
      </w:r>
      <w:r>
        <w:rPr>
          <w:spacing w:val="-6"/>
        </w:rPr>
        <w:t xml:space="preserve"> </w:t>
      </w:r>
      <w:r>
        <w:rPr>
          <w:spacing w:val="-4"/>
        </w:rPr>
        <w:t>2020</w:t>
      </w:r>
      <w:r>
        <w:tab/>
        <w:t>D)</w:t>
      </w:r>
      <w:r>
        <w:rPr>
          <w:spacing w:val="-6"/>
        </w:rPr>
        <w:t xml:space="preserve"> </w:t>
      </w:r>
      <w:r>
        <w:t>Grangemouth</w:t>
      </w:r>
      <w:r>
        <w:rPr>
          <w:spacing w:val="-4"/>
        </w:rPr>
        <w:t xml:space="preserve"> </w:t>
      </w:r>
      <w:r>
        <w:t>Moray</w:t>
      </w:r>
      <w:r>
        <w:rPr>
          <w:spacing w:val="-3"/>
        </w:rPr>
        <w:t xml:space="preserve"> </w:t>
      </w:r>
      <w:r>
        <w:t>2016</w:t>
      </w:r>
      <w:r>
        <w:rPr>
          <w:spacing w:val="-2"/>
        </w:rPr>
        <w:t xml:space="preserve"> </w:t>
      </w:r>
      <w:r>
        <w:t>–</w:t>
      </w:r>
      <w:r>
        <w:rPr>
          <w:spacing w:val="-4"/>
        </w:rPr>
        <w:t xml:space="preserve"> 2020</w:t>
      </w:r>
    </w:p>
    <w:p w14:paraId="368FB905" w14:textId="77777777" w:rsidR="00F404B8" w:rsidRDefault="00F404B8">
      <w:pPr>
        <w:pStyle w:val="BodyText"/>
        <w:rPr>
          <w:sz w:val="20"/>
        </w:rPr>
      </w:pPr>
    </w:p>
    <w:p w14:paraId="42B9C058" w14:textId="77777777" w:rsidR="00F404B8" w:rsidRDefault="00E97E3A">
      <w:pPr>
        <w:pStyle w:val="BodyText"/>
        <w:spacing w:before="147"/>
        <w:rPr>
          <w:sz w:val="20"/>
        </w:rPr>
      </w:pPr>
      <w:r>
        <w:rPr>
          <w:noProof/>
        </w:rPr>
        <w:drawing>
          <wp:anchor distT="0" distB="0" distL="0" distR="0" simplePos="0" relativeHeight="251996160" behindDoc="1" locked="0" layoutInCell="1" allowOverlap="1" wp14:anchorId="4D7BA09C" wp14:editId="795CE1A7">
            <wp:simplePos x="0" y="0"/>
            <wp:positionH relativeFrom="page">
              <wp:posOffset>802178</wp:posOffset>
            </wp:positionH>
            <wp:positionV relativeFrom="paragraph">
              <wp:posOffset>255170</wp:posOffset>
            </wp:positionV>
            <wp:extent cx="4356957" cy="4286821"/>
            <wp:effectExtent l="0" t="0" r="5715" b="0"/>
            <wp:wrapTopAndBottom/>
            <wp:docPr id="106" name="Image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a:extLst>
                        <a:ext uri="{C183D7F6-B498-43B3-948B-1728B52AA6E4}">
                          <adec:decorative xmlns:adec="http://schemas.microsoft.com/office/drawing/2017/decorative" val="1"/>
                        </a:ext>
                      </a:extLst>
                    </pic:cNvPr>
                    <pic:cNvPicPr/>
                  </pic:nvPicPr>
                  <pic:blipFill>
                    <a:blip r:embed="rId145" cstate="print"/>
                    <a:stretch>
                      <a:fillRect/>
                    </a:stretch>
                  </pic:blipFill>
                  <pic:spPr>
                    <a:xfrm>
                      <a:off x="0" y="0"/>
                      <a:ext cx="4356957" cy="4286821"/>
                    </a:xfrm>
                    <a:prstGeom prst="rect">
                      <a:avLst/>
                    </a:prstGeom>
                  </pic:spPr>
                </pic:pic>
              </a:graphicData>
            </a:graphic>
          </wp:anchor>
        </w:drawing>
      </w:r>
      <w:r>
        <w:rPr>
          <w:noProof/>
        </w:rPr>
        <w:drawing>
          <wp:anchor distT="0" distB="0" distL="0" distR="0" simplePos="0" relativeHeight="251997184" behindDoc="1" locked="0" layoutInCell="1" allowOverlap="1" wp14:anchorId="557A69B7" wp14:editId="5528F392">
            <wp:simplePos x="0" y="0"/>
            <wp:positionH relativeFrom="page">
              <wp:posOffset>5420758</wp:posOffset>
            </wp:positionH>
            <wp:positionV relativeFrom="paragraph">
              <wp:posOffset>399262</wp:posOffset>
            </wp:positionV>
            <wp:extent cx="4186273" cy="4121943"/>
            <wp:effectExtent l="0" t="0" r="5080" b="0"/>
            <wp:wrapTopAndBottom/>
            <wp:docPr id="107" name="Image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a:extLst>
                        <a:ext uri="{C183D7F6-B498-43B3-948B-1728B52AA6E4}">
                          <adec:decorative xmlns:adec="http://schemas.microsoft.com/office/drawing/2017/decorative" val="1"/>
                        </a:ext>
                      </a:extLst>
                    </pic:cNvPr>
                    <pic:cNvPicPr/>
                  </pic:nvPicPr>
                  <pic:blipFill>
                    <a:blip r:embed="rId146" cstate="print"/>
                    <a:stretch>
                      <a:fillRect/>
                    </a:stretch>
                  </pic:blipFill>
                  <pic:spPr>
                    <a:xfrm>
                      <a:off x="0" y="0"/>
                      <a:ext cx="4186273" cy="4121943"/>
                    </a:xfrm>
                    <a:prstGeom prst="rect">
                      <a:avLst/>
                    </a:prstGeom>
                  </pic:spPr>
                </pic:pic>
              </a:graphicData>
            </a:graphic>
          </wp:anchor>
        </w:drawing>
      </w:r>
    </w:p>
    <w:p w14:paraId="6B14CD67" w14:textId="77777777" w:rsidR="00F404B8" w:rsidRDefault="00F404B8">
      <w:pPr>
        <w:rPr>
          <w:sz w:val="20"/>
        </w:rPr>
        <w:sectPr w:rsidR="00F404B8">
          <w:pgSz w:w="16840" w:h="11910" w:orient="landscape"/>
          <w:pgMar w:top="1480" w:right="1260" w:bottom="960" w:left="1020" w:header="1214" w:footer="779" w:gutter="0"/>
          <w:cols w:space="720"/>
        </w:sectPr>
      </w:pPr>
    </w:p>
    <w:p w14:paraId="1818D5AB" w14:textId="77777777" w:rsidR="00F404B8" w:rsidRDefault="00F404B8">
      <w:pPr>
        <w:pStyle w:val="BodyText"/>
      </w:pPr>
    </w:p>
    <w:p w14:paraId="0BC9AE4E" w14:textId="77777777" w:rsidR="00F404B8" w:rsidRDefault="00F404B8">
      <w:pPr>
        <w:pStyle w:val="BodyText"/>
      </w:pPr>
    </w:p>
    <w:p w14:paraId="5330AE1E" w14:textId="77777777" w:rsidR="00F404B8" w:rsidRDefault="00F404B8">
      <w:pPr>
        <w:pStyle w:val="BodyText"/>
        <w:spacing w:before="84"/>
      </w:pPr>
    </w:p>
    <w:p w14:paraId="0D948F31" w14:textId="77777777" w:rsidR="00F404B8" w:rsidRDefault="00E97E3A">
      <w:pPr>
        <w:pStyle w:val="BodyText"/>
        <w:tabs>
          <w:tab w:val="left" w:pos="7212"/>
        </w:tabs>
        <w:ind w:left="914"/>
      </w:pPr>
      <w:r>
        <w:t>E)</w:t>
      </w:r>
      <w:r>
        <w:rPr>
          <w:spacing w:val="-5"/>
        </w:rPr>
        <w:t xml:space="preserve"> </w:t>
      </w:r>
      <w:r>
        <w:t>Grangemouth</w:t>
      </w:r>
      <w:r>
        <w:rPr>
          <w:spacing w:val="-5"/>
        </w:rPr>
        <w:t xml:space="preserve"> </w:t>
      </w:r>
      <w:r>
        <w:t>Municipal</w:t>
      </w:r>
      <w:r>
        <w:rPr>
          <w:spacing w:val="-5"/>
        </w:rPr>
        <w:t xml:space="preserve"> </w:t>
      </w:r>
      <w:r>
        <w:t>Chambers:</w:t>
      </w:r>
      <w:r>
        <w:rPr>
          <w:spacing w:val="-7"/>
        </w:rPr>
        <w:t xml:space="preserve"> </w:t>
      </w:r>
      <w:r>
        <w:rPr>
          <w:spacing w:val="-4"/>
        </w:rPr>
        <w:t>2020</w:t>
      </w:r>
      <w:r>
        <w:tab/>
        <w:t>F)</w:t>
      </w:r>
      <w:r>
        <w:rPr>
          <w:spacing w:val="-5"/>
        </w:rPr>
        <w:t xml:space="preserve"> </w:t>
      </w:r>
      <w:r>
        <w:t>Grangemouth</w:t>
      </w:r>
      <w:r>
        <w:rPr>
          <w:spacing w:val="-1"/>
        </w:rPr>
        <w:t xml:space="preserve"> </w:t>
      </w:r>
      <w:r>
        <w:t>Municipal</w:t>
      </w:r>
      <w:r>
        <w:rPr>
          <w:spacing w:val="-3"/>
        </w:rPr>
        <w:t xml:space="preserve"> </w:t>
      </w:r>
      <w:r>
        <w:t>Chambers:</w:t>
      </w:r>
      <w:r>
        <w:rPr>
          <w:spacing w:val="-6"/>
        </w:rPr>
        <w:t xml:space="preserve"> </w:t>
      </w:r>
      <w:r>
        <w:t>2016</w:t>
      </w:r>
      <w:r>
        <w:rPr>
          <w:spacing w:val="-4"/>
        </w:rPr>
        <w:t xml:space="preserve"> </w:t>
      </w:r>
      <w:r>
        <w:t>–</w:t>
      </w:r>
      <w:r>
        <w:rPr>
          <w:spacing w:val="-2"/>
        </w:rPr>
        <w:t xml:space="preserve"> </w:t>
      </w:r>
      <w:r>
        <w:rPr>
          <w:spacing w:val="-4"/>
        </w:rPr>
        <w:t>2020</w:t>
      </w:r>
    </w:p>
    <w:p w14:paraId="1745F98F" w14:textId="77777777" w:rsidR="00F404B8" w:rsidRDefault="00E97E3A">
      <w:pPr>
        <w:pStyle w:val="BodyText"/>
        <w:spacing w:before="184"/>
        <w:rPr>
          <w:sz w:val="20"/>
        </w:rPr>
      </w:pPr>
      <w:r>
        <w:rPr>
          <w:noProof/>
        </w:rPr>
        <w:drawing>
          <wp:anchor distT="0" distB="0" distL="0" distR="0" simplePos="0" relativeHeight="251998208" behindDoc="1" locked="0" layoutInCell="1" allowOverlap="1" wp14:anchorId="475E1359" wp14:editId="1F1518CF">
            <wp:simplePos x="0" y="0"/>
            <wp:positionH relativeFrom="page">
              <wp:posOffset>799312</wp:posOffset>
            </wp:positionH>
            <wp:positionV relativeFrom="paragraph">
              <wp:posOffset>278495</wp:posOffset>
            </wp:positionV>
            <wp:extent cx="3853763" cy="3792188"/>
            <wp:effectExtent l="0" t="0" r="0" b="0"/>
            <wp:wrapTopAndBottom/>
            <wp:docPr id="108" name="Image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a:extLst>
                        <a:ext uri="{C183D7F6-B498-43B3-948B-1728B52AA6E4}">
                          <adec:decorative xmlns:adec="http://schemas.microsoft.com/office/drawing/2017/decorative" val="1"/>
                        </a:ext>
                      </a:extLst>
                    </pic:cNvPr>
                    <pic:cNvPicPr/>
                  </pic:nvPicPr>
                  <pic:blipFill>
                    <a:blip r:embed="rId147" cstate="print"/>
                    <a:stretch>
                      <a:fillRect/>
                    </a:stretch>
                  </pic:blipFill>
                  <pic:spPr>
                    <a:xfrm>
                      <a:off x="0" y="0"/>
                      <a:ext cx="3853763" cy="3792188"/>
                    </a:xfrm>
                    <a:prstGeom prst="rect">
                      <a:avLst/>
                    </a:prstGeom>
                  </pic:spPr>
                </pic:pic>
              </a:graphicData>
            </a:graphic>
          </wp:anchor>
        </w:drawing>
      </w:r>
      <w:r>
        <w:rPr>
          <w:noProof/>
        </w:rPr>
        <w:drawing>
          <wp:anchor distT="0" distB="0" distL="0" distR="0" simplePos="0" relativeHeight="251999232" behindDoc="1" locked="0" layoutInCell="1" allowOverlap="1" wp14:anchorId="01109F5C" wp14:editId="07657ED7">
            <wp:simplePos x="0" y="0"/>
            <wp:positionH relativeFrom="page">
              <wp:posOffset>5088284</wp:posOffset>
            </wp:positionH>
            <wp:positionV relativeFrom="paragraph">
              <wp:posOffset>350149</wp:posOffset>
            </wp:positionV>
            <wp:extent cx="3742397" cy="3682269"/>
            <wp:effectExtent l="0" t="0" r="0" b="0"/>
            <wp:wrapTopAndBottom/>
            <wp:docPr id="109" name="Imag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a:extLst>
                        <a:ext uri="{C183D7F6-B498-43B3-948B-1728B52AA6E4}">
                          <adec:decorative xmlns:adec="http://schemas.microsoft.com/office/drawing/2017/decorative" val="1"/>
                        </a:ext>
                      </a:extLst>
                    </pic:cNvPr>
                    <pic:cNvPicPr/>
                  </pic:nvPicPr>
                  <pic:blipFill>
                    <a:blip r:embed="rId148" cstate="print"/>
                    <a:stretch>
                      <a:fillRect/>
                    </a:stretch>
                  </pic:blipFill>
                  <pic:spPr>
                    <a:xfrm>
                      <a:off x="0" y="0"/>
                      <a:ext cx="3742397" cy="3682269"/>
                    </a:xfrm>
                    <a:prstGeom prst="rect">
                      <a:avLst/>
                    </a:prstGeom>
                  </pic:spPr>
                </pic:pic>
              </a:graphicData>
            </a:graphic>
          </wp:anchor>
        </w:drawing>
      </w:r>
    </w:p>
    <w:p w14:paraId="7283A39C" w14:textId="77777777" w:rsidR="00F404B8" w:rsidRDefault="00F404B8">
      <w:pPr>
        <w:rPr>
          <w:sz w:val="20"/>
        </w:rPr>
        <w:sectPr w:rsidR="00F404B8">
          <w:pgSz w:w="16840" w:h="11910" w:orient="landscape"/>
          <w:pgMar w:top="1480" w:right="1260" w:bottom="960" w:left="1020" w:header="1214" w:footer="779" w:gutter="0"/>
          <w:cols w:space="720"/>
        </w:sectPr>
      </w:pPr>
    </w:p>
    <w:p w14:paraId="3F288E82" w14:textId="77777777" w:rsidR="00F404B8" w:rsidRDefault="00E97E3A">
      <w:pPr>
        <w:spacing w:before="256"/>
        <w:ind w:left="112"/>
        <w:rPr>
          <w:b/>
          <w:sz w:val="24"/>
        </w:rPr>
      </w:pPr>
      <w:r>
        <w:rPr>
          <w:b/>
          <w:position w:val="1"/>
          <w:sz w:val="24"/>
        </w:rPr>
        <w:lastRenderedPageBreak/>
        <w:t>Figure</w:t>
      </w:r>
      <w:r>
        <w:rPr>
          <w:b/>
          <w:spacing w:val="-3"/>
          <w:position w:val="1"/>
          <w:sz w:val="24"/>
        </w:rPr>
        <w:t xml:space="preserve"> </w:t>
      </w:r>
      <w:r>
        <w:rPr>
          <w:b/>
          <w:position w:val="1"/>
          <w:sz w:val="24"/>
        </w:rPr>
        <w:t>25</w:t>
      </w:r>
      <w:r>
        <w:rPr>
          <w:b/>
          <w:spacing w:val="-3"/>
          <w:position w:val="1"/>
          <w:sz w:val="24"/>
        </w:rPr>
        <w:t xml:space="preserve"> </w:t>
      </w:r>
      <w:r>
        <w:rPr>
          <w:b/>
          <w:position w:val="1"/>
          <w:sz w:val="24"/>
        </w:rPr>
        <w:t>–</w:t>
      </w:r>
      <w:r>
        <w:rPr>
          <w:b/>
          <w:spacing w:val="-1"/>
          <w:position w:val="1"/>
          <w:sz w:val="24"/>
        </w:rPr>
        <w:t xml:space="preserve"> </w:t>
      </w:r>
      <w:r>
        <w:rPr>
          <w:b/>
          <w:position w:val="1"/>
          <w:sz w:val="24"/>
        </w:rPr>
        <w:t>Exceedances</w:t>
      </w:r>
      <w:r>
        <w:rPr>
          <w:b/>
          <w:spacing w:val="-3"/>
          <w:position w:val="1"/>
          <w:sz w:val="24"/>
        </w:rPr>
        <w:t xml:space="preserve"> </w:t>
      </w:r>
      <w:r>
        <w:rPr>
          <w:b/>
          <w:position w:val="1"/>
          <w:sz w:val="24"/>
        </w:rPr>
        <w:t>of</w:t>
      </w:r>
      <w:r>
        <w:rPr>
          <w:b/>
          <w:spacing w:val="-3"/>
          <w:position w:val="1"/>
          <w:sz w:val="24"/>
        </w:rPr>
        <w:t xml:space="preserve"> </w:t>
      </w:r>
      <w:r>
        <w:rPr>
          <w:b/>
          <w:position w:val="1"/>
          <w:sz w:val="24"/>
        </w:rPr>
        <w:t>the</w:t>
      </w:r>
      <w:r>
        <w:rPr>
          <w:b/>
          <w:spacing w:val="-4"/>
          <w:position w:val="1"/>
          <w:sz w:val="24"/>
        </w:rPr>
        <w:t xml:space="preserve"> </w:t>
      </w:r>
      <w:r>
        <w:rPr>
          <w:b/>
          <w:position w:val="1"/>
          <w:sz w:val="24"/>
        </w:rPr>
        <w:t>15</w:t>
      </w:r>
      <w:r>
        <w:rPr>
          <w:b/>
          <w:spacing w:val="-3"/>
          <w:position w:val="1"/>
          <w:sz w:val="24"/>
        </w:rPr>
        <w:t xml:space="preserve"> </w:t>
      </w:r>
      <w:r>
        <w:rPr>
          <w:b/>
          <w:position w:val="1"/>
          <w:sz w:val="24"/>
        </w:rPr>
        <w:t>Minute</w:t>
      </w:r>
      <w:r>
        <w:rPr>
          <w:b/>
          <w:spacing w:val="-4"/>
          <w:position w:val="1"/>
          <w:sz w:val="24"/>
        </w:rPr>
        <w:t xml:space="preserve"> </w:t>
      </w:r>
      <w:r>
        <w:rPr>
          <w:b/>
          <w:position w:val="1"/>
          <w:sz w:val="24"/>
        </w:rPr>
        <w:t>SO</w:t>
      </w:r>
      <w:r>
        <w:rPr>
          <w:b/>
          <w:sz w:val="16"/>
        </w:rPr>
        <w:t>2</w:t>
      </w:r>
      <w:r>
        <w:rPr>
          <w:b/>
          <w:spacing w:val="19"/>
          <w:sz w:val="16"/>
        </w:rPr>
        <w:t xml:space="preserve"> </w:t>
      </w:r>
      <w:r>
        <w:rPr>
          <w:b/>
          <w:position w:val="1"/>
          <w:sz w:val="24"/>
        </w:rPr>
        <w:t>NAQS</w:t>
      </w:r>
      <w:r>
        <w:rPr>
          <w:b/>
          <w:spacing w:val="-2"/>
          <w:position w:val="1"/>
          <w:sz w:val="24"/>
        </w:rPr>
        <w:t xml:space="preserve"> </w:t>
      </w:r>
      <w:r>
        <w:rPr>
          <w:b/>
          <w:position w:val="1"/>
          <w:sz w:val="24"/>
        </w:rPr>
        <w:t>Objective</w:t>
      </w:r>
      <w:r>
        <w:rPr>
          <w:b/>
          <w:spacing w:val="-4"/>
          <w:position w:val="1"/>
          <w:sz w:val="24"/>
        </w:rPr>
        <w:t xml:space="preserve"> </w:t>
      </w:r>
      <w:r>
        <w:rPr>
          <w:b/>
          <w:position w:val="1"/>
          <w:sz w:val="24"/>
        </w:rPr>
        <w:t>Concentration</w:t>
      </w:r>
      <w:r>
        <w:rPr>
          <w:b/>
          <w:spacing w:val="-3"/>
          <w:position w:val="1"/>
          <w:sz w:val="24"/>
        </w:rPr>
        <w:t xml:space="preserve"> </w:t>
      </w:r>
      <w:r>
        <w:rPr>
          <w:b/>
          <w:position w:val="1"/>
          <w:sz w:val="24"/>
        </w:rPr>
        <w:t>at</w:t>
      </w:r>
      <w:r>
        <w:rPr>
          <w:b/>
          <w:spacing w:val="-3"/>
          <w:position w:val="1"/>
          <w:sz w:val="24"/>
        </w:rPr>
        <w:t xml:space="preserve"> </w:t>
      </w:r>
      <w:r>
        <w:rPr>
          <w:b/>
          <w:position w:val="1"/>
          <w:sz w:val="24"/>
        </w:rPr>
        <w:t>the</w:t>
      </w:r>
      <w:r>
        <w:rPr>
          <w:b/>
          <w:spacing w:val="-4"/>
          <w:position w:val="1"/>
          <w:sz w:val="24"/>
        </w:rPr>
        <w:t xml:space="preserve"> </w:t>
      </w:r>
      <w:r>
        <w:rPr>
          <w:b/>
          <w:position w:val="1"/>
          <w:sz w:val="24"/>
        </w:rPr>
        <w:t>Grangemouth</w:t>
      </w:r>
      <w:r>
        <w:rPr>
          <w:b/>
          <w:spacing w:val="-4"/>
          <w:position w:val="1"/>
          <w:sz w:val="24"/>
        </w:rPr>
        <w:t xml:space="preserve"> </w:t>
      </w:r>
      <w:r>
        <w:rPr>
          <w:b/>
          <w:position w:val="1"/>
          <w:sz w:val="24"/>
        </w:rPr>
        <w:t>Sites</w:t>
      </w:r>
      <w:r>
        <w:rPr>
          <w:b/>
          <w:spacing w:val="-2"/>
          <w:position w:val="1"/>
          <w:sz w:val="24"/>
        </w:rPr>
        <w:t xml:space="preserve"> </w:t>
      </w:r>
      <w:r>
        <w:rPr>
          <w:b/>
          <w:position w:val="1"/>
          <w:sz w:val="24"/>
        </w:rPr>
        <w:t>2016 –</w:t>
      </w:r>
      <w:r>
        <w:rPr>
          <w:b/>
          <w:spacing w:val="-2"/>
          <w:position w:val="1"/>
          <w:sz w:val="24"/>
        </w:rPr>
        <w:t xml:space="preserve"> </w:t>
      </w:r>
      <w:r>
        <w:rPr>
          <w:b/>
          <w:spacing w:val="-4"/>
          <w:position w:val="1"/>
          <w:sz w:val="24"/>
        </w:rPr>
        <w:t>2020</w:t>
      </w:r>
    </w:p>
    <w:p w14:paraId="11EFEE5E" w14:textId="77777777" w:rsidR="00F404B8" w:rsidRDefault="00F404B8">
      <w:pPr>
        <w:pStyle w:val="BodyText"/>
        <w:rPr>
          <w:b/>
          <w:sz w:val="20"/>
        </w:rPr>
      </w:pPr>
    </w:p>
    <w:p w14:paraId="3C983728" w14:textId="77777777" w:rsidR="00F404B8" w:rsidRDefault="00F404B8">
      <w:pPr>
        <w:pStyle w:val="BodyText"/>
        <w:rPr>
          <w:b/>
          <w:sz w:val="20"/>
        </w:rPr>
      </w:pPr>
    </w:p>
    <w:p w14:paraId="3688DD69" w14:textId="77777777" w:rsidR="00F404B8" w:rsidRDefault="00E97E3A">
      <w:pPr>
        <w:pStyle w:val="BodyText"/>
        <w:spacing w:before="5"/>
        <w:rPr>
          <w:b/>
          <w:sz w:val="20"/>
        </w:rPr>
      </w:pPr>
      <w:r>
        <w:rPr>
          <w:noProof/>
        </w:rPr>
        <w:drawing>
          <wp:anchor distT="0" distB="0" distL="0" distR="0" simplePos="0" relativeHeight="252000256" behindDoc="1" locked="0" layoutInCell="1" allowOverlap="1" wp14:anchorId="1C44C7A6" wp14:editId="64B8EB0A">
            <wp:simplePos x="0" y="0"/>
            <wp:positionH relativeFrom="page">
              <wp:posOffset>1113716</wp:posOffset>
            </wp:positionH>
            <wp:positionV relativeFrom="paragraph">
              <wp:posOffset>164537</wp:posOffset>
            </wp:positionV>
            <wp:extent cx="8220564" cy="4662678"/>
            <wp:effectExtent l="0" t="0" r="0" b="5080"/>
            <wp:wrapTopAndBottom/>
            <wp:docPr id="110" name="Imag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a:extLst>
                        <a:ext uri="{C183D7F6-B498-43B3-948B-1728B52AA6E4}">
                          <adec:decorative xmlns:adec="http://schemas.microsoft.com/office/drawing/2017/decorative" val="1"/>
                        </a:ext>
                      </a:extLst>
                    </pic:cNvPr>
                    <pic:cNvPicPr/>
                  </pic:nvPicPr>
                  <pic:blipFill>
                    <a:blip r:embed="rId149" cstate="print"/>
                    <a:stretch>
                      <a:fillRect/>
                    </a:stretch>
                  </pic:blipFill>
                  <pic:spPr>
                    <a:xfrm>
                      <a:off x="0" y="0"/>
                      <a:ext cx="8220564" cy="4662678"/>
                    </a:xfrm>
                    <a:prstGeom prst="rect">
                      <a:avLst/>
                    </a:prstGeom>
                  </pic:spPr>
                </pic:pic>
              </a:graphicData>
            </a:graphic>
          </wp:anchor>
        </w:drawing>
      </w:r>
    </w:p>
    <w:p w14:paraId="3BA2E3DB" w14:textId="77777777" w:rsidR="00F404B8" w:rsidRDefault="00F404B8">
      <w:pPr>
        <w:rPr>
          <w:sz w:val="20"/>
        </w:rPr>
        <w:sectPr w:rsidR="00F404B8">
          <w:pgSz w:w="16840" w:h="11910" w:orient="landscape"/>
          <w:pgMar w:top="1480" w:right="1260" w:bottom="960" w:left="1020" w:header="1214" w:footer="779" w:gutter="0"/>
          <w:cols w:space="720"/>
        </w:sectPr>
      </w:pPr>
    </w:p>
    <w:p w14:paraId="730C12CF" w14:textId="77777777" w:rsidR="00F404B8" w:rsidRDefault="00E97E3A">
      <w:pPr>
        <w:spacing w:before="257"/>
        <w:ind w:left="112"/>
        <w:rPr>
          <w:b/>
          <w:sz w:val="24"/>
        </w:rPr>
      </w:pPr>
      <w:r>
        <w:rPr>
          <w:b/>
          <w:sz w:val="24"/>
        </w:rPr>
        <w:lastRenderedPageBreak/>
        <w:t>Table</w:t>
      </w:r>
      <w:r>
        <w:rPr>
          <w:b/>
          <w:spacing w:val="-3"/>
          <w:sz w:val="24"/>
        </w:rPr>
        <w:t xml:space="preserve"> </w:t>
      </w:r>
      <w:r>
        <w:rPr>
          <w:b/>
          <w:sz w:val="24"/>
        </w:rPr>
        <w:t>A.9</w:t>
      </w:r>
      <w:r>
        <w:rPr>
          <w:b/>
          <w:spacing w:val="-3"/>
          <w:sz w:val="24"/>
        </w:rPr>
        <w:t xml:space="preserve"> </w:t>
      </w:r>
      <w:r>
        <w:rPr>
          <w:b/>
          <w:sz w:val="24"/>
        </w:rPr>
        <w:t>–</w:t>
      </w:r>
      <w:r>
        <w:rPr>
          <w:b/>
          <w:spacing w:val="-4"/>
          <w:sz w:val="24"/>
        </w:rPr>
        <w:t xml:space="preserve"> </w:t>
      </w:r>
      <w:r>
        <w:rPr>
          <w:b/>
          <w:sz w:val="24"/>
        </w:rPr>
        <w:t>1,</w:t>
      </w:r>
      <w:r>
        <w:rPr>
          <w:b/>
          <w:spacing w:val="-3"/>
          <w:sz w:val="24"/>
        </w:rPr>
        <w:t xml:space="preserve"> </w:t>
      </w:r>
      <w:r>
        <w:rPr>
          <w:b/>
          <w:sz w:val="24"/>
        </w:rPr>
        <w:t>3</w:t>
      </w:r>
      <w:r>
        <w:rPr>
          <w:b/>
          <w:spacing w:val="-4"/>
          <w:sz w:val="24"/>
        </w:rPr>
        <w:t xml:space="preserve"> </w:t>
      </w:r>
      <w:r>
        <w:rPr>
          <w:b/>
          <w:sz w:val="24"/>
        </w:rPr>
        <w:t>Butadiene</w:t>
      </w:r>
      <w:r>
        <w:rPr>
          <w:b/>
          <w:spacing w:val="-3"/>
          <w:sz w:val="24"/>
        </w:rPr>
        <w:t xml:space="preserve"> </w:t>
      </w:r>
      <w:r>
        <w:rPr>
          <w:b/>
          <w:sz w:val="24"/>
        </w:rPr>
        <w:t>Annual</w:t>
      </w:r>
      <w:r>
        <w:rPr>
          <w:b/>
          <w:spacing w:val="-3"/>
          <w:sz w:val="24"/>
        </w:rPr>
        <w:t xml:space="preserve"> </w:t>
      </w:r>
      <w:r>
        <w:rPr>
          <w:b/>
          <w:sz w:val="24"/>
        </w:rPr>
        <w:t>Mean</w:t>
      </w:r>
      <w:r>
        <w:rPr>
          <w:b/>
          <w:spacing w:val="-3"/>
          <w:sz w:val="24"/>
        </w:rPr>
        <w:t xml:space="preserve"> </w:t>
      </w:r>
      <w:r>
        <w:rPr>
          <w:b/>
          <w:sz w:val="24"/>
        </w:rPr>
        <w:t>Diffusion</w:t>
      </w:r>
      <w:r>
        <w:rPr>
          <w:b/>
          <w:spacing w:val="-2"/>
          <w:sz w:val="24"/>
        </w:rPr>
        <w:t xml:space="preserve"> </w:t>
      </w:r>
      <w:r>
        <w:rPr>
          <w:b/>
          <w:sz w:val="24"/>
        </w:rPr>
        <w:t>Tube</w:t>
      </w:r>
      <w:r>
        <w:rPr>
          <w:b/>
          <w:spacing w:val="-3"/>
          <w:sz w:val="24"/>
        </w:rPr>
        <w:t xml:space="preserve"> </w:t>
      </w:r>
      <w:r>
        <w:rPr>
          <w:b/>
          <w:sz w:val="24"/>
        </w:rPr>
        <w:t>Results</w:t>
      </w:r>
      <w:r>
        <w:rPr>
          <w:b/>
          <w:spacing w:val="-5"/>
          <w:sz w:val="24"/>
        </w:rPr>
        <w:t xml:space="preserve"> </w:t>
      </w:r>
      <w:r>
        <w:rPr>
          <w:b/>
          <w:sz w:val="24"/>
        </w:rPr>
        <w:t>for</w:t>
      </w:r>
      <w:r>
        <w:rPr>
          <w:b/>
          <w:spacing w:val="-3"/>
          <w:sz w:val="24"/>
        </w:rPr>
        <w:t xml:space="preserve"> </w:t>
      </w:r>
      <w:r>
        <w:rPr>
          <w:b/>
          <w:spacing w:val="-4"/>
          <w:sz w:val="24"/>
        </w:rPr>
        <w:t>2020</w:t>
      </w:r>
    </w:p>
    <w:p w14:paraId="313A8FA1" w14:textId="77777777" w:rsidR="00F404B8" w:rsidRDefault="00F404B8">
      <w:pPr>
        <w:pStyle w:val="BodyText"/>
        <w:rPr>
          <w:b/>
          <w:sz w:val="16"/>
        </w:rPr>
      </w:pPr>
    </w:p>
    <w:tbl>
      <w:tblPr>
        <w:tblW w:w="0" w:type="auto"/>
        <w:tblInd w:w="14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46"/>
        <w:gridCol w:w="1700"/>
        <w:gridCol w:w="1396"/>
        <w:gridCol w:w="1544"/>
        <w:gridCol w:w="1252"/>
        <w:gridCol w:w="1117"/>
        <w:gridCol w:w="1115"/>
        <w:gridCol w:w="1106"/>
        <w:gridCol w:w="1125"/>
      </w:tblGrid>
      <w:tr w:rsidR="00F404B8" w14:paraId="7FE8A72E" w14:textId="77777777">
        <w:trPr>
          <w:trHeight w:val="721"/>
        </w:trPr>
        <w:tc>
          <w:tcPr>
            <w:tcW w:w="946" w:type="dxa"/>
            <w:vMerge w:val="restart"/>
            <w:tcBorders>
              <w:right w:val="single" w:sz="4" w:space="0" w:color="000000"/>
            </w:tcBorders>
          </w:tcPr>
          <w:p w14:paraId="2EA4D3DA" w14:textId="77777777" w:rsidR="00F404B8" w:rsidRDefault="00F404B8">
            <w:pPr>
              <w:pStyle w:val="TableParagraph"/>
              <w:spacing w:before="221"/>
              <w:jc w:val="left"/>
              <w:rPr>
                <w:b/>
              </w:rPr>
            </w:pPr>
          </w:p>
          <w:p w14:paraId="04602D2A" w14:textId="77777777" w:rsidR="00F404B8" w:rsidRDefault="00E97E3A">
            <w:pPr>
              <w:pStyle w:val="TableParagraph"/>
              <w:spacing w:before="1"/>
              <w:ind w:left="129"/>
              <w:jc w:val="left"/>
              <w:rPr>
                <w:b/>
              </w:rPr>
            </w:pPr>
            <w:r>
              <w:rPr>
                <w:b/>
              </w:rPr>
              <w:t>Site</w:t>
            </w:r>
            <w:r>
              <w:rPr>
                <w:b/>
                <w:spacing w:val="-5"/>
              </w:rPr>
              <w:t xml:space="preserve"> ID</w:t>
            </w:r>
          </w:p>
        </w:tc>
        <w:tc>
          <w:tcPr>
            <w:tcW w:w="1700" w:type="dxa"/>
            <w:vMerge w:val="restart"/>
            <w:tcBorders>
              <w:left w:val="single" w:sz="4" w:space="0" w:color="000000"/>
              <w:right w:val="single" w:sz="4" w:space="0" w:color="000000"/>
            </w:tcBorders>
          </w:tcPr>
          <w:p w14:paraId="78B14500" w14:textId="77777777" w:rsidR="00F404B8" w:rsidRDefault="00F404B8">
            <w:pPr>
              <w:pStyle w:val="TableParagraph"/>
              <w:spacing w:before="221"/>
              <w:jc w:val="left"/>
              <w:rPr>
                <w:b/>
              </w:rPr>
            </w:pPr>
          </w:p>
          <w:p w14:paraId="43B0F94D" w14:textId="77777777" w:rsidR="00F404B8" w:rsidRDefault="00E97E3A">
            <w:pPr>
              <w:pStyle w:val="TableParagraph"/>
              <w:spacing w:before="1"/>
              <w:ind w:left="390"/>
              <w:jc w:val="left"/>
              <w:rPr>
                <w:b/>
              </w:rPr>
            </w:pPr>
            <w:r>
              <w:rPr>
                <w:b/>
                <w:spacing w:val="-2"/>
              </w:rPr>
              <w:t>Location</w:t>
            </w:r>
          </w:p>
        </w:tc>
        <w:tc>
          <w:tcPr>
            <w:tcW w:w="1396" w:type="dxa"/>
            <w:vMerge w:val="restart"/>
            <w:tcBorders>
              <w:left w:val="single" w:sz="4" w:space="0" w:color="000000"/>
              <w:right w:val="single" w:sz="4" w:space="0" w:color="000000"/>
            </w:tcBorders>
          </w:tcPr>
          <w:p w14:paraId="7758D2D0" w14:textId="77777777" w:rsidR="00F404B8" w:rsidRDefault="00E97E3A">
            <w:pPr>
              <w:pStyle w:val="TableParagraph"/>
              <w:spacing w:before="223"/>
              <w:ind w:left="19" w:right="2"/>
              <w:rPr>
                <w:b/>
              </w:rPr>
            </w:pPr>
            <w:r>
              <w:rPr>
                <w:b/>
              </w:rPr>
              <w:t>Within</w:t>
            </w:r>
            <w:r>
              <w:rPr>
                <w:b/>
                <w:spacing w:val="-16"/>
              </w:rPr>
              <w:t xml:space="preserve"> </w:t>
            </w:r>
            <w:r>
              <w:rPr>
                <w:b/>
              </w:rPr>
              <w:t>1,</w:t>
            </w:r>
            <w:r>
              <w:rPr>
                <w:b/>
                <w:spacing w:val="-15"/>
              </w:rPr>
              <w:t xml:space="preserve"> </w:t>
            </w:r>
            <w:r>
              <w:rPr>
                <w:b/>
              </w:rPr>
              <w:t xml:space="preserve">3 </w:t>
            </w:r>
            <w:r>
              <w:rPr>
                <w:b/>
                <w:spacing w:val="-2"/>
              </w:rPr>
              <w:t>Butadiene AQMA?</w:t>
            </w:r>
          </w:p>
        </w:tc>
        <w:tc>
          <w:tcPr>
            <w:tcW w:w="1544" w:type="dxa"/>
            <w:vMerge w:val="restart"/>
            <w:tcBorders>
              <w:left w:val="single" w:sz="4" w:space="0" w:color="000000"/>
            </w:tcBorders>
          </w:tcPr>
          <w:p w14:paraId="259C7F95" w14:textId="77777777" w:rsidR="00F404B8" w:rsidRDefault="00E97E3A">
            <w:pPr>
              <w:pStyle w:val="TableParagraph"/>
              <w:spacing w:before="223"/>
              <w:ind w:left="167" w:right="157"/>
              <w:rPr>
                <w:b/>
              </w:rPr>
            </w:pPr>
            <w:r>
              <w:rPr>
                <w:b/>
                <w:spacing w:val="-4"/>
              </w:rPr>
              <w:t xml:space="preserve">Data </w:t>
            </w:r>
            <w:r>
              <w:rPr>
                <w:b/>
              </w:rPr>
              <w:t>Capture in 2020,</w:t>
            </w:r>
            <w:r>
              <w:rPr>
                <w:b/>
                <w:spacing w:val="-4"/>
              </w:rPr>
              <w:t xml:space="preserve"> </w:t>
            </w:r>
            <w:r>
              <w:rPr>
                <w:b/>
              </w:rPr>
              <w:t>%.</w:t>
            </w:r>
            <w:r>
              <w:rPr>
                <w:b/>
                <w:spacing w:val="-1"/>
              </w:rPr>
              <w:t xml:space="preserve"> </w:t>
            </w:r>
            <w:r>
              <w:rPr>
                <w:b/>
                <w:spacing w:val="-5"/>
              </w:rPr>
              <w:t>(1)</w:t>
            </w:r>
          </w:p>
        </w:tc>
        <w:tc>
          <w:tcPr>
            <w:tcW w:w="5715" w:type="dxa"/>
            <w:gridSpan w:val="5"/>
            <w:tcBorders>
              <w:right w:val="single" w:sz="4" w:space="0" w:color="000000"/>
            </w:tcBorders>
          </w:tcPr>
          <w:p w14:paraId="7FD74114" w14:textId="77777777" w:rsidR="00F404B8" w:rsidRDefault="00E97E3A">
            <w:pPr>
              <w:pStyle w:val="TableParagraph"/>
              <w:spacing w:before="235"/>
              <w:ind w:left="925"/>
              <w:jc w:val="left"/>
              <w:rPr>
                <w:b/>
              </w:rPr>
            </w:pPr>
            <w:r>
              <w:rPr>
                <w:b/>
              </w:rPr>
              <w:t>Annual</w:t>
            </w:r>
            <w:r>
              <w:rPr>
                <w:b/>
                <w:spacing w:val="-9"/>
              </w:rPr>
              <w:t xml:space="preserve"> </w:t>
            </w:r>
            <w:r>
              <w:rPr>
                <w:b/>
              </w:rPr>
              <w:t>Mean</w:t>
            </w:r>
            <w:r>
              <w:rPr>
                <w:b/>
                <w:spacing w:val="-5"/>
              </w:rPr>
              <w:t xml:space="preserve"> </w:t>
            </w:r>
            <w:r>
              <w:rPr>
                <w:b/>
              </w:rPr>
              <w:t>Concentrations</w:t>
            </w:r>
            <w:r>
              <w:rPr>
                <w:b/>
                <w:spacing w:val="-7"/>
              </w:rPr>
              <w:t xml:space="preserve"> </w:t>
            </w:r>
            <w:r>
              <w:rPr>
                <w:b/>
                <w:spacing w:val="-2"/>
              </w:rPr>
              <w:t>(µg/m</w:t>
            </w:r>
            <w:r>
              <w:rPr>
                <w:b/>
                <w:spacing w:val="-2"/>
                <w:vertAlign w:val="superscript"/>
              </w:rPr>
              <w:t>3</w:t>
            </w:r>
            <w:r>
              <w:rPr>
                <w:b/>
                <w:spacing w:val="-2"/>
              </w:rPr>
              <w:t>)</w:t>
            </w:r>
          </w:p>
        </w:tc>
      </w:tr>
      <w:tr w:rsidR="00F404B8" w14:paraId="062750C8" w14:textId="77777777">
        <w:trPr>
          <w:trHeight w:val="460"/>
        </w:trPr>
        <w:tc>
          <w:tcPr>
            <w:tcW w:w="946" w:type="dxa"/>
            <w:vMerge/>
            <w:tcBorders>
              <w:top w:val="nil"/>
              <w:right w:val="single" w:sz="4" w:space="0" w:color="000000"/>
            </w:tcBorders>
          </w:tcPr>
          <w:p w14:paraId="1B6286ED" w14:textId="77777777" w:rsidR="00F404B8" w:rsidRDefault="00F404B8">
            <w:pPr>
              <w:rPr>
                <w:sz w:val="2"/>
                <w:szCs w:val="2"/>
              </w:rPr>
            </w:pPr>
          </w:p>
        </w:tc>
        <w:tc>
          <w:tcPr>
            <w:tcW w:w="1700" w:type="dxa"/>
            <w:vMerge/>
            <w:tcBorders>
              <w:top w:val="nil"/>
              <w:left w:val="single" w:sz="4" w:space="0" w:color="000000"/>
              <w:right w:val="single" w:sz="4" w:space="0" w:color="000000"/>
            </w:tcBorders>
          </w:tcPr>
          <w:p w14:paraId="2DDEE546" w14:textId="77777777" w:rsidR="00F404B8" w:rsidRDefault="00F404B8">
            <w:pPr>
              <w:rPr>
                <w:sz w:val="2"/>
                <w:szCs w:val="2"/>
              </w:rPr>
            </w:pPr>
          </w:p>
        </w:tc>
        <w:tc>
          <w:tcPr>
            <w:tcW w:w="1396" w:type="dxa"/>
            <w:vMerge/>
            <w:tcBorders>
              <w:top w:val="nil"/>
              <w:left w:val="single" w:sz="4" w:space="0" w:color="000000"/>
              <w:right w:val="single" w:sz="4" w:space="0" w:color="000000"/>
            </w:tcBorders>
          </w:tcPr>
          <w:p w14:paraId="5B0E8A97" w14:textId="77777777" w:rsidR="00F404B8" w:rsidRDefault="00F404B8">
            <w:pPr>
              <w:rPr>
                <w:sz w:val="2"/>
                <w:szCs w:val="2"/>
              </w:rPr>
            </w:pPr>
          </w:p>
        </w:tc>
        <w:tc>
          <w:tcPr>
            <w:tcW w:w="1544" w:type="dxa"/>
            <w:vMerge/>
            <w:tcBorders>
              <w:top w:val="nil"/>
              <w:left w:val="single" w:sz="4" w:space="0" w:color="000000"/>
            </w:tcBorders>
          </w:tcPr>
          <w:p w14:paraId="57E7ACBA" w14:textId="77777777" w:rsidR="00F404B8" w:rsidRDefault="00F404B8">
            <w:pPr>
              <w:rPr>
                <w:sz w:val="2"/>
                <w:szCs w:val="2"/>
              </w:rPr>
            </w:pPr>
          </w:p>
        </w:tc>
        <w:tc>
          <w:tcPr>
            <w:tcW w:w="1252" w:type="dxa"/>
          </w:tcPr>
          <w:p w14:paraId="6DDA4EA8" w14:textId="77777777" w:rsidR="00F404B8" w:rsidRDefault="00E97E3A">
            <w:pPr>
              <w:pStyle w:val="TableParagraph"/>
              <w:spacing w:before="105"/>
              <w:ind w:left="11" w:right="2"/>
              <w:rPr>
                <w:b/>
              </w:rPr>
            </w:pPr>
            <w:r>
              <w:rPr>
                <w:b/>
                <w:spacing w:val="-4"/>
              </w:rPr>
              <w:t>2016</w:t>
            </w:r>
          </w:p>
        </w:tc>
        <w:tc>
          <w:tcPr>
            <w:tcW w:w="1117" w:type="dxa"/>
          </w:tcPr>
          <w:p w14:paraId="6B08833B" w14:textId="77777777" w:rsidR="00F404B8" w:rsidRDefault="00E97E3A">
            <w:pPr>
              <w:pStyle w:val="TableParagraph"/>
              <w:spacing w:before="105"/>
              <w:ind w:left="21" w:right="9"/>
              <w:rPr>
                <w:b/>
              </w:rPr>
            </w:pPr>
            <w:r>
              <w:rPr>
                <w:b/>
                <w:spacing w:val="-4"/>
              </w:rPr>
              <w:t>2017</w:t>
            </w:r>
          </w:p>
        </w:tc>
        <w:tc>
          <w:tcPr>
            <w:tcW w:w="1115" w:type="dxa"/>
            <w:tcBorders>
              <w:right w:val="single" w:sz="4" w:space="0" w:color="000000"/>
            </w:tcBorders>
          </w:tcPr>
          <w:p w14:paraId="409F668B" w14:textId="77777777" w:rsidR="00F404B8" w:rsidRDefault="00E97E3A">
            <w:pPr>
              <w:pStyle w:val="TableParagraph"/>
              <w:spacing w:before="105"/>
              <w:ind w:left="4" w:right="2"/>
              <w:rPr>
                <w:b/>
              </w:rPr>
            </w:pPr>
            <w:r>
              <w:rPr>
                <w:b/>
                <w:spacing w:val="-4"/>
              </w:rPr>
              <w:t>2018</w:t>
            </w:r>
          </w:p>
        </w:tc>
        <w:tc>
          <w:tcPr>
            <w:tcW w:w="1106" w:type="dxa"/>
            <w:tcBorders>
              <w:left w:val="single" w:sz="4" w:space="0" w:color="000000"/>
            </w:tcBorders>
          </w:tcPr>
          <w:p w14:paraId="3E2DC2EE" w14:textId="77777777" w:rsidR="00F404B8" w:rsidRDefault="00E97E3A">
            <w:pPr>
              <w:pStyle w:val="TableParagraph"/>
              <w:spacing w:before="105"/>
              <w:ind w:left="16" w:right="3"/>
              <w:rPr>
                <w:b/>
              </w:rPr>
            </w:pPr>
            <w:r>
              <w:rPr>
                <w:b/>
                <w:spacing w:val="-4"/>
              </w:rPr>
              <w:t>2019</w:t>
            </w:r>
          </w:p>
        </w:tc>
        <w:tc>
          <w:tcPr>
            <w:tcW w:w="1125" w:type="dxa"/>
          </w:tcPr>
          <w:p w14:paraId="7C9BF588" w14:textId="77777777" w:rsidR="00F404B8" w:rsidRDefault="00E97E3A">
            <w:pPr>
              <w:pStyle w:val="TableParagraph"/>
              <w:spacing w:before="105"/>
              <w:ind w:left="3" w:right="2"/>
              <w:rPr>
                <w:b/>
              </w:rPr>
            </w:pPr>
            <w:r>
              <w:rPr>
                <w:b/>
                <w:spacing w:val="-4"/>
              </w:rPr>
              <w:t>2020</w:t>
            </w:r>
          </w:p>
        </w:tc>
      </w:tr>
      <w:tr w:rsidR="00F404B8" w14:paraId="08299D94" w14:textId="77777777">
        <w:trPr>
          <w:trHeight w:val="530"/>
        </w:trPr>
        <w:tc>
          <w:tcPr>
            <w:tcW w:w="946" w:type="dxa"/>
            <w:tcBorders>
              <w:bottom w:val="single" w:sz="4" w:space="0" w:color="000000"/>
              <w:right w:val="single" w:sz="4" w:space="0" w:color="000000"/>
            </w:tcBorders>
          </w:tcPr>
          <w:p w14:paraId="2D52AB33" w14:textId="77777777" w:rsidR="00F404B8" w:rsidRDefault="00E97E3A">
            <w:pPr>
              <w:pStyle w:val="TableParagraph"/>
              <w:spacing w:before="139"/>
              <w:ind w:left="14" w:right="2"/>
            </w:pPr>
            <w:r>
              <w:rPr>
                <w:spacing w:val="-4"/>
              </w:rPr>
              <w:t>NA41</w:t>
            </w:r>
          </w:p>
        </w:tc>
        <w:tc>
          <w:tcPr>
            <w:tcW w:w="1700" w:type="dxa"/>
            <w:tcBorders>
              <w:left w:val="single" w:sz="4" w:space="0" w:color="000000"/>
              <w:bottom w:val="single" w:sz="4" w:space="0" w:color="000000"/>
              <w:right w:val="single" w:sz="4" w:space="0" w:color="000000"/>
            </w:tcBorders>
          </w:tcPr>
          <w:p w14:paraId="577E9340" w14:textId="77777777" w:rsidR="00F404B8" w:rsidRDefault="00E97E3A">
            <w:pPr>
              <w:pStyle w:val="TableParagraph"/>
              <w:spacing w:before="4" w:line="250" w:lineRule="atLeast"/>
              <w:ind w:left="126" w:firstLine="312"/>
              <w:jc w:val="left"/>
            </w:pPr>
            <w:r>
              <w:rPr>
                <w:spacing w:val="-2"/>
              </w:rPr>
              <w:t xml:space="preserve">Seaview </w:t>
            </w:r>
            <w:r>
              <w:t>Place,</w:t>
            </w:r>
            <w:r>
              <w:rPr>
                <w:spacing w:val="-16"/>
              </w:rPr>
              <w:t xml:space="preserve"> </w:t>
            </w:r>
            <w:r>
              <w:t>Bo’ness</w:t>
            </w:r>
          </w:p>
        </w:tc>
        <w:tc>
          <w:tcPr>
            <w:tcW w:w="1396" w:type="dxa"/>
            <w:tcBorders>
              <w:left w:val="single" w:sz="4" w:space="0" w:color="000000"/>
              <w:bottom w:val="single" w:sz="4" w:space="0" w:color="000000"/>
              <w:right w:val="single" w:sz="4" w:space="0" w:color="000000"/>
            </w:tcBorders>
          </w:tcPr>
          <w:p w14:paraId="2DE3E248" w14:textId="77777777" w:rsidR="00F404B8" w:rsidRDefault="00E97E3A">
            <w:pPr>
              <w:pStyle w:val="TableParagraph"/>
              <w:spacing w:before="139"/>
              <w:ind w:left="19"/>
            </w:pPr>
            <w:r>
              <w:rPr>
                <w:spacing w:val="-10"/>
              </w:rPr>
              <w:t>N</w:t>
            </w:r>
          </w:p>
        </w:tc>
        <w:tc>
          <w:tcPr>
            <w:tcW w:w="1544" w:type="dxa"/>
            <w:tcBorders>
              <w:left w:val="single" w:sz="4" w:space="0" w:color="000000"/>
              <w:bottom w:val="single" w:sz="4" w:space="0" w:color="000000"/>
            </w:tcBorders>
          </w:tcPr>
          <w:p w14:paraId="1A6CAA71" w14:textId="77777777" w:rsidR="00F404B8" w:rsidRDefault="00E97E3A">
            <w:pPr>
              <w:pStyle w:val="TableParagraph"/>
              <w:spacing w:before="139"/>
              <w:ind w:left="14"/>
            </w:pPr>
            <w:r>
              <w:rPr>
                <w:spacing w:val="-5"/>
              </w:rPr>
              <w:t>100</w:t>
            </w:r>
          </w:p>
        </w:tc>
        <w:tc>
          <w:tcPr>
            <w:tcW w:w="1252" w:type="dxa"/>
            <w:tcBorders>
              <w:bottom w:val="single" w:sz="4" w:space="0" w:color="000000"/>
            </w:tcBorders>
          </w:tcPr>
          <w:p w14:paraId="55D37310" w14:textId="77777777" w:rsidR="00F404B8" w:rsidRDefault="00E97E3A">
            <w:pPr>
              <w:pStyle w:val="TableParagraph"/>
              <w:spacing w:before="139"/>
              <w:ind w:left="11"/>
            </w:pPr>
            <w:r>
              <w:rPr>
                <w:spacing w:val="-4"/>
              </w:rPr>
              <w:t>0.10</w:t>
            </w:r>
          </w:p>
        </w:tc>
        <w:tc>
          <w:tcPr>
            <w:tcW w:w="1117" w:type="dxa"/>
            <w:tcBorders>
              <w:bottom w:val="single" w:sz="4" w:space="0" w:color="000000"/>
            </w:tcBorders>
          </w:tcPr>
          <w:p w14:paraId="2BF207A1" w14:textId="77777777" w:rsidR="00F404B8" w:rsidRDefault="00E97E3A">
            <w:pPr>
              <w:pStyle w:val="TableParagraph"/>
              <w:spacing w:before="139"/>
              <w:ind w:left="21" w:right="5"/>
            </w:pPr>
            <w:r>
              <w:rPr>
                <w:spacing w:val="-5"/>
              </w:rPr>
              <w:t>0.1</w:t>
            </w:r>
          </w:p>
        </w:tc>
        <w:tc>
          <w:tcPr>
            <w:tcW w:w="1115" w:type="dxa"/>
            <w:tcBorders>
              <w:bottom w:val="single" w:sz="4" w:space="0" w:color="000000"/>
              <w:right w:val="single" w:sz="4" w:space="0" w:color="000000"/>
            </w:tcBorders>
          </w:tcPr>
          <w:p w14:paraId="7F1B64A8" w14:textId="77777777" w:rsidR="00F404B8" w:rsidRDefault="00E97E3A">
            <w:pPr>
              <w:pStyle w:val="TableParagraph"/>
              <w:spacing w:before="139"/>
              <w:ind w:left="4"/>
            </w:pPr>
            <w:r>
              <w:rPr>
                <w:spacing w:val="-4"/>
              </w:rPr>
              <w:t>0.06</w:t>
            </w:r>
          </w:p>
        </w:tc>
        <w:tc>
          <w:tcPr>
            <w:tcW w:w="1106" w:type="dxa"/>
            <w:tcBorders>
              <w:left w:val="single" w:sz="4" w:space="0" w:color="000000"/>
              <w:bottom w:val="single" w:sz="4" w:space="0" w:color="000000"/>
            </w:tcBorders>
          </w:tcPr>
          <w:p w14:paraId="58F17193" w14:textId="77777777" w:rsidR="00F404B8" w:rsidRDefault="00E97E3A">
            <w:pPr>
              <w:pStyle w:val="TableParagraph"/>
              <w:spacing w:before="139"/>
              <w:ind w:left="16"/>
            </w:pPr>
            <w:r>
              <w:rPr>
                <w:spacing w:val="-4"/>
              </w:rPr>
              <w:t>0.05</w:t>
            </w:r>
          </w:p>
        </w:tc>
        <w:tc>
          <w:tcPr>
            <w:tcW w:w="1125" w:type="dxa"/>
            <w:tcBorders>
              <w:bottom w:val="single" w:sz="4" w:space="0" w:color="000000"/>
            </w:tcBorders>
          </w:tcPr>
          <w:p w14:paraId="419EE7A6" w14:textId="77777777" w:rsidR="00F404B8" w:rsidRDefault="00E97E3A">
            <w:pPr>
              <w:pStyle w:val="TableParagraph"/>
              <w:spacing w:before="139"/>
              <w:ind w:left="3"/>
            </w:pPr>
            <w:r>
              <w:rPr>
                <w:spacing w:val="-4"/>
              </w:rPr>
              <w:t>0.05</w:t>
            </w:r>
          </w:p>
        </w:tc>
      </w:tr>
      <w:tr w:rsidR="00F404B8" w14:paraId="63CE8F94" w14:textId="77777777">
        <w:trPr>
          <w:trHeight w:val="757"/>
        </w:trPr>
        <w:tc>
          <w:tcPr>
            <w:tcW w:w="946" w:type="dxa"/>
            <w:tcBorders>
              <w:top w:val="single" w:sz="4" w:space="0" w:color="000000"/>
              <w:bottom w:val="single" w:sz="4" w:space="0" w:color="000000"/>
              <w:right w:val="single" w:sz="4" w:space="0" w:color="000000"/>
            </w:tcBorders>
          </w:tcPr>
          <w:p w14:paraId="3F8EFB2D" w14:textId="77777777" w:rsidR="00F404B8" w:rsidRDefault="00E97E3A">
            <w:pPr>
              <w:pStyle w:val="TableParagraph"/>
              <w:spacing w:before="252"/>
              <w:ind w:left="14" w:right="2"/>
            </w:pPr>
            <w:r>
              <w:rPr>
                <w:spacing w:val="-4"/>
              </w:rPr>
              <w:t>NA55</w:t>
            </w:r>
          </w:p>
        </w:tc>
        <w:tc>
          <w:tcPr>
            <w:tcW w:w="1700" w:type="dxa"/>
            <w:tcBorders>
              <w:top w:val="single" w:sz="4" w:space="0" w:color="000000"/>
              <w:left w:val="single" w:sz="4" w:space="0" w:color="000000"/>
              <w:bottom w:val="single" w:sz="4" w:space="0" w:color="000000"/>
              <w:right w:val="single" w:sz="4" w:space="0" w:color="000000"/>
            </w:tcBorders>
          </w:tcPr>
          <w:p w14:paraId="6B46C0F7" w14:textId="77777777" w:rsidR="00F404B8" w:rsidRDefault="00E97E3A">
            <w:pPr>
              <w:pStyle w:val="TableParagraph"/>
              <w:ind w:left="155" w:right="136"/>
            </w:pPr>
            <w:r>
              <w:rPr>
                <w:spacing w:val="-2"/>
              </w:rPr>
              <w:t>Inchyra Station,</w:t>
            </w:r>
          </w:p>
          <w:p w14:paraId="1465B8D9" w14:textId="77777777" w:rsidR="00F404B8" w:rsidRDefault="00E97E3A">
            <w:pPr>
              <w:pStyle w:val="TableParagraph"/>
              <w:spacing w:line="232" w:lineRule="exact"/>
              <w:ind w:left="17"/>
            </w:pPr>
            <w:r>
              <w:rPr>
                <w:spacing w:val="-2"/>
              </w:rPr>
              <w:t>Grangemouth</w:t>
            </w:r>
          </w:p>
        </w:tc>
        <w:tc>
          <w:tcPr>
            <w:tcW w:w="1396" w:type="dxa"/>
            <w:tcBorders>
              <w:top w:val="single" w:sz="4" w:space="0" w:color="000000"/>
              <w:left w:val="single" w:sz="4" w:space="0" w:color="000000"/>
              <w:bottom w:val="single" w:sz="4" w:space="0" w:color="000000"/>
              <w:right w:val="single" w:sz="4" w:space="0" w:color="000000"/>
            </w:tcBorders>
          </w:tcPr>
          <w:p w14:paraId="1D710CB7" w14:textId="77777777" w:rsidR="00F404B8" w:rsidRDefault="00E97E3A">
            <w:pPr>
              <w:pStyle w:val="TableParagraph"/>
              <w:spacing w:before="252"/>
              <w:ind w:left="19"/>
            </w:pPr>
            <w:r>
              <w:rPr>
                <w:spacing w:val="-10"/>
              </w:rPr>
              <w:t>N</w:t>
            </w:r>
          </w:p>
        </w:tc>
        <w:tc>
          <w:tcPr>
            <w:tcW w:w="1544" w:type="dxa"/>
            <w:tcBorders>
              <w:top w:val="single" w:sz="4" w:space="0" w:color="000000"/>
              <w:left w:val="single" w:sz="4" w:space="0" w:color="000000"/>
              <w:bottom w:val="single" w:sz="4" w:space="0" w:color="000000"/>
            </w:tcBorders>
          </w:tcPr>
          <w:p w14:paraId="15017E95" w14:textId="77777777" w:rsidR="00F404B8" w:rsidRDefault="00E97E3A">
            <w:pPr>
              <w:pStyle w:val="TableParagraph"/>
              <w:spacing w:before="252"/>
              <w:ind w:left="14"/>
            </w:pPr>
            <w:r>
              <w:rPr>
                <w:spacing w:val="-5"/>
              </w:rPr>
              <w:t>100</w:t>
            </w:r>
          </w:p>
        </w:tc>
        <w:tc>
          <w:tcPr>
            <w:tcW w:w="1252" w:type="dxa"/>
            <w:tcBorders>
              <w:top w:val="single" w:sz="4" w:space="0" w:color="000000"/>
              <w:bottom w:val="single" w:sz="4" w:space="0" w:color="000000"/>
            </w:tcBorders>
          </w:tcPr>
          <w:p w14:paraId="7561D325" w14:textId="77777777" w:rsidR="00F404B8" w:rsidRDefault="00E97E3A">
            <w:pPr>
              <w:pStyle w:val="TableParagraph"/>
              <w:spacing w:before="252"/>
              <w:ind w:left="11"/>
            </w:pPr>
            <w:r>
              <w:rPr>
                <w:spacing w:val="-4"/>
              </w:rPr>
              <w:t>0.10</w:t>
            </w:r>
          </w:p>
        </w:tc>
        <w:tc>
          <w:tcPr>
            <w:tcW w:w="1117" w:type="dxa"/>
            <w:tcBorders>
              <w:top w:val="single" w:sz="4" w:space="0" w:color="000000"/>
              <w:bottom w:val="single" w:sz="4" w:space="0" w:color="000000"/>
            </w:tcBorders>
          </w:tcPr>
          <w:p w14:paraId="44EE3B69" w14:textId="77777777" w:rsidR="00F404B8" w:rsidRDefault="00E97E3A">
            <w:pPr>
              <w:pStyle w:val="TableParagraph"/>
              <w:spacing w:before="252"/>
              <w:ind w:left="21" w:right="7"/>
            </w:pPr>
            <w:r>
              <w:rPr>
                <w:spacing w:val="-4"/>
              </w:rPr>
              <w:t>0.07</w:t>
            </w:r>
          </w:p>
        </w:tc>
        <w:tc>
          <w:tcPr>
            <w:tcW w:w="1115" w:type="dxa"/>
            <w:tcBorders>
              <w:top w:val="single" w:sz="4" w:space="0" w:color="000000"/>
              <w:bottom w:val="single" w:sz="4" w:space="0" w:color="000000"/>
              <w:right w:val="single" w:sz="4" w:space="0" w:color="000000"/>
            </w:tcBorders>
          </w:tcPr>
          <w:p w14:paraId="026A067C" w14:textId="77777777" w:rsidR="00F404B8" w:rsidRDefault="00E97E3A">
            <w:pPr>
              <w:pStyle w:val="TableParagraph"/>
              <w:spacing w:before="252"/>
              <w:ind w:left="4"/>
            </w:pPr>
            <w:r>
              <w:rPr>
                <w:spacing w:val="-4"/>
              </w:rPr>
              <w:t>0.07</w:t>
            </w:r>
          </w:p>
        </w:tc>
        <w:tc>
          <w:tcPr>
            <w:tcW w:w="1106" w:type="dxa"/>
            <w:tcBorders>
              <w:top w:val="single" w:sz="4" w:space="0" w:color="000000"/>
              <w:left w:val="single" w:sz="4" w:space="0" w:color="000000"/>
              <w:bottom w:val="single" w:sz="4" w:space="0" w:color="000000"/>
            </w:tcBorders>
          </w:tcPr>
          <w:p w14:paraId="388786A2" w14:textId="77777777" w:rsidR="00F404B8" w:rsidRDefault="00E97E3A">
            <w:pPr>
              <w:pStyle w:val="TableParagraph"/>
              <w:spacing w:before="252"/>
              <w:ind w:left="16"/>
            </w:pPr>
            <w:r>
              <w:rPr>
                <w:spacing w:val="-4"/>
              </w:rPr>
              <w:t>0.05</w:t>
            </w:r>
          </w:p>
        </w:tc>
        <w:tc>
          <w:tcPr>
            <w:tcW w:w="1125" w:type="dxa"/>
            <w:tcBorders>
              <w:top w:val="single" w:sz="4" w:space="0" w:color="000000"/>
              <w:bottom w:val="single" w:sz="4" w:space="0" w:color="000000"/>
            </w:tcBorders>
          </w:tcPr>
          <w:p w14:paraId="4244C88D" w14:textId="77777777" w:rsidR="00F404B8" w:rsidRDefault="00E97E3A">
            <w:pPr>
              <w:pStyle w:val="TableParagraph"/>
              <w:spacing w:before="252"/>
              <w:ind w:left="3"/>
            </w:pPr>
            <w:r>
              <w:rPr>
                <w:spacing w:val="-4"/>
              </w:rPr>
              <w:t>0.06</w:t>
            </w:r>
          </w:p>
        </w:tc>
      </w:tr>
      <w:tr w:rsidR="00F404B8" w14:paraId="3E573F26" w14:textId="77777777">
        <w:trPr>
          <w:trHeight w:val="760"/>
        </w:trPr>
        <w:tc>
          <w:tcPr>
            <w:tcW w:w="946" w:type="dxa"/>
            <w:tcBorders>
              <w:top w:val="single" w:sz="4" w:space="0" w:color="000000"/>
              <w:right w:val="single" w:sz="4" w:space="0" w:color="000000"/>
            </w:tcBorders>
          </w:tcPr>
          <w:p w14:paraId="0667101D" w14:textId="77777777" w:rsidR="00F404B8" w:rsidRDefault="00F404B8">
            <w:pPr>
              <w:pStyle w:val="TableParagraph"/>
              <w:spacing w:before="1"/>
              <w:jc w:val="left"/>
              <w:rPr>
                <w:b/>
              </w:rPr>
            </w:pPr>
          </w:p>
          <w:p w14:paraId="3AE1D8DD" w14:textId="77777777" w:rsidR="00F404B8" w:rsidRDefault="00E97E3A">
            <w:pPr>
              <w:pStyle w:val="TableParagraph"/>
              <w:ind w:left="14"/>
            </w:pPr>
            <w:r>
              <w:rPr>
                <w:spacing w:val="-2"/>
              </w:rPr>
              <w:t>NA104</w:t>
            </w:r>
          </w:p>
        </w:tc>
        <w:tc>
          <w:tcPr>
            <w:tcW w:w="1700" w:type="dxa"/>
            <w:tcBorders>
              <w:top w:val="single" w:sz="4" w:space="0" w:color="000000"/>
              <w:left w:val="single" w:sz="4" w:space="0" w:color="000000"/>
              <w:right w:val="single" w:sz="4" w:space="0" w:color="000000"/>
            </w:tcBorders>
          </w:tcPr>
          <w:p w14:paraId="05497633" w14:textId="77777777" w:rsidR="00F404B8" w:rsidRDefault="00E97E3A">
            <w:pPr>
              <w:pStyle w:val="TableParagraph"/>
              <w:ind w:left="17"/>
            </w:pPr>
            <w:r>
              <w:rPr>
                <w:spacing w:val="-2"/>
              </w:rPr>
              <w:t>Powdrake</w:t>
            </w:r>
          </w:p>
          <w:p w14:paraId="6E4822D2" w14:textId="77777777" w:rsidR="00F404B8" w:rsidRDefault="00E97E3A">
            <w:pPr>
              <w:pStyle w:val="TableParagraph"/>
              <w:spacing w:line="252" w:lineRule="exact"/>
              <w:ind w:left="179" w:right="159" w:hanging="3"/>
            </w:pPr>
            <w:r>
              <w:rPr>
                <w:spacing w:val="-4"/>
              </w:rPr>
              <w:t xml:space="preserve">Road, </w:t>
            </w:r>
            <w:r>
              <w:rPr>
                <w:spacing w:val="-2"/>
              </w:rPr>
              <w:t>Grangemouth</w:t>
            </w:r>
          </w:p>
        </w:tc>
        <w:tc>
          <w:tcPr>
            <w:tcW w:w="1396" w:type="dxa"/>
            <w:tcBorders>
              <w:top w:val="single" w:sz="4" w:space="0" w:color="000000"/>
              <w:left w:val="single" w:sz="4" w:space="0" w:color="000000"/>
              <w:right w:val="single" w:sz="4" w:space="0" w:color="000000"/>
            </w:tcBorders>
          </w:tcPr>
          <w:p w14:paraId="606CB724" w14:textId="77777777" w:rsidR="00F404B8" w:rsidRDefault="00F404B8">
            <w:pPr>
              <w:pStyle w:val="TableParagraph"/>
              <w:spacing w:before="1"/>
              <w:jc w:val="left"/>
              <w:rPr>
                <w:b/>
              </w:rPr>
            </w:pPr>
          </w:p>
          <w:p w14:paraId="45BACCCD" w14:textId="77777777" w:rsidR="00F404B8" w:rsidRDefault="00E97E3A">
            <w:pPr>
              <w:pStyle w:val="TableParagraph"/>
              <w:ind w:left="19"/>
            </w:pPr>
            <w:r>
              <w:rPr>
                <w:spacing w:val="-10"/>
              </w:rPr>
              <w:t>N</w:t>
            </w:r>
          </w:p>
        </w:tc>
        <w:tc>
          <w:tcPr>
            <w:tcW w:w="1544" w:type="dxa"/>
            <w:tcBorders>
              <w:top w:val="single" w:sz="4" w:space="0" w:color="000000"/>
              <w:left w:val="single" w:sz="4" w:space="0" w:color="000000"/>
            </w:tcBorders>
          </w:tcPr>
          <w:p w14:paraId="2A4F9D74" w14:textId="77777777" w:rsidR="00F404B8" w:rsidRDefault="00F404B8">
            <w:pPr>
              <w:pStyle w:val="TableParagraph"/>
              <w:spacing w:before="1"/>
              <w:jc w:val="left"/>
              <w:rPr>
                <w:b/>
              </w:rPr>
            </w:pPr>
          </w:p>
          <w:p w14:paraId="4B5841D5" w14:textId="77777777" w:rsidR="00F404B8" w:rsidRDefault="00E97E3A">
            <w:pPr>
              <w:pStyle w:val="TableParagraph"/>
              <w:ind w:left="14"/>
            </w:pPr>
            <w:r>
              <w:rPr>
                <w:spacing w:val="-5"/>
              </w:rPr>
              <w:t>100</w:t>
            </w:r>
          </w:p>
        </w:tc>
        <w:tc>
          <w:tcPr>
            <w:tcW w:w="1252" w:type="dxa"/>
            <w:tcBorders>
              <w:top w:val="single" w:sz="4" w:space="0" w:color="000000"/>
            </w:tcBorders>
          </w:tcPr>
          <w:p w14:paraId="13E2684A" w14:textId="77777777" w:rsidR="00F404B8" w:rsidRDefault="00F404B8">
            <w:pPr>
              <w:pStyle w:val="TableParagraph"/>
              <w:spacing w:before="1"/>
              <w:jc w:val="left"/>
              <w:rPr>
                <w:b/>
              </w:rPr>
            </w:pPr>
          </w:p>
          <w:p w14:paraId="6FC7A58A" w14:textId="77777777" w:rsidR="00F404B8" w:rsidRDefault="00E97E3A">
            <w:pPr>
              <w:pStyle w:val="TableParagraph"/>
              <w:ind w:left="11"/>
            </w:pPr>
            <w:r>
              <w:rPr>
                <w:spacing w:val="-4"/>
              </w:rPr>
              <w:t>0.11</w:t>
            </w:r>
          </w:p>
        </w:tc>
        <w:tc>
          <w:tcPr>
            <w:tcW w:w="1117" w:type="dxa"/>
            <w:tcBorders>
              <w:top w:val="single" w:sz="4" w:space="0" w:color="000000"/>
            </w:tcBorders>
          </w:tcPr>
          <w:p w14:paraId="592683FC" w14:textId="77777777" w:rsidR="00F404B8" w:rsidRDefault="00F404B8">
            <w:pPr>
              <w:pStyle w:val="TableParagraph"/>
              <w:spacing w:before="1"/>
              <w:jc w:val="left"/>
              <w:rPr>
                <w:b/>
              </w:rPr>
            </w:pPr>
          </w:p>
          <w:p w14:paraId="35A24745" w14:textId="77777777" w:rsidR="00F404B8" w:rsidRDefault="00E97E3A">
            <w:pPr>
              <w:pStyle w:val="TableParagraph"/>
              <w:ind w:left="21" w:right="5"/>
            </w:pPr>
            <w:r>
              <w:rPr>
                <w:spacing w:val="-5"/>
              </w:rPr>
              <w:t>0.1</w:t>
            </w:r>
          </w:p>
        </w:tc>
        <w:tc>
          <w:tcPr>
            <w:tcW w:w="1115" w:type="dxa"/>
            <w:tcBorders>
              <w:top w:val="single" w:sz="4" w:space="0" w:color="000000"/>
              <w:right w:val="single" w:sz="4" w:space="0" w:color="000000"/>
            </w:tcBorders>
          </w:tcPr>
          <w:p w14:paraId="2D94EB0C" w14:textId="77777777" w:rsidR="00F404B8" w:rsidRDefault="00F404B8">
            <w:pPr>
              <w:pStyle w:val="TableParagraph"/>
              <w:spacing w:before="1"/>
              <w:jc w:val="left"/>
              <w:rPr>
                <w:b/>
              </w:rPr>
            </w:pPr>
          </w:p>
          <w:p w14:paraId="450A020D" w14:textId="77777777" w:rsidR="00F404B8" w:rsidRDefault="00E97E3A">
            <w:pPr>
              <w:pStyle w:val="TableParagraph"/>
              <w:ind w:left="4"/>
            </w:pPr>
            <w:r>
              <w:rPr>
                <w:spacing w:val="-4"/>
              </w:rPr>
              <w:t>0.11</w:t>
            </w:r>
          </w:p>
        </w:tc>
        <w:tc>
          <w:tcPr>
            <w:tcW w:w="1106" w:type="dxa"/>
            <w:tcBorders>
              <w:top w:val="single" w:sz="4" w:space="0" w:color="000000"/>
              <w:left w:val="single" w:sz="4" w:space="0" w:color="000000"/>
            </w:tcBorders>
          </w:tcPr>
          <w:p w14:paraId="2BFD8CA2" w14:textId="77777777" w:rsidR="00F404B8" w:rsidRDefault="00F404B8">
            <w:pPr>
              <w:pStyle w:val="TableParagraph"/>
              <w:spacing w:before="1"/>
              <w:jc w:val="left"/>
              <w:rPr>
                <w:b/>
              </w:rPr>
            </w:pPr>
          </w:p>
          <w:p w14:paraId="3908E982" w14:textId="77777777" w:rsidR="00F404B8" w:rsidRDefault="00E97E3A">
            <w:pPr>
              <w:pStyle w:val="TableParagraph"/>
              <w:ind w:left="16"/>
            </w:pPr>
            <w:r>
              <w:rPr>
                <w:spacing w:val="-4"/>
              </w:rPr>
              <w:t>0.05</w:t>
            </w:r>
          </w:p>
        </w:tc>
        <w:tc>
          <w:tcPr>
            <w:tcW w:w="1125" w:type="dxa"/>
            <w:tcBorders>
              <w:top w:val="single" w:sz="4" w:space="0" w:color="000000"/>
            </w:tcBorders>
          </w:tcPr>
          <w:p w14:paraId="25F30515" w14:textId="77777777" w:rsidR="00F404B8" w:rsidRDefault="00F404B8">
            <w:pPr>
              <w:pStyle w:val="TableParagraph"/>
              <w:spacing w:before="1"/>
              <w:jc w:val="left"/>
              <w:rPr>
                <w:b/>
              </w:rPr>
            </w:pPr>
          </w:p>
          <w:p w14:paraId="7716BCD5" w14:textId="77777777" w:rsidR="00F404B8" w:rsidRDefault="00E97E3A">
            <w:pPr>
              <w:pStyle w:val="TableParagraph"/>
              <w:ind w:left="3"/>
            </w:pPr>
            <w:r>
              <w:rPr>
                <w:spacing w:val="-4"/>
              </w:rPr>
              <w:t>0.05</w:t>
            </w:r>
          </w:p>
        </w:tc>
      </w:tr>
    </w:tbl>
    <w:p w14:paraId="341E73BD" w14:textId="77777777" w:rsidR="00F404B8" w:rsidRDefault="00F404B8">
      <w:pPr>
        <w:pStyle w:val="BodyText"/>
        <w:spacing w:before="10"/>
        <w:rPr>
          <w:b/>
        </w:rPr>
      </w:pPr>
    </w:p>
    <w:p w14:paraId="0F4AF8D3" w14:textId="77777777" w:rsidR="00F404B8" w:rsidRDefault="00E97E3A">
      <w:pPr>
        <w:ind w:left="112"/>
        <w:rPr>
          <w:b/>
          <w:sz w:val="20"/>
        </w:rPr>
      </w:pPr>
      <w:r>
        <w:rPr>
          <w:sz w:val="20"/>
        </w:rPr>
        <w:t>Note:</w:t>
      </w:r>
      <w:r>
        <w:rPr>
          <w:spacing w:val="-6"/>
          <w:sz w:val="20"/>
        </w:rPr>
        <w:t xml:space="preserve"> </w:t>
      </w:r>
      <w:r>
        <w:rPr>
          <w:sz w:val="20"/>
        </w:rPr>
        <w:t>Exceedances</w:t>
      </w:r>
      <w:r>
        <w:rPr>
          <w:spacing w:val="-6"/>
          <w:sz w:val="20"/>
        </w:rPr>
        <w:t xml:space="preserve"> </w:t>
      </w:r>
      <w:r>
        <w:rPr>
          <w:sz w:val="20"/>
        </w:rPr>
        <w:t>of</w:t>
      </w:r>
      <w:r>
        <w:rPr>
          <w:spacing w:val="-5"/>
          <w:sz w:val="20"/>
        </w:rPr>
        <w:t xml:space="preserve"> </w:t>
      </w:r>
      <w:r>
        <w:rPr>
          <w:sz w:val="20"/>
        </w:rPr>
        <w:t>the</w:t>
      </w:r>
      <w:r>
        <w:rPr>
          <w:spacing w:val="-4"/>
          <w:sz w:val="20"/>
        </w:rPr>
        <w:t xml:space="preserve"> </w:t>
      </w:r>
      <w:r>
        <w:rPr>
          <w:sz w:val="20"/>
        </w:rPr>
        <w:t>1,</w:t>
      </w:r>
      <w:r>
        <w:rPr>
          <w:spacing w:val="-7"/>
          <w:sz w:val="20"/>
        </w:rPr>
        <w:t xml:space="preserve"> </w:t>
      </w:r>
      <w:r>
        <w:rPr>
          <w:sz w:val="20"/>
        </w:rPr>
        <w:t>3</w:t>
      </w:r>
      <w:r>
        <w:rPr>
          <w:spacing w:val="-5"/>
          <w:sz w:val="20"/>
        </w:rPr>
        <w:t xml:space="preserve"> </w:t>
      </w:r>
      <w:r>
        <w:rPr>
          <w:sz w:val="20"/>
        </w:rPr>
        <w:t>butadiene</w:t>
      </w:r>
      <w:r>
        <w:rPr>
          <w:spacing w:val="-7"/>
          <w:sz w:val="20"/>
        </w:rPr>
        <w:t xml:space="preserve"> </w:t>
      </w:r>
      <w:r>
        <w:rPr>
          <w:sz w:val="20"/>
        </w:rPr>
        <w:t>running</w:t>
      </w:r>
      <w:r>
        <w:rPr>
          <w:spacing w:val="-6"/>
          <w:sz w:val="20"/>
        </w:rPr>
        <w:t xml:space="preserve"> </w:t>
      </w:r>
      <w:r>
        <w:rPr>
          <w:sz w:val="20"/>
        </w:rPr>
        <w:t>annual</w:t>
      </w:r>
      <w:r>
        <w:rPr>
          <w:spacing w:val="-6"/>
          <w:sz w:val="20"/>
        </w:rPr>
        <w:t xml:space="preserve"> </w:t>
      </w:r>
      <w:r>
        <w:rPr>
          <w:sz w:val="20"/>
        </w:rPr>
        <w:t>mean</w:t>
      </w:r>
      <w:r>
        <w:rPr>
          <w:spacing w:val="-7"/>
          <w:sz w:val="20"/>
        </w:rPr>
        <w:t xml:space="preserve"> </w:t>
      </w:r>
      <w:r>
        <w:rPr>
          <w:sz w:val="20"/>
        </w:rPr>
        <w:t>NAQS</w:t>
      </w:r>
      <w:r>
        <w:rPr>
          <w:spacing w:val="-5"/>
          <w:sz w:val="20"/>
        </w:rPr>
        <w:t xml:space="preserve"> </w:t>
      </w:r>
      <w:r>
        <w:rPr>
          <w:sz w:val="20"/>
        </w:rPr>
        <w:t>objective</w:t>
      </w:r>
      <w:r>
        <w:rPr>
          <w:spacing w:val="-6"/>
          <w:sz w:val="20"/>
        </w:rPr>
        <w:t xml:space="preserve"> </w:t>
      </w:r>
      <w:r>
        <w:rPr>
          <w:sz w:val="20"/>
        </w:rPr>
        <w:t>are</w:t>
      </w:r>
      <w:r>
        <w:rPr>
          <w:spacing w:val="-7"/>
          <w:sz w:val="20"/>
        </w:rPr>
        <w:t xml:space="preserve"> </w:t>
      </w:r>
      <w:r>
        <w:rPr>
          <w:sz w:val="20"/>
        </w:rPr>
        <w:t>shown</w:t>
      </w:r>
      <w:r>
        <w:rPr>
          <w:spacing w:val="-7"/>
          <w:sz w:val="20"/>
        </w:rPr>
        <w:t xml:space="preserve"> </w:t>
      </w:r>
      <w:r>
        <w:rPr>
          <w:sz w:val="20"/>
        </w:rPr>
        <w:t>in</w:t>
      </w:r>
      <w:r>
        <w:rPr>
          <w:spacing w:val="1"/>
          <w:sz w:val="20"/>
        </w:rPr>
        <w:t xml:space="preserve"> </w:t>
      </w:r>
      <w:r>
        <w:rPr>
          <w:b/>
          <w:spacing w:val="-2"/>
          <w:sz w:val="20"/>
        </w:rPr>
        <w:t>bold.</w:t>
      </w:r>
    </w:p>
    <w:p w14:paraId="4A385DFD" w14:textId="77777777" w:rsidR="00F404B8" w:rsidRDefault="00F404B8">
      <w:pPr>
        <w:rPr>
          <w:sz w:val="20"/>
        </w:rPr>
        <w:sectPr w:rsidR="00F404B8">
          <w:pgSz w:w="16840" w:h="11910" w:orient="landscape"/>
          <w:pgMar w:top="1480" w:right="1260" w:bottom="960" w:left="1020" w:header="1214" w:footer="779" w:gutter="0"/>
          <w:cols w:space="720"/>
        </w:sectPr>
      </w:pPr>
    </w:p>
    <w:p w14:paraId="6F7A9A9C" w14:textId="77777777" w:rsidR="00F404B8" w:rsidRDefault="00E97E3A">
      <w:pPr>
        <w:spacing w:before="257"/>
        <w:ind w:left="112"/>
        <w:rPr>
          <w:b/>
          <w:sz w:val="24"/>
        </w:rPr>
      </w:pPr>
      <w:r>
        <w:rPr>
          <w:b/>
          <w:sz w:val="24"/>
        </w:rPr>
        <w:lastRenderedPageBreak/>
        <w:t>Table</w:t>
      </w:r>
      <w:r>
        <w:rPr>
          <w:b/>
          <w:spacing w:val="-4"/>
          <w:sz w:val="24"/>
        </w:rPr>
        <w:t xml:space="preserve"> </w:t>
      </w:r>
      <w:r>
        <w:rPr>
          <w:b/>
          <w:sz w:val="24"/>
        </w:rPr>
        <w:t>A.10</w:t>
      </w:r>
      <w:r>
        <w:rPr>
          <w:b/>
          <w:spacing w:val="-1"/>
          <w:sz w:val="24"/>
        </w:rPr>
        <w:t xml:space="preserve"> </w:t>
      </w:r>
      <w:r>
        <w:rPr>
          <w:b/>
          <w:sz w:val="24"/>
        </w:rPr>
        <w:t>–</w:t>
      </w:r>
      <w:r>
        <w:rPr>
          <w:b/>
          <w:spacing w:val="-4"/>
          <w:sz w:val="24"/>
        </w:rPr>
        <w:t xml:space="preserve"> </w:t>
      </w:r>
      <w:r>
        <w:rPr>
          <w:b/>
          <w:sz w:val="24"/>
        </w:rPr>
        <w:t>Benzene</w:t>
      </w:r>
      <w:r>
        <w:rPr>
          <w:b/>
          <w:spacing w:val="-5"/>
          <w:sz w:val="24"/>
        </w:rPr>
        <w:t xml:space="preserve"> </w:t>
      </w:r>
      <w:r>
        <w:rPr>
          <w:b/>
          <w:sz w:val="24"/>
        </w:rPr>
        <w:t>Annual</w:t>
      </w:r>
      <w:r>
        <w:rPr>
          <w:b/>
          <w:spacing w:val="-3"/>
          <w:sz w:val="24"/>
        </w:rPr>
        <w:t xml:space="preserve"> </w:t>
      </w:r>
      <w:r>
        <w:rPr>
          <w:b/>
          <w:sz w:val="24"/>
        </w:rPr>
        <w:t>Mean</w:t>
      </w:r>
      <w:r>
        <w:rPr>
          <w:b/>
          <w:spacing w:val="-3"/>
          <w:sz w:val="24"/>
        </w:rPr>
        <w:t xml:space="preserve"> </w:t>
      </w:r>
      <w:r>
        <w:rPr>
          <w:b/>
          <w:sz w:val="24"/>
        </w:rPr>
        <w:t>Diffusion</w:t>
      </w:r>
      <w:r>
        <w:rPr>
          <w:b/>
          <w:spacing w:val="-3"/>
          <w:sz w:val="24"/>
        </w:rPr>
        <w:t xml:space="preserve"> </w:t>
      </w:r>
      <w:r>
        <w:rPr>
          <w:b/>
          <w:sz w:val="24"/>
        </w:rPr>
        <w:t>Tube</w:t>
      </w:r>
      <w:r>
        <w:rPr>
          <w:b/>
          <w:spacing w:val="-3"/>
          <w:sz w:val="24"/>
        </w:rPr>
        <w:t xml:space="preserve"> </w:t>
      </w:r>
      <w:r>
        <w:rPr>
          <w:b/>
          <w:sz w:val="24"/>
        </w:rPr>
        <w:t>Results</w:t>
      </w:r>
      <w:r>
        <w:rPr>
          <w:b/>
          <w:spacing w:val="-3"/>
          <w:sz w:val="24"/>
        </w:rPr>
        <w:t xml:space="preserve"> </w:t>
      </w:r>
      <w:r>
        <w:rPr>
          <w:b/>
          <w:sz w:val="24"/>
        </w:rPr>
        <w:t>for</w:t>
      </w:r>
      <w:r>
        <w:rPr>
          <w:b/>
          <w:spacing w:val="-5"/>
          <w:sz w:val="24"/>
        </w:rPr>
        <w:t xml:space="preserve"> </w:t>
      </w:r>
      <w:r>
        <w:rPr>
          <w:b/>
          <w:spacing w:val="-4"/>
          <w:sz w:val="24"/>
        </w:rPr>
        <w:t>2020</w:t>
      </w:r>
    </w:p>
    <w:p w14:paraId="4D8A3B7F" w14:textId="77777777" w:rsidR="00F404B8" w:rsidRDefault="00F404B8">
      <w:pPr>
        <w:pStyle w:val="BodyText"/>
        <w:rPr>
          <w:b/>
          <w:sz w:val="16"/>
        </w:rPr>
      </w:pPr>
    </w:p>
    <w:tbl>
      <w:tblPr>
        <w:tblW w:w="0" w:type="auto"/>
        <w:tblInd w:w="7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296"/>
        <w:gridCol w:w="3761"/>
        <w:gridCol w:w="1118"/>
        <w:gridCol w:w="1462"/>
        <w:gridCol w:w="977"/>
        <w:gridCol w:w="1044"/>
        <w:gridCol w:w="1117"/>
        <w:gridCol w:w="1124"/>
        <w:gridCol w:w="1122"/>
      </w:tblGrid>
      <w:tr w:rsidR="00F404B8" w14:paraId="27FC5D65" w14:textId="77777777">
        <w:trPr>
          <w:trHeight w:val="685"/>
        </w:trPr>
        <w:tc>
          <w:tcPr>
            <w:tcW w:w="1296" w:type="dxa"/>
            <w:vMerge w:val="restart"/>
            <w:tcBorders>
              <w:right w:val="single" w:sz="4" w:space="0" w:color="000000"/>
            </w:tcBorders>
          </w:tcPr>
          <w:p w14:paraId="4B195579" w14:textId="77777777" w:rsidR="00F404B8" w:rsidRDefault="00F404B8">
            <w:pPr>
              <w:pStyle w:val="TableParagraph"/>
              <w:spacing w:before="193"/>
              <w:jc w:val="left"/>
              <w:rPr>
                <w:b/>
              </w:rPr>
            </w:pPr>
          </w:p>
          <w:p w14:paraId="25F0D0BC" w14:textId="77777777" w:rsidR="00F404B8" w:rsidRDefault="00E97E3A">
            <w:pPr>
              <w:pStyle w:val="TableParagraph"/>
              <w:ind w:left="304"/>
              <w:jc w:val="left"/>
              <w:rPr>
                <w:b/>
              </w:rPr>
            </w:pPr>
            <w:r>
              <w:rPr>
                <w:b/>
              </w:rPr>
              <w:t>Site</w:t>
            </w:r>
            <w:r>
              <w:rPr>
                <w:b/>
                <w:spacing w:val="-5"/>
              </w:rPr>
              <w:t xml:space="preserve"> ID</w:t>
            </w:r>
          </w:p>
        </w:tc>
        <w:tc>
          <w:tcPr>
            <w:tcW w:w="3761" w:type="dxa"/>
            <w:vMerge w:val="restart"/>
            <w:tcBorders>
              <w:left w:val="single" w:sz="4" w:space="0" w:color="000000"/>
              <w:right w:val="single" w:sz="4" w:space="0" w:color="000000"/>
            </w:tcBorders>
          </w:tcPr>
          <w:p w14:paraId="2284849B" w14:textId="77777777" w:rsidR="00F404B8" w:rsidRDefault="00F404B8">
            <w:pPr>
              <w:pStyle w:val="TableParagraph"/>
              <w:spacing w:before="193"/>
              <w:jc w:val="left"/>
              <w:rPr>
                <w:b/>
              </w:rPr>
            </w:pPr>
          </w:p>
          <w:p w14:paraId="50DFECA6" w14:textId="77777777" w:rsidR="00F404B8" w:rsidRDefault="00E97E3A">
            <w:pPr>
              <w:pStyle w:val="TableParagraph"/>
              <w:ind w:left="85" w:right="66"/>
              <w:rPr>
                <w:b/>
              </w:rPr>
            </w:pPr>
            <w:r>
              <w:rPr>
                <w:b/>
                <w:spacing w:val="-2"/>
              </w:rPr>
              <w:t>Location</w:t>
            </w:r>
          </w:p>
        </w:tc>
        <w:tc>
          <w:tcPr>
            <w:tcW w:w="1118" w:type="dxa"/>
            <w:vMerge w:val="restart"/>
            <w:tcBorders>
              <w:left w:val="single" w:sz="4" w:space="0" w:color="000000"/>
              <w:right w:val="single" w:sz="4" w:space="0" w:color="000000"/>
            </w:tcBorders>
          </w:tcPr>
          <w:p w14:paraId="39867AF1" w14:textId="77777777" w:rsidR="00F404B8" w:rsidRDefault="00F404B8">
            <w:pPr>
              <w:pStyle w:val="TableParagraph"/>
              <w:spacing w:before="65"/>
              <w:jc w:val="left"/>
              <w:rPr>
                <w:b/>
              </w:rPr>
            </w:pPr>
          </w:p>
          <w:p w14:paraId="772732D5" w14:textId="77777777" w:rsidR="00F404B8" w:rsidRDefault="00E97E3A">
            <w:pPr>
              <w:pStyle w:val="TableParagraph"/>
              <w:spacing w:before="1"/>
              <w:ind w:left="153" w:right="138" w:firstLine="67"/>
              <w:jc w:val="left"/>
              <w:rPr>
                <w:b/>
              </w:rPr>
            </w:pPr>
            <w:r>
              <w:rPr>
                <w:b/>
                <w:spacing w:val="-2"/>
              </w:rPr>
              <w:t>Within AQMA?</w:t>
            </w:r>
          </w:p>
        </w:tc>
        <w:tc>
          <w:tcPr>
            <w:tcW w:w="1462" w:type="dxa"/>
            <w:vMerge w:val="restart"/>
            <w:tcBorders>
              <w:left w:val="single" w:sz="4" w:space="0" w:color="000000"/>
            </w:tcBorders>
          </w:tcPr>
          <w:p w14:paraId="35D619EE" w14:textId="77777777" w:rsidR="00F404B8" w:rsidRDefault="00E97E3A">
            <w:pPr>
              <w:pStyle w:val="TableParagraph"/>
              <w:spacing w:before="194"/>
              <w:ind w:left="105" w:right="89"/>
              <w:rPr>
                <w:b/>
              </w:rPr>
            </w:pPr>
            <w:r>
              <w:rPr>
                <w:b/>
                <w:spacing w:val="-4"/>
              </w:rPr>
              <w:t xml:space="preserve">Data </w:t>
            </w:r>
            <w:r>
              <w:rPr>
                <w:b/>
              </w:rPr>
              <w:t>Capture in 2020,</w:t>
            </w:r>
            <w:r>
              <w:rPr>
                <w:b/>
                <w:spacing w:val="-3"/>
              </w:rPr>
              <w:t xml:space="preserve"> </w:t>
            </w:r>
            <w:r>
              <w:rPr>
                <w:b/>
              </w:rPr>
              <w:t>%.</w:t>
            </w:r>
            <w:r>
              <w:rPr>
                <w:b/>
                <w:spacing w:val="-1"/>
              </w:rPr>
              <w:t xml:space="preserve"> </w:t>
            </w:r>
            <w:r>
              <w:rPr>
                <w:b/>
                <w:spacing w:val="-5"/>
              </w:rPr>
              <w:t>(1)</w:t>
            </w:r>
          </w:p>
        </w:tc>
        <w:tc>
          <w:tcPr>
            <w:tcW w:w="5384" w:type="dxa"/>
            <w:gridSpan w:val="5"/>
            <w:tcBorders>
              <w:right w:val="single" w:sz="4" w:space="0" w:color="000000"/>
            </w:tcBorders>
          </w:tcPr>
          <w:p w14:paraId="71AD7F5F" w14:textId="77777777" w:rsidR="00F404B8" w:rsidRDefault="00E97E3A">
            <w:pPr>
              <w:pStyle w:val="TableParagraph"/>
              <w:spacing w:before="218"/>
              <w:ind w:left="765"/>
              <w:jc w:val="left"/>
              <w:rPr>
                <w:b/>
              </w:rPr>
            </w:pPr>
            <w:r>
              <w:rPr>
                <w:b/>
              </w:rPr>
              <w:t>Annual</w:t>
            </w:r>
            <w:r>
              <w:rPr>
                <w:b/>
                <w:spacing w:val="-9"/>
              </w:rPr>
              <w:t xml:space="preserve"> </w:t>
            </w:r>
            <w:r>
              <w:rPr>
                <w:b/>
              </w:rPr>
              <w:t>Mean</w:t>
            </w:r>
            <w:r>
              <w:rPr>
                <w:b/>
                <w:spacing w:val="-5"/>
              </w:rPr>
              <w:t xml:space="preserve"> </w:t>
            </w:r>
            <w:r>
              <w:rPr>
                <w:b/>
              </w:rPr>
              <w:t>Concentrations</w:t>
            </w:r>
            <w:r>
              <w:rPr>
                <w:b/>
                <w:spacing w:val="-7"/>
              </w:rPr>
              <w:t xml:space="preserve"> </w:t>
            </w:r>
            <w:r>
              <w:rPr>
                <w:b/>
                <w:spacing w:val="-2"/>
              </w:rPr>
              <w:t>(µg/m</w:t>
            </w:r>
            <w:r>
              <w:rPr>
                <w:b/>
                <w:spacing w:val="-2"/>
                <w:vertAlign w:val="superscript"/>
              </w:rPr>
              <w:t>3</w:t>
            </w:r>
            <w:r>
              <w:rPr>
                <w:b/>
                <w:spacing w:val="-2"/>
              </w:rPr>
              <w:t>)</w:t>
            </w:r>
          </w:p>
        </w:tc>
      </w:tr>
      <w:tr w:rsidR="00F404B8" w14:paraId="425EA25A" w14:textId="77777777">
        <w:trPr>
          <w:trHeight w:val="438"/>
        </w:trPr>
        <w:tc>
          <w:tcPr>
            <w:tcW w:w="1296" w:type="dxa"/>
            <w:vMerge/>
            <w:tcBorders>
              <w:top w:val="nil"/>
              <w:right w:val="single" w:sz="4" w:space="0" w:color="000000"/>
            </w:tcBorders>
          </w:tcPr>
          <w:p w14:paraId="1797A52A" w14:textId="77777777" w:rsidR="00F404B8" w:rsidRDefault="00F404B8">
            <w:pPr>
              <w:rPr>
                <w:sz w:val="2"/>
                <w:szCs w:val="2"/>
              </w:rPr>
            </w:pPr>
          </w:p>
        </w:tc>
        <w:tc>
          <w:tcPr>
            <w:tcW w:w="3761" w:type="dxa"/>
            <w:vMerge/>
            <w:tcBorders>
              <w:top w:val="nil"/>
              <w:left w:val="single" w:sz="4" w:space="0" w:color="000000"/>
              <w:right w:val="single" w:sz="4" w:space="0" w:color="000000"/>
            </w:tcBorders>
          </w:tcPr>
          <w:p w14:paraId="2FA7FBF3" w14:textId="77777777" w:rsidR="00F404B8" w:rsidRDefault="00F404B8">
            <w:pPr>
              <w:rPr>
                <w:sz w:val="2"/>
                <w:szCs w:val="2"/>
              </w:rPr>
            </w:pPr>
          </w:p>
        </w:tc>
        <w:tc>
          <w:tcPr>
            <w:tcW w:w="1118" w:type="dxa"/>
            <w:vMerge/>
            <w:tcBorders>
              <w:top w:val="nil"/>
              <w:left w:val="single" w:sz="4" w:space="0" w:color="000000"/>
              <w:right w:val="single" w:sz="4" w:space="0" w:color="000000"/>
            </w:tcBorders>
          </w:tcPr>
          <w:p w14:paraId="5A795BE3" w14:textId="77777777" w:rsidR="00F404B8" w:rsidRDefault="00F404B8">
            <w:pPr>
              <w:rPr>
                <w:sz w:val="2"/>
                <w:szCs w:val="2"/>
              </w:rPr>
            </w:pPr>
          </w:p>
        </w:tc>
        <w:tc>
          <w:tcPr>
            <w:tcW w:w="1462" w:type="dxa"/>
            <w:vMerge/>
            <w:tcBorders>
              <w:top w:val="nil"/>
              <w:left w:val="single" w:sz="4" w:space="0" w:color="000000"/>
            </w:tcBorders>
          </w:tcPr>
          <w:p w14:paraId="7CC6FFA8" w14:textId="77777777" w:rsidR="00F404B8" w:rsidRDefault="00F404B8">
            <w:pPr>
              <w:rPr>
                <w:sz w:val="2"/>
                <w:szCs w:val="2"/>
              </w:rPr>
            </w:pPr>
          </w:p>
        </w:tc>
        <w:tc>
          <w:tcPr>
            <w:tcW w:w="977" w:type="dxa"/>
            <w:tcBorders>
              <w:right w:val="single" w:sz="4" w:space="0" w:color="000000"/>
            </w:tcBorders>
          </w:tcPr>
          <w:p w14:paraId="794ADB52" w14:textId="77777777" w:rsidR="00F404B8" w:rsidRDefault="00E97E3A">
            <w:pPr>
              <w:pStyle w:val="TableParagraph"/>
              <w:spacing w:before="93"/>
              <w:ind w:left="15" w:right="2"/>
              <w:rPr>
                <w:b/>
              </w:rPr>
            </w:pPr>
            <w:r>
              <w:rPr>
                <w:b/>
                <w:spacing w:val="-4"/>
              </w:rPr>
              <w:t>2016</w:t>
            </w:r>
          </w:p>
        </w:tc>
        <w:tc>
          <w:tcPr>
            <w:tcW w:w="1044" w:type="dxa"/>
            <w:tcBorders>
              <w:left w:val="single" w:sz="4" w:space="0" w:color="000000"/>
            </w:tcBorders>
          </w:tcPr>
          <w:p w14:paraId="47CCCC67" w14:textId="77777777" w:rsidR="00F404B8" w:rsidRDefault="00E97E3A">
            <w:pPr>
              <w:pStyle w:val="TableParagraph"/>
              <w:spacing w:before="93"/>
              <w:ind w:left="27" w:right="5"/>
              <w:rPr>
                <w:b/>
              </w:rPr>
            </w:pPr>
            <w:r>
              <w:rPr>
                <w:b/>
                <w:spacing w:val="-4"/>
              </w:rPr>
              <w:t>2017</w:t>
            </w:r>
          </w:p>
        </w:tc>
        <w:tc>
          <w:tcPr>
            <w:tcW w:w="1117" w:type="dxa"/>
          </w:tcPr>
          <w:p w14:paraId="16CA6FC0" w14:textId="77777777" w:rsidR="00F404B8" w:rsidRDefault="00E97E3A">
            <w:pPr>
              <w:pStyle w:val="TableParagraph"/>
              <w:spacing w:before="93"/>
              <w:ind w:left="21" w:right="5"/>
              <w:rPr>
                <w:b/>
              </w:rPr>
            </w:pPr>
            <w:r>
              <w:rPr>
                <w:b/>
                <w:spacing w:val="-4"/>
              </w:rPr>
              <w:t>2018</w:t>
            </w:r>
          </w:p>
        </w:tc>
        <w:tc>
          <w:tcPr>
            <w:tcW w:w="1124" w:type="dxa"/>
            <w:tcBorders>
              <w:right w:val="single" w:sz="4" w:space="0" w:color="000000"/>
            </w:tcBorders>
          </w:tcPr>
          <w:p w14:paraId="6F2DD48A" w14:textId="77777777" w:rsidR="00F404B8" w:rsidRDefault="00E97E3A">
            <w:pPr>
              <w:pStyle w:val="TableParagraph"/>
              <w:spacing w:before="93"/>
              <w:ind w:left="13"/>
              <w:rPr>
                <w:b/>
              </w:rPr>
            </w:pPr>
            <w:r>
              <w:rPr>
                <w:b/>
                <w:spacing w:val="-4"/>
              </w:rPr>
              <w:t>2019</w:t>
            </w:r>
          </w:p>
        </w:tc>
        <w:tc>
          <w:tcPr>
            <w:tcW w:w="1122" w:type="dxa"/>
            <w:tcBorders>
              <w:left w:val="single" w:sz="4" w:space="0" w:color="000000"/>
            </w:tcBorders>
          </w:tcPr>
          <w:p w14:paraId="4C3FB063" w14:textId="77777777" w:rsidR="00F404B8" w:rsidRDefault="00E97E3A">
            <w:pPr>
              <w:pStyle w:val="TableParagraph"/>
              <w:spacing w:before="93"/>
              <w:ind w:left="26" w:right="2"/>
              <w:rPr>
                <w:b/>
              </w:rPr>
            </w:pPr>
            <w:r>
              <w:rPr>
                <w:b/>
                <w:spacing w:val="-4"/>
              </w:rPr>
              <w:t>2020</w:t>
            </w:r>
          </w:p>
        </w:tc>
      </w:tr>
      <w:tr w:rsidR="00F404B8" w14:paraId="4045328A" w14:textId="77777777">
        <w:trPr>
          <w:trHeight w:val="373"/>
        </w:trPr>
        <w:tc>
          <w:tcPr>
            <w:tcW w:w="1296" w:type="dxa"/>
            <w:tcBorders>
              <w:bottom w:val="single" w:sz="4" w:space="0" w:color="000000"/>
              <w:right w:val="single" w:sz="4" w:space="0" w:color="000000"/>
            </w:tcBorders>
          </w:tcPr>
          <w:p w14:paraId="43872F1C" w14:textId="77777777" w:rsidR="00F404B8" w:rsidRDefault="00E97E3A">
            <w:pPr>
              <w:pStyle w:val="TableParagraph"/>
              <w:spacing w:before="62"/>
              <w:ind w:left="14" w:right="1"/>
            </w:pPr>
            <w:r>
              <w:rPr>
                <w:spacing w:val="-5"/>
              </w:rPr>
              <w:t>NA3</w:t>
            </w:r>
          </w:p>
        </w:tc>
        <w:tc>
          <w:tcPr>
            <w:tcW w:w="3761" w:type="dxa"/>
            <w:tcBorders>
              <w:left w:val="single" w:sz="4" w:space="0" w:color="000000"/>
              <w:bottom w:val="single" w:sz="4" w:space="0" w:color="000000"/>
              <w:right w:val="single" w:sz="4" w:space="0" w:color="000000"/>
            </w:tcBorders>
          </w:tcPr>
          <w:p w14:paraId="34272BE6" w14:textId="77777777" w:rsidR="00F404B8" w:rsidRDefault="00E97E3A">
            <w:pPr>
              <w:pStyle w:val="TableParagraph"/>
              <w:spacing w:before="62"/>
              <w:ind w:left="85"/>
            </w:pPr>
            <w:r>
              <w:t>Tinto</w:t>
            </w:r>
            <w:r>
              <w:rPr>
                <w:spacing w:val="-5"/>
              </w:rPr>
              <w:t xml:space="preserve"> </w:t>
            </w:r>
            <w:r>
              <w:t>Drive,</w:t>
            </w:r>
            <w:r>
              <w:rPr>
                <w:spacing w:val="-6"/>
              </w:rPr>
              <w:t xml:space="preserve"> </w:t>
            </w:r>
            <w:r>
              <w:rPr>
                <w:spacing w:val="-2"/>
              </w:rPr>
              <w:t>Grangemouth</w:t>
            </w:r>
          </w:p>
        </w:tc>
        <w:tc>
          <w:tcPr>
            <w:tcW w:w="1118" w:type="dxa"/>
            <w:tcBorders>
              <w:left w:val="single" w:sz="4" w:space="0" w:color="000000"/>
              <w:bottom w:val="single" w:sz="4" w:space="0" w:color="000000"/>
              <w:right w:val="single" w:sz="4" w:space="0" w:color="000000"/>
            </w:tcBorders>
          </w:tcPr>
          <w:p w14:paraId="5DCBF184" w14:textId="77777777" w:rsidR="00F404B8" w:rsidRDefault="00E97E3A">
            <w:pPr>
              <w:pStyle w:val="TableParagraph"/>
              <w:spacing w:before="62"/>
              <w:ind w:left="18" w:right="2"/>
            </w:pPr>
            <w:r>
              <w:rPr>
                <w:spacing w:val="-10"/>
              </w:rPr>
              <w:t>N</w:t>
            </w:r>
          </w:p>
        </w:tc>
        <w:tc>
          <w:tcPr>
            <w:tcW w:w="1462" w:type="dxa"/>
            <w:tcBorders>
              <w:left w:val="single" w:sz="4" w:space="0" w:color="000000"/>
              <w:bottom w:val="single" w:sz="4" w:space="0" w:color="000000"/>
            </w:tcBorders>
          </w:tcPr>
          <w:p w14:paraId="73FD426C" w14:textId="77777777" w:rsidR="00F404B8" w:rsidRDefault="00E97E3A">
            <w:pPr>
              <w:pStyle w:val="TableParagraph"/>
              <w:spacing w:before="62"/>
              <w:ind w:left="111" w:right="89"/>
            </w:pPr>
            <w:r>
              <w:rPr>
                <w:spacing w:val="-5"/>
              </w:rPr>
              <w:t>91</w:t>
            </w:r>
          </w:p>
        </w:tc>
        <w:tc>
          <w:tcPr>
            <w:tcW w:w="977" w:type="dxa"/>
            <w:tcBorders>
              <w:bottom w:val="single" w:sz="4" w:space="0" w:color="000000"/>
              <w:right w:val="single" w:sz="4" w:space="0" w:color="000000"/>
            </w:tcBorders>
          </w:tcPr>
          <w:p w14:paraId="55EA1189" w14:textId="77777777" w:rsidR="00F404B8" w:rsidRDefault="00E97E3A">
            <w:pPr>
              <w:pStyle w:val="TableParagraph"/>
              <w:spacing w:before="62"/>
              <w:ind w:left="15"/>
            </w:pPr>
            <w:r>
              <w:rPr>
                <w:spacing w:val="-4"/>
              </w:rPr>
              <w:t>0.51</w:t>
            </w:r>
          </w:p>
        </w:tc>
        <w:tc>
          <w:tcPr>
            <w:tcW w:w="1044" w:type="dxa"/>
            <w:tcBorders>
              <w:left w:val="single" w:sz="4" w:space="0" w:color="000000"/>
              <w:bottom w:val="single" w:sz="4" w:space="0" w:color="000000"/>
            </w:tcBorders>
          </w:tcPr>
          <w:p w14:paraId="0FAF889E" w14:textId="77777777" w:rsidR="00F404B8" w:rsidRDefault="00E97E3A">
            <w:pPr>
              <w:pStyle w:val="TableParagraph"/>
              <w:spacing w:before="62"/>
              <w:ind w:left="27" w:right="2"/>
            </w:pPr>
            <w:r>
              <w:rPr>
                <w:spacing w:val="-4"/>
              </w:rPr>
              <w:t>0.58</w:t>
            </w:r>
          </w:p>
        </w:tc>
        <w:tc>
          <w:tcPr>
            <w:tcW w:w="1117" w:type="dxa"/>
            <w:tcBorders>
              <w:bottom w:val="single" w:sz="4" w:space="0" w:color="000000"/>
            </w:tcBorders>
          </w:tcPr>
          <w:p w14:paraId="5C18D2B0" w14:textId="77777777" w:rsidR="00F404B8" w:rsidRDefault="00E97E3A">
            <w:pPr>
              <w:pStyle w:val="TableParagraph"/>
              <w:spacing w:before="62"/>
              <w:ind w:left="21" w:right="2"/>
            </w:pPr>
            <w:r>
              <w:rPr>
                <w:spacing w:val="-4"/>
              </w:rPr>
              <w:t>0.66</w:t>
            </w:r>
          </w:p>
        </w:tc>
        <w:tc>
          <w:tcPr>
            <w:tcW w:w="1124" w:type="dxa"/>
            <w:tcBorders>
              <w:bottom w:val="single" w:sz="4" w:space="0" w:color="000000"/>
              <w:right w:val="single" w:sz="4" w:space="0" w:color="000000"/>
            </w:tcBorders>
          </w:tcPr>
          <w:p w14:paraId="3F579A1B" w14:textId="77777777" w:rsidR="00F404B8" w:rsidRDefault="00E97E3A">
            <w:pPr>
              <w:pStyle w:val="TableParagraph"/>
              <w:spacing w:before="71"/>
              <w:ind w:left="13" w:right="2"/>
              <w:rPr>
                <w:sz w:val="20"/>
              </w:rPr>
            </w:pPr>
            <w:r>
              <w:rPr>
                <w:spacing w:val="-5"/>
                <w:sz w:val="20"/>
              </w:rPr>
              <w:t>0.8</w:t>
            </w:r>
          </w:p>
        </w:tc>
        <w:tc>
          <w:tcPr>
            <w:tcW w:w="1122" w:type="dxa"/>
            <w:tcBorders>
              <w:left w:val="single" w:sz="4" w:space="0" w:color="000000"/>
              <w:bottom w:val="single" w:sz="4" w:space="0" w:color="000000"/>
            </w:tcBorders>
          </w:tcPr>
          <w:p w14:paraId="1EBFD46E" w14:textId="77777777" w:rsidR="00F404B8" w:rsidRDefault="00E97E3A">
            <w:pPr>
              <w:pStyle w:val="TableParagraph"/>
              <w:spacing w:before="71"/>
              <w:ind w:left="26" w:right="5"/>
              <w:rPr>
                <w:sz w:val="20"/>
              </w:rPr>
            </w:pPr>
            <w:r>
              <w:rPr>
                <w:spacing w:val="-4"/>
                <w:sz w:val="20"/>
              </w:rPr>
              <w:t>0.48</w:t>
            </w:r>
          </w:p>
        </w:tc>
      </w:tr>
      <w:tr w:rsidR="00F404B8" w14:paraId="2CF087B4" w14:textId="77777777">
        <w:trPr>
          <w:trHeight w:val="415"/>
        </w:trPr>
        <w:tc>
          <w:tcPr>
            <w:tcW w:w="1296" w:type="dxa"/>
            <w:tcBorders>
              <w:top w:val="single" w:sz="4" w:space="0" w:color="000000"/>
              <w:bottom w:val="single" w:sz="4" w:space="0" w:color="000000"/>
              <w:right w:val="single" w:sz="4" w:space="0" w:color="000000"/>
            </w:tcBorders>
          </w:tcPr>
          <w:p w14:paraId="39B0A2E9" w14:textId="77777777" w:rsidR="00F404B8" w:rsidRDefault="00E97E3A">
            <w:pPr>
              <w:pStyle w:val="TableParagraph"/>
              <w:spacing w:before="82"/>
              <w:ind w:left="14" w:right="2"/>
            </w:pPr>
            <w:r>
              <w:rPr>
                <w:spacing w:val="-4"/>
              </w:rPr>
              <w:t>NA21</w:t>
            </w:r>
          </w:p>
        </w:tc>
        <w:tc>
          <w:tcPr>
            <w:tcW w:w="3761" w:type="dxa"/>
            <w:tcBorders>
              <w:top w:val="single" w:sz="4" w:space="0" w:color="000000"/>
              <w:left w:val="single" w:sz="4" w:space="0" w:color="000000"/>
              <w:bottom w:val="single" w:sz="4" w:space="0" w:color="000000"/>
              <w:right w:val="single" w:sz="4" w:space="0" w:color="000000"/>
            </w:tcBorders>
          </w:tcPr>
          <w:p w14:paraId="4866A920" w14:textId="77777777" w:rsidR="00F404B8" w:rsidRDefault="00E97E3A">
            <w:pPr>
              <w:pStyle w:val="TableParagraph"/>
              <w:spacing w:before="82"/>
              <w:ind w:left="85" w:right="65"/>
            </w:pPr>
            <w:r>
              <w:t>Grangemouth</w:t>
            </w:r>
            <w:r>
              <w:rPr>
                <w:spacing w:val="-10"/>
              </w:rPr>
              <w:t xml:space="preserve"> </w:t>
            </w:r>
            <w:r>
              <w:t>Road,</w:t>
            </w:r>
            <w:r>
              <w:rPr>
                <w:spacing w:val="-8"/>
              </w:rPr>
              <w:t xml:space="preserve"> </w:t>
            </w:r>
            <w:r>
              <w:t>Falkirk</w:t>
            </w:r>
            <w:r>
              <w:rPr>
                <w:spacing w:val="-6"/>
              </w:rPr>
              <w:t xml:space="preserve"> </w:t>
            </w:r>
            <w:r>
              <w:rPr>
                <w:spacing w:val="-2"/>
              </w:rPr>
              <w:t>College</w:t>
            </w:r>
          </w:p>
        </w:tc>
        <w:tc>
          <w:tcPr>
            <w:tcW w:w="1118" w:type="dxa"/>
            <w:tcBorders>
              <w:top w:val="single" w:sz="4" w:space="0" w:color="000000"/>
              <w:left w:val="single" w:sz="4" w:space="0" w:color="000000"/>
              <w:bottom w:val="single" w:sz="4" w:space="0" w:color="000000"/>
              <w:right w:val="single" w:sz="4" w:space="0" w:color="000000"/>
            </w:tcBorders>
          </w:tcPr>
          <w:p w14:paraId="2572FA5B" w14:textId="77777777" w:rsidR="00F404B8" w:rsidRDefault="00E97E3A">
            <w:pPr>
              <w:pStyle w:val="TableParagraph"/>
              <w:spacing w:before="82"/>
              <w:ind w:left="18" w:right="2"/>
            </w:pPr>
            <w:r>
              <w:rPr>
                <w:spacing w:val="-10"/>
              </w:rPr>
              <w:t>N</w:t>
            </w:r>
          </w:p>
        </w:tc>
        <w:tc>
          <w:tcPr>
            <w:tcW w:w="1462" w:type="dxa"/>
            <w:tcBorders>
              <w:top w:val="single" w:sz="4" w:space="0" w:color="000000"/>
              <w:left w:val="single" w:sz="4" w:space="0" w:color="000000"/>
              <w:bottom w:val="single" w:sz="4" w:space="0" w:color="000000"/>
            </w:tcBorders>
          </w:tcPr>
          <w:p w14:paraId="46FB44B5" w14:textId="77777777" w:rsidR="00F404B8" w:rsidRDefault="00E97E3A">
            <w:pPr>
              <w:pStyle w:val="TableParagraph"/>
              <w:spacing w:before="82"/>
              <w:ind w:left="111" w:right="89"/>
            </w:pPr>
            <w:r>
              <w:rPr>
                <w:spacing w:val="-5"/>
              </w:rPr>
              <w:t>91</w:t>
            </w:r>
          </w:p>
        </w:tc>
        <w:tc>
          <w:tcPr>
            <w:tcW w:w="977" w:type="dxa"/>
            <w:tcBorders>
              <w:top w:val="single" w:sz="4" w:space="0" w:color="000000"/>
              <w:bottom w:val="single" w:sz="4" w:space="0" w:color="000000"/>
              <w:right w:val="single" w:sz="4" w:space="0" w:color="000000"/>
            </w:tcBorders>
          </w:tcPr>
          <w:p w14:paraId="3087B0D1" w14:textId="77777777" w:rsidR="00F404B8" w:rsidRDefault="00E97E3A">
            <w:pPr>
              <w:pStyle w:val="TableParagraph"/>
              <w:spacing w:before="82"/>
              <w:ind w:left="15"/>
            </w:pPr>
            <w:r>
              <w:rPr>
                <w:spacing w:val="-4"/>
              </w:rPr>
              <w:t>0.46</w:t>
            </w:r>
          </w:p>
        </w:tc>
        <w:tc>
          <w:tcPr>
            <w:tcW w:w="1044" w:type="dxa"/>
            <w:tcBorders>
              <w:top w:val="single" w:sz="4" w:space="0" w:color="000000"/>
              <w:left w:val="single" w:sz="4" w:space="0" w:color="000000"/>
              <w:bottom w:val="single" w:sz="4" w:space="0" w:color="000000"/>
            </w:tcBorders>
          </w:tcPr>
          <w:p w14:paraId="60970C54" w14:textId="77777777" w:rsidR="00F404B8" w:rsidRDefault="00E97E3A">
            <w:pPr>
              <w:pStyle w:val="TableParagraph"/>
              <w:spacing w:before="82"/>
              <w:ind w:left="27" w:right="2"/>
            </w:pPr>
            <w:r>
              <w:rPr>
                <w:spacing w:val="-4"/>
              </w:rPr>
              <w:t>0.56</w:t>
            </w:r>
          </w:p>
        </w:tc>
        <w:tc>
          <w:tcPr>
            <w:tcW w:w="1117" w:type="dxa"/>
            <w:tcBorders>
              <w:top w:val="single" w:sz="4" w:space="0" w:color="000000"/>
              <w:bottom w:val="single" w:sz="4" w:space="0" w:color="000000"/>
            </w:tcBorders>
          </w:tcPr>
          <w:p w14:paraId="1DC0DA85" w14:textId="77777777" w:rsidR="00F404B8" w:rsidRDefault="00E97E3A">
            <w:pPr>
              <w:pStyle w:val="TableParagraph"/>
              <w:spacing w:before="82"/>
              <w:ind w:left="21"/>
            </w:pPr>
            <w:r>
              <w:rPr>
                <w:spacing w:val="-5"/>
              </w:rPr>
              <w:t>0.6</w:t>
            </w:r>
          </w:p>
        </w:tc>
        <w:tc>
          <w:tcPr>
            <w:tcW w:w="1124" w:type="dxa"/>
            <w:tcBorders>
              <w:top w:val="single" w:sz="4" w:space="0" w:color="000000"/>
              <w:bottom w:val="single" w:sz="4" w:space="0" w:color="000000"/>
              <w:right w:val="single" w:sz="4" w:space="0" w:color="000000"/>
            </w:tcBorders>
          </w:tcPr>
          <w:p w14:paraId="0A8BD84B" w14:textId="77777777" w:rsidR="00F404B8" w:rsidRDefault="00E97E3A">
            <w:pPr>
              <w:pStyle w:val="TableParagraph"/>
              <w:spacing w:before="93"/>
              <w:ind w:left="13" w:right="2"/>
              <w:rPr>
                <w:sz w:val="20"/>
              </w:rPr>
            </w:pPr>
            <w:r>
              <w:rPr>
                <w:spacing w:val="-4"/>
                <w:sz w:val="20"/>
              </w:rPr>
              <w:t>0.65</w:t>
            </w:r>
          </w:p>
        </w:tc>
        <w:tc>
          <w:tcPr>
            <w:tcW w:w="1122" w:type="dxa"/>
            <w:tcBorders>
              <w:top w:val="single" w:sz="4" w:space="0" w:color="000000"/>
              <w:left w:val="single" w:sz="4" w:space="0" w:color="000000"/>
              <w:bottom w:val="single" w:sz="4" w:space="0" w:color="000000"/>
            </w:tcBorders>
          </w:tcPr>
          <w:p w14:paraId="31F55CA9" w14:textId="77777777" w:rsidR="00F404B8" w:rsidRDefault="00E97E3A">
            <w:pPr>
              <w:pStyle w:val="TableParagraph"/>
              <w:spacing w:before="93"/>
              <w:ind w:left="26" w:right="5"/>
              <w:rPr>
                <w:sz w:val="20"/>
              </w:rPr>
            </w:pPr>
            <w:r>
              <w:rPr>
                <w:spacing w:val="-4"/>
                <w:sz w:val="20"/>
              </w:rPr>
              <w:t>0.43</w:t>
            </w:r>
          </w:p>
        </w:tc>
      </w:tr>
      <w:tr w:rsidR="00F404B8" w14:paraId="3AE4CBED" w14:textId="77777777">
        <w:trPr>
          <w:trHeight w:val="422"/>
        </w:trPr>
        <w:tc>
          <w:tcPr>
            <w:tcW w:w="1296" w:type="dxa"/>
            <w:tcBorders>
              <w:top w:val="single" w:sz="4" w:space="0" w:color="000000"/>
              <w:bottom w:val="single" w:sz="4" w:space="0" w:color="000000"/>
              <w:right w:val="single" w:sz="4" w:space="0" w:color="000000"/>
            </w:tcBorders>
          </w:tcPr>
          <w:p w14:paraId="2292C2BC" w14:textId="77777777" w:rsidR="00F404B8" w:rsidRDefault="00E97E3A">
            <w:pPr>
              <w:pStyle w:val="TableParagraph"/>
              <w:spacing w:before="86"/>
              <w:ind w:left="14" w:right="2"/>
            </w:pPr>
            <w:r>
              <w:rPr>
                <w:spacing w:val="-4"/>
              </w:rPr>
              <w:t>NA27</w:t>
            </w:r>
          </w:p>
        </w:tc>
        <w:tc>
          <w:tcPr>
            <w:tcW w:w="3761" w:type="dxa"/>
            <w:tcBorders>
              <w:top w:val="single" w:sz="4" w:space="0" w:color="000000"/>
              <w:left w:val="single" w:sz="4" w:space="0" w:color="000000"/>
              <w:bottom w:val="single" w:sz="4" w:space="0" w:color="000000"/>
              <w:right w:val="single" w:sz="4" w:space="0" w:color="000000"/>
            </w:tcBorders>
          </w:tcPr>
          <w:p w14:paraId="73455E91" w14:textId="77777777" w:rsidR="00F404B8" w:rsidRDefault="00E97E3A">
            <w:pPr>
              <w:pStyle w:val="TableParagraph"/>
              <w:spacing w:before="86"/>
              <w:ind w:left="85" w:right="63"/>
            </w:pPr>
            <w:r>
              <w:t>West</w:t>
            </w:r>
            <w:r>
              <w:rPr>
                <w:spacing w:val="-6"/>
              </w:rPr>
              <w:t xml:space="preserve"> </w:t>
            </w:r>
            <w:r>
              <w:t>Bridge</w:t>
            </w:r>
            <w:r>
              <w:rPr>
                <w:spacing w:val="-4"/>
              </w:rPr>
              <w:t xml:space="preserve"> </w:t>
            </w:r>
            <w:r>
              <w:t>Street,</w:t>
            </w:r>
            <w:r>
              <w:rPr>
                <w:spacing w:val="-5"/>
              </w:rPr>
              <w:t xml:space="preserve"> </w:t>
            </w:r>
            <w:r>
              <w:rPr>
                <w:spacing w:val="-2"/>
              </w:rPr>
              <w:t>Falkirk</w:t>
            </w:r>
          </w:p>
        </w:tc>
        <w:tc>
          <w:tcPr>
            <w:tcW w:w="1118" w:type="dxa"/>
            <w:tcBorders>
              <w:top w:val="single" w:sz="4" w:space="0" w:color="000000"/>
              <w:left w:val="single" w:sz="4" w:space="0" w:color="000000"/>
              <w:bottom w:val="single" w:sz="4" w:space="0" w:color="000000"/>
              <w:right w:val="single" w:sz="4" w:space="0" w:color="000000"/>
            </w:tcBorders>
          </w:tcPr>
          <w:p w14:paraId="4749CA53" w14:textId="77777777" w:rsidR="00F404B8" w:rsidRDefault="00E97E3A">
            <w:pPr>
              <w:pStyle w:val="TableParagraph"/>
              <w:spacing w:before="86"/>
              <w:ind w:left="18" w:right="2"/>
            </w:pPr>
            <w:r>
              <w:rPr>
                <w:spacing w:val="-10"/>
              </w:rPr>
              <w:t>N</w:t>
            </w:r>
          </w:p>
        </w:tc>
        <w:tc>
          <w:tcPr>
            <w:tcW w:w="1462" w:type="dxa"/>
            <w:tcBorders>
              <w:top w:val="single" w:sz="4" w:space="0" w:color="000000"/>
              <w:left w:val="single" w:sz="4" w:space="0" w:color="000000"/>
              <w:bottom w:val="single" w:sz="4" w:space="0" w:color="000000"/>
            </w:tcBorders>
          </w:tcPr>
          <w:p w14:paraId="74E3B07C" w14:textId="77777777" w:rsidR="00F404B8" w:rsidRDefault="00E97E3A">
            <w:pPr>
              <w:pStyle w:val="TableParagraph"/>
              <w:spacing w:before="86"/>
              <w:ind w:left="111" w:right="89"/>
            </w:pPr>
            <w:r>
              <w:rPr>
                <w:spacing w:val="-5"/>
              </w:rPr>
              <w:t>91</w:t>
            </w:r>
          </w:p>
        </w:tc>
        <w:tc>
          <w:tcPr>
            <w:tcW w:w="977" w:type="dxa"/>
            <w:tcBorders>
              <w:top w:val="single" w:sz="4" w:space="0" w:color="000000"/>
              <w:bottom w:val="single" w:sz="4" w:space="0" w:color="000000"/>
              <w:right w:val="single" w:sz="4" w:space="0" w:color="000000"/>
            </w:tcBorders>
          </w:tcPr>
          <w:p w14:paraId="5DF6792F" w14:textId="77777777" w:rsidR="00F404B8" w:rsidRDefault="00E97E3A">
            <w:pPr>
              <w:pStyle w:val="TableParagraph"/>
              <w:spacing w:before="86"/>
              <w:ind w:left="15"/>
            </w:pPr>
            <w:r>
              <w:rPr>
                <w:spacing w:val="-4"/>
              </w:rPr>
              <w:t>0.78</w:t>
            </w:r>
          </w:p>
        </w:tc>
        <w:tc>
          <w:tcPr>
            <w:tcW w:w="1044" w:type="dxa"/>
            <w:tcBorders>
              <w:top w:val="single" w:sz="4" w:space="0" w:color="000000"/>
              <w:left w:val="single" w:sz="4" w:space="0" w:color="000000"/>
              <w:bottom w:val="single" w:sz="4" w:space="0" w:color="000000"/>
            </w:tcBorders>
          </w:tcPr>
          <w:p w14:paraId="5393EEE4" w14:textId="77777777" w:rsidR="00F404B8" w:rsidRDefault="00E97E3A">
            <w:pPr>
              <w:pStyle w:val="TableParagraph"/>
              <w:spacing w:before="86"/>
              <w:ind w:left="27" w:right="2"/>
            </w:pPr>
            <w:r>
              <w:rPr>
                <w:spacing w:val="-4"/>
              </w:rPr>
              <w:t>0.68</w:t>
            </w:r>
          </w:p>
        </w:tc>
        <w:tc>
          <w:tcPr>
            <w:tcW w:w="1117" w:type="dxa"/>
            <w:tcBorders>
              <w:top w:val="single" w:sz="4" w:space="0" w:color="000000"/>
              <w:bottom w:val="single" w:sz="4" w:space="0" w:color="000000"/>
            </w:tcBorders>
          </w:tcPr>
          <w:p w14:paraId="6D409377" w14:textId="77777777" w:rsidR="00F404B8" w:rsidRDefault="00E97E3A">
            <w:pPr>
              <w:pStyle w:val="TableParagraph"/>
              <w:spacing w:before="86"/>
              <w:ind w:left="21"/>
            </w:pPr>
            <w:r>
              <w:rPr>
                <w:spacing w:val="-5"/>
              </w:rPr>
              <w:t>0.7</w:t>
            </w:r>
          </w:p>
        </w:tc>
        <w:tc>
          <w:tcPr>
            <w:tcW w:w="1124" w:type="dxa"/>
            <w:tcBorders>
              <w:top w:val="single" w:sz="4" w:space="0" w:color="000000"/>
              <w:bottom w:val="single" w:sz="4" w:space="0" w:color="000000"/>
              <w:right w:val="single" w:sz="4" w:space="0" w:color="000000"/>
            </w:tcBorders>
          </w:tcPr>
          <w:p w14:paraId="616638FC" w14:textId="77777777" w:rsidR="00F404B8" w:rsidRDefault="00E97E3A">
            <w:pPr>
              <w:pStyle w:val="TableParagraph"/>
              <w:spacing w:before="95"/>
              <w:ind w:left="13" w:right="2"/>
              <w:rPr>
                <w:sz w:val="20"/>
              </w:rPr>
            </w:pPr>
            <w:r>
              <w:rPr>
                <w:spacing w:val="-4"/>
                <w:sz w:val="20"/>
              </w:rPr>
              <w:t>1.07</w:t>
            </w:r>
          </w:p>
        </w:tc>
        <w:tc>
          <w:tcPr>
            <w:tcW w:w="1122" w:type="dxa"/>
            <w:tcBorders>
              <w:top w:val="single" w:sz="4" w:space="0" w:color="000000"/>
              <w:left w:val="single" w:sz="4" w:space="0" w:color="000000"/>
              <w:bottom w:val="single" w:sz="4" w:space="0" w:color="000000"/>
            </w:tcBorders>
          </w:tcPr>
          <w:p w14:paraId="29A50606" w14:textId="77777777" w:rsidR="00F404B8" w:rsidRDefault="00E97E3A">
            <w:pPr>
              <w:pStyle w:val="TableParagraph"/>
              <w:spacing w:before="95"/>
              <w:ind w:left="26" w:right="5"/>
              <w:rPr>
                <w:sz w:val="20"/>
              </w:rPr>
            </w:pPr>
            <w:r>
              <w:rPr>
                <w:spacing w:val="-4"/>
                <w:sz w:val="20"/>
              </w:rPr>
              <w:t>0.61</w:t>
            </w:r>
          </w:p>
        </w:tc>
      </w:tr>
      <w:tr w:rsidR="00F404B8" w14:paraId="224BD1F1" w14:textId="77777777">
        <w:trPr>
          <w:trHeight w:val="414"/>
        </w:trPr>
        <w:tc>
          <w:tcPr>
            <w:tcW w:w="1296" w:type="dxa"/>
            <w:tcBorders>
              <w:top w:val="single" w:sz="4" w:space="0" w:color="000000"/>
              <w:bottom w:val="single" w:sz="4" w:space="0" w:color="000000"/>
              <w:right w:val="single" w:sz="4" w:space="0" w:color="000000"/>
            </w:tcBorders>
          </w:tcPr>
          <w:p w14:paraId="76702254" w14:textId="77777777" w:rsidR="00F404B8" w:rsidRDefault="00E97E3A">
            <w:pPr>
              <w:pStyle w:val="TableParagraph"/>
              <w:spacing w:before="81"/>
              <w:ind w:left="14" w:right="2"/>
            </w:pPr>
            <w:r>
              <w:rPr>
                <w:spacing w:val="-4"/>
              </w:rPr>
              <w:t>NA37</w:t>
            </w:r>
          </w:p>
        </w:tc>
        <w:tc>
          <w:tcPr>
            <w:tcW w:w="3761" w:type="dxa"/>
            <w:tcBorders>
              <w:top w:val="single" w:sz="4" w:space="0" w:color="000000"/>
              <w:left w:val="single" w:sz="4" w:space="0" w:color="000000"/>
              <w:bottom w:val="single" w:sz="4" w:space="0" w:color="000000"/>
              <w:right w:val="single" w:sz="4" w:space="0" w:color="000000"/>
            </w:tcBorders>
          </w:tcPr>
          <w:p w14:paraId="46E1EB8C" w14:textId="77777777" w:rsidR="00F404B8" w:rsidRDefault="00E97E3A">
            <w:pPr>
              <w:pStyle w:val="TableParagraph"/>
              <w:spacing w:before="81"/>
              <w:ind w:left="85" w:right="64"/>
            </w:pPr>
            <w:r>
              <w:t>Denny</w:t>
            </w:r>
            <w:r>
              <w:rPr>
                <w:spacing w:val="-4"/>
              </w:rPr>
              <w:t xml:space="preserve"> </w:t>
            </w:r>
            <w:r>
              <w:t>Town</w:t>
            </w:r>
            <w:r>
              <w:rPr>
                <w:spacing w:val="-4"/>
              </w:rPr>
              <w:t xml:space="preserve"> </w:t>
            </w:r>
            <w:r>
              <w:rPr>
                <w:spacing w:val="-2"/>
              </w:rPr>
              <w:t>House</w:t>
            </w:r>
          </w:p>
        </w:tc>
        <w:tc>
          <w:tcPr>
            <w:tcW w:w="1118" w:type="dxa"/>
            <w:tcBorders>
              <w:top w:val="single" w:sz="4" w:space="0" w:color="000000"/>
              <w:left w:val="single" w:sz="4" w:space="0" w:color="000000"/>
              <w:bottom w:val="single" w:sz="4" w:space="0" w:color="000000"/>
              <w:right w:val="single" w:sz="4" w:space="0" w:color="000000"/>
            </w:tcBorders>
          </w:tcPr>
          <w:p w14:paraId="64163D96" w14:textId="77777777" w:rsidR="00F404B8" w:rsidRDefault="00E97E3A">
            <w:pPr>
              <w:pStyle w:val="TableParagraph"/>
              <w:spacing w:before="81"/>
              <w:ind w:left="18" w:right="2"/>
            </w:pPr>
            <w:r>
              <w:rPr>
                <w:spacing w:val="-10"/>
              </w:rPr>
              <w:t>N</w:t>
            </w:r>
          </w:p>
        </w:tc>
        <w:tc>
          <w:tcPr>
            <w:tcW w:w="1462" w:type="dxa"/>
            <w:tcBorders>
              <w:top w:val="single" w:sz="4" w:space="0" w:color="000000"/>
              <w:left w:val="single" w:sz="4" w:space="0" w:color="000000"/>
              <w:bottom w:val="single" w:sz="4" w:space="0" w:color="000000"/>
            </w:tcBorders>
          </w:tcPr>
          <w:p w14:paraId="44459AA1" w14:textId="77777777" w:rsidR="00F404B8" w:rsidRDefault="00E97E3A">
            <w:pPr>
              <w:pStyle w:val="TableParagraph"/>
              <w:spacing w:before="81"/>
              <w:ind w:left="111" w:right="89"/>
            </w:pPr>
            <w:r>
              <w:rPr>
                <w:spacing w:val="-5"/>
              </w:rPr>
              <w:t>91</w:t>
            </w:r>
          </w:p>
        </w:tc>
        <w:tc>
          <w:tcPr>
            <w:tcW w:w="977" w:type="dxa"/>
            <w:tcBorders>
              <w:top w:val="single" w:sz="4" w:space="0" w:color="000000"/>
              <w:bottom w:val="single" w:sz="4" w:space="0" w:color="000000"/>
              <w:right w:val="single" w:sz="4" w:space="0" w:color="000000"/>
            </w:tcBorders>
          </w:tcPr>
          <w:p w14:paraId="3D49E4FC" w14:textId="77777777" w:rsidR="00F404B8" w:rsidRDefault="00E97E3A">
            <w:pPr>
              <w:pStyle w:val="TableParagraph"/>
              <w:spacing w:before="81"/>
              <w:ind w:left="15"/>
            </w:pPr>
            <w:r>
              <w:rPr>
                <w:spacing w:val="-4"/>
              </w:rPr>
              <w:t>0.58</w:t>
            </w:r>
          </w:p>
        </w:tc>
        <w:tc>
          <w:tcPr>
            <w:tcW w:w="1044" w:type="dxa"/>
            <w:tcBorders>
              <w:top w:val="single" w:sz="4" w:space="0" w:color="000000"/>
              <w:left w:val="single" w:sz="4" w:space="0" w:color="000000"/>
              <w:bottom w:val="single" w:sz="4" w:space="0" w:color="000000"/>
            </w:tcBorders>
          </w:tcPr>
          <w:p w14:paraId="56E270DC" w14:textId="77777777" w:rsidR="00F404B8" w:rsidRDefault="00E97E3A">
            <w:pPr>
              <w:pStyle w:val="TableParagraph"/>
              <w:spacing w:before="81"/>
              <w:ind w:left="27" w:right="2"/>
            </w:pPr>
            <w:r>
              <w:rPr>
                <w:spacing w:val="-4"/>
              </w:rPr>
              <w:t>0.56</w:t>
            </w:r>
          </w:p>
        </w:tc>
        <w:tc>
          <w:tcPr>
            <w:tcW w:w="1117" w:type="dxa"/>
            <w:tcBorders>
              <w:top w:val="single" w:sz="4" w:space="0" w:color="000000"/>
              <w:bottom w:val="single" w:sz="4" w:space="0" w:color="000000"/>
            </w:tcBorders>
          </w:tcPr>
          <w:p w14:paraId="4810958B" w14:textId="77777777" w:rsidR="00F404B8" w:rsidRDefault="00E97E3A">
            <w:pPr>
              <w:pStyle w:val="TableParagraph"/>
              <w:spacing w:before="81"/>
              <w:ind w:left="21" w:right="2"/>
            </w:pPr>
            <w:r>
              <w:rPr>
                <w:spacing w:val="-4"/>
              </w:rPr>
              <w:t>0.49</w:t>
            </w:r>
          </w:p>
        </w:tc>
        <w:tc>
          <w:tcPr>
            <w:tcW w:w="1124" w:type="dxa"/>
            <w:tcBorders>
              <w:top w:val="single" w:sz="4" w:space="0" w:color="000000"/>
              <w:bottom w:val="single" w:sz="4" w:space="0" w:color="000000"/>
              <w:right w:val="single" w:sz="4" w:space="0" w:color="000000"/>
            </w:tcBorders>
          </w:tcPr>
          <w:p w14:paraId="3F45C55F" w14:textId="77777777" w:rsidR="00F404B8" w:rsidRDefault="00E97E3A">
            <w:pPr>
              <w:pStyle w:val="TableParagraph"/>
              <w:spacing w:before="90"/>
              <w:ind w:left="13" w:right="2"/>
              <w:rPr>
                <w:sz w:val="20"/>
              </w:rPr>
            </w:pPr>
            <w:r>
              <w:rPr>
                <w:spacing w:val="-4"/>
                <w:sz w:val="20"/>
              </w:rPr>
              <w:t>0.77</w:t>
            </w:r>
          </w:p>
        </w:tc>
        <w:tc>
          <w:tcPr>
            <w:tcW w:w="1122" w:type="dxa"/>
            <w:tcBorders>
              <w:top w:val="single" w:sz="4" w:space="0" w:color="000000"/>
              <w:left w:val="single" w:sz="4" w:space="0" w:color="000000"/>
              <w:bottom w:val="single" w:sz="4" w:space="0" w:color="000000"/>
            </w:tcBorders>
          </w:tcPr>
          <w:p w14:paraId="72B1991D" w14:textId="77777777" w:rsidR="00F404B8" w:rsidRDefault="00E97E3A">
            <w:pPr>
              <w:pStyle w:val="TableParagraph"/>
              <w:spacing w:before="90"/>
              <w:ind w:left="26" w:right="5"/>
              <w:rPr>
                <w:sz w:val="20"/>
              </w:rPr>
            </w:pPr>
            <w:r>
              <w:rPr>
                <w:spacing w:val="-4"/>
                <w:sz w:val="20"/>
              </w:rPr>
              <w:t>0.43</w:t>
            </w:r>
          </w:p>
        </w:tc>
      </w:tr>
      <w:tr w:rsidR="00F404B8" w14:paraId="628980D6" w14:textId="77777777">
        <w:trPr>
          <w:trHeight w:val="405"/>
        </w:trPr>
        <w:tc>
          <w:tcPr>
            <w:tcW w:w="1296" w:type="dxa"/>
            <w:tcBorders>
              <w:top w:val="single" w:sz="4" w:space="0" w:color="000000"/>
              <w:bottom w:val="single" w:sz="4" w:space="0" w:color="000000"/>
              <w:right w:val="single" w:sz="4" w:space="0" w:color="000000"/>
            </w:tcBorders>
          </w:tcPr>
          <w:p w14:paraId="51C1CD50" w14:textId="77777777" w:rsidR="00F404B8" w:rsidRDefault="00E97E3A">
            <w:pPr>
              <w:pStyle w:val="TableParagraph"/>
              <w:spacing w:before="76"/>
              <w:ind w:left="14" w:right="2"/>
            </w:pPr>
            <w:r>
              <w:rPr>
                <w:spacing w:val="-4"/>
              </w:rPr>
              <w:t>NA38</w:t>
            </w:r>
          </w:p>
        </w:tc>
        <w:tc>
          <w:tcPr>
            <w:tcW w:w="3761" w:type="dxa"/>
            <w:tcBorders>
              <w:top w:val="single" w:sz="4" w:space="0" w:color="000000"/>
              <w:left w:val="single" w:sz="4" w:space="0" w:color="000000"/>
              <w:bottom w:val="single" w:sz="4" w:space="0" w:color="000000"/>
              <w:right w:val="single" w:sz="4" w:space="0" w:color="000000"/>
            </w:tcBorders>
          </w:tcPr>
          <w:p w14:paraId="12EE49D6" w14:textId="77777777" w:rsidR="00F404B8" w:rsidRDefault="00E97E3A">
            <w:pPr>
              <w:pStyle w:val="TableParagraph"/>
              <w:spacing w:before="76"/>
              <w:ind w:left="85" w:right="63"/>
            </w:pPr>
            <w:r>
              <w:t>Larbert</w:t>
            </w:r>
            <w:r>
              <w:rPr>
                <w:spacing w:val="-4"/>
              </w:rPr>
              <w:t xml:space="preserve"> </w:t>
            </w:r>
            <w:r>
              <w:t>Village</w:t>
            </w:r>
            <w:r>
              <w:rPr>
                <w:spacing w:val="-6"/>
              </w:rPr>
              <w:t xml:space="preserve"> </w:t>
            </w:r>
            <w:r>
              <w:t>Primary</w:t>
            </w:r>
            <w:r>
              <w:rPr>
                <w:spacing w:val="-4"/>
              </w:rPr>
              <w:t xml:space="preserve"> </w:t>
            </w:r>
            <w:r>
              <w:rPr>
                <w:spacing w:val="-2"/>
              </w:rPr>
              <w:t>School</w:t>
            </w:r>
          </w:p>
        </w:tc>
        <w:tc>
          <w:tcPr>
            <w:tcW w:w="1118" w:type="dxa"/>
            <w:tcBorders>
              <w:top w:val="single" w:sz="4" w:space="0" w:color="000000"/>
              <w:left w:val="single" w:sz="4" w:space="0" w:color="000000"/>
              <w:bottom w:val="single" w:sz="4" w:space="0" w:color="000000"/>
              <w:right w:val="single" w:sz="4" w:space="0" w:color="000000"/>
            </w:tcBorders>
          </w:tcPr>
          <w:p w14:paraId="5A934D10" w14:textId="77777777" w:rsidR="00F404B8" w:rsidRDefault="00E97E3A">
            <w:pPr>
              <w:pStyle w:val="TableParagraph"/>
              <w:spacing w:before="76"/>
              <w:ind w:left="18" w:right="2"/>
            </w:pPr>
            <w:r>
              <w:rPr>
                <w:spacing w:val="-10"/>
              </w:rPr>
              <w:t>N</w:t>
            </w:r>
          </w:p>
        </w:tc>
        <w:tc>
          <w:tcPr>
            <w:tcW w:w="1462" w:type="dxa"/>
            <w:tcBorders>
              <w:top w:val="single" w:sz="4" w:space="0" w:color="000000"/>
              <w:left w:val="single" w:sz="4" w:space="0" w:color="000000"/>
              <w:bottom w:val="single" w:sz="4" w:space="0" w:color="000000"/>
            </w:tcBorders>
          </w:tcPr>
          <w:p w14:paraId="60005319" w14:textId="77777777" w:rsidR="00F404B8" w:rsidRDefault="00E97E3A">
            <w:pPr>
              <w:pStyle w:val="TableParagraph"/>
              <w:spacing w:before="76"/>
              <w:ind w:left="111" w:right="89"/>
            </w:pPr>
            <w:r>
              <w:rPr>
                <w:spacing w:val="-5"/>
              </w:rPr>
              <w:t>83</w:t>
            </w:r>
          </w:p>
        </w:tc>
        <w:tc>
          <w:tcPr>
            <w:tcW w:w="977" w:type="dxa"/>
            <w:tcBorders>
              <w:top w:val="single" w:sz="4" w:space="0" w:color="000000"/>
              <w:bottom w:val="single" w:sz="4" w:space="0" w:color="000000"/>
              <w:right w:val="single" w:sz="4" w:space="0" w:color="000000"/>
            </w:tcBorders>
          </w:tcPr>
          <w:p w14:paraId="0780E2B1" w14:textId="77777777" w:rsidR="00F404B8" w:rsidRDefault="00E97E3A">
            <w:pPr>
              <w:pStyle w:val="TableParagraph"/>
              <w:spacing w:before="76"/>
              <w:ind w:left="15"/>
            </w:pPr>
            <w:r>
              <w:rPr>
                <w:spacing w:val="-4"/>
              </w:rPr>
              <w:t>0.51</w:t>
            </w:r>
          </w:p>
        </w:tc>
        <w:tc>
          <w:tcPr>
            <w:tcW w:w="1044" w:type="dxa"/>
            <w:tcBorders>
              <w:top w:val="single" w:sz="4" w:space="0" w:color="000000"/>
              <w:left w:val="single" w:sz="4" w:space="0" w:color="000000"/>
              <w:bottom w:val="single" w:sz="4" w:space="0" w:color="000000"/>
            </w:tcBorders>
          </w:tcPr>
          <w:p w14:paraId="76855665" w14:textId="77777777" w:rsidR="00F404B8" w:rsidRDefault="00E97E3A">
            <w:pPr>
              <w:pStyle w:val="TableParagraph"/>
              <w:spacing w:before="76"/>
              <w:ind w:left="27" w:right="2"/>
            </w:pPr>
            <w:r>
              <w:rPr>
                <w:spacing w:val="-4"/>
              </w:rPr>
              <w:t>1.01</w:t>
            </w:r>
          </w:p>
        </w:tc>
        <w:tc>
          <w:tcPr>
            <w:tcW w:w="1117" w:type="dxa"/>
            <w:tcBorders>
              <w:top w:val="single" w:sz="4" w:space="0" w:color="000000"/>
              <w:bottom w:val="single" w:sz="4" w:space="0" w:color="000000"/>
            </w:tcBorders>
          </w:tcPr>
          <w:p w14:paraId="7450666F" w14:textId="77777777" w:rsidR="00F404B8" w:rsidRDefault="00E97E3A">
            <w:pPr>
              <w:pStyle w:val="TableParagraph"/>
              <w:spacing w:before="76"/>
              <w:ind w:left="21"/>
            </w:pPr>
            <w:r>
              <w:rPr>
                <w:spacing w:val="-5"/>
              </w:rPr>
              <w:t>0.5</w:t>
            </w:r>
          </w:p>
        </w:tc>
        <w:tc>
          <w:tcPr>
            <w:tcW w:w="1124" w:type="dxa"/>
            <w:tcBorders>
              <w:top w:val="single" w:sz="4" w:space="0" w:color="000000"/>
              <w:bottom w:val="single" w:sz="4" w:space="0" w:color="000000"/>
              <w:right w:val="single" w:sz="4" w:space="0" w:color="000000"/>
            </w:tcBorders>
          </w:tcPr>
          <w:p w14:paraId="4B76B95E" w14:textId="77777777" w:rsidR="00F404B8" w:rsidRDefault="00E97E3A">
            <w:pPr>
              <w:pStyle w:val="TableParagraph"/>
              <w:spacing w:before="86"/>
              <w:ind w:left="13" w:right="2"/>
              <w:rPr>
                <w:sz w:val="20"/>
              </w:rPr>
            </w:pPr>
            <w:r>
              <w:rPr>
                <w:spacing w:val="-4"/>
                <w:sz w:val="20"/>
              </w:rPr>
              <w:t>0.51</w:t>
            </w:r>
          </w:p>
        </w:tc>
        <w:tc>
          <w:tcPr>
            <w:tcW w:w="1122" w:type="dxa"/>
            <w:tcBorders>
              <w:top w:val="single" w:sz="4" w:space="0" w:color="000000"/>
              <w:left w:val="single" w:sz="4" w:space="0" w:color="000000"/>
              <w:bottom w:val="single" w:sz="4" w:space="0" w:color="000000"/>
            </w:tcBorders>
          </w:tcPr>
          <w:p w14:paraId="24B22D88" w14:textId="77777777" w:rsidR="00F404B8" w:rsidRDefault="00E97E3A">
            <w:pPr>
              <w:pStyle w:val="TableParagraph"/>
              <w:spacing w:before="86"/>
              <w:ind w:left="26" w:right="5"/>
              <w:rPr>
                <w:sz w:val="20"/>
              </w:rPr>
            </w:pPr>
            <w:r>
              <w:rPr>
                <w:spacing w:val="-4"/>
                <w:sz w:val="20"/>
              </w:rPr>
              <w:t>0.45</w:t>
            </w:r>
          </w:p>
        </w:tc>
      </w:tr>
      <w:tr w:rsidR="00F404B8" w14:paraId="443DD916" w14:textId="77777777">
        <w:trPr>
          <w:trHeight w:val="424"/>
        </w:trPr>
        <w:tc>
          <w:tcPr>
            <w:tcW w:w="1296" w:type="dxa"/>
            <w:tcBorders>
              <w:top w:val="single" w:sz="4" w:space="0" w:color="000000"/>
              <w:bottom w:val="single" w:sz="4" w:space="0" w:color="000000"/>
              <w:right w:val="single" w:sz="4" w:space="0" w:color="000000"/>
            </w:tcBorders>
          </w:tcPr>
          <w:p w14:paraId="5020880E" w14:textId="77777777" w:rsidR="00F404B8" w:rsidRDefault="00E97E3A">
            <w:pPr>
              <w:pStyle w:val="TableParagraph"/>
              <w:spacing w:before="86"/>
              <w:ind w:left="14" w:right="2"/>
            </w:pPr>
            <w:r>
              <w:rPr>
                <w:spacing w:val="-4"/>
              </w:rPr>
              <w:t>NA41</w:t>
            </w:r>
          </w:p>
        </w:tc>
        <w:tc>
          <w:tcPr>
            <w:tcW w:w="3761" w:type="dxa"/>
            <w:tcBorders>
              <w:top w:val="single" w:sz="4" w:space="0" w:color="000000"/>
              <w:left w:val="single" w:sz="4" w:space="0" w:color="000000"/>
              <w:bottom w:val="single" w:sz="4" w:space="0" w:color="000000"/>
              <w:right w:val="single" w:sz="4" w:space="0" w:color="000000"/>
            </w:tcBorders>
          </w:tcPr>
          <w:p w14:paraId="0B1053A9" w14:textId="77777777" w:rsidR="00F404B8" w:rsidRDefault="00E97E3A">
            <w:pPr>
              <w:pStyle w:val="TableParagraph"/>
              <w:spacing w:before="86"/>
              <w:ind w:left="85" w:right="62"/>
            </w:pPr>
            <w:r>
              <w:t>Seaview</w:t>
            </w:r>
            <w:r>
              <w:rPr>
                <w:spacing w:val="-8"/>
              </w:rPr>
              <w:t xml:space="preserve"> </w:t>
            </w:r>
            <w:r>
              <w:t>Place,</w:t>
            </w:r>
            <w:r>
              <w:rPr>
                <w:spacing w:val="-4"/>
              </w:rPr>
              <w:t xml:space="preserve"> </w:t>
            </w:r>
            <w:r>
              <w:rPr>
                <w:spacing w:val="-2"/>
              </w:rPr>
              <w:t>Bo’ness</w:t>
            </w:r>
          </w:p>
        </w:tc>
        <w:tc>
          <w:tcPr>
            <w:tcW w:w="1118" w:type="dxa"/>
            <w:tcBorders>
              <w:top w:val="single" w:sz="4" w:space="0" w:color="000000"/>
              <w:left w:val="single" w:sz="4" w:space="0" w:color="000000"/>
              <w:bottom w:val="single" w:sz="4" w:space="0" w:color="000000"/>
              <w:right w:val="single" w:sz="4" w:space="0" w:color="000000"/>
            </w:tcBorders>
          </w:tcPr>
          <w:p w14:paraId="0C663451" w14:textId="77777777" w:rsidR="00F404B8" w:rsidRDefault="00E97E3A">
            <w:pPr>
              <w:pStyle w:val="TableParagraph"/>
              <w:spacing w:before="86"/>
              <w:ind w:left="18" w:right="2"/>
            </w:pPr>
            <w:r>
              <w:rPr>
                <w:spacing w:val="-10"/>
              </w:rPr>
              <w:t>N</w:t>
            </w:r>
          </w:p>
        </w:tc>
        <w:tc>
          <w:tcPr>
            <w:tcW w:w="1462" w:type="dxa"/>
            <w:tcBorders>
              <w:top w:val="single" w:sz="4" w:space="0" w:color="000000"/>
              <w:left w:val="single" w:sz="4" w:space="0" w:color="000000"/>
              <w:bottom w:val="single" w:sz="4" w:space="0" w:color="000000"/>
            </w:tcBorders>
          </w:tcPr>
          <w:p w14:paraId="47F1CA90" w14:textId="77777777" w:rsidR="00F404B8" w:rsidRDefault="00E97E3A">
            <w:pPr>
              <w:pStyle w:val="TableParagraph"/>
              <w:spacing w:before="86"/>
              <w:ind w:left="111" w:right="89"/>
            </w:pPr>
            <w:r>
              <w:rPr>
                <w:spacing w:val="-5"/>
              </w:rPr>
              <w:t>83</w:t>
            </w:r>
          </w:p>
        </w:tc>
        <w:tc>
          <w:tcPr>
            <w:tcW w:w="977" w:type="dxa"/>
            <w:tcBorders>
              <w:top w:val="single" w:sz="4" w:space="0" w:color="000000"/>
              <w:bottom w:val="single" w:sz="4" w:space="0" w:color="000000"/>
              <w:right w:val="single" w:sz="4" w:space="0" w:color="000000"/>
            </w:tcBorders>
          </w:tcPr>
          <w:p w14:paraId="21F4C690" w14:textId="77777777" w:rsidR="00F404B8" w:rsidRDefault="00E97E3A">
            <w:pPr>
              <w:pStyle w:val="TableParagraph"/>
              <w:spacing w:before="86"/>
              <w:ind w:left="15"/>
            </w:pPr>
            <w:r>
              <w:rPr>
                <w:spacing w:val="-4"/>
              </w:rPr>
              <w:t>1.11</w:t>
            </w:r>
          </w:p>
        </w:tc>
        <w:tc>
          <w:tcPr>
            <w:tcW w:w="1044" w:type="dxa"/>
            <w:tcBorders>
              <w:top w:val="single" w:sz="4" w:space="0" w:color="000000"/>
              <w:left w:val="single" w:sz="4" w:space="0" w:color="000000"/>
              <w:bottom w:val="single" w:sz="4" w:space="0" w:color="000000"/>
            </w:tcBorders>
          </w:tcPr>
          <w:p w14:paraId="46724A65" w14:textId="77777777" w:rsidR="00F404B8" w:rsidRDefault="00E97E3A">
            <w:pPr>
              <w:pStyle w:val="TableParagraph"/>
              <w:spacing w:before="86"/>
              <w:ind w:left="27" w:right="2"/>
            </w:pPr>
            <w:r>
              <w:rPr>
                <w:spacing w:val="-4"/>
              </w:rPr>
              <w:t>0.82</w:t>
            </w:r>
          </w:p>
        </w:tc>
        <w:tc>
          <w:tcPr>
            <w:tcW w:w="1117" w:type="dxa"/>
            <w:tcBorders>
              <w:top w:val="single" w:sz="4" w:space="0" w:color="000000"/>
              <w:bottom w:val="single" w:sz="4" w:space="0" w:color="000000"/>
            </w:tcBorders>
          </w:tcPr>
          <w:p w14:paraId="299CD47E" w14:textId="77777777" w:rsidR="00F404B8" w:rsidRDefault="00E97E3A">
            <w:pPr>
              <w:pStyle w:val="TableParagraph"/>
              <w:spacing w:before="86"/>
              <w:ind w:left="21" w:right="2"/>
            </w:pPr>
            <w:r>
              <w:rPr>
                <w:spacing w:val="-4"/>
              </w:rPr>
              <w:t>0.91</w:t>
            </w:r>
          </w:p>
        </w:tc>
        <w:tc>
          <w:tcPr>
            <w:tcW w:w="1124" w:type="dxa"/>
            <w:tcBorders>
              <w:top w:val="single" w:sz="4" w:space="0" w:color="000000"/>
              <w:bottom w:val="single" w:sz="4" w:space="0" w:color="000000"/>
              <w:right w:val="single" w:sz="4" w:space="0" w:color="000000"/>
            </w:tcBorders>
          </w:tcPr>
          <w:p w14:paraId="0090AA69" w14:textId="77777777" w:rsidR="00F404B8" w:rsidRDefault="00E97E3A">
            <w:pPr>
              <w:pStyle w:val="TableParagraph"/>
              <w:spacing w:before="98"/>
              <w:ind w:left="13" w:right="2"/>
              <w:rPr>
                <w:sz w:val="20"/>
              </w:rPr>
            </w:pPr>
            <w:r>
              <w:rPr>
                <w:spacing w:val="-4"/>
                <w:sz w:val="20"/>
              </w:rPr>
              <w:t>0.96</w:t>
            </w:r>
          </w:p>
        </w:tc>
        <w:tc>
          <w:tcPr>
            <w:tcW w:w="1122" w:type="dxa"/>
            <w:tcBorders>
              <w:top w:val="single" w:sz="4" w:space="0" w:color="000000"/>
              <w:left w:val="single" w:sz="4" w:space="0" w:color="000000"/>
              <w:bottom w:val="single" w:sz="4" w:space="0" w:color="000000"/>
            </w:tcBorders>
          </w:tcPr>
          <w:p w14:paraId="48E6404E" w14:textId="77777777" w:rsidR="00F404B8" w:rsidRDefault="00E97E3A">
            <w:pPr>
              <w:pStyle w:val="TableParagraph"/>
              <w:spacing w:before="98"/>
              <w:ind w:left="26" w:right="5"/>
              <w:rPr>
                <w:sz w:val="20"/>
              </w:rPr>
            </w:pPr>
            <w:r>
              <w:rPr>
                <w:spacing w:val="-4"/>
                <w:sz w:val="20"/>
              </w:rPr>
              <w:t>0.63</w:t>
            </w:r>
          </w:p>
        </w:tc>
      </w:tr>
      <w:tr w:rsidR="00F404B8" w14:paraId="52B2BE43" w14:textId="77777777">
        <w:trPr>
          <w:trHeight w:val="402"/>
        </w:trPr>
        <w:tc>
          <w:tcPr>
            <w:tcW w:w="1296" w:type="dxa"/>
            <w:tcBorders>
              <w:top w:val="single" w:sz="4" w:space="0" w:color="000000"/>
              <w:bottom w:val="single" w:sz="4" w:space="0" w:color="000000"/>
              <w:right w:val="single" w:sz="4" w:space="0" w:color="000000"/>
            </w:tcBorders>
          </w:tcPr>
          <w:p w14:paraId="13BE03C0" w14:textId="77777777" w:rsidR="00F404B8" w:rsidRDefault="00E97E3A">
            <w:pPr>
              <w:pStyle w:val="TableParagraph"/>
              <w:spacing w:before="76"/>
              <w:ind w:left="14" w:right="2"/>
            </w:pPr>
            <w:r>
              <w:rPr>
                <w:spacing w:val="-4"/>
              </w:rPr>
              <w:t>NA42</w:t>
            </w:r>
          </w:p>
        </w:tc>
        <w:tc>
          <w:tcPr>
            <w:tcW w:w="3761" w:type="dxa"/>
            <w:tcBorders>
              <w:top w:val="single" w:sz="4" w:space="0" w:color="000000"/>
              <w:left w:val="single" w:sz="4" w:space="0" w:color="000000"/>
              <w:bottom w:val="single" w:sz="4" w:space="0" w:color="000000"/>
              <w:right w:val="single" w:sz="4" w:space="0" w:color="000000"/>
            </w:tcBorders>
          </w:tcPr>
          <w:p w14:paraId="7BA29FA8" w14:textId="77777777" w:rsidR="00F404B8" w:rsidRDefault="00E97E3A">
            <w:pPr>
              <w:pStyle w:val="TableParagraph"/>
              <w:spacing w:before="76"/>
              <w:ind w:left="85" w:right="65"/>
            </w:pPr>
            <w:r>
              <w:t>Municipal</w:t>
            </w:r>
            <w:r>
              <w:rPr>
                <w:spacing w:val="-10"/>
              </w:rPr>
              <w:t xml:space="preserve"> </w:t>
            </w:r>
            <w:r>
              <w:t>Chambers,</w:t>
            </w:r>
            <w:r>
              <w:rPr>
                <w:spacing w:val="-9"/>
              </w:rPr>
              <w:t xml:space="preserve"> </w:t>
            </w:r>
            <w:r>
              <w:rPr>
                <w:spacing w:val="-2"/>
              </w:rPr>
              <w:t>Grangemouth</w:t>
            </w:r>
          </w:p>
        </w:tc>
        <w:tc>
          <w:tcPr>
            <w:tcW w:w="1118" w:type="dxa"/>
            <w:tcBorders>
              <w:top w:val="single" w:sz="4" w:space="0" w:color="000000"/>
              <w:left w:val="single" w:sz="4" w:space="0" w:color="000000"/>
              <w:bottom w:val="single" w:sz="4" w:space="0" w:color="000000"/>
              <w:right w:val="single" w:sz="4" w:space="0" w:color="000000"/>
            </w:tcBorders>
          </w:tcPr>
          <w:p w14:paraId="28D3F81A" w14:textId="77777777" w:rsidR="00F404B8" w:rsidRDefault="00E97E3A">
            <w:pPr>
              <w:pStyle w:val="TableParagraph"/>
              <w:spacing w:before="76"/>
              <w:ind w:left="18" w:right="2"/>
            </w:pPr>
            <w:r>
              <w:rPr>
                <w:spacing w:val="-10"/>
              </w:rPr>
              <w:t>N</w:t>
            </w:r>
          </w:p>
        </w:tc>
        <w:tc>
          <w:tcPr>
            <w:tcW w:w="1462" w:type="dxa"/>
            <w:tcBorders>
              <w:top w:val="single" w:sz="4" w:space="0" w:color="000000"/>
              <w:left w:val="single" w:sz="4" w:space="0" w:color="000000"/>
              <w:bottom w:val="single" w:sz="4" w:space="0" w:color="000000"/>
            </w:tcBorders>
          </w:tcPr>
          <w:p w14:paraId="66E1D1E3" w14:textId="77777777" w:rsidR="00F404B8" w:rsidRDefault="00E97E3A">
            <w:pPr>
              <w:pStyle w:val="TableParagraph"/>
              <w:spacing w:before="76"/>
              <w:ind w:left="111" w:right="89"/>
            </w:pPr>
            <w:r>
              <w:rPr>
                <w:spacing w:val="-5"/>
              </w:rPr>
              <w:t>91</w:t>
            </w:r>
          </w:p>
        </w:tc>
        <w:tc>
          <w:tcPr>
            <w:tcW w:w="977" w:type="dxa"/>
            <w:tcBorders>
              <w:top w:val="single" w:sz="4" w:space="0" w:color="000000"/>
              <w:bottom w:val="single" w:sz="4" w:space="0" w:color="000000"/>
              <w:right w:val="single" w:sz="4" w:space="0" w:color="000000"/>
            </w:tcBorders>
          </w:tcPr>
          <w:p w14:paraId="003DE682" w14:textId="77777777" w:rsidR="00F404B8" w:rsidRDefault="00E97E3A">
            <w:pPr>
              <w:pStyle w:val="TableParagraph"/>
              <w:spacing w:before="76"/>
              <w:ind w:left="15"/>
            </w:pPr>
            <w:r>
              <w:rPr>
                <w:spacing w:val="-4"/>
              </w:rPr>
              <w:t>0.79</w:t>
            </w:r>
          </w:p>
        </w:tc>
        <w:tc>
          <w:tcPr>
            <w:tcW w:w="1044" w:type="dxa"/>
            <w:tcBorders>
              <w:top w:val="single" w:sz="4" w:space="0" w:color="000000"/>
              <w:left w:val="single" w:sz="4" w:space="0" w:color="000000"/>
              <w:bottom w:val="single" w:sz="4" w:space="0" w:color="000000"/>
            </w:tcBorders>
          </w:tcPr>
          <w:p w14:paraId="61C0B210" w14:textId="77777777" w:rsidR="00F404B8" w:rsidRDefault="00E97E3A">
            <w:pPr>
              <w:pStyle w:val="TableParagraph"/>
              <w:spacing w:before="76"/>
              <w:ind w:left="27" w:right="2"/>
            </w:pPr>
            <w:r>
              <w:rPr>
                <w:spacing w:val="-4"/>
              </w:rPr>
              <w:t>0.47</w:t>
            </w:r>
          </w:p>
        </w:tc>
        <w:tc>
          <w:tcPr>
            <w:tcW w:w="1117" w:type="dxa"/>
            <w:tcBorders>
              <w:top w:val="single" w:sz="4" w:space="0" w:color="000000"/>
              <w:bottom w:val="single" w:sz="4" w:space="0" w:color="000000"/>
            </w:tcBorders>
          </w:tcPr>
          <w:p w14:paraId="387BE96E" w14:textId="77777777" w:rsidR="00F404B8" w:rsidRDefault="00E97E3A">
            <w:pPr>
              <w:pStyle w:val="TableParagraph"/>
              <w:spacing w:before="76"/>
              <w:ind w:left="21" w:right="2"/>
            </w:pPr>
            <w:r>
              <w:rPr>
                <w:spacing w:val="-4"/>
              </w:rPr>
              <w:t>0.63</w:t>
            </w:r>
          </w:p>
        </w:tc>
        <w:tc>
          <w:tcPr>
            <w:tcW w:w="1124" w:type="dxa"/>
            <w:tcBorders>
              <w:top w:val="single" w:sz="4" w:space="0" w:color="000000"/>
              <w:bottom w:val="single" w:sz="4" w:space="0" w:color="000000"/>
              <w:right w:val="single" w:sz="4" w:space="0" w:color="000000"/>
            </w:tcBorders>
          </w:tcPr>
          <w:p w14:paraId="04B6EC1E" w14:textId="77777777" w:rsidR="00F404B8" w:rsidRDefault="00E97E3A">
            <w:pPr>
              <w:pStyle w:val="TableParagraph"/>
              <w:spacing w:before="86"/>
              <w:ind w:left="13" w:right="2"/>
              <w:rPr>
                <w:sz w:val="20"/>
              </w:rPr>
            </w:pPr>
            <w:r>
              <w:rPr>
                <w:spacing w:val="-4"/>
                <w:sz w:val="20"/>
              </w:rPr>
              <w:t>0.78</w:t>
            </w:r>
          </w:p>
        </w:tc>
        <w:tc>
          <w:tcPr>
            <w:tcW w:w="1122" w:type="dxa"/>
            <w:tcBorders>
              <w:top w:val="single" w:sz="4" w:space="0" w:color="000000"/>
              <w:left w:val="single" w:sz="4" w:space="0" w:color="000000"/>
              <w:bottom w:val="single" w:sz="4" w:space="0" w:color="000000"/>
            </w:tcBorders>
          </w:tcPr>
          <w:p w14:paraId="788CF57D" w14:textId="77777777" w:rsidR="00F404B8" w:rsidRDefault="00E97E3A">
            <w:pPr>
              <w:pStyle w:val="TableParagraph"/>
              <w:spacing w:before="86"/>
              <w:ind w:left="26" w:right="5"/>
              <w:rPr>
                <w:sz w:val="20"/>
              </w:rPr>
            </w:pPr>
            <w:r>
              <w:rPr>
                <w:spacing w:val="-4"/>
                <w:sz w:val="20"/>
              </w:rPr>
              <w:t>0.45</w:t>
            </w:r>
          </w:p>
        </w:tc>
      </w:tr>
      <w:tr w:rsidR="00F404B8" w14:paraId="29DA3133" w14:textId="77777777">
        <w:trPr>
          <w:trHeight w:val="422"/>
        </w:trPr>
        <w:tc>
          <w:tcPr>
            <w:tcW w:w="1296" w:type="dxa"/>
            <w:tcBorders>
              <w:top w:val="single" w:sz="4" w:space="0" w:color="000000"/>
              <w:bottom w:val="single" w:sz="4" w:space="0" w:color="000000"/>
              <w:right w:val="single" w:sz="4" w:space="0" w:color="000000"/>
            </w:tcBorders>
          </w:tcPr>
          <w:p w14:paraId="2E39E1F0" w14:textId="77777777" w:rsidR="00F404B8" w:rsidRDefault="00E97E3A">
            <w:pPr>
              <w:pStyle w:val="TableParagraph"/>
              <w:spacing w:before="86"/>
              <w:ind w:left="14" w:right="2"/>
            </w:pPr>
            <w:r>
              <w:rPr>
                <w:spacing w:val="-4"/>
              </w:rPr>
              <w:t>NA44</w:t>
            </w:r>
          </w:p>
        </w:tc>
        <w:tc>
          <w:tcPr>
            <w:tcW w:w="3761" w:type="dxa"/>
            <w:tcBorders>
              <w:top w:val="single" w:sz="4" w:space="0" w:color="000000"/>
              <w:left w:val="single" w:sz="4" w:space="0" w:color="000000"/>
              <w:bottom w:val="single" w:sz="4" w:space="0" w:color="000000"/>
              <w:right w:val="single" w:sz="4" w:space="0" w:color="000000"/>
            </w:tcBorders>
          </w:tcPr>
          <w:p w14:paraId="7D9D869B" w14:textId="77777777" w:rsidR="00F404B8" w:rsidRDefault="00E97E3A">
            <w:pPr>
              <w:pStyle w:val="TableParagraph"/>
              <w:spacing w:before="86"/>
              <w:ind w:left="85" w:right="64"/>
            </w:pPr>
            <w:r>
              <w:t>Harvey</w:t>
            </w:r>
            <w:r>
              <w:rPr>
                <w:spacing w:val="-5"/>
              </w:rPr>
              <w:t xml:space="preserve"> </w:t>
            </w:r>
            <w:r>
              <w:t>Avenue,</w:t>
            </w:r>
            <w:r>
              <w:rPr>
                <w:spacing w:val="-3"/>
              </w:rPr>
              <w:t xml:space="preserve"> </w:t>
            </w:r>
            <w:r>
              <w:rPr>
                <w:spacing w:val="-2"/>
              </w:rPr>
              <w:t>Polmont</w:t>
            </w:r>
          </w:p>
        </w:tc>
        <w:tc>
          <w:tcPr>
            <w:tcW w:w="1118" w:type="dxa"/>
            <w:tcBorders>
              <w:top w:val="single" w:sz="4" w:space="0" w:color="000000"/>
              <w:left w:val="single" w:sz="4" w:space="0" w:color="000000"/>
              <w:bottom w:val="single" w:sz="4" w:space="0" w:color="000000"/>
              <w:right w:val="single" w:sz="4" w:space="0" w:color="000000"/>
            </w:tcBorders>
          </w:tcPr>
          <w:p w14:paraId="1F41E105" w14:textId="77777777" w:rsidR="00F404B8" w:rsidRDefault="00E97E3A">
            <w:pPr>
              <w:pStyle w:val="TableParagraph"/>
              <w:spacing w:before="86"/>
              <w:ind w:left="18" w:right="2"/>
            </w:pPr>
            <w:r>
              <w:rPr>
                <w:spacing w:val="-10"/>
              </w:rPr>
              <w:t>N</w:t>
            </w:r>
          </w:p>
        </w:tc>
        <w:tc>
          <w:tcPr>
            <w:tcW w:w="1462" w:type="dxa"/>
            <w:tcBorders>
              <w:top w:val="single" w:sz="4" w:space="0" w:color="000000"/>
              <w:left w:val="single" w:sz="4" w:space="0" w:color="000000"/>
              <w:bottom w:val="single" w:sz="4" w:space="0" w:color="000000"/>
            </w:tcBorders>
          </w:tcPr>
          <w:p w14:paraId="3D624845" w14:textId="77777777" w:rsidR="00F404B8" w:rsidRDefault="00E97E3A">
            <w:pPr>
              <w:pStyle w:val="TableParagraph"/>
              <w:spacing w:before="86"/>
              <w:ind w:left="111" w:right="89"/>
            </w:pPr>
            <w:r>
              <w:rPr>
                <w:spacing w:val="-5"/>
              </w:rPr>
              <w:t>83</w:t>
            </w:r>
          </w:p>
        </w:tc>
        <w:tc>
          <w:tcPr>
            <w:tcW w:w="977" w:type="dxa"/>
            <w:tcBorders>
              <w:top w:val="single" w:sz="4" w:space="0" w:color="000000"/>
              <w:bottom w:val="single" w:sz="4" w:space="0" w:color="000000"/>
              <w:right w:val="single" w:sz="4" w:space="0" w:color="000000"/>
            </w:tcBorders>
          </w:tcPr>
          <w:p w14:paraId="7E7B5588" w14:textId="77777777" w:rsidR="00F404B8" w:rsidRDefault="00E97E3A">
            <w:pPr>
              <w:pStyle w:val="TableParagraph"/>
              <w:spacing w:before="86"/>
              <w:ind w:left="15"/>
            </w:pPr>
            <w:r>
              <w:rPr>
                <w:spacing w:val="-4"/>
              </w:rPr>
              <w:t>0.48</w:t>
            </w:r>
          </w:p>
        </w:tc>
        <w:tc>
          <w:tcPr>
            <w:tcW w:w="1044" w:type="dxa"/>
            <w:tcBorders>
              <w:top w:val="single" w:sz="4" w:space="0" w:color="000000"/>
              <w:left w:val="single" w:sz="4" w:space="0" w:color="000000"/>
              <w:bottom w:val="single" w:sz="4" w:space="0" w:color="000000"/>
            </w:tcBorders>
          </w:tcPr>
          <w:p w14:paraId="5C8D33C5" w14:textId="77777777" w:rsidR="00F404B8" w:rsidRDefault="00E97E3A">
            <w:pPr>
              <w:pStyle w:val="TableParagraph"/>
              <w:spacing w:before="86"/>
              <w:ind w:left="27" w:right="2"/>
            </w:pPr>
            <w:r>
              <w:rPr>
                <w:spacing w:val="-4"/>
              </w:rPr>
              <w:t>0.39</w:t>
            </w:r>
          </w:p>
        </w:tc>
        <w:tc>
          <w:tcPr>
            <w:tcW w:w="1117" w:type="dxa"/>
            <w:tcBorders>
              <w:top w:val="single" w:sz="4" w:space="0" w:color="000000"/>
              <w:bottom w:val="single" w:sz="4" w:space="0" w:color="000000"/>
            </w:tcBorders>
          </w:tcPr>
          <w:p w14:paraId="30080607" w14:textId="77777777" w:rsidR="00F404B8" w:rsidRDefault="00E97E3A">
            <w:pPr>
              <w:pStyle w:val="TableParagraph"/>
              <w:spacing w:before="86"/>
              <w:ind w:left="21" w:right="2"/>
            </w:pPr>
            <w:r>
              <w:rPr>
                <w:spacing w:val="-4"/>
              </w:rPr>
              <w:t>0.52</w:t>
            </w:r>
          </w:p>
        </w:tc>
        <w:tc>
          <w:tcPr>
            <w:tcW w:w="1124" w:type="dxa"/>
            <w:tcBorders>
              <w:top w:val="single" w:sz="4" w:space="0" w:color="000000"/>
              <w:bottom w:val="single" w:sz="4" w:space="0" w:color="000000"/>
              <w:right w:val="single" w:sz="4" w:space="0" w:color="000000"/>
            </w:tcBorders>
          </w:tcPr>
          <w:p w14:paraId="3EDBFEE1" w14:textId="77777777" w:rsidR="00F404B8" w:rsidRDefault="00E97E3A">
            <w:pPr>
              <w:pStyle w:val="TableParagraph"/>
              <w:spacing w:before="96"/>
              <w:ind w:left="13" w:right="2"/>
              <w:rPr>
                <w:sz w:val="20"/>
              </w:rPr>
            </w:pPr>
            <w:r>
              <w:rPr>
                <w:spacing w:val="-4"/>
                <w:sz w:val="20"/>
              </w:rPr>
              <w:t>0.67</w:t>
            </w:r>
          </w:p>
        </w:tc>
        <w:tc>
          <w:tcPr>
            <w:tcW w:w="1122" w:type="dxa"/>
            <w:tcBorders>
              <w:top w:val="single" w:sz="4" w:space="0" w:color="000000"/>
              <w:left w:val="single" w:sz="4" w:space="0" w:color="000000"/>
              <w:bottom w:val="single" w:sz="4" w:space="0" w:color="000000"/>
            </w:tcBorders>
          </w:tcPr>
          <w:p w14:paraId="18CDCA65" w14:textId="77777777" w:rsidR="00F404B8" w:rsidRDefault="00E97E3A">
            <w:pPr>
              <w:pStyle w:val="TableParagraph"/>
              <w:spacing w:before="96"/>
              <w:ind w:left="26" w:right="5"/>
              <w:rPr>
                <w:sz w:val="20"/>
              </w:rPr>
            </w:pPr>
            <w:r>
              <w:rPr>
                <w:spacing w:val="-4"/>
                <w:sz w:val="20"/>
              </w:rPr>
              <w:t>0.38</w:t>
            </w:r>
          </w:p>
        </w:tc>
      </w:tr>
      <w:tr w:rsidR="00F404B8" w14:paraId="7E6A900E" w14:textId="77777777">
        <w:trPr>
          <w:trHeight w:val="422"/>
        </w:trPr>
        <w:tc>
          <w:tcPr>
            <w:tcW w:w="1296" w:type="dxa"/>
            <w:tcBorders>
              <w:top w:val="single" w:sz="4" w:space="0" w:color="000000"/>
              <w:bottom w:val="single" w:sz="4" w:space="0" w:color="000000"/>
              <w:right w:val="single" w:sz="4" w:space="0" w:color="000000"/>
            </w:tcBorders>
          </w:tcPr>
          <w:p w14:paraId="329E4752" w14:textId="77777777" w:rsidR="00F404B8" w:rsidRDefault="00E97E3A">
            <w:pPr>
              <w:pStyle w:val="TableParagraph"/>
              <w:spacing w:before="84"/>
              <w:ind w:left="14" w:right="2"/>
            </w:pPr>
            <w:r>
              <w:rPr>
                <w:spacing w:val="-4"/>
              </w:rPr>
              <w:t>NA55</w:t>
            </w:r>
          </w:p>
        </w:tc>
        <w:tc>
          <w:tcPr>
            <w:tcW w:w="3761" w:type="dxa"/>
            <w:tcBorders>
              <w:top w:val="single" w:sz="4" w:space="0" w:color="000000"/>
              <w:left w:val="single" w:sz="4" w:space="0" w:color="000000"/>
              <w:bottom w:val="single" w:sz="4" w:space="0" w:color="000000"/>
              <w:right w:val="single" w:sz="4" w:space="0" w:color="000000"/>
            </w:tcBorders>
          </w:tcPr>
          <w:p w14:paraId="7D22EDCD" w14:textId="77777777" w:rsidR="00F404B8" w:rsidRDefault="00E97E3A">
            <w:pPr>
              <w:pStyle w:val="TableParagraph"/>
              <w:spacing w:before="84"/>
              <w:ind w:left="85" w:right="65"/>
            </w:pPr>
            <w:r>
              <w:t>Inchyra</w:t>
            </w:r>
            <w:r>
              <w:rPr>
                <w:spacing w:val="-6"/>
              </w:rPr>
              <w:t xml:space="preserve"> </w:t>
            </w:r>
            <w:r>
              <w:t>AQ</w:t>
            </w:r>
            <w:r>
              <w:rPr>
                <w:spacing w:val="-5"/>
              </w:rPr>
              <w:t xml:space="preserve"> </w:t>
            </w:r>
            <w:r>
              <w:t>Station,</w:t>
            </w:r>
            <w:r>
              <w:rPr>
                <w:spacing w:val="-5"/>
              </w:rPr>
              <w:t xml:space="preserve"> </w:t>
            </w:r>
            <w:r>
              <w:rPr>
                <w:spacing w:val="-2"/>
              </w:rPr>
              <w:t>Grangemouth</w:t>
            </w:r>
          </w:p>
        </w:tc>
        <w:tc>
          <w:tcPr>
            <w:tcW w:w="1118" w:type="dxa"/>
            <w:tcBorders>
              <w:top w:val="single" w:sz="4" w:space="0" w:color="000000"/>
              <w:left w:val="single" w:sz="4" w:space="0" w:color="000000"/>
              <w:bottom w:val="single" w:sz="4" w:space="0" w:color="000000"/>
              <w:right w:val="single" w:sz="4" w:space="0" w:color="000000"/>
            </w:tcBorders>
          </w:tcPr>
          <w:p w14:paraId="4009C995" w14:textId="77777777" w:rsidR="00F404B8" w:rsidRDefault="00E97E3A">
            <w:pPr>
              <w:pStyle w:val="TableParagraph"/>
              <w:spacing w:before="84"/>
              <w:ind w:left="18" w:right="2"/>
            </w:pPr>
            <w:r>
              <w:rPr>
                <w:spacing w:val="-10"/>
              </w:rPr>
              <w:t>N</w:t>
            </w:r>
          </w:p>
        </w:tc>
        <w:tc>
          <w:tcPr>
            <w:tcW w:w="1462" w:type="dxa"/>
            <w:tcBorders>
              <w:top w:val="single" w:sz="4" w:space="0" w:color="000000"/>
              <w:left w:val="single" w:sz="4" w:space="0" w:color="000000"/>
              <w:bottom w:val="single" w:sz="4" w:space="0" w:color="000000"/>
            </w:tcBorders>
          </w:tcPr>
          <w:p w14:paraId="52873990" w14:textId="77777777" w:rsidR="00F404B8" w:rsidRDefault="00E97E3A">
            <w:pPr>
              <w:pStyle w:val="TableParagraph"/>
              <w:spacing w:before="84"/>
              <w:ind w:left="111" w:right="89"/>
            </w:pPr>
            <w:r>
              <w:rPr>
                <w:spacing w:val="-5"/>
              </w:rPr>
              <w:t>91</w:t>
            </w:r>
          </w:p>
        </w:tc>
        <w:tc>
          <w:tcPr>
            <w:tcW w:w="977" w:type="dxa"/>
            <w:tcBorders>
              <w:top w:val="single" w:sz="4" w:space="0" w:color="000000"/>
              <w:bottom w:val="single" w:sz="4" w:space="0" w:color="000000"/>
              <w:right w:val="single" w:sz="4" w:space="0" w:color="000000"/>
            </w:tcBorders>
          </w:tcPr>
          <w:p w14:paraId="28B81A63" w14:textId="77777777" w:rsidR="00F404B8" w:rsidRDefault="00E97E3A">
            <w:pPr>
              <w:pStyle w:val="TableParagraph"/>
              <w:spacing w:before="84"/>
              <w:ind w:left="15"/>
            </w:pPr>
            <w:r>
              <w:rPr>
                <w:spacing w:val="-4"/>
              </w:rPr>
              <w:t>0.46</w:t>
            </w:r>
          </w:p>
        </w:tc>
        <w:tc>
          <w:tcPr>
            <w:tcW w:w="1044" w:type="dxa"/>
            <w:tcBorders>
              <w:top w:val="single" w:sz="4" w:space="0" w:color="000000"/>
              <w:left w:val="single" w:sz="4" w:space="0" w:color="000000"/>
              <w:bottom w:val="single" w:sz="4" w:space="0" w:color="000000"/>
            </w:tcBorders>
          </w:tcPr>
          <w:p w14:paraId="39D90FF9" w14:textId="77777777" w:rsidR="00F404B8" w:rsidRDefault="00E97E3A">
            <w:pPr>
              <w:pStyle w:val="TableParagraph"/>
              <w:spacing w:before="84"/>
              <w:ind w:left="27" w:right="2"/>
            </w:pPr>
            <w:r>
              <w:rPr>
                <w:spacing w:val="-4"/>
              </w:rPr>
              <w:t>0.52</w:t>
            </w:r>
          </w:p>
        </w:tc>
        <w:tc>
          <w:tcPr>
            <w:tcW w:w="1117" w:type="dxa"/>
            <w:tcBorders>
              <w:top w:val="single" w:sz="4" w:space="0" w:color="000000"/>
              <w:bottom w:val="single" w:sz="4" w:space="0" w:color="000000"/>
            </w:tcBorders>
          </w:tcPr>
          <w:p w14:paraId="57468C49" w14:textId="77777777" w:rsidR="00F404B8" w:rsidRDefault="00E97E3A">
            <w:pPr>
              <w:pStyle w:val="TableParagraph"/>
              <w:spacing w:before="84"/>
              <w:ind w:left="21" w:right="2"/>
            </w:pPr>
            <w:r>
              <w:rPr>
                <w:spacing w:val="-4"/>
              </w:rPr>
              <w:t>0.52</w:t>
            </w:r>
          </w:p>
        </w:tc>
        <w:tc>
          <w:tcPr>
            <w:tcW w:w="1124" w:type="dxa"/>
            <w:tcBorders>
              <w:top w:val="single" w:sz="4" w:space="0" w:color="000000"/>
              <w:bottom w:val="single" w:sz="4" w:space="0" w:color="000000"/>
              <w:right w:val="single" w:sz="4" w:space="0" w:color="000000"/>
            </w:tcBorders>
          </w:tcPr>
          <w:p w14:paraId="4880BBA3" w14:textId="77777777" w:rsidR="00F404B8" w:rsidRDefault="00E97E3A">
            <w:pPr>
              <w:pStyle w:val="TableParagraph"/>
              <w:spacing w:before="95"/>
              <w:ind w:left="13" w:right="2"/>
              <w:rPr>
                <w:sz w:val="20"/>
              </w:rPr>
            </w:pPr>
            <w:r>
              <w:rPr>
                <w:spacing w:val="-4"/>
                <w:sz w:val="20"/>
              </w:rPr>
              <w:t>0.73</w:t>
            </w:r>
          </w:p>
        </w:tc>
        <w:tc>
          <w:tcPr>
            <w:tcW w:w="1122" w:type="dxa"/>
            <w:tcBorders>
              <w:top w:val="single" w:sz="4" w:space="0" w:color="000000"/>
              <w:left w:val="single" w:sz="4" w:space="0" w:color="000000"/>
              <w:bottom w:val="single" w:sz="4" w:space="0" w:color="000000"/>
            </w:tcBorders>
          </w:tcPr>
          <w:p w14:paraId="0DAB445E" w14:textId="77777777" w:rsidR="00F404B8" w:rsidRDefault="00E97E3A">
            <w:pPr>
              <w:pStyle w:val="TableParagraph"/>
              <w:spacing w:before="95"/>
              <w:ind w:left="26" w:right="5"/>
              <w:rPr>
                <w:sz w:val="20"/>
              </w:rPr>
            </w:pPr>
            <w:r>
              <w:rPr>
                <w:spacing w:val="-4"/>
                <w:sz w:val="20"/>
              </w:rPr>
              <w:t>0.49</w:t>
            </w:r>
          </w:p>
        </w:tc>
      </w:tr>
      <w:tr w:rsidR="00F404B8" w14:paraId="6DE738F8" w14:textId="77777777">
        <w:trPr>
          <w:trHeight w:val="354"/>
        </w:trPr>
        <w:tc>
          <w:tcPr>
            <w:tcW w:w="1296" w:type="dxa"/>
            <w:tcBorders>
              <w:top w:val="single" w:sz="4" w:space="0" w:color="000000"/>
              <w:bottom w:val="single" w:sz="4" w:space="0" w:color="000000"/>
              <w:right w:val="single" w:sz="4" w:space="0" w:color="000000"/>
            </w:tcBorders>
          </w:tcPr>
          <w:p w14:paraId="592554FB" w14:textId="77777777" w:rsidR="00F404B8" w:rsidRDefault="00E97E3A">
            <w:pPr>
              <w:pStyle w:val="TableParagraph"/>
              <w:spacing w:before="50"/>
              <w:ind w:left="14" w:right="2"/>
            </w:pPr>
            <w:r>
              <w:rPr>
                <w:spacing w:val="-4"/>
              </w:rPr>
              <w:t>NA77</w:t>
            </w:r>
          </w:p>
        </w:tc>
        <w:tc>
          <w:tcPr>
            <w:tcW w:w="3761" w:type="dxa"/>
            <w:tcBorders>
              <w:top w:val="single" w:sz="4" w:space="0" w:color="000000"/>
              <w:left w:val="single" w:sz="4" w:space="0" w:color="000000"/>
              <w:bottom w:val="single" w:sz="4" w:space="0" w:color="000000"/>
              <w:right w:val="single" w:sz="4" w:space="0" w:color="000000"/>
            </w:tcBorders>
          </w:tcPr>
          <w:p w14:paraId="083A109B" w14:textId="77777777" w:rsidR="00F404B8" w:rsidRDefault="00E97E3A">
            <w:pPr>
              <w:pStyle w:val="TableParagraph"/>
              <w:spacing w:before="50"/>
              <w:ind w:left="85" w:right="69"/>
            </w:pPr>
            <w:r>
              <w:t>Kinnaird</w:t>
            </w:r>
            <w:r>
              <w:rPr>
                <w:spacing w:val="-8"/>
              </w:rPr>
              <w:t xml:space="preserve"> </w:t>
            </w:r>
            <w:r>
              <w:rPr>
                <w:spacing w:val="-2"/>
              </w:rPr>
              <w:t>Village</w:t>
            </w:r>
          </w:p>
        </w:tc>
        <w:tc>
          <w:tcPr>
            <w:tcW w:w="1118" w:type="dxa"/>
            <w:tcBorders>
              <w:top w:val="single" w:sz="4" w:space="0" w:color="000000"/>
              <w:left w:val="single" w:sz="4" w:space="0" w:color="000000"/>
              <w:bottom w:val="single" w:sz="4" w:space="0" w:color="000000"/>
              <w:right w:val="single" w:sz="4" w:space="0" w:color="000000"/>
            </w:tcBorders>
          </w:tcPr>
          <w:p w14:paraId="369BC19B" w14:textId="77777777" w:rsidR="00F404B8" w:rsidRDefault="00E97E3A">
            <w:pPr>
              <w:pStyle w:val="TableParagraph"/>
              <w:spacing w:before="50"/>
              <w:ind w:left="18" w:right="2"/>
            </w:pPr>
            <w:r>
              <w:rPr>
                <w:spacing w:val="-10"/>
              </w:rPr>
              <w:t>N</w:t>
            </w:r>
          </w:p>
        </w:tc>
        <w:tc>
          <w:tcPr>
            <w:tcW w:w="1462" w:type="dxa"/>
            <w:tcBorders>
              <w:top w:val="single" w:sz="4" w:space="0" w:color="000000"/>
              <w:left w:val="single" w:sz="4" w:space="0" w:color="000000"/>
              <w:bottom w:val="single" w:sz="4" w:space="0" w:color="000000"/>
            </w:tcBorders>
          </w:tcPr>
          <w:p w14:paraId="105F3319" w14:textId="77777777" w:rsidR="00F404B8" w:rsidRDefault="00E97E3A">
            <w:pPr>
              <w:pStyle w:val="TableParagraph"/>
              <w:spacing w:before="50"/>
              <w:ind w:left="111" w:right="89"/>
            </w:pPr>
            <w:r>
              <w:rPr>
                <w:spacing w:val="-5"/>
              </w:rPr>
              <w:t>91</w:t>
            </w:r>
          </w:p>
        </w:tc>
        <w:tc>
          <w:tcPr>
            <w:tcW w:w="977" w:type="dxa"/>
            <w:tcBorders>
              <w:top w:val="single" w:sz="4" w:space="0" w:color="000000"/>
              <w:bottom w:val="single" w:sz="4" w:space="0" w:color="000000"/>
              <w:right w:val="single" w:sz="4" w:space="0" w:color="000000"/>
            </w:tcBorders>
          </w:tcPr>
          <w:p w14:paraId="2F380D1E" w14:textId="77777777" w:rsidR="00F404B8" w:rsidRDefault="00E97E3A">
            <w:pPr>
              <w:pStyle w:val="TableParagraph"/>
              <w:spacing w:before="50"/>
              <w:ind w:left="15"/>
            </w:pPr>
            <w:r>
              <w:rPr>
                <w:spacing w:val="-4"/>
              </w:rPr>
              <w:t>0.44</w:t>
            </w:r>
          </w:p>
        </w:tc>
        <w:tc>
          <w:tcPr>
            <w:tcW w:w="1044" w:type="dxa"/>
            <w:tcBorders>
              <w:top w:val="single" w:sz="4" w:space="0" w:color="000000"/>
              <w:left w:val="single" w:sz="4" w:space="0" w:color="000000"/>
              <w:bottom w:val="single" w:sz="4" w:space="0" w:color="000000"/>
            </w:tcBorders>
          </w:tcPr>
          <w:p w14:paraId="145BF2DF" w14:textId="77777777" w:rsidR="00F404B8" w:rsidRDefault="00E97E3A">
            <w:pPr>
              <w:pStyle w:val="TableParagraph"/>
              <w:spacing w:before="50"/>
              <w:ind w:left="27" w:right="2"/>
            </w:pPr>
            <w:r>
              <w:rPr>
                <w:spacing w:val="-4"/>
              </w:rPr>
              <w:t>0.51</w:t>
            </w:r>
          </w:p>
        </w:tc>
        <w:tc>
          <w:tcPr>
            <w:tcW w:w="1117" w:type="dxa"/>
            <w:tcBorders>
              <w:top w:val="single" w:sz="4" w:space="0" w:color="000000"/>
              <w:bottom w:val="single" w:sz="4" w:space="0" w:color="000000"/>
            </w:tcBorders>
          </w:tcPr>
          <w:p w14:paraId="2681069E" w14:textId="77777777" w:rsidR="00F404B8" w:rsidRDefault="00E97E3A">
            <w:pPr>
              <w:pStyle w:val="TableParagraph"/>
              <w:spacing w:before="50"/>
              <w:ind w:left="21" w:right="2"/>
            </w:pPr>
            <w:r>
              <w:rPr>
                <w:spacing w:val="-4"/>
              </w:rPr>
              <w:t>0.44</w:t>
            </w:r>
          </w:p>
        </w:tc>
        <w:tc>
          <w:tcPr>
            <w:tcW w:w="1124" w:type="dxa"/>
            <w:tcBorders>
              <w:top w:val="single" w:sz="4" w:space="0" w:color="000000"/>
              <w:bottom w:val="single" w:sz="4" w:space="0" w:color="000000"/>
              <w:right w:val="single" w:sz="4" w:space="0" w:color="000000"/>
            </w:tcBorders>
          </w:tcPr>
          <w:p w14:paraId="3EE79851" w14:textId="77777777" w:rsidR="00F404B8" w:rsidRDefault="00E97E3A">
            <w:pPr>
              <w:pStyle w:val="TableParagraph"/>
              <w:spacing w:before="62"/>
              <w:ind w:left="13" w:right="2"/>
              <w:rPr>
                <w:sz w:val="20"/>
              </w:rPr>
            </w:pPr>
            <w:r>
              <w:rPr>
                <w:spacing w:val="-4"/>
                <w:sz w:val="20"/>
              </w:rPr>
              <w:t>0.59</w:t>
            </w:r>
          </w:p>
        </w:tc>
        <w:tc>
          <w:tcPr>
            <w:tcW w:w="1122" w:type="dxa"/>
            <w:tcBorders>
              <w:top w:val="single" w:sz="4" w:space="0" w:color="000000"/>
              <w:left w:val="single" w:sz="4" w:space="0" w:color="000000"/>
              <w:bottom w:val="single" w:sz="4" w:space="0" w:color="000000"/>
            </w:tcBorders>
          </w:tcPr>
          <w:p w14:paraId="55CB28C0" w14:textId="77777777" w:rsidR="00F404B8" w:rsidRDefault="00E97E3A">
            <w:pPr>
              <w:pStyle w:val="TableParagraph"/>
              <w:spacing w:before="62"/>
              <w:ind w:left="26" w:right="5"/>
              <w:rPr>
                <w:sz w:val="20"/>
              </w:rPr>
            </w:pPr>
            <w:r>
              <w:rPr>
                <w:spacing w:val="-4"/>
                <w:sz w:val="20"/>
              </w:rPr>
              <w:t>0.41</w:t>
            </w:r>
          </w:p>
        </w:tc>
      </w:tr>
      <w:tr w:rsidR="00F404B8" w14:paraId="04F151CB" w14:textId="77777777">
        <w:trPr>
          <w:trHeight w:val="434"/>
        </w:trPr>
        <w:tc>
          <w:tcPr>
            <w:tcW w:w="1296" w:type="dxa"/>
            <w:tcBorders>
              <w:top w:val="single" w:sz="4" w:space="0" w:color="000000"/>
              <w:bottom w:val="single" w:sz="4" w:space="0" w:color="000000"/>
              <w:right w:val="single" w:sz="4" w:space="0" w:color="000000"/>
            </w:tcBorders>
          </w:tcPr>
          <w:p w14:paraId="5A817F86" w14:textId="77777777" w:rsidR="00F404B8" w:rsidRDefault="00E97E3A">
            <w:pPr>
              <w:pStyle w:val="TableParagraph"/>
              <w:spacing w:before="91"/>
              <w:ind w:left="14" w:right="2"/>
            </w:pPr>
            <w:r>
              <w:rPr>
                <w:spacing w:val="-4"/>
              </w:rPr>
              <w:t>NA80</w:t>
            </w:r>
          </w:p>
        </w:tc>
        <w:tc>
          <w:tcPr>
            <w:tcW w:w="3761" w:type="dxa"/>
            <w:tcBorders>
              <w:top w:val="single" w:sz="4" w:space="0" w:color="000000"/>
              <w:left w:val="single" w:sz="4" w:space="0" w:color="000000"/>
              <w:bottom w:val="single" w:sz="4" w:space="0" w:color="000000"/>
              <w:right w:val="single" w:sz="4" w:space="0" w:color="000000"/>
            </w:tcBorders>
          </w:tcPr>
          <w:p w14:paraId="35061438" w14:textId="77777777" w:rsidR="00F404B8" w:rsidRDefault="00E97E3A">
            <w:pPr>
              <w:pStyle w:val="TableParagraph"/>
              <w:spacing w:before="91"/>
              <w:ind w:left="85" w:right="62"/>
            </w:pPr>
            <w:r>
              <w:t>Cow</w:t>
            </w:r>
            <w:r>
              <w:rPr>
                <w:spacing w:val="-3"/>
              </w:rPr>
              <w:t xml:space="preserve"> </w:t>
            </w:r>
            <w:r>
              <w:t>Wynd,</w:t>
            </w:r>
            <w:r>
              <w:rPr>
                <w:spacing w:val="-2"/>
              </w:rPr>
              <w:t xml:space="preserve"> Falkirk</w:t>
            </w:r>
          </w:p>
        </w:tc>
        <w:tc>
          <w:tcPr>
            <w:tcW w:w="1118" w:type="dxa"/>
            <w:tcBorders>
              <w:top w:val="single" w:sz="4" w:space="0" w:color="000000"/>
              <w:left w:val="single" w:sz="4" w:space="0" w:color="000000"/>
              <w:bottom w:val="single" w:sz="4" w:space="0" w:color="000000"/>
              <w:right w:val="single" w:sz="4" w:space="0" w:color="000000"/>
            </w:tcBorders>
          </w:tcPr>
          <w:p w14:paraId="45426855" w14:textId="77777777" w:rsidR="00F404B8" w:rsidRDefault="00E97E3A">
            <w:pPr>
              <w:pStyle w:val="TableParagraph"/>
              <w:spacing w:before="91"/>
              <w:ind w:left="18" w:right="2"/>
            </w:pPr>
            <w:r>
              <w:rPr>
                <w:spacing w:val="-10"/>
              </w:rPr>
              <w:t>N</w:t>
            </w:r>
          </w:p>
        </w:tc>
        <w:tc>
          <w:tcPr>
            <w:tcW w:w="1462" w:type="dxa"/>
            <w:tcBorders>
              <w:top w:val="single" w:sz="4" w:space="0" w:color="000000"/>
              <w:left w:val="single" w:sz="4" w:space="0" w:color="000000"/>
              <w:bottom w:val="single" w:sz="4" w:space="0" w:color="000000"/>
            </w:tcBorders>
          </w:tcPr>
          <w:p w14:paraId="1FA9635E" w14:textId="77777777" w:rsidR="00F404B8" w:rsidRDefault="00E97E3A">
            <w:pPr>
              <w:pStyle w:val="TableParagraph"/>
              <w:spacing w:before="91"/>
              <w:ind w:left="111" w:right="89"/>
            </w:pPr>
            <w:r>
              <w:rPr>
                <w:spacing w:val="-5"/>
              </w:rPr>
              <w:t>91</w:t>
            </w:r>
          </w:p>
        </w:tc>
        <w:tc>
          <w:tcPr>
            <w:tcW w:w="977" w:type="dxa"/>
            <w:tcBorders>
              <w:top w:val="single" w:sz="4" w:space="0" w:color="000000"/>
              <w:bottom w:val="single" w:sz="4" w:space="0" w:color="000000"/>
              <w:right w:val="single" w:sz="4" w:space="0" w:color="000000"/>
            </w:tcBorders>
          </w:tcPr>
          <w:p w14:paraId="4055C27F" w14:textId="77777777" w:rsidR="00F404B8" w:rsidRDefault="00E97E3A">
            <w:pPr>
              <w:pStyle w:val="TableParagraph"/>
              <w:spacing w:before="91"/>
              <w:ind w:left="15"/>
            </w:pPr>
            <w:r>
              <w:rPr>
                <w:spacing w:val="-4"/>
              </w:rPr>
              <w:t>0.56</w:t>
            </w:r>
          </w:p>
        </w:tc>
        <w:tc>
          <w:tcPr>
            <w:tcW w:w="1044" w:type="dxa"/>
            <w:tcBorders>
              <w:top w:val="single" w:sz="4" w:space="0" w:color="000000"/>
              <w:left w:val="single" w:sz="4" w:space="0" w:color="000000"/>
              <w:bottom w:val="single" w:sz="4" w:space="0" w:color="000000"/>
            </w:tcBorders>
          </w:tcPr>
          <w:p w14:paraId="35136891" w14:textId="77777777" w:rsidR="00F404B8" w:rsidRDefault="00E97E3A">
            <w:pPr>
              <w:pStyle w:val="TableParagraph"/>
              <w:spacing w:before="91"/>
              <w:ind w:left="27" w:right="2"/>
            </w:pPr>
            <w:r>
              <w:rPr>
                <w:spacing w:val="-4"/>
              </w:rPr>
              <w:t>0.57</w:t>
            </w:r>
          </w:p>
        </w:tc>
        <w:tc>
          <w:tcPr>
            <w:tcW w:w="1117" w:type="dxa"/>
            <w:tcBorders>
              <w:top w:val="single" w:sz="4" w:space="0" w:color="000000"/>
              <w:bottom w:val="single" w:sz="4" w:space="0" w:color="000000"/>
            </w:tcBorders>
          </w:tcPr>
          <w:p w14:paraId="449F41C4" w14:textId="77777777" w:rsidR="00F404B8" w:rsidRDefault="00E97E3A">
            <w:pPr>
              <w:pStyle w:val="TableParagraph"/>
              <w:spacing w:before="91"/>
              <w:ind w:left="21" w:right="2"/>
            </w:pPr>
            <w:r>
              <w:rPr>
                <w:spacing w:val="-4"/>
              </w:rPr>
              <w:t>0.52</w:t>
            </w:r>
          </w:p>
        </w:tc>
        <w:tc>
          <w:tcPr>
            <w:tcW w:w="1124" w:type="dxa"/>
            <w:tcBorders>
              <w:top w:val="single" w:sz="4" w:space="0" w:color="000000"/>
              <w:bottom w:val="single" w:sz="4" w:space="0" w:color="000000"/>
              <w:right w:val="single" w:sz="4" w:space="0" w:color="000000"/>
            </w:tcBorders>
          </w:tcPr>
          <w:p w14:paraId="2CAAD3CC" w14:textId="77777777" w:rsidR="00F404B8" w:rsidRDefault="00E97E3A">
            <w:pPr>
              <w:pStyle w:val="TableParagraph"/>
              <w:spacing w:before="102"/>
              <w:ind w:left="13" w:right="2"/>
              <w:rPr>
                <w:sz w:val="20"/>
              </w:rPr>
            </w:pPr>
            <w:r>
              <w:rPr>
                <w:spacing w:val="-4"/>
                <w:sz w:val="20"/>
              </w:rPr>
              <w:t>0.66</w:t>
            </w:r>
          </w:p>
        </w:tc>
        <w:tc>
          <w:tcPr>
            <w:tcW w:w="1122" w:type="dxa"/>
            <w:tcBorders>
              <w:top w:val="single" w:sz="4" w:space="0" w:color="000000"/>
              <w:left w:val="single" w:sz="4" w:space="0" w:color="000000"/>
              <w:bottom w:val="single" w:sz="4" w:space="0" w:color="000000"/>
            </w:tcBorders>
          </w:tcPr>
          <w:p w14:paraId="308BF98D" w14:textId="77777777" w:rsidR="00F404B8" w:rsidRDefault="00E97E3A">
            <w:pPr>
              <w:pStyle w:val="TableParagraph"/>
              <w:spacing w:before="102"/>
              <w:ind w:left="26" w:right="5"/>
              <w:rPr>
                <w:sz w:val="20"/>
              </w:rPr>
            </w:pPr>
            <w:r>
              <w:rPr>
                <w:spacing w:val="-4"/>
                <w:sz w:val="20"/>
              </w:rPr>
              <w:t>0.46</w:t>
            </w:r>
          </w:p>
        </w:tc>
      </w:tr>
      <w:tr w:rsidR="00F404B8" w14:paraId="75E73DD2" w14:textId="77777777">
        <w:trPr>
          <w:trHeight w:val="374"/>
        </w:trPr>
        <w:tc>
          <w:tcPr>
            <w:tcW w:w="1296" w:type="dxa"/>
            <w:tcBorders>
              <w:top w:val="single" w:sz="4" w:space="0" w:color="000000"/>
              <w:bottom w:val="single" w:sz="4" w:space="0" w:color="000000"/>
              <w:right w:val="single" w:sz="4" w:space="0" w:color="000000"/>
            </w:tcBorders>
          </w:tcPr>
          <w:p w14:paraId="38DB9BBC" w14:textId="77777777" w:rsidR="00F404B8" w:rsidRDefault="00E97E3A">
            <w:pPr>
              <w:pStyle w:val="TableParagraph"/>
              <w:spacing w:before="60"/>
              <w:ind w:left="14" w:right="2"/>
            </w:pPr>
            <w:r>
              <w:rPr>
                <w:spacing w:val="-4"/>
              </w:rPr>
              <w:t>NA81</w:t>
            </w:r>
          </w:p>
        </w:tc>
        <w:tc>
          <w:tcPr>
            <w:tcW w:w="3761" w:type="dxa"/>
            <w:tcBorders>
              <w:top w:val="single" w:sz="4" w:space="0" w:color="000000"/>
              <w:left w:val="single" w:sz="4" w:space="0" w:color="000000"/>
              <w:bottom w:val="single" w:sz="4" w:space="0" w:color="000000"/>
              <w:right w:val="single" w:sz="4" w:space="0" w:color="000000"/>
            </w:tcBorders>
          </w:tcPr>
          <w:p w14:paraId="5BF23D9B" w14:textId="77777777" w:rsidR="00F404B8" w:rsidRDefault="00E97E3A">
            <w:pPr>
              <w:pStyle w:val="TableParagraph"/>
              <w:spacing w:before="60"/>
              <w:ind w:left="85" w:right="63"/>
            </w:pPr>
            <w:r>
              <w:t>Grahams</w:t>
            </w:r>
            <w:r>
              <w:rPr>
                <w:spacing w:val="-7"/>
              </w:rPr>
              <w:t xml:space="preserve"> </w:t>
            </w:r>
            <w:r>
              <w:t>Road,</w:t>
            </w:r>
            <w:r>
              <w:rPr>
                <w:spacing w:val="-3"/>
              </w:rPr>
              <w:t xml:space="preserve"> </w:t>
            </w:r>
            <w:r>
              <w:rPr>
                <w:spacing w:val="-2"/>
              </w:rPr>
              <w:t>Falkirk</w:t>
            </w:r>
          </w:p>
        </w:tc>
        <w:tc>
          <w:tcPr>
            <w:tcW w:w="1118" w:type="dxa"/>
            <w:tcBorders>
              <w:top w:val="single" w:sz="4" w:space="0" w:color="000000"/>
              <w:left w:val="single" w:sz="4" w:space="0" w:color="000000"/>
              <w:bottom w:val="single" w:sz="4" w:space="0" w:color="000000"/>
              <w:right w:val="single" w:sz="4" w:space="0" w:color="000000"/>
            </w:tcBorders>
          </w:tcPr>
          <w:p w14:paraId="773259FE" w14:textId="77777777" w:rsidR="00F404B8" w:rsidRDefault="00E97E3A">
            <w:pPr>
              <w:pStyle w:val="TableParagraph"/>
              <w:spacing w:before="60"/>
              <w:ind w:left="18" w:right="2"/>
            </w:pPr>
            <w:r>
              <w:rPr>
                <w:spacing w:val="-10"/>
              </w:rPr>
              <w:t>N</w:t>
            </w:r>
          </w:p>
        </w:tc>
        <w:tc>
          <w:tcPr>
            <w:tcW w:w="1462" w:type="dxa"/>
            <w:tcBorders>
              <w:top w:val="single" w:sz="4" w:space="0" w:color="000000"/>
              <w:left w:val="single" w:sz="4" w:space="0" w:color="000000"/>
              <w:bottom w:val="single" w:sz="4" w:space="0" w:color="000000"/>
            </w:tcBorders>
          </w:tcPr>
          <w:p w14:paraId="61B35AAF" w14:textId="77777777" w:rsidR="00F404B8" w:rsidRDefault="00E97E3A">
            <w:pPr>
              <w:pStyle w:val="TableParagraph"/>
              <w:spacing w:before="60"/>
              <w:ind w:left="111" w:right="89"/>
            </w:pPr>
            <w:r>
              <w:rPr>
                <w:spacing w:val="-5"/>
              </w:rPr>
              <w:t>91</w:t>
            </w:r>
          </w:p>
        </w:tc>
        <w:tc>
          <w:tcPr>
            <w:tcW w:w="977" w:type="dxa"/>
            <w:tcBorders>
              <w:top w:val="single" w:sz="4" w:space="0" w:color="000000"/>
              <w:bottom w:val="single" w:sz="4" w:space="0" w:color="000000"/>
              <w:right w:val="single" w:sz="4" w:space="0" w:color="000000"/>
            </w:tcBorders>
          </w:tcPr>
          <w:p w14:paraId="38AADDB1" w14:textId="77777777" w:rsidR="00F404B8" w:rsidRDefault="00E97E3A">
            <w:pPr>
              <w:pStyle w:val="TableParagraph"/>
              <w:spacing w:before="60"/>
              <w:ind w:left="15"/>
            </w:pPr>
            <w:r>
              <w:rPr>
                <w:spacing w:val="-4"/>
              </w:rPr>
              <w:t>0.95</w:t>
            </w:r>
          </w:p>
        </w:tc>
        <w:tc>
          <w:tcPr>
            <w:tcW w:w="1044" w:type="dxa"/>
            <w:tcBorders>
              <w:top w:val="single" w:sz="4" w:space="0" w:color="000000"/>
              <w:left w:val="single" w:sz="4" w:space="0" w:color="000000"/>
              <w:bottom w:val="single" w:sz="4" w:space="0" w:color="000000"/>
            </w:tcBorders>
          </w:tcPr>
          <w:p w14:paraId="0E079B48" w14:textId="77777777" w:rsidR="00F404B8" w:rsidRDefault="00E97E3A">
            <w:pPr>
              <w:pStyle w:val="TableParagraph"/>
              <w:spacing w:before="60"/>
              <w:ind w:left="27"/>
            </w:pPr>
            <w:r>
              <w:rPr>
                <w:spacing w:val="-5"/>
              </w:rPr>
              <w:t>0.7</w:t>
            </w:r>
          </w:p>
        </w:tc>
        <w:tc>
          <w:tcPr>
            <w:tcW w:w="1117" w:type="dxa"/>
            <w:tcBorders>
              <w:top w:val="single" w:sz="4" w:space="0" w:color="000000"/>
              <w:bottom w:val="single" w:sz="4" w:space="0" w:color="000000"/>
            </w:tcBorders>
          </w:tcPr>
          <w:p w14:paraId="54DCD3AD" w14:textId="77777777" w:rsidR="00F404B8" w:rsidRDefault="00E97E3A">
            <w:pPr>
              <w:pStyle w:val="TableParagraph"/>
              <w:spacing w:before="60"/>
              <w:ind w:left="21" w:right="2"/>
            </w:pPr>
            <w:r>
              <w:rPr>
                <w:spacing w:val="-4"/>
              </w:rPr>
              <w:t>0.81</w:t>
            </w:r>
          </w:p>
        </w:tc>
        <w:tc>
          <w:tcPr>
            <w:tcW w:w="1124" w:type="dxa"/>
            <w:tcBorders>
              <w:top w:val="single" w:sz="4" w:space="0" w:color="000000"/>
              <w:bottom w:val="single" w:sz="4" w:space="0" w:color="000000"/>
              <w:right w:val="single" w:sz="4" w:space="0" w:color="000000"/>
            </w:tcBorders>
          </w:tcPr>
          <w:p w14:paraId="36B1685E" w14:textId="77777777" w:rsidR="00F404B8" w:rsidRDefault="00E97E3A">
            <w:pPr>
              <w:pStyle w:val="TableParagraph"/>
              <w:spacing w:before="71"/>
              <w:ind w:left="13" w:right="2"/>
              <w:rPr>
                <w:sz w:val="20"/>
              </w:rPr>
            </w:pPr>
            <w:r>
              <w:rPr>
                <w:spacing w:val="-4"/>
                <w:sz w:val="20"/>
              </w:rPr>
              <w:t>0.97</w:t>
            </w:r>
          </w:p>
        </w:tc>
        <w:tc>
          <w:tcPr>
            <w:tcW w:w="1122" w:type="dxa"/>
            <w:tcBorders>
              <w:top w:val="single" w:sz="4" w:space="0" w:color="000000"/>
              <w:left w:val="single" w:sz="4" w:space="0" w:color="000000"/>
              <w:bottom w:val="single" w:sz="4" w:space="0" w:color="000000"/>
            </w:tcBorders>
          </w:tcPr>
          <w:p w14:paraId="4EFDB3CA" w14:textId="77777777" w:rsidR="00F404B8" w:rsidRDefault="00E97E3A">
            <w:pPr>
              <w:pStyle w:val="TableParagraph"/>
              <w:spacing w:before="71"/>
              <w:ind w:left="26" w:right="5"/>
              <w:rPr>
                <w:sz w:val="20"/>
              </w:rPr>
            </w:pPr>
            <w:r>
              <w:rPr>
                <w:spacing w:val="-4"/>
                <w:sz w:val="20"/>
              </w:rPr>
              <w:t>0.62</w:t>
            </w:r>
          </w:p>
        </w:tc>
      </w:tr>
      <w:tr w:rsidR="00F404B8" w14:paraId="2F83C0DB" w14:textId="77777777">
        <w:trPr>
          <w:trHeight w:val="505"/>
        </w:trPr>
        <w:tc>
          <w:tcPr>
            <w:tcW w:w="1296" w:type="dxa"/>
            <w:tcBorders>
              <w:top w:val="single" w:sz="4" w:space="0" w:color="000000"/>
              <w:bottom w:val="single" w:sz="4" w:space="0" w:color="000000"/>
              <w:right w:val="single" w:sz="4" w:space="0" w:color="000000"/>
            </w:tcBorders>
          </w:tcPr>
          <w:p w14:paraId="433BA1A4" w14:textId="77777777" w:rsidR="00F404B8" w:rsidRDefault="00E97E3A">
            <w:pPr>
              <w:pStyle w:val="TableParagraph"/>
              <w:spacing w:before="127"/>
              <w:ind w:left="14" w:right="2"/>
            </w:pPr>
            <w:r>
              <w:rPr>
                <w:spacing w:val="-4"/>
              </w:rPr>
              <w:t>NA94</w:t>
            </w:r>
          </w:p>
        </w:tc>
        <w:tc>
          <w:tcPr>
            <w:tcW w:w="3761" w:type="dxa"/>
            <w:tcBorders>
              <w:top w:val="single" w:sz="4" w:space="0" w:color="000000"/>
              <w:left w:val="single" w:sz="4" w:space="0" w:color="000000"/>
              <w:bottom w:val="single" w:sz="4" w:space="0" w:color="000000"/>
              <w:right w:val="single" w:sz="4" w:space="0" w:color="000000"/>
            </w:tcBorders>
          </w:tcPr>
          <w:p w14:paraId="61B4F043" w14:textId="77777777" w:rsidR="00F404B8" w:rsidRDefault="00E97E3A">
            <w:pPr>
              <w:pStyle w:val="TableParagraph"/>
              <w:spacing w:line="252" w:lineRule="exact"/>
              <w:ind w:left="1211" w:hanging="459"/>
              <w:jc w:val="left"/>
            </w:pPr>
            <w:r>
              <w:t>A905</w:t>
            </w:r>
            <w:r>
              <w:rPr>
                <w:spacing w:val="-16"/>
              </w:rPr>
              <w:t xml:space="preserve"> </w:t>
            </w:r>
            <w:r>
              <w:t>(Glensburgh</w:t>
            </w:r>
            <w:r>
              <w:rPr>
                <w:spacing w:val="-15"/>
              </w:rPr>
              <w:t xml:space="preserve"> </w:t>
            </w:r>
            <w:r>
              <w:t xml:space="preserve">Rd), </w:t>
            </w:r>
            <w:r>
              <w:rPr>
                <w:spacing w:val="-2"/>
              </w:rPr>
              <w:t>Grangemouth</w:t>
            </w:r>
          </w:p>
        </w:tc>
        <w:tc>
          <w:tcPr>
            <w:tcW w:w="1118" w:type="dxa"/>
            <w:tcBorders>
              <w:top w:val="single" w:sz="4" w:space="0" w:color="000000"/>
              <w:left w:val="single" w:sz="4" w:space="0" w:color="000000"/>
              <w:bottom w:val="single" w:sz="4" w:space="0" w:color="000000"/>
              <w:right w:val="single" w:sz="4" w:space="0" w:color="000000"/>
            </w:tcBorders>
          </w:tcPr>
          <w:p w14:paraId="75721274" w14:textId="77777777" w:rsidR="00F404B8" w:rsidRDefault="00E97E3A">
            <w:pPr>
              <w:pStyle w:val="TableParagraph"/>
              <w:spacing w:before="127"/>
              <w:ind w:left="18" w:right="2"/>
            </w:pPr>
            <w:r>
              <w:rPr>
                <w:spacing w:val="-10"/>
              </w:rPr>
              <w:t>N</w:t>
            </w:r>
          </w:p>
        </w:tc>
        <w:tc>
          <w:tcPr>
            <w:tcW w:w="1462" w:type="dxa"/>
            <w:tcBorders>
              <w:top w:val="single" w:sz="4" w:space="0" w:color="000000"/>
              <w:left w:val="single" w:sz="4" w:space="0" w:color="000000"/>
              <w:bottom w:val="single" w:sz="4" w:space="0" w:color="000000"/>
            </w:tcBorders>
          </w:tcPr>
          <w:p w14:paraId="343ADD5C" w14:textId="77777777" w:rsidR="00F404B8" w:rsidRDefault="00E97E3A">
            <w:pPr>
              <w:pStyle w:val="TableParagraph"/>
              <w:spacing w:before="127"/>
              <w:ind w:left="111" w:right="89"/>
            </w:pPr>
            <w:r>
              <w:rPr>
                <w:spacing w:val="-5"/>
              </w:rPr>
              <w:t>91</w:t>
            </w:r>
          </w:p>
        </w:tc>
        <w:tc>
          <w:tcPr>
            <w:tcW w:w="977" w:type="dxa"/>
            <w:tcBorders>
              <w:top w:val="single" w:sz="4" w:space="0" w:color="000000"/>
              <w:bottom w:val="single" w:sz="4" w:space="0" w:color="000000"/>
              <w:right w:val="single" w:sz="4" w:space="0" w:color="000000"/>
            </w:tcBorders>
          </w:tcPr>
          <w:p w14:paraId="514AD794" w14:textId="77777777" w:rsidR="00F404B8" w:rsidRDefault="00E97E3A">
            <w:pPr>
              <w:pStyle w:val="TableParagraph"/>
              <w:spacing w:before="127"/>
              <w:ind w:left="15"/>
            </w:pPr>
            <w:r>
              <w:rPr>
                <w:spacing w:val="-4"/>
              </w:rPr>
              <w:t>0.78</w:t>
            </w:r>
          </w:p>
        </w:tc>
        <w:tc>
          <w:tcPr>
            <w:tcW w:w="1044" w:type="dxa"/>
            <w:tcBorders>
              <w:top w:val="single" w:sz="4" w:space="0" w:color="000000"/>
              <w:left w:val="single" w:sz="4" w:space="0" w:color="000000"/>
              <w:bottom w:val="single" w:sz="4" w:space="0" w:color="000000"/>
            </w:tcBorders>
          </w:tcPr>
          <w:p w14:paraId="3F3D3BB5" w14:textId="77777777" w:rsidR="00F404B8" w:rsidRDefault="00E97E3A">
            <w:pPr>
              <w:pStyle w:val="TableParagraph"/>
              <w:spacing w:before="127"/>
              <w:ind w:left="27" w:right="2"/>
            </w:pPr>
            <w:r>
              <w:rPr>
                <w:spacing w:val="-4"/>
              </w:rPr>
              <w:t>0.64</w:t>
            </w:r>
          </w:p>
        </w:tc>
        <w:tc>
          <w:tcPr>
            <w:tcW w:w="1117" w:type="dxa"/>
            <w:tcBorders>
              <w:top w:val="single" w:sz="4" w:space="0" w:color="000000"/>
              <w:bottom w:val="single" w:sz="4" w:space="0" w:color="000000"/>
            </w:tcBorders>
          </w:tcPr>
          <w:p w14:paraId="2B285AA8" w14:textId="77777777" w:rsidR="00F404B8" w:rsidRDefault="00E97E3A">
            <w:pPr>
              <w:pStyle w:val="TableParagraph"/>
              <w:spacing w:before="127"/>
              <w:ind w:left="21" w:right="2"/>
            </w:pPr>
            <w:r>
              <w:rPr>
                <w:spacing w:val="-4"/>
              </w:rPr>
              <w:t>0.68</w:t>
            </w:r>
          </w:p>
        </w:tc>
        <w:tc>
          <w:tcPr>
            <w:tcW w:w="1124" w:type="dxa"/>
            <w:tcBorders>
              <w:top w:val="single" w:sz="4" w:space="0" w:color="000000"/>
              <w:bottom w:val="single" w:sz="4" w:space="0" w:color="000000"/>
              <w:right w:val="single" w:sz="4" w:space="0" w:color="000000"/>
            </w:tcBorders>
          </w:tcPr>
          <w:p w14:paraId="462AB8F2" w14:textId="77777777" w:rsidR="00F404B8" w:rsidRDefault="00E97E3A">
            <w:pPr>
              <w:pStyle w:val="TableParagraph"/>
              <w:spacing w:before="136"/>
              <w:ind w:left="13" w:right="2"/>
              <w:rPr>
                <w:sz w:val="20"/>
              </w:rPr>
            </w:pPr>
            <w:r>
              <w:rPr>
                <w:spacing w:val="-4"/>
                <w:sz w:val="20"/>
              </w:rPr>
              <w:t>0.77</w:t>
            </w:r>
          </w:p>
        </w:tc>
        <w:tc>
          <w:tcPr>
            <w:tcW w:w="1122" w:type="dxa"/>
            <w:tcBorders>
              <w:top w:val="single" w:sz="4" w:space="0" w:color="000000"/>
              <w:left w:val="single" w:sz="4" w:space="0" w:color="000000"/>
              <w:bottom w:val="single" w:sz="4" w:space="0" w:color="000000"/>
            </w:tcBorders>
          </w:tcPr>
          <w:p w14:paraId="7005F48D" w14:textId="77777777" w:rsidR="00F404B8" w:rsidRDefault="00E97E3A">
            <w:pPr>
              <w:pStyle w:val="TableParagraph"/>
              <w:spacing w:before="136"/>
              <w:ind w:left="26" w:right="5"/>
              <w:rPr>
                <w:sz w:val="20"/>
              </w:rPr>
            </w:pPr>
            <w:r>
              <w:rPr>
                <w:spacing w:val="-4"/>
                <w:sz w:val="20"/>
              </w:rPr>
              <w:t>0.46</w:t>
            </w:r>
          </w:p>
        </w:tc>
      </w:tr>
      <w:tr w:rsidR="00F404B8" w14:paraId="1F095056" w14:textId="77777777">
        <w:trPr>
          <w:trHeight w:val="251"/>
        </w:trPr>
        <w:tc>
          <w:tcPr>
            <w:tcW w:w="1296" w:type="dxa"/>
            <w:tcBorders>
              <w:top w:val="single" w:sz="4" w:space="0" w:color="000000"/>
              <w:bottom w:val="single" w:sz="4" w:space="0" w:color="000000"/>
              <w:right w:val="single" w:sz="4" w:space="0" w:color="000000"/>
            </w:tcBorders>
          </w:tcPr>
          <w:p w14:paraId="6C8A604E" w14:textId="77777777" w:rsidR="00F404B8" w:rsidRDefault="00E97E3A">
            <w:pPr>
              <w:pStyle w:val="TableParagraph"/>
              <w:spacing w:line="232" w:lineRule="exact"/>
              <w:ind w:left="14"/>
            </w:pPr>
            <w:r>
              <w:rPr>
                <w:spacing w:val="-2"/>
              </w:rPr>
              <w:t>NA105</w:t>
            </w:r>
          </w:p>
        </w:tc>
        <w:tc>
          <w:tcPr>
            <w:tcW w:w="3761" w:type="dxa"/>
            <w:tcBorders>
              <w:top w:val="single" w:sz="4" w:space="0" w:color="000000"/>
              <w:left w:val="single" w:sz="4" w:space="0" w:color="000000"/>
              <w:bottom w:val="single" w:sz="4" w:space="0" w:color="000000"/>
              <w:right w:val="single" w:sz="4" w:space="0" w:color="000000"/>
            </w:tcBorders>
          </w:tcPr>
          <w:p w14:paraId="139D8CDF" w14:textId="77777777" w:rsidR="00F404B8" w:rsidRDefault="00E97E3A">
            <w:pPr>
              <w:pStyle w:val="TableParagraph"/>
              <w:spacing w:line="232" w:lineRule="exact"/>
              <w:ind w:left="85" w:right="68"/>
            </w:pPr>
            <w:r>
              <w:t>West</w:t>
            </w:r>
            <w:r>
              <w:rPr>
                <w:spacing w:val="-1"/>
              </w:rPr>
              <w:t xml:space="preserve"> </w:t>
            </w:r>
            <w:r>
              <w:t>of</w:t>
            </w:r>
            <w:r>
              <w:rPr>
                <w:spacing w:val="-1"/>
              </w:rPr>
              <w:t xml:space="preserve"> </w:t>
            </w:r>
            <w:r>
              <w:rPr>
                <w:spacing w:val="-2"/>
              </w:rPr>
              <w:t>Shieldhill</w:t>
            </w:r>
          </w:p>
        </w:tc>
        <w:tc>
          <w:tcPr>
            <w:tcW w:w="1118" w:type="dxa"/>
            <w:tcBorders>
              <w:top w:val="single" w:sz="4" w:space="0" w:color="000000"/>
              <w:left w:val="single" w:sz="4" w:space="0" w:color="000000"/>
              <w:bottom w:val="single" w:sz="4" w:space="0" w:color="000000"/>
              <w:right w:val="single" w:sz="4" w:space="0" w:color="000000"/>
            </w:tcBorders>
          </w:tcPr>
          <w:p w14:paraId="1E31F64B" w14:textId="77777777" w:rsidR="00F404B8" w:rsidRDefault="00E97E3A">
            <w:pPr>
              <w:pStyle w:val="TableParagraph"/>
              <w:spacing w:line="232" w:lineRule="exact"/>
              <w:ind w:left="18" w:right="2"/>
            </w:pPr>
            <w:r>
              <w:rPr>
                <w:spacing w:val="-10"/>
              </w:rPr>
              <w:t>N</w:t>
            </w:r>
          </w:p>
        </w:tc>
        <w:tc>
          <w:tcPr>
            <w:tcW w:w="1462" w:type="dxa"/>
            <w:tcBorders>
              <w:top w:val="single" w:sz="4" w:space="0" w:color="000000"/>
              <w:left w:val="single" w:sz="4" w:space="0" w:color="000000"/>
              <w:bottom w:val="single" w:sz="4" w:space="0" w:color="000000"/>
            </w:tcBorders>
          </w:tcPr>
          <w:p w14:paraId="7DC26652" w14:textId="77777777" w:rsidR="00F404B8" w:rsidRDefault="00E97E3A">
            <w:pPr>
              <w:pStyle w:val="TableParagraph"/>
              <w:spacing w:line="232" w:lineRule="exact"/>
              <w:ind w:left="111" w:right="89"/>
            </w:pPr>
            <w:r>
              <w:rPr>
                <w:spacing w:val="-5"/>
              </w:rPr>
              <w:t>83</w:t>
            </w:r>
          </w:p>
        </w:tc>
        <w:tc>
          <w:tcPr>
            <w:tcW w:w="977" w:type="dxa"/>
            <w:tcBorders>
              <w:top w:val="single" w:sz="4" w:space="0" w:color="000000"/>
              <w:bottom w:val="single" w:sz="4" w:space="0" w:color="000000"/>
              <w:right w:val="single" w:sz="4" w:space="0" w:color="000000"/>
            </w:tcBorders>
          </w:tcPr>
          <w:p w14:paraId="25DC5825" w14:textId="77777777" w:rsidR="00F404B8" w:rsidRDefault="00E97E3A">
            <w:pPr>
              <w:pStyle w:val="TableParagraph"/>
              <w:spacing w:line="232" w:lineRule="exact"/>
              <w:ind w:left="15"/>
            </w:pPr>
            <w:r>
              <w:rPr>
                <w:spacing w:val="-4"/>
              </w:rPr>
              <w:t>0.19</w:t>
            </w:r>
          </w:p>
        </w:tc>
        <w:tc>
          <w:tcPr>
            <w:tcW w:w="1044" w:type="dxa"/>
            <w:tcBorders>
              <w:top w:val="single" w:sz="4" w:space="0" w:color="000000"/>
              <w:left w:val="single" w:sz="4" w:space="0" w:color="000000"/>
              <w:bottom w:val="single" w:sz="4" w:space="0" w:color="000000"/>
            </w:tcBorders>
          </w:tcPr>
          <w:p w14:paraId="112E3CC4" w14:textId="77777777" w:rsidR="00F404B8" w:rsidRDefault="00E97E3A">
            <w:pPr>
              <w:pStyle w:val="TableParagraph"/>
              <w:spacing w:line="232" w:lineRule="exact"/>
              <w:ind w:left="27" w:right="2"/>
            </w:pPr>
            <w:r>
              <w:rPr>
                <w:spacing w:val="-4"/>
              </w:rPr>
              <w:t>0.69</w:t>
            </w:r>
          </w:p>
        </w:tc>
        <w:tc>
          <w:tcPr>
            <w:tcW w:w="1117" w:type="dxa"/>
            <w:tcBorders>
              <w:top w:val="single" w:sz="4" w:space="0" w:color="000000"/>
              <w:bottom w:val="single" w:sz="4" w:space="0" w:color="000000"/>
            </w:tcBorders>
          </w:tcPr>
          <w:p w14:paraId="35DDDCF5" w14:textId="77777777" w:rsidR="00F404B8" w:rsidRDefault="00E97E3A">
            <w:pPr>
              <w:pStyle w:val="TableParagraph"/>
              <w:spacing w:line="232" w:lineRule="exact"/>
              <w:ind w:left="21"/>
            </w:pPr>
            <w:r>
              <w:rPr>
                <w:spacing w:val="-5"/>
              </w:rPr>
              <w:t>0.3</w:t>
            </w:r>
          </w:p>
        </w:tc>
        <w:tc>
          <w:tcPr>
            <w:tcW w:w="1124" w:type="dxa"/>
            <w:tcBorders>
              <w:top w:val="single" w:sz="4" w:space="0" w:color="000000"/>
              <w:bottom w:val="single" w:sz="4" w:space="0" w:color="000000"/>
              <w:right w:val="single" w:sz="4" w:space="0" w:color="000000"/>
            </w:tcBorders>
          </w:tcPr>
          <w:p w14:paraId="1B726DDC" w14:textId="77777777" w:rsidR="00F404B8" w:rsidRDefault="00E97E3A">
            <w:pPr>
              <w:pStyle w:val="TableParagraph"/>
              <w:spacing w:before="9" w:line="223" w:lineRule="exact"/>
              <w:ind w:left="13" w:right="2"/>
              <w:rPr>
                <w:sz w:val="20"/>
              </w:rPr>
            </w:pPr>
            <w:r>
              <w:rPr>
                <w:spacing w:val="-5"/>
                <w:sz w:val="20"/>
              </w:rPr>
              <w:t>0.4</w:t>
            </w:r>
          </w:p>
        </w:tc>
        <w:tc>
          <w:tcPr>
            <w:tcW w:w="1122" w:type="dxa"/>
            <w:tcBorders>
              <w:top w:val="single" w:sz="4" w:space="0" w:color="000000"/>
              <w:left w:val="single" w:sz="4" w:space="0" w:color="000000"/>
              <w:bottom w:val="single" w:sz="4" w:space="0" w:color="000000"/>
            </w:tcBorders>
          </w:tcPr>
          <w:p w14:paraId="0FED5602" w14:textId="77777777" w:rsidR="00F404B8" w:rsidRDefault="00E97E3A">
            <w:pPr>
              <w:pStyle w:val="TableParagraph"/>
              <w:spacing w:before="9" w:line="223" w:lineRule="exact"/>
              <w:ind w:left="26" w:right="5"/>
              <w:rPr>
                <w:sz w:val="20"/>
              </w:rPr>
            </w:pPr>
            <w:r>
              <w:rPr>
                <w:spacing w:val="-4"/>
                <w:sz w:val="20"/>
              </w:rPr>
              <w:t>0.25</w:t>
            </w:r>
          </w:p>
        </w:tc>
      </w:tr>
      <w:tr w:rsidR="00F404B8" w14:paraId="36884E68" w14:textId="77777777">
        <w:trPr>
          <w:trHeight w:val="254"/>
        </w:trPr>
        <w:tc>
          <w:tcPr>
            <w:tcW w:w="1296" w:type="dxa"/>
            <w:tcBorders>
              <w:top w:val="single" w:sz="4" w:space="0" w:color="000000"/>
              <w:bottom w:val="single" w:sz="4" w:space="0" w:color="000000"/>
              <w:right w:val="single" w:sz="4" w:space="0" w:color="000000"/>
            </w:tcBorders>
          </w:tcPr>
          <w:p w14:paraId="435BC344" w14:textId="77777777" w:rsidR="00F404B8" w:rsidRDefault="00E97E3A">
            <w:pPr>
              <w:pStyle w:val="TableParagraph"/>
              <w:spacing w:line="234" w:lineRule="exact"/>
              <w:ind w:left="14"/>
            </w:pPr>
            <w:r>
              <w:rPr>
                <w:spacing w:val="-2"/>
              </w:rPr>
              <w:t>NA116</w:t>
            </w:r>
          </w:p>
        </w:tc>
        <w:tc>
          <w:tcPr>
            <w:tcW w:w="3761" w:type="dxa"/>
            <w:tcBorders>
              <w:top w:val="single" w:sz="4" w:space="0" w:color="000000"/>
              <w:left w:val="single" w:sz="4" w:space="0" w:color="000000"/>
              <w:bottom w:val="single" w:sz="4" w:space="0" w:color="000000"/>
              <w:right w:val="single" w:sz="4" w:space="0" w:color="000000"/>
            </w:tcBorders>
          </w:tcPr>
          <w:p w14:paraId="325EE13E" w14:textId="77777777" w:rsidR="00F404B8" w:rsidRDefault="00E97E3A">
            <w:pPr>
              <w:pStyle w:val="TableParagraph"/>
              <w:spacing w:line="234" w:lineRule="exact"/>
              <w:ind w:left="85" w:right="64"/>
            </w:pPr>
            <w:r>
              <w:t>Kersiebank</w:t>
            </w:r>
            <w:r>
              <w:rPr>
                <w:spacing w:val="-9"/>
              </w:rPr>
              <w:t xml:space="preserve"> </w:t>
            </w:r>
            <w:r>
              <w:t>Avenue,</w:t>
            </w:r>
            <w:r>
              <w:rPr>
                <w:spacing w:val="-9"/>
              </w:rPr>
              <w:t xml:space="preserve"> </w:t>
            </w:r>
            <w:r>
              <w:rPr>
                <w:spacing w:val="-2"/>
              </w:rPr>
              <w:t>Grangemouth</w:t>
            </w:r>
          </w:p>
        </w:tc>
        <w:tc>
          <w:tcPr>
            <w:tcW w:w="1118" w:type="dxa"/>
            <w:tcBorders>
              <w:top w:val="single" w:sz="4" w:space="0" w:color="000000"/>
              <w:left w:val="single" w:sz="4" w:space="0" w:color="000000"/>
              <w:bottom w:val="single" w:sz="4" w:space="0" w:color="000000"/>
              <w:right w:val="single" w:sz="4" w:space="0" w:color="000000"/>
            </w:tcBorders>
          </w:tcPr>
          <w:p w14:paraId="7CF3E3AF" w14:textId="77777777" w:rsidR="00F404B8" w:rsidRDefault="00E97E3A">
            <w:pPr>
              <w:pStyle w:val="TableParagraph"/>
              <w:spacing w:line="234" w:lineRule="exact"/>
              <w:ind w:left="18"/>
            </w:pPr>
            <w:r>
              <w:rPr>
                <w:spacing w:val="-10"/>
              </w:rPr>
              <w:t>Y</w:t>
            </w:r>
          </w:p>
        </w:tc>
        <w:tc>
          <w:tcPr>
            <w:tcW w:w="1462" w:type="dxa"/>
            <w:tcBorders>
              <w:top w:val="single" w:sz="4" w:space="0" w:color="000000"/>
              <w:left w:val="single" w:sz="4" w:space="0" w:color="000000"/>
              <w:bottom w:val="single" w:sz="4" w:space="0" w:color="000000"/>
            </w:tcBorders>
          </w:tcPr>
          <w:p w14:paraId="33729A73" w14:textId="77777777" w:rsidR="00F404B8" w:rsidRDefault="00E97E3A">
            <w:pPr>
              <w:pStyle w:val="TableParagraph"/>
              <w:spacing w:line="234" w:lineRule="exact"/>
              <w:ind w:left="111" w:right="89"/>
            </w:pPr>
            <w:r>
              <w:rPr>
                <w:spacing w:val="-5"/>
              </w:rPr>
              <w:t>91</w:t>
            </w:r>
          </w:p>
        </w:tc>
        <w:tc>
          <w:tcPr>
            <w:tcW w:w="3138" w:type="dxa"/>
            <w:gridSpan w:val="3"/>
            <w:tcBorders>
              <w:top w:val="single" w:sz="4" w:space="0" w:color="000000"/>
              <w:bottom w:val="single" w:sz="4" w:space="0" w:color="000000"/>
              <w:right w:val="nil"/>
            </w:tcBorders>
            <w:shd w:val="clear" w:color="auto" w:fill="D9D9D9"/>
          </w:tcPr>
          <w:p w14:paraId="4E9BFA94" w14:textId="77777777" w:rsidR="00F404B8" w:rsidRDefault="00E97E3A">
            <w:pPr>
              <w:pStyle w:val="TableParagraph"/>
              <w:spacing w:line="234" w:lineRule="exact"/>
              <w:ind w:left="746"/>
              <w:jc w:val="left"/>
            </w:pPr>
            <w:r>
              <w:t>New</w:t>
            </w:r>
            <w:r>
              <w:rPr>
                <w:spacing w:val="-6"/>
              </w:rPr>
              <w:t xml:space="preserve"> </w:t>
            </w:r>
            <w:r>
              <w:t>site</w:t>
            </w:r>
            <w:r>
              <w:rPr>
                <w:spacing w:val="-3"/>
              </w:rPr>
              <w:t xml:space="preserve"> </w:t>
            </w:r>
            <w:r>
              <w:t>for</w:t>
            </w:r>
            <w:r>
              <w:rPr>
                <w:spacing w:val="-3"/>
              </w:rPr>
              <w:t xml:space="preserve"> </w:t>
            </w:r>
            <w:r>
              <w:rPr>
                <w:spacing w:val="-4"/>
              </w:rPr>
              <w:t>2019</w:t>
            </w:r>
          </w:p>
        </w:tc>
        <w:tc>
          <w:tcPr>
            <w:tcW w:w="1124" w:type="dxa"/>
            <w:tcBorders>
              <w:top w:val="single" w:sz="4" w:space="0" w:color="000000"/>
              <w:left w:val="nil"/>
              <w:bottom w:val="single" w:sz="4" w:space="0" w:color="000000"/>
              <w:right w:val="single" w:sz="4" w:space="0" w:color="000000"/>
            </w:tcBorders>
          </w:tcPr>
          <w:p w14:paraId="50E8E093" w14:textId="77777777" w:rsidR="00F404B8" w:rsidRDefault="00E97E3A">
            <w:pPr>
              <w:pStyle w:val="TableParagraph"/>
              <w:spacing w:before="12" w:line="223" w:lineRule="exact"/>
              <w:ind w:left="88"/>
              <w:rPr>
                <w:sz w:val="20"/>
              </w:rPr>
            </w:pPr>
            <w:r>
              <w:rPr>
                <w:spacing w:val="-4"/>
                <w:sz w:val="20"/>
              </w:rPr>
              <w:t>0.76</w:t>
            </w:r>
          </w:p>
        </w:tc>
        <w:tc>
          <w:tcPr>
            <w:tcW w:w="1122" w:type="dxa"/>
            <w:tcBorders>
              <w:top w:val="single" w:sz="4" w:space="0" w:color="000000"/>
              <w:left w:val="single" w:sz="4" w:space="0" w:color="000000"/>
              <w:bottom w:val="single" w:sz="4" w:space="0" w:color="000000"/>
            </w:tcBorders>
          </w:tcPr>
          <w:p w14:paraId="10FC34F5" w14:textId="77777777" w:rsidR="00F404B8" w:rsidRDefault="00E97E3A">
            <w:pPr>
              <w:pStyle w:val="TableParagraph"/>
              <w:spacing w:line="234" w:lineRule="exact"/>
              <w:ind w:left="26"/>
            </w:pPr>
            <w:r>
              <w:rPr>
                <w:spacing w:val="-4"/>
              </w:rPr>
              <w:t>0.46</w:t>
            </w:r>
          </w:p>
        </w:tc>
      </w:tr>
      <w:tr w:rsidR="00F404B8" w14:paraId="516201FB" w14:textId="77777777">
        <w:trPr>
          <w:trHeight w:val="505"/>
        </w:trPr>
        <w:tc>
          <w:tcPr>
            <w:tcW w:w="1296" w:type="dxa"/>
            <w:tcBorders>
              <w:top w:val="single" w:sz="4" w:space="0" w:color="000000"/>
              <w:bottom w:val="single" w:sz="4" w:space="0" w:color="000000"/>
              <w:right w:val="single" w:sz="4" w:space="0" w:color="000000"/>
            </w:tcBorders>
          </w:tcPr>
          <w:p w14:paraId="2634B67D" w14:textId="77777777" w:rsidR="00F404B8" w:rsidRDefault="00E97E3A">
            <w:pPr>
              <w:pStyle w:val="TableParagraph"/>
              <w:spacing w:before="127"/>
              <w:ind w:left="14"/>
            </w:pPr>
            <w:r>
              <w:rPr>
                <w:spacing w:val="-2"/>
              </w:rPr>
              <w:t>NA117</w:t>
            </w:r>
          </w:p>
        </w:tc>
        <w:tc>
          <w:tcPr>
            <w:tcW w:w="3761" w:type="dxa"/>
            <w:tcBorders>
              <w:top w:val="single" w:sz="4" w:space="0" w:color="000000"/>
              <w:left w:val="single" w:sz="4" w:space="0" w:color="000000"/>
              <w:bottom w:val="single" w:sz="4" w:space="0" w:color="000000"/>
              <w:right w:val="single" w:sz="4" w:space="0" w:color="000000"/>
            </w:tcBorders>
          </w:tcPr>
          <w:p w14:paraId="4F49908F" w14:textId="77777777" w:rsidR="00F404B8" w:rsidRDefault="00E97E3A">
            <w:pPr>
              <w:pStyle w:val="TableParagraph"/>
              <w:spacing w:line="252" w:lineRule="exact"/>
              <w:ind w:left="1211" w:hanging="452"/>
              <w:jc w:val="left"/>
            </w:pPr>
            <w:r>
              <w:t>Oswald</w:t>
            </w:r>
            <w:r>
              <w:rPr>
                <w:spacing w:val="-16"/>
              </w:rPr>
              <w:t xml:space="preserve"> </w:t>
            </w:r>
            <w:r>
              <w:t>Avenue</w:t>
            </w:r>
            <w:r>
              <w:rPr>
                <w:spacing w:val="-15"/>
              </w:rPr>
              <w:t xml:space="preserve"> </w:t>
            </w:r>
            <w:r>
              <w:t xml:space="preserve">(East), </w:t>
            </w:r>
            <w:r>
              <w:rPr>
                <w:spacing w:val="-2"/>
              </w:rPr>
              <w:t>Grangemouth</w:t>
            </w:r>
          </w:p>
        </w:tc>
        <w:tc>
          <w:tcPr>
            <w:tcW w:w="1118" w:type="dxa"/>
            <w:tcBorders>
              <w:top w:val="single" w:sz="4" w:space="0" w:color="000000"/>
              <w:left w:val="single" w:sz="4" w:space="0" w:color="000000"/>
              <w:bottom w:val="single" w:sz="4" w:space="0" w:color="000000"/>
              <w:right w:val="single" w:sz="4" w:space="0" w:color="000000"/>
            </w:tcBorders>
          </w:tcPr>
          <w:p w14:paraId="543B8BCC" w14:textId="77777777" w:rsidR="00F404B8" w:rsidRDefault="00E97E3A">
            <w:pPr>
              <w:pStyle w:val="TableParagraph"/>
              <w:spacing w:before="127"/>
              <w:ind w:left="18"/>
            </w:pPr>
            <w:r>
              <w:rPr>
                <w:spacing w:val="-10"/>
              </w:rPr>
              <w:t>Y</w:t>
            </w:r>
          </w:p>
        </w:tc>
        <w:tc>
          <w:tcPr>
            <w:tcW w:w="1462" w:type="dxa"/>
            <w:tcBorders>
              <w:top w:val="single" w:sz="4" w:space="0" w:color="000000"/>
              <w:left w:val="single" w:sz="4" w:space="0" w:color="000000"/>
              <w:bottom w:val="single" w:sz="4" w:space="0" w:color="000000"/>
            </w:tcBorders>
          </w:tcPr>
          <w:p w14:paraId="0B6F06C0" w14:textId="77777777" w:rsidR="00F404B8" w:rsidRDefault="00E97E3A">
            <w:pPr>
              <w:pStyle w:val="TableParagraph"/>
              <w:spacing w:before="127"/>
              <w:ind w:left="111" w:right="89"/>
            </w:pPr>
            <w:r>
              <w:rPr>
                <w:spacing w:val="-5"/>
              </w:rPr>
              <w:t>91</w:t>
            </w:r>
          </w:p>
        </w:tc>
        <w:tc>
          <w:tcPr>
            <w:tcW w:w="3138" w:type="dxa"/>
            <w:gridSpan w:val="3"/>
            <w:tcBorders>
              <w:top w:val="single" w:sz="4" w:space="0" w:color="000000"/>
              <w:bottom w:val="single" w:sz="4" w:space="0" w:color="000000"/>
              <w:right w:val="nil"/>
            </w:tcBorders>
            <w:shd w:val="clear" w:color="auto" w:fill="D9D9D9"/>
          </w:tcPr>
          <w:p w14:paraId="3D62ADF8" w14:textId="77777777" w:rsidR="00F404B8" w:rsidRDefault="00E97E3A">
            <w:pPr>
              <w:pStyle w:val="TableParagraph"/>
              <w:spacing w:before="127"/>
              <w:ind w:left="746"/>
              <w:jc w:val="left"/>
            </w:pPr>
            <w:r>
              <w:t>New</w:t>
            </w:r>
            <w:r>
              <w:rPr>
                <w:spacing w:val="-6"/>
              </w:rPr>
              <w:t xml:space="preserve"> </w:t>
            </w:r>
            <w:r>
              <w:t>site</w:t>
            </w:r>
            <w:r>
              <w:rPr>
                <w:spacing w:val="-3"/>
              </w:rPr>
              <w:t xml:space="preserve"> </w:t>
            </w:r>
            <w:r>
              <w:t>for</w:t>
            </w:r>
            <w:r>
              <w:rPr>
                <w:spacing w:val="-3"/>
              </w:rPr>
              <w:t xml:space="preserve"> </w:t>
            </w:r>
            <w:r>
              <w:rPr>
                <w:spacing w:val="-4"/>
              </w:rPr>
              <w:t>2019</w:t>
            </w:r>
          </w:p>
        </w:tc>
        <w:tc>
          <w:tcPr>
            <w:tcW w:w="1124" w:type="dxa"/>
            <w:tcBorders>
              <w:top w:val="single" w:sz="4" w:space="0" w:color="000000"/>
              <w:left w:val="nil"/>
              <w:bottom w:val="single" w:sz="4" w:space="0" w:color="000000"/>
              <w:right w:val="single" w:sz="4" w:space="0" w:color="000000"/>
            </w:tcBorders>
          </w:tcPr>
          <w:p w14:paraId="0DB8E21B" w14:textId="77777777" w:rsidR="00F404B8" w:rsidRDefault="00E97E3A">
            <w:pPr>
              <w:pStyle w:val="TableParagraph"/>
              <w:spacing w:before="136"/>
              <w:ind w:left="88"/>
              <w:rPr>
                <w:sz w:val="20"/>
              </w:rPr>
            </w:pPr>
            <w:r>
              <w:rPr>
                <w:spacing w:val="-4"/>
                <w:sz w:val="20"/>
              </w:rPr>
              <w:t>0.99</w:t>
            </w:r>
          </w:p>
        </w:tc>
        <w:tc>
          <w:tcPr>
            <w:tcW w:w="1122" w:type="dxa"/>
            <w:tcBorders>
              <w:top w:val="single" w:sz="4" w:space="0" w:color="000000"/>
              <w:left w:val="single" w:sz="4" w:space="0" w:color="000000"/>
              <w:bottom w:val="single" w:sz="4" w:space="0" w:color="000000"/>
            </w:tcBorders>
          </w:tcPr>
          <w:p w14:paraId="08C6E594" w14:textId="77777777" w:rsidR="00F404B8" w:rsidRDefault="00E97E3A">
            <w:pPr>
              <w:pStyle w:val="TableParagraph"/>
              <w:spacing w:before="127"/>
              <w:ind w:left="26"/>
            </w:pPr>
            <w:r>
              <w:rPr>
                <w:spacing w:val="-4"/>
              </w:rPr>
              <w:t>0.53</w:t>
            </w:r>
          </w:p>
        </w:tc>
      </w:tr>
    </w:tbl>
    <w:p w14:paraId="37F2E243" w14:textId="77777777" w:rsidR="00F404B8" w:rsidRDefault="00E97E3A">
      <w:pPr>
        <w:spacing w:before="7"/>
        <w:ind w:left="112"/>
        <w:rPr>
          <w:b/>
          <w:sz w:val="20"/>
        </w:rPr>
      </w:pPr>
      <w:r>
        <w:rPr>
          <w:sz w:val="20"/>
        </w:rPr>
        <w:t>Note:</w:t>
      </w:r>
      <w:r>
        <w:rPr>
          <w:spacing w:val="-5"/>
          <w:sz w:val="20"/>
        </w:rPr>
        <w:t xml:space="preserve"> </w:t>
      </w:r>
      <w:r>
        <w:rPr>
          <w:sz w:val="20"/>
        </w:rPr>
        <w:t>Exceedances</w:t>
      </w:r>
      <w:r>
        <w:rPr>
          <w:spacing w:val="-6"/>
          <w:sz w:val="20"/>
        </w:rPr>
        <w:t xml:space="preserve"> </w:t>
      </w:r>
      <w:r>
        <w:rPr>
          <w:sz w:val="20"/>
        </w:rPr>
        <w:t>of</w:t>
      </w:r>
      <w:r>
        <w:rPr>
          <w:spacing w:val="-5"/>
          <w:sz w:val="20"/>
        </w:rPr>
        <w:t xml:space="preserve"> </w:t>
      </w:r>
      <w:r>
        <w:rPr>
          <w:sz w:val="20"/>
        </w:rPr>
        <w:t>the</w:t>
      </w:r>
      <w:r>
        <w:rPr>
          <w:spacing w:val="-3"/>
          <w:sz w:val="20"/>
        </w:rPr>
        <w:t xml:space="preserve"> </w:t>
      </w:r>
      <w:r>
        <w:rPr>
          <w:sz w:val="20"/>
        </w:rPr>
        <w:t>Benzene</w:t>
      </w:r>
      <w:r>
        <w:rPr>
          <w:spacing w:val="-8"/>
          <w:sz w:val="20"/>
        </w:rPr>
        <w:t xml:space="preserve"> </w:t>
      </w:r>
      <w:r>
        <w:rPr>
          <w:sz w:val="20"/>
        </w:rPr>
        <w:t>running</w:t>
      </w:r>
      <w:r>
        <w:rPr>
          <w:spacing w:val="-6"/>
          <w:sz w:val="20"/>
        </w:rPr>
        <w:t xml:space="preserve"> </w:t>
      </w:r>
      <w:r>
        <w:rPr>
          <w:sz w:val="20"/>
        </w:rPr>
        <w:t>annual</w:t>
      </w:r>
      <w:r>
        <w:rPr>
          <w:spacing w:val="-8"/>
          <w:sz w:val="20"/>
        </w:rPr>
        <w:t xml:space="preserve"> </w:t>
      </w:r>
      <w:r>
        <w:rPr>
          <w:sz w:val="20"/>
        </w:rPr>
        <w:t>mean</w:t>
      </w:r>
      <w:r>
        <w:rPr>
          <w:spacing w:val="-5"/>
          <w:sz w:val="20"/>
        </w:rPr>
        <w:t xml:space="preserve"> </w:t>
      </w:r>
      <w:r>
        <w:rPr>
          <w:sz w:val="20"/>
        </w:rPr>
        <w:t>objective</w:t>
      </w:r>
      <w:r>
        <w:rPr>
          <w:spacing w:val="-5"/>
          <w:sz w:val="20"/>
        </w:rPr>
        <w:t xml:space="preserve"> </w:t>
      </w:r>
      <w:r>
        <w:rPr>
          <w:sz w:val="20"/>
        </w:rPr>
        <w:t>of</w:t>
      </w:r>
      <w:r>
        <w:rPr>
          <w:spacing w:val="-6"/>
          <w:sz w:val="20"/>
        </w:rPr>
        <w:t xml:space="preserve"> </w:t>
      </w:r>
      <w:r>
        <w:rPr>
          <w:sz w:val="20"/>
        </w:rPr>
        <w:t>3.25µg/m</w:t>
      </w:r>
      <w:r>
        <w:rPr>
          <w:position w:val="6"/>
          <w:sz w:val="13"/>
        </w:rPr>
        <w:t>3</w:t>
      </w:r>
      <w:r>
        <w:rPr>
          <w:spacing w:val="15"/>
          <w:position w:val="6"/>
          <w:sz w:val="13"/>
        </w:rPr>
        <w:t xml:space="preserve"> </w:t>
      </w:r>
      <w:r>
        <w:rPr>
          <w:sz w:val="20"/>
        </w:rPr>
        <w:t>are</w:t>
      </w:r>
      <w:r>
        <w:rPr>
          <w:spacing w:val="-7"/>
          <w:sz w:val="20"/>
        </w:rPr>
        <w:t xml:space="preserve"> </w:t>
      </w:r>
      <w:r>
        <w:rPr>
          <w:sz w:val="20"/>
        </w:rPr>
        <w:t>shown</w:t>
      </w:r>
      <w:r>
        <w:rPr>
          <w:spacing w:val="-7"/>
          <w:sz w:val="20"/>
        </w:rPr>
        <w:t xml:space="preserve"> </w:t>
      </w:r>
      <w:r>
        <w:rPr>
          <w:sz w:val="20"/>
        </w:rPr>
        <w:t>in</w:t>
      </w:r>
      <w:r>
        <w:rPr>
          <w:spacing w:val="-6"/>
          <w:sz w:val="20"/>
        </w:rPr>
        <w:t xml:space="preserve"> </w:t>
      </w:r>
      <w:r>
        <w:rPr>
          <w:b/>
          <w:spacing w:val="-2"/>
          <w:sz w:val="20"/>
        </w:rPr>
        <w:t>bold.</w:t>
      </w:r>
    </w:p>
    <w:p w14:paraId="7BDEE347" w14:textId="77777777" w:rsidR="00F404B8" w:rsidRDefault="00F404B8">
      <w:pPr>
        <w:rPr>
          <w:sz w:val="20"/>
        </w:rPr>
        <w:sectPr w:rsidR="00F404B8">
          <w:pgSz w:w="16840" w:h="11910" w:orient="landscape"/>
          <w:pgMar w:top="1480" w:right="1260" w:bottom="960" w:left="1020" w:header="1214" w:footer="779" w:gutter="0"/>
          <w:cols w:space="720"/>
        </w:sectPr>
      </w:pPr>
    </w:p>
    <w:p w14:paraId="30C20AD0" w14:textId="77777777" w:rsidR="00F404B8" w:rsidRDefault="00E97E3A">
      <w:pPr>
        <w:spacing w:before="257"/>
        <w:ind w:left="112"/>
        <w:rPr>
          <w:b/>
          <w:sz w:val="24"/>
        </w:rPr>
      </w:pPr>
      <w:r>
        <w:rPr>
          <w:b/>
          <w:sz w:val="24"/>
        </w:rPr>
        <w:lastRenderedPageBreak/>
        <w:t>Table</w:t>
      </w:r>
      <w:r>
        <w:rPr>
          <w:b/>
          <w:spacing w:val="-3"/>
          <w:sz w:val="24"/>
        </w:rPr>
        <w:t xml:space="preserve"> </w:t>
      </w:r>
      <w:r>
        <w:rPr>
          <w:b/>
          <w:sz w:val="24"/>
        </w:rPr>
        <w:t>A.11</w:t>
      </w:r>
      <w:r>
        <w:rPr>
          <w:b/>
          <w:spacing w:val="-1"/>
          <w:sz w:val="24"/>
        </w:rPr>
        <w:t xml:space="preserve"> </w:t>
      </w:r>
      <w:r>
        <w:rPr>
          <w:b/>
          <w:sz w:val="24"/>
        </w:rPr>
        <w:t>–</w:t>
      </w:r>
      <w:r>
        <w:rPr>
          <w:b/>
          <w:spacing w:val="-4"/>
          <w:sz w:val="24"/>
        </w:rPr>
        <w:t xml:space="preserve"> </w:t>
      </w:r>
      <w:r>
        <w:rPr>
          <w:b/>
          <w:sz w:val="24"/>
        </w:rPr>
        <w:t>Pumped</w:t>
      </w:r>
      <w:r>
        <w:rPr>
          <w:b/>
          <w:spacing w:val="-4"/>
          <w:sz w:val="24"/>
        </w:rPr>
        <w:t xml:space="preserve"> </w:t>
      </w:r>
      <w:r>
        <w:rPr>
          <w:b/>
          <w:sz w:val="24"/>
        </w:rPr>
        <w:t>Benzene</w:t>
      </w:r>
      <w:r>
        <w:rPr>
          <w:b/>
          <w:spacing w:val="-3"/>
          <w:sz w:val="24"/>
        </w:rPr>
        <w:t xml:space="preserve"> </w:t>
      </w:r>
      <w:r>
        <w:rPr>
          <w:b/>
          <w:sz w:val="24"/>
        </w:rPr>
        <w:t>Annual</w:t>
      </w:r>
      <w:r>
        <w:rPr>
          <w:b/>
          <w:spacing w:val="-3"/>
          <w:sz w:val="24"/>
        </w:rPr>
        <w:t xml:space="preserve"> </w:t>
      </w:r>
      <w:r>
        <w:rPr>
          <w:b/>
          <w:sz w:val="24"/>
        </w:rPr>
        <w:t>Mean</w:t>
      </w:r>
      <w:r>
        <w:rPr>
          <w:b/>
          <w:spacing w:val="-2"/>
          <w:sz w:val="24"/>
        </w:rPr>
        <w:t xml:space="preserve"> </w:t>
      </w:r>
      <w:r>
        <w:rPr>
          <w:b/>
          <w:sz w:val="24"/>
        </w:rPr>
        <w:t>Results</w:t>
      </w:r>
      <w:r>
        <w:rPr>
          <w:b/>
          <w:spacing w:val="-3"/>
          <w:sz w:val="24"/>
        </w:rPr>
        <w:t xml:space="preserve"> </w:t>
      </w:r>
      <w:r>
        <w:rPr>
          <w:b/>
          <w:sz w:val="24"/>
        </w:rPr>
        <w:t>for</w:t>
      </w:r>
      <w:r>
        <w:rPr>
          <w:b/>
          <w:spacing w:val="-5"/>
          <w:sz w:val="24"/>
        </w:rPr>
        <w:t xml:space="preserve"> </w:t>
      </w:r>
      <w:r>
        <w:rPr>
          <w:b/>
          <w:spacing w:val="-4"/>
          <w:sz w:val="24"/>
        </w:rPr>
        <w:t>2020</w:t>
      </w:r>
    </w:p>
    <w:p w14:paraId="1F259652" w14:textId="77777777" w:rsidR="00F404B8" w:rsidRDefault="00F404B8">
      <w:pPr>
        <w:pStyle w:val="BodyText"/>
        <w:spacing w:before="184"/>
        <w:rPr>
          <w:b/>
          <w:sz w:val="20"/>
        </w:rPr>
      </w:pPr>
    </w:p>
    <w:tbl>
      <w:tblPr>
        <w:tblW w:w="0" w:type="auto"/>
        <w:tblInd w:w="14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006"/>
        <w:gridCol w:w="2449"/>
        <w:gridCol w:w="1395"/>
        <w:gridCol w:w="1664"/>
        <w:gridCol w:w="980"/>
        <w:gridCol w:w="973"/>
        <w:gridCol w:w="1117"/>
        <w:gridCol w:w="1115"/>
        <w:gridCol w:w="966"/>
      </w:tblGrid>
      <w:tr w:rsidR="00F404B8" w14:paraId="5DADBA25" w14:textId="77777777">
        <w:trPr>
          <w:trHeight w:val="685"/>
        </w:trPr>
        <w:tc>
          <w:tcPr>
            <w:tcW w:w="1006" w:type="dxa"/>
            <w:vMerge w:val="restart"/>
            <w:tcBorders>
              <w:right w:val="single" w:sz="4" w:space="0" w:color="000000"/>
            </w:tcBorders>
          </w:tcPr>
          <w:p w14:paraId="00048995" w14:textId="77777777" w:rsidR="00F404B8" w:rsidRDefault="00F404B8">
            <w:pPr>
              <w:pStyle w:val="TableParagraph"/>
              <w:spacing w:before="193"/>
              <w:jc w:val="left"/>
              <w:rPr>
                <w:b/>
              </w:rPr>
            </w:pPr>
          </w:p>
          <w:p w14:paraId="491EB8AC" w14:textId="77777777" w:rsidR="00F404B8" w:rsidRDefault="00E97E3A">
            <w:pPr>
              <w:pStyle w:val="TableParagraph"/>
              <w:ind w:left="160"/>
              <w:jc w:val="left"/>
              <w:rPr>
                <w:b/>
              </w:rPr>
            </w:pPr>
            <w:r>
              <w:rPr>
                <w:b/>
              </w:rPr>
              <w:t>Site</w:t>
            </w:r>
            <w:r>
              <w:rPr>
                <w:b/>
                <w:spacing w:val="-5"/>
              </w:rPr>
              <w:t xml:space="preserve"> ID</w:t>
            </w:r>
          </w:p>
        </w:tc>
        <w:tc>
          <w:tcPr>
            <w:tcW w:w="2449" w:type="dxa"/>
            <w:vMerge w:val="restart"/>
            <w:tcBorders>
              <w:left w:val="single" w:sz="4" w:space="0" w:color="000000"/>
              <w:right w:val="single" w:sz="4" w:space="0" w:color="000000"/>
            </w:tcBorders>
          </w:tcPr>
          <w:p w14:paraId="3A9F8A62" w14:textId="77777777" w:rsidR="00F404B8" w:rsidRDefault="00F404B8">
            <w:pPr>
              <w:pStyle w:val="TableParagraph"/>
              <w:spacing w:before="193"/>
              <w:jc w:val="left"/>
              <w:rPr>
                <w:b/>
              </w:rPr>
            </w:pPr>
          </w:p>
          <w:p w14:paraId="158CA885" w14:textId="77777777" w:rsidR="00F404B8" w:rsidRDefault="00E97E3A">
            <w:pPr>
              <w:pStyle w:val="TableParagraph"/>
              <w:ind w:left="762"/>
              <w:jc w:val="left"/>
              <w:rPr>
                <w:b/>
              </w:rPr>
            </w:pPr>
            <w:r>
              <w:rPr>
                <w:b/>
                <w:spacing w:val="-2"/>
              </w:rPr>
              <w:t>Location</w:t>
            </w:r>
          </w:p>
        </w:tc>
        <w:tc>
          <w:tcPr>
            <w:tcW w:w="1395" w:type="dxa"/>
            <w:vMerge w:val="restart"/>
            <w:tcBorders>
              <w:left w:val="single" w:sz="4" w:space="0" w:color="000000"/>
              <w:right w:val="single" w:sz="4" w:space="0" w:color="000000"/>
            </w:tcBorders>
          </w:tcPr>
          <w:p w14:paraId="5029C4C4" w14:textId="77777777" w:rsidR="00F404B8" w:rsidRDefault="00F404B8">
            <w:pPr>
              <w:pStyle w:val="TableParagraph"/>
              <w:spacing w:before="65"/>
              <w:jc w:val="left"/>
              <w:rPr>
                <w:b/>
              </w:rPr>
            </w:pPr>
          </w:p>
          <w:p w14:paraId="6D6E73DC" w14:textId="77777777" w:rsidR="00F404B8" w:rsidRDefault="00E97E3A">
            <w:pPr>
              <w:pStyle w:val="TableParagraph"/>
              <w:spacing w:before="1"/>
              <w:ind w:left="291" w:right="277" w:firstLine="67"/>
              <w:jc w:val="left"/>
              <w:rPr>
                <w:b/>
              </w:rPr>
            </w:pPr>
            <w:r>
              <w:rPr>
                <w:b/>
                <w:spacing w:val="-2"/>
              </w:rPr>
              <w:t>Within AQMA?</w:t>
            </w:r>
          </w:p>
        </w:tc>
        <w:tc>
          <w:tcPr>
            <w:tcW w:w="1664" w:type="dxa"/>
            <w:vMerge w:val="restart"/>
            <w:tcBorders>
              <w:left w:val="single" w:sz="4" w:space="0" w:color="000000"/>
            </w:tcBorders>
          </w:tcPr>
          <w:p w14:paraId="415FA4E6" w14:textId="77777777" w:rsidR="00F404B8" w:rsidRDefault="00F404B8">
            <w:pPr>
              <w:pStyle w:val="TableParagraph"/>
              <w:spacing w:before="65"/>
              <w:jc w:val="left"/>
              <w:rPr>
                <w:b/>
              </w:rPr>
            </w:pPr>
          </w:p>
          <w:p w14:paraId="0D45EDA4" w14:textId="77777777" w:rsidR="00F404B8" w:rsidRDefault="00E97E3A">
            <w:pPr>
              <w:pStyle w:val="TableParagraph"/>
              <w:spacing w:before="1"/>
              <w:ind w:left="132" w:right="113" w:firstLine="12"/>
              <w:jc w:val="left"/>
              <w:rPr>
                <w:b/>
              </w:rPr>
            </w:pPr>
            <w:r>
              <w:rPr>
                <w:b/>
              </w:rPr>
              <w:t>Data</w:t>
            </w:r>
            <w:r>
              <w:rPr>
                <w:b/>
                <w:spacing w:val="-16"/>
              </w:rPr>
              <w:t xml:space="preserve"> </w:t>
            </w:r>
            <w:r>
              <w:rPr>
                <w:b/>
              </w:rPr>
              <w:t>Capture in</w:t>
            </w:r>
            <w:r>
              <w:rPr>
                <w:b/>
                <w:spacing w:val="-2"/>
              </w:rPr>
              <w:t xml:space="preserve"> </w:t>
            </w:r>
            <w:r>
              <w:rPr>
                <w:b/>
              </w:rPr>
              <w:t>2020,</w:t>
            </w:r>
            <w:r>
              <w:rPr>
                <w:b/>
                <w:spacing w:val="-2"/>
              </w:rPr>
              <w:t xml:space="preserve"> </w:t>
            </w:r>
            <w:r>
              <w:rPr>
                <w:b/>
              </w:rPr>
              <w:t>%</w:t>
            </w:r>
            <w:r>
              <w:rPr>
                <w:b/>
                <w:spacing w:val="-2"/>
              </w:rPr>
              <w:t xml:space="preserve"> </w:t>
            </w:r>
            <w:r>
              <w:rPr>
                <w:b/>
                <w:spacing w:val="-5"/>
              </w:rPr>
              <w:t>(1)</w:t>
            </w:r>
          </w:p>
        </w:tc>
        <w:tc>
          <w:tcPr>
            <w:tcW w:w="5151" w:type="dxa"/>
            <w:gridSpan w:val="5"/>
            <w:tcBorders>
              <w:right w:val="single" w:sz="4" w:space="0" w:color="000000"/>
            </w:tcBorders>
          </w:tcPr>
          <w:p w14:paraId="4EBA5723" w14:textId="77777777" w:rsidR="00F404B8" w:rsidRDefault="00E97E3A">
            <w:pPr>
              <w:pStyle w:val="TableParagraph"/>
              <w:spacing w:before="215"/>
              <w:ind w:left="643"/>
              <w:jc w:val="left"/>
              <w:rPr>
                <w:b/>
              </w:rPr>
            </w:pPr>
            <w:r>
              <w:rPr>
                <w:b/>
              </w:rPr>
              <w:t>Annual</w:t>
            </w:r>
            <w:r>
              <w:rPr>
                <w:b/>
                <w:spacing w:val="-9"/>
              </w:rPr>
              <w:t xml:space="preserve"> </w:t>
            </w:r>
            <w:r>
              <w:rPr>
                <w:b/>
              </w:rPr>
              <w:t>Mean</w:t>
            </w:r>
            <w:r>
              <w:rPr>
                <w:b/>
                <w:spacing w:val="-5"/>
              </w:rPr>
              <w:t xml:space="preserve"> </w:t>
            </w:r>
            <w:r>
              <w:rPr>
                <w:b/>
              </w:rPr>
              <w:t>Concentrations</w:t>
            </w:r>
            <w:r>
              <w:rPr>
                <w:b/>
                <w:spacing w:val="-7"/>
              </w:rPr>
              <w:t xml:space="preserve"> </w:t>
            </w:r>
            <w:r>
              <w:rPr>
                <w:b/>
                <w:spacing w:val="-2"/>
              </w:rPr>
              <w:t>(µg/m</w:t>
            </w:r>
            <w:r>
              <w:rPr>
                <w:b/>
                <w:spacing w:val="-2"/>
                <w:vertAlign w:val="superscript"/>
              </w:rPr>
              <w:t>3</w:t>
            </w:r>
            <w:r>
              <w:rPr>
                <w:b/>
                <w:spacing w:val="-2"/>
              </w:rPr>
              <w:t>)</w:t>
            </w:r>
          </w:p>
        </w:tc>
      </w:tr>
      <w:tr w:rsidR="00F404B8" w14:paraId="0D57FF8C" w14:textId="77777777">
        <w:trPr>
          <w:trHeight w:val="438"/>
        </w:trPr>
        <w:tc>
          <w:tcPr>
            <w:tcW w:w="1006" w:type="dxa"/>
            <w:vMerge/>
            <w:tcBorders>
              <w:top w:val="nil"/>
              <w:right w:val="single" w:sz="4" w:space="0" w:color="000000"/>
            </w:tcBorders>
          </w:tcPr>
          <w:p w14:paraId="6CCB14E0" w14:textId="77777777" w:rsidR="00F404B8" w:rsidRDefault="00F404B8">
            <w:pPr>
              <w:rPr>
                <w:sz w:val="2"/>
                <w:szCs w:val="2"/>
              </w:rPr>
            </w:pPr>
          </w:p>
        </w:tc>
        <w:tc>
          <w:tcPr>
            <w:tcW w:w="2449" w:type="dxa"/>
            <w:vMerge/>
            <w:tcBorders>
              <w:top w:val="nil"/>
              <w:left w:val="single" w:sz="4" w:space="0" w:color="000000"/>
              <w:right w:val="single" w:sz="4" w:space="0" w:color="000000"/>
            </w:tcBorders>
          </w:tcPr>
          <w:p w14:paraId="45ECC3BF" w14:textId="77777777" w:rsidR="00F404B8" w:rsidRDefault="00F404B8">
            <w:pPr>
              <w:rPr>
                <w:sz w:val="2"/>
                <w:szCs w:val="2"/>
              </w:rPr>
            </w:pPr>
          </w:p>
        </w:tc>
        <w:tc>
          <w:tcPr>
            <w:tcW w:w="1395" w:type="dxa"/>
            <w:vMerge/>
            <w:tcBorders>
              <w:top w:val="nil"/>
              <w:left w:val="single" w:sz="4" w:space="0" w:color="000000"/>
              <w:right w:val="single" w:sz="4" w:space="0" w:color="000000"/>
            </w:tcBorders>
          </w:tcPr>
          <w:p w14:paraId="271E3F4B" w14:textId="77777777" w:rsidR="00F404B8" w:rsidRDefault="00F404B8">
            <w:pPr>
              <w:rPr>
                <w:sz w:val="2"/>
                <w:szCs w:val="2"/>
              </w:rPr>
            </w:pPr>
          </w:p>
        </w:tc>
        <w:tc>
          <w:tcPr>
            <w:tcW w:w="1664" w:type="dxa"/>
            <w:vMerge/>
            <w:tcBorders>
              <w:top w:val="nil"/>
              <w:left w:val="single" w:sz="4" w:space="0" w:color="000000"/>
            </w:tcBorders>
          </w:tcPr>
          <w:p w14:paraId="4E6EEFF8" w14:textId="77777777" w:rsidR="00F404B8" w:rsidRDefault="00F404B8">
            <w:pPr>
              <w:rPr>
                <w:sz w:val="2"/>
                <w:szCs w:val="2"/>
              </w:rPr>
            </w:pPr>
          </w:p>
        </w:tc>
        <w:tc>
          <w:tcPr>
            <w:tcW w:w="980" w:type="dxa"/>
            <w:tcBorders>
              <w:right w:val="single" w:sz="4" w:space="0" w:color="000000"/>
            </w:tcBorders>
          </w:tcPr>
          <w:p w14:paraId="10F8E120" w14:textId="77777777" w:rsidR="00F404B8" w:rsidRDefault="00E97E3A">
            <w:pPr>
              <w:pStyle w:val="TableParagraph"/>
              <w:spacing w:before="93"/>
              <w:ind w:left="7" w:right="2"/>
              <w:rPr>
                <w:b/>
              </w:rPr>
            </w:pPr>
            <w:r>
              <w:rPr>
                <w:b/>
                <w:spacing w:val="-4"/>
              </w:rPr>
              <w:t>2016</w:t>
            </w:r>
          </w:p>
        </w:tc>
        <w:tc>
          <w:tcPr>
            <w:tcW w:w="973" w:type="dxa"/>
            <w:tcBorders>
              <w:left w:val="single" w:sz="4" w:space="0" w:color="000000"/>
            </w:tcBorders>
          </w:tcPr>
          <w:p w14:paraId="36E14EE9" w14:textId="77777777" w:rsidR="00F404B8" w:rsidRDefault="00E97E3A">
            <w:pPr>
              <w:pStyle w:val="TableParagraph"/>
              <w:spacing w:before="93"/>
              <w:ind w:left="18" w:right="3"/>
              <w:rPr>
                <w:b/>
              </w:rPr>
            </w:pPr>
            <w:r>
              <w:rPr>
                <w:b/>
                <w:spacing w:val="-4"/>
              </w:rPr>
              <w:t>2017</w:t>
            </w:r>
          </w:p>
        </w:tc>
        <w:tc>
          <w:tcPr>
            <w:tcW w:w="1117" w:type="dxa"/>
          </w:tcPr>
          <w:p w14:paraId="7C9D02A7" w14:textId="77777777" w:rsidR="00F404B8" w:rsidRDefault="00E97E3A">
            <w:pPr>
              <w:pStyle w:val="TableParagraph"/>
              <w:spacing w:before="93"/>
              <w:ind w:left="21" w:right="13"/>
              <w:rPr>
                <w:b/>
              </w:rPr>
            </w:pPr>
            <w:r>
              <w:rPr>
                <w:b/>
                <w:spacing w:val="-4"/>
              </w:rPr>
              <w:t>2018</w:t>
            </w:r>
          </w:p>
        </w:tc>
        <w:tc>
          <w:tcPr>
            <w:tcW w:w="1115" w:type="dxa"/>
            <w:tcBorders>
              <w:right w:val="single" w:sz="4" w:space="0" w:color="000000"/>
            </w:tcBorders>
          </w:tcPr>
          <w:p w14:paraId="2E7BC1D9" w14:textId="77777777" w:rsidR="00F404B8" w:rsidRDefault="00E97E3A">
            <w:pPr>
              <w:pStyle w:val="TableParagraph"/>
              <w:spacing w:before="93"/>
              <w:ind w:left="4" w:right="4"/>
              <w:rPr>
                <w:b/>
              </w:rPr>
            </w:pPr>
            <w:r>
              <w:rPr>
                <w:b/>
                <w:spacing w:val="-4"/>
              </w:rPr>
              <w:t>2019</w:t>
            </w:r>
          </w:p>
        </w:tc>
        <w:tc>
          <w:tcPr>
            <w:tcW w:w="966" w:type="dxa"/>
            <w:tcBorders>
              <w:left w:val="single" w:sz="4" w:space="0" w:color="000000"/>
            </w:tcBorders>
          </w:tcPr>
          <w:p w14:paraId="5CC85B00" w14:textId="77777777" w:rsidR="00F404B8" w:rsidRDefault="00E97E3A">
            <w:pPr>
              <w:pStyle w:val="TableParagraph"/>
              <w:spacing w:before="93"/>
              <w:ind w:left="9" w:right="2"/>
              <w:rPr>
                <w:b/>
              </w:rPr>
            </w:pPr>
            <w:r>
              <w:rPr>
                <w:b/>
                <w:spacing w:val="-4"/>
              </w:rPr>
              <w:t>2020</w:t>
            </w:r>
          </w:p>
        </w:tc>
      </w:tr>
      <w:tr w:rsidR="00F404B8" w14:paraId="1E2438E2" w14:textId="77777777">
        <w:trPr>
          <w:trHeight w:val="504"/>
        </w:trPr>
        <w:tc>
          <w:tcPr>
            <w:tcW w:w="1006" w:type="dxa"/>
            <w:tcBorders>
              <w:bottom w:val="single" w:sz="4" w:space="0" w:color="000000"/>
              <w:right w:val="single" w:sz="4" w:space="0" w:color="000000"/>
            </w:tcBorders>
          </w:tcPr>
          <w:p w14:paraId="03F34A98" w14:textId="77777777" w:rsidR="00F404B8" w:rsidRDefault="00E97E3A">
            <w:pPr>
              <w:pStyle w:val="TableParagraph"/>
              <w:spacing w:before="125"/>
              <w:ind w:left="10"/>
            </w:pPr>
            <w:r>
              <w:rPr>
                <w:spacing w:val="-5"/>
              </w:rPr>
              <w:t>A8</w:t>
            </w:r>
          </w:p>
        </w:tc>
        <w:tc>
          <w:tcPr>
            <w:tcW w:w="2449" w:type="dxa"/>
            <w:tcBorders>
              <w:left w:val="single" w:sz="4" w:space="0" w:color="000000"/>
              <w:bottom w:val="single" w:sz="4" w:space="0" w:color="000000"/>
              <w:right w:val="single" w:sz="4" w:space="0" w:color="000000"/>
            </w:tcBorders>
          </w:tcPr>
          <w:p w14:paraId="27816D8E" w14:textId="77777777" w:rsidR="00F404B8" w:rsidRDefault="00E97E3A">
            <w:pPr>
              <w:pStyle w:val="TableParagraph"/>
              <w:spacing w:before="125"/>
              <w:ind w:left="244"/>
              <w:jc w:val="left"/>
            </w:pPr>
            <w:r>
              <w:t>Grangemouth</w:t>
            </w:r>
            <w:r>
              <w:rPr>
                <w:spacing w:val="-13"/>
              </w:rPr>
              <w:t xml:space="preserve"> </w:t>
            </w:r>
            <w:r>
              <w:rPr>
                <w:spacing w:val="-4"/>
              </w:rPr>
              <w:t>AURN</w:t>
            </w:r>
          </w:p>
        </w:tc>
        <w:tc>
          <w:tcPr>
            <w:tcW w:w="1395" w:type="dxa"/>
            <w:tcBorders>
              <w:left w:val="single" w:sz="4" w:space="0" w:color="000000"/>
              <w:bottom w:val="single" w:sz="4" w:space="0" w:color="000000"/>
              <w:right w:val="single" w:sz="4" w:space="0" w:color="000000"/>
            </w:tcBorders>
          </w:tcPr>
          <w:p w14:paraId="2B54AD3D" w14:textId="77777777" w:rsidR="00F404B8" w:rsidRDefault="00E97E3A">
            <w:pPr>
              <w:pStyle w:val="TableParagraph"/>
              <w:spacing w:before="125"/>
              <w:ind w:left="13"/>
            </w:pPr>
            <w:r>
              <w:rPr>
                <w:spacing w:val="-10"/>
              </w:rPr>
              <w:t>Y</w:t>
            </w:r>
          </w:p>
        </w:tc>
        <w:tc>
          <w:tcPr>
            <w:tcW w:w="1664" w:type="dxa"/>
            <w:tcBorders>
              <w:left w:val="single" w:sz="4" w:space="0" w:color="000000"/>
              <w:bottom w:val="single" w:sz="4" w:space="0" w:color="000000"/>
            </w:tcBorders>
          </w:tcPr>
          <w:p w14:paraId="6A86D007" w14:textId="77777777" w:rsidR="00F404B8" w:rsidRDefault="00E97E3A">
            <w:pPr>
              <w:pStyle w:val="TableParagraph"/>
              <w:spacing w:before="125"/>
              <w:ind w:left="20"/>
            </w:pPr>
            <w:r>
              <w:rPr>
                <w:spacing w:val="-5"/>
              </w:rPr>
              <w:t>100</w:t>
            </w:r>
          </w:p>
        </w:tc>
        <w:tc>
          <w:tcPr>
            <w:tcW w:w="980" w:type="dxa"/>
            <w:tcBorders>
              <w:bottom w:val="single" w:sz="4" w:space="0" w:color="000000"/>
              <w:right w:val="single" w:sz="4" w:space="0" w:color="000000"/>
            </w:tcBorders>
          </w:tcPr>
          <w:p w14:paraId="50E798B3" w14:textId="77777777" w:rsidR="00F404B8" w:rsidRDefault="00E97E3A">
            <w:pPr>
              <w:pStyle w:val="TableParagraph"/>
              <w:spacing w:before="125"/>
              <w:ind w:left="7"/>
            </w:pPr>
            <w:r>
              <w:rPr>
                <w:spacing w:val="-4"/>
              </w:rPr>
              <w:t>0.64</w:t>
            </w:r>
          </w:p>
        </w:tc>
        <w:tc>
          <w:tcPr>
            <w:tcW w:w="973" w:type="dxa"/>
            <w:tcBorders>
              <w:left w:val="single" w:sz="4" w:space="0" w:color="000000"/>
              <w:bottom w:val="single" w:sz="4" w:space="0" w:color="000000"/>
            </w:tcBorders>
          </w:tcPr>
          <w:p w14:paraId="5FD9E40A" w14:textId="77777777" w:rsidR="00F404B8" w:rsidRDefault="00E97E3A">
            <w:pPr>
              <w:pStyle w:val="TableParagraph"/>
              <w:spacing w:before="125"/>
              <w:ind w:left="18"/>
            </w:pPr>
            <w:r>
              <w:rPr>
                <w:spacing w:val="-4"/>
              </w:rPr>
              <w:t>0.65</w:t>
            </w:r>
          </w:p>
        </w:tc>
        <w:tc>
          <w:tcPr>
            <w:tcW w:w="1117" w:type="dxa"/>
            <w:tcBorders>
              <w:bottom w:val="single" w:sz="4" w:space="0" w:color="000000"/>
            </w:tcBorders>
          </w:tcPr>
          <w:p w14:paraId="450E4BBE" w14:textId="77777777" w:rsidR="00F404B8" w:rsidRDefault="00E97E3A">
            <w:pPr>
              <w:pStyle w:val="TableParagraph"/>
              <w:spacing w:before="125"/>
              <w:ind w:left="21" w:right="10"/>
            </w:pPr>
            <w:r>
              <w:rPr>
                <w:spacing w:val="-4"/>
              </w:rPr>
              <w:t>0.74</w:t>
            </w:r>
          </w:p>
        </w:tc>
        <w:tc>
          <w:tcPr>
            <w:tcW w:w="1115" w:type="dxa"/>
            <w:tcBorders>
              <w:bottom w:val="single" w:sz="4" w:space="0" w:color="000000"/>
              <w:right w:val="single" w:sz="4" w:space="0" w:color="000000"/>
            </w:tcBorders>
          </w:tcPr>
          <w:p w14:paraId="507C9861" w14:textId="77777777" w:rsidR="00F404B8" w:rsidRDefault="00E97E3A">
            <w:pPr>
              <w:pStyle w:val="TableParagraph"/>
              <w:spacing w:before="125"/>
              <w:ind w:left="4" w:right="2"/>
            </w:pPr>
            <w:r>
              <w:rPr>
                <w:spacing w:val="-4"/>
              </w:rPr>
              <w:t>0.78</w:t>
            </w:r>
          </w:p>
        </w:tc>
        <w:tc>
          <w:tcPr>
            <w:tcW w:w="966" w:type="dxa"/>
            <w:tcBorders>
              <w:left w:val="single" w:sz="4" w:space="0" w:color="000000"/>
              <w:bottom w:val="single" w:sz="4" w:space="0" w:color="000000"/>
            </w:tcBorders>
          </w:tcPr>
          <w:p w14:paraId="56EEB1B4" w14:textId="77777777" w:rsidR="00F404B8" w:rsidRDefault="00E97E3A">
            <w:pPr>
              <w:pStyle w:val="TableParagraph"/>
              <w:spacing w:before="125"/>
              <w:ind w:left="9"/>
            </w:pPr>
            <w:r>
              <w:rPr>
                <w:spacing w:val="-4"/>
              </w:rPr>
              <w:t>0.53</w:t>
            </w:r>
          </w:p>
        </w:tc>
      </w:tr>
    </w:tbl>
    <w:p w14:paraId="6EA6FE8E" w14:textId="77777777" w:rsidR="00F404B8" w:rsidRDefault="00E97E3A">
      <w:pPr>
        <w:spacing w:before="163"/>
        <w:ind w:left="112"/>
        <w:rPr>
          <w:sz w:val="20"/>
        </w:rPr>
      </w:pPr>
      <w:r>
        <w:rPr>
          <w:sz w:val="20"/>
        </w:rPr>
        <w:t>Note:</w:t>
      </w:r>
      <w:r>
        <w:rPr>
          <w:spacing w:val="-6"/>
          <w:sz w:val="20"/>
        </w:rPr>
        <w:t xml:space="preserve"> </w:t>
      </w:r>
      <w:r>
        <w:rPr>
          <w:sz w:val="20"/>
        </w:rPr>
        <w:t>Exceedances</w:t>
      </w:r>
      <w:r>
        <w:rPr>
          <w:spacing w:val="-6"/>
          <w:sz w:val="20"/>
        </w:rPr>
        <w:t xml:space="preserve"> </w:t>
      </w:r>
      <w:r>
        <w:rPr>
          <w:sz w:val="20"/>
        </w:rPr>
        <w:t>of</w:t>
      </w:r>
      <w:r>
        <w:rPr>
          <w:spacing w:val="-5"/>
          <w:sz w:val="20"/>
        </w:rPr>
        <w:t xml:space="preserve"> </w:t>
      </w:r>
      <w:r>
        <w:rPr>
          <w:sz w:val="20"/>
        </w:rPr>
        <w:t>the</w:t>
      </w:r>
      <w:r>
        <w:rPr>
          <w:spacing w:val="-1"/>
          <w:sz w:val="20"/>
        </w:rPr>
        <w:t xml:space="preserve"> </w:t>
      </w:r>
      <w:r>
        <w:rPr>
          <w:sz w:val="20"/>
        </w:rPr>
        <w:t>Benzene</w:t>
      </w:r>
      <w:r>
        <w:rPr>
          <w:spacing w:val="-7"/>
          <w:sz w:val="20"/>
        </w:rPr>
        <w:t xml:space="preserve"> </w:t>
      </w:r>
      <w:r>
        <w:rPr>
          <w:sz w:val="20"/>
        </w:rPr>
        <w:t>running</w:t>
      </w:r>
      <w:r>
        <w:rPr>
          <w:spacing w:val="-6"/>
          <w:sz w:val="20"/>
        </w:rPr>
        <w:t xml:space="preserve"> </w:t>
      </w:r>
      <w:r>
        <w:rPr>
          <w:sz w:val="20"/>
        </w:rPr>
        <w:t>annual</w:t>
      </w:r>
      <w:r>
        <w:rPr>
          <w:spacing w:val="-8"/>
          <w:sz w:val="20"/>
        </w:rPr>
        <w:t xml:space="preserve"> </w:t>
      </w:r>
      <w:r>
        <w:rPr>
          <w:sz w:val="20"/>
        </w:rPr>
        <w:t>mean</w:t>
      </w:r>
      <w:r>
        <w:rPr>
          <w:spacing w:val="-5"/>
          <w:sz w:val="20"/>
        </w:rPr>
        <w:t xml:space="preserve"> </w:t>
      </w:r>
      <w:r>
        <w:rPr>
          <w:sz w:val="20"/>
        </w:rPr>
        <w:t>objective</w:t>
      </w:r>
      <w:r>
        <w:rPr>
          <w:spacing w:val="-6"/>
          <w:sz w:val="20"/>
        </w:rPr>
        <w:t xml:space="preserve"> </w:t>
      </w:r>
      <w:r>
        <w:rPr>
          <w:sz w:val="20"/>
        </w:rPr>
        <w:t>of</w:t>
      </w:r>
      <w:r>
        <w:rPr>
          <w:spacing w:val="-7"/>
          <w:sz w:val="20"/>
        </w:rPr>
        <w:t xml:space="preserve"> </w:t>
      </w:r>
      <w:r>
        <w:rPr>
          <w:sz w:val="20"/>
        </w:rPr>
        <w:t>3.25µg/m</w:t>
      </w:r>
      <w:r>
        <w:rPr>
          <w:position w:val="6"/>
          <w:sz w:val="13"/>
        </w:rPr>
        <w:t>3</w:t>
      </w:r>
      <w:r>
        <w:rPr>
          <w:spacing w:val="15"/>
          <w:position w:val="6"/>
          <w:sz w:val="13"/>
        </w:rPr>
        <w:t xml:space="preserve"> </w:t>
      </w:r>
      <w:r>
        <w:rPr>
          <w:sz w:val="20"/>
        </w:rPr>
        <w:t>are</w:t>
      </w:r>
      <w:r>
        <w:rPr>
          <w:spacing w:val="-7"/>
          <w:sz w:val="20"/>
        </w:rPr>
        <w:t xml:space="preserve"> </w:t>
      </w:r>
      <w:r>
        <w:rPr>
          <w:sz w:val="20"/>
        </w:rPr>
        <w:t>shown</w:t>
      </w:r>
      <w:r>
        <w:rPr>
          <w:spacing w:val="-7"/>
          <w:sz w:val="20"/>
        </w:rPr>
        <w:t xml:space="preserve"> </w:t>
      </w:r>
      <w:r>
        <w:rPr>
          <w:sz w:val="20"/>
        </w:rPr>
        <w:t>in</w:t>
      </w:r>
      <w:r>
        <w:rPr>
          <w:spacing w:val="-6"/>
          <w:sz w:val="20"/>
        </w:rPr>
        <w:t xml:space="preserve"> </w:t>
      </w:r>
      <w:r>
        <w:rPr>
          <w:spacing w:val="-2"/>
          <w:sz w:val="20"/>
        </w:rPr>
        <w:t>bold.</w:t>
      </w:r>
    </w:p>
    <w:p w14:paraId="1780803B" w14:textId="77777777" w:rsidR="00F404B8" w:rsidRDefault="00F404B8">
      <w:pPr>
        <w:rPr>
          <w:sz w:val="20"/>
        </w:rPr>
        <w:sectPr w:rsidR="00F404B8">
          <w:pgSz w:w="16840" w:h="11910" w:orient="landscape"/>
          <w:pgMar w:top="1480" w:right="1260" w:bottom="960" w:left="1020" w:header="1214" w:footer="779" w:gutter="0"/>
          <w:cols w:space="720"/>
        </w:sectPr>
      </w:pPr>
    </w:p>
    <w:p w14:paraId="37C4079D" w14:textId="77777777" w:rsidR="00F404B8" w:rsidRDefault="00E97E3A">
      <w:pPr>
        <w:spacing w:before="256"/>
        <w:ind w:left="112"/>
        <w:rPr>
          <w:b/>
          <w:sz w:val="24"/>
        </w:rPr>
      </w:pPr>
      <w:r>
        <w:rPr>
          <w:b/>
          <w:position w:val="1"/>
          <w:sz w:val="24"/>
        </w:rPr>
        <w:lastRenderedPageBreak/>
        <w:t>Table</w:t>
      </w:r>
      <w:r>
        <w:rPr>
          <w:b/>
          <w:spacing w:val="-3"/>
          <w:position w:val="1"/>
          <w:sz w:val="24"/>
        </w:rPr>
        <w:t xml:space="preserve"> </w:t>
      </w:r>
      <w:r>
        <w:rPr>
          <w:b/>
          <w:position w:val="1"/>
          <w:sz w:val="24"/>
        </w:rPr>
        <w:t>A.12 –</w:t>
      </w:r>
      <w:r>
        <w:rPr>
          <w:b/>
          <w:spacing w:val="-3"/>
          <w:position w:val="1"/>
          <w:sz w:val="24"/>
        </w:rPr>
        <w:t xml:space="preserve"> </w:t>
      </w:r>
      <w:r>
        <w:rPr>
          <w:b/>
          <w:position w:val="1"/>
          <w:sz w:val="24"/>
        </w:rPr>
        <w:t>Estimated</w:t>
      </w:r>
      <w:r>
        <w:rPr>
          <w:b/>
          <w:spacing w:val="-2"/>
          <w:position w:val="1"/>
          <w:sz w:val="24"/>
        </w:rPr>
        <w:t xml:space="preserve"> </w:t>
      </w:r>
      <w:r>
        <w:rPr>
          <w:b/>
          <w:position w:val="1"/>
          <w:sz w:val="24"/>
        </w:rPr>
        <w:t>Annual</w:t>
      </w:r>
      <w:r>
        <w:rPr>
          <w:b/>
          <w:spacing w:val="-2"/>
          <w:position w:val="1"/>
          <w:sz w:val="24"/>
        </w:rPr>
        <w:t xml:space="preserve"> </w:t>
      </w:r>
      <w:r>
        <w:rPr>
          <w:b/>
          <w:position w:val="1"/>
          <w:sz w:val="24"/>
        </w:rPr>
        <w:t>Mean</w:t>
      </w:r>
      <w:r>
        <w:rPr>
          <w:b/>
          <w:spacing w:val="-5"/>
          <w:position w:val="1"/>
          <w:sz w:val="24"/>
        </w:rPr>
        <w:t xml:space="preserve"> </w:t>
      </w:r>
      <w:r>
        <w:rPr>
          <w:b/>
          <w:position w:val="1"/>
          <w:sz w:val="24"/>
        </w:rPr>
        <w:t>PM</w:t>
      </w:r>
      <w:r>
        <w:rPr>
          <w:b/>
          <w:sz w:val="16"/>
        </w:rPr>
        <w:t>2.5</w:t>
      </w:r>
      <w:r>
        <w:rPr>
          <w:b/>
          <w:spacing w:val="-1"/>
          <w:sz w:val="16"/>
        </w:rPr>
        <w:t xml:space="preserve"> </w:t>
      </w:r>
      <w:r>
        <w:rPr>
          <w:b/>
          <w:position w:val="1"/>
          <w:sz w:val="24"/>
        </w:rPr>
        <w:t>Results</w:t>
      </w:r>
      <w:r>
        <w:rPr>
          <w:b/>
          <w:spacing w:val="-2"/>
          <w:position w:val="1"/>
          <w:sz w:val="24"/>
        </w:rPr>
        <w:t xml:space="preserve"> </w:t>
      </w:r>
      <w:r>
        <w:rPr>
          <w:b/>
          <w:position w:val="1"/>
          <w:sz w:val="24"/>
        </w:rPr>
        <w:t>for</w:t>
      </w:r>
      <w:r>
        <w:rPr>
          <w:b/>
          <w:spacing w:val="-4"/>
          <w:position w:val="1"/>
          <w:sz w:val="24"/>
        </w:rPr>
        <w:t xml:space="preserve"> 2020</w:t>
      </w:r>
    </w:p>
    <w:p w14:paraId="7664E401" w14:textId="77777777" w:rsidR="00F404B8" w:rsidRDefault="00F404B8">
      <w:pPr>
        <w:pStyle w:val="BodyText"/>
        <w:spacing w:before="1"/>
        <w:rPr>
          <w:b/>
          <w:sz w:val="16"/>
        </w:rPr>
      </w:pPr>
    </w:p>
    <w:tbl>
      <w:tblPr>
        <w:tblW w:w="0" w:type="auto"/>
        <w:tblInd w:w="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61"/>
        <w:gridCol w:w="1645"/>
        <w:gridCol w:w="1366"/>
        <w:gridCol w:w="1364"/>
        <w:gridCol w:w="1506"/>
        <w:gridCol w:w="1172"/>
        <w:gridCol w:w="932"/>
        <w:gridCol w:w="952"/>
        <w:gridCol w:w="939"/>
        <w:gridCol w:w="807"/>
      </w:tblGrid>
      <w:tr w:rsidR="00F404B8" w14:paraId="77ED77F0" w14:textId="77777777">
        <w:trPr>
          <w:trHeight w:val="685"/>
        </w:trPr>
        <w:tc>
          <w:tcPr>
            <w:tcW w:w="2261" w:type="dxa"/>
            <w:vMerge w:val="restart"/>
            <w:tcBorders>
              <w:right w:val="single" w:sz="4" w:space="0" w:color="000000"/>
            </w:tcBorders>
          </w:tcPr>
          <w:p w14:paraId="178BEFA1" w14:textId="77777777" w:rsidR="00F404B8" w:rsidRDefault="00F404B8">
            <w:pPr>
              <w:pStyle w:val="TableParagraph"/>
              <w:jc w:val="left"/>
              <w:rPr>
                <w:b/>
              </w:rPr>
            </w:pPr>
          </w:p>
          <w:p w14:paraId="6E74B14D" w14:textId="77777777" w:rsidR="00F404B8" w:rsidRDefault="00F404B8">
            <w:pPr>
              <w:pStyle w:val="TableParagraph"/>
              <w:spacing w:before="139"/>
              <w:jc w:val="left"/>
              <w:rPr>
                <w:b/>
              </w:rPr>
            </w:pPr>
          </w:p>
          <w:p w14:paraId="0DC2D18F" w14:textId="77777777" w:rsidR="00F404B8" w:rsidRDefault="00E97E3A">
            <w:pPr>
              <w:pStyle w:val="TableParagraph"/>
              <w:ind w:left="19"/>
              <w:rPr>
                <w:b/>
              </w:rPr>
            </w:pPr>
            <w:r>
              <w:rPr>
                <w:b/>
              </w:rPr>
              <w:t>Site</w:t>
            </w:r>
            <w:r>
              <w:rPr>
                <w:b/>
                <w:spacing w:val="-5"/>
              </w:rPr>
              <w:t xml:space="preserve"> ID</w:t>
            </w:r>
          </w:p>
        </w:tc>
        <w:tc>
          <w:tcPr>
            <w:tcW w:w="1645" w:type="dxa"/>
            <w:vMerge w:val="restart"/>
            <w:tcBorders>
              <w:left w:val="single" w:sz="4" w:space="0" w:color="000000"/>
              <w:right w:val="single" w:sz="4" w:space="0" w:color="000000"/>
            </w:tcBorders>
          </w:tcPr>
          <w:p w14:paraId="05EE14B9" w14:textId="77777777" w:rsidR="00F404B8" w:rsidRDefault="00F404B8">
            <w:pPr>
              <w:pStyle w:val="TableParagraph"/>
              <w:jc w:val="left"/>
              <w:rPr>
                <w:b/>
              </w:rPr>
            </w:pPr>
          </w:p>
          <w:p w14:paraId="199DB269" w14:textId="77777777" w:rsidR="00F404B8" w:rsidRDefault="00F404B8">
            <w:pPr>
              <w:pStyle w:val="TableParagraph"/>
              <w:spacing w:before="139"/>
              <w:jc w:val="left"/>
              <w:rPr>
                <w:b/>
              </w:rPr>
            </w:pPr>
          </w:p>
          <w:p w14:paraId="51D21845" w14:textId="77777777" w:rsidR="00F404B8" w:rsidRDefault="00E97E3A">
            <w:pPr>
              <w:pStyle w:val="TableParagraph"/>
              <w:ind w:left="330"/>
              <w:jc w:val="left"/>
              <w:rPr>
                <w:b/>
              </w:rPr>
            </w:pPr>
            <w:r>
              <w:rPr>
                <w:b/>
              </w:rPr>
              <w:t>Site</w:t>
            </w:r>
            <w:r>
              <w:rPr>
                <w:b/>
                <w:spacing w:val="-3"/>
              </w:rPr>
              <w:t xml:space="preserve"> </w:t>
            </w:r>
            <w:r>
              <w:rPr>
                <w:b/>
                <w:spacing w:val="-4"/>
              </w:rPr>
              <w:t>Type</w:t>
            </w:r>
          </w:p>
        </w:tc>
        <w:tc>
          <w:tcPr>
            <w:tcW w:w="1366" w:type="dxa"/>
            <w:vMerge w:val="restart"/>
            <w:tcBorders>
              <w:left w:val="single" w:sz="4" w:space="0" w:color="000000"/>
              <w:right w:val="single" w:sz="4" w:space="0" w:color="000000"/>
            </w:tcBorders>
          </w:tcPr>
          <w:p w14:paraId="03F9FCC4" w14:textId="77777777" w:rsidR="00F404B8" w:rsidRDefault="00E97E3A">
            <w:pPr>
              <w:pStyle w:val="TableParagraph"/>
              <w:spacing w:before="14"/>
              <w:ind w:left="111" w:right="99"/>
              <w:rPr>
                <w:b/>
              </w:rPr>
            </w:pPr>
            <w:r>
              <w:rPr>
                <w:b/>
              </w:rPr>
              <w:t xml:space="preserve">Valid Data </w:t>
            </w:r>
            <w:r>
              <w:rPr>
                <w:b/>
                <w:spacing w:val="-2"/>
              </w:rPr>
              <w:t>Capture</w:t>
            </w:r>
            <w:r>
              <w:rPr>
                <w:b/>
                <w:spacing w:val="40"/>
              </w:rPr>
              <w:t xml:space="preserve"> </w:t>
            </w:r>
            <w:r>
              <w:rPr>
                <w:b/>
                <w:spacing w:val="-4"/>
              </w:rPr>
              <w:t xml:space="preserve">for </w:t>
            </w:r>
            <w:r>
              <w:rPr>
                <w:b/>
                <w:spacing w:val="-2"/>
              </w:rPr>
              <w:t xml:space="preserve">Monitoring </w:t>
            </w:r>
            <w:r>
              <w:rPr>
                <w:b/>
              </w:rPr>
              <w:t>Period (%)</w:t>
            </w:r>
          </w:p>
          <w:p w14:paraId="28629BAF" w14:textId="77777777" w:rsidR="00F404B8" w:rsidRDefault="00E97E3A">
            <w:pPr>
              <w:pStyle w:val="TableParagraph"/>
              <w:spacing w:line="246" w:lineRule="exact"/>
              <w:ind w:left="11"/>
              <w:rPr>
                <w:b/>
              </w:rPr>
            </w:pPr>
            <w:r>
              <w:rPr>
                <w:b/>
                <w:spacing w:val="-5"/>
              </w:rPr>
              <w:t>(1)</w:t>
            </w:r>
          </w:p>
        </w:tc>
        <w:tc>
          <w:tcPr>
            <w:tcW w:w="1364" w:type="dxa"/>
            <w:vMerge w:val="restart"/>
            <w:tcBorders>
              <w:left w:val="single" w:sz="4" w:space="0" w:color="000000"/>
            </w:tcBorders>
          </w:tcPr>
          <w:p w14:paraId="69FB500E" w14:textId="77777777" w:rsidR="00F404B8" w:rsidRDefault="00F404B8">
            <w:pPr>
              <w:pStyle w:val="TableParagraph"/>
              <w:spacing w:before="13"/>
              <w:jc w:val="left"/>
              <w:rPr>
                <w:b/>
              </w:rPr>
            </w:pPr>
          </w:p>
          <w:p w14:paraId="693B0DDD" w14:textId="77777777" w:rsidR="00F404B8" w:rsidRDefault="00E97E3A">
            <w:pPr>
              <w:pStyle w:val="TableParagraph"/>
              <w:ind w:left="135" w:right="117" w:firstLine="12"/>
              <w:jc w:val="both"/>
              <w:rPr>
                <w:b/>
              </w:rPr>
            </w:pPr>
            <w:r>
              <w:rPr>
                <w:b/>
              </w:rPr>
              <w:t>Valid</w:t>
            </w:r>
            <w:r>
              <w:rPr>
                <w:b/>
                <w:spacing w:val="-16"/>
              </w:rPr>
              <w:t xml:space="preserve"> </w:t>
            </w:r>
            <w:r>
              <w:rPr>
                <w:b/>
              </w:rPr>
              <w:t>Data Capture</w:t>
            </w:r>
            <w:r>
              <w:rPr>
                <w:b/>
                <w:spacing w:val="-16"/>
              </w:rPr>
              <w:t xml:space="preserve"> </w:t>
            </w:r>
            <w:r>
              <w:rPr>
                <w:b/>
              </w:rPr>
              <w:t>in 2020 (%)</w:t>
            </w:r>
          </w:p>
          <w:p w14:paraId="198FBCE4" w14:textId="77777777" w:rsidR="00F404B8" w:rsidRDefault="00E97E3A">
            <w:pPr>
              <w:pStyle w:val="TableParagraph"/>
              <w:spacing w:line="252" w:lineRule="exact"/>
              <w:ind w:left="17"/>
              <w:rPr>
                <w:b/>
              </w:rPr>
            </w:pPr>
            <w:r>
              <w:rPr>
                <w:b/>
                <w:spacing w:val="-5"/>
              </w:rPr>
              <w:t>(2)</w:t>
            </w:r>
          </w:p>
        </w:tc>
        <w:tc>
          <w:tcPr>
            <w:tcW w:w="1506" w:type="dxa"/>
            <w:vMerge w:val="restart"/>
          </w:tcPr>
          <w:p w14:paraId="3A4E35FE" w14:textId="77777777" w:rsidR="00F404B8" w:rsidRDefault="00F404B8">
            <w:pPr>
              <w:pStyle w:val="TableParagraph"/>
              <w:jc w:val="left"/>
              <w:rPr>
                <w:b/>
              </w:rPr>
            </w:pPr>
          </w:p>
          <w:p w14:paraId="657A2FD5" w14:textId="77777777" w:rsidR="00F404B8" w:rsidRDefault="00F404B8">
            <w:pPr>
              <w:pStyle w:val="TableParagraph"/>
              <w:spacing w:before="184"/>
              <w:jc w:val="left"/>
              <w:rPr>
                <w:b/>
              </w:rPr>
            </w:pPr>
          </w:p>
          <w:p w14:paraId="1B89E110" w14:textId="77777777" w:rsidR="00F404B8" w:rsidRDefault="00E97E3A">
            <w:pPr>
              <w:pStyle w:val="TableParagraph"/>
              <w:spacing w:before="1"/>
              <w:ind w:left="410" w:right="177" w:hanging="222"/>
              <w:jc w:val="left"/>
              <w:rPr>
                <w:b/>
              </w:rPr>
            </w:pPr>
            <w:r>
              <w:rPr>
                <w:b/>
                <w:spacing w:val="-2"/>
              </w:rPr>
              <w:t>Correction Factor</w:t>
            </w:r>
          </w:p>
        </w:tc>
        <w:tc>
          <w:tcPr>
            <w:tcW w:w="4802" w:type="dxa"/>
            <w:gridSpan w:val="5"/>
          </w:tcPr>
          <w:p w14:paraId="138BDEC2" w14:textId="77777777" w:rsidR="00F404B8" w:rsidRDefault="00E97E3A">
            <w:pPr>
              <w:pStyle w:val="TableParagraph"/>
              <w:spacing w:before="92" w:line="237" w:lineRule="auto"/>
              <w:ind w:left="1079" w:right="861" w:hanging="209"/>
              <w:jc w:val="left"/>
              <w:rPr>
                <w:b/>
              </w:rPr>
            </w:pPr>
            <w:r>
              <w:rPr>
                <w:b/>
                <w:position w:val="2"/>
              </w:rPr>
              <w:t>Estimated</w:t>
            </w:r>
            <w:r>
              <w:rPr>
                <w:b/>
                <w:spacing w:val="-13"/>
                <w:position w:val="2"/>
              </w:rPr>
              <w:t xml:space="preserve"> </w:t>
            </w:r>
            <w:r>
              <w:rPr>
                <w:b/>
                <w:position w:val="2"/>
              </w:rPr>
              <w:t>PM</w:t>
            </w:r>
            <w:r>
              <w:rPr>
                <w:b/>
                <w:sz w:val="14"/>
              </w:rPr>
              <w:t>2.5</w:t>
            </w:r>
            <w:r>
              <w:rPr>
                <w:b/>
                <w:spacing w:val="-10"/>
                <w:sz w:val="14"/>
              </w:rPr>
              <w:t xml:space="preserve"> </w:t>
            </w:r>
            <w:r>
              <w:rPr>
                <w:b/>
                <w:position w:val="2"/>
              </w:rPr>
              <w:t>Annual</w:t>
            </w:r>
            <w:r>
              <w:rPr>
                <w:b/>
                <w:spacing w:val="-13"/>
                <w:position w:val="2"/>
              </w:rPr>
              <w:t xml:space="preserve"> </w:t>
            </w:r>
            <w:r>
              <w:rPr>
                <w:b/>
                <w:position w:val="2"/>
              </w:rPr>
              <w:t xml:space="preserve">Mean </w:t>
            </w:r>
            <w:r>
              <w:rPr>
                <w:b/>
              </w:rPr>
              <w:t>Concentration (µg/m</w:t>
            </w:r>
            <w:r>
              <w:rPr>
                <w:b/>
                <w:vertAlign w:val="superscript"/>
              </w:rPr>
              <w:t>3</w:t>
            </w:r>
            <w:r>
              <w:rPr>
                <w:b/>
              </w:rPr>
              <w:t>) (3)</w:t>
            </w:r>
          </w:p>
        </w:tc>
      </w:tr>
      <w:tr w:rsidR="00F404B8" w14:paraId="2BB4E21A" w14:textId="77777777">
        <w:trPr>
          <w:trHeight w:val="839"/>
        </w:trPr>
        <w:tc>
          <w:tcPr>
            <w:tcW w:w="2261" w:type="dxa"/>
            <w:vMerge/>
            <w:tcBorders>
              <w:top w:val="nil"/>
              <w:right w:val="single" w:sz="4" w:space="0" w:color="000000"/>
            </w:tcBorders>
          </w:tcPr>
          <w:p w14:paraId="6C1F2C9E" w14:textId="77777777" w:rsidR="00F404B8" w:rsidRDefault="00F404B8">
            <w:pPr>
              <w:rPr>
                <w:sz w:val="2"/>
                <w:szCs w:val="2"/>
              </w:rPr>
            </w:pPr>
          </w:p>
        </w:tc>
        <w:tc>
          <w:tcPr>
            <w:tcW w:w="1645" w:type="dxa"/>
            <w:vMerge/>
            <w:tcBorders>
              <w:top w:val="nil"/>
              <w:left w:val="single" w:sz="4" w:space="0" w:color="000000"/>
              <w:right w:val="single" w:sz="4" w:space="0" w:color="000000"/>
            </w:tcBorders>
          </w:tcPr>
          <w:p w14:paraId="02FFA21D" w14:textId="77777777" w:rsidR="00F404B8" w:rsidRDefault="00F404B8">
            <w:pPr>
              <w:rPr>
                <w:sz w:val="2"/>
                <w:szCs w:val="2"/>
              </w:rPr>
            </w:pPr>
          </w:p>
        </w:tc>
        <w:tc>
          <w:tcPr>
            <w:tcW w:w="1366" w:type="dxa"/>
            <w:vMerge/>
            <w:tcBorders>
              <w:top w:val="nil"/>
              <w:left w:val="single" w:sz="4" w:space="0" w:color="000000"/>
              <w:right w:val="single" w:sz="4" w:space="0" w:color="000000"/>
            </w:tcBorders>
          </w:tcPr>
          <w:p w14:paraId="23FAD7A0" w14:textId="77777777" w:rsidR="00F404B8" w:rsidRDefault="00F404B8">
            <w:pPr>
              <w:rPr>
                <w:sz w:val="2"/>
                <w:szCs w:val="2"/>
              </w:rPr>
            </w:pPr>
          </w:p>
        </w:tc>
        <w:tc>
          <w:tcPr>
            <w:tcW w:w="1364" w:type="dxa"/>
            <w:vMerge/>
            <w:tcBorders>
              <w:top w:val="nil"/>
              <w:left w:val="single" w:sz="4" w:space="0" w:color="000000"/>
            </w:tcBorders>
          </w:tcPr>
          <w:p w14:paraId="692EEB98" w14:textId="77777777" w:rsidR="00F404B8" w:rsidRDefault="00F404B8">
            <w:pPr>
              <w:rPr>
                <w:sz w:val="2"/>
                <w:szCs w:val="2"/>
              </w:rPr>
            </w:pPr>
          </w:p>
        </w:tc>
        <w:tc>
          <w:tcPr>
            <w:tcW w:w="1506" w:type="dxa"/>
            <w:vMerge/>
            <w:tcBorders>
              <w:top w:val="nil"/>
            </w:tcBorders>
          </w:tcPr>
          <w:p w14:paraId="4811083A" w14:textId="77777777" w:rsidR="00F404B8" w:rsidRDefault="00F404B8">
            <w:pPr>
              <w:rPr>
                <w:sz w:val="2"/>
                <w:szCs w:val="2"/>
              </w:rPr>
            </w:pPr>
          </w:p>
        </w:tc>
        <w:tc>
          <w:tcPr>
            <w:tcW w:w="1172" w:type="dxa"/>
            <w:tcBorders>
              <w:right w:val="single" w:sz="4" w:space="0" w:color="000000"/>
            </w:tcBorders>
          </w:tcPr>
          <w:p w14:paraId="50756306" w14:textId="77777777" w:rsidR="00F404B8" w:rsidRDefault="00F404B8">
            <w:pPr>
              <w:pStyle w:val="TableParagraph"/>
              <w:spacing w:before="41"/>
              <w:jc w:val="left"/>
              <w:rPr>
                <w:b/>
              </w:rPr>
            </w:pPr>
          </w:p>
          <w:p w14:paraId="4264C1BC" w14:textId="77777777" w:rsidR="00F404B8" w:rsidRDefault="00E97E3A">
            <w:pPr>
              <w:pStyle w:val="TableParagraph"/>
              <w:spacing w:before="1"/>
              <w:ind w:left="3"/>
              <w:rPr>
                <w:b/>
              </w:rPr>
            </w:pPr>
            <w:r>
              <w:rPr>
                <w:b/>
                <w:spacing w:val="-4"/>
              </w:rPr>
              <w:t>2016</w:t>
            </w:r>
          </w:p>
        </w:tc>
        <w:tc>
          <w:tcPr>
            <w:tcW w:w="932" w:type="dxa"/>
            <w:tcBorders>
              <w:left w:val="single" w:sz="4" w:space="0" w:color="000000"/>
            </w:tcBorders>
          </w:tcPr>
          <w:p w14:paraId="2E6919FF" w14:textId="77777777" w:rsidR="00F404B8" w:rsidRDefault="00F404B8">
            <w:pPr>
              <w:pStyle w:val="TableParagraph"/>
              <w:spacing w:before="41"/>
              <w:jc w:val="left"/>
              <w:rPr>
                <w:b/>
              </w:rPr>
            </w:pPr>
          </w:p>
          <w:p w14:paraId="1117172B" w14:textId="77777777" w:rsidR="00F404B8" w:rsidRDefault="00E97E3A">
            <w:pPr>
              <w:pStyle w:val="TableParagraph"/>
              <w:spacing w:before="1"/>
              <w:ind w:left="38" w:right="3"/>
              <w:rPr>
                <w:b/>
              </w:rPr>
            </w:pPr>
            <w:r>
              <w:rPr>
                <w:b/>
                <w:spacing w:val="-4"/>
              </w:rPr>
              <w:t>2017</w:t>
            </w:r>
          </w:p>
        </w:tc>
        <w:tc>
          <w:tcPr>
            <w:tcW w:w="952" w:type="dxa"/>
          </w:tcPr>
          <w:p w14:paraId="3DE083B2" w14:textId="77777777" w:rsidR="00F404B8" w:rsidRDefault="00F404B8">
            <w:pPr>
              <w:pStyle w:val="TableParagraph"/>
              <w:spacing w:before="41"/>
              <w:jc w:val="left"/>
              <w:rPr>
                <w:b/>
              </w:rPr>
            </w:pPr>
          </w:p>
          <w:p w14:paraId="69290A8B" w14:textId="77777777" w:rsidR="00F404B8" w:rsidRDefault="00E97E3A">
            <w:pPr>
              <w:pStyle w:val="TableParagraph"/>
              <w:spacing w:before="1"/>
              <w:ind w:left="40" w:right="11"/>
              <w:rPr>
                <w:b/>
              </w:rPr>
            </w:pPr>
            <w:r>
              <w:rPr>
                <w:b/>
                <w:spacing w:val="-4"/>
              </w:rPr>
              <w:t>2018</w:t>
            </w:r>
          </w:p>
        </w:tc>
        <w:tc>
          <w:tcPr>
            <w:tcW w:w="939" w:type="dxa"/>
            <w:tcBorders>
              <w:right w:val="single" w:sz="4" w:space="0" w:color="000000"/>
            </w:tcBorders>
          </w:tcPr>
          <w:p w14:paraId="66867041" w14:textId="77777777" w:rsidR="00F404B8" w:rsidRDefault="00F404B8">
            <w:pPr>
              <w:pStyle w:val="TableParagraph"/>
              <w:spacing w:before="41"/>
              <w:jc w:val="left"/>
              <w:rPr>
                <w:b/>
              </w:rPr>
            </w:pPr>
          </w:p>
          <w:p w14:paraId="4E8D4DD2" w14:textId="77777777" w:rsidR="00F404B8" w:rsidRDefault="00E97E3A">
            <w:pPr>
              <w:pStyle w:val="TableParagraph"/>
              <w:spacing w:before="1"/>
              <w:ind w:left="5" w:right="5"/>
              <w:rPr>
                <w:b/>
              </w:rPr>
            </w:pPr>
            <w:r>
              <w:rPr>
                <w:b/>
                <w:spacing w:val="-4"/>
              </w:rPr>
              <w:t>2019</w:t>
            </w:r>
          </w:p>
        </w:tc>
        <w:tc>
          <w:tcPr>
            <w:tcW w:w="807" w:type="dxa"/>
            <w:tcBorders>
              <w:left w:val="single" w:sz="4" w:space="0" w:color="000000"/>
            </w:tcBorders>
          </w:tcPr>
          <w:p w14:paraId="1DEF53D2" w14:textId="77777777" w:rsidR="00F404B8" w:rsidRDefault="00F404B8">
            <w:pPr>
              <w:pStyle w:val="TableParagraph"/>
              <w:spacing w:before="41"/>
              <w:jc w:val="left"/>
              <w:rPr>
                <w:b/>
              </w:rPr>
            </w:pPr>
          </w:p>
          <w:p w14:paraId="016F73AA" w14:textId="77777777" w:rsidR="00F404B8" w:rsidRDefault="00E97E3A">
            <w:pPr>
              <w:pStyle w:val="TableParagraph"/>
              <w:spacing w:before="1"/>
              <w:ind w:left="11"/>
              <w:rPr>
                <w:b/>
              </w:rPr>
            </w:pPr>
            <w:r>
              <w:rPr>
                <w:b/>
                <w:spacing w:val="-4"/>
              </w:rPr>
              <w:t>2020</w:t>
            </w:r>
          </w:p>
        </w:tc>
      </w:tr>
      <w:tr w:rsidR="00F404B8" w14:paraId="72E1B0C4" w14:textId="77777777">
        <w:trPr>
          <w:trHeight w:val="758"/>
        </w:trPr>
        <w:tc>
          <w:tcPr>
            <w:tcW w:w="2261" w:type="dxa"/>
            <w:tcBorders>
              <w:bottom w:val="single" w:sz="4" w:space="0" w:color="000000"/>
              <w:right w:val="single" w:sz="4" w:space="0" w:color="000000"/>
            </w:tcBorders>
          </w:tcPr>
          <w:p w14:paraId="5552D2C4" w14:textId="77777777" w:rsidR="00F404B8" w:rsidRDefault="00F404B8">
            <w:pPr>
              <w:pStyle w:val="TableParagraph"/>
              <w:spacing w:before="1"/>
              <w:jc w:val="left"/>
              <w:rPr>
                <w:b/>
              </w:rPr>
            </w:pPr>
          </w:p>
          <w:p w14:paraId="656C8DF1" w14:textId="77777777" w:rsidR="00F404B8" w:rsidRDefault="00E97E3A">
            <w:pPr>
              <w:pStyle w:val="TableParagraph"/>
              <w:ind w:left="213"/>
              <w:jc w:val="left"/>
            </w:pPr>
            <w:r>
              <w:t>A5</w:t>
            </w:r>
            <w:r>
              <w:rPr>
                <w:spacing w:val="-4"/>
              </w:rPr>
              <w:t xml:space="preserve"> </w:t>
            </w:r>
            <w:r>
              <w:t>Falkirk</w:t>
            </w:r>
            <w:r>
              <w:rPr>
                <w:spacing w:val="-4"/>
              </w:rPr>
              <w:t xml:space="preserve"> </w:t>
            </w:r>
            <w:r>
              <w:t>Hope</w:t>
            </w:r>
            <w:r>
              <w:rPr>
                <w:spacing w:val="-3"/>
              </w:rPr>
              <w:t xml:space="preserve"> </w:t>
            </w:r>
            <w:r>
              <w:rPr>
                <w:spacing w:val="-5"/>
              </w:rPr>
              <w:t>St</w:t>
            </w:r>
          </w:p>
        </w:tc>
        <w:tc>
          <w:tcPr>
            <w:tcW w:w="1645" w:type="dxa"/>
            <w:tcBorders>
              <w:left w:val="single" w:sz="4" w:space="0" w:color="000000"/>
              <w:bottom w:val="single" w:sz="4" w:space="0" w:color="000000"/>
              <w:right w:val="single" w:sz="4" w:space="0" w:color="000000"/>
            </w:tcBorders>
          </w:tcPr>
          <w:p w14:paraId="108E4BE4" w14:textId="77777777" w:rsidR="00F404B8" w:rsidRDefault="00E97E3A">
            <w:pPr>
              <w:pStyle w:val="TableParagraph"/>
              <w:spacing w:before="127"/>
              <w:ind w:left="453" w:right="340" w:hanging="92"/>
              <w:jc w:val="left"/>
            </w:pPr>
            <w:r>
              <w:rPr>
                <w:spacing w:val="-2"/>
              </w:rPr>
              <w:t>Roadside (Urban)</w:t>
            </w:r>
          </w:p>
        </w:tc>
        <w:tc>
          <w:tcPr>
            <w:tcW w:w="1366" w:type="dxa"/>
            <w:tcBorders>
              <w:left w:val="single" w:sz="4" w:space="0" w:color="000000"/>
              <w:bottom w:val="single" w:sz="4" w:space="0" w:color="000000"/>
              <w:right w:val="single" w:sz="4" w:space="0" w:color="000000"/>
            </w:tcBorders>
          </w:tcPr>
          <w:p w14:paraId="3E022E8A" w14:textId="77777777" w:rsidR="00F404B8" w:rsidRDefault="00F404B8">
            <w:pPr>
              <w:pStyle w:val="TableParagraph"/>
              <w:spacing w:before="1"/>
              <w:jc w:val="left"/>
              <w:rPr>
                <w:b/>
              </w:rPr>
            </w:pPr>
          </w:p>
          <w:p w14:paraId="74C02D43" w14:textId="77777777" w:rsidR="00F404B8" w:rsidRDefault="00E97E3A">
            <w:pPr>
              <w:pStyle w:val="TableParagraph"/>
              <w:ind w:left="15"/>
            </w:pPr>
            <w:r>
              <w:rPr>
                <w:spacing w:val="-5"/>
              </w:rPr>
              <w:t>87</w:t>
            </w:r>
          </w:p>
        </w:tc>
        <w:tc>
          <w:tcPr>
            <w:tcW w:w="1364" w:type="dxa"/>
            <w:tcBorders>
              <w:left w:val="single" w:sz="4" w:space="0" w:color="000000"/>
              <w:bottom w:val="single" w:sz="4" w:space="0" w:color="000000"/>
            </w:tcBorders>
          </w:tcPr>
          <w:p w14:paraId="0B9547F9" w14:textId="77777777" w:rsidR="00F404B8" w:rsidRDefault="00F404B8">
            <w:pPr>
              <w:pStyle w:val="TableParagraph"/>
              <w:spacing w:before="1"/>
              <w:jc w:val="left"/>
              <w:rPr>
                <w:b/>
              </w:rPr>
            </w:pPr>
          </w:p>
          <w:p w14:paraId="78F6CCD5" w14:textId="77777777" w:rsidR="00F404B8" w:rsidRDefault="00E97E3A">
            <w:pPr>
              <w:pStyle w:val="TableParagraph"/>
              <w:ind w:left="21"/>
            </w:pPr>
            <w:r>
              <w:rPr>
                <w:spacing w:val="-5"/>
              </w:rPr>
              <w:t>87</w:t>
            </w:r>
          </w:p>
        </w:tc>
        <w:tc>
          <w:tcPr>
            <w:tcW w:w="1506" w:type="dxa"/>
            <w:tcBorders>
              <w:bottom w:val="single" w:sz="4" w:space="0" w:color="000000"/>
              <w:right w:val="single" w:sz="4" w:space="0" w:color="000000"/>
            </w:tcBorders>
          </w:tcPr>
          <w:p w14:paraId="2F1CFC1E" w14:textId="77777777" w:rsidR="00F404B8" w:rsidRDefault="00F404B8">
            <w:pPr>
              <w:pStyle w:val="TableParagraph"/>
              <w:spacing w:before="1"/>
              <w:jc w:val="left"/>
              <w:rPr>
                <w:b/>
              </w:rPr>
            </w:pPr>
          </w:p>
          <w:p w14:paraId="0600E4BE" w14:textId="77777777" w:rsidR="00F404B8" w:rsidRDefault="00E97E3A">
            <w:pPr>
              <w:pStyle w:val="TableParagraph"/>
              <w:ind w:left="5"/>
            </w:pPr>
            <w:r>
              <w:rPr>
                <w:spacing w:val="-4"/>
              </w:rPr>
              <w:t>0.55</w:t>
            </w:r>
          </w:p>
        </w:tc>
        <w:tc>
          <w:tcPr>
            <w:tcW w:w="2104" w:type="dxa"/>
            <w:gridSpan w:val="2"/>
            <w:tcBorders>
              <w:left w:val="single" w:sz="4" w:space="0" w:color="000000"/>
              <w:bottom w:val="single" w:sz="4" w:space="0" w:color="000000"/>
            </w:tcBorders>
            <w:shd w:val="clear" w:color="auto" w:fill="D9D9D9"/>
          </w:tcPr>
          <w:p w14:paraId="6B53F854" w14:textId="77777777" w:rsidR="00F404B8" w:rsidRDefault="00E97E3A">
            <w:pPr>
              <w:pStyle w:val="TableParagraph"/>
              <w:ind w:right="8"/>
            </w:pPr>
            <w:r>
              <w:rPr>
                <w:position w:val="2"/>
              </w:rPr>
              <w:t>PM</w:t>
            </w:r>
            <w:r>
              <w:rPr>
                <w:sz w:val="14"/>
              </w:rPr>
              <w:t>10</w:t>
            </w:r>
            <w:r>
              <w:rPr>
                <w:spacing w:val="-12"/>
                <w:sz w:val="14"/>
              </w:rPr>
              <w:t xml:space="preserve"> </w:t>
            </w:r>
            <w:r>
              <w:rPr>
                <w:position w:val="2"/>
              </w:rPr>
              <w:t>analyser</w:t>
            </w:r>
            <w:r>
              <w:rPr>
                <w:spacing w:val="-15"/>
                <w:position w:val="2"/>
              </w:rPr>
              <w:t xml:space="preserve"> </w:t>
            </w:r>
            <w:r>
              <w:rPr>
                <w:position w:val="2"/>
              </w:rPr>
              <w:t xml:space="preserve">not </w:t>
            </w:r>
            <w:r>
              <w:t>operating at this</w:t>
            </w:r>
          </w:p>
          <w:p w14:paraId="0F6AAE46" w14:textId="77777777" w:rsidR="00F404B8" w:rsidRDefault="00E97E3A">
            <w:pPr>
              <w:pStyle w:val="TableParagraph"/>
              <w:spacing w:line="230" w:lineRule="exact"/>
              <w:ind w:left="1" w:right="8"/>
            </w:pPr>
            <w:r>
              <w:rPr>
                <w:spacing w:val="-4"/>
              </w:rPr>
              <w:t>site</w:t>
            </w:r>
          </w:p>
        </w:tc>
        <w:tc>
          <w:tcPr>
            <w:tcW w:w="952" w:type="dxa"/>
            <w:tcBorders>
              <w:bottom w:val="single" w:sz="4" w:space="0" w:color="000000"/>
            </w:tcBorders>
          </w:tcPr>
          <w:p w14:paraId="0AAC5B5F" w14:textId="77777777" w:rsidR="00F404B8" w:rsidRDefault="00F404B8">
            <w:pPr>
              <w:pStyle w:val="TableParagraph"/>
              <w:spacing w:before="1"/>
              <w:jc w:val="left"/>
              <w:rPr>
                <w:b/>
              </w:rPr>
            </w:pPr>
          </w:p>
          <w:p w14:paraId="1139F7DF" w14:textId="77777777" w:rsidR="00F404B8" w:rsidRDefault="00E97E3A">
            <w:pPr>
              <w:pStyle w:val="TableParagraph"/>
              <w:ind w:left="29" w:right="40"/>
              <w:rPr>
                <w:b/>
              </w:rPr>
            </w:pPr>
            <w:r>
              <w:rPr>
                <w:b/>
                <w:spacing w:val="-5"/>
              </w:rPr>
              <w:t>11</w:t>
            </w:r>
          </w:p>
        </w:tc>
        <w:tc>
          <w:tcPr>
            <w:tcW w:w="939" w:type="dxa"/>
            <w:tcBorders>
              <w:bottom w:val="single" w:sz="4" w:space="0" w:color="000000"/>
              <w:right w:val="single" w:sz="4" w:space="0" w:color="000000"/>
            </w:tcBorders>
          </w:tcPr>
          <w:p w14:paraId="77E6EDDD" w14:textId="77777777" w:rsidR="00F404B8" w:rsidRDefault="00F404B8">
            <w:pPr>
              <w:pStyle w:val="TableParagraph"/>
              <w:spacing w:before="1"/>
              <w:jc w:val="left"/>
              <w:rPr>
                <w:b/>
              </w:rPr>
            </w:pPr>
          </w:p>
          <w:p w14:paraId="71403EE7" w14:textId="77777777" w:rsidR="00F404B8" w:rsidRDefault="00E97E3A">
            <w:pPr>
              <w:pStyle w:val="TableParagraph"/>
              <w:ind w:left="5"/>
            </w:pPr>
            <w:r>
              <w:rPr>
                <w:spacing w:val="-5"/>
              </w:rPr>
              <w:t>7.1</w:t>
            </w:r>
          </w:p>
        </w:tc>
        <w:tc>
          <w:tcPr>
            <w:tcW w:w="807" w:type="dxa"/>
            <w:tcBorders>
              <w:left w:val="single" w:sz="4" w:space="0" w:color="000000"/>
              <w:bottom w:val="single" w:sz="4" w:space="0" w:color="000000"/>
            </w:tcBorders>
          </w:tcPr>
          <w:p w14:paraId="48BA1B6E" w14:textId="77777777" w:rsidR="00F404B8" w:rsidRDefault="00F404B8">
            <w:pPr>
              <w:pStyle w:val="TableParagraph"/>
              <w:spacing w:before="1"/>
              <w:jc w:val="left"/>
              <w:rPr>
                <w:b/>
              </w:rPr>
            </w:pPr>
          </w:p>
          <w:p w14:paraId="26BB1A03" w14:textId="77777777" w:rsidR="00F404B8" w:rsidRDefault="00E97E3A">
            <w:pPr>
              <w:pStyle w:val="TableParagraph"/>
              <w:ind w:left="11"/>
            </w:pPr>
            <w:r>
              <w:rPr>
                <w:spacing w:val="-5"/>
              </w:rPr>
              <w:t>5.1</w:t>
            </w:r>
          </w:p>
        </w:tc>
      </w:tr>
      <w:tr w:rsidR="00F404B8" w14:paraId="79E83F12" w14:textId="77777777">
        <w:trPr>
          <w:trHeight w:val="508"/>
        </w:trPr>
        <w:tc>
          <w:tcPr>
            <w:tcW w:w="2261" w:type="dxa"/>
            <w:tcBorders>
              <w:top w:val="single" w:sz="4" w:space="0" w:color="000000"/>
              <w:bottom w:val="single" w:sz="4" w:space="0" w:color="000000"/>
              <w:right w:val="single" w:sz="4" w:space="0" w:color="000000"/>
            </w:tcBorders>
          </w:tcPr>
          <w:p w14:paraId="57473A93" w14:textId="77777777" w:rsidR="00F404B8" w:rsidRDefault="00E97E3A">
            <w:pPr>
              <w:pStyle w:val="TableParagraph"/>
              <w:spacing w:line="252" w:lineRule="exact"/>
              <w:ind w:left="664" w:hanging="166"/>
              <w:jc w:val="left"/>
            </w:pPr>
            <w:r>
              <w:t>A15</w:t>
            </w:r>
            <w:r>
              <w:rPr>
                <w:spacing w:val="-16"/>
              </w:rPr>
              <w:t xml:space="preserve"> </w:t>
            </w:r>
            <w:r>
              <w:t>Main</w:t>
            </w:r>
            <w:r>
              <w:rPr>
                <w:spacing w:val="-15"/>
              </w:rPr>
              <w:t xml:space="preserve"> </w:t>
            </w:r>
            <w:r>
              <w:t xml:space="preserve">St, </w:t>
            </w:r>
            <w:r>
              <w:rPr>
                <w:spacing w:val="-2"/>
              </w:rPr>
              <w:t>Bainsford</w:t>
            </w:r>
          </w:p>
        </w:tc>
        <w:tc>
          <w:tcPr>
            <w:tcW w:w="1645" w:type="dxa"/>
            <w:tcBorders>
              <w:top w:val="single" w:sz="4" w:space="0" w:color="000000"/>
              <w:left w:val="single" w:sz="4" w:space="0" w:color="000000"/>
              <w:bottom w:val="single" w:sz="4" w:space="0" w:color="000000"/>
              <w:right w:val="single" w:sz="4" w:space="0" w:color="000000"/>
            </w:tcBorders>
          </w:tcPr>
          <w:p w14:paraId="629EFE7B" w14:textId="77777777" w:rsidR="00F404B8" w:rsidRDefault="00E97E3A">
            <w:pPr>
              <w:pStyle w:val="TableParagraph"/>
              <w:spacing w:line="252" w:lineRule="exact"/>
              <w:ind w:left="453" w:right="340" w:hanging="92"/>
              <w:jc w:val="left"/>
            </w:pPr>
            <w:r>
              <w:rPr>
                <w:spacing w:val="-2"/>
              </w:rPr>
              <w:t>Roadside (Urban)</w:t>
            </w:r>
          </w:p>
        </w:tc>
        <w:tc>
          <w:tcPr>
            <w:tcW w:w="1366" w:type="dxa"/>
            <w:tcBorders>
              <w:top w:val="single" w:sz="4" w:space="0" w:color="000000"/>
              <w:left w:val="single" w:sz="4" w:space="0" w:color="000000"/>
              <w:bottom w:val="single" w:sz="4" w:space="0" w:color="000000"/>
              <w:right w:val="single" w:sz="4" w:space="0" w:color="000000"/>
            </w:tcBorders>
          </w:tcPr>
          <w:p w14:paraId="08958FCD" w14:textId="77777777" w:rsidR="00F404B8" w:rsidRDefault="00E97E3A">
            <w:pPr>
              <w:pStyle w:val="TableParagraph"/>
              <w:spacing w:before="127"/>
              <w:ind w:left="15"/>
            </w:pPr>
            <w:r>
              <w:rPr>
                <w:spacing w:val="-5"/>
              </w:rPr>
              <w:t>80</w:t>
            </w:r>
          </w:p>
        </w:tc>
        <w:tc>
          <w:tcPr>
            <w:tcW w:w="1364" w:type="dxa"/>
            <w:tcBorders>
              <w:top w:val="single" w:sz="4" w:space="0" w:color="000000"/>
              <w:left w:val="single" w:sz="4" w:space="0" w:color="000000"/>
              <w:bottom w:val="single" w:sz="4" w:space="0" w:color="000000"/>
            </w:tcBorders>
          </w:tcPr>
          <w:p w14:paraId="6CBA5A27" w14:textId="77777777" w:rsidR="00F404B8" w:rsidRDefault="00E97E3A">
            <w:pPr>
              <w:pStyle w:val="TableParagraph"/>
              <w:spacing w:before="127"/>
              <w:ind w:left="21"/>
            </w:pPr>
            <w:r>
              <w:rPr>
                <w:spacing w:val="-5"/>
              </w:rPr>
              <w:t>80</w:t>
            </w:r>
          </w:p>
        </w:tc>
        <w:tc>
          <w:tcPr>
            <w:tcW w:w="1506" w:type="dxa"/>
            <w:tcBorders>
              <w:top w:val="single" w:sz="4" w:space="0" w:color="000000"/>
              <w:bottom w:val="single" w:sz="4" w:space="0" w:color="000000"/>
              <w:right w:val="single" w:sz="4" w:space="0" w:color="000000"/>
            </w:tcBorders>
          </w:tcPr>
          <w:p w14:paraId="44216A3A" w14:textId="77777777" w:rsidR="00F404B8" w:rsidRDefault="00E97E3A">
            <w:pPr>
              <w:pStyle w:val="TableParagraph"/>
              <w:spacing w:before="127"/>
              <w:ind w:left="5"/>
            </w:pPr>
            <w:r>
              <w:rPr>
                <w:spacing w:val="-4"/>
              </w:rPr>
              <w:t>0.55</w:t>
            </w:r>
          </w:p>
        </w:tc>
        <w:tc>
          <w:tcPr>
            <w:tcW w:w="1172" w:type="dxa"/>
            <w:tcBorders>
              <w:top w:val="single" w:sz="4" w:space="0" w:color="000000"/>
              <w:left w:val="single" w:sz="4" w:space="0" w:color="000000"/>
              <w:bottom w:val="single" w:sz="4" w:space="0" w:color="000000"/>
              <w:right w:val="single" w:sz="4" w:space="0" w:color="000000"/>
            </w:tcBorders>
          </w:tcPr>
          <w:p w14:paraId="50F507D0" w14:textId="77777777" w:rsidR="00F404B8" w:rsidRDefault="00E97E3A">
            <w:pPr>
              <w:pStyle w:val="TableParagraph"/>
              <w:spacing w:before="127"/>
              <w:ind w:left="10"/>
            </w:pPr>
            <w:r>
              <w:rPr>
                <w:spacing w:val="-4"/>
              </w:rPr>
              <w:t>6.00</w:t>
            </w:r>
          </w:p>
        </w:tc>
        <w:tc>
          <w:tcPr>
            <w:tcW w:w="932" w:type="dxa"/>
            <w:tcBorders>
              <w:top w:val="single" w:sz="4" w:space="0" w:color="000000"/>
              <w:left w:val="single" w:sz="4" w:space="0" w:color="000000"/>
              <w:bottom w:val="single" w:sz="4" w:space="0" w:color="000000"/>
            </w:tcBorders>
          </w:tcPr>
          <w:p w14:paraId="6339A11C" w14:textId="77777777" w:rsidR="00F404B8" w:rsidRDefault="00E97E3A">
            <w:pPr>
              <w:pStyle w:val="TableParagraph"/>
              <w:spacing w:before="127"/>
              <w:ind w:left="38"/>
            </w:pPr>
            <w:r>
              <w:rPr>
                <w:spacing w:val="-4"/>
              </w:rPr>
              <w:t>7.80</w:t>
            </w:r>
          </w:p>
        </w:tc>
        <w:tc>
          <w:tcPr>
            <w:tcW w:w="952" w:type="dxa"/>
            <w:tcBorders>
              <w:top w:val="single" w:sz="4" w:space="0" w:color="000000"/>
              <w:bottom w:val="single" w:sz="4" w:space="0" w:color="000000"/>
            </w:tcBorders>
          </w:tcPr>
          <w:p w14:paraId="34E69440" w14:textId="77777777" w:rsidR="00F404B8" w:rsidRDefault="00E97E3A">
            <w:pPr>
              <w:pStyle w:val="TableParagraph"/>
              <w:spacing w:before="127"/>
              <w:ind w:left="40" w:right="11"/>
              <w:rPr>
                <w:b/>
              </w:rPr>
            </w:pPr>
            <w:r>
              <w:rPr>
                <w:b/>
                <w:spacing w:val="-5"/>
              </w:rPr>
              <w:t>12</w:t>
            </w:r>
          </w:p>
        </w:tc>
        <w:tc>
          <w:tcPr>
            <w:tcW w:w="939" w:type="dxa"/>
            <w:tcBorders>
              <w:top w:val="single" w:sz="4" w:space="0" w:color="000000"/>
              <w:bottom w:val="single" w:sz="4" w:space="0" w:color="000000"/>
              <w:right w:val="single" w:sz="4" w:space="0" w:color="000000"/>
            </w:tcBorders>
          </w:tcPr>
          <w:p w14:paraId="0CD2365E" w14:textId="77777777" w:rsidR="00F404B8" w:rsidRDefault="00E97E3A">
            <w:pPr>
              <w:pStyle w:val="TableParagraph"/>
              <w:spacing w:before="127"/>
              <w:ind w:left="5"/>
            </w:pPr>
            <w:r>
              <w:rPr>
                <w:spacing w:val="-5"/>
              </w:rPr>
              <w:t>7.7</w:t>
            </w:r>
          </w:p>
        </w:tc>
        <w:tc>
          <w:tcPr>
            <w:tcW w:w="807" w:type="dxa"/>
            <w:tcBorders>
              <w:top w:val="single" w:sz="4" w:space="0" w:color="000000"/>
              <w:left w:val="single" w:sz="4" w:space="0" w:color="000000"/>
              <w:bottom w:val="single" w:sz="4" w:space="0" w:color="000000"/>
            </w:tcBorders>
          </w:tcPr>
          <w:p w14:paraId="777C62D3" w14:textId="77777777" w:rsidR="00F404B8" w:rsidRDefault="00E97E3A">
            <w:pPr>
              <w:pStyle w:val="TableParagraph"/>
              <w:spacing w:before="127"/>
              <w:ind w:left="11"/>
            </w:pPr>
            <w:r>
              <w:rPr>
                <w:spacing w:val="-5"/>
              </w:rPr>
              <w:t>6.2</w:t>
            </w:r>
          </w:p>
        </w:tc>
      </w:tr>
    </w:tbl>
    <w:p w14:paraId="5DC890A5" w14:textId="77777777" w:rsidR="00F404B8" w:rsidRDefault="00E97E3A">
      <w:pPr>
        <w:spacing w:line="263" w:lineRule="exact"/>
        <w:ind w:left="112"/>
        <w:rPr>
          <w:b/>
        </w:rPr>
      </w:pPr>
      <w:r>
        <w:rPr>
          <w:position w:val="2"/>
        </w:rPr>
        <w:t>Note:</w:t>
      </w:r>
      <w:r>
        <w:rPr>
          <w:spacing w:val="54"/>
          <w:position w:val="2"/>
        </w:rPr>
        <w:t xml:space="preserve"> </w:t>
      </w:r>
      <w:r>
        <w:rPr>
          <w:position w:val="2"/>
        </w:rPr>
        <w:t>Exceedences</w:t>
      </w:r>
      <w:r>
        <w:rPr>
          <w:spacing w:val="-3"/>
          <w:position w:val="2"/>
        </w:rPr>
        <w:t xml:space="preserve"> </w:t>
      </w:r>
      <w:r>
        <w:rPr>
          <w:position w:val="2"/>
        </w:rPr>
        <w:t>of</w:t>
      </w:r>
      <w:r>
        <w:rPr>
          <w:spacing w:val="-5"/>
          <w:position w:val="2"/>
        </w:rPr>
        <w:t xml:space="preserve"> </w:t>
      </w:r>
      <w:r>
        <w:rPr>
          <w:position w:val="2"/>
        </w:rPr>
        <w:t>the</w:t>
      </w:r>
      <w:r>
        <w:rPr>
          <w:spacing w:val="-4"/>
          <w:position w:val="2"/>
        </w:rPr>
        <w:t xml:space="preserve"> </w:t>
      </w:r>
      <w:r>
        <w:rPr>
          <w:position w:val="2"/>
        </w:rPr>
        <w:t>PM</w:t>
      </w:r>
      <w:r>
        <w:rPr>
          <w:sz w:val="14"/>
        </w:rPr>
        <w:t>2.5</w:t>
      </w:r>
      <w:r>
        <w:rPr>
          <w:spacing w:val="17"/>
          <w:sz w:val="14"/>
        </w:rPr>
        <w:t xml:space="preserve"> </w:t>
      </w:r>
      <w:r>
        <w:rPr>
          <w:position w:val="2"/>
        </w:rPr>
        <w:t>annual</w:t>
      </w:r>
      <w:r>
        <w:rPr>
          <w:spacing w:val="-5"/>
          <w:position w:val="2"/>
        </w:rPr>
        <w:t xml:space="preserve"> </w:t>
      </w:r>
      <w:r>
        <w:rPr>
          <w:position w:val="2"/>
        </w:rPr>
        <w:t>mean</w:t>
      </w:r>
      <w:r>
        <w:rPr>
          <w:spacing w:val="-6"/>
          <w:position w:val="2"/>
        </w:rPr>
        <w:t xml:space="preserve"> </w:t>
      </w:r>
      <w:r>
        <w:rPr>
          <w:position w:val="2"/>
        </w:rPr>
        <w:t>objective</w:t>
      </w:r>
      <w:r>
        <w:rPr>
          <w:spacing w:val="-5"/>
          <w:position w:val="2"/>
        </w:rPr>
        <w:t xml:space="preserve"> </w:t>
      </w:r>
      <w:r>
        <w:rPr>
          <w:position w:val="2"/>
        </w:rPr>
        <w:t>of</w:t>
      </w:r>
      <w:r>
        <w:rPr>
          <w:spacing w:val="-5"/>
          <w:position w:val="2"/>
        </w:rPr>
        <w:t xml:space="preserve"> </w:t>
      </w:r>
      <w:r>
        <w:rPr>
          <w:position w:val="2"/>
        </w:rPr>
        <w:t>10µg/m</w:t>
      </w:r>
      <w:r>
        <w:rPr>
          <w:position w:val="2"/>
          <w:vertAlign w:val="superscript"/>
        </w:rPr>
        <w:t>3</w:t>
      </w:r>
      <w:r>
        <w:rPr>
          <w:spacing w:val="-4"/>
          <w:position w:val="2"/>
        </w:rPr>
        <w:t xml:space="preserve"> </w:t>
      </w:r>
      <w:r>
        <w:rPr>
          <w:position w:val="2"/>
        </w:rPr>
        <w:t>are</w:t>
      </w:r>
      <w:r>
        <w:rPr>
          <w:spacing w:val="-4"/>
          <w:position w:val="2"/>
        </w:rPr>
        <w:t xml:space="preserve"> </w:t>
      </w:r>
      <w:r>
        <w:rPr>
          <w:position w:val="2"/>
        </w:rPr>
        <w:t>shown</w:t>
      </w:r>
      <w:r>
        <w:rPr>
          <w:spacing w:val="-4"/>
          <w:position w:val="2"/>
        </w:rPr>
        <w:t xml:space="preserve"> </w:t>
      </w:r>
      <w:r>
        <w:rPr>
          <w:position w:val="2"/>
        </w:rPr>
        <w:t>in</w:t>
      </w:r>
      <w:r>
        <w:rPr>
          <w:spacing w:val="-3"/>
          <w:position w:val="2"/>
        </w:rPr>
        <w:t xml:space="preserve"> </w:t>
      </w:r>
      <w:r>
        <w:rPr>
          <w:b/>
          <w:spacing w:val="-2"/>
          <w:position w:val="2"/>
        </w:rPr>
        <w:t>bold.</w:t>
      </w:r>
    </w:p>
    <w:p w14:paraId="7261F490" w14:textId="77777777" w:rsidR="00F404B8" w:rsidRDefault="00E97E3A" w:rsidP="000A26AE">
      <w:pPr>
        <w:pStyle w:val="ListParagraph"/>
        <w:numPr>
          <w:ilvl w:val="0"/>
          <w:numId w:val="34"/>
        </w:numPr>
        <w:tabs>
          <w:tab w:val="left" w:pos="443"/>
        </w:tabs>
        <w:spacing w:line="242" w:lineRule="exact"/>
        <w:ind w:left="443" w:hanging="331"/>
      </w:pPr>
      <w:r>
        <w:t>Data</w:t>
      </w:r>
      <w:r>
        <w:rPr>
          <w:spacing w:val="-8"/>
        </w:rPr>
        <w:t xml:space="preserve"> </w:t>
      </w:r>
      <w:r>
        <w:t>capture</w:t>
      </w:r>
      <w:r>
        <w:rPr>
          <w:spacing w:val="-6"/>
        </w:rPr>
        <w:t xml:space="preserve"> </w:t>
      </w:r>
      <w:r>
        <w:t>for</w:t>
      </w:r>
      <w:r>
        <w:rPr>
          <w:spacing w:val="-5"/>
        </w:rPr>
        <w:t xml:space="preserve"> </w:t>
      </w:r>
      <w:r>
        <w:t>the</w:t>
      </w:r>
      <w:r>
        <w:rPr>
          <w:spacing w:val="-8"/>
        </w:rPr>
        <w:t xml:space="preserve"> </w:t>
      </w:r>
      <w:r>
        <w:t>monitoring</w:t>
      </w:r>
      <w:r>
        <w:rPr>
          <w:spacing w:val="-6"/>
        </w:rPr>
        <w:t xml:space="preserve"> </w:t>
      </w:r>
      <w:r>
        <w:t>period,</w:t>
      </w:r>
      <w:r>
        <w:rPr>
          <w:spacing w:val="-5"/>
        </w:rPr>
        <w:t xml:space="preserve"> </w:t>
      </w:r>
      <w:r>
        <w:t>in</w:t>
      </w:r>
      <w:r>
        <w:rPr>
          <w:spacing w:val="-4"/>
        </w:rPr>
        <w:t xml:space="preserve"> </w:t>
      </w:r>
      <w:r>
        <w:t>cases</w:t>
      </w:r>
      <w:r>
        <w:rPr>
          <w:spacing w:val="-3"/>
        </w:rPr>
        <w:t xml:space="preserve"> </w:t>
      </w:r>
      <w:r>
        <w:t>where</w:t>
      </w:r>
      <w:r>
        <w:rPr>
          <w:spacing w:val="-6"/>
        </w:rPr>
        <w:t xml:space="preserve"> </w:t>
      </w:r>
      <w:r>
        <w:t>monitoring</w:t>
      </w:r>
      <w:r>
        <w:rPr>
          <w:spacing w:val="-4"/>
        </w:rPr>
        <w:t xml:space="preserve"> </w:t>
      </w:r>
      <w:r>
        <w:t>was</w:t>
      </w:r>
      <w:r>
        <w:rPr>
          <w:spacing w:val="-6"/>
        </w:rPr>
        <w:t xml:space="preserve"> </w:t>
      </w:r>
      <w:r>
        <w:t>only</w:t>
      </w:r>
      <w:r>
        <w:rPr>
          <w:spacing w:val="-3"/>
        </w:rPr>
        <w:t xml:space="preserve"> </w:t>
      </w:r>
      <w:r>
        <w:t>carried</w:t>
      </w:r>
      <w:r>
        <w:rPr>
          <w:spacing w:val="-4"/>
        </w:rPr>
        <w:t xml:space="preserve"> </w:t>
      </w:r>
      <w:r>
        <w:t>out</w:t>
      </w:r>
      <w:r>
        <w:rPr>
          <w:spacing w:val="-4"/>
        </w:rPr>
        <w:t xml:space="preserve"> </w:t>
      </w:r>
      <w:r>
        <w:t>for</w:t>
      </w:r>
      <w:r>
        <w:rPr>
          <w:spacing w:val="-5"/>
        </w:rPr>
        <w:t xml:space="preserve"> </w:t>
      </w:r>
      <w:r>
        <w:t>part</w:t>
      </w:r>
      <w:r>
        <w:rPr>
          <w:spacing w:val="-5"/>
        </w:rPr>
        <w:t xml:space="preserve"> </w:t>
      </w:r>
      <w:r>
        <w:t>of</w:t>
      </w:r>
      <w:r>
        <w:rPr>
          <w:spacing w:val="-5"/>
        </w:rPr>
        <w:t xml:space="preserve"> </w:t>
      </w:r>
      <w:r>
        <w:t>the</w:t>
      </w:r>
      <w:r>
        <w:rPr>
          <w:spacing w:val="-3"/>
        </w:rPr>
        <w:t xml:space="preserve"> </w:t>
      </w:r>
      <w:r>
        <w:rPr>
          <w:spacing w:val="-2"/>
        </w:rPr>
        <w:t>year.</w:t>
      </w:r>
    </w:p>
    <w:p w14:paraId="32F0245C" w14:textId="77777777" w:rsidR="00F404B8" w:rsidRDefault="00E97E3A" w:rsidP="000A26AE">
      <w:pPr>
        <w:pStyle w:val="ListParagraph"/>
        <w:numPr>
          <w:ilvl w:val="0"/>
          <w:numId w:val="34"/>
        </w:numPr>
        <w:tabs>
          <w:tab w:val="left" w:pos="443"/>
        </w:tabs>
        <w:ind w:left="112" w:right="469" w:firstLine="0"/>
      </w:pPr>
      <w:r>
        <w:t>Data</w:t>
      </w:r>
      <w:r>
        <w:rPr>
          <w:spacing w:val="-3"/>
        </w:rPr>
        <w:t xml:space="preserve"> </w:t>
      </w:r>
      <w:r>
        <w:t>capture</w:t>
      </w:r>
      <w:r>
        <w:rPr>
          <w:spacing w:val="-3"/>
        </w:rPr>
        <w:t xml:space="preserve"> </w:t>
      </w:r>
      <w:r>
        <w:t>for</w:t>
      </w:r>
      <w:r>
        <w:rPr>
          <w:spacing w:val="-2"/>
        </w:rPr>
        <w:t xml:space="preserve"> </w:t>
      </w:r>
      <w:r>
        <w:t>the</w:t>
      </w:r>
      <w:r>
        <w:rPr>
          <w:spacing w:val="-1"/>
        </w:rPr>
        <w:t xml:space="preserve"> </w:t>
      </w:r>
      <w:r>
        <w:t>full</w:t>
      </w:r>
      <w:r>
        <w:rPr>
          <w:spacing w:val="-1"/>
        </w:rPr>
        <w:t xml:space="preserve"> </w:t>
      </w:r>
      <w:r>
        <w:t>calendar year</w:t>
      </w:r>
      <w:r>
        <w:rPr>
          <w:spacing w:val="-2"/>
        </w:rPr>
        <w:t xml:space="preserve"> </w:t>
      </w:r>
      <w:r>
        <w:t>(e.g.</w:t>
      </w:r>
      <w:r>
        <w:rPr>
          <w:spacing w:val="-2"/>
        </w:rPr>
        <w:t xml:space="preserve"> </w:t>
      </w:r>
      <w:r>
        <w:t>if</w:t>
      </w:r>
      <w:r>
        <w:rPr>
          <w:spacing w:val="-4"/>
        </w:rPr>
        <w:t xml:space="preserve"> </w:t>
      </w:r>
      <w:r>
        <w:t>monitoring</w:t>
      </w:r>
      <w:r>
        <w:rPr>
          <w:spacing w:val="-3"/>
        </w:rPr>
        <w:t xml:space="preserve"> </w:t>
      </w:r>
      <w:r>
        <w:t>was</w:t>
      </w:r>
      <w:r>
        <w:rPr>
          <w:spacing w:val="-1"/>
        </w:rPr>
        <w:t xml:space="preserve"> </w:t>
      </w:r>
      <w:r>
        <w:t>carried</w:t>
      </w:r>
      <w:r>
        <w:rPr>
          <w:spacing w:val="-1"/>
        </w:rPr>
        <w:t xml:space="preserve"> </w:t>
      </w:r>
      <w:r>
        <w:t>out</w:t>
      </w:r>
      <w:r>
        <w:rPr>
          <w:spacing w:val="-2"/>
        </w:rPr>
        <w:t xml:space="preserve"> </w:t>
      </w:r>
      <w:r>
        <w:t>for</w:t>
      </w:r>
      <w:r>
        <w:rPr>
          <w:spacing w:val="-2"/>
        </w:rPr>
        <w:t xml:space="preserve"> </w:t>
      </w:r>
      <w:r>
        <w:t>6</w:t>
      </w:r>
      <w:r>
        <w:rPr>
          <w:spacing w:val="-3"/>
        </w:rPr>
        <w:t xml:space="preserve"> </w:t>
      </w:r>
      <w:r>
        <w:t>months,</w:t>
      </w:r>
      <w:r>
        <w:rPr>
          <w:spacing w:val="-2"/>
        </w:rPr>
        <w:t xml:space="preserve"> </w:t>
      </w:r>
      <w:r>
        <w:t>the</w:t>
      </w:r>
      <w:r>
        <w:rPr>
          <w:spacing w:val="-3"/>
        </w:rPr>
        <w:t xml:space="preserve"> </w:t>
      </w:r>
      <w:r>
        <w:t>maximum</w:t>
      </w:r>
      <w:r>
        <w:rPr>
          <w:spacing w:val="-2"/>
        </w:rPr>
        <w:t xml:space="preserve"> </w:t>
      </w:r>
      <w:r>
        <w:t>data</w:t>
      </w:r>
      <w:r>
        <w:rPr>
          <w:spacing w:val="-3"/>
        </w:rPr>
        <w:t xml:space="preserve"> </w:t>
      </w:r>
      <w:r>
        <w:t>capture</w:t>
      </w:r>
      <w:r>
        <w:rPr>
          <w:spacing w:val="-3"/>
        </w:rPr>
        <w:t xml:space="preserve"> </w:t>
      </w:r>
      <w:r>
        <w:t>for</w:t>
      </w:r>
      <w:r>
        <w:rPr>
          <w:spacing w:val="-2"/>
        </w:rPr>
        <w:t xml:space="preserve"> </w:t>
      </w:r>
      <w:r>
        <w:t>the</w:t>
      </w:r>
      <w:r>
        <w:rPr>
          <w:spacing w:val="-1"/>
        </w:rPr>
        <w:t xml:space="preserve"> </w:t>
      </w:r>
      <w:r>
        <w:t>full</w:t>
      </w:r>
      <w:r>
        <w:rPr>
          <w:spacing w:val="-1"/>
        </w:rPr>
        <w:t xml:space="preserve"> </w:t>
      </w:r>
      <w:r>
        <w:t>calendar</w:t>
      </w:r>
      <w:r>
        <w:rPr>
          <w:spacing w:val="-2"/>
        </w:rPr>
        <w:t xml:space="preserve"> </w:t>
      </w:r>
      <w:r>
        <w:t>year</w:t>
      </w:r>
      <w:r>
        <w:rPr>
          <w:spacing w:val="-2"/>
        </w:rPr>
        <w:t xml:space="preserve"> </w:t>
      </w:r>
      <w:r>
        <w:t xml:space="preserve">is </w:t>
      </w:r>
      <w:r>
        <w:rPr>
          <w:spacing w:val="-4"/>
        </w:rPr>
        <w:t>50%)</w:t>
      </w:r>
    </w:p>
    <w:p w14:paraId="41AFB490" w14:textId="77777777" w:rsidR="00F404B8" w:rsidRDefault="00E97E3A" w:rsidP="000A26AE">
      <w:pPr>
        <w:pStyle w:val="ListParagraph"/>
        <w:numPr>
          <w:ilvl w:val="0"/>
          <w:numId w:val="34"/>
        </w:numPr>
        <w:tabs>
          <w:tab w:val="left" w:pos="443"/>
        </w:tabs>
        <w:ind w:left="443" w:hanging="331"/>
      </w:pPr>
      <w:r>
        <w:t>All</w:t>
      </w:r>
      <w:r>
        <w:rPr>
          <w:spacing w:val="-7"/>
        </w:rPr>
        <w:t xml:space="preserve"> </w:t>
      </w:r>
      <w:r>
        <w:t>means</w:t>
      </w:r>
      <w:r>
        <w:rPr>
          <w:spacing w:val="-6"/>
        </w:rPr>
        <w:t xml:space="preserve"> </w:t>
      </w:r>
      <w:r>
        <w:t>have</w:t>
      </w:r>
      <w:r>
        <w:rPr>
          <w:spacing w:val="-4"/>
        </w:rPr>
        <w:t xml:space="preserve"> </w:t>
      </w:r>
      <w:r>
        <w:t>been</w:t>
      </w:r>
      <w:r>
        <w:rPr>
          <w:spacing w:val="-8"/>
        </w:rPr>
        <w:t xml:space="preserve"> </w:t>
      </w:r>
      <w:r>
        <w:t>estimated</w:t>
      </w:r>
      <w:r>
        <w:rPr>
          <w:spacing w:val="-4"/>
        </w:rPr>
        <w:t xml:space="preserve"> </w:t>
      </w:r>
      <w:r>
        <w:t>using</w:t>
      </w:r>
      <w:r>
        <w:rPr>
          <w:spacing w:val="-4"/>
        </w:rPr>
        <w:t xml:space="preserve"> </w:t>
      </w:r>
      <w:r>
        <w:t>a</w:t>
      </w:r>
      <w:r>
        <w:rPr>
          <w:spacing w:val="-6"/>
        </w:rPr>
        <w:t xml:space="preserve"> </w:t>
      </w:r>
      <w:r>
        <w:t>local</w:t>
      </w:r>
      <w:r>
        <w:rPr>
          <w:spacing w:val="-4"/>
        </w:rPr>
        <w:t xml:space="preserve"> </w:t>
      </w:r>
      <w:r>
        <w:t>correction</w:t>
      </w:r>
      <w:r>
        <w:rPr>
          <w:spacing w:val="-3"/>
        </w:rPr>
        <w:t xml:space="preserve"> </w:t>
      </w:r>
      <w:r>
        <w:t>factor</w:t>
      </w:r>
      <w:r>
        <w:rPr>
          <w:spacing w:val="-3"/>
        </w:rPr>
        <w:t xml:space="preserve"> </w:t>
      </w:r>
      <w:r>
        <w:t>as</w:t>
      </w:r>
      <w:r>
        <w:rPr>
          <w:spacing w:val="-6"/>
        </w:rPr>
        <w:t xml:space="preserve"> </w:t>
      </w:r>
      <w:r>
        <w:t>per</w:t>
      </w:r>
      <w:r>
        <w:rPr>
          <w:spacing w:val="-5"/>
        </w:rPr>
        <w:t xml:space="preserve"> </w:t>
      </w:r>
      <w:r>
        <w:t>LAQM.TG</w:t>
      </w:r>
      <w:r>
        <w:rPr>
          <w:spacing w:val="-5"/>
        </w:rPr>
        <w:t xml:space="preserve"> </w:t>
      </w:r>
      <w:r>
        <w:t>(16)</w:t>
      </w:r>
      <w:r>
        <w:rPr>
          <w:vertAlign w:val="superscript"/>
        </w:rPr>
        <w:t>1</w:t>
      </w:r>
      <w:r>
        <w:t>.</w:t>
      </w:r>
      <w:r>
        <w:rPr>
          <w:spacing w:val="-4"/>
        </w:rPr>
        <w:t xml:space="preserve"> </w:t>
      </w:r>
      <w:r>
        <w:t>See</w:t>
      </w:r>
      <w:r>
        <w:rPr>
          <w:spacing w:val="-4"/>
        </w:rPr>
        <w:t xml:space="preserve"> </w:t>
      </w:r>
      <w:r>
        <w:t>Appendix</w:t>
      </w:r>
      <w:r>
        <w:rPr>
          <w:spacing w:val="-3"/>
        </w:rPr>
        <w:t xml:space="preserve"> </w:t>
      </w:r>
      <w:r>
        <w:t>C</w:t>
      </w:r>
      <w:r>
        <w:rPr>
          <w:spacing w:val="-4"/>
        </w:rPr>
        <w:t xml:space="preserve"> </w:t>
      </w:r>
      <w:r>
        <w:t>for</w:t>
      </w:r>
      <w:r>
        <w:rPr>
          <w:spacing w:val="-3"/>
        </w:rPr>
        <w:t xml:space="preserve"> </w:t>
      </w:r>
      <w:r>
        <w:rPr>
          <w:spacing w:val="-2"/>
        </w:rPr>
        <w:t>details.</w:t>
      </w:r>
    </w:p>
    <w:p w14:paraId="0CAEDBAC" w14:textId="77777777" w:rsidR="00F404B8" w:rsidRDefault="00F404B8">
      <w:pPr>
        <w:sectPr w:rsidR="00F404B8">
          <w:pgSz w:w="16840" w:h="11910" w:orient="landscape"/>
          <w:pgMar w:top="1480" w:right="1260" w:bottom="960" w:left="1020" w:header="1214" w:footer="779" w:gutter="0"/>
          <w:cols w:space="720"/>
        </w:sectPr>
      </w:pPr>
    </w:p>
    <w:p w14:paraId="2B2E036B" w14:textId="77777777" w:rsidR="00F404B8" w:rsidRDefault="00F404B8">
      <w:pPr>
        <w:pStyle w:val="BodyText"/>
        <w:spacing w:before="220"/>
      </w:pPr>
    </w:p>
    <w:p w14:paraId="1F45E09D" w14:textId="77777777" w:rsidR="00F404B8" w:rsidRDefault="00E97E3A">
      <w:pPr>
        <w:spacing w:before="1"/>
        <w:ind w:left="112"/>
        <w:rPr>
          <w:b/>
          <w:sz w:val="24"/>
        </w:rPr>
      </w:pPr>
      <w:r>
        <w:rPr>
          <w:b/>
          <w:sz w:val="24"/>
        </w:rPr>
        <w:t>Figure</w:t>
      </w:r>
      <w:r>
        <w:rPr>
          <w:b/>
          <w:spacing w:val="-3"/>
          <w:sz w:val="24"/>
        </w:rPr>
        <w:t xml:space="preserve"> </w:t>
      </w:r>
      <w:r>
        <w:rPr>
          <w:b/>
          <w:sz w:val="24"/>
        </w:rPr>
        <w:t>26</w:t>
      </w:r>
      <w:r>
        <w:rPr>
          <w:b/>
          <w:spacing w:val="-2"/>
          <w:sz w:val="24"/>
        </w:rPr>
        <w:t xml:space="preserve"> </w:t>
      </w:r>
      <w:r>
        <w:rPr>
          <w:b/>
          <w:sz w:val="24"/>
        </w:rPr>
        <w:t>–</w:t>
      </w:r>
      <w:r>
        <w:rPr>
          <w:b/>
          <w:spacing w:val="-1"/>
          <w:sz w:val="24"/>
        </w:rPr>
        <w:t xml:space="preserve"> </w:t>
      </w:r>
      <w:r>
        <w:rPr>
          <w:b/>
          <w:sz w:val="24"/>
        </w:rPr>
        <w:t>Maps</w:t>
      </w:r>
      <w:r>
        <w:rPr>
          <w:b/>
          <w:spacing w:val="-2"/>
          <w:sz w:val="24"/>
        </w:rPr>
        <w:t xml:space="preserve"> </w:t>
      </w:r>
      <w:r>
        <w:rPr>
          <w:b/>
          <w:sz w:val="24"/>
        </w:rPr>
        <w:t>of</w:t>
      </w:r>
      <w:r>
        <w:rPr>
          <w:b/>
          <w:spacing w:val="-2"/>
          <w:sz w:val="24"/>
        </w:rPr>
        <w:t xml:space="preserve"> </w:t>
      </w:r>
      <w:r>
        <w:rPr>
          <w:b/>
          <w:sz w:val="24"/>
        </w:rPr>
        <w:t>the</w:t>
      </w:r>
      <w:r>
        <w:rPr>
          <w:b/>
          <w:spacing w:val="-2"/>
          <w:sz w:val="24"/>
        </w:rPr>
        <w:t xml:space="preserve"> </w:t>
      </w:r>
      <w:r>
        <w:rPr>
          <w:b/>
          <w:sz w:val="24"/>
        </w:rPr>
        <w:t>AQMA</w:t>
      </w:r>
      <w:r>
        <w:rPr>
          <w:b/>
          <w:spacing w:val="-3"/>
          <w:sz w:val="24"/>
        </w:rPr>
        <w:t xml:space="preserve"> </w:t>
      </w:r>
      <w:r>
        <w:rPr>
          <w:b/>
          <w:sz w:val="24"/>
        </w:rPr>
        <w:t>Boundaries</w:t>
      </w:r>
      <w:r>
        <w:rPr>
          <w:b/>
          <w:spacing w:val="-3"/>
          <w:sz w:val="24"/>
        </w:rPr>
        <w:t xml:space="preserve"> </w:t>
      </w:r>
      <w:r>
        <w:rPr>
          <w:b/>
          <w:sz w:val="24"/>
        </w:rPr>
        <w:t>in</w:t>
      </w:r>
      <w:r>
        <w:rPr>
          <w:b/>
          <w:spacing w:val="-2"/>
          <w:sz w:val="24"/>
        </w:rPr>
        <w:t xml:space="preserve"> </w:t>
      </w:r>
      <w:r>
        <w:rPr>
          <w:b/>
          <w:sz w:val="24"/>
        </w:rPr>
        <w:t>the</w:t>
      </w:r>
      <w:r>
        <w:rPr>
          <w:b/>
          <w:spacing w:val="-2"/>
          <w:sz w:val="24"/>
        </w:rPr>
        <w:t xml:space="preserve"> </w:t>
      </w:r>
      <w:r>
        <w:rPr>
          <w:b/>
          <w:sz w:val="24"/>
        </w:rPr>
        <w:t>Falkirk</w:t>
      </w:r>
      <w:r>
        <w:rPr>
          <w:b/>
          <w:spacing w:val="-2"/>
          <w:sz w:val="24"/>
        </w:rPr>
        <w:t xml:space="preserve"> </w:t>
      </w:r>
      <w:r>
        <w:rPr>
          <w:b/>
          <w:sz w:val="24"/>
        </w:rPr>
        <w:t>Council</w:t>
      </w:r>
      <w:r>
        <w:rPr>
          <w:b/>
          <w:spacing w:val="-2"/>
          <w:sz w:val="24"/>
        </w:rPr>
        <w:t xml:space="preserve"> </w:t>
      </w:r>
      <w:r>
        <w:rPr>
          <w:b/>
          <w:spacing w:val="-4"/>
          <w:sz w:val="24"/>
        </w:rPr>
        <w:t>Area</w:t>
      </w:r>
    </w:p>
    <w:p w14:paraId="56C6981D" w14:textId="77777777" w:rsidR="00F404B8" w:rsidRDefault="00E97E3A" w:rsidP="000A26AE">
      <w:pPr>
        <w:pStyle w:val="ListParagraph"/>
        <w:numPr>
          <w:ilvl w:val="1"/>
          <w:numId w:val="34"/>
        </w:numPr>
        <w:tabs>
          <w:tab w:val="left" w:pos="391"/>
        </w:tabs>
        <w:spacing w:before="238"/>
        <w:ind w:left="391" w:hanging="279"/>
      </w:pPr>
      <w:r>
        <w:rPr>
          <w:position w:val="2"/>
        </w:rPr>
        <w:t>Grangemouth</w:t>
      </w:r>
      <w:r>
        <w:rPr>
          <w:spacing w:val="-8"/>
          <w:position w:val="2"/>
        </w:rPr>
        <w:t xml:space="preserve"> </w:t>
      </w:r>
      <w:r>
        <w:rPr>
          <w:position w:val="2"/>
        </w:rPr>
        <w:t>AQMA</w:t>
      </w:r>
      <w:r>
        <w:rPr>
          <w:spacing w:val="-8"/>
          <w:position w:val="2"/>
        </w:rPr>
        <w:t xml:space="preserve"> </w:t>
      </w:r>
      <w:r>
        <w:rPr>
          <w:position w:val="2"/>
        </w:rPr>
        <w:t>(SO</w:t>
      </w:r>
      <w:r>
        <w:rPr>
          <w:sz w:val="14"/>
        </w:rPr>
        <w:t>2</w:t>
      </w:r>
      <w:r>
        <w:rPr>
          <w:position w:val="2"/>
        </w:rPr>
        <w:t>,</w:t>
      </w:r>
      <w:r>
        <w:rPr>
          <w:spacing w:val="-7"/>
          <w:position w:val="2"/>
        </w:rPr>
        <w:t xml:space="preserve"> </w:t>
      </w:r>
      <w:r>
        <w:rPr>
          <w:position w:val="2"/>
        </w:rPr>
        <w:t>15min</w:t>
      </w:r>
      <w:r>
        <w:rPr>
          <w:spacing w:val="-8"/>
          <w:position w:val="2"/>
        </w:rPr>
        <w:t xml:space="preserve"> </w:t>
      </w:r>
      <w:r>
        <w:rPr>
          <w:position w:val="2"/>
        </w:rPr>
        <w:t>mean)</w:t>
      </w:r>
      <w:r>
        <w:rPr>
          <w:spacing w:val="-5"/>
          <w:position w:val="2"/>
        </w:rPr>
        <w:t xml:space="preserve"> </w:t>
      </w:r>
      <w:r>
        <w:rPr>
          <w:position w:val="2"/>
        </w:rPr>
        <w:t>with</w:t>
      </w:r>
      <w:r>
        <w:rPr>
          <w:spacing w:val="-10"/>
          <w:position w:val="2"/>
        </w:rPr>
        <w:t xml:space="preserve"> </w:t>
      </w:r>
      <w:r>
        <w:rPr>
          <w:position w:val="2"/>
        </w:rPr>
        <w:t>relevant</w:t>
      </w:r>
      <w:r>
        <w:rPr>
          <w:spacing w:val="-5"/>
          <w:position w:val="2"/>
        </w:rPr>
        <w:t xml:space="preserve"> </w:t>
      </w:r>
      <w:r>
        <w:rPr>
          <w:position w:val="2"/>
        </w:rPr>
        <w:t>diffusion</w:t>
      </w:r>
      <w:r>
        <w:rPr>
          <w:spacing w:val="-8"/>
          <w:position w:val="2"/>
        </w:rPr>
        <w:t xml:space="preserve"> </w:t>
      </w:r>
      <w:r>
        <w:rPr>
          <w:position w:val="2"/>
        </w:rPr>
        <w:t>tube</w:t>
      </w:r>
      <w:r>
        <w:rPr>
          <w:spacing w:val="-8"/>
          <w:position w:val="2"/>
        </w:rPr>
        <w:t xml:space="preserve"> </w:t>
      </w:r>
      <w:r>
        <w:rPr>
          <w:position w:val="2"/>
        </w:rPr>
        <w:t>locations,</w:t>
      </w:r>
      <w:r>
        <w:rPr>
          <w:spacing w:val="-7"/>
          <w:position w:val="2"/>
        </w:rPr>
        <w:t xml:space="preserve"> </w:t>
      </w:r>
      <w:r>
        <w:rPr>
          <w:position w:val="2"/>
        </w:rPr>
        <w:t>declared</w:t>
      </w:r>
      <w:r>
        <w:rPr>
          <w:spacing w:val="-6"/>
          <w:position w:val="2"/>
        </w:rPr>
        <w:t xml:space="preserve"> </w:t>
      </w:r>
      <w:r>
        <w:rPr>
          <w:position w:val="2"/>
        </w:rPr>
        <w:t>November</w:t>
      </w:r>
      <w:r>
        <w:rPr>
          <w:spacing w:val="-5"/>
          <w:position w:val="2"/>
        </w:rPr>
        <w:t xml:space="preserve"> </w:t>
      </w:r>
      <w:r>
        <w:rPr>
          <w:spacing w:val="-4"/>
          <w:position w:val="2"/>
        </w:rPr>
        <w:t>2005</w:t>
      </w:r>
    </w:p>
    <w:p w14:paraId="1BC66967" w14:textId="77777777" w:rsidR="00F404B8" w:rsidRDefault="00E97E3A">
      <w:pPr>
        <w:pStyle w:val="BodyText"/>
        <w:spacing w:before="3"/>
        <w:rPr>
          <w:sz w:val="8"/>
        </w:rPr>
      </w:pPr>
      <w:r>
        <w:rPr>
          <w:noProof/>
        </w:rPr>
        <w:drawing>
          <wp:anchor distT="0" distB="0" distL="0" distR="0" simplePos="0" relativeHeight="252001280" behindDoc="1" locked="0" layoutInCell="1" allowOverlap="1" wp14:anchorId="7DEA6C30" wp14:editId="0359E7AE">
            <wp:simplePos x="0" y="0"/>
            <wp:positionH relativeFrom="page">
              <wp:posOffset>1980564</wp:posOffset>
            </wp:positionH>
            <wp:positionV relativeFrom="paragraph">
              <wp:posOffset>75560</wp:posOffset>
            </wp:positionV>
            <wp:extent cx="6468928" cy="4687252"/>
            <wp:effectExtent l="0" t="0" r="8255" b="0"/>
            <wp:wrapTopAndBottom/>
            <wp:docPr id="111" name="Image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a:extLst>
                        <a:ext uri="{C183D7F6-B498-43B3-948B-1728B52AA6E4}">
                          <adec:decorative xmlns:adec="http://schemas.microsoft.com/office/drawing/2017/decorative" val="1"/>
                        </a:ext>
                      </a:extLst>
                    </pic:cNvPr>
                    <pic:cNvPicPr/>
                  </pic:nvPicPr>
                  <pic:blipFill>
                    <a:blip r:embed="rId150" cstate="print"/>
                    <a:stretch>
                      <a:fillRect/>
                    </a:stretch>
                  </pic:blipFill>
                  <pic:spPr>
                    <a:xfrm>
                      <a:off x="0" y="0"/>
                      <a:ext cx="6468928" cy="4687252"/>
                    </a:xfrm>
                    <a:prstGeom prst="rect">
                      <a:avLst/>
                    </a:prstGeom>
                  </pic:spPr>
                </pic:pic>
              </a:graphicData>
            </a:graphic>
          </wp:anchor>
        </w:drawing>
      </w:r>
    </w:p>
    <w:p w14:paraId="25C6583B" w14:textId="77777777" w:rsidR="00F404B8" w:rsidRDefault="00F404B8">
      <w:pPr>
        <w:rPr>
          <w:sz w:val="8"/>
        </w:rPr>
        <w:sectPr w:rsidR="00F404B8">
          <w:pgSz w:w="16840" w:h="11910" w:orient="landscape"/>
          <w:pgMar w:top="1480" w:right="1260" w:bottom="960" w:left="1020" w:header="1214" w:footer="779" w:gutter="0"/>
          <w:cols w:space="720"/>
        </w:sectPr>
      </w:pPr>
    </w:p>
    <w:p w14:paraId="453391AC" w14:textId="77777777" w:rsidR="00F404B8" w:rsidRDefault="00F404B8">
      <w:pPr>
        <w:pStyle w:val="BodyText"/>
        <w:spacing w:before="2"/>
        <w:rPr>
          <w:sz w:val="22"/>
        </w:rPr>
      </w:pPr>
    </w:p>
    <w:p w14:paraId="66683CD6" w14:textId="77777777" w:rsidR="00F404B8" w:rsidRDefault="00E97E3A" w:rsidP="000A26AE">
      <w:pPr>
        <w:pStyle w:val="ListParagraph"/>
        <w:numPr>
          <w:ilvl w:val="1"/>
          <w:numId w:val="34"/>
        </w:numPr>
        <w:tabs>
          <w:tab w:val="left" w:pos="393"/>
        </w:tabs>
      </w:pPr>
      <w:r>
        <w:rPr>
          <w:position w:val="2"/>
        </w:rPr>
        <w:t>Falkirk</w:t>
      </w:r>
      <w:r>
        <w:rPr>
          <w:spacing w:val="-5"/>
          <w:position w:val="2"/>
        </w:rPr>
        <w:t xml:space="preserve"> </w:t>
      </w:r>
      <w:r>
        <w:rPr>
          <w:position w:val="2"/>
        </w:rPr>
        <w:t>Town</w:t>
      </w:r>
      <w:r>
        <w:rPr>
          <w:spacing w:val="-6"/>
          <w:position w:val="2"/>
        </w:rPr>
        <w:t xml:space="preserve"> </w:t>
      </w:r>
      <w:r>
        <w:rPr>
          <w:position w:val="2"/>
        </w:rPr>
        <w:t>Centre</w:t>
      </w:r>
      <w:r>
        <w:rPr>
          <w:spacing w:val="-7"/>
          <w:position w:val="2"/>
        </w:rPr>
        <w:t xml:space="preserve"> </w:t>
      </w:r>
      <w:r>
        <w:rPr>
          <w:position w:val="2"/>
        </w:rPr>
        <w:t>AQMA</w:t>
      </w:r>
      <w:r>
        <w:rPr>
          <w:spacing w:val="-8"/>
          <w:position w:val="2"/>
        </w:rPr>
        <w:t xml:space="preserve"> </w:t>
      </w:r>
      <w:r>
        <w:rPr>
          <w:position w:val="2"/>
        </w:rPr>
        <w:t>(NO</w:t>
      </w:r>
      <w:r>
        <w:rPr>
          <w:sz w:val="14"/>
        </w:rPr>
        <w:t>2</w:t>
      </w:r>
      <w:r>
        <w:rPr>
          <w:spacing w:val="17"/>
          <w:sz w:val="14"/>
        </w:rPr>
        <w:t xml:space="preserve"> </w:t>
      </w:r>
      <w:r>
        <w:rPr>
          <w:position w:val="2"/>
        </w:rPr>
        <w:t>Annual</w:t>
      </w:r>
      <w:r>
        <w:rPr>
          <w:spacing w:val="-5"/>
          <w:position w:val="2"/>
        </w:rPr>
        <w:t xml:space="preserve"> </w:t>
      </w:r>
      <w:r>
        <w:rPr>
          <w:position w:val="2"/>
        </w:rPr>
        <w:t>Mean,</w:t>
      </w:r>
      <w:r>
        <w:rPr>
          <w:spacing w:val="-4"/>
          <w:position w:val="2"/>
        </w:rPr>
        <w:t xml:space="preserve"> </w:t>
      </w:r>
      <w:r>
        <w:rPr>
          <w:position w:val="2"/>
        </w:rPr>
        <w:t>PM</w:t>
      </w:r>
      <w:r>
        <w:rPr>
          <w:sz w:val="14"/>
        </w:rPr>
        <w:t>10</w:t>
      </w:r>
      <w:r>
        <w:rPr>
          <w:spacing w:val="17"/>
          <w:sz w:val="14"/>
        </w:rPr>
        <w:t xml:space="preserve"> </w:t>
      </w:r>
      <w:r>
        <w:rPr>
          <w:position w:val="2"/>
        </w:rPr>
        <w:t>annual</w:t>
      </w:r>
      <w:r>
        <w:rPr>
          <w:spacing w:val="-6"/>
          <w:position w:val="2"/>
        </w:rPr>
        <w:t xml:space="preserve"> </w:t>
      </w:r>
      <w:r>
        <w:rPr>
          <w:position w:val="2"/>
        </w:rPr>
        <w:t>and</w:t>
      </w:r>
      <w:r>
        <w:rPr>
          <w:spacing w:val="-5"/>
          <w:position w:val="2"/>
        </w:rPr>
        <w:t xml:space="preserve"> </w:t>
      </w:r>
      <w:r>
        <w:rPr>
          <w:position w:val="2"/>
        </w:rPr>
        <w:t>24-hour</w:t>
      </w:r>
      <w:r>
        <w:rPr>
          <w:spacing w:val="-6"/>
          <w:position w:val="2"/>
        </w:rPr>
        <w:t xml:space="preserve"> </w:t>
      </w:r>
      <w:r>
        <w:rPr>
          <w:position w:val="2"/>
        </w:rPr>
        <w:t>mean)</w:t>
      </w:r>
      <w:r>
        <w:rPr>
          <w:spacing w:val="-6"/>
          <w:position w:val="2"/>
        </w:rPr>
        <w:t xml:space="preserve"> </w:t>
      </w:r>
      <w:r>
        <w:rPr>
          <w:position w:val="2"/>
        </w:rPr>
        <w:t>with</w:t>
      </w:r>
      <w:r>
        <w:rPr>
          <w:spacing w:val="-7"/>
          <w:position w:val="2"/>
        </w:rPr>
        <w:t xml:space="preserve"> </w:t>
      </w:r>
      <w:r>
        <w:rPr>
          <w:position w:val="2"/>
        </w:rPr>
        <w:t>relevant</w:t>
      </w:r>
      <w:r>
        <w:rPr>
          <w:spacing w:val="-7"/>
          <w:position w:val="2"/>
        </w:rPr>
        <w:t xml:space="preserve"> </w:t>
      </w:r>
      <w:r>
        <w:rPr>
          <w:position w:val="2"/>
        </w:rPr>
        <w:t>diffusion</w:t>
      </w:r>
      <w:r>
        <w:rPr>
          <w:spacing w:val="-7"/>
          <w:position w:val="2"/>
        </w:rPr>
        <w:t xml:space="preserve"> </w:t>
      </w:r>
      <w:r>
        <w:rPr>
          <w:position w:val="2"/>
        </w:rPr>
        <w:t>tube</w:t>
      </w:r>
      <w:r>
        <w:rPr>
          <w:spacing w:val="-5"/>
          <w:position w:val="2"/>
        </w:rPr>
        <w:t xml:space="preserve"> </w:t>
      </w:r>
      <w:r>
        <w:rPr>
          <w:position w:val="2"/>
        </w:rPr>
        <w:t>locations,</w:t>
      </w:r>
      <w:r>
        <w:rPr>
          <w:spacing w:val="-6"/>
          <w:position w:val="2"/>
        </w:rPr>
        <w:t xml:space="preserve"> </w:t>
      </w:r>
      <w:r>
        <w:rPr>
          <w:position w:val="2"/>
        </w:rPr>
        <w:t>declared</w:t>
      </w:r>
      <w:r>
        <w:rPr>
          <w:spacing w:val="-7"/>
          <w:position w:val="2"/>
        </w:rPr>
        <w:t xml:space="preserve"> </w:t>
      </w:r>
      <w:r>
        <w:rPr>
          <w:position w:val="2"/>
        </w:rPr>
        <w:t>March</w:t>
      </w:r>
      <w:r>
        <w:rPr>
          <w:spacing w:val="-7"/>
          <w:position w:val="2"/>
        </w:rPr>
        <w:t xml:space="preserve"> </w:t>
      </w:r>
      <w:r>
        <w:rPr>
          <w:spacing w:val="-4"/>
          <w:position w:val="2"/>
        </w:rPr>
        <w:t>2010</w:t>
      </w:r>
    </w:p>
    <w:p w14:paraId="47F2D747" w14:textId="77777777" w:rsidR="00F404B8" w:rsidRDefault="00E97E3A">
      <w:pPr>
        <w:pStyle w:val="BodyText"/>
        <w:spacing w:before="7"/>
        <w:rPr>
          <w:sz w:val="19"/>
        </w:rPr>
      </w:pPr>
      <w:r>
        <w:rPr>
          <w:noProof/>
        </w:rPr>
        <w:drawing>
          <wp:anchor distT="0" distB="0" distL="0" distR="0" simplePos="0" relativeHeight="252002304" behindDoc="1" locked="0" layoutInCell="1" allowOverlap="1" wp14:anchorId="70F6DC11" wp14:editId="147A7656">
            <wp:simplePos x="0" y="0"/>
            <wp:positionH relativeFrom="page">
              <wp:posOffset>1575688</wp:posOffset>
            </wp:positionH>
            <wp:positionV relativeFrom="paragraph">
              <wp:posOffset>158998</wp:posOffset>
            </wp:positionV>
            <wp:extent cx="7132691" cy="5173980"/>
            <wp:effectExtent l="0" t="0" r="0" b="7620"/>
            <wp:wrapTopAndBottom/>
            <wp:docPr id="112" name="Image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a:extLst>
                        <a:ext uri="{C183D7F6-B498-43B3-948B-1728B52AA6E4}">
                          <adec:decorative xmlns:adec="http://schemas.microsoft.com/office/drawing/2017/decorative" val="1"/>
                        </a:ext>
                      </a:extLst>
                    </pic:cNvPr>
                    <pic:cNvPicPr/>
                  </pic:nvPicPr>
                  <pic:blipFill>
                    <a:blip r:embed="rId151" cstate="print"/>
                    <a:stretch>
                      <a:fillRect/>
                    </a:stretch>
                  </pic:blipFill>
                  <pic:spPr>
                    <a:xfrm>
                      <a:off x="0" y="0"/>
                      <a:ext cx="7132691" cy="5173980"/>
                    </a:xfrm>
                    <a:prstGeom prst="rect">
                      <a:avLst/>
                    </a:prstGeom>
                  </pic:spPr>
                </pic:pic>
              </a:graphicData>
            </a:graphic>
          </wp:anchor>
        </w:drawing>
      </w:r>
    </w:p>
    <w:p w14:paraId="4A398A18" w14:textId="77777777" w:rsidR="00F404B8" w:rsidRDefault="00F404B8">
      <w:pPr>
        <w:rPr>
          <w:sz w:val="19"/>
        </w:rPr>
        <w:sectPr w:rsidR="00F404B8">
          <w:pgSz w:w="16840" w:h="11910" w:orient="landscape"/>
          <w:pgMar w:top="1480" w:right="1260" w:bottom="960" w:left="1020" w:header="1214" w:footer="779" w:gutter="0"/>
          <w:cols w:space="720"/>
        </w:sectPr>
      </w:pPr>
    </w:p>
    <w:p w14:paraId="1C73A99D" w14:textId="77777777" w:rsidR="00F404B8" w:rsidRDefault="00F404B8">
      <w:pPr>
        <w:pStyle w:val="BodyText"/>
        <w:spacing w:before="2"/>
        <w:rPr>
          <w:sz w:val="22"/>
        </w:rPr>
      </w:pPr>
    </w:p>
    <w:p w14:paraId="1C3EBF48" w14:textId="77777777" w:rsidR="00F404B8" w:rsidRDefault="00E97E3A" w:rsidP="000A26AE">
      <w:pPr>
        <w:pStyle w:val="ListParagraph"/>
        <w:numPr>
          <w:ilvl w:val="1"/>
          <w:numId w:val="34"/>
        </w:numPr>
        <w:tabs>
          <w:tab w:val="left" w:pos="405"/>
        </w:tabs>
        <w:ind w:left="405" w:hanging="293"/>
      </w:pPr>
      <w:r>
        <w:rPr>
          <w:position w:val="2"/>
        </w:rPr>
        <w:t>Haggs</w:t>
      </w:r>
      <w:r>
        <w:rPr>
          <w:spacing w:val="-6"/>
          <w:position w:val="2"/>
        </w:rPr>
        <w:t xml:space="preserve"> </w:t>
      </w:r>
      <w:r>
        <w:rPr>
          <w:position w:val="2"/>
        </w:rPr>
        <w:t>AQMA</w:t>
      </w:r>
      <w:r>
        <w:rPr>
          <w:spacing w:val="-6"/>
          <w:position w:val="2"/>
        </w:rPr>
        <w:t xml:space="preserve"> </w:t>
      </w:r>
      <w:r>
        <w:rPr>
          <w:position w:val="2"/>
        </w:rPr>
        <w:t>(NO</w:t>
      </w:r>
      <w:r>
        <w:rPr>
          <w:sz w:val="14"/>
        </w:rPr>
        <w:t>2</w:t>
      </w:r>
      <w:r>
        <w:rPr>
          <w:spacing w:val="-6"/>
          <w:sz w:val="14"/>
        </w:rPr>
        <w:t xml:space="preserve"> </w:t>
      </w:r>
      <w:r>
        <w:rPr>
          <w:position w:val="2"/>
        </w:rPr>
        <w:t>annual</w:t>
      </w:r>
      <w:r>
        <w:rPr>
          <w:spacing w:val="-7"/>
          <w:position w:val="2"/>
        </w:rPr>
        <w:t xml:space="preserve"> </w:t>
      </w:r>
      <w:r>
        <w:rPr>
          <w:position w:val="2"/>
        </w:rPr>
        <w:t>mean),</w:t>
      </w:r>
      <w:r>
        <w:rPr>
          <w:spacing w:val="-4"/>
          <w:position w:val="2"/>
        </w:rPr>
        <w:t xml:space="preserve"> </w:t>
      </w:r>
      <w:r>
        <w:rPr>
          <w:position w:val="2"/>
        </w:rPr>
        <w:t>with</w:t>
      </w:r>
      <w:r>
        <w:rPr>
          <w:spacing w:val="-7"/>
          <w:position w:val="2"/>
        </w:rPr>
        <w:t xml:space="preserve"> </w:t>
      </w:r>
      <w:r>
        <w:rPr>
          <w:position w:val="2"/>
        </w:rPr>
        <w:t>relevant</w:t>
      </w:r>
      <w:r>
        <w:rPr>
          <w:spacing w:val="-5"/>
          <w:position w:val="2"/>
        </w:rPr>
        <w:t xml:space="preserve"> </w:t>
      </w:r>
      <w:r>
        <w:rPr>
          <w:position w:val="2"/>
        </w:rPr>
        <w:t>diffusion</w:t>
      </w:r>
      <w:r>
        <w:rPr>
          <w:spacing w:val="-8"/>
          <w:position w:val="2"/>
        </w:rPr>
        <w:t xml:space="preserve"> </w:t>
      </w:r>
      <w:r>
        <w:rPr>
          <w:position w:val="2"/>
        </w:rPr>
        <w:t>tube</w:t>
      </w:r>
      <w:r>
        <w:rPr>
          <w:spacing w:val="-6"/>
          <w:position w:val="2"/>
        </w:rPr>
        <w:t xml:space="preserve"> </w:t>
      </w:r>
      <w:r>
        <w:rPr>
          <w:position w:val="2"/>
        </w:rPr>
        <w:t>locations</w:t>
      </w:r>
      <w:r>
        <w:rPr>
          <w:spacing w:val="-5"/>
          <w:position w:val="2"/>
        </w:rPr>
        <w:t xml:space="preserve"> </w:t>
      </w:r>
      <w:r>
        <w:rPr>
          <w:position w:val="2"/>
        </w:rPr>
        <w:t>declared</w:t>
      </w:r>
      <w:r>
        <w:rPr>
          <w:spacing w:val="-7"/>
          <w:position w:val="2"/>
        </w:rPr>
        <w:t xml:space="preserve"> </w:t>
      </w:r>
      <w:r>
        <w:rPr>
          <w:position w:val="2"/>
        </w:rPr>
        <w:t>March</w:t>
      </w:r>
      <w:r>
        <w:rPr>
          <w:spacing w:val="-6"/>
          <w:position w:val="2"/>
        </w:rPr>
        <w:t xml:space="preserve"> </w:t>
      </w:r>
      <w:r>
        <w:rPr>
          <w:spacing w:val="-4"/>
          <w:position w:val="2"/>
        </w:rPr>
        <w:t>2010</w:t>
      </w:r>
    </w:p>
    <w:p w14:paraId="2E3CFF6E" w14:textId="77777777" w:rsidR="00F404B8" w:rsidRDefault="00E97E3A">
      <w:pPr>
        <w:pStyle w:val="BodyText"/>
        <w:spacing w:before="226"/>
        <w:rPr>
          <w:sz w:val="20"/>
        </w:rPr>
      </w:pPr>
      <w:r>
        <w:rPr>
          <w:noProof/>
        </w:rPr>
        <w:drawing>
          <wp:anchor distT="0" distB="0" distL="0" distR="0" simplePos="0" relativeHeight="252003328" behindDoc="1" locked="0" layoutInCell="1" allowOverlap="1" wp14:anchorId="5412DB0F" wp14:editId="47A34104">
            <wp:simplePos x="0" y="0"/>
            <wp:positionH relativeFrom="page">
              <wp:posOffset>1647189</wp:posOffset>
            </wp:positionH>
            <wp:positionV relativeFrom="paragraph">
              <wp:posOffset>305288</wp:posOffset>
            </wp:positionV>
            <wp:extent cx="7022545" cy="5038344"/>
            <wp:effectExtent l="0" t="0" r="6985" b="0"/>
            <wp:wrapTopAndBottom/>
            <wp:docPr id="113" name="Image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a:extLst>
                        <a:ext uri="{C183D7F6-B498-43B3-948B-1728B52AA6E4}">
                          <adec:decorative xmlns:adec="http://schemas.microsoft.com/office/drawing/2017/decorative" val="1"/>
                        </a:ext>
                      </a:extLst>
                    </pic:cNvPr>
                    <pic:cNvPicPr/>
                  </pic:nvPicPr>
                  <pic:blipFill>
                    <a:blip r:embed="rId152" cstate="print"/>
                    <a:stretch>
                      <a:fillRect/>
                    </a:stretch>
                  </pic:blipFill>
                  <pic:spPr>
                    <a:xfrm>
                      <a:off x="0" y="0"/>
                      <a:ext cx="7022545" cy="5038344"/>
                    </a:xfrm>
                    <a:prstGeom prst="rect">
                      <a:avLst/>
                    </a:prstGeom>
                  </pic:spPr>
                </pic:pic>
              </a:graphicData>
            </a:graphic>
          </wp:anchor>
        </w:drawing>
      </w:r>
    </w:p>
    <w:p w14:paraId="751FE35E" w14:textId="77777777" w:rsidR="00F404B8" w:rsidRDefault="00F404B8">
      <w:pPr>
        <w:rPr>
          <w:sz w:val="20"/>
        </w:rPr>
        <w:sectPr w:rsidR="00F404B8">
          <w:pgSz w:w="16840" w:h="11910" w:orient="landscape"/>
          <w:pgMar w:top="1480" w:right="1260" w:bottom="960" w:left="1020" w:header="1214" w:footer="779" w:gutter="0"/>
          <w:cols w:space="720"/>
        </w:sectPr>
      </w:pPr>
    </w:p>
    <w:p w14:paraId="63628721" w14:textId="77777777" w:rsidR="00F404B8" w:rsidRDefault="00E97E3A">
      <w:pPr>
        <w:spacing w:before="84"/>
        <w:ind w:left="102"/>
        <w:rPr>
          <w:b/>
          <w:sz w:val="24"/>
        </w:rPr>
      </w:pPr>
      <w:r>
        <w:rPr>
          <w:b/>
          <w:sz w:val="24"/>
        </w:rPr>
        <w:lastRenderedPageBreak/>
        <w:t>Figure</w:t>
      </w:r>
      <w:r>
        <w:rPr>
          <w:b/>
          <w:spacing w:val="-4"/>
          <w:sz w:val="24"/>
        </w:rPr>
        <w:t xml:space="preserve"> </w:t>
      </w:r>
      <w:r>
        <w:rPr>
          <w:b/>
          <w:sz w:val="24"/>
        </w:rPr>
        <w:t>27</w:t>
      </w:r>
      <w:r>
        <w:rPr>
          <w:b/>
          <w:spacing w:val="-4"/>
          <w:sz w:val="24"/>
        </w:rPr>
        <w:t xml:space="preserve"> </w:t>
      </w:r>
      <w:r>
        <w:rPr>
          <w:b/>
          <w:sz w:val="24"/>
        </w:rPr>
        <w:t>–</w:t>
      </w:r>
      <w:r>
        <w:rPr>
          <w:b/>
          <w:spacing w:val="-2"/>
          <w:sz w:val="24"/>
        </w:rPr>
        <w:t xml:space="preserve"> </w:t>
      </w:r>
      <w:r>
        <w:rPr>
          <w:b/>
          <w:sz w:val="24"/>
        </w:rPr>
        <w:t>Maps</w:t>
      </w:r>
      <w:r>
        <w:rPr>
          <w:b/>
          <w:spacing w:val="-4"/>
          <w:sz w:val="24"/>
        </w:rPr>
        <w:t xml:space="preserve"> </w:t>
      </w:r>
      <w:r>
        <w:rPr>
          <w:b/>
          <w:sz w:val="24"/>
        </w:rPr>
        <w:t>Showing</w:t>
      </w:r>
      <w:r>
        <w:rPr>
          <w:b/>
          <w:spacing w:val="-3"/>
          <w:sz w:val="24"/>
        </w:rPr>
        <w:t xml:space="preserve"> </w:t>
      </w:r>
      <w:r>
        <w:rPr>
          <w:b/>
          <w:sz w:val="24"/>
        </w:rPr>
        <w:t>Automatic</w:t>
      </w:r>
      <w:r>
        <w:rPr>
          <w:b/>
          <w:spacing w:val="-3"/>
          <w:sz w:val="24"/>
        </w:rPr>
        <w:t xml:space="preserve"> </w:t>
      </w:r>
      <w:r>
        <w:rPr>
          <w:b/>
          <w:sz w:val="24"/>
        </w:rPr>
        <w:t>Monitoring</w:t>
      </w:r>
      <w:r>
        <w:rPr>
          <w:b/>
          <w:spacing w:val="-3"/>
          <w:sz w:val="24"/>
        </w:rPr>
        <w:t xml:space="preserve"> </w:t>
      </w:r>
      <w:r>
        <w:rPr>
          <w:b/>
          <w:spacing w:val="-2"/>
          <w:sz w:val="24"/>
        </w:rPr>
        <w:t>Locations</w:t>
      </w:r>
    </w:p>
    <w:p w14:paraId="55E6F21A" w14:textId="77777777" w:rsidR="00F404B8" w:rsidRDefault="00E97E3A" w:rsidP="000A26AE">
      <w:pPr>
        <w:pStyle w:val="ListParagraph"/>
        <w:numPr>
          <w:ilvl w:val="2"/>
          <w:numId w:val="34"/>
        </w:numPr>
        <w:tabs>
          <w:tab w:val="left" w:pos="740"/>
        </w:tabs>
        <w:spacing w:before="275"/>
        <w:ind w:left="740" w:hanging="279"/>
        <w:jc w:val="left"/>
      </w:pPr>
      <w:r>
        <w:t>Grangemouth</w:t>
      </w:r>
      <w:r>
        <w:rPr>
          <w:spacing w:val="-9"/>
        </w:rPr>
        <w:t xml:space="preserve"> </w:t>
      </w:r>
      <w:r>
        <w:t>Air</w:t>
      </w:r>
      <w:r>
        <w:rPr>
          <w:spacing w:val="-7"/>
        </w:rPr>
        <w:t xml:space="preserve"> </w:t>
      </w:r>
      <w:r>
        <w:t>Quality</w:t>
      </w:r>
      <w:r>
        <w:rPr>
          <w:spacing w:val="-5"/>
        </w:rPr>
        <w:t xml:space="preserve"> </w:t>
      </w:r>
      <w:r>
        <w:t>(AQ)</w:t>
      </w:r>
      <w:r>
        <w:rPr>
          <w:spacing w:val="-7"/>
        </w:rPr>
        <w:t xml:space="preserve"> </w:t>
      </w:r>
      <w:r>
        <w:rPr>
          <w:spacing w:val="-2"/>
        </w:rPr>
        <w:t>Stations</w:t>
      </w:r>
    </w:p>
    <w:p w14:paraId="17E2A59E" w14:textId="77777777" w:rsidR="00F404B8" w:rsidRDefault="00E97E3A">
      <w:pPr>
        <w:pStyle w:val="BodyText"/>
        <w:rPr>
          <w:sz w:val="20"/>
        </w:rPr>
      </w:pPr>
      <w:r>
        <w:rPr>
          <w:noProof/>
        </w:rPr>
        <w:drawing>
          <wp:anchor distT="0" distB="0" distL="0" distR="0" simplePos="0" relativeHeight="252004352" behindDoc="1" locked="0" layoutInCell="1" allowOverlap="1" wp14:anchorId="7F5FA0B8" wp14:editId="31D36EF5">
            <wp:simplePos x="0" y="0"/>
            <wp:positionH relativeFrom="page">
              <wp:posOffset>1250632</wp:posOffset>
            </wp:positionH>
            <wp:positionV relativeFrom="paragraph">
              <wp:posOffset>161595</wp:posOffset>
            </wp:positionV>
            <wp:extent cx="5202199" cy="3635121"/>
            <wp:effectExtent l="0" t="0" r="0" b="3810"/>
            <wp:wrapTopAndBottom/>
            <wp:docPr id="117" name="Image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a:extLst>
                        <a:ext uri="{C183D7F6-B498-43B3-948B-1728B52AA6E4}">
                          <adec:decorative xmlns:adec="http://schemas.microsoft.com/office/drawing/2017/decorative" val="1"/>
                        </a:ext>
                      </a:extLst>
                    </pic:cNvPr>
                    <pic:cNvPicPr/>
                  </pic:nvPicPr>
                  <pic:blipFill>
                    <a:blip r:embed="rId153" cstate="print"/>
                    <a:stretch>
                      <a:fillRect/>
                    </a:stretch>
                  </pic:blipFill>
                  <pic:spPr>
                    <a:xfrm>
                      <a:off x="0" y="0"/>
                      <a:ext cx="5202199" cy="3635121"/>
                    </a:xfrm>
                    <a:prstGeom prst="rect">
                      <a:avLst/>
                    </a:prstGeom>
                  </pic:spPr>
                </pic:pic>
              </a:graphicData>
            </a:graphic>
          </wp:anchor>
        </w:drawing>
      </w:r>
    </w:p>
    <w:p w14:paraId="6CF84D87" w14:textId="77777777" w:rsidR="00F404B8" w:rsidRDefault="00F404B8">
      <w:pPr>
        <w:pStyle w:val="BodyText"/>
        <w:spacing w:before="147"/>
        <w:rPr>
          <w:sz w:val="22"/>
        </w:rPr>
      </w:pPr>
    </w:p>
    <w:p w14:paraId="0CC3178D" w14:textId="77777777" w:rsidR="00F404B8" w:rsidRDefault="00E97E3A" w:rsidP="000A26AE">
      <w:pPr>
        <w:pStyle w:val="ListParagraph"/>
        <w:numPr>
          <w:ilvl w:val="2"/>
          <w:numId w:val="34"/>
        </w:numPr>
        <w:tabs>
          <w:tab w:val="left" w:pos="742"/>
        </w:tabs>
        <w:jc w:val="left"/>
      </w:pPr>
      <w:r>
        <w:t>Falkirk</w:t>
      </w:r>
      <w:r>
        <w:rPr>
          <w:spacing w:val="-3"/>
        </w:rPr>
        <w:t xml:space="preserve"> </w:t>
      </w:r>
      <w:r>
        <w:t>Hope</w:t>
      </w:r>
      <w:r>
        <w:rPr>
          <w:spacing w:val="-5"/>
        </w:rPr>
        <w:t xml:space="preserve"> </w:t>
      </w:r>
      <w:r>
        <w:t>St</w:t>
      </w:r>
      <w:r>
        <w:rPr>
          <w:spacing w:val="-4"/>
        </w:rPr>
        <w:t xml:space="preserve"> </w:t>
      </w:r>
      <w:r>
        <w:t>AQ</w:t>
      </w:r>
      <w:r>
        <w:rPr>
          <w:spacing w:val="-4"/>
        </w:rPr>
        <w:t xml:space="preserve"> </w:t>
      </w:r>
      <w:r>
        <w:rPr>
          <w:spacing w:val="-2"/>
        </w:rPr>
        <w:t>Station</w:t>
      </w:r>
    </w:p>
    <w:p w14:paraId="336B3817" w14:textId="77777777" w:rsidR="00F404B8" w:rsidRDefault="00E97E3A">
      <w:pPr>
        <w:pStyle w:val="BodyText"/>
        <w:spacing w:before="111"/>
        <w:rPr>
          <w:sz w:val="20"/>
        </w:rPr>
      </w:pPr>
      <w:r>
        <w:rPr>
          <w:noProof/>
        </w:rPr>
        <w:drawing>
          <wp:anchor distT="0" distB="0" distL="0" distR="0" simplePos="0" relativeHeight="252005376" behindDoc="1" locked="0" layoutInCell="1" allowOverlap="1" wp14:anchorId="767A0BA4" wp14:editId="1CCC4BED">
            <wp:simplePos x="0" y="0"/>
            <wp:positionH relativeFrom="page">
              <wp:posOffset>1207769</wp:posOffset>
            </wp:positionH>
            <wp:positionV relativeFrom="paragraph">
              <wp:posOffset>231762</wp:posOffset>
            </wp:positionV>
            <wp:extent cx="5312811" cy="3825049"/>
            <wp:effectExtent l="0" t="0" r="2540" b="4445"/>
            <wp:wrapTopAndBottom/>
            <wp:docPr id="118" name="Image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a:extLst>
                        <a:ext uri="{C183D7F6-B498-43B3-948B-1728B52AA6E4}">
                          <adec:decorative xmlns:adec="http://schemas.microsoft.com/office/drawing/2017/decorative" val="1"/>
                        </a:ext>
                      </a:extLst>
                    </pic:cNvPr>
                    <pic:cNvPicPr/>
                  </pic:nvPicPr>
                  <pic:blipFill>
                    <a:blip r:embed="rId154" cstate="print"/>
                    <a:stretch>
                      <a:fillRect/>
                    </a:stretch>
                  </pic:blipFill>
                  <pic:spPr>
                    <a:xfrm>
                      <a:off x="0" y="0"/>
                      <a:ext cx="5312811" cy="3825049"/>
                    </a:xfrm>
                    <a:prstGeom prst="rect">
                      <a:avLst/>
                    </a:prstGeom>
                  </pic:spPr>
                </pic:pic>
              </a:graphicData>
            </a:graphic>
          </wp:anchor>
        </w:drawing>
      </w:r>
    </w:p>
    <w:p w14:paraId="3353A937" w14:textId="77777777" w:rsidR="00F404B8" w:rsidRDefault="00F404B8">
      <w:pPr>
        <w:rPr>
          <w:sz w:val="20"/>
        </w:rPr>
        <w:sectPr w:rsidR="00F404B8">
          <w:headerReference w:type="default" r:id="rId155"/>
          <w:footerReference w:type="default" r:id="rId156"/>
          <w:pgSz w:w="11910" w:h="16840"/>
          <w:pgMar w:top="1640" w:right="1280" w:bottom="960" w:left="1600" w:header="1213" w:footer="778" w:gutter="0"/>
          <w:cols w:space="720"/>
        </w:sectPr>
      </w:pPr>
    </w:p>
    <w:p w14:paraId="2B8F7B2C" w14:textId="77777777" w:rsidR="00F404B8" w:rsidRDefault="00E97E3A" w:rsidP="000A26AE">
      <w:pPr>
        <w:pStyle w:val="ListParagraph"/>
        <w:numPr>
          <w:ilvl w:val="2"/>
          <w:numId w:val="34"/>
        </w:numPr>
        <w:tabs>
          <w:tab w:val="left" w:pos="754"/>
        </w:tabs>
        <w:spacing w:before="83"/>
        <w:ind w:left="754" w:hanging="293"/>
        <w:jc w:val="left"/>
      </w:pPr>
      <w:r>
        <w:lastRenderedPageBreak/>
        <w:t>Falkirk</w:t>
      </w:r>
      <w:r>
        <w:rPr>
          <w:spacing w:val="-7"/>
        </w:rPr>
        <w:t xml:space="preserve"> </w:t>
      </w:r>
      <w:r>
        <w:t>West</w:t>
      </w:r>
      <w:r>
        <w:rPr>
          <w:spacing w:val="-3"/>
        </w:rPr>
        <w:t xml:space="preserve"> </w:t>
      </w:r>
      <w:r>
        <w:t>Bridge</w:t>
      </w:r>
      <w:r>
        <w:rPr>
          <w:spacing w:val="-6"/>
        </w:rPr>
        <w:t xml:space="preserve"> </w:t>
      </w:r>
      <w:r>
        <w:t>St</w:t>
      </w:r>
      <w:r>
        <w:rPr>
          <w:spacing w:val="-3"/>
        </w:rPr>
        <w:t xml:space="preserve"> </w:t>
      </w:r>
      <w:r>
        <w:t>AQ</w:t>
      </w:r>
      <w:r>
        <w:rPr>
          <w:spacing w:val="-2"/>
        </w:rPr>
        <w:t xml:space="preserve"> Station</w:t>
      </w:r>
    </w:p>
    <w:p w14:paraId="3A7518CF" w14:textId="77777777" w:rsidR="00F404B8" w:rsidRDefault="00E97E3A">
      <w:pPr>
        <w:pStyle w:val="BodyText"/>
        <w:spacing w:before="11"/>
        <w:rPr>
          <w:sz w:val="19"/>
        </w:rPr>
      </w:pPr>
      <w:r>
        <w:rPr>
          <w:noProof/>
        </w:rPr>
        <w:drawing>
          <wp:anchor distT="0" distB="0" distL="0" distR="0" simplePos="0" relativeHeight="252006400" behindDoc="1" locked="0" layoutInCell="1" allowOverlap="1" wp14:anchorId="61A0284D" wp14:editId="6489772C">
            <wp:simplePos x="0" y="0"/>
            <wp:positionH relativeFrom="page">
              <wp:posOffset>1308735</wp:posOffset>
            </wp:positionH>
            <wp:positionV relativeFrom="paragraph">
              <wp:posOffset>160976</wp:posOffset>
            </wp:positionV>
            <wp:extent cx="5372352" cy="3838575"/>
            <wp:effectExtent l="0" t="0" r="0" b="0"/>
            <wp:wrapTopAndBottom/>
            <wp:docPr id="119" name="Image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a:extLst>
                        <a:ext uri="{C183D7F6-B498-43B3-948B-1728B52AA6E4}">
                          <adec:decorative xmlns:adec="http://schemas.microsoft.com/office/drawing/2017/decorative" val="1"/>
                        </a:ext>
                      </a:extLst>
                    </pic:cNvPr>
                    <pic:cNvPicPr/>
                  </pic:nvPicPr>
                  <pic:blipFill>
                    <a:blip r:embed="rId157" cstate="print"/>
                    <a:stretch>
                      <a:fillRect/>
                    </a:stretch>
                  </pic:blipFill>
                  <pic:spPr>
                    <a:xfrm>
                      <a:off x="0" y="0"/>
                      <a:ext cx="5372352" cy="3838575"/>
                    </a:xfrm>
                    <a:prstGeom prst="rect">
                      <a:avLst/>
                    </a:prstGeom>
                  </pic:spPr>
                </pic:pic>
              </a:graphicData>
            </a:graphic>
          </wp:anchor>
        </w:drawing>
      </w:r>
    </w:p>
    <w:p w14:paraId="39457E2A" w14:textId="77777777" w:rsidR="00F404B8" w:rsidRDefault="00F404B8">
      <w:pPr>
        <w:pStyle w:val="BodyText"/>
        <w:spacing w:before="15"/>
        <w:rPr>
          <w:sz w:val="22"/>
        </w:rPr>
      </w:pPr>
    </w:p>
    <w:p w14:paraId="3A05D73E" w14:textId="77777777" w:rsidR="00F404B8" w:rsidRDefault="00E97E3A" w:rsidP="000A26AE">
      <w:pPr>
        <w:pStyle w:val="ListParagraph"/>
        <w:numPr>
          <w:ilvl w:val="2"/>
          <w:numId w:val="34"/>
        </w:numPr>
        <w:tabs>
          <w:tab w:val="left" w:pos="816"/>
        </w:tabs>
        <w:ind w:left="816" w:hanging="355"/>
        <w:jc w:val="left"/>
      </w:pPr>
      <w:r>
        <w:t>Bo’ness</w:t>
      </w:r>
      <w:r>
        <w:rPr>
          <w:spacing w:val="-6"/>
        </w:rPr>
        <w:t xml:space="preserve"> </w:t>
      </w:r>
      <w:r>
        <w:t>AQ</w:t>
      </w:r>
      <w:r>
        <w:rPr>
          <w:spacing w:val="-4"/>
        </w:rPr>
        <w:t xml:space="preserve"> </w:t>
      </w:r>
      <w:r>
        <w:rPr>
          <w:spacing w:val="-2"/>
        </w:rPr>
        <w:t>Station</w:t>
      </w:r>
    </w:p>
    <w:p w14:paraId="0D1F3207" w14:textId="77777777" w:rsidR="00F404B8" w:rsidRDefault="00E97E3A">
      <w:pPr>
        <w:pStyle w:val="BodyText"/>
        <w:spacing w:before="8"/>
        <w:rPr>
          <w:sz w:val="18"/>
        </w:rPr>
      </w:pPr>
      <w:r>
        <w:rPr>
          <w:noProof/>
        </w:rPr>
        <w:drawing>
          <wp:anchor distT="0" distB="0" distL="0" distR="0" simplePos="0" relativeHeight="252007424" behindDoc="1" locked="0" layoutInCell="1" allowOverlap="1" wp14:anchorId="4DFE7C5D" wp14:editId="6B0AE617">
            <wp:simplePos x="0" y="0"/>
            <wp:positionH relativeFrom="page">
              <wp:posOffset>1162685</wp:posOffset>
            </wp:positionH>
            <wp:positionV relativeFrom="paragraph">
              <wp:posOffset>152351</wp:posOffset>
            </wp:positionV>
            <wp:extent cx="5373288" cy="3675888"/>
            <wp:effectExtent l="0" t="0" r="0" b="1270"/>
            <wp:wrapTopAndBottom/>
            <wp:docPr id="120" name="Image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a:extLst>
                        <a:ext uri="{C183D7F6-B498-43B3-948B-1728B52AA6E4}">
                          <adec:decorative xmlns:adec="http://schemas.microsoft.com/office/drawing/2017/decorative" val="1"/>
                        </a:ext>
                      </a:extLst>
                    </pic:cNvPr>
                    <pic:cNvPicPr/>
                  </pic:nvPicPr>
                  <pic:blipFill>
                    <a:blip r:embed="rId158" cstate="print"/>
                    <a:stretch>
                      <a:fillRect/>
                    </a:stretch>
                  </pic:blipFill>
                  <pic:spPr>
                    <a:xfrm>
                      <a:off x="0" y="0"/>
                      <a:ext cx="5373288" cy="3675888"/>
                    </a:xfrm>
                    <a:prstGeom prst="rect">
                      <a:avLst/>
                    </a:prstGeom>
                  </pic:spPr>
                </pic:pic>
              </a:graphicData>
            </a:graphic>
          </wp:anchor>
        </w:drawing>
      </w:r>
    </w:p>
    <w:p w14:paraId="00CEFB7B" w14:textId="77777777" w:rsidR="00F404B8" w:rsidRDefault="00F404B8">
      <w:pPr>
        <w:rPr>
          <w:sz w:val="18"/>
        </w:rPr>
        <w:sectPr w:rsidR="00F404B8">
          <w:pgSz w:w="11910" w:h="16840"/>
          <w:pgMar w:top="1640" w:right="1280" w:bottom="960" w:left="1600" w:header="1213" w:footer="778" w:gutter="0"/>
          <w:cols w:space="720"/>
        </w:sectPr>
      </w:pPr>
    </w:p>
    <w:p w14:paraId="1F92555C" w14:textId="77777777" w:rsidR="00F404B8" w:rsidRDefault="00E97E3A" w:rsidP="000A26AE">
      <w:pPr>
        <w:pStyle w:val="ListParagraph"/>
        <w:numPr>
          <w:ilvl w:val="2"/>
          <w:numId w:val="34"/>
        </w:numPr>
        <w:tabs>
          <w:tab w:val="left" w:pos="384"/>
        </w:tabs>
        <w:spacing w:before="83"/>
        <w:ind w:left="384" w:hanging="282"/>
        <w:jc w:val="left"/>
      </w:pPr>
      <w:r>
        <w:lastRenderedPageBreak/>
        <w:t>Falkirk</w:t>
      </w:r>
      <w:r>
        <w:rPr>
          <w:spacing w:val="-5"/>
        </w:rPr>
        <w:t xml:space="preserve"> </w:t>
      </w:r>
      <w:r>
        <w:t>Haggs</w:t>
      </w:r>
      <w:r>
        <w:rPr>
          <w:spacing w:val="-6"/>
        </w:rPr>
        <w:t xml:space="preserve"> </w:t>
      </w:r>
      <w:r>
        <w:t>AQ</w:t>
      </w:r>
      <w:r>
        <w:rPr>
          <w:spacing w:val="-3"/>
        </w:rPr>
        <w:t xml:space="preserve"> </w:t>
      </w:r>
      <w:r>
        <w:rPr>
          <w:spacing w:val="-2"/>
        </w:rPr>
        <w:t>Station</w:t>
      </w:r>
    </w:p>
    <w:p w14:paraId="4BE15C53" w14:textId="77777777" w:rsidR="00F404B8" w:rsidRDefault="00E97E3A">
      <w:pPr>
        <w:pStyle w:val="BodyText"/>
        <w:spacing w:before="5"/>
        <w:rPr>
          <w:sz w:val="8"/>
        </w:rPr>
      </w:pPr>
      <w:r>
        <w:rPr>
          <w:noProof/>
        </w:rPr>
        <w:drawing>
          <wp:anchor distT="0" distB="0" distL="0" distR="0" simplePos="0" relativeHeight="252008448" behindDoc="1" locked="0" layoutInCell="1" allowOverlap="1" wp14:anchorId="109E0677" wp14:editId="1C29FCAA">
            <wp:simplePos x="0" y="0"/>
            <wp:positionH relativeFrom="page">
              <wp:posOffset>1080135</wp:posOffset>
            </wp:positionH>
            <wp:positionV relativeFrom="paragraph">
              <wp:posOffset>77131</wp:posOffset>
            </wp:positionV>
            <wp:extent cx="5525645" cy="3857625"/>
            <wp:effectExtent l="0" t="0" r="0" b="0"/>
            <wp:wrapTopAndBottom/>
            <wp:docPr id="121" name="Image 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a:extLst>
                        <a:ext uri="{C183D7F6-B498-43B3-948B-1728B52AA6E4}">
                          <adec:decorative xmlns:adec="http://schemas.microsoft.com/office/drawing/2017/decorative" val="1"/>
                        </a:ext>
                      </a:extLst>
                    </pic:cNvPr>
                    <pic:cNvPicPr/>
                  </pic:nvPicPr>
                  <pic:blipFill>
                    <a:blip r:embed="rId159" cstate="print"/>
                    <a:stretch>
                      <a:fillRect/>
                    </a:stretch>
                  </pic:blipFill>
                  <pic:spPr>
                    <a:xfrm>
                      <a:off x="0" y="0"/>
                      <a:ext cx="5525645" cy="3857625"/>
                    </a:xfrm>
                    <a:prstGeom prst="rect">
                      <a:avLst/>
                    </a:prstGeom>
                  </pic:spPr>
                </pic:pic>
              </a:graphicData>
            </a:graphic>
          </wp:anchor>
        </w:drawing>
      </w:r>
    </w:p>
    <w:p w14:paraId="1F9FC072" w14:textId="77777777" w:rsidR="00F404B8" w:rsidRDefault="00F404B8">
      <w:pPr>
        <w:pStyle w:val="BodyText"/>
        <w:rPr>
          <w:sz w:val="22"/>
        </w:rPr>
      </w:pPr>
    </w:p>
    <w:p w14:paraId="4EA6A0F1" w14:textId="77777777" w:rsidR="00F404B8" w:rsidRDefault="00F404B8">
      <w:pPr>
        <w:pStyle w:val="BodyText"/>
        <w:rPr>
          <w:sz w:val="22"/>
        </w:rPr>
      </w:pPr>
    </w:p>
    <w:p w14:paraId="69791AFC" w14:textId="77777777" w:rsidR="00F404B8" w:rsidRDefault="00F404B8">
      <w:pPr>
        <w:pStyle w:val="BodyText"/>
        <w:spacing w:before="14"/>
        <w:rPr>
          <w:sz w:val="22"/>
        </w:rPr>
      </w:pPr>
    </w:p>
    <w:p w14:paraId="660D22CA" w14:textId="77777777" w:rsidR="00F404B8" w:rsidRDefault="00E97E3A" w:rsidP="000A26AE">
      <w:pPr>
        <w:pStyle w:val="ListParagraph"/>
        <w:numPr>
          <w:ilvl w:val="2"/>
          <w:numId w:val="34"/>
        </w:numPr>
        <w:tabs>
          <w:tab w:val="left" w:pos="369"/>
        </w:tabs>
        <w:ind w:left="369" w:hanging="267"/>
        <w:jc w:val="left"/>
      </w:pPr>
      <w:bookmarkStart w:id="26" w:name="_bookmark12"/>
      <w:bookmarkStart w:id="27" w:name="_bookmark13"/>
      <w:bookmarkEnd w:id="26"/>
      <w:bookmarkEnd w:id="27"/>
      <w:r>
        <w:t>Main</w:t>
      </w:r>
      <w:r>
        <w:rPr>
          <w:spacing w:val="-6"/>
        </w:rPr>
        <w:t xml:space="preserve"> </w:t>
      </w:r>
      <w:r>
        <w:t>St,</w:t>
      </w:r>
      <w:r>
        <w:rPr>
          <w:spacing w:val="-3"/>
        </w:rPr>
        <w:t xml:space="preserve"> </w:t>
      </w:r>
      <w:r>
        <w:t>Bainsford,</w:t>
      </w:r>
      <w:r>
        <w:rPr>
          <w:spacing w:val="-4"/>
        </w:rPr>
        <w:t xml:space="preserve"> </w:t>
      </w:r>
      <w:r>
        <w:t>Falkirk</w:t>
      </w:r>
      <w:r>
        <w:rPr>
          <w:spacing w:val="-4"/>
        </w:rPr>
        <w:t xml:space="preserve"> </w:t>
      </w:r>
      <w:r>
        <w:t>AQ</w:t>
      </w:r>
      <w:r>
        <w:rPr>
          <w:spacing w:val="-6"/>
        </w:rPr>
        <w:t xml:space="preserve"> </w:t>
      </w:r>
      <w:r>
        <w:rPr>
          <w:spacing w:val="-2"/>
        </w:rPr>
        <w:t>Station</w:t>
      </w:r>
    </w:p>
    <w:p w14:paraId="20FC9925" w14:textId="77777777" w:rsidR="00F404B8" w:rsidRDefault="00E97E3A">
      <w:pPr>
        <w:pStyle w:val="BodyText"/>
        <w:rPr>
          <w:sz w:val="18"/>
        </w:rPr>
      </w:pPr>
      <w:r>
        <w:rPr>
          <w:noProof/>
        </w:rPr>
        <w:drawing>
          <wp:anchor distT="0" distB="0" distL="0" distR="0" simplePos="0" relativeHeight="252009472" behindDoc="1" locked="0" layoutInCell="1" allowOverlap="1" wp14:anchorId="2C5AC1AA" wp14:editId="449EEDB5">
            <wp:simplePos x="0" y="0"/>
            <wp:positionH relativeFrom="page">
              <wp:posOffset>1212532</wp:posOffset>
            </wp:positionH>
            <wp:positionV relativeFrom="paragraph">
              <wp:posOffset>146789</wp:posOffset>
            </wp:positionV>
            <wp:extent cx="5253679" cy="3743610"/>
            <wp:effectExtent l="0" t="0" r="4445" b="9525"/>
            <wp:wrapTopAndBottom/>
            <wp:docPr id="122" name="Image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a:extLst>
                        <a:ext uri="{C183D7F6-B498-43B3-948B-1728B52AA6E4}">
                          <adec:decorative xmlns:adec="http://schemas.microsoft.com/office/drawing/2017/decorative" val="1"/>
                        </a:ext>
                      </a:extLst>
                    </pic:cNvPr>
                    <pic:cNvPicPr/>
                  </pic:nvPicPr>
                  <pic:blipFill>
                    <a:blip r:embed="rId160" cstate="print"/>
                    <a:stretch>
                      <a:fillRect/>
                    </a:stretch>
                  </pic:blipFill>
                  <pic:spPr>
                    <a:xfrm>
                      <a:off x="0" y="0"/>
                      <a:ext cx="5253679" cy="3743610"/>
                    </a:xfrm>
                    <a:prstGeom prst="rect">
                      <a:avLst/>
                    </a:prstGeom>
                  </pic:spPr>
                </pic:pic>
              </a:graphicData>
            </a:graphic>
          </wp:anchor>
        </w:drawing>
      </w:r>
    </w:p>
    <w:p w14:paraId="158BDA4A" w14:textId="77777777" w:rsidR="00F404B8" w:rsidRDefault="00F404B8">
      <w:pPr>
        <w:rPr>
          <w:sz w:val="18"/>
        </w:rPr>
        <w:sectPr w:rsidR="00F404B8">
          <w:pgSz w:w="11910" w:h="16840"/>
          <w:pgMar w:top="1640" w:right="1280" w:bottom="960" w:left="1600" w:header="1213" w:footer="778" w:gutter="0"/>
          <w:cols w:space="720"/>
        </w:sectPr>
      </w:pPr>
    </w:p>
    <w:p w14:paraId="3142050D" w14:textId="77777777" w:rsidR="00F404B8" w:rsidRDefault="00F404B8">
      <w:pPr>
        <w:pStyle w:val="BodyText"/>
        <w:spacing w:before="148"/>
        <w:rPr>
          <w:sz w:val="36"/>
        </w:rPr>
      </w:pPr>
    </w:p>
    <w:p w14:paraId="4CC89817" w14:textId="77777777" w:rsidR="00F404B8" w:rsidRDefault="00E97E3A">
      <w:pPr>
        <w:pStyle w:val="Heading8"/>
        <w:ind w:left="112"/>
      </w:pPr>
      <w:r>
        <w:t>Appendix</w:t>
      </w:r>
      <w:r>
        <w:rPr>
          <w:spacing w:val="-7"/>
        </w:rPr>
        <w:t xml:space="preserve"> </w:t>
      </w:r>
      <w:r>
        <w:t>B:</w:t>
      </w:r>
      <w:r>
        <w:rPr>
          <w:spacing w:val="-5"/>
        </w:rPr>
        <w:t xml:space="preserve"> </w:t>
      </w:r>
      <w:r>
        <w:t>Full</w:t>
      </w:r>
      <w:r>
        <w:rPr>
          <w:spacing w:val="-5"/>
        </w:rPr>
        <w:t xml:space="preserve"> </w:t>
      </w:r>
      <w:r>
        <w:t>Monthly</w:t>
      </w:r>
      <w:r>
        <w:rPr>
          <w:spacing w:val="-5"/>
        </w:rPr>
        <w:t xml:space="preserve"> </w:t>
      </w:r>
      <w:r>
        <w:t>Diffusion</w:t>
      </w:r>
      <w:r>
        <w:rPr>
          <w:spacing w:val="-7"/>
        </w:rPr>
        <w:t xml:space="preserve"> </w:t>
      </w:r>
      <w:r>
        <w:t>Tube</w:t>
      </w:r>
      <w:r>
        <w:rPr>
          <w:spacing w:val="-5"/>
        </w:rPr>
        <w:t xml:space="preserve"> </w:t>
      </w:r>
      <w:r>
        <w:t>Results</w:t>
      </w:r>
      <w:r>
        <w:rPr>
          <w:spacing w:val="-5"/>
        </w:rPr>
        <w:t xml:space="preserve"> </w:t>
      </w:r>
      <w:r>
        <w:t>for</w:t>
      </w:r>
      <w:r>
        <w:rPr>
          <w:spacing w:val="-6"/>
        </w:rPr>
        <w:t xml:space="preserve"> </w:t>
      </w:r>
      <w:r>
        <w:rPr>
          <w:spacing w:val="-4"/>
        </w:rPr>
        <w:t>2020</w:t>
      </w:r>
    </w:p>
    <w:p w14:paraId="467F986D" w14:textId="77777777" w:rsidR="00F404B8" w:rsidRDefault="00F404B8">
      <w:pPr>
        <w:pStyle w:val="BodyText"/>
        <w:spacing w:before="153"/>
        <w:rPr>
          <w:b/>
          <w:sz w:val="36"/>
        </w:rPr>
      </w:pPr>
    </w:p>
    <w:p w14:paraId="280760EB" w14:textId="77777777" w:rsidR="00F404B8" w:rsidRDefault="00E97E3A">
      <w:pPr>
        <w:ind w:left="112"/>
        <w:rPr>
          <w:b/>
          <w:sz w:val="24"/>
        </w:rPr>
      </w:pPr>
      <w:r>
        <w:rPr>
          <w:b/>
          <w:position w:val="1"/>
          <w:sz w:val="24"/>
        </w:rPr>
        <w:t>Table</w:t>
      </w:r>
      <w:r>
        <w:rPr>
          <w:b/>
          <w:spacing w:val="-4"/>
          <w:position w:val="1"/>
          <w:sz w:val="24"/>
        </w:rPr>
        <w:t xml:space="preserve"> </w:t>
      </w:r>
      <w:r>
        <w:rPr>
          <w:b/>
          <w:position w:val="1"/>
          <w:sz w:val="24"/>
        </w:rPr>
        <w:t>B.1</w:t>
      </w:r>
      <w:r>
        <w:rPr>
          <w:b/>
          <w:spacing w:val="-4"/>
          <w:position w:val="1"/>
          <w:sz w:val="24"/>
        </w:rPr>
        <w:t xml:space="preserve"> </w:t>
      </w:r>
      <w:r>
        <w:rPr>
          <w:b/>
          <w:position w:val="1"/>
          <w:sz w:val="24"/>
        </w:rPr>
        <w:t>–</w:t>
      </w:r>
      <w:r>
        <w:rPr>
          <w:b/>
          <w:spacing w:val="-3"/>
          <w:position w:val="1"/>
          <w:sz w:val="24"/>
        </w:rPr>
        <w:t xml:space="preserve"> </w:t>
      </w:r>
      <w:r>
        <w:rPr>
          <w:b/>
          <w:position w:val="1"/>
          <w:sz w:val="24"/>
        </w:rPr>
        <w:t>NO</w:t>
      </w:r>
      <w:r>
        <w:rPr>
          <w:b/>
          <w:sz w:val="16"/>
        </w:rPr>
        <w:t>2</w:t>
      </w:r>
      <w:r>
        <w:rPr>
          <w:b/>
          <w:spacing w:val="16"/>
          <w:sz w:val="16"/>
        </w:rPr>
        <w:t xml:space="preserve"> </w:t>
      </w:r>
      <w:r>
        <w:rPr>
          <w:b/>
          <w:position w:val="1"/>
          <w:sz w:val="24"/>
        </w:rPr>
        <w:t>2020</w:t>
      </w:r>
      <w:r>
        <w:rPr>
          <w:b/>
          <w:spacing w:val="-4"/>
          <w:position w:val="1"/>
          <w:sz w:val="24"/>
        </w:rPr>
        <w:t xml:space="preserve"> </w:t>
      </w:r>
      <w:r>
        <w:rPr>
          <w:b/>
          <w:position w:val="1"/>
          <w:sz w:val="24"/>
        </w:rPr>
        <w:t>Monthly</w:t>
      </w:r>
      <w:r>
        <w:rPr>
          <w:b/>
          <w:spacing w:val="-4"/>
          <w:position w:val="1"/>
          <w:sz w:val="24"/>
        </w:rPr>
        <w:t xml:space="preserve"> </w:t>
      </w:r>
      <w:r>
        <w:rPr>
          <w:b/>
          <w:position w:val="1"/>
          <w:sz w:val="24"/>
        </w:rPr>
        <w:t>Diffusion</w:t>
      </w:r>
      <w:r>
        <w:rPr>
          <w:b/>
          <w:spacing w:val="-3"/>
          <w:position w:val="1"/>
          <w:sz w:val="24"/>
        </w:rPr>
        <w:t xml:space="preserve"> </w:t>
      </w:r>
      <w:r>
        <w:rPr>
          <w:b/>
          <w:position w:val="1"/>
          <w:sz w:val="24"/>
        </w:rPr>
        <w:t>Tube</w:t>
      </w:r>
      <w:r>
        <w:rPr>
          <w:b/>
          <w:spacing w:val="-4"/>
          <w:position w:val="1"/>
          <w:sz w:val="24"/>
        </w:rPr>
        <w:t xml:space="preserve"> </w:t>
      </w:r>
      <w:r>
        <w:rPr>
          <w:b/>
          <w:position w:val="1"/>
          <w:sz w:val="24"/>
        </w:rPr>
        <w:t xml:space="preserve">Results </w:t>
      </w:r>
      <w:r>
        <w:rPr>
          <w:b/>
          <w:spacing w:val="-2"/>
          <w:position w:val="1"/>
          <w:sz w:val="24"/>
        </w:rPr>
        <w:t>(µg/m</w:t>
      </w:r>
      <w:r>
        <w:rPr>
          <w:b/>
          <w:spacing w:val="-2"/>
          <w:position w:val="1"/>
          <w:sz w:val="24"/>
          <w:vertAlign w:val="superscript"/>
        </w:rPr>
        <w:t>3</w:t>
      </w:r>
      <w:r>
        <w:rPr>
          <w:b/>
          <w:spacing w:val="-2"/>
          <w:position w:val="1"/>
          <w:sz w:val="24"/>
        </w:rPr>
        <w:t>)</w:t>
      </w:r>
    </w:p>
    <w:p w14:paraId="3E1DF09C" w14:textId="77777777" w:rsidR="00F404B8" w:rsidRDefault="00F404B8">
      <w:pPr>
        <w:pStyle w:val="BodyText"/>
        <w:spacing w:before="3"/>
        <w:rPr>
          <w:b/>
          <w:sz w:val="11"/>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5"/>
        <w:gridCol w:w="799"/>
        <w:gridCol w:w="801"/>
        <w:gridCol w:w="803"/>
        <w:gridCol w:w="852"/>
        <w:gridCol w:w="806"/>
        <w:gridCol w:w="801"/>
        <w:gridCol w:w="799"/>
        <w:gridCol w:w="807"/>
        <w:gridCol w:w="799"/>
        <w:gridCol w:w="804"/>
        <w:gridCol w:w="799"/>
        <w:gridCol w:w="804"/>
        <w:gridCol w:w="1511"/>
        <w:gridCol w:w="1511"/>
      </w:tblGrid>
      <w:tr w:rsidR="00F404B8" w14:paraId="338A9110" w14:textId="77777777">
        <w:trPr>
          <w:trHeight w:val="1044"/>
        </w:trPr>
        <w:tc>
          <w:tcPr>
            <w:tcW w:w="1515" w:type="dxa"/>
          </w:tcPr>
          <w:p w14:paraId="1DA47753" w14:textId="77777777" w:rsidR="00F404B8" w:rsidRDefault="00F404B8">
            <w:pPr>
              <w:pStyle w:val="TableParagraph"/>
              <w:jc w:val="left"/>
              <w:rPr>
                <w:b/>
                <w:sz w:val="20"/>
              </w:rPr>
            </w:pPr>
          </w:p>
          <w:p w14:paraId="49827F26" w14:textId="77777777" w:rsidR="00F404B8" w:rsidRDefault="00F404B8">
            <w:pPr>
              <w:pStyle w:val="TableParagraph"/>
              <w:spacing w:before="10"/>
              <w:jc w:val="left"/>
              <w:rPr>
                <w:b/>
                <w:sz w:val="20"/>
              </w:rPr>
            </w:pPr>
          </w:p>
          <w:p w14:paraId="2E54A009" w14:textId="77777777" w:rsidR="00F404B8" w:rsidRDefault="00E97E3A">
            <w:pPr>
              <w:pStyle w:val="TableParagraph"/>
              <w:ind w:left="13" w:right="3"/>
              <w:rPr>
                <w:b/>
                <w:sz w:val="20"/>
              </w:rPr>
            </w:pPr>
            <w:r>
              <w:rPr>
                <w:b/>
                <w:sz w:val="20"/>
              </w:rPr>
              <w:t>Site</w:t>
            </w:r>
            <w:r>
              <w:rPr>
                <w:b/>
                <w:spacing w:val="-6"/>
                <w:sz w:val="20"/>
              </w:rPr>
              <w:t xml:space="preserve"> </w:t>
            </w:r>
            <w:r>
              <w:rPr>
                <w:b/>
                <w:spacing w:val="-5"/>
                <w:sz w:val="20"/>
              </w:rPr>
              <w:t>ID</w:t>
            </w:r>
          </w:p>
        </w:tc>
        <w:tc>
          <w:tcPr>
            <w:tcW w:w="799" w:type="dxa"/>
            <w:tcBorders>
              <w:bottom w:val="single" w:sz="8" w:space="0" w:color="000000"/>
            </w:tcBorders>
          </w:tcPr>
          <w:p w14:paraId="7F8C3AD4" w14:textId="77777777" w:rsidR="00F404B8" w:rsidRDefault="00F404B8">
            <w:pPr>
              <w:pStyle w:val="TableParagraph"/>
              <w:jc w:val="left"/>
              <w:rPr>
                <w:b/>
                <w:sz w:val="20"/>
              </w:rPr>
            </w:pPr>
          </w:p>
          <w:p w14:paraId="41B9D4BF" w14:textId="77777777" w:rsidR="00F404B8" w:rsidRDefault="00F404B8">
            <w:pPr>
              <w:pStyle w:val="TableParagraph"/>
              <w:spacing w:before="10"/>
              <w:jc w:val="left"/>
              <w:rPr>
                <w:b/>
                <w:sz w:val="20"/>
              </w:rPr>
            </w:pPr>
          </w:p>
          <w:p w14:paraId="11237570" w14:textId="77777777" w:rsidR="00F404B8" w:rsidRDefault="00E97E3A">
            <w:pPr>
              <w:pStyle w:val="TableParagraph"/>
              <w:ind w:left="16" w:right="13"/>
              <w:rPr>
                <w:b/>
                <w:sz w:val="20"/>
              </w:rPr>
            </w:pPr>
            <w:r>
              <w:rPr>
                <w:b/>
                <w:spacing w:val="-5"/>
                <w:sz w:val="20"/>
              </w:rPr>
              <w:t>Jan</w:t>
            </w:r>
          </w:p>
        </w:tc>
        <w:tc>
          <w:tcPr>
            <w:tcW w:w="801" w:type="dxa"/>
            <w:tcBorders>
              <w:bottom w:val="single" w:sz="8" w:space="0" w:color="000000"/>
            </w:tcBorders>
          </w:tcPr>
          <w:p w14:paraId="185CF932" w14:textId="77777777" w:rsidR="00F404B8" w:rsidRDefault="00F404B8">
            <w:pPr>
              <w:pStyle w:val="TableParagraph"/>
              <w:jc w:val="left"/>
              <w:rPr>
                <w:b/>
                <w:sz w:val="20"/>
              </w:rPr>
            </w:pPr>
          </w:p>
          <w:p w14:paraId="41D0ACC9" w14:textId="77777777" w:rsidR="00F404B8" w:rsidRDefault="00F404B8">
            <w:pPr>
              <w:pStyle w:val="TableParagraph"/>
              <w:spacing w:before="10"/>
              <w:jc w:val="left"/>
              <w:rPr>
                <w:b/>
                <w:sz w:val="20"/>
              </w:rPr>
            </w:pPr>
          </w:p>
          <w:p w14:paraId="7D8168A4" w14:textId="77777777" w:rsidR="00F404B8" w:rsidRDefault="00E97E3A">
            <w:pPr>
              <w:pStyle w:val="TableParagraph"/>
              <w:ind w:left="15" w:right="6"/>
              <w:rPr>
                <w:b/>
                <w:sz w:val="20"/>
              </w:rPr>
            </w:pPr>
            <w:r>
              <w:rPr>
                <w:b/>
                <w:spacing w:val="-5"/>
                <w:sz w:val="20"/>
              </w:rPr>
              <w:t>Feb</w:t>
            </w:r>
          </w:p>
        </w:tc>
        <w:tc>
          <w:tcPr>
            <w:tcW w:w="803" w:type="dxa"/>
            <w:tcBorders>
              <w:bottom w:val="single" w:sz="8" w:space="0" w:color="000000"/>
            </w:tcBorders>
          </w:tcPr>
          <w:p w14:paraId="689862AC" w14:textId="77777777" w:rsidR="00F404B8" w:rsidRDefault="00F404B8">
            <w:pPr>
              <w:pStyle w:val="TableParagraph"/>
              <w:jc w:val="left"/>
              <w:rPr>
                <w:b/>
                <w:sz w:val="20"/>
              </w:rPr>
            </w:pPr>
          </w:p>
          <w:p w14:paraId="390E4D81" w14:textId="77777777" w:rsidR="00F404B8" w:rsidRDefault="00F404B8">
            <w:pPr>
              <w:pStyle w:val="TableParagraph"/>
              <w:spacing w:before="10"/>
              <w:jc w:val="left"/>
              <w:rPr>
                <w:b/>
                <w:sz w:val="20"/>
              </w:rPr>
            </w:pPr>
          </w:p>
          <w:p w14:paraId="74C032B7" w14:textId="77777777" w:rsidR="00F404B8" w:rsidRDefault="00E97E3A">
            <w:pPr>
              <w:pStyle w:val="TableParagraph"/>
              <w:ind w:left="13" w:right="1"/>
              <w:rPr>
                <w:b/>
                <w:sz w:val="20"/>
              </w:rPr>
            </w:pPr>
            <w:r>
              <w:rPr>
                <w:b/>
                <w:spacing w:val="-5"/>
                <w:sz w:val="20"/>
              </w:rPr>
              <w:t>Mar</w:t>
            </w:r>
          </w:p>
        </w:tc>
        <w:tc>
          <w:tcPr>
            <w:tcW w:w="852" w:type="dxa"/>
            <w:tcBorders>
              <w:bottom w:val="single" w:sz="8" w:space="0" w:color="000000"/>
            </w:tcBorders>
          </w:tcPr>
          <w:p w14:paraId="0C66830E" w14:textId="77777777" w:rsidR="00F404B8" w:rsidRDefault="00F404B8">
            <w:pPr>
              <w:pStyle w:val="TableParagraph"/>
              <w:jc w:val="left"/>
              <w:rPr>
                <w:b/>
                <w:sz w:val="13"/>
              </w:rPr>
            </w:pPr>
          </w:p>
          <w:p w14:paraId="53BE6B34" w14:textId="77777777" w:rsidR="00F404B8" w:rsidRDefault="00F404B8">
            <w:pPr>
              <w:pStyle w:val="TableParagraph"/>
              <w:jc w:val="left"/>
              <w:rPr>
                <w:b/>
                <w:sz w:val="13"/>
              </w:rPr>
            </w:pPr>
          </w:p>
          <w:p w14:paraId="4B238FCB" w14:textId="77777777" w:rsidR="00F404B8" w:rsidRDefault="00F404B8">
            <w:pPr>
              <w:pStyle w:val="TableParagraph"/>
              <w:spacing w:before="17"/>
              <w:jc w:val="left"/>
              <w:rPr>
                <w:b/>
                <w:sz w:val="13"/>
              </w:rPr>
            </w:pPr>
          </w:p>
          <w:p w14:paraId="2E5039C9" w14:textId="77777777" w:rsidR="00F404B8" w:rsidRDefault="00E97E3A">
            <w:pPr>
              <w:pStyle w:val="TableParagraph"/>
              <w:ind w:left="16"/>
              <w:rPr>
                <w:b/>
                <w:sz w:val="13"/>
              </w:rPr>
            </w:pPr>
            <w:r>
              <w:rPr>
                <w:b/>
                <w:spacing w:val="-2"/>
                <w:position w:val="-6"/>
                <w:sz w:val="20"/>
              </w:rPr>
              <w:t>Apr</w:t>
            </w:r>
            <w:r>
              <w:rPr>
                <w:b/>
                <w:spacing w:val="-19"/>
                <w:position w:val="-6"/>
                <w:sz w:val="20"/>
              </w:rPr>
              <w:t xml:space="preserve"> </w:t>
            </w:r>
            <w:r>
              <w:rPr>
                <w:b/>
                <w:spacing w:val="-5"/>
                <w:sz w:val="13"/>
              </w:rPr>
              <w:t>(2)</w:t>
            </w:r>
          </w:p>
        </w:tc>
        <w:tc>
          <w:tcPr>
            <w:tcW w:w="806" w:type="dxa"/>
            <w:tcBorders>
              <w:bottom w:val="single" w:sz="8" w:space="0" w:color="000000"/>
            </w:tcBorders>
          </w:tcPr>
          <w:p w14:paraId="56C5A218" w14:textId="77777777" w:rsidR="00F404B8" w:rsidRDefault="00F404B8">
            <w:pPr>
              <w:pStyle w:val="TableParagraph"/>
              <w:jc w:val="left"/>
              <w:rPr>
                <w:b/>
                <w:sz w:val="20"/>
              </w:rPr>
            </w:pPr>
          </w:p>
          <w:p w14:paraId="76E856E5" w14:textId="77777777" w:rsidR="00F404B8" w:rsidRDefault="00F404B8">
            <w:pPr>
              <w:pStyle w:val="TableParagraph"/>
              <w:spacing w:before="10"/>
              <w:jc w:val="left"/>
              <w:rPr>
                <w:b/>
                <w:sz w:val="20"/>
              </w:rPr>
            </w:pPr>
          </w:p>
          <w:p w14:paraId="4A5A89C6" w14:textId="77777777" w:rsidR="00F404B8" w:rsidRDefault="00E97E3A">
            <w:pPr>
              <w:pStyle w:val="TableParagraph"/>
              <w:ind w:left="16"/>
              <w:rPr>
                <w:b/>
                <w:sz w:val="20"/>
              </w:rPr>
            </w:pPr>
            <w:r>
              <w:rPr>
                <w:b/>
                <w:spacing w:val="-5"/>
                <w:sz w:val="20"/>
              </w:rPr>
              <w:t>May</w:t>
            </w:r>
          </w:p>
        </w:tc>
        <w:tc>
          <w:tcPr>
            <w:tcW w:w="801" w:type="dxa"/>
            <w:tcBorders>
              <w:bottom w:val="single" w:sz="8" w:space="0" w:color="000000"/>
            </w:tcBorders>
          </w:tcPr>
          <w:p w14:paraId="0E645111" w14:textId="77777777" w:rsidR="00F404B8" w:rsidRDefault="00F404B8">
            <w:pPr>
              <w:pStyle w:val="TableParagraph"/>
              <w:jc w:val="left"/>
              <w:rPr>
                <w:b/>
                <w:sz w:val="20"/>
              </w:rPr>
            </w:pPr>
          </w:p>
          <w:p w14:paraId="3986AE60" w14:textId="77777777" w:rsidR="00F404B8" w:rsidRDefault="00F404B8">
            <w:pPr>
              <w:pStyle w:val="TableParagraph"/>
              <w:spacing w:before="10"/>
              <w:jc w:val="left"/>
              <w:rPr>
                <w:b/>
                <w:sz w:val="20"/>
              </w:rPr>
            </w:pPr>
          </w:p>
          <w:p w14:paraId="7EDC715D" w14:textId="77777777" w:rsidR="00F404B8" w:rsidRDefault="00E97E3A">
            <w:pPr>
              <w:pStyle w:val="TableParagraph"/>
              <w:ind w:left="15" w:right="1"/>
              <w:rPr>
                <w:b/>
                <w:sz w:val="20"/>
              </w:rPr>
            </w:pPr>
            <w:r>
              <w:rPr>
                <w:b/>
                <w:spacing w:val="-5"/>
                <w:sz w:val="20"/>
              </w:rPr>
              <w:t>Jun</w:t>
            </w:r>
          </w:p>
        </w:tc>
        <w:tc>
          <w:tcPr>
            <w:tcW w:w="799" w:type="dxa"/>
            <w:tcBorders>
              <w:bottom w:val="single" w:sz="8" w:space="0" w:color="000000"/>
            </w:tcBorders>
          </w:tcPr>
          <w:p w14:paraId="69F5EA7A" w14:textId="77777777" w:rsidR="00F404B8" w:rsidRDefault="00F404B8">
            <w:pPr>
              <w:pStyle w:val="TableParagraph"/>
              <w:jc w:val="left"/>
              <w:rPr>
                <w:b/>
                <w:sz w:val="20"/>
              </w:rPr>
            </w:pPr>
          </w:p>
          <w:p w14:paraId="1A314787" w14:textId="77777777" w:rsidR="00F404B8" w:rsidRDefault="00F404B8">
            <w:pPr>
              <w:pStyle w:val="TableParagraph"/>
              <w:spacing w:before="10"/>
              <w:jc w:val="left"/>
              <w:rPr>
                <w:b/>
                <w:sz w:val="20"/>
              </w:rPr>
            </w:pPr>
          </w:p>
          <w:p w14:paraId="6F91CD86" w14:textId="77777777" w:rsidR="00F404B8" w:rsidRDefault="00E97E3A">
            <w:pPr>
              <w:pStyle w:val="TableParagraph"/>
              <w:ind w:left="16" w:right="3"/>
              <w:rPr>
                <w:b/>
                <w:sz w:val="20"/>
              </w:rPr>
            </w:pPr>
            <w:r>
              <w:rPr>
                <w:b/>
                <w:spacing w:val="-5"/>
                <w:sz w:val="20"/>
              </w:rPr>
              <w:t>Jul</w:t>
            </w:r>
          </w:p>
        </w:tc>
        <w:tc>
          <w:tcPr>
            <w:tcW w:w="807" w:type="dxa"/>
            <w:tcBorders>
              <w:bottom w:val="single" w:sz="8" w:space="0" w:color="000000"/>
            </w:tcBorders>
          </w:tcPr>
          <w:p w14:paraId="47867275" w14:textId="77777777" w:rsidR="00F404B8" w:rsidRDefault="00F404B8">
            <w:pPr>
              <w:pStyle w:val="TableParagraph"/>
              <w:jc w:val="left"/>
              <w:rPr>
                <w:b/>
                <w:sz w:val="20"/>
              </w:rPr>
            </w:pPr>
          </w:p>
          <w:p w14:paraId="0BE1D82F" w14:textId="77777777" w:rsidR="00F404B8" w:rsidRDefault="00F404B8">
            <w:pPr>
              <w:pStyle w:val="TableParagraph"/>
              <w:spacing w:before="10"/>
              <w:jc w:val="left"/>
              <w:rPr>
                <w:b/>
                <w:sz w:val="20"/>
              </w:rPr>
            </w:pPr>
          </w:p>
          <w:p w14:paraId="722F4934" w14:textId="77777777" w:rsidR="00F404B8" w:rsidRDefault="00E97E3A">
            <w:pPr>
              <w:pStyle w:val="TableParagraph"/>
              <w:ind w:left="35" w:right="21"/>
              <w:rPr>
                <w:b/>
                <w:sz w:val="20"/>
              </w:rPr>
            </w:pPr>
            <w:r>
              <w:rPr>
                <w:b/>
                <w:spacing w:val="-5"/>
                <w:sz w:val="20"/>
              </w:rPr>
              <w:t>Aug</w:t>
            </w:r>
          </w:p>
        </w:tc>
        <w:tc>
          <w:tcPr>
            <w:tcW w:w="799" w:type="dxa"/>
            <w:tcBorders>
              <w:bottom w:val="single" w:sz="8" w:space="0" w:color="000000"/>
            </w:tcBorders>
          </w:tcPr>
          <w:p w14:paraId="1B1850B2" w14:textId="77777777" w:rsidR="00F404B8" w:rsidRDefault="00F404B8">
            <w:pPr>
              <w:pStyle w:val="TableParagraph"/>
              <w:jc w:val="left"/>
              <w:rPr>
                <w:b/>
                <w:sz w:val="20"/>
              </w:rPr>
            </w:pPr>
          </w:p>
          <w:p w14:paraId="0EDC796F" w14:textId="77777777" w:rsidR="00F404B8" w:rsidRDefault="00F404B8">
            <w:pPr>
              <w:pStyle w:val="TableParagraph"/>
              <w:spacing w:before="10"/>
              <w:jc w:val="left"/>
              <w:rPr>
                <w:b/>
                <w:sz w:val="20"/>
              </w:rPr>
            </w:pPr>
          </w:p>
          <w:p w14:paraId="3B2B56B7" w14:textId="77777777" w:rsidR="00F404B8" w:rsidRDefault="00E97E3A">
            <w:pPr>
              <w:pStyle w:val="TableParagraph"/>
              <w:ind w:left="16" w:right="3"/>
              <w:rPr>
                <w:b/>
                <w:sz w:val="20"/>
              </w:rPr>
            </w:pPr>
            <w:r>
              <w:rPr>
                <w:b/>
                <w:spacing w:val="-5"/>
                <w:sz w:val="20"/>
              </w:rPr>
              <w:t>Sep</w:t>
            </w:r>
          </w:p>
        </w:tc>
        <w:tc>
          <w:tcPr>
            <w:tcW w:w="804" w:type="dxa"/>
            <w:tcBorders>
              <w:bottom w:val="single" w:sz="8" w:space="0" w:color="000000"/>
            </w:tcBorders>
          </w:tcPr>
          <w:p w14:paraId="08AA7796" w14:textId="77777777" w:rsidR="00F404B8" w:rsidRDefault="00F404B8">
            <w:pPr>
              <w:pStyle w:val="TableParagraph"/>
              <w:jc w:val="left"/>
              <w:rPr>
                <w:b/>
                <w:sz w:val="20"/>
              </w:rPr>
            </w:pPr>
          </w:p>
          <w:p w14:paraId="0EBA6573" w14:textId="77777777" w:rsidR="00F404B8" w:rsidRDefault="00F404B8">
            <w:pPr>
              <w:pStyle w:val="TableParagraph"/>
              <w:spacing w:before="10"/>
              <w:jc w:val="left"/>
              <w:rPr>
                <w:b/>
                <w:sz w:val="20"/>
              </w:rPr>
            </w:pPr>
          </w:p>
          <w:p w14:paraId="1FD2A9D9" w14:textId="77777777" w:rsidR="00F404B8" w:rsidRDefault="00E97E3A">
            <w:pPr>
              <w:pStyle w:val="TableParagraph"/>
              <w:ind w:left="32" w:right="12"/>
              <w:rPr>
                <w:b/>
                <w:sz w:val="20"/>
              </w:rPr>
            </w:pPr>
            <w:r>
              <w:rPr>
                <w:b/>
                <w:spacing w:val="-5"/>
                <w:sz w:val="20"/>
              </w:rPr>
              <w:t>Oct</w:t>
            </w:r>
          </w:p>
        </w:tc>
        <w:tc>
          <w:tcPr>
            <w:tcW w:w="799" w:type="dxa"/>
            <w:tcBorders>
              <w:bottom w:val="single" w:sz="8" w:space="0" w:color="000000"/>
            </w:tcBorders>
          </w:tcPr>
          <w:p w14:paraId="6FCA9EBB" w14:textId="77777777" w:rsidR="00F404B8" w:rsidRDefault="00F404B8">
            <w:pPr>
              <w:pStyle w:val="TableParagraph"/>
              <w:jc w:val="left"/>
              <w:rPr>
                <w:b/>
                <w:sz w:val="20"/>
              </w:rPr>
            </w:pPr>
          </w:p>
          <w:p w14:paraId="4B384EEA" w14:textId="77777777" w:rsidR="00F404B8" w:rsidRDefault="00F404B8">
            <w:pPr>
              <w:pStyle w:val="TableParagraph"/>
              <w:spacing w:before="10"/>
              <w:jc w:val="left"/>
              <w:rPr>
                <w:b/>
                <w:sz w:val="20"/>
              </w:rPr>
            </w:pPr>
          </w:p>
          <w:p w14:paraId="4A383EE6" w14:textId="77777777" w:rsidR="00F404B8" w:rsidRDefault="00E97E3A">
            <w:pPr>
              <w:pStyle w:val="TableParagraph"/>
              <w:ind w:left="16"/>
              <w:rPr>
                <w:b/>
                <w:sz w:val="20"/>
              </w:rPr>
            </w:pPr>
            <w:r>
              <w:rPr>
                <w:b/>
                <w:spacing w:val="-5"/>
                <w:sz w:val="20"/>
              </w:rPr>
              <w:t>Nov</w:t>
            </w:r>
          </w:p>
        </w:tc>
        <w:tc>
          <w:tcPr>
            <w:tcW w:w="804" w:type="dxa"/>
            <w:tcBorders>
              <w:bottom w:val="single" w:sz="8" w:space="0" w:color="000000"/>
            </w:tcBorders>
          </w:tcPr>
          <w:p w14:paraId="6AD1D9DD" w14:textId="77777777" w:rsidR="00F404B8" w:rsidRDefault="00F404B8">
            <w:pPr>
              <w:pStyle w:val="TableParagraph"/>
              <w:jc w:val="left"/>
              <w:rPr>
                <w:b/>
                <w:sz w:val="20"/>
              </w:rPr>
            </w:pPr>
          </w:p>
          <w:p w14:paraId="0F9FEB19" w14:textId="77777777" w:rsidR="00F404B8" w:rsidRDefault="00F404B8">
            <w:pPr>
              <w:pStyle w:val="TableParagraph"/>
              <w:spacing w:before="10"/>
              <w:jc w:val="left"/>
              <w:rPr>
                <w:b/>
                <w:sz w:val="20"/>
              </w:rPr>
            </w:pPr>
          </w:p>
          <w:p w14:paraId="050AE2A5" w14:textId="77777777" w:rsidR="00F404B8" w:rsidRDefault="00E97E3A">
            <w:pPr>
              <w:pStyle w:val="TableParagraph"/>
              <w:ind w:left="26" w:right="12"/>
              <w:rPr>
                <w:b/>
                <w:sz w:val="20"/>
              </w:rPr>
            </w:pPr>
            <w:r>
              <w:rPr>
                <w:b/>
                <w:spacing w:val="-5"/>
                <w:sz w:val="20"/>
              </w:rPr>
              <w:t>Dec</w:t>
            </w:r>
          </w:p>
        </w:tc>
        <w:tc>
          <w:tcPr>
            <w:tcW w:w="1511" w:type="dxa"/>
            <w:tcBorders>
              <w:bottom w:val="single" w:sz="8" w:space="0" w:color="000000"/>
            </w:tcBorders>
          </w:tcPr>
          <w:p w14:paraId="0DA58F23" w14:textId="77777777" w:rsidR="00F404B8" w:rsidRDefault="00F404B8">
            <w:pPr>
              <w:pStyle w:val="TableParagraph"/>
              <w:spacing w:before="9"/>
              <w:jc w:val="left"/>
              <w:rPr>
                <w:b/>
                <w:sz w:val="20"/>
              </w:rPr>
            </w:pPr>
          </w:p>
          <w:p w14:paraId="2370F839" w14:textId="77777777" w:rsidR="00F404B8" w:rsidRDefault="00E97E3A">
            <w:pPr>
              <w:pStyle w:val="TableParagraph"/>
              <w:ind w:left="159" w:right="138"/>
              <w:rPr>
                <w:b/>
                <w:sz w:val="20"/>
              </w:rPr>
            </w:pPr>
            <w:r>
              <w:rPr>
                <w:b/>
                <w:spacing w:val="-2"/>
                <w:sz w:val="20"/>
              </w:rPr>
              <w:t xml:space="preserve">Annual </w:t>
            </w:r>
            <w:r>
              <w:rPr>
                <w:b/>
                <w:sz w:val="20"/>
              </w:rPr>
              <w:t>Mean:</w:t>
            </w:r>
            <w:r>
              <w:rPr>
                <w:b/>
                <w:spacing w:val="-14"/>
                <w:sz w:val="20"/>
              </w:rPr>
              <w:t xml:space="preserve"> </w:t>
            </w:r>
            <w:r>
              <w:rPr>
                <w:b/>
                <w:sz w:val="20"/>
              </w:rPr>
              <w:t xml:space="preserve">Raw </w:t>
            </w:r>
            <w:r>
              <w:rPr>
                <w:b/>
                <w:spacing w:val="-4"/>
                <w:sz w:val="20"/>
              </w:rPr>
              <w:t>Data</w:t>
            </w:r>
          </w:p>
        </w:tc>
        <w:tc>
          <w:tcPr>
            <w:tcW w:w="1511" w:type="dxa"/>
            <w:tcBorders>
              <w:bottom w:val="single" w:sz="8" w:space="0" w:color="000000"/>
            </w:tcBorders>
          </w:tcPr>
          <w:p w14:paraId="3FEF79A0" w14:textId="77777777" w:rsidR="00F404B8" w:rsidRDefault="00F404B8">
            <w:pPr>
              <w:pStyle w:val="TableParagraph"/>
              <w:spacing w:before="9"/>
              <w:jc w:val="left"/>
              <w:rPr>
                <w:b/>
                <w:sz w:val="20"/>
              </w:rPr>
            </w:pPr>
          </w:p>
          <w:p w14:paraId="6119BD93" w14:textId="77777777" w:rsidR="00F404B8" w:rsidRDefault="00E97E3A">
            <w:pPr>
              <w:pStyle w:val="TableParagraph"/>
              <w:ind w:left="225" w:firstLine="196"/>
              <w:jc w:val="left"/>
              <w:rPr>
                <w:b/>
                <w:sz w:val="20"/>
              </w:rPr>
            </w:pPr>
            <w:r>
              <w:rPr>
                <w:b/>
                <w:spacing w:val="-2"/>
                <w:sz w:val="20"/>
              </w:rPr>
              <w:t xml:space="preserve">Annual </w:t>
            </w:r>
            <w:r>
              <w:rPr>
                <w:b/>
                <w:sz w:val="20"/>
              </w:rPr>
              <w:t>Mean:</w:t>
            </w:r>
            <w:r>
              <w:rPr>
                <w:b/>
                <w:spacing w:val="-14"/>
                <w:sz w:val="20"/>
              </w:rPr>
              <w:t xml:space="preserve"> </w:t>
            </w:r>
            <w:r>
              <w:rPr>
                <w:b/>
                <w:sz w:val="20"/>
              </w:rPr>
              <w:t>Bias Adjusted</w:t>
            </w:r>
            <w:r>
              <w:rPr>
                <w:b/>
                <w:spacing w:val="-9"/>
                <w:sz w:val="20"/>
              </w:rPr>
              <w:t xml:space="preserve"> </w:t>
            </w:r>
            <w:r>
              <w:rPr>
                <w:b/>
                <w:spacing w:val="-5"/>
                <w:sz w:val="20"/>
                <w:vertAlign w:val="superscript"/>
              </w:rPr>
              <w:t>(1)</w:t>
            </w:r>
          </w:p>
        </w:tc>
      </w:tr>
      <w:tr w:rsidR="00F404B8" w14:paraId="67B61DF4" w14:textId="77777777">
        <w:trPr>
          <w:trHeight w:val="232"/>
        </w:trPr>
        <w:tc>
          <w:tcPr>
            <w:tcW w:w="1515" w:type="dxa"/>
          </w:tcPr>
          <w:p w14:paraId="65EBD26D" w14:textId="77777777" w:rsidR="00F404B8" w:rsidRDefault="00E97E3A">
            <w:pPr>
              <w:pStyle w:val="TableParagraph"/>
              <w:spacing w:before="6" w:line="206" w:lineRule="exact"/>
              <w:ind w:left="13" w:right="4"/>
              <w:rPr>
                <w:sz w:val="20"/>
              </w:rPr>
            </w:pPr>
            <w:r>
              <w:rPr>
                <w:spacing w:val="-5"/>
                <w:sz w:val="20"/>
              </w:rPr>
              <w:t>NA3</w:t>
            </w:r>
          </w:p>
        </w:tc>
        <w:tc>
          <w:tcPr>
            <w:tcW w:w="799" w:type="dxa"/>
            <w:tcBorders>
              <w:top w:val="single" w:sz="8" w:space="0" w:color="000000"/>
            </w:tcBorders>
          </w:tcPr>
          <w:p w14:paraId="22F4819B" w14:textId="77777777" w:rsidR="00F404B8" w:rsidRDefault="00E97E3A">
            <w:pPr>
              <w:pStyle w:val="TableParagraph"/>
              <w:spacing w:before="6" w:line="206" w:lineRule="exact"/>
              <w:ind w:left="16" w:right="10"/>
              <w:rPr>
                <w:sz w:val="20"/>
              </w:rPr>
            </w:pPr>
            <w:r>
              <w:rPr>
                <w:spacing w:val="-2"/>
                <w:sz w:val="20"/>
              </w:rPr>
              <w:t>19.76</w:t>
            </w:r>
          </w:p>
        </w:tc>
        <w:tc>
          <w:tcPr>
            <w:tcW w:w="801" w:type="dxa"/>
            <w:tcBorders>
              <w:top w:val="single" w:sz="8" w:space="0" w:color="000000"/>
            </w:tcBorders>
          </w:tcPr>
          <w:p w14:paraId="191CE144" w14:textId="77777777" w:rsidR="00F404B8" w:rsidRDefault="00E97E3A">
            <w:pPr>
              <w:pStyle w:val="TableParagraph"/>
              <w:spacing w:before="6" w:line="206" w:lineRule="exact"/>
              <w:ind w:left="15" w:right="5"/>
              <w:rPr>
                <w:sz w:val="20"/>
              </w:rPr>
            </w:pPr>
            <w:r>
              <w:rPr>
                <w:spacing w:val="-2"/>
                <w:sz w:val="20"/>
              </w:rPr>
              <w:t>16.92</w:t>
            </w:r>
          </w:p>
        </w:tc>
        <w:tc>
          <w:tcPr>
            <w:tcW w:w="803" w:type="dxa"/>
            <w:tcBorders>
              <w:top w:val="single" w:sz="8" w:space="0" w:color="000000"/>
            </w:tcBorders>
          </w:tcPr>
          <w:p w14:paraId="03FAABE6" w14:textId="77777777" w:rsidR="00F404B8" w:rsidRDefault="00E97E3A">
            <w:pPr>
              <w:pStyle w:val="TableParagraph"/>
              <w:spacing w:before="6" w:line="206" w:lineRule="exact"/>
              <w:ind w:left="13" w:right="4"/>
              <w:rPr>
                <w:sz w:val="20"/>
              </w:rPr>
            </w:pPr>
            <w:r>
              <w:rPr>
                <w:spacing w:val="-2"/>
                <w:sz w:val="20"/>
              </w:rPr>
              <w:t>12.02</w:t>
            </w:r>
          </w:p>
        </w:tc>
        <w:tc>
          <w:tcPr>
            <w:tcW w:w="852" w:type="dxa"/>
            <w:tcBorders>
              <w:top w:val="single" w:sz="8" w:space="0" w:color="000000"/>
              <w:bottom w:val="single" w:sz="8" w:space="0" w:color="000000"/>
            </w:tcBorders>
          </w:tcPr>
          <w:p w14:paraId="42A140E4" w14:textId="77777777" w:rsidR="00F404B8" w:rsidRDefault="00E97E3A">
            <w:pPr>
              <w:pStyle w:val="TableParagraph"/>
              <w:spacing w:before="6" w:line="206" w:lineRule="exact"/>
              <w:ind w:left="16" w:right="4"/>
              <w:rPr>
                <w:sz w:val="20"/>
              </w:rPr>
            </w:pPr>
            <w:r>
              <w:rPr>
                <w:spacing w:val="-4"/>
                <w:sz w:val="20"/>
              </w:rPr>
              <w:t>COVID</w:t>
            </w:r>
          </w:p>
        </w:tc>
        <w:tc>
          <w:tcPr>
            <w:tcW w:w="806" w:type="dxa"/>
            <w:tcBorders>
              <w:top w:val="single" w:sz="8" w:space="0" w:color="000000"/>
            </w:tcBorders>
          </w:tcPr>
          <w:p w14:paraId="3F43365B" w14:textId="77777777" w:rsidR="00F404B8" w:rsidRDefault="00E97E3A">
            <w:pPr>
              <w:pStyle w:val="TableParagraph"/>
              <w:spacing w:before="6" w:line="206" w:lineRule="exact"/>
              <w:ind w:left="16" w:right="2"/>
              <w:rPr>
                <w:sz w:val="20"/>
              </w:rPr>
            </w:pPr>
            <w:r>
              <w:rPr>
                <w:spacing w:val="-2"/>
                <w:sz w:val="20"/>
              </w:rPr>
              <w:t>10.51</w:t>
            </w:r>
          </w:p>
        </w:tc>
        <w:tc>
          <w:tcPr>
            <w:tcW w:w="801" w:type="dxa"/>
            <w:tcBorders>
              <w:top w:val="single" w:sz="8" w:space="0" w:color="000000"/>
            </w:tcBorders>
          </w:tcPr>
          <w:p w14:paraId="10891E7F" w14:textId="77777777" w:rsidR="00F404B8" w:rsidRDefault="00E97E3A">
            <w:pPr>
              <w:pStyle w:val="TableParagraph"/>
              <w:spacing w:before="6" w:line="206" w:lineRule="exact"/>
              <w:ind w:left="15"/>
              <w:rPr>
                <w:sz w:val="20"/>
              </w:rPr>
            </w:pPr>
            <w:r>
              <w:rPr>
                <w:spacing w:val="-2"/>
                <w:sz w:val="20"/>
              </w:rPr>
              <w:t>12.22</w:t>
            </w:r>
          </w:p>
        </w:tc>
        <w:tc>
          <w:tcPr>
            <w:tcW w:w="799" w:type="dxa"/>
            <w:tcBorders>
              <w:top w:val="single" w:sz="8" w:space="0" w:color="000000"/>
            </w:tcBorders>
          </w:tcPr>
          <w:p w14:paraId="7763B504" w14:textId="77777777" w:rsidR="00F404B8" w:rsidRDefault="00E97E3A">
            <w:pPr>
              <w:pStyle w:val="TableParagraph"/>
              <w:spacing w:before="6" w:line="206" w:lineRule="exact"/>
              <w:ind w:left="16" w:right="5"/>
              <w:rPr>
                <w:sz w:val="20"/>
              </w:rPr>
            </w:pPr>
            <w:r>
              <w:rPr>
                <w:spacing w:val="-4"/>
                <w:sz w:val="20"/>
              </w:rPr>
              <w:t>8.74</w:t>
            </w:r>
          </w:p>
        </w:tc>
        <w:tc>
          <w:tcPr>
            <w:tcW w:w="807" w:type="dxa"/>
            <w:tcBorders>
              <w:top w:val="single" w:sz="8" w:space="0" w:color="000000"/>
            </w:tcBorders>
          </w:tcPr>
          <w:p w14:paraId="47245436" w14:textId="77777777" w:rsidR="00F404B8" w:rsidRDefault="00E97E3A">
            <w:pPr>
              <w:pStyle w:val="TableParagraph"/>
              <w:spacing w:before="6" w:line="206" w:lineRule="exact"/>
              <w:ind w:left="35" w:right="25"/>
              <w:rPr>
                <w:sz w:val="20"/>
              </w:rPr>
            </w:pPr>
            <w:r>
              <w:rPr>
                <w:spacing w:val="-2"/>
                <w:sz w:val="20"/>
              </w:rPr>
              <w:t>14.32</w:t>
            </w:r>
          </w:p>
        </w:tc>
        <w:tc>
          <w:tcPr>
            <w:tcW w:w="799" w:type="dxa"/>
            <w:tcBorders>
              <w:top w:val="single" w:sz="8" w:space="0" w:color="000000"/>
            </w:tcBorders>
          </w:tcPr>
          <w:p w14:paraId="57BF7BE6" w14:textId="77777777" w:rsidR="00F404B8" w:rsidRDefault="00E97E3A">
            <w:pPr>
              <w:pStyle w:val="TableParagraph"/>
              <w:spacing w:before="6" w:line="206" w:lineRule="exact"/>
              <w:ind w:left="16" w:right="3"/>
              <w:rPr>
                <w:sz w:val="20"/>
              </w:rPr>
            </w:pPr>
            <w:r>
              <w:rPr>
                <w:spacing w:val="-2"/>
                <w:sz w:val="20"/>
              </w:rPr>
              <w:t>17.28</w:t>
            </w:r>
          </w:p>
        </w:tc>
        <w:tc>
          <w:tcPr>
            <w:tcW w:w="804" w:type="dxa"/>
            <w:tcBorders>
              <w:top w:val="single" w:sz="8" w:space="0" w:color="000000"/>
            </w:tcBorders>
          </w:tcPr>
          <w:p w14:paraId="6801100D" w14:textId="77777777" w:rsidR="00F404B8" w:rsidRDefault="00E97E3A">
            <w:pPr>
              <w:pStyle w:val="TableParagraph"/>
              <w:spacing w:before="6" w:line="206" w:lineRule="exact"/>
              <w:ind w:left="30" w:right="12"/>
              <w:rPr>
                <w:sz w:val="20"/>
              </w:rPr>
            </w:pPr>
            <w:r>
              <w:rPr>
                <w:spacing w:val="-2"/>
                <w:sz w:val="20"/>
              </w:rPr>
              <w:t>16.91</w:t>
            </w:r>
          </w:p>
        </w:tc>
        <w:tc>
          <w:tcPr>
            <w:tcW w:w="799" w:type="dxa"/>
            <w:tcBorders>
              <w:top w:val="single" w:sz="8" w:space="0" w:color="000000"/>
            </w:tcBorders>
          </w:tcPr>
          <w:p w14:paraId="0BD1B956" w14:textId="77777777" w:rsidR="00F404B8" w:rsidRDefault="00E97E3A">
            <w:pPr>
              <w:pStyle w:val="TableParagraph"/>
              <w:spacing w:before="6" w:line="206" w:lineRule="exact"/>
              <w:ind w:left="16" w:right="2"/>
              <w:rPr>
                <w:sz w:val="20"/>
              </w:rPr>
            </w:pPr>
            <w:r>
              <w:rPr>
                <w:spacing w:val="-2"/>
                <w:sz w:val="20"/>
              </w:rPr>
              <w:t>22.62</w:t>
            </w:r>
          </w:p>
        </w:tc>
        <w:tc>
          <w:tcPr>
            <w:tcW w:w="804" w:type="dxa"/>
            <w:tcBorders>
              <w:top w:val="single" w:sz="8" w:space="0" w:color="000000"/>
            </w:tcBorders>
          </w:tcPr>
          <w:p w14:paraId="07BFE054" w14:textId="77777777" w:rsidR="00F404B8" w:rsidRDefault="00E97E3A">
            <w:pPr>
              <w:pStyle w:val="TableParagraph"/>
              <w:spacing w:before="6" w:line="206" w:lineRule="exact"/>
              <w:ind w:left="26" w:right="12"/>
              <w:rPr>
                <w:sz w:val="20"/>
              </w:rPr>
            </w:pPr>
            <w:r>
              <w:rPr>
                <w:spacing w:val="-2"/>
                <w:sz w:val="20"/>
              </w:rPr>
              <w:t>26.85</w:t>
            </w:r>
          </w:p>
        </w:tc>
        <w:tc>
          <w:tcPr>
            <w:tcW w:w="1511" w:type="dxa"/>
            <w:tcBorders>
              <w:top w:val="single" w:sz="8" w:space="0" w:color="000000"/>
              <w:bottom w:val="single" w:sz="8" w:space="0" w:color="000000"/>
            </w:tcBorders>
          </w:tcPr>
          <w:p w14:paraId="670D9FF3" w14:textId="77777777" w:rsidR="00F404B8" w:rsidRDefault="00E97E3A">
            <w:pPr>
              <w:pStyle w:val="TableParagraph"/>
              <w:spacing w:before="6" w:line="206" w:lineRule="exact"/>
              <w:ind w:left="159" w:right="145"/>
              <w:rPr>
                <w:sz w:val="20"/>
              </w:rPr>
            </w:pPr>
            <w:r>
              <w:rPr>
                <w:spacing w:val="-5"/>
                <w:sz w:val="20"/>
              </w:rPr>
              <w:t>16</w:t>
            </w:r>
          </w:p>
        </w:tc>
        <w:tc>
          <w:tcPr>
            <w:tcW w:w="1511" w:type="dxa"/>
            <w:tcBorders>
              <w:top w:val="single" w:sz="8" w:space="0" w:color="000000"/>
              <w:bottom w:val="single" w:sz="8" w:space="0" w:color="000000"/>
            </w:tcBorders>
          </w:tcPr>
          <w:p w14:paraId="10BE1847" w14:textId="77777777" w:rsidR="00F404B8" w:rsidRDefault="00E97E3A">
            <w:pPr>
              <w:pStyle w:val="TableParagraph"/>
              <w:spacing w:before="6" w:line="206" w:lineRule="exact"/>
              <w:ind w:left="159" w:right="143"/>
              <w:rPr>
                <w:sz w:val="20"/>
              </w:rPr>
            </w:pPr>
            <w:r>
              <w:rPr>
                <w:spacing w:val="-5"/>
                <w:sz w:val="20"/>
              </w:rPr>
              <w:t>15</w:t>
            </w:r>
          </w:p>
        </w:tc>
      </w:tr>
      <w:tr w:rsidR="00F404B8" w14:paraId="58CFC4CC" w14:textId="77777777">
        <w:trPr>
          <w:trHeight w:val="229"/>
        </w:trPr>
        <w:tc>
          <w:tcPr>
            <w:tcW w:w="1515" w:type="dxa"/>
          </w:tcPr>
          <w:p w14:paraId="50A80264" w14:textId="77777777" w:rsidR="00F404B8" w:rsidRDefault="00E97E3A">
            <w:pPr>
              <w:pStyle w:val="TableParagraph"/>
              <w:spacing w:before="4" w:line="206" w:lineRule="exact"/>
              <w:ind w:left="13" w:right="4"/>
              <w:rPr>
                <w:sz w:val="20"/>
              </w:rPr>
            </w:pPr>
            <w:r>
              <w:rPr>
                <w:spacing w:val="-5"/>
                <w:sz w:val="20"/>
              </w:rPr>
              <w:t>NA5</w:t>
            </w:r>
          </w:p>
        </w:tc>
        <w:tc>
          <w:tcPr>
            <w:tcW w:w="799" w:type="dxa"/>
          </w:tcPr>
          <w:p w14:paraId="58708D9E" w14:textId="77777777" w:rsidR="00F404B8" w:rsidRDefault="00E97E3A">
            <w:pPr>
              <w:pStyle w:val="TableParagraph"/>
              <w:spacing w:before="4" w:line="206" w:lineRule="exact"/>
              <w:ind w:left="16" w:right="10"/>
              <w:rPr>
                <w:sz w:val="20"/>
              </w:rPr>
            </w:pPr>
            <w:r>
              <w:rPr>
                <w:spacing w:val="-2"/>
                <w:sz w:val="20"/>
              </w:rPr>
              <w:t>21.85</w:t>
            </w:r>
          </w:p>
        </w:tc>
        <w:tc>
          <w:tcPr>
            <w:tcW w:w="801" w:type="dxa"/>
          </w:tcPr>
          <w:p w14:paraId="70F5D7B0" w14:textId="77777777" w:rsidR="00F404B8" w:rsidRDefault="00E97E3A">
            <w:pPr>
              <w:pStyle w:val="TableParagraph"/>
              <w:spacing w:before="4" w:line="206" w:lineRule="exact"/>
              <w:ind w:left="15" w:right="5"/>
              <w:rPr>
                <w:sz w:val="20"/>
              </w:rPr>
            </w:pPr>
            <w:r>
              <w:rPr>
                <w:spacing w:val="-2"/>
                <w:sz w:val="20"/>
              </w:rPr>
              <w:t>21.88</w:t>
            </w:r>
          </w:p>
        </w:tc>
        <w:tc>
          <w:tcPr>
            <w:tcW w:w="803" w:type="dxa"/>
          </w:tcPr>
          <w:p w14:paraId="22606D5B" w14:textId="77777777" w:rsidR="00F404B8" w:rsidRDefault="00E97E3A">
            <w:pPr>
              <w:pStyle w:val="TableParagraph"/>
              <w:spacing w:before="4" w:line="206" w:lineRule="exact"/>
              <w:ind w:left="13" w:right="4"/>
              <w:rPr>
                <w:sz w:val="20"/>
              </w:rPr>
            </w:pPr>
            <w:r>
              <w:rPr>
                <w:spacing w:val="-2"/>
                <w:sz w:val="20"/>
              </w:rPr>
              <w:t>16.89</w:t>
            </w:r>
          </w:p>
        </w:tc>
        <w:tc>
          <w:tcPr>
            <w:tcW w:w="852" w:type="dxa"/>
            <w:tcBorders>
              <w:top w:val="single" w:sz="8" w:space="0" w:color="000000"/>
              <w:bottom w:val="single" w:sz="8" w:space="0" w:color="000000"/>
            </w:tcBorders>
          </w:tcPr>
          <w:p w14:paraId="684FFD9E"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5FC19420" w14:textId="77777777" w:rsidR="00F404B8" w:rsidRDefault="00E97E3A">
            <w:pPr>
              <w:pStyle w:val="TableParagraph"/>
              <w:spacing w:before="4" w:line="206" w:lineRule="exact"/>
              <w:ind w:left="16" w:right="2"/>
              <w:rPr>
                <w:sz w:val="20"/>
              </w:rPr>
            </w:pPr>
            <w:r>
              <w:rPr>
                <w:spacing w:val="-2"/>
                <w:sz w:val="20"/>
              </w:rPr>
              <w:t>11.16</w:t>
            </w:r>
          </w:p>
        </w:tc>
        <w:tc>
          <w:tcPr>
            <w:tcW w:w="801" w:type="dxa"/>
          </w:tcPr>
          <w:p w14:paraId="205C87E3" w14:textId="77777777" w:rsidR="00F404B8" w:rsidRDefault="00E97E3A">
            <w:pPr>
              <w:pStyle w:val="TableParagraph"/>
              <w:spacing w:before="4" w:line="206" w:lineRule="exact"/>
              <w:ind w:left="15"/>
              <w:rPr>
                <w:sz w:val="20"/>
              </w:rPr>
            </w:pPr>
            <w:r>
              <w:rPr>
                <w:spacing w:val="-2"/>
                <w:sz w:val="20"/>
              </w:rPr>
              <w:t>15.66</w:t>
            </w:r>
          </w:p>
        </w:tc>
        <w:tc>
          <w:tcPr>
            <w:tcW w:w="799" w:type="dxa"/>
          </w:tcPr>
          <w:p w14:paraId="18D5D766" w14:textId="77777777" w:rsidR="00F404B8" w:rsidRDefault="00E97E3A">
            <w:pPr>
              <w:pStyle w:val="TableParagraph"/>
              <w:spacing w:before="4" w:line="206" w:lineRule="exact"/>
              <w:ind w:left="16" w:right="3"/>
              <w:rPr>
                <w:sz w:val="20"/>
              </w:rPr>
            </w:pPr>
            <w:r>
              <w:rPr>
                <w:spacing w:val="-2"/>
                <w:sz w:val="20"/>
              </w:rPr>
              <w:t>14.32</w:t>
            </w:r>
          </w:p>
        </w:tc>
        <w:tc>
          <w:tcPr>
            <w:tcW w:w="807" w:type="dxa"/>
          </w:tcPr>
          <w:p w14:paraId="5EB525EA" w14:textId="77777777" w:rsidR="00F404B8" w:rsidRDefault="00E97E3A">
            <w:pPr>
              <w:pStyle w:val="TableParagraph"/>
              <w:spacing w:before="4" w:line="206" w:lineRule="exact"/>
              <w:ind w:left="35" w:right="25"/>
              <w:rPr>
                <w:sz w:val="20"/>
              </w:rPr>
            </w:pPr>
            <w:r>
              <w:rPr>
                <w:spacing w:val="-2"/>
                <w:sz w:val="20"/>
              </w:rPr>
              <w:t>19.49</w:t>
            </w:r>
          </w:p>
        </w:tc>
        <w:tc>
          <w:tcPr>
            <w:tcW w:w="799" w:type="dxa"/>
          </w:tcPr>
          <w:p w14:paraId="667C753F" w14:textId="77777777" w:rsidR="00F404B8" w:rsidRDefault="00E97E3A">
            <w:pPr>
              <w:pStyle w:val="TableParagraph"/>
              <w:spacing w:before="4" w:line="206" w:lineRule="exact"/>
              <w:ind w:left="16" w:right="3"/>
              <w:rPr>
                <w:sz w:val="20"/>
              </w:rPr>
            </w:pPr>
            <w:r>
              <w:rPr>
                <w:spacing w:val="-2"/>
                <w:sz w:val="20"/>
              </w:rPr>
              <w:t>22.50</w:t>
            </w:r>
          </w:p>
        </w:tc>
        <w:tc>
          <w:tcPr>
            <w:tcW w:w="804" w:type="dxa"/>
          </w:tcPr>
          <w:p w14:paraId="4FAAD9A9" w14:textId="77777777" w:rsidR="00F404B8" w:rsidRDefault="00E97E3A">
            <w:pPr>
              <w:pStyle w:val="TableParagraph"/>
              <w:spacing w:before="4" w:line="206" w:lineRule="exact"/>
              <w:ind w:left="30" w:right="12"/>
              <w:rPr>
                <w:sz w:val="20"/>
              </w:rPr>
            </w:pPr>
            <w:r>
              <w:rPr>
                <w:spacing w:val="-2"/>
                <w:sz w:val="20"/>
              </w:rPr>
              <w:t>22.69</w:t>
            </w:r>
          </w:p>
        </w:tc>
        <w:tc>
          <w:tcPr>
            <w:tcW w:w="799" w:type="dxa"/>
          </w:tcPr>
          <w:p w14:paraId="686D182F" w14:textId="77777777" w:rsidR="00F404B8" w:rsidRDefault="00E97E3A">
            <w:pPr>
              <w:pStyle w:val="TableParagraph"/>
              <w:spacing w:before="4" w:line="206" w:lineRule="exact"/>
              <w:ind w:left="16" w:right="2"/>
              <w:rPr>
                <w:sz w:val="20"/>
              </w:rPr>
            </w:pPr>
            <w:r>
              <w:rPr>
                <w:spacing w:val="-2"/>
                <w:sz w:val="20"/>
              </w:rPr>
              <w:t>30.05</w:t>
            </w:r>
          </w:p>
        </w:tc>
        <w:tc>
          <w:tcPr>
            <w:tcW w:w="804" w:type="dxa"/>
          </w:tcPr>
          <w:p w14:paraId="3C45C394" w14:textId="77777777" w:rsidR="00F404B8" w:rsidRDefault="00E97E3A">
            <w:pPr>
              <w:pStyle w:val="TableParagraph"/>
              <w:spacing w:before="4" w:line="206" w:lineRule="exact"/>
              <w:ind w:left="26" w:right="12"/>
              <w:rPr>
                <w:sz w:val="20"/>
              </w:rPr>
            </w:pPr>
            <w:r>
              <w:rPr>
                <w:spacing w:val="-2"/>
                <w:sz w:val="20"/>
              </w:rPr>
              <w:t>28.84</w:t>
            </w:r>
          </w:p>
        </w:tc>
        <w:tc>
          <w:tcPr>
            <w:tcW w:w="1511" w:type="dxa"/>
            <w:tcBorders>
              <w:top w:val="single" w:sz="8" w:space="0" w:color="000000"/>
              <w:bottom w:val="single" w:sz="8" w:space="0" w:color="000000"/>
            </w:tcBorders>
          </w:tcPr>
          <w:p w14:paraId="5B6CCBF2" w14:textId="77777777" w:rsidR="00F404B8" w:rsidRDefault="00E97E3A">
            <w:pPr>
              <w:pStyle w:val="TableParagraph"/>
              <w:spacing w:before="4" w:line="206" w:lineRule="exact"/>
              <w:ind w:left="159" w:right="145"/>
              <w:rPr>
                <w:sz w:val="20"/>
              </w:rPr>
            </w:pPr>
            <w:r>
              <w:rPr>
                <w:spacing w:val="-5"/>
                <w:sz w:val="20"/>
              </w:rPr>
              <w:t>20</w:t>
            </w:r>
          </w:p>
        </w:tc>
        <w:tc>
          <w:tcPr>
            <w:tcW w:w="1511" w:type="dxa"/>
            <w:tcBorders>
              <w:top w:val="single" w:sz="8" w:space="0" w:color="000000"/>
              <w:bottom w:val="single" w:sz="8" w:space="0" w:color="000000"/>
            </w:tcBorders>
          </w:tcPr>
          <w:p w14:paraId="77D8F22E" w14:textId="77777777" w:rsidR="00F404B8" w:rsidRDefault="00E97E3A">
            <w:pPr>
              <w:pStyle w:val="TableParagraph"/>
              <w:spacing w:before="4" w:line="206" w:lineRule="exact"/>
              <w:ind w:left="159" w:right="143"/>
              <w:rPr>
                <w:sz w:val="20"/>
              </w:rPr>
            </w:pPr>
            <w:r>
              <w:rPr>
                <w:spacing w:val="-5"/>
                <w:sz w:val="20"/>
              </w:rPr>
              <w:t>19</w:t>
            </w:r>
          </w:p>
        </w:tc>
      </w:tr>
      <w:tr w:rsidR="00F404B8" w14:paraId="4474F6F0" w14:textId="77777777">
        <w:trPr>
          <w:trHeight w:val="229"/>
        </w:trPr>
        <w:tc>
          <w:tcPr>
            <w:tcW w:w="1515" w:type="dxa"/>
          </w:tcPr>
          <w:p w14:paraId="35BDAA24" w14:textId="77777777" w:rsidR="00F404B8" w:rsidRDefault="00E97E3A">
            <w:pPr>
              <w:pStyle w:val="TableParagraph"/>
              <w:spacing w:before="4" w:line="206" w:lineRule="exact"/>
              <w:ind w:left="13" w:right="4"/>
              <w:rPr>
                <w:sz w:val="20"/>
              </w:rPr>
            </w:pPr>
            <w:r>
              <w:rPr>
                <w:spacing w:val="-5"/>
                <w:sz w:val="20"/>
              </w:rPr>
              <w:t>NA7</w:t>
            </w:r>
          </w:p>
        </w:tc>
        <w:tc>
          <w:tcPr>
            <w:tcW w:w="799" w:type="dxa"/>
          </w:tcPr>
          <w:p w14:paraId="4834ED5C" w14:textId="77777777" w:rsidR="00F404B8" w:rsidRDefault="00E97E3A">
            <w:pPr>
              <w:pStyle w:val="TableParagraph"/>
              <w:spacing w:before="4" w:line="206" w:lineRule="exact"/>
              <w:ind w:left="16" w:right="10"/>
              <w:rPr>
                <w:sz w:val="20"/>
              </w:rPr>
            </w:pPr>
            <w:r>
              <w:rPr>
                <w:spacing w:val="-10"/>
                <w:sz w:val="20"/>
              </w:rPr>
              <w:t>-</w:t>
            </w:r>
          </w:p>
        </w:tc>
        <w:tc>
          <w:tcPr>
            <w:tcW w:w="801" w:type="dxa"/>
          </w:tcPr>
          <w:p w14:paraId="3182CACC" w14:textId="77777777" w:rsidR="00F404B8" w:rsidRDefault="00E97E3A">
            <w:pPr>
              <w:pStyle w:val="TableParagraph"/>
              <w:spacing w:before="4" w:line="206" w:lineRule="exact"/>
              <w:ind w:left="15" w:right="5"/>
              <w:rPr>
                <w:sz w:val="20"/>
              </w:rPr>
            </w:pPr>
            <w:r>
              <w:rPr>
                <w:spacing w:val="-2"/>
                <w:sz w:val="20"/>
              </w:rPr>
              <w:t>15.28</w:t>
            </w:r>
          </w:p>
        </w:tc>
        <w:tc>
          <w:tcPr>
            <w:tcW w:w="803" w:type="dxa"/>
          </w:tcPr>
          <w:p w14:paraId="01AACEED" w14:textId="77777777" w:rsidR="00F404B8" w:rsidRDefault="00E97E3A">
            <w:pPr>
              <w:pStyle w:val="TableParagraph"/>
              <w:spacing w:before="4" w:line="206" w:lineRule="exact"/>
              <w:ind w:left="13" w:right="4"/>
              <w:rPr>
                <w:sz w:val="20"/>
              </w:rPr>
            </w:pPr>
            <w:r>
              <w:rPr>
                <w:spacing w:val="-2"/>
                <w:sz w:val="20"/>
              </w:rPr>
              <w:t>11.63</w:t>
            </w:r>
          </w:p>
        </w:tc>
        <w:tc>
          <w:tcPr>
            <w:tcW w:w="852" w:type="dxa"/>
            <w:tcBorders>
              <w:top w:val="single" w:sz="8" w:space="0" w:color="000000"/>
              <w:bottom w:val="single" w:sz="8" w:space="0" w:color="000000"/>
            </w:tcBorders>
          </w:tcPr>
          <w:p w14:paraId="10D11345"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3FDD0840" w14:textId="77777777" w:rsidR="00F404B8" w:rsidRDefault="00E97E3A">
            <w:pPr>
              <w:pStyle w:val="TableParagraph"/>
              <w:spacing w:before="4" w:line="206" w:lineRule="exact"/>
              <w:ind w:left="16"/>
              <w:rPr>
                <w:sz w:val="20"/>
              </w:rPr>
            </w:pPr>
            <w:r>
              <w:rPr>
                <w:spacing w:val="-4"/>
                <w:sz w:val="20"/>
              </w:rPr>
              <w:t>8.68</w:t>
            </w:r>
          </w:p>
        </w:tc>
        <w:tc>
          <w:tcPr>
            <w:tcW w:w="801" w:type="dxa"/>
          </w:tcPr>
          <w:p w14:paraId="1D9242FD" w14:textId="77777777" w:rsidR="00F404B8" w:rsidRDefault="00E97E3A">
            <w:pPr>
              <w:pStyle w:val="TableParagraph"/>
              <w:spacing w:before="4" w:line="206" w:lineRule="exact"/>
              <w:ind w:left="15"/>
              <w:rPr>
                <w:sz w:val="20"/>
              </w:rPr>
            </w:pPr>
            <w:r>
              <w:rPr>
                <w:spacing w:val="-2"/>
                <w:sz w:val="20"/>
              </w:rPr>
              <w:t>11.04</w:t>
            </w:r>
          </w:p>
        </w:tc>
        <w:tc>
          <w:tcPr>
            <w:tcW w:w="799" w:type="dxa"/>
          </w:tcPr>
          <w:p w14:paraId="0F209F2F" w14:textId="77777777" w:rsidR="00F404B8" w:rsidRDefault="00E97E3A">
            <w:pPr>
              <w:pStyle w:val="TableParagraph"/>
              <w:spacing w:before="4" w:line="206" w:lineRule="exact"/>
              <w:ind w:left="16" w:right="5"/>
              <w:rPr>
                <w:sz w:val="20"/>
              </w:rPr>
            </w:pPr>
            <w:r>
              <w:rPr>
                <w:spacing w:val="-4"/>
                <w:sz w:val="20"/>
              </w:rPr>
              <w:t>7.96</w:t>
            </w:r>
          </w:p>
        </w:tc>
        <w:tc>
          <w:tcPr>
            <w:tcW w:w="807" w:type="dxa"/>
          </w:tcPr>
          <w:p w14:paraId="7187752F" w14:textId="77777777" w:rsidR="00F404B8" w:rsidRDefault="00E97E3A">
            <w:pPr>
              <w:pStyle w:val="TableParagraph"/>
              <w:spacing w:before="4" w:line="206" w:lineRule="exact"/>
              <w:ind w:left="35" w:right="25"/>
              <w:rPr>
                <w:sz w:val="20"/>
              </w:rPr>
            </w:pPr>
            <w:r>
              <w:rPr>
                <w:spacing w:val="-2"/>
                <w:sz w:val="20"/>
              </w:rPr>
              <w:t>11.59</w:t>
            </w:r>
          </w:p>
        </w:tc>
        <w:tc>
          <w:tcPr>
            <w:tcW w:w="799" w:type="dxa"/>
          </w:tcPr>
          <w:p w14:paraId="74A7853B" w14:textId="77777777" w:rsidR="00F404B8" w:rsidRDefault="00E97E3A">
            <w:pPr>
              <w:pStyle w:val="TableParagraph"/>
              <w:spacing w:before="4" w:line="206" w:lineRule="exact"/>
              <w:ind w:left="16" w:right="3"/>
              <w:rPr>
                <w:sz w:val="20"/>
              </w:rPr>
            </w:pPr>
            <w:r>
              <w:rPr>
                <w:spacing w:val="-2"/>
                <w:sz w:val="20"/>
              </w:rPr>
              <w:t>12.92</w:t>
            </w:r>
          </w:p>
        </w:tc>
        <w:tc>
          <w:tcPr>
            <w:tcW w:w="804" w:type="dxa"/>
          </w:tcPr>
          <w:p w14:paraId="59AF1DB2" w14:textId="77777777" w:rsidR="00F404B8" w:rsidRDefault="00E97E3A">
            <w:pPr>
              <w:pStyle w:val="TableParagraph"/>
              <w:spacing w:before="4" w:line="206" w:lineRule="exact"/>
              <w:ind w:left="30" w:right="12"/>
              <w:rPr>
                <w:sz w:val="20"/>
              </w:rPr>
            </w:pPr>
            <w:r>
              <w:rPr>
                <w:spacing w:val="-2"/>
                <w:sz w:val="20"/>
              </w:rPr>
              <w:t>13.50</w:t>
            </w:r>
          </w:p>
        </w:tc>
        <w:tc>
          <w:tcPr>
            <w:tcW w:w="799" w:type="dxa"/>
          </w:tcPr>
          <w:p w14:paraId="2E1319D8" w14:textId="77777777" w:rsidR="00F404B8" w:rsidRDefault="00E97E3A">
            <w:pPr>
              <w:pStyle w:val="TableParagraph"/>
              <w:spacing w:before="4" w:line="206" w:lineRule="exact"/>
              <w:ind w:left="16" w:right="2"/>
              <w:rPr>
                <w:sz w:val="20"/>
              </w:rPr>
            </w:pPr>
            <w:r>
              <w:rPr>
                <w:spacing w:val="-2"/>
                <w:sz w:val="20"/>
              </w:rPr>
              <w:t>19.93</w:t>
            </w:r>
          </w:p>
        </w:tc>
        <w:tc>
          <w:tcPr>
            <w:tcW w:w="804" w:type="dxa"/>
          </w:tcPr>
          <w:p w14:paraId="2DD347B1" w14:textId="77777777" w:rsidR="00F404B8" w:rsidRDefault="00E97E3A">
            <w:pPr>
              <w:pStyle w:val="TableParagraph"/>
              <w:spacing w:before="4" w:line="206" w:lineRule="exact"/>
              <w:ind w:left="26" w:right="12"/>
              <w:rPr>
                <w:sz w:val="20"/>
              </w:rPr>
            </w:pPr>
            <w:r>
              <w:rPr>
                <w:spacing w:val="-2"/>
                <w:sz w:val="20"/>
              </w:rPr>
              <w:t>19.53</w:t>
            </w:r>
          </w:p>
        </w:tc>
        <w:tc>
          <w:tcPr>
            <w:tcW w:w="1511" w:type="dxa"/>
            <w:tcBorders>
              <w:top w:val="single" w:sz="8" w:space="0" w:color="000000"/>
              <w:bottom w:val="single" w:sz="8" w:space="0" w:color="000000"/>
            </w:tcBorders>
          </w:tcPr>
          <w:p w14:paraId="1D720B13" w14:textId="77777777" w:rsidR="00F404B8" w:rsidRDefault="00E97E3A">
            <w:pPr>
              <w:pStyle w:val="TableParagraph"/>
              <w:spacing w:before="4" w:line="206" w:lineRule="exact"/>
              <w:ind w:left="159" w:right="145"/>
              <w:rPr>
                <w:sz w:val="20"/>
              </w:rPr>
            </w:pPr>
            <w:r>
              <w:rPr>
                <w:spacing w:val="-5"/>
                <w:sz w:val="20"/>
              </w:rPr>
              <w:t>13</w:t>
            </w:r>
          </w:p>
        </w:tc>
        <w:tc>
          <w:tcPr>
            <w:tcW w:w="1511" w:type="dxa"/>
            <w:tcBorders>
              <w:top w:val="single" w:sz="8" w:space="0" w:color="000000"/>
              <w:bottom w:val="single" w:sz="8" w:space="0" w:color="000000"/>
            </w:tcBorders>
          </w:tcPr>
          <w:p w14:paraId="3B1F8D1A" w14:textId="77777777" w:rsidR="00F404B8" w:rsidRDefault="00E97E3A">
            <w:pPr>
              <w:pStyle w:val="TableParagraph"/>
              <w:spacing w:before="4" w:line="206" w:lineRule="exact"/>
              <w:ind w:left="159" w:right="143"/>
              <w:rPr>
                <w:sz w:val="20"/>
              </w:rPr>
            </w:pPr>
            <w:r>
              <w:rPr>
                <w:spacing w:val="-5"/>
                <w:sz w:val="20"/>
              </w:rPr>
              <w:t>12</w:t>
            </w:r>
          </w:p>
        </w:tc>
      </w:tr>
      <w:tr w:rsidR="00F404B8" w14:paraId="7F7A210A" w14:textId="77777777">
        <w:trPr>
          <w:trHeight w:val="229"/>
        </w:trPr>
        <w:tc>
          <w:tcPr>
            <w:tcW w:w="1515" w:type="dxa"/>
          </w:tcPr>
          <w:p w14:paraId="56321C85" w14:textId="77777777" w:rsidR="00F404B8" w:rsidRDefault="00E97E3A">
            <w:pPr>
              <w:pStyle w:val="TableParagraph"/>
              <w:spacing w:before="4" w:line="206" w:lineRule="exact"/>
              <w:ind w:left="13" w:right="4"/>
              <w:rPr>
                <w:sz w:val="20"/>
              </w:rPr>
            </w:pPr>
            <w:r>
              <w:rPr>
                <w:spacing w:val="-5"/>
                <w:sz w:val="20"/>
              </w:rPr>
              <w:t>NA9</w:t>
            </w:r>
          </w:p>
        </w:tc>
        <w:tc>
          <w:tcPr>
            <w:tcW w:w="799" w:type="dxa"/>
          </w:tcPr>
          <w:p w14:paraId="5B7CF128" w14:textId="77777777" w:rsidR="00F404B8" w:rsidRDefault="00E97E3A">
            <w:pPr>
              <w:pStyle w:val="TableParagraph"/>
              <w:spacing w:before="4" w:line="206" w:lineRule="exact"/>
              <w:ind w:left="16" w:right="10"/>
              <w:rPr>
                <w:sz w:val="20"/>
              </w:rPr>
            </w:pPr>
            <w:r>
              <w:rPr>
                <w:spacing w:val="-2"/>
                <w:sz w:val="20"/>
              </w:rPr>
              <w:t>28.16</w:t>
            </w:r>
          </w:p>
        </w:tc>
        <w:tc>
          <w:tcPr>
            <w:tcW w:w="801" w:type="dxa"/>
          </w:tcPr>
          <w:p w14:paraId="633C7960" w14:textId="77777777" w:rsidR="00F404B8" w:rsidRDefault="00E97E3A">
            <w:pPr>
              <w:pStyle w:val="TableParagraph"/>
              <w:spacing w:before="4" w:line="206" w:lineRule="exact"/>
              <w:ind w:left="15" w:right="5"/>
              <w:rPr>
                <w:sz w:val="20"/>
              </w:rPr>
            </w:pPr>
            <w:r>
              <w:rPr>
                <w:spacing w:val="-2"/>
                <w:sz w:val="20"/>
              </w:rPr>
              <w:t>20.74</w:t>
            </w:r>
          </w:p>
        </w:tc>
        <w:tc>
          <w:tcPr>
            <w:tcW w:w="803" w:type="dxa"/>
          </w:tcPr>
          <w:p w14:paraId="22093CA8" w14:textId="77777777" w:rsidR="00F404B8" w:rsidRDefault="00E97E3A">
            <w:pPr>
              <w:pStyle w:val="TableParagraph"/>
              <w:spacing w:before="4" w:line="206" w:lineRule="exact"/>
              <w:ind w:left="13" w:right="4"/>
              <w:rPr>
                <w:sz w:val="20"/>
              </w:rPr>
            </w:pPr>
            <w:r>
              <w:rPr>
                <w:spacing w:val="-2"/>
                <w:sz w:val="20"/>
              </w:rPr>
              <w:t>14.40</w:t>
            </w:r>
          </w:p>
        </w:tc>
        <w:tc>
          <w:tcPr>
            <w:tcW w:w="852" w:type="dxa"/>
            <w:tcBorders>
              <w:top w:val="single" w:sz="8" w:space="0" w:color="000000"/>
              <w:bottom w:val="single" w:sz="8" w:space="0" w:color="000000"/>
            </w:tcBorders>
          </w:tcPr>
          <w:p w14:paraId="5768B845"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67721498" w14:textId="77777777" w:rsidR="00F404B8" w:rsidRDefault="00E97E3A">
            <w:pPr>
              <w:pStyle w:val="TableParagraph"/>
              <w:spacing w:before="4" w:line="206" w:lineRule="exact"/>
              <w:ind w:left="16" w:right="2"/>
              <w:rPr>
                <w:sz w:val="20"/>
              </w:rPr>
            </w:pPr>
            <w:r>
              <w:rPr>
                <w:spacing w:val="-2"/>
                <w:sz w:val="20"/>
              </w:rPr>
              <w:t>10.77</w:t>
            </w:r>
          </w:p>
        </w:tc>
        <w:tc>
          <w:tcPr>
            <w:tcW w:w="801" w:type="dxa"/>
          </w:tcPr>
          <w:p w14:paraId="1E8CE9C8" w14:textId="77777777" w:rsidR="00F404B8" w:rsidRDefault="00E97E3A">
            <w:pPr>
              <w:pStyle w:val="TableParagraph"/>
              <w:spacing w:before="4" w:line="206" w:lineRule="exact"/>
              <w:ind w:left="15"/>
              <w:rPr>
                <w:sz w:val="20"/>
              </w:rPr>
            </w:pPr>
            <w:r>
              <w:rPr>
                <w:spacing w:val="-2"/>
                <w:sz w:val="20"/>
              </w:rPr>
              <w:t>14.01</w:t>
            </w:r>
          </w:p>
        </w:tc>
        <w:tc>
          <w:tcPr>
            <w:tcW w:w="799" w:type="dxa"/>
          </w:tcPr>
          <w:p w14:paraId="1EF159FA" w14:textId="77777777" w:rsidR="00F404B8" w:rsidRDefault="00E97E3A">
            <w:pPr>
              <w:pStyle w:val="TableParagraph"/>
              <w:spacing w:before="4" w:line="206" w:lineRule="exact"/>
              <w:ind w:left="16" w:right="3"/>
              <w:rPr>
                <w:sz w:val="20"/>
              </w:rPr>
            </w:pPr>
            <w:r>
              <w:rPr>
                <w:spacing w:val="-2"/>
                <w:sz w:val="20"/>
              </w:rPr>
              <w:t>13.23</w:t>
            </w:r>
          </w:p>
        </w:tc>
        <w:tc>
          <w:tcPr>
            <w:tcW w:w="807" w:type="dxa"/>
          </w:tcPr>
          <w:p w14:paraId="2C1587C4" w14:textId="77777777" w:rsidR="00F404B8" w:rsidRDefault="00E97E3A">
            <w:pPr>
              <w:pStyle w:val="TableParagraph"/>
              <w:spacing w:before="4" w:line="206" w:lineRule="exact"/>
              <w:ind w:left="35" w:right="25"/>
              <w:rPr>
                <w:sz w:val="20"/>
              </w:rPr>
            </w:pPr>
            <w:r>
              <w:rPr>
                <w:spacing w:val="-2"/>
                <w:sz w:val="20"/>
              </w:rPr>
              <w:t>15.43</w:t>
            </w:r>
          </w:p>
        </w:tc>
        <w:tc>
          <w:tcPr>
            <w:tcW w:w="799" w:type="dxa"/>
          </w:tcPr>
          <w:p w14:paraId="510629AB" w14:textId="77777777" w:rsidR="00F404B8" w:rsidRDefault="00E97E3A">
            <w:pPr>
              <w:pStyle w:val="TableParagraph"/>
              <w:spacing w:before="4" w:line="206" w:lineRule="exact"/>
              <w:ind w:left="16" w:right="3"/>
              <w:rPr>
                <w:sz w:val="20"/>
              </w:rPr>
            </w:pPr>
            <w:r>
              <w:rPr>
                <w:spacing w:val="-2"/>
                <w:sz w:val="20"/>
              </w:rPr>
              <w:t>19.87</w:t>
            </w:r>
          </w:p>
        </w:tc>
        <w:tc>
          <w:tcPr>
            <w:tcW w:w="804" w:type="dxa"/>
          </w:tcPr>
          <w:p w14:paraId="74795930" w14:textId="77777777" w:rsidR="00F404B8" w:rsidRDefault="00E97E3A">
            <w:pPr>
              <w:pStyle w:val="TableParagraph"/>
              <w:spacing w:before="4" w:line="206" w:lineRule="exact"/>
              <w:ind w:left="30" w:right="12"/>
              <w:rPr>
                <w:sz w:val="20"/>
              </w:rPr>
            </w:pPr>
            <w:r>
              <w:rPr>
                <w:spacing w:val="-2"/>
                <w:sz w:val="20"/>
              </w:rPr>
              <w:t>23.08</w:t>
            </w:r>
          </w:p>
        </w:tc>
        <w:tc>
          <w:tcPr>
            <w:tcW w:w="799" w:type="dxa"/>
          </w:tcPr>
          <w:p w14:paraId="6E5F7EFF" w14:textId="77777777" w:rsidR="00F404B8" w:rsidRDefault="00E97E3A">
            <w:pPr>
              <w:pStyle w:val="TableParagraph"/>
              <w:spacing w:before="4" w:line="206" w:lineRule="exact"/>
              <w:ind w:left="16" w:right="2"/>
              <w:rPr>
                <w:sz w:val="20"/>
              </w:rPr>
            </w:pPr>
            <w:r>
              <w:rPr>
                <w:spacing w:val="-2"/>
                <w:sz w:val="20"/>
              </w:rPr>
              <w:t>26.73</w:t>
            </w:r>
          </w:p>
        </w:tc>
        <w:tc>
          <w:tcPr>
            <w:tcW w:w="804" w:type="dxa"/>
          </w:tcPr>
          <w:p w14:paraId="6097E084" w14:textId="77777777" w:rsidR="00F404B8" w:rsidRDefault="00E97E3A">
            <w:pPr>
              <w:pStyle w:val="TableParagraph"/>
              <w:spacing w:before="4" w:line="206" w:lineRule="exact"/>
              <w:ind w:left="26" w:right="12"/>
              <w:rPr>
                <w:sz w:val="20"/>
              </w:rPr>
            </w:pPr>
            <w:r>
              <w:rPr>
                <w:spacing w:val="-2"/>
                <w:sz w:val="20"/>
              </w:rPr>
              <w:t>26.81</w:t>
            </w:r>
          </w:p>
        </w:tc>
        <w:tc>
          <w:tcPr>
            <w:tcW w:w="1511" w:type="dxa"/>
            <w:tcBorders>
              <w:top w:val="single" w:sz="8" w:space="0" w:color="000000"/>
              <w:bottom w:val="single" w:sz="8" w:space="0" w:color="000000"/>
            </w:tcBorders>
          </w:tcPr>
          <w:p w14:paraId="3D8D06BD" w14:textId="77777777" w:rsidR="00F404B8" w:rsidRDefault="00E97E3A">
            <w:pPr>
              <w:pStyle w:val="TableParagraph"/>
              <w:spacing w:before="4" w:line="206" w:lineRule="exact"/>
              <w:ind w:left="159" w:right="145"/>
              <w:rPr>
                <w:sz w:val="20"/>
              </w:rPr>
            </w:pPr>
            <w:r>
              <w:rPr>
                <w:spacing w:val="-5"/>
                <w:sz w:val="20"/>
              </w:rPr>
              <w:t>19</w:t>
            </w:r>
          </w:p>
        </w:tc>
        <w:tc>
          <w:tcPr>
            <w:tcW w:w="1511" w:type="dxa"/>
            <w:tcBorders>
              <w:top w:val="single" w:sz="8" w:space="0" w:color="000000"/>
              <w:bottom w:val="single" w:sz="8" w:space="0" w:color="000000"/>
            </w:tcBorders>
          </w:tcPr>
          <w:p w14:paraId="664851E1" w14:textId="77777777" w:rsidR="00F404B8" w:rsidRDefault="00E97E3A">
            <w:pPr>
              <w:pStyle w:val="TableParagraph"/>
              <w:spacing w:before="4" w:line="206" w:lineRule="exact"/>
              <w:ind w:left="159" w:right="143"/>
              <w:rPr>
                <w:sz w:val="20"/>
              </w:rPr>
            </w:pPr>
            <w:r>
              <w:rPr>
                <w:spacing w:val="-5"/>
                <w:sz w:val="20"/>
              </w:rPr>
              <w:t>18</w:t>
            </w:r>
          </w:p>
        </w:tc>
      </w:tr>
      <w:tr w:rsidR="00F404B8" w14:paraId="116C3091" w14:textId="77777777">
        <w:trPr>
          <w:trHeight w:val="229"/>
        </w:trPr>
        <w:tc>
          <w:tcPr>
            <w:tcW w:w="1515" w:type="dxa"/>
          </w:tcPr>
          <w:p w14:paraId="0B5289F3" w14:textId="77777777" w:rsidR="00F404B8" w:rsidRDefault="00E97E3A">
            <w:pPr>
              <w:pStyle w:val="TableParagraph"/>
              <w:spacing w:before="4" w:line="206" w:lineRule="exact"/>
              <w:ind w:left="13" w:right="4"/>
              <w:rPr>
                <w:sz w:val="20"/>
              </w:rPr>
            </w:pPr>
            <w:r>
              <w:rPr>
                <w:spacing w:val="-4"/>
                <w:sz w:val="20"/>
              </w:rPr>
              <w:t>NA19</w:t>
            </w:r>
          </w:p>
        </w:tc>
        <w:tc>
          <w:tcPr>
            <w:tcW w:w="799" w:type="dxa"/>
          </w:tcPr>
          <w:p w14:paraId="7882F8EE" w14:textId="77777777" w:rsidR="00F404B8" w:rsidRDefault="00E97E3A">
            <w:pPr>
              <w:pStyle w:val="TableParagraph"/>
              <w:spacing w:before="4" w:line="206" w:lineRule="exact"/>
              <w:ind w:left="16" w:right="10"/>
              <w:rPr>
                <w:sz w:val="20"/>
              </w:rPr>
            </w:pPr>
            <w:r>
              <w:rPr>
                <w:spacing w:val="-2"/>
                <w:sz w:val="20"/>
              </w:rPr>
              <w:t>29.73</w:t>
            </w:r>
          </w:p>
        </w:tc>
        <w:tc>
          <w:tcPr>
            <w:tcW w:w="801" w:type="dxa"/>
          </w:tcPr>
          <w:p w14:paraId="5394B181" w14:textId="77777777" w:rsidR="00F404B8" w:rsidRDefault="00E97E3A">
            <w:pPr>
              <w:pStyle w:val="TableParagraph"/>
              <w:spacing w:before="4" w:line="206" w:lineRule="exact"/>
              <w:ind w:left="15" w:right="5"/>
              <w:rPr>
                <w:sz w:val="20"/>
              </w:rPr>
            </w:pPr>
            <w:r>
              <w:rPr>
                <w:spacing w:val="-2"/>
                <w:sz w:val="20"/>
              </w:rPr>
              <w:t>25.72</w:t>
            </w:r>
          </w:p>
        </w:tc>
        <w:tc>
          <w:tcPr>
            <w:tcW w:w="803" w:type="dxa"/>
          </w:tcPr>
          <w:p w14:paraId="0A6A8333" w14:textId="77777777" w:rsidR="00F404B8" w:rsidRDefault="00E97E3A">
            <w:pPr>
              <w:pStyle w:val="TableParagraph"/>
              <w:spacing w:before="4" w:line="206" w:lineRule="exact"/>
              <w:ind w:left="13" w:right="4"/>
              <w:rPr>
                <w:sz w:val="20"/>
              </w:rPr>
            </w:pPr>
            <w:r>
              <w:rPr>
                <w:spacing w:val="-2"/>
                <w:sz w:val="20"/>
              </w:rPr>
              <w:t>17.19</w:t>
            </w:r>
          </w:p>
        </w:tc>
        <w:tc>
          <w:tcPr>
            <w:tcW w:w="852" w:type="dxa"/>
            <w:tcBorders>
              <w:top w:val="single" w:sz="8" w:space="0" w:color="000000"/>
              <w:bottom w:val="single" w:sz="8" w:space="0" w:color="000000"/>
            </w:tcBorders>
          </w:tcPr>
          <w:p w14:paraId="3337ED22"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0390EE46" w14:textId="77777777" w:rsidR="00F404B8" w:rsidRDefault="00E97E3A">
            <w:pPr>
              <w:pStyle w:val="TableParagraph"/>
              <w:spacing w:before="4" w:line="206" w:lineRule="exact"/>
              <w:ind w:left="16" w:right="2"/>
              <w:rPr>
                <w:sz w:val="20"/>
              </w:rPr>
            </w:pPr>
            <w:r>
              <w:rPr>
                <w:spacing w:val="-2"/>
                <w:sz w:val="20"/>
              </w:rPr>
              <w:t>14.05</w:t>
            </w:r>
          </w:p>
        </w:tc>
        <w:tc>
          <w:tcPr>
            <w:tcW w:w="801" w:type="dxa"/>
          </w:tcPr>
          <w:p w14:paraId="6A119A64" w14:textId="77777777" w:rsidR="00F404B8" w:rsidRDefault="00E97E3A">
            <w:pPr>
              <w:pStyle w:val="TableParagraph"/>
              <w:spacing w:before="4" w:line="206" w:lineRule="exact"/>
              <w:ind w:left="15"/>
              <w:rPr>
                <w:sz w:val="20"/>
              </w:rPr>
            </w:pPr>
            <w:r>
              <w:rPr>
                <w:spacing w:val="-2"/>
                <w:sz w:val="20"/>
              </w:rPr>
              <w:t>19.64</w:t>
            </w:r>
          </w:p>
        </w:tc>
        <w:tc>
          <w:tcPr>
            <w:tcW w:w="799" w:type="dxa"/>
          </w:tcPr>
          <w:p w14:paraId="405CD98D" w14:textId="77777777" w:rsidR="00F404B8" w:rsidRDefault="00E97E3A">
            <w:pPr>
              <w:pStyle w:val="TableParagraph"/>
              <w:spacing w:before="4" w:line="206" w:lineRule="exact"/>
              <w:ind w:left="16" w:right="3"/>
              <w:rPr>
                <w:sz w:val="20"/>
              </w:rPr>
            </w:pPr>
            <w:r>
              <w:rPr>
                <w:spacing w:val="-2"/>
                <w:sz w:val="20"/>
              </w:rPr>
              <w:t>12.01</w:t>
            </w:r>
          </w:p>
        </w:tc>
        <w:tc>
          <w:tcPr>
            <w:tcW w:w="807" w:type="dxa"/>
          </w:tcPr>
          <w:p w14:paraId="4512CD4A" w14:textId="77777777" w:rsidR="00F404B8" w:rsidRDefault="00E97E3A">
            <w:pPr>
              <w:pStyle w:val="TableParagraph"/>
              <w:spacing w:before="4" w:line="206" w:lineRule="exact"/>
              <w:ind w:left="35" w:right="25"/>
              <w:rPr>
                <w:sz w:val="20"/>
              </w:rPr>
            </w:pPr>
            <w:r>
              <w:rPr>
                <w:spacing w:val="-2"/>
                <w:sz w:val="20"/>
              </w:rPr>
              <w:t>20.76</w:t>
            </w:r>
          </w:p>
        </w:tc>
        <w:tc>
          <w:tcPr>
            <w:tcW w:w="799" w:type="dxa"/>
          </w:tcPr>
          <w:p w14:paraId="7D5A6C44" w14:textId="77777777" w:rsidR="00F404B8" w:rsidRDefault="00E97E3A">
            <w:pPr>
              <w:pStyle w:val="TableParagraph"/>
              <w:spacing w:before="4" w:line="206" w:lineRule="exact"/>
              <w:ind w:left="16" w:right="3"/>
              <w:rPr>
                <w:sz w:val="20"/>
              </w:rPr>
            </w:pPr>
            <w:r>
              <w:rPr>
                <w:spacing w:val="-2"/>
                <w:sz w:val="20"/>
              </w:rPr>
              <w:t>20.10</w:t>
            </w:r>
          </w:p>
        </w:tc>
        <w:tc>
          <w:tcPr>
            <w:tcW w:w="804" w:type="dxa"/>
          </w:tcPr>
          <w:p w14:paraId="10F86B7C" w14:textId="77777777" w:rsidR="00F404B8" w:rsidRDefault="00E97E3A">
            <w:pPr>
              <w:pStyle w:val="TableParagraph"/>
              <w:spacing w:before="4" w:line="206" w:lineRule="exact"/>
              <w:ind w:left="30" w:right="12"/>
              <w:rPr>
                <w:sz w:val="20"/>
              </w:rPr>
            </w:pPr>
            <w:r>
              <w:rPr>
                <w:spacing w:val="-2"/>
                <w:sz w:val="20"/>
              </w:rPr>
              <w:t>25.29</w:t>
            </w:r>
          </w:p>
        </w:tc>
        <w:tc>
          <w:tcPr>
            <w:tcW w:w="799" w:type="dxa"/>
          </w:tcPr>
          <w:p w14:paraId="2540346A" w14:textId="77777777" w:rsidR="00F404B8" w:rsidRDefault="00E97E3A">
            <w:pPr>
              <w:pStyle w:val="TableParagraph"/>
              <w:spacing w:before="4" w:line="206" w:lineRule="exact"/>
              <w:ind w:left="16" w:right="2"/>
              <w:rPr>
                <w:sz w:val="20"/>
              </w:rPr>
            </w:pPr>
            <w:r>
              <w:rPr>
                <w:spacing w:val="-2"/>
                <w:sz w:val="20"/>
              </w:rPr>
              <w:t>27.26</w:t>
            </w:r>
          </w:p>
        </w:tc>
        <w:tc>
          <w:tcPr>
            <w:tcW w:w="804" w:type="dxa"/>
          </w:tcPr>
          <w:p w14:paraId="2B277B1C" w14:textId="77777777" w:rsidR="00F404B8" w:rsidRDefault="00E97E3A">
            <w:pPr>
              <w:pStyle w:val="TableParagraph"/>
              <w:spacing w:before="4" w:line="206" w:lineRule="exact"/>
              <w:ind w:left="26" w:right="12"/>
              <w:rPr>
                <w:sz w:val="20"/>
              </w:rPr>
            </w:pPr>
            <w:r>
              <w:rPr>
                <w:spacing w:val="-2"/>
                <w:sz w:val="20"/>
              </w:rPr>
              <w:t>28.85</w:t>
            </w:r>
          </w:p>
        </w:tc>
        <w:tc>
          <w:tcPr>
            <w:tcW w:w="1511" w:type="dxa"/>
            <w:tcBorders>
              <w:top w:val="single" w:sz="8" w:space="0" w:color="000000"/>
              <w:bottom w:val="single" w:sz="8" w:space="0" w:color="000000"/>
            </w:tcBorders>
          </w:tcPr>
          <w:p w14:paraId="24AAA848" w14:textId="77777777" w:rsidR="00F404B8" w:rsidRDefault="00E97E3A">
            <w:pPr>
              <w:pStyle w:val="TableParagraph"/>
              <w:spacing w:before="4" w:line="206" w:lineRule="exact"/>
              <w:ind w:left="159" w:right="145"/>
              <w:rPr>
                <w:sz w:val="20"/>
              </w:rPr>
            </w:pPr>
            <w:r>
              <w:rPr>
                <w:spacing w:val="-5"/>
                <w:sz w:val="20"/>
              </w:rPr>
              <w:t>22</w:t>
            </w:r>
          </w:p>
        </w:tc>
        <w:tc>
          <w:tcPr>
            <w:tcW w:w="1511" w:type="dxa"/>
            <w:tcBorders>
              <w:top w:val="single" w:sz="8" w:space="0" w:color="000000"/>
              <w:bottom w:val="single" w:sz="8" w:space="0" w:color="000000"/>
            </w:tcBorders>
          </w:tcPr>
          <w:p w14:paraId="42069418" w14:textId="77777777" w:rsidR="00F404B8" w:rsidRDefault="00E97E3A">
            <w:pPr>
              <w:pStyle w:val="TableParagraph"/>
              <w:spacing w:before="4" w:line="206" w:lineRule="exact"/>
              <w:ind w:left="159" w:right="143"/>
              <w:rPr>
                <w:sz w:val="20"/>
              </w:rPr>
            </w:pPr>
            <w:r>
              <w:rPr>
                <w:spacing w:val="-5"/>
                <w:sz w:val="20"/>
              </w:rPr>
              <w:t>21</w:t>
            </w:r>
          </w:p>
        </w:tc>
      </w:tr>
      <w:tr w:rsidR="00F404B8" w14:paraId="4B44CF79" w14:textId="77777777">
        <w:trPr>
          <w:trHeight w:val="229"/>
        </w:trPr>
        <w:tc>
          <w:tcPr>
            <w:tcW w:w="1515" w:type="dxa"/>
          </w:tcPr>
          <w:p w14:paraId="7E8FE7F7" w14:textId="77777777" w:rsidR="00F404B8" w:rsidRDefault="00E97E3A">
            <w:pPr>
              <w:pStyle w:val="TableParagraph"/>
              <w:spacing w:before="4" w:line="206" w:lineRule="exact"/>
              <w:ind w:left="13" w:right="4"/>
              <w:rPr>
                <w:sz w:val="20"/>
              </w:rPr>
            </w:pPr>
            <w:r>
              <w:rPr>
                <w:spacing w:val="-4"/>
                <w:sz w:val="20"/>
              </w:rPr>
              <w:t>NA20</w:t>
            </w:r>
          </w:p>
        </w:tc>
        <w:tc>
          <w:tcPr>
            <w:tcW w:w="799" w:type="dxa"/>
          </w:tcPr>
          <w:p w14:paraId="71C2DEE5" w14:textId="77777777" w:rsidR="00F404B8" w:rsidRDefault="00E97E3A">
            <w:pPr>
              <w:pStyle w:val="TableParagraph"/>
              <w:spacing w:before="4" w:line="206" w:lineRule="exact"/>
              <w:ind w:left="16" w:right="10"/>
              <w:rPr>
                <w:sz w:val="20"/>
              </w:rPr>
            </w:pPr>
            <w:r>
              <w:rPr>
                <w:spacing w:val="-2"/>
                <w:sz w:val="20"/>
              </w:rPr>
              <w:t>27.30</w:t>
            </w:r>
          </w:p>
        </w:tc>
        <w:tc>
          <w:tcPr>
            <w:tcW w:w="801" w:type="dxa"/>
          </w:tcPr>
          <w:p w14:paraId="5BEDF43F" w14:textId="77777777" w:rsidR="00F404B8" w:rsidRDefault="00E97E3A">
            <w:pPr>
              <w:pStyle w:val="TableParagraph"/>
              <w:spacing w:before="4" w:line="206" w:lineRule="exact"/>
              <w:ind w:left="15" w:right="5"/>
              <w:rPr>
                <w:sz w:val="20"/>
              </w:rPr>
            </w:pPr>
            <w:r>
              <w:rPr>
                <w:spacing w:val="-2"/>
                <w:sz w:val="20"/>
              </w:rPr>
              <w:t>22.52</w:t>
            </w:r>
          </w:p>
        </w:tc>
        <w:tc>
          <w:tcPr>
            <w:tcW w:w="803" w:type="dxa"/>
          </w:tcPr>
          <w:p w14:paraId="52BFF4DE" w14:textId="77777777" w:rsidR="00F404B8" w:rsidRDefault="00E97E3A">
            <w:pPr>
              <w:pStyle w:val="TableParagraph"/>
              <w:spacing w:before="4" w:line="206" w:lineRule="exact"/>
              <w:ind w:left="13" w:right="4"/>
              <w:rPr>
                <w:sz w:val="20"/>
              </w:rPr>
            </w:pPr>
            <w:r>
              <w:rPr>
                <w:spacing w:val="-2"/>
                <w:sz w:val="20"/>
              </w:rPr>
              <w:t>14.82</w:t>
            </w:r>
          </w:p>
        </w:tc>
        <w:tc>
          <w:tcPr>
            <w:tcW w:w="852" w:type="dxa"/>
            <w:tcBorders>
              <w:top w:val="single" w:sz="8" w:space="0" w:color="000000"/>
              <w:bottom w:val="single" w:sz="8" w:space="0" w:color="000000"/>
            </w:tcBorders>
          </w:tcPr>
          <w:p w14:paraId="2921DCA4"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131A39F3" w14:textId="77777777" w:rsidR="00F404B8" w:rsidRDefault="00E97E3A">
            <w:pPr>
              <w:pStyle w:val="TableParagraph"/>
              <w:spacing w:before="4" w:line="206" w:lineRule="exact"/>
              <w:ind w:left="16" w:right="2"/>
              <w:rPr>
                <w:sz w:val="20"/>
              </w:rPr>
            </w:pPr>
            <w:r>
              <w:rPr>
                <w:spacing w:val="-2"/>
                <w:sz w:val="20"/>
              </w:rPr>
              <w:t>11.31</w:t>
            </w:r>
          </w:p>
        </w:tc>
        <w:tc>
          <w:tcPr>
            <w:tcW w:w="801" w:type="dxa"/>
          </w:tcPr>
          <w:p w14:paraId="702DE5DB" w14:textId="77777777" w:rsidR="00F404B8" w:rsidRDefault="00E97E3A">
            <w:pPr>
              <w:pStyle w:val="TableParagraph"/>
              <w:spacing w:before="4" w:line="206" w:lineRule="exact"/>
              <w:ind w:left="15"/>
              <w:rPr>
                <w:sz w:val="20"/>
              </w:rPr>
            </w:pPr>
            <w:r>
              <w:rPr>
                <w:spacing w:val="-2"/>
                <w:sz w:val="20"/>
              </w:rPr>
              <w:t>13.84</w:t>
            </w:r>
          </w:p>
        </w:tc>
        <w:tc>
          <w:tcPr>
            <w:tcW w:w="799" w:type="dxa"/>
          </w:tcPr>
          <w:p w14:paraId="2BD806CF" w14:textId="77777777" w:rsidR="00F404B8" w:rsidRDefault="00E97E3A">
            <w:pPr>
              <w:pStyle w:val="TableParagraph"/>
              <w:spacing w:before="4" w:line="206" w:lineRule="exact"/>
              <w:ind w:left="16" w:right="3"/>
              <w:rPr>
                <w:sz w:val="20"/>
              </w:rPr>
            </w:pPr>
            <w:r>
              <w:rPr>
                <w:spacing w:val="-2"/>
                <w:sz w:val="20"/>
              </w:rPr>
              <w:t>11.49</w:t>
            </w:r>
          </w:p>
        </w:tc>
        <w:tc>
          <w:tcPr>
            <w:tcW w:w="807" w:type="dxa"/>
          </w:tcPr>
          <w:p w14:paraId="1989FD9B" w14:textId="77777777" w:rsidR="00F404B8" w:rsidRDefault="00E97E3A">
            <w:pPr>
              <w:pStyle w:val="TableParagraph"/>
              <w:spacing w:before="4" w:line="206" w:lineRule="exact"/>
              <w:ind w:left="35" w:right="25"/>
              <w:rPr>
                <w:sz w:val="20"/>
              </w:rPr>
            </w:pPr>
            <w:r>
              <w:rPr>
                <w:spacing w:val="-2"/>
                <w:sz w:val="20"/>
              </w:rPr>
              <w:t>16.96</w:t>
            </w:r>
          </w:p>
        </w:tc>
        <w:tc>
          <w:tcPr>
            <w:tcW w:w="799" w:type="dxa"/>
          </w:tcPr>
          <w:p w14:paraId="5DD2E4F2" w14:textId="77777777" w:rsidR="00F404B8" w:rsidRDefault="00E97E3A">
            <w:pPr>
              <w:pStyle w:val="TableParagraph"/>
              <w:spacing w:before="4" w:line="206" w:lineRule="exact"/>
              <w:ind w:left="16" w:right="3"/>
              <w:rPr>
                <w:sz w:val="20"/>
              </w:rPr>
            </w:pPr>
            <w:r>
              <w:rPr>
                <w:spacing w:val="-2"/>
                <w:sz w:val="20"/>
              </w:rPr>
              <w:t>16.67</w:t>
            </w:r>
          </w:p>
        </w:tc>
        <w:tc>
          <w:tcPr>
            <w:tcW w:w="804" w:type="dxa"/>
          </w:tcPr>
          <w:p w14:paraId="7EA5F63F" w14:textId="77777777" w:rsidR="00F404B8" w:rsidRDefault="00E97E3A">
            <w:pPr>
              <w:pStyle w:val="TableParagraph"/>
              <w:spacing w:before="4" w:line="206" w:lineRule="exact"/>
              <w:ind w:left="30" w:right="12"/>
              <w:rPr>
                <w:sz w:val="20"/>
              </w:rPr>
            </w:pPr>
            <w:r>
              <w:rPr>
                <w:spacing w:val="-2"/>
                <w:sz w:val="20"/>
              </w:rPr>
              <w:t>20.78</w:t>
            </w:r>
          </w:p>
        </w:tc>
        <w:tc>
          <w:tcPr>
            <w:tcW w:w="799" w:type="dxa"/>
          </w:tcPr>
          <w:p w14:paraId="3FE4C307" w14:textId="77777777" w:rsidR="00F404B8" w:rsidRDefault="00E97E3A">
            <w:pPr>
              <w:pStyle w:val="TableParagraph"/>
              <w:spacing w:before="4" w:line="206" w:lineRule="exact"/>
              <w:ind w:left="16" w:right="2"/>
              <w:rPr>
                <w:sz w:val="20"/>
              </w:rPr>
            </w:pPr>
            <w:r>
              <w:rPr>
                <w:spacing w:val="-2"/>
                <w:sz w:val="20"/>
              </w:rPr>
              <w:t>25.91</w:t>
            </w:r>
          </w:p>
        </w:tc>
        <w:tc>
          <w:tcPr>
            <w:tcW w:w="804" w:type="dxa"/>
          </w:tcPr>
          <w:p w14:paraId="461AAC00" w14:textId="77777777" w:rsidR="00F404B8" w:rsidRDefault="00E97E3A">
            <w:pPr>
              <w:pStyle w:val="TableParagraph"/>
              <w:spacing w:before="4" w:line="206" w:lineRule="exact"/>
              <w:ind w:left="26" w:right="12"/>
              <w:rPr>
                <w:sz w:val="20"/>
              </w:rPr>
            </w:pPr>
            <w:r>
              <w:rPr>
                <w:spacing w:val="-2"/>
                <w:sz w:val="20"/>
              </w:rPr>
              <w:t>28.78</w:t>
            </w:r>
          </w:p>
        </w:tc>
        <w:tc>
          <w:tcPr>
            <w:tcW w:w="1511" w:type="dxa"/>
            <w:tcBorders>
              <w:top w:val="single" w:sz="8" w:space="0" w:color="000000"/>
              <w:bottom w:val="single" w:sz="8" w:space="0" w:color="000000"/>
            </w:tcBorders>
          </w:tcPr>
          <w:p w14:paraId="08454848" w14:textId="77777777" w:rsidR="00F404B8" w:rsidRDefault="00E97E3A">
            <w:pPr>
              <w:pStyle w:val="TableParagraph"/>
              <w:spacing w:before="4" w:line="206" w:lineRule="exact"/>
              <w:ind w:left="159" w:right="145"/>
              <w:rPr>
                <w:sz w:val="20"/>
              </w:rPr>
            </w:pPr>
            <w:r>
              <w:rPr>
                <w:spacing w:val="-5"/>
                <w:sz w:val="20"/>
              </w:rPr>
              <w:t>19</w:t>
            </w:r>
          </w:p>
        </w:tc>
        <w:tc>
          <w:tcPr>
            <w:tcW w:w="1511" w:type="dxa"/>
            <w:tcBorders>
              <w:top w:val="single" w:sz="8" w:space="0" w:color="000000"/>
              <w:bottom w:val="single" w:sz="8" w:space="0" w:color="000000"/>
            </w:tcBorders>
          </w:tcPr>
          <w:p w14:paraId="64F2A22F" w14:textId="77777777" w:rsidR="00F404B8" w:rsidRDefault="00E97E3A">
            <w:pPr>
              <w:pStyle w:val="TableParagraph"/>
              <w:spacing w:before="4" w:line="206" w:lineRule="exact"/>
              <w:ind w:left="159" w:right="143"/>
              <w:rPr>
                <w:sz w:val="20"/>
              </w:rPr>
            </w:pPr>
            <w:r>
              <w:rPr>
                <w:spacing w:val="-5"/>
                <w:sz w:val="20"/>
              </w:rPr>
              <w:t>18</w:t>
            </w:r>
          </w:p>
        </w:tc>
      </w:tr>
      <w:tr w:rsidR="00F404B8" w14:paraId="140796C6" w14:textId="77777777">
        <w:trPr>
          <w:trHeight w:val="229"/>
        </w:trPr>
        <w:tc>
          <w:tcPr>
            <w:tcW w:w="1515" w:type="dxa"/>
          </w:tcPr>
          <w:p w14:paraId="29D82C1A" w14:textId="77777777" w:rsidR="00F404B8" w:rsidRDefault="00E97E3A">
            <w:pPr>
              <w:pStyle w:val="TableParagraph"/>
              <w:spacing w:before="4" w:line="206" w:lineRule="exact"/>
              <w:ind w:left="13" w:right="4"/>
              <w:rPr>
                <w:sz w:val="20"/>
              </w:rPr>
            </w:pPr>
            <w:r>
              <w:rPr>
                <w:spacing w:val="-4"/>
                <w:sz w:val="20"/>
              </w:rPr>
              <w:t>NA21</w:t>
            </w:r>
          </w:p>
        </w:tc>
        <w:tc>
          <w:tcPr>
            <w:tcW w:w="799" w:type="dxa"/>
          </w:tcPr>
          <w:p w14:paraId="65209E6F" w14:textId="77777777" w:rsidR="00F404B8" w:rsidRDefault="00E97E3A">
            <w:pPr>
              <w:pStyle w:val="TableParagraph"/>
              <w:spacing w:before="4" w:line="206" w:lineRule="exact"/>
              <w:ind w:left="16" w:right="10"/>
              <w:rPr>
                <w:sz w:val="20"/>
              </w:rPr>
            </w:pPr>
            <w:r>
              <w:rPr>
                <w:spacing w:val="-2"/>
                <w:sz w:val="20"/>
              </w:rPr>
              <w:t>23.20</w:t>
            </w:r>
          </w:p>
        </w:tc>
        <w:tc>
          <w:tcPr>
            <w:tcW w:w="801" w:type="dxa"/>
          </w:tcPr>
          <w:p w14:paraId="2F6B02FC" w14:textId="77777777" w:rsidR="00F404B8" w:rsidRDefault="00E97E3A">
            <w:pPr>
              <w:pStyle w:val="TableParagraph"/>
              <w:spacing w:before="4" w:line="206" w:lineRule="exact"/>
              <w:ind w:left="15" w:right="5"/>
              <w:rPr>
                <w:sz w:val="20"/>
              </w:rPr>
            </w:pPr>
            <w:r>
              <w:rPr>
                <w:spacing w:val="-2"/>
                <w:sz w:val="20"/>
              </w:rPr>
              <w:t>24.25</w:t>
            </w:r>
          </w:p>
        </w:tc>
        <w:tc>
          <w:tcPr>
            <w:tcW w:w="803" w:type="dxa"/>
          </w:tcPr>
          <w:p w14:paraId="375E3E49" w14:textId="77777777" w:rsidR="00F404B8" w:rsidRDefault="00E97E3A">
            <w:pPr>
              <w:pStyle w:val="TableParagraph"/>
              <w:spacing w:before="4" w:line="206" w:lineRule="exact"/>
              <w:ind w:left="13" w:right="4"/>
              <w:rPr>
                <w:sz w:val="20"/>
              </w:rPr>
            </w:pPr>
            <w:r>
              <w:rPr>
                <w:spacing w:val="-2"/>
                <w:sz w:val="20"/>
              </w:rPr>
              <w:t>16.60</w:t>
            </w:r>
          </w:p>
        </w:tc>
        <w:tc>
          <w:tcPr>
            <w:tcW w:w="852" w:type="dxa"/>
            <w:tcBorders>
              <w:top w:val="single" w:sz="8" w:space="0" w:color="000000"/>
              <w:bottom w:val="single" w:sz="8" w:space="0" w:color="000000"/>
            </w:tcBorders>
          </w:tcPr>
          <w:p w14:paraId="35884DF6"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4923AF3B" w14:textId="77777777" w:rsidR="00F404B8" w:rsidRDefault="00E97E3A">
            <w:pPr>
              <w:pStyle w:val="TableParagraph"/>
              <w:spacing w:before="4" w:line="206" w:lineRule="exact"/>
              <w:ind w:left="16" w:right="2"/>
              <w:rPr>
                <w:sz w:val="20"/>
              </w:rPr>
            </w:pPr>
            <w:r>
              <w:rPr>
                <w:spacing w:val="-2"/>
                <w:sz w:val="20"/>
              </w:rPr>
              <w:t>12.47</w:t>
            </w:r>
          </w:p>
        </w:tc>
        <w:tc>
          <w:tcPr>
            <w:tcW w:w="801" w:type="dxa"/>
          </w:tcPr>
          <w:p w14:paraId="7906549B" w14:textId="77777777" w:rsidR="00F404B8" w:rsidRDefault="00E97E3A">
            <w:pPr>
              <w:pStyle w:val="TableParagraph"/>
              <w:spacing w:before="4" w:line="206" w:lineRule="exact"/>
              <w:ind w:left="15"/>
              <w:rPr>
                <w:sz w:val="20"/>
              </w:rPr>
            </w:pPr>
            <w:r>
              <w:rPr>
                <w:spacing w:val="-2"/>
                <w:sz w:val="20"/>
              </w:rPr>
              <w:t>18.26</w:t>
            </w:r>
          </w:p>
        </w:tc>
        <w:tc>
          <w:tcPr>
            <w:tcW w:w="799" w:type="dxa"/>
          </w:tcPr>
          <w:p w14:paraId="02E8A6EA" w14:textId="77777777" w:rsidR="00F404B8" w:rsidRDefault="00E97E3A">
            <w:pPr>
              <w:pStyle w:val="TableParagraph"/>
              <w:spacing w:before="4" w:line="206" w:lineRule="exact"/>
              <w:ind w:left="16" w:right="4"/>
              <w:rPr>
                <w:sz w:val="20"/>
              </w:rPr>
            </w:pPr>
            <w:r>
              <w:rPr>
                <w:spacing w:val="-10"/>
                <w:sz w:val="20"/>
              </w:rPr>
              <w:t>-</w:t>
            </w:r>
          </w:p>
        </w:tc>
        <w:tc>
          <w:tcPr>
            <w:tcW w:w="807" w:type="dxa"/>
          </w:tcPr>
          <w:p w14:paraId="32580200" w14:textId="77777777" w:rsidR="00F404B8" w:rsidRDefault="00E97E3A">
            <w:pPr>
              <w:pStyle w:val="TableParagraph"/>
              <w:spacing w:before="4" w:line="206" w:lineRule="exact"/>
              <w:ind w:left="35" w:right="25"/>
              <w:rPr>
                <w:sz w:val="20"/>
              </w:rPr>
            </w:pPr>
            <w:r>
              <w:rPr>
                <w:spacing w:val="-2"/>
                <w:sz w:val="20"/>
              </w:rPr>
              <w:t>22.45</w:t>
            </w:r>
          </w:p>
        </w:tc>
        <w:tc>
          <w:tcPr>
            <w:tcW w:w="799" w:type="dxa"/>
          </w:tcPr>
          <w:p w14:paraId="75518D2B" w14:textId="77777777" w:rsidR="00F404B8" w:rsidRDefault="00E97E3A">
            <w:pPr>
              <w:pStyle w:val="TableParagraph"/>
              <w:spacing w:before="4" w:line="206" w:lineRule="exact"/>
              <w:ind w:left="16" w:right="3"/>
              <w:rPr>
                <w:sz w:val="20"/>
              </w:rPr>
            </w:pPr>
            <w:r>
              <w:rPr>
                <w:spacing w:val="-2"/>
                <w:sz w:val="20"/>
              </w:rPr>
              <w:t>21.47</w:t>
            </w:r>
          </w:p>
        </w:tc>
        <w:tc>
          <w:tcPr>
            <w:tcW w:w="804" w:type="dxa"/>
          </w:tcPr>
          <w:p w14:paraId="54A1B34A" w14:textId="77777777" w:rsidR="00F404B8" w:rsidRDefault="00E97E3A">
            <w:pPr>
              <w:pStyle w:val="TableParagraph"/>
              <w:spacing w:before="4" w:line="206" w:lineRule="exact"/>
              <w:ind w:left="30" w:right="12"/>
              <w:rPr>
                <w:sz w:val="20"/>
              </w:rPr>
            </w:pPr>
            <w:r>
              <w:rPr>
                <w:spacing w:val="-2"/>
                <w:sz w:val="20"/>
              </w:rPr>
              <w:t>20.73</w:t>
            </w:r>
          </w:p>
        </w:tc>
        <w:tc>
          <w:tcPr>
            <w:tcW w:w="799" w:type="dxa"/>
          </w:tcPr>
          <w:p w14:paraId="5A6803B6" w14:textId="77777777" w:rsidR="00F404B8" w:rsidRDefault="00E97E3A">
            <w:pPr>
              <w:pStyle w:val="TableParagraph"/>
              <w:spacing w:before="4" w:line="206" w:lineRule="exact"/>
              <w:ind w:left="16" w:right="2"/>
              <w:rPr>
                <w:sz w:val="20"/>
              </w:rPr>
            </w:pPr>
            <w:r>
              <w:rPr>
                <w:spacing w:val="-2"/>
                <w:sz w:val="20"/>
              </w:rPr>
              <w:t>26.10</w:t>
            </w:r>
          </w:p>
        </w:tc>
        <w:tc>
          <w:tcPr>
            <w:tcW w:w="804" w:type="dxa"/>
          </w:tcPr>
          <w:p w14:paraId="6363312F" w14:textId="77777777" w:rsidR="00F404B8" w:rsidRDefault="00E97E3A">
            <w:pPr>
              <w:pStyle w:val="TableParagraph"/>
              <w:spacing w:before="4" w:line="206" w:lineRule="exact"/>
              <w:ind w:left="26" w:right="12"/>
              <w:rPr>
                <w:sz w:val="20"/>
              </w:rPr>
            </w:pPr>
            <w:r>
              <w:rPr>
                <w:spacing w:val="-2"/>
                <w:sz w:val="20"/>
              </w:rPr>
              <w:t>32.73</w:t>
            </w:r>
          </w:p>
        </w:tc>
        <w:tc>
          <w:tcPr>
            <w:tcW w:w="1511" w:type="dxa"/>
            <w:tcBorders>
              <w:top w:val="single" w:sz="8" w:space="0" w:color="000000"/>
              <w:bottom w:val="single" w:sz="8" w:space="0" w:color="000000"/>
            </w:tcBorders>
          </w:tcPr>
          <w:p w14:paraId="6F62D0A2" w14:textId="77777777" w:rsidR="00F404B8" w:rsidRDefault="00E97E3A">
            <w:pPr>
              <w:pStyle w:val="TableParagraph"/>
              <w:spacing w:before="4" w:line="206" w:lineRule="exact"/>
              <w:ind w:left="159" w:right="145"/>
              <w:rPr>
                <w:sz w:val="20"/>
              </w:rPr>
            </w:pPr>
            <w:r>
              <w:rPr>
                <w:spacing w:val="-5"/>
                <w:sz w:val="20"/>
              </w:rPr>
              <w:t>22</w:t>
            </w:r>
          </w:p>
        </w:tc>
        <w:tc>
          <w:tcPr>
            <w:tcW w:w="1511" w:type="dxa"/>
            <w:tcBorders>
              <w:top w:val="single" w:sz="8" w:space="0" w:color="000000"/>
              <w:bottom w:val="single" w:sz="8" w:space="0" w:color="000000"/>
            </w:tcBorders>
          </w:tcPr>
          <w:p w14:paraId="3CEABAA8" w14:textId="77777777" w:rsidR="00F404B8" w:rsidRDefault="00E97E3A">
            <w:pPr>
              <w:pStyle w:val="TableParagraph"/>
              <w:spacing w:before="4" w:line="206" w:lineRule="exact"/>
              <w:ind w:left="159" w:right="143"/>
              <w:rPr>
                <w:sz w:val="20"/>
              </w:rPr>
            </w:pPr>
            <w:r>
              <w:rPr>
                <w:spacing w:val="-5"/>
                <w:sz w:val="20"/>
              </w:rPr>
              <w:t>21</w:t>
            </w:r>
          </w:p>
        </w:tc>
      </w:tr>
      <w:tr w:rsidR="00F404B8" w14:paraId="03DE8C02" w14:textId="77777777">
        <w:trPr>
          <w:trHeight w:val="232"/>
        </w:trPr>
        <w:tc>
          <w:tcPr>
            <w:tcW w:w="1515" w:type="dxa"/>
          </w:tcPr>
          <w:p w14:paraId="022FF84F" w14:textId="77777777" w:rsidR="00F404B8" w:rsidRDefault="00E97E3A">
            <w:pPr>
              <w:pStyle w:val="TableParagraph"/>
              <w:spacing w:before="6" w:line="206" w:lineRule="exact"/>
              <w:ind w:left="13" w:right="4"/>
              <w:rPr>
                <w:sz w:val="20"/>
              </w:rPr>
            </w:pPr>
            <w:r>
              <w:rPr>
                <w:spacing w:val="-4"/>
                <w:sz w:val="20"/>
              </w:rPr>
              <w:t>NA24</w:t>
            </w:r>
          </w:p>
        </w:tc>
        <w:tc>
          <w:tcPr>
            <w:tcW w:w="799" w:type="dxa"/>
          </w:tcPr>
          <w:p w14:paraId="0555A207" w14:textId="77777777" w:rsidR="00F404B8" w:rsidRDefault="00E97E3A">
            <w:pPr>
              <w:pStyle w:val="TableParagraph"/>
              <w:spacing w:before="6" w:line="206" w:lineRule="exact"/>
              <w:ind w:left="16" w:right="10"/>
              <w:rPr>
                <w:sz w:val="20"/>
              </w:rPr>
            </w:pPr>
            <w:r>
              <w:rPr>
                <w:spacing w:val="-2"/>
                <w:sz w:val="20"/>
              </w:rPr>
              <w:t>29.32</w:t>
            </w:r>
          </w:p>
        </w:tc>
        <w:tc>
          <w:tcPr>
            <w:tcW w:w="801" w:type="dxa"/>
          </w:tcPr>
          <w:p w14:paraId="4135AA48" w14:textId="77777777" w:rsidR="00F404B8" w:rsidRDefault="00E97E3A">
            <w:pPr>
              <w:pStyle w:val="TableParagraph"/>
              <w:spacing w:before="6" w:line="206" w:lineRule="exact"/>
              <w:ind w:left="15" w:right="5"/>
              <w:rPr>
                <w:sz w:val="20"/>
              </w:rPr>
            </w:pPr>
            <w:r>
              <w:rPr>
                <w:spacing w:val="-2"/>
                <w:sz w:val="20"/>
              </w:rPr>
              <w:t>35.09</w:t>
            </w:r>
          </w:p>
        </w:tc>
        <w:tc>
          <w:tcPr>
            <w:tcW w:w="803" w:type="dxa"/>
          </w:tcPr>
          <w:p w14:paraId="42D25E6B" w14:textId="77777777" w:rsidR="00F404B8" w:rsidRDefault="00E97E3A">
            <w:pPr>
              <w:pStyle w:val="TableParagraph"/>
              <w:spacing w:before="6" w:line="206" w:lineRule="exact"/>
              <w:ind w:left="13" w:right="4"/>
              <w:rPr>
                <w:sz w:val="20"/>
              </w:rPr>
            </w:pPr>
            <w:r>
              <w:rPr>
                <w:spacing w:val="-2"/>
                <w:sz w:val="20"/>
              </w:rPr>
              <w:t>21.28</w:t>
            </w:r>
          </w:p>
        </w:tc>
        <w:tc>
          <w:tcPr>
            <w:tcW w:w="852" w:type="dxa"/>
            <w:tcBorders>
              <w:top w:val="single" w:sz="8" w:space="0" w:color="000000"/>
              <w:bottom w:val="single" w:sz="8" w:space="0" w:color="000000"/>
            </w:tcBorders>
          </w:tcPr>
          <w:p w14:paraId="1B7D0A5C" w14:textId="77777777" w:rsidR="00F404B8" w:rsidRDefault="00E97E3A">
            <w:pPr>
              <w:pStyle w:val="TableParagraph"/>
              <w:spacing w:before="6" w:line="206" w:lineRule="exact"/>
              <w:ind w:left="16" w:right="4"/>
              <w:rPr>
                <w:sz w:val="20"/>
              </w:rPr>
            </w:pPr>
            <w:r>
              <w:rPr>
                <w:spacing w:val="-4"/>
                <w:sz w:val="20"/>
              </w:rPr>
              <w:t>COVID</w:t>
            </w:r>
          </w:p>
        </w:tc>
        <w:tc>
          <w:tcPr>
            <w:tcW w:w="806" w:type="dxa"/>
          </w:tcPr>
          <w:p w14:paraId="27033CF2" w14:textId="77777777" w:rsidR="00F404B8" w:rsidRDefault="00E97E3A">
            <w:pPr>
              <w:pStyle w:val="TableParagraph"/>
              <w:spacing w:before="6" w:line="206" w:lineRule="exact"/>
              <w:ind w:left="16" w:right="2"/>
              <w:rPr>
                <w:sz w:val="20"/>
              </w:rPr>
            </w:pPr>
            <w:r>
              <w:rPr>
                <w:spacing w:val="-2"/>
                <w:sz w:val="20"/>
              </w:rPr>
              <w:t>17.98</w:t>
            </w:r>
          </w:p>
        </w:tc>
        <w:tc>
          <w:tcPr>
            <w:tcW w:w="801" w:type="dxa"/>
          </w:tcPr>
          <w:p w14:paraId="4245DB5E" w14:textId="77777777" w:rsidR="00F404B8" w:rsidRDefault="00E97E3A">
            <w:pPr>
              <w:pStyle w:val="TableParagraph"/>
              <w:spacing w:before="6" w:line="206" w:lineRule="exact"/>
              <w:ind w:left="15"/>
              <w:rPr>
                <w:sz w:val="20"/>
              </w:rPr>
            </w:pPr>
            <w:r>
              <w:rPr>
                <w:spacing w:val="-2"/>
                <w:sz w:val="20"/>
              </w:rPr>
              <w:t>19.20</w:t>
            </w:r>
          </w:p>
        </w:tc>
        <w:tc>
          <w:tcPr>
            <w:tcW w:w="799" w:type="dxa"/>
          </w:tcPr>
          <w:p w14:paraId="0CFD7B9E" w14:textId="77777777" w:rsidR="00F404B8" w:rsidRDefault="00E97E3A">
            <w:pPr>
              <w:pStyle w:val="TableParagraph"/>
              <w:spacing w:before="6" w:line="206" w:lineRule="exact"/>
              <w:ind w:left="16" w:right="3"/>
              <w:rPr>
                <w:sz w:val="20"/>
              </w:rPr>
            </w:pPr>
            <w:r>
              <w:rPr>
                <w:spacing w:val="-2"/>
                <w:sz w:val="20"/>
              </w:rPr>
              <w:t>23.11</w:t>
            </w:r>
          </w:p>
        </w:tc>
        <w:tc>
          <w:tcPr>
            <w:tcW w:w="807" w:type="dxa"/>
          </w:tcPr>
          <w:p w14:paraId="737C2766" w14:textId="77777777" w:rsidR="00F404B8" w:rsidRDefault="00E97E3A">
            <w:pPr>
              <w:pStyle w:val="TableParagraph"/>
              <w:spacing w:before="6" w:line="206" w:lineRule="exact"/>
              <w:ind w:left="35" w:right="25"/>
              <w:rPr>
                <w:sz w:val="20"/>
              </w:rPr>
            </w:pPr>
            <w:r>
              <w:rPr>
                <w:spacing w:val="-2"/>
                <w:sz w:val="20"/>
              </w:rPr>
              <w:t>26.59</w:t>
            </w:r>
          </w:p>
        </w:tc>
        <w:tc>
          <w:tcPr>
            <w:tcW w:w="799" w:type="dxa"/>
          </w:tcPr>
          <w:p w14:paraId="7D006D6F" w14:textId="77777777" w:rsidR="00F404B8" w:rsidRDefault="00E97E3A">
            <w:pPr>
              <w:pStyle w:val="TableParagraph"/>
              <w:spacing w:before="6" w:line="206" w:lineRule="exact"/>
              <w:ind w:left="16" w:right="3"/>
              <w:rPr>
                <w:sz w:val="20"/>
              </w:rPr>
            </w:pPr>
            <w:r>
              <w:rPr>
                <w:spacing w:val="-2"/>
                <w:sz w:val="20"/>
              </w:rPr>
              <w:t>28.49</w:t>
            </w:r>
          </w:p>
        </w:tc>
        <w:tc>
          <w:tcPr>
            <w:tcW w:w="804" w:type="dxa"/>
          </w:tcPr>
          <w:p w14:paraId="1473456C" w14:textId="77777777" w:rsidR="00F404B8" w:rsidRDefault="00E97E3A">
            <w:pPr>
              <w:pStyle w:val="TableParagraph"/>
              <w:spacing w:before="6" w:line="206" w:lineRule="exact"/>
              <w:ind w:left="30" w:right="12"/>
              <w:rPr>
                <w:sz w:val="20"/>
              </w:rPr>
            </w:pPr>
            <w:r>
              <w:rPr>
                <w:spacing w:val="-2"/>
                <w:sz w:val="20"/>
              </w:rPr>
              <w:t>29.25</w:t>
            </w:r>
          </w:p>
        </w:tc>
        <w:tc>
          <w:tcPr>
            <w:tcW w:w="799" w:type="dxa"/>
          </w:tcPr>
          <w:p w14:paraId="253AEAB8" w14:textId="77777777" w:rsidR="00F404B8" w:rsidRDefault="00E97E3A">
            <w:pPr>
              <w:pStyle w:val="TableParagraph"/>
              <w:spacing w:before="6" w:line="206" w:lineRule="exact"/>
              <w:ind w:left="16" w:right="2"/>
              <w:rPr>
                <w:sz w:val="20"/>
              </w:rPr>
            </w:pPr>
            <w:r>
              <w:rPr>
                <w:spacing w:val="-2"/>
                <w:sz w:val="20"/>
              </w:rPr>
              <w:t>31.26</w:t>
            </w:r>
          </w:p>
        </w:tc>
        <w:tc>
          <w:tcPr>
            <w:tcW w:w="804" w:type="dxa"/>
          </w:tcPr>
          <w:p w14:paraId="604B6E4E" w14:textId="77777777" w:rsidR="00F404B8" w:rsidRDefault="00E97E3A">
            <w:pPr>
              <w:pStyle w:val="TableParagraph"/>
              <w:spacing w:before="6" w:line="206" w:lineRule="exact"/>
              <w:ind w:left="26" w:right="12"/>
              <w:rPr>
                <w:sz w:val="20"/>
              </w:rPr>
            </w:pPr>
            <w:r>
              <w:rPr>
                <w:spacing w:val="-2"/>
                <w:sz w:val="20"/>
              </w:rPr>
              <w:t>32.50</w:t>
            </w:r>
          </w:p>
        </w:tc>
        <w:tc>
          <w:tcPr>
            <w:tcW w:w="1511" w:type="dxa"/>
            <w:tcBorders>
              <w:top w:val="single" w:sz="8" w:space="0" w:color="000000"/>
              <w:bottom w:val="single" w:sz="8" w:space="0" w:color="000000"/>
            </w:tcBorders>
          </w:tcPr>
          <w:p w14:paraId="48D3A1E4" w14:textId="77777777" w:rsidR="00F404B8" w:rsidRDefault="00E97E3A">
            <w:pPr>
              <w:pStyle w:val="TableParagraph"/>
              <w:spacing w:before="6" w:line="206" w:lineRule="exact"/>
              <w:ind w:left="159" w:right="145"/>
              <w:rPr>
                <w:sz w:val="20"/>
              </w:rPr>
            </w:pPr>
            <w:r>
              <w:rPr>
                <w:spacing w:val="-5"/>
                <w:sz w:val="20"/>
              </w:rPr>
              <w:t>27</w:t>
            </w:r>
          </w:p>
        </w:tc>
        <w:tc>
          <w:tcPr>
            <w:tcW w:w="1511" w:type="dxa"/>
            <w:tcBorders>
              <w:top w:val="single" w:sz="8" w:space="0" w:color="000000"/>
              <w:bottom w:val="single" w:sz="8" w:space="0" w:color="000000"/>
            </w:tcBorders>
          </w:tcPr>
          <w:p w14:paraId="79F695D2" w14:textId="77777777" w:rsidR="00F404B8" w:rsidRDefault="00E97E3A">
            <w:pPr>
              <w:pStyle w:val="TableParagraph"/>
              <w:spacing w:before="6" w:line="206" w:lineRule="exact"/>
              <w:ind w:left="159" w:right="143"/>
              <w:rPr>
                <w:sz w:val="20"/>
              </w:rPr>
            </w:pPr>
            <w:r>
              <w:rPr>
                <w:spacing w:val="-5"/>
                <w:sz w:val="20"/>
              </w:rPr>
              <w:t>25</w:t>
            </w:r>
          </w:p>
        </w:tc>
      </w:tr>
      <w:tr w:rsidR="00F404B8" w14:paraId="7C7BA854" w14:textId="77777777">
        <w:trPr>
          <w:trHeight w:val="230"/>
        </w:trPr>
        <w:tc>
          <w:tcPr>
            <w:tcW w:w="1515" w:type="dxa"/>
          </w:tcPr>
          <w:p w14:paraId="0BADDFCD" w14:textId="77777777" w:rsidR="00F404B8" w:rsidRDefault="00E97E3A">
            <w:pPr>
              <w:pStyle w:val="TableParagraph"/>
              <w:spacing w:before="4" w:line="206" w:lineRule="exact"/>
              <w:ind w:left="13" w:right="4"/>
              <w:rPr>
                <w:sz w:val="20"/>
              </w:rPr>
            </w:pPr>
            <w:r>
              <w:rPr>
                <w:spacing w:val="-4"/>
                <w:sz w:val="20"/>
              </w:rPr>
              <w:t>NA26</w:t>
            </w:r>
          </w:p>
        </w:tc>
        <w:tc>
          <w:tcPr>
            <w:tcW w:w="799" w:type="dxa"/>
          </w:tcPr>
          <w:p w14:paraId="286F825B" w14:textId="77777777" w:rsidR="00F404B8" w:rsidRDefault="00E97E3A">
            <w:pPr>
              <w:pStyle w:val="TableParagraph"/>
              <w:spacing w:before="4" w:line="206" w:lineRule="exact"/>
              <w:ind w:left="16" w:right="10"/>
              <w:rPr>
                <w:sz w:val="20"/>
              </w:rPr>
            </w:pPr>
            <w:r>
              <w:rPr>
                <w:spacing w:val="-2"/>
                <w:sz w:val="20"/>
              </w:rPr>
              <w:t>15.32</w:t>
            </w:r>
          </w:p>
        </w:tc>
        <w:tc>
          <w:tcPr>
            <w:tcW w:w="801" w:type="dxa"/>
          </w:tcPr>
          <w:p w14:paraId="58E8B074" w14:textId="77777777" w:rsidR="00F404B8" w:rsidRDefault="00E97E3A">
            <w:pPr>
              <w:pStyle w:val="TableParagraph"/>
              <w:spacing w:before="4" w:line="206" w:lineRule="exact"/>
              <w:ind w:left="15" w:right="5"/>
              <w:rPr>
                <w:sz w:val="20"/>
              </w:rPr>
            </w:pPr>
            <w:r>
              <w:rPr>
                <w:spacing w:val="-2"/>
                <w:sz w:val="20"/>
              </w:rPr>
              <w:t>14.25</w:t>
            </w:r>
          </w:p>
        </w:tc>
        <w:tc>
          <w:tcPr>
            <w:tcW w:w="803" w:type="dxa"/>
          </w:tcPr>
          <w:p w14:paraId="71C63259" w14:textId="77777777" w:rsidR="00F404B8" w:rsidRDefault="00E97E3A">
            <w:pPr>
              <w:pStyle w:val="TableParagraph"/>
              <w:spacing w:before="4" w:line="206" w:lineRule="exact"/>
              <w:ind w:left="13" w:right="4"/>
              <w:rPr>
                <w:sz w:val="20"/>
              </w:rPr>
            </w:pPr>
            <w:r>
              <w:rPr>
                <w:spacing w:val="-2"/>
                <w:sz w:val="20"/>
              </w:rPr>
              <w:t>13.97</w:t>
            </w:r>
          </w:p>
        </w:tc>
        <w:tc>
          <w:tcPr>
            <w:tcW w:w="852" w:type="dxa"/>
            <w:tcBorders>
              <w:top w:val="single" w:sz="8" w:space="0" w:color="000000"/>
              <w:bottom w:val="single" w:sz="8" w:space="0" w:color="000000"/>
            </w:tcBorders>
          </w:tcPr>
          <w:p w14:paraId="5B8662DD"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4D8B8CBB" w14:textId="77777777" w:rsidR="00F404B8" w:rsidRDefault="00E97E3A">
            <w:pPr>
              <w:pStyle w:val="TableParagraph"/>
              <w:spacing w:before="4" w:line="206" w:lineRule="exact"/>
              <w:ind w:left="16"/>
              <w:rPr>
                <w:sz w:val="20"/>
              </w:rPr>
            </w:pPr>
            <w:r>
              <w:rPr>
                <w:spacing w:val="-4"/>
                <w:sz w:val="20"/>
              </w:rPr>
              <w:t>7.05</w:t>
            </w:r>
          </w:p>
        </w:tc>
        <w:tc>
          <w:tcPr>
            <w:tcW w:w="801" w:type="dxa"/>
          </w:tcPr>
          <w:p w14:paraId="7DA2B09B" w14:textId="77777777" w:rsidR="00F404B8" w:rsidRDefault="00E97E3A">
            <w:pPr>
              <w:pStyle w:val="TableParagraph"/>
              <w:spacing w:before="4" w:line="206" w:lineRule="exact"/>
              <w:ind w:left="15"/>
              <w:rPr>
                <w:sz w:val="20"/>
              </w:rPr>
            </w:pPr>
            <w:r>
              <w:rPr>
                <w:spacing w:val="-2"/>
                <w:sz w:val="20"/>
              </w:rPr>
              <w:t>10.49</w:t>
            </w:r>
          </w:p>
        </w:tc>
        <w:tc>
          <w:tcPr>
            <w:tcW w:w="799" w:type="dxa"/>
          </w:tcPr>
          <w:p w14:paraId="655E1FDE" w14:textId="77777777" w:rsidR="00F404B8" w:rsidRDefault="00E97E3A">
            <w:pPr>
              <w:pStyle w:val="TableParagraph"/>
              <w:spacing w:before="4" w:line="206" w:lineRule="exact"/>
              <w:ind w:left="16" w:right="5"/>
              <w:rPr>
                <w:sz w:val="20"/>
              </w:rPr>
            </w:pPr>
            <w:r>
              <w:rPr>
                <w:spacing w:val="-4"/>
                <w:sz w:val="20"/>
              </w:rPr>
              <w:t>8.85</w:t>
            </w:r>
          </w:p>
        </w:tc>
        <w:tc>
          <w:tcPr>
            <w:tcW w:w="807" w:type="dxa"/>
          </w:tcPr>
          <w:p w14:paraId="66F987B3" w14:textId="77777777" w:rsidR="00F404B8" w:rsidRDefault="00E97E3A">
            <w:pPr>
              <w:pStyle w:val="TableParagraph"/>
              <w:spacing w:before="4" w:line="206" w:lineRule="exact"/>
              <w:ind w:left="35" w:right="25"/>
              <w:rPr>
                <w:sz w:val="20"/>
              </w:rPr>
            </w:pPr>
            <w:r>
              <w:rPr>
                <w:spacing w:val="-2"/>
                <w:sz w:val="20"/>
              </w:rPr>
              <w:t>13.92</w:t>
            </w:r>
          </w:p>
        </w:tc>
        <w:tc>
          <w:tcPr>
            <w:tcW w:w="799" w:type="dxa"/>
          </w:tcPr>
          <w:p w14:paraId="0DD7C821" w14:textId="77777777" w:rsidR="00F404B8" w:rsidRDefault="00E97E3A">
            <w:pPr>
              <w:pStyle w:val="TableParagraph"/>
              <w:spacing w:before="4" w:line="206" w:lineRule="exact"/>
              <w:ind w:left="16" w:right="3"/>
              <w:rPr>
                <w:sz w:val="20"/>
              </w:rPr>
            </w:pPr>
            <w:r>
              <w:rPr>
                <w:spacing w:val="-2"/>
                <w:sz w:val="20"/>
              </w:rPr>
              <w:t>13.61</w:t>
            </w:r>
          </w:p>
        </w:tc>
        <w:tc>
          <w:tcPr>
            <w:tcW w:w="804" w:type="dxa"/>
          </w:tcPr>
          <w:p w14:paraId="2A255542" w14:textId="77777777" w:rsidR="00F404B8" w:rsidRDefault="00E97E3A">
            <w:pPr>
              <w:pStyle w:val="TableParagraph"/>
              <w:spacing w:before="4" w:line="206" w:lineRule="exact"/>
              <w:ind w:left="30" w:right="12"/>
              <w:rPr>
                <w:sz w:val="20"/>
              </w:rPr>
            </w:pPr>
            <w:r>
              <w:rPr>
                <w:spacing w:val="-2"/>
                <w:sz w:val="20"/>
              </w:rPr>
              <w:t>15.54</w:t>
            </w:r>
          </w:p>
        </w:tc>
        <w:tc>
          <w:tcPr>
            <w:tcW w:w="799" w:type="dxa"/>
          </w:tcPr>
          <w:p w14:paraId="75449273" w14:textId="77777777" w:rsidR="00F404B8" w:rsidRDefault="00E97E3A">
            <w:pPr>
              <w:pStyle w:val="TableParagraph"/>
              <w:spacing w:before="4" w:line="206" w:lineRule="exact"/>
              <w:ind w:left="16" w:right="2"/>
              <w:rPr>
                <w:sz w:val="20"/>
              </w:rPr>
            </w:pPr>
            <w:r>
              <w:rPr>
                <w:spacing w:val="-2"/>
                <w:sz w:val="20"/>
              </w:rPr>
              <w:t>24.04</w:t>
            </w:r>
          </w:p>
        </w:tc>
        <w:tc>
          <w:tcPr>
            <w:tcW w:w="804" w:type="dxa"/>
          </w:tcPr>
          <w:p w14:paraId="62B33EEF" w14:textId="77777777" w:rsidR="00F404B8" w:rsidRDefault="00E97E3A">
            <w:pPr>
              <w:pStyle w:val="TableParagraph"/>
              <w:spacing w:before="4" w:line="206" w:lineRule="exact"/>
              <w:ind w:left="26" w:right="12"/>
              <w:rPr>
                <w:sz w:val="20"/>
              </w:rPr>
            </w:pPr>
            <w:r>
              <w:rPr>
                <w:spacing w:val="-2"/>
                <w:sz w:val="20"/>
              </w:rPr>
              <w:t>20.22</w:t>
            </w:r>
          </w:p>
        </w:tc>
        <w:tc>
          <w:tcPr>
            <w:tcW w:w="1511" w:type="dxa"/>
            <w:tcBorders>
              <w:top w:val="single" w:sz="8" w:space="0" w:color="000000"/>
              <w:bottom w:val="single" w:sz="8" w:space="0" w:color="000000"/>
            </w:tcBorders>
          </w:tcPr>
          <w:p w14:paraId="11824C17" w14:textId="77777777" w:rsidR="00F404B8" w:rsidRDefault="00E97E3A">
            <w:pPr>
              <w:pStyle w:val="TableParagraph"/>
              <w:spacing w:before="4" w:line="206" w:lineRule="exact"/>
              <w:ind w:left="159" w:right="145"/>
              <w:rPr>
                <w:sz w:val="20"/>
              </w:rPr>
            </w:pPr>
            <w:r>
              <w:rPr>
                <w:spacing w:val="-5"/>
                <w:sz w:val="20"/>
              </w:rPr>
              <w:t>14</w:t>
            </w:r>
          </w:p>
        </w:tc>
        <w:tc>
          <w:tcPr>
            <w:tcW w:w="1511" w:type="dxa"/>
            <w:tcBorders>
              <w:top w:val="single" w:sz="8" w:space="0" w:color="000000"/>
              <w:bottom w:val="single" w:sz="8" w:space="0" w:color="000000"/>
            </w:tcBorders>
          </w:tcPr>
          <w:p w14:paraId="4EADCC19" w14:textId="77777777" w:rsidR="00F404B8" w:rsidRDefault="00E97E3A">
            <w:pPr>
              <w:pStyle w:val="TableParagraph"/>
              <w:spacing w:before="4" w:line="206" w:lineRule="exact"/>
              <w:ind w:left="159" w:right="143"/>
              <w:rPr>
                <w:sz w:val="20"/>
              </w:rPr>
            </w:pPr>
            <w:r>
              <w:rPr>
                <w:spacing w:val="-5"/>
                <w:sz w:val="20"/>
              </w:rPr>
              <w:t>13</w:t>
            </w:r>
          </w:p>
        </w:tc>
      </w:tr>
      <w:tr w:rsidR="00F404B8" w14:paraId="68DC8DD8" w14:textId="77777777">
        <w:trPr>
          <w:trHeight w:val="229"/>
        </w:trPr>
        <w:tc>
          <w:tcPr>
            <w:tcW w:w="1515" w:type="dxa"/>
          </w:tcPr>
          <w:p w14:paraId="2EF5A922" w14:textId="77777777" w:rsidR="00F404B8" w:rsidRDefault="00E97E3A">
            <w:pPr>
              <w:pStyle w:val="TableParagraph"/>
              <w:spacing w:before="4" w:line="206" w:lineRule="exact"/>
              <w:ind w:left="13" w:right="4"/>
              <w:rPr>
                <w:sz w:val="20"/>
              </w:rPr>
            </w:pPr>
            <w:r>
              <w:rPr>
                <w:spacing w:val="-4"/>
                <w:sz w:val="20"/>
              </w:rPr>
              <w:t>NA27</w:t>
            </w:r>
          </w:p>
        </w:tc>
        <w:tc>
          <w:tcPr>
            <w:tcW w:w="799" w:type="dxa"/>
          </w:tcPr>
          <w:p w14:paraId="216658B1" w14:textId="77777777" w:rsidR="00F404B8" w:rsidRDefault="00E97E3A">
            <w:pPr>
              <w:pStyle w:val="TableParagraph"/>
              <w:spacing w:before="4" w:line="206" w:lineRule="exact"/>
              <w:ind w:left="16" w:right="10"/>
              <w:rPr>
                <w:sz w:val="20"/>
              </w:rPr>
            </w:pPr>
            <w:r>
              <w:rPr>
                <w:spacing w:val="-2"/>
                <w:sz w:val="20"/>
              </w:rPr>
              <w:t>41.46</w:t>
            </w:r>
          </w:p>
        </w:tc>
        <w:tc>
          <w:tcPr>
            <w:tcW w:w="801" w:type="dxa"/>
          </w:tcPr>
          <w:p w14:paraId="6E6541E2" w14:textId="77777777" w:rsidR="00F404B8" w:rsidRDefault="00E97E3A">
            <w:pPr>
              <w:pStyle w:val="TableParagraph"/>
              <w:spacing w:before="4" w:line="206" w:lineRule="exact"/>
              <w:ind w:left="15" w:right="5"/>
              <w:rPr>
                <w:sz w:val="20"/>
              </w:rPr>
            </w:pPr>
            <w:r>
              <w:rPr>
                <w:spacing w:val="-2"/>
                <w:sz w:val="20"/>
              </w:rPr>
              <w:t>36.63</w:t>
            </w:r>
          </w:p>
        </w:tc>
        <w:tc>
          <w:tcPr>
            <w:tcW w:w="803" w:type="dxa"/>
          </w:tcPr>
          <w:p w14:paraId="3D9D7529" w14:textId="77777777" w:rsidR="00F404B8" w:rsidRDefault="00E97E3A">
            <w:pPr>
              <w:pStyle w:val="TableParagraph"/>
              <w:spacing w:before="4" w:line="206" w:lineRule="exact"/>
              <w:ind w:left="13" w:right="4"/>
              <w:rPr>
                <w:sz w:val="20"/>
              </w:rPr>
            </w:pPr>
            <w:r>
              <w:rPr>
                <w:spacing w:val="-2"/>
                <w:sz w:val="20"/>
              </w:rPr>
              <w:t>31.87</w:t>
            </w:r>
          </w:p>
        </w:tc>
        <w:tc>
          <w:tcPr>
            <w:tcW w:w="852" w:type="dxa"/>
            <w:tcBorders>
              <w:top w:val="single" w:sz="8" w:space="0" w:color="000000"/>
              <w:bottom w:val="single" w:sz="8" w:space="0" w:color="000000"/>
            </w:tcBorders>
          </w:tcPr>
          <w:p w14:paraId="5CA47BB0"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2D29E7F4" w14:textId="77777777" w:rsidR="00F404B8" w:rsidRDefault="00E97E3A">
            <w:pPr>
              <w:pStyle w:val="TableParagraph"/>
              <w:spacing w:before="4" w:line="206" w:lineRule="exact"/>
              <w:ind w:left="16" w:right="2"/>
              <w:rPr>
                <w:sz w:val="20"/>
              </w:rPr>
            </w:pPr>
            <w:r>
              <w:rPr>
                <w:spacing w:val="-2"/>
                <w:sz w:val="20"/>
              </w:rPr>
              <w:t>26.84</w:t>
            </w:r>
          </w:p>
        </w:tc>
        <w:tc>
          <w:tcPr>
            <w:tcW w:w="801" w:type="dxa"/>
          </w:tcPr>
          <w:p w14:paraId="3BB44D63" w14:textId="77777777" w:rsidR="00F404B8" w:rsidRDefault="00E97E3A">
            <w:pPr>
              <w:pStyle w:val="TableParagraph"/>
              <w:spacing w:before="4" w:line="206" w:lineRule="exact"/>
              <w:ind w:left="15"/>
              <w:rPr>
                <w:sz w:val="20"/>
              </w:rPr>
            </w:pPr>
            <w:r>
              <w:rPr>
                <w:spacing w:val="-2"/>
                <w:sz w:val="20"/>
              </w:rPr>
              <w:t>31.63</w:t>
            </w:r>
          </w:p>
        </w:tc>
        <w:tc>
          <w:tcPr>
            <w:tcW w:w="799" w:type="dxa"/>
          </w:tcPr>
          <w:p w14:paraId="0F09AF53" w14:textId="77777777" w:rsidR="00F404B8" w:rsidRDefault="00E97E3A">
            <w:pPr>
              <w:pStyle w:val="TableParagraph"/>
              <w:spacing w:before="4" w:line="206" w:lineRule="exact"/>
              <w:ind w:left="16" w:right="3"/>
              <w:rPr>
                <w:sz w:val="20"/>
              </w:rPr>
            </w:pPr>
            <w:r>
              <w:rPr>
                <w:spacing w:val="-2"/>
                <w:sz w:val="20"/>
              </w:rPr>
              <w:t>23.14</w:t>
            </w:r>
          </w:p>
        </w:tc>
        <w:tc>
          <w:tcPr>
            <w:tcW w:w="807" w:type="dxa"/>
          </w:tcPr>
          <w:p w14:paraId="0197CD43" w14:textId="77777777" w:rsidR="00F404B8" w:rsidRDefault="00E97E3A">
            <w:pPr>
              <w:pStyle w:val="TableParagraph"/>
              <w:spacing w:before="4" w:line="206" w:lineRule="exact"/>
              <w:ind w:left="35" w:right="25"/>
              <w:rPr>
                <w:sz w:val="20"/>
              </w:rPr>
            </w:pPr>
            <w:r>
              <w:rPr>
                <w:spacing w:val="-2"/>
                <w:sz w:val="20"/>
              </w:rPr>
              <w:t>40.80</w:t>
            </w:r>
          </w:p>
        </w:tc>
        <w:tc>
          <w:tcPr>
            <w:tcW w:w="799" w:type="dxa"/>
          </w:tcPr>
          <w:p w14:paraId="37AA291B" w14:textId="77777777" w:rsidR="00F404B8" w:rsidRDefault="00E97E3A">
            <w:pPr>
              <w:pStyle w:val="TableParagraph"/>
              <w:spacing w:before="4" w:line="206" w:lineRule="exact"/>
              <w:ind w:left="16" w:right="3"/>
              <w:rPr>
                <w:sz w:val="20"/>
              </w:rPr>
            </w:pPr>
            <w:r>
              <w:rPr>
                <w:spacing w:val="-2"/>
                <w:sz w:val="20"/>
              </w:rPr>
              <w:t>39.92</w:t>
            </w:r>
          </w:p>
        </w:tc>
        <w:tc>
          <w:tcPr>
            <w:tcW w:w="804" w:type="dxa"/>
          </w:tcPr>
          <w:p w14:paraId="15F7B945" w14:textId="77777777" w:rsidR="00F404B8" w:rsidRDefault="00E97E3A">
            <w:pPr>
              <w:pStyle w:val="TableParagraph"/>
              <w:spacing w:before="4" w:line="206" w:lineRule="exact"/>
              <w:ind w:left="30" w:right="12"/>
              <w:rPr>
                <w:sz w:val="20"/>
              </w:rPr>
            </w:pPr>
            <w:r>
              <w:rPr>
                <w:spacing w:val="-2"/>
                <w:sz w:val="20"/>
              </w:rPr>
              <w:t>39.40</w:t>
            </w:r>
          </w:p>
        </w:tc>
        <w:tc>
          <w:tcPr>
            <w:tcW w:w="799" w:type="dxa"/>
          </w:tcPr>
          <w:p w14:paraId="5B8B3D71" w14:textId="77777777" w:rsidR="00F404B8" w:rsidRDefault="00E97E3A">
            <w:pPr>
              <w:pStyle w:val="TableParagraph"/>
              <w:spacing w:before="4" w:line="206" w:lineRule="exact"/>
              <w:ind w:left="16" w:right="2"/>
              <w:rPr>
                <w:sz w:val="20"/>
              </w:rPr>
            </w:pPr>
            <w:r>
              <w:rPr>
                <w:spacing w:val="-2"/>
                <w:sz w:val="20"/>
              </w:rPr>
              <w:t>43.43</w:t>
            </w:r>
          </w:p>
        </w:tc>
        <w:tc>
          <w:tcPr>
            <w:tcW w:w="804" w:type="dxa"/>
          </w:tcPr>
          <w:p w14:paraId="07C10CCB" w14:textId="77777777" w:rsidR="00F404B8" w:rsidRDefault="00E97E3A">
            <w:pPr>
              <w:pStyle w:val="TableParagraph"/>
              <w:spacing w:before="4" w:line="206" w:lineRule="exact"/>
              <w:ind w:left="26" w:right="12"/>
              <w:rPr>
                <w:sz w:val="20"/>
              </w:rPr>
            </w:pPr>
            <w:r>
              <w:rPr>
                <w:spacing w:val="-2"/>
                <w:sz w:val="20"/>
              </w:rPr>
              <w:t>51.74</w:t>
            </w:r>
          </w:p>
        </w:tc>
        <w:tc>
          <w:tcPr>
            <w:tcW w:w="1511" w:type="dxa"/>
            <w:tcBorders>
              <w:top w:val="single" w:sz="8" w:space="0" w:color="000000"/>
              <w:bottom w:val="single" w:sz="8" w:space="0" w:color="000000"/>
            </w:tcBorders>
          </w:tcPr>
          <w:p w14:paraId="14147B13" w14:textId="77777777" w:rsidR="00F404B8" w:rsidRDefault="00E97E3A">
            <w:pPr>
              <w:pStyle w:val="TableParagraph"/>
              <w:spacing w:before="4" w:line="206" w:lineRule="exact"/>
              <w:ind w:left="159" w:right="145"/>
              <w:rPr>
                <w:b/>
                <w:sz w:val="20"/>
              </w:rPr>
            </w:pPr>
            <w:r>
              <w:rPr>
                <w:b/>
                <w:spacing w:val="-5"/>
                <w:sz w:val="20"/>
              </w:rPr>
              <w:t>37</w:t>
            </w:r>
          </w:p>
        </w:tc>
        <w:tc>
          <w:tcPr>
            <w:tcW w:w="1511" w:type="dxa"/>
            <w:tcBorders>
              <w:top w:val="single" w:sz="8" w:space="0" w:color="000000"/>
              <w:bottom w:val="single" w:sz="8" w:space="0" w:color="000000"/>
            </w:tcBorders>
          </w:tcPr>
          <w:p w14:paraId="70C24BA3" w14:textId="77777777" w:rsidR="00F404B8" w:rsidRDefault="00E97E3A">
            <w:pPr>
              <w:pStyle w:val="TableParagraph"/>
              <w:spacing w:before="4" w:line="206" w:lineRule="exact"/>
              <w:ind w:left="159" w:right="143"/>
              <w:rPr>
                <w:sz w:val="20"/>
              </w:rPr>
            </w:pPr>
            <w:r>
              <w:rPr>
                <w:spacing w:val="-5"/>
                <w:sz w:val="20"/>
              </w:rPr>
              <w:t>35</w:t>
            </w:r>
          </w:p>
        </w:tc>
      </w:tr>
      <w:tr w:rsidR="00F404B8" w14:paraId="2A347EEE" w14:textId="77777777">
        <w:trPr>
          <w:trHeight w:val="229"/>
        </w:trPr>
        <w:tc>
          <w:tcPr>
            <w:tcW w:w="1515" w:type="dxa"/>
          </w:tcPr>
          <w:p w14:paraId="703A8B61" w14:textId="77777777" w:rsidR="00F404B8" w:rsidRDefault="00E97E3A">
            <w:pPr>
              <w:pStyle w:val="TableParagraph"/>
              <w:spacing w:before="4" w:line="206" w:lineRule="exact"/>
              <w:ind w:left="13" w:right="4"/>
              <w:rPr>
                <w:sz w:val="20"/>
              </w:rPr>
            </w:pPr>
            <w:r>
              <w:rPr>
                <w:spacing w:val="-4"/>
                <w:sz w:val="20"/>
              </w:rPr>
              <w:t>NA29</w:t>
            </w:r>
          </w:p>
        </w:tc>
        <w:tc>
          <w:tcPr>
            <w:tcW w:w="799" w:type="dxa"/>
          </w:tcPr>
          <w:p w14:paraId="1102085E" w14:textId="77777777" w:rsidR="00F404B8" w:rsidRDefault="00E97E3A">
            <w:pPr>
              <w:pStyle w:val="TableParagraph"/>
              <w:spacing w:before="4" w:line="206" w:lineRule="exact"/>
              <w:ind w:left="16" w:right="10"/>
              <w:rPr>
                <w:sz w:val="20"/>
              </w:rPr>
            </w:pPr>
            <w:r>
              <w:rPr>
                <w:spacing w:val="-2"/>
                <w:sz w:val="20"/>
              </w:rPr>
              <w:t>18.02</w:t>
            </w:r>
          </w:p>
        </w:tc>
        <w:tc>
          <w:tcPr>
            <w:tcW w:w="801" w:type="dxa"/>
          </w:tcPr>
          <w:p w14:paraId="1607C901" w14:textId="77777777" w:rsidR="00F404B8" w:rsidRDefault="00E97E3A">
            <w:pPr>
              <w:pStyle w:val="TableParagraph"/>
              <w:spacing w:before="4" w:line="206" w:lineRule="exact"/>
              <w:ind w:left="15" w:right="5"/>
              <w:rPr>
                <w:sz w:val="20"/>
              </w:rPr>
            </w:pPr>
            <w:r>
              <w:rPr>
                <w:spacing w:val="-2"/>
                <w:sz w:val="20"/>
              </w:rPr>
              <w:t>16.09</w:t>
            </w:r>
          </w:p>
        </w:tc>
        <w:tc>
          <w:tcPr>
            <w:tcW w:w="803" w:type="dxa"/>
          </w:tcPr>
          <w:p w14:paraId="43B6F073" w14:textId="77777777" w:rsidR="00F404B8" w:rsidRDefault="00E97E3A">
            <w:pPr>
              <w:pStyle w:val="TableParagraph"/>
              <w:spacing w:before="4" w:line="206" w:lineRule="exact"/>
              <w:ind w:left="13" w:right="4"/>
              <w:rPr>
                <w:sz w:val="20"/>
              </w:rPr>
            </w:pPr>
            <w:r>
              <w:rPr>
                <w:spacing w:val="-2"/>
                <w:sz w:val="20"/>
              </w:rPr>
              <w:t>11.58</w:t>
            </w:r>
          </w:p>
        </w:tc>
        <w:tc>
          <w:tcPr>
            <w:tcW w:w="852" w:type="dxa"/>
            <w:tcBorders>
              <w:top w:val="single" w:sz="8" w:space="0" w:color="000000"/>
              <w:bottom w:val="single" w:sz="8" w:space="0" w:color="000000"/>
            </w:tcBorders>
          </w:tcPr>
          <w:p w14:paraId="5C333162"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32FA72FD" w14:textId="77777777" w:rsidR="00F404B8" w:rsidRDefault="00E97E3A">
            <w:pPr>
              <w:pStyle w:val="TableParagraph"/>
              <w:spacing w:before="4" w:line="206" w:lineRule="exact"/>
              <w:ind w:left="16"/>
              <w:rPr>
                <w:sz w:val="20"/>
              </w:rPr>
            </w:pPr>
            <w:r>
              <w:rPr>
                <w:spacing w:val="-4"/>
                <w:sz w:val="20"/>
              </w:rPr>
              <w:t>8.16</w:t>
            </w:r>
          </w:p>
        </w:tc>
        <w:tc>
          <w:tcPr>
            <w:tcW w:w="801" w:type="dxa"/>
          </w:tcPr>
          <w:p w14:paraId="4D1A2D73" w14:textId="77777777" w:rsidR="00F404B8" w:rsidRDefault="00E97E3A">
            <w:pPr>
              <w:pStyle w:val="TableParagraph"/>
              <w:spacing w:before="4" w:line="206" w:lineRule="exact"/>
              <w:ind w:left="15"/>
              <w:rPr>
                <w:sz w:val="20"/>
              </w:rPr>
            </w:pPr>
            <w:r>
              <w:rPr>
                <w:spacing w:val="-2"/>
                <w:sz w:val="20"/>
              </w:rPr>
              <w:t>11.94</w:t>
            </w:r>
          </w:p>
        </w:tc>
        <w:tc>
          <w:tcPr>
            <w:tcW w:w="799" w:type="dxa"/>
          </w:tcPr>
          <w:p w14:paraId="004E70F1" w14:textId="77777777" w:rsidR="00F404B8" w:rsidRDefault="00E97E3A">
            <w:pPr>
              <w:pStyle w:val="TableParagraph"/>
              <w:spacing w:before="4" w:line="206" w:lineRule="exact"/>
              <w:ind w:left="16" w:right="5"/>
              <w:rPr>
                <w:sz w:val="20"/>
              </w:rPr>
            </w:pPr>
            <w:r>
              <w:rPr>
                <w:spacing w:val="-4"/>
                <w:sz w:val="20"/>
              </w:rPr>
              <w:t>7.88</w:t>
            </w:r>
          </w:p>
        </w:tc>
        <w:tc>
          <w:tcPr>
            <w:tcW w:w="807" w:type="dxa"/>
          </w:tcPr>
          <w:p w14:paraId="5C4F910F" w14:textId="77777777" w:rsidR="00F404B8" w:rsidRDefault="00E97E3A">
            <w:pPr>
              <w:pStyle w:val="TableParagraph"/>
              <w:spacing w:before="4" w:line="206" w:lineRule="exact"/>
              <w:ind w:left="35" w:right="25"/>
              <w:rPr>
                <w:sz w:val="20"/>
              </w:rPr>
            </w:pPr>
            <w:r>
              <w:rPr>
                <w:spacing w:val="-2"/>
                <w:sz w:val="20"/>
              </w:rPr>
              <w:t>12.84</w:t>
            </w:r>
          </w:p>
        </w:tc>
        <w:tc>
          <w:tcPr>
            <w:tcW w:w="799" w:type="dxa"/>
          </w:tcPr>
          <w:p w14:paraId="737CDF8A" w14:textId="77777777" w:rsidR="00F404B8" w:rsidRDefault="00E97E3A">
            <w:pPr>
              <w:pStyle w:val="TableParagraph"/>
              <w:spacing w:before="4" w:line="206" w:lineRule="exact"/>
              <w:ind w:left="16" w:right="3"/>
              <w:rPr>
                <w:sz w:val="20"/>
              </w:rPr>
            </w:pPr>
            <w:r>
              <w:rPr>
                <w:spacing w:val="-2"/>
                <w:sz w:val="20"/>
              </w:rPr>
              <w:t>14.08</w:t>
            </w:r>
          </w:p>
        </w:tc>
        <w:tc>
          <w:tcPr>
            <w:tcW w:w="804" w:type="dxa"/>
          </w:tcPr>
          <w:p w14:paraId="1898995C" w14:textId="77777777" w:rsidR="00F404B8" w:rsidRDefault="00E97E3A">
            <w:pPr>
              <w:pStyle w:val="TableParagraph"/>
              <w:spacing w:before="4" w:line="206" w:lineRule="exact"/>
              <w:ind w:left="30" w:right="12"/>
              <w:rPr>
                <w:sz w:val="20"/>
              </w:rPr>
            </w:pPr>
            <w:r>
              <w:rPr>
                <w:spacing w:val="-2"/>
                <w:sz w:val="20"/>
              </w:rPr>
              <w:t>13.56</w:t>
            </w:r>
          </w:p>
        </w:tc>
        <w:tc>
          <w:tcPr>
            <w:tcW w:w="799" w:type="dxa"/>
          </w:tcPr>
          <w:p w14:paraId="31402B60" w14:textId="77777777" w:rsidR="00F404B8" w:rsidRDefault="00E97E3A">
            <w:pPr>
              <w:pStyle w:val="TableParagraph"/>
              <w:spacing w:before="4" w:line="206" w:lineRule="exact"/>
              <w:ind w:left="16" w:right="2"/>
              <w:rPr>
                <w:sz w:val="20"/>
              </w:rPr>
            </w:pPr>
            <w:r>
              <w:rPr>
                <w:spacing w:val="-2"/>
                <w:sz w:val="20"/>
              </w:rPr>
              <w:t>18.19</w:t>
            </w:r>
          </w:p>
        </w:tc>
        <w:tc>
          <w:tcPr>
            <w:tcW w:w="804" w:type="dxa"/>
          </w:tcPr>
          <w:p w14:paraId="05CCCA42" w14:textId="77777777" w:rsidR="00F404B8" w:rsidRDefault="00E97E3A">
            <w:pPr>
              <w:pStyle w:val="TableParagraph"/>
              <w:spacing w:before="4" w:line="206" w:lineRule="exact"/>
              <w:ind w:left="26" w:right="12"/>
              <w:rPr>
                <w:sz w:val="20"/>
              </w:rPr>
            </w:pPr>
            <w:r>
              <w:rPr>
                <w:spacing w:val="-2"/>
                <w:sz w:val="20"/>
              </w:rPr>
              <w:t>23.72</w:t>
            </w:r>
          </w:p>
        </w:tc>
        <w:tc>
          <w:tcPr>
            <w:tcW w:w="1511" w:type="dxa"/>
            <w:tcBorders>
              <w:top w:val="single" w:sz="8" w:space="0" w:color="000000"/>
              <w:bottom w:val="single" w:sz="8" w:space="0" w:color="000000"/>
            </w:tcBorders>
          </w:tcPr>
          <w:p w14:paraId="1C780B4A" w14:textId="77777777" w:rsidR="00F404B8" w:rsidRDefault="00E97E3A">
            <w:pPr>
              <w:pStyle w:val="TableParagraph"/>
              <w:spacing w:before="4" w:line="206" w:lineRule="exact"/>
              <w:ind w:left="159" w:right="145"/>
              <w:rPr>
                <w:sz w:val="20"/>
              </w:rPr>
            </w:pPr>
            <w:r>
              <w:rPr>
                <w:spacing w:val="-5"/>
                <w:sz w:val="20"/>
              </w:rPr>
              <w:t>14</w:t>
            </w:r>
          </w:p>
        </w:tc>
        <w:tc>
          <w:tcPr>
            <w:tcW w:w="1511" w:type="dxa"/>
            <w:tcBorders>
              <w:top w:val="single" w:sz="8" w:space="0" w:color="000000"/>
              <w:bottom w:val="single" w:sz="8" w:space="0" w:color="000000"/>
            </w:tcBorders>
          </w:tcPr>
          <w:p w14:paraId="4455CA08" w14:textId="77777777" w:rsidR="00F404B8" w:rsidRDefault="00E97E3A">
            <w:pPr>
              <w:pStyle w:val="TableParagraph"/>
              <w:spacing w:before="4" w:line="206" w:lineRule="exact"/>
              <w:ind w:left="159" w:right="143"/>
              <w:rPr>
                <w:sz w:val="20"/>
              </w:rPr>
            </w:pPr>
            <w:r>
              <w:rPr>
                <w:spacing w:val="-5"/>
                <w:sz w:val="20"/>
              </w:rPr>
              <w:t>13</w:t>
            </w:r>
          </w:p>
        </w:tc>
      </w:tr>
      <w:tr w:rsidR="00F404B8" w14:paraId="55231127" w14:textId="77777777">
        <w:trPr>
          <w:trHeight w:val="229"/>
        </w:trPr>
        <w:tc>
          <w:tcPr>
            <w:tcW w:w="1515" w:type="dxa"/>
          </w:tcPr>
          <w:p w14:paraId="3AF64B20" w14:textId="77777777" w:rsidR="00F404B8" w:rsidRDefault="00E97E3A">
            <w:pPr>
              <w:pStyle w:val="TableParagraph"/>
              <w:spacing w:before="4" w:line="206" w:lineRule="exact"/>
              <w:ind w:left="13" w:right="4"/>
              <w:rPr>
                <w:sz w:val="20"/>
              </w:rPr>
            </w:pPr>
            <w:r>
              <w:rPr>
                <w:spacing w:val="-4"/>
                <w:sz w:val="20"/>
              </w:rPr>
              <w:t>NA36</w:t>
            </w:r>
          </w:p>
        </w:tc>
        <w:tc>
          <w:tcPr>
            <w:tcW w:w="799" w:type="dxa"/>
          </w:tcPr>
          <w:p w14:paraId="15ACDC3A" w14:textId="77777777" w:rsidR="00F404B8" w:rsidRDefault="00E97E3A">
            <w:pPr>
              <w:pStyle w:val="TableParagraph"/>
              <w:spacing w:before="4" w:line="206" w:lineRule="exact"/>
              <w:ind w:left="16" w:right="10"/>
              <w:rPr>
                <w:sz w:val="20"/>
              </w:rPr>
            </w:pPr>
            <w:r>
              <w:rPr>
                <w:spacing w:val="-2"/>
                <w:sz w:val="20"/>
              </w:rPr>
              <w:t>28.37</w:t>
            </w:r>
          </w:p>
        </w:tc>
        <w:tc>
          <w:tcPr>
            <w:tcW w:w="801" w:type="dxa"/>
          </w:tcPr>
          <w:p w14:paraId="23894921" w14:textId="77777777" w:rsidR="00F404B8" w:rsidRDefault="00E97E3A">
            <w:pPr>
              <w:pStyle w:val="TableParagraph"/>
              <w:spacing w:before="4" w:line="206" w:lineRule="exact"/>
              <w:ind w:left="15" w:right="5"/>
              <w:rPr>
                <w:sz w:val="20"/>
              </w:rPr>
            </w:pPr>
            <w:r>
              <w:rPr>
                <w:spacing w:val="-2"/>
                <w:sz w:val="20"/>
              </w:rPr>
              <w:t>30.90</w:t>
            </w:r>
          </w:p>
        </w:tc>
        <w:tc>
          <w:tcPr>
            <w:tcW w:w="803" w:type="dxa"/>
          </w:tcPr>
          <w:p w14:paraId="64C74955" w14:textId="77777777" w:rsidR="00F404B8" w:rsidRDefault="00E97E3A">
            <w:pPr>
              <w:pStyle w:val="TableParagraph"/>
              <w:spacing w:before="4" w:line="206" w:lineRule="exact"/>
              <w:ind w:left="13" w:right="4"/>
              <w:rPr>
                <w:sz w:val="20"/>
              </w:rPr>
            </w:pPr>
            <w:r>
              <w:rPr>
                <w:spacing w:val="-2"/>
                <w:sz w:val="20"/>
              </w:rPr>
              <w:t>21.94</w:t>
            </w:r>
          </w:p>
        </w:tc>
        <w:tc>
          <w:tcPr>
            <w:tcW w:w="852" w:type="dxa"/>
            <w:tcBorders>
              <w:top w:val="single" w:sz="8" w:space="0" w:color="000000"/>
              <w:bottom w:val="single" w:sz="8" w:space="0" w:color="000000"/>
            </w:tcBorders>
          </w:tcPr>
          <w:p w14:paraId="4C55339F"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7BAA2A42" w14:textId="77777777" w:rsidR="00F404B8" w:rsidRDefault="00E97E3A">
            <w:pPr>
              <w:pStyle w:val="TableParagraph"/>
              <w:spacing w:before="4" w:line="206" w:lineRule="exact"/>
              <w:ind w:left="16" w:right="2"/>
              <w:rPr>
                <w:sz w:val="20"/>
              </w:rPr>
            </w:pPr>
            <w:r>
              <w:rPr>
                <w:spacing w:val="-2"/>
                <w:sz w:val="20"/>
              </w:rPr>
              <w:t>18.21</w:t>
            </w:r>
          </w:p>
        </w:tc>
        <w:tc>
          <w:tcPr>
            <w:tcW w:w="801" w:type="dxa"/>
          </w:tcPr>
          <w:p w14:paraId="4A241B77" w14:textId="77777777" w:rsidR="00F404B8" w:rsidRDefault="00E97E3A">
            <w:pPr>
              <w:pStyle w:val="TableParagraph"/>
              <w:spacing w:before="4" w:line="206" w:lineRule="exact"/>
              <w:ind w:left="15"/>
              <w:rPr>
                <w:sz w:val="20"/>
              </w:rPr>
            </w:pPr>
            <w:r>
              <w:rPr>
                <w:spacing w:val="-2"/>
                <w:sz w:val="20"/>
              </w:rPr>
              <w:t>26.54</w:t>
            </w:r>
          </w:p>
        </w:tc>
        <w:tc>
          <w:tcPr>
            <w:tcW w:w="799" w:type="dxa"/>
          </w:tcPr>
          <w:p w14:paraId="663E76E0" w14:textId="77777777" w:rsidR="00F404B8" w:rsidRDefault="00E97E3A">
            <w:pPr>
              <w:pStyle w:val="TableParagraph"/>
              <w:spacing w:before="4" w:line="206" w:lineRule="exact"/>
              <w:ind w:left="16" w:right="3"/>
              <w:rPr>
                <w:sz w:val="20"/>
              </w:rPr>
            </w:pPr>
            <w:r>
              <w:rPr>
                <w:spacing w:val="-2"/>
                <w:sz w:val="20"/>
              </w:rPr>
              <w:t>21.98</w:t>
            </w:r>
          </w:p>
        </w:tc>
        <w:tc>
          <w:tcPr>
            <w:tcW w:w="807" w:type="dxa"/>
          </w:tcPr>
          <w:p w14:paraId="056356A1" w14:textId="77777777" w:rsidR="00F404B8" w:rsidRDefault="00E97E3A">
            <w:pPr>
              <w:pStyle w:val="TableParagraph"/>
              <w:spacing w:before="4" w:line="206" w:lineRule="exact"/>
              <w:ind w:left="35" w:right="25"/>
              <w:rPr>
                <w:sz w:val="20"/>
              </w:rPr>
            </w:pPr>
            <w:r>
              <w:rPr>
                <w:spacing w:val="-2"/>
                <w:sz w:val="20"/>
              </w:rPr>
              <w:t>29.99</w:t>
            </w:r>
          </w:p>
        </w:tc>
        <w:tc>
          <w:tcPr>
            <w:tcW w:w="799" w:type="dxa"/>
          </w:tcPr>
          <w:p w14:paraId="4EFF1D81" w14:textId="77777777" w:rsidR="00F404B8" w:rsidRDefault="00E97E3A">
            <w:pPr>
              <w:pStyle w:val="TableParagraph"/>
              <w:spacing w:before="4" w:line="206" w:lineRule="exact"/>
              <w:ind w:left="16" w:right="3"/>
              <w:rPr>
                <w:sz w:val="20"/>
              </w:rPr>
            </w:pPr>
            <w:r>
              <w:rPr>
                <w:spacing w:val="-2"/>
                <w:sz w:val="20"/>
              </w:rPr>
              <w:t>29.57</w:t>
            </w:r>
          </w:p>
        </w:tc>
        <w:tc>
          <w:tcPr>
            <w:tcW w:w="804" w:type="dxa"/>
          </w:tcPr>
          <w:p w14:paraId="2C1BAE7D" w14:textId="77777777" w:rsidR="00F404B8" w:rsidRDefault="00E97E3A">
            <w:pPr>
              <w:pStyle w:val="TableParagraph"/>
              <w:spacing w:before="4" w:line="206" w:lineRule="exact"/>
              <w:ind w:left="30" w:right="12"/>
              <w:rPr>
                <w:sz w:val="20"/>
              </w:rPr>
            </w:pPr>
            <w:r>
              <w:rPr>
                <w:spacing w:val="-2"/>
                <w:sz w:val="20"/>
              </w:rPr>
              <w:t>32.49</w:t>
            </w:r>
          </w:p>
        </w:tc>
        <w:tc>
          <w:tcPr>
            <w:tcW w:w="799" w:type="dxa"/>
          </w:tcPr>
          <w:p w14:paraId="3D01B5F8" w14:textId="77777777" w:rsidR="00F404B8" w:rsidRDefault="00E97E3A">
            <w:pPr>
              <w:pStyle w:val="TableParagraph"/>
              <w:spacing w:before="4" w:line="206" w:lineRule="exact"/>
              <w:ind w:left="16" w:right="2"/>
              <w:rPr>
                <w:sz w:val="20"/>
              </w:rPr>
            </w:pPr>
            <w:r>
              <w:rPr>
                <w:spacing w:val="-2"/>
                <w:sz w:val="20"/>
              </w:rPr>
              <w:t>34.49</w:t>
            </w:r>
          </w:p>
        </w:tc>
        <w:tc>
          <w:tcPr>
            <w:tcW w:w="804" w:type="dxa"/>
          </w:tcPr>
          <w:p w14:paraId="05AECCA7" w14:textId="77777777" w:rsidR="00F404B8" w:rsidRDefault="00E97E3A">
            <w:pPr>
              <w:pStyle w:val="TableParagraph"/>
              <w:spacing w:before="4" w:line="206" w:lineRule="exact"/>
              <w:ind w:left="26" w:right="12"/>
              <w:rPr>
                <w:sz w:val="20"/>
              </w:rPr>
            </w:pPr>
            <w:r>
              <w:rPr>
                <w:spacing w:val="-2"/>
                <w:sz w:val="20"/>
              </w:rPr>
              <w:t>40.78</w:t>
            </w:r>
          </w:p>
        </w:tc>
        <w:tc>
          <w:tcPr>
            <w:tcW w:w="1511" w:type="dxa"/>
            <w:tcBorders>
              <w:top w:val="single" w:sz="8" w:space="0" w:color="000000"/>
              <w:bottom w:val="single" w:sz="8" w:space="0" w:color="000000"/>
            </w:tcBorders>
          </w:tcPr>
          <w:p w14:paraId="1DEDE92E" w14:textId="77777777" w:rsidR="00F404B8" w:rsidRDefault="00E97E3A">
            <w:pPr>
              <w:pStyle w:val="TableParagraph"/>
              <w:spacing w:before="4" w:line="206" w:lineRule="exact"/>
              <w:ind w:left="159" w:right="145"/>
              <w:rPr>
                <w:sz w:val="20"/>
              </w:rPr>
            </w:pPr>
            <w:r>
              <w:rPr>
                <w:spacing w:val="-5"/>
                <w:sz w:val="20"/>
              </w:rPr>
              <w:t>29</w:t>
            </w:r>
          </w:p>
        </w:tc>
        <w:tc>
          <w:tcPr>
            <w:tcW w:w="1511" w:type="dxa"/>
            <w:tcBorders>
              <w:top w:val="single" w:sz="8" w:space="0" w:color="000000"/>
              <w:bottom w:val="single" w:sz="8" w:space="0" w:color="000000"/>
            </w:tcBorders>
          </w:tcPr>
          <w:p w14:paraId="4B173A44" w14:textId="77777777" w:rsidR="00F404B8" w:rsidRDefault="00E97E3A">
            <w:pPr>
              <w:pStyle w:val="TableParagraph"/>
              <w:spacing w:before="4" w:line="206" w:lineRule="exact"/>
              <w:ind w:left="159" w:right="143"/>
              <w:rPr>
                <w:sz w:val="20"/>
              </w:rPr>
            </w:pPr>
            <w:r>
              <w:rPr>
                <w:spacing w:val="-5"/>
                <w:sz w:val="20"/>
              </w:rPr>
              <w:t>27</w:t>
            </w:r>
          </w:p>
        </w:tc>
      </w:tr>
      <w:tr w:rsidR="00F404B8" w14:paraId="32B931F3" w14:textId="77777777">
        <w:trPr>
          <w:trHeight w:val="229"/>
        </w:trPr>
        <w:tc>
          <w:tcPr>
            <w:tcW w:w="1515" w:type="dxa"/>
          </w:tcPr>
          <w:p w14:paraId="3D55E5D3" w14:textId="77777777" w:rsidR="00F404B8" w:rsidRDefault="00E97E3A">
            <w:pPr>
              <w:pStyle w:val="TableParagraph"/>
              <w:spacing w:before="4" w:line="206" w:lineRule="exact"/>
              <w:ind w:left="13" w:right="4"/>
              <w:rPr>
                <w:sz w:val="20"/>
              </w:rPr>
            </w:pPr>
            <w:r>
              <w:rPr>
                <w:spacing w:val="-4"/>
                <w:sz w:val="20"/>
              </w:rPr>
              <w:t>NA37</w:t>
            </w:r>
          </w:p>
        </w:tc>
        <w:tc>
          <w:tcPr>
            <w:tcW w:w="799" w:type="dxa"/>
          </w:tcPr>
          <w:p w14:paraId="235EB5A2" w14:textId="77777777" w:rsidR="00F404B8" w:rsidRDefault="00E97E3A">
            <w:pPr>
              <w:pStyle w:val="TableParagraph"/>
              <w:spacing w:before="4" w:line="206" w:lineRule="exact"/>
              <w:ind w:left="16" w:right="10"/>
              <w:rPr>
                <w:sz w:val="20"/>
              </w:rPr>
            </w:pPr>
            <w:r>
              <w:rPr>
                <w:spacing w:val="-2"/>
                <w:sz w:val="20"/>
              </w:rPr>
              <w:t>19.06</w:t>
            </w:r>
          </w:p>
        </w:tc>
        <w:tc>
          <w:tcPr>
            <w:tcW w:w="801" w:type="dxa"/>
          </w:tcPr>
          <w:p w14:paraId="036AC380" w14:textId="77777777" w:rsidR="00F404B8" w:rsidRDefault="00E97E3A">
            <w:pPr>
              <w:pStyle w:val="TableParagraph"/>
              <w:spacing w:before="4" w:line="206" w:lineRule="exact"/>
              <w:ind w:left="15" w:right="5"/>
              <w:rPr>
                <w:sz w:val="20"/>
              </w:rPr>
            </w:pPr>
            <w:r>
              <w:rPr>
                <w:spacing w:val="-2"/>
                <w:sz w:val="20"/>
              </w:rPr>
              <w:t>14.60</w:t>
            </w:r>
          </w:p>
        </w:tc>
        <w:tc>
          <w:tcPr>
            <w:tcW w:w="803" w:type="dxa"/>
          </w:tcPr>
          <w:p w14:paraId="31DAA918" w14:textId="77777777" w:rsidR="00F404B8" w:rsidRDefault="00E97E3A">
            <w:pPr>
              <w:pStyle w:val="TableParagraph"/>
              <w:spacing w:before="4" w:line="206" w:lineRule="exact"/>
              <w:ind w:left="13" w:right="4"/>
              <w:rPr>
                <w:sz w:val="20"/>
              </w:rPr>
            </w:pPr>
            <w:r>
              <w:rPr>
                <w:spacing w:val="-2"/>
                <w:sz w:val="20"/>
              </w:rPr>
              <w:t>11.54</w:t>
            </w:r>
          </w:p>
        </w:tc>
        <w:tc>
          <w:tcPr>
            <w:tcW w:w="852" w:type="dxa"/>
            <w:tcBorders>
              <w:top w:val="single" w:sz="8" w:space="0" w:color="000000"/>
              <w:bottom w:val="single" w:sz="8" w:space="0" w:color="000000"/>
            </w:tcBorders>
          </w:tcPr>
          <w:p w14:paraId="2C95BBE9"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0756AA59" w14:textId="77777777" w:rsidR="00F404B8" w:rsidRDefault="00E97E3A">
            <w:pPr>
              <w:pStyle w:val="TableParagraph"/>
              <w:spacing w:before="4" w:line="206" w:lineRule="exact"/>
              <w:ind w:left="16"/>
              <w:rPr>
                <w:sz w:val="20"/>
              </w:rPr>
            </w:pPr>
            <w:r>
              <w:rPr>
                <w:spacing w:val="-4"/>
                <w:sz w:val="20"/>
              </w:rPr>
              <w:t>8.09</w:t>
            </w:r>
          </w:p>
        </w:tc>
        <w:tc>
          <w:tcPr>
            <w:tcW w:w="801" w:type="dxa"/>
          </w:tcPr>
          <w:p w14:paraId="22D1BD80" w14:textId="77777777" w:rsidR="00F404B8" w:rsidRDefault="00E97E3A">
            <w:pPr>
              <w:pStyle w:val="TableParagraph"/>
              <w:spacing w:before="4" w:line="206" w:lineRule="exact"/>
              <w:ind w:left="15"/>
              <w:rPr>
                <w:sz w:val="20"/>
              </w:rPr>
            </w:pPr>
            <w:r>
              <w:rPr>
                <w:spacing w:val="-2"/>
                <w:sz w:val="20"/>
              </w:rPr>
              <w:t>11.53</w:t>
            </w:r>
          </w:p>
        </w:tc>
        <w:tc>
          <w:tcPr>
            <w:tcW w:w="799" w:type="dxa"/>
          </w:tcPr>
          <w:p w14:paraId="635F8E92" w14:textId="77777777" w:rsidR="00F404B8" w:rsidRDefault="00E97E3A">
            <w:pPr>
              <w:pStyle w:val="TableParagraph"/>
              <w:spacing w:before="4" w:line="206" w:lineRule="exact"/>
              <w:ind w:left="16" w:right="5"/>
              <w:rPr>
                <w:sz w:val="20"/>
              </w:rPr>
            </w:pPr>
            <w:r>
              <w:rPr>
                <w:spacing w:val="-4"/>
                <w:sz w:val="20"/>
              </w:rPr>
              <w:t>7.51</w:t>
            </w:r>
          </w:p>
        </w:tc>
        <w:tc>
          <w:tcPr>
            <w:tcW w:w="807" w:type="dxa"/>
          </w:tcPr>
          <w:p w14:paraId="63ED6448" w14:textId="77777777" w:rsidR="00F404B8" w:rsidRDefault="00E97E3A">
            <w:pPr>
              <w:pStyle w:val="TableParagraph"/>
              <w:spacing w:before="4" w:line="206" w:lineRule="exact"/>
              <w:ind w:left="35" w:right="25"/>
              <w:rPr>
                <w:sz w:val="20"/>
              </w:rPr>
            </w:pPr>
            <w:r>
              <w:rPr>
                <w:spacing w:val="-2"/>
                <w:sz w:val="20"/>
              </w:rPr>
              <w:t>13.04</w:t>
            </w:r>
          </w:p>
        </w:tc>
        <w:tc>
          <w:tcPr>
            <w:tcW w:w="799" w:type="dxa"/>
          </w:tcPr>
          <w:p w14:paraId="252D17EB" w14:textId="77777777" w:rsidR="00F404B8" w:rsidRDefault="00E97E3A">
            <w:pPr>
              <w:pStyle w:val="TableParagraph"/>
              <w:spacing w:before="4" w:line="206" w:lineRule="exact"/>
              <w:ind w:left="16" w:right="3"/>
              <w:rPr>
                <w:sz w:val="20"/>
              </w:rPr>
            </w:pPr>
            <w:r>
              <w:rPr>
                <w:spacing w:val="-2"/>
                <w:sz w:val="20"/>
              </w:rPr>
              <w:t>13.24</w:t>
            </w:r>
          </w:p>
        </w:tc>
        <w:tc>
          <w:tcPr>
            <w:tcW w:w="804" w:type="dxa"/>
          </w:tcPr>
          <w:p w14:paraId="4DFB4C37" w14:textId="77777777" w:rsidR="00F404B8" w:rsidRDefault="00E97E3A">
            <w:pPr>
              <w:pStyle w:val="TableParagraph"/>
              <w:spacing w:before="4" w:line="206" w:lineRule="exact"/>
              <w:ind w:left="30" w:right="12"/>
              <w:rPr>
                <w:sz w:val="20"/>
              </w:rPr>
            </w:pPr>
            <w:r>
              <w:rPr>
                <w:spacing w:val="-2"/>
                <w:sz w:val="20"/>
              </w:rPr>
              <w:t>15.54</w:t>
            </w:r>
          </w:p>
        </w:tc>
        <w:tc>
          <w:tcPr>
            <w:tcW w:w="799" w:type="dxa"/>
          </w:tcPr>
          <w:p w14:paraId="3CA7BC83" w14:textId="77777777" w:rsidR="00F404B8" w:rsidRDefault="00E97E3A">
            <w:pPr>
              <w:pStyle w:val="TableParagraph"/>
              <w:spacing w:before="4" w:line="206" w:lineRule="exact"/>
              <w:ind w:left="16" w:right="2"/>
              <w:rPr>
                <w:sz w:val="20"/>
              </w:rPr>
            </w:pPr>
            <w:r>
              <w:rPr>
                <w:spacing w:val="-2"/>
                <w:sz w:val="20"/>
              </w:rPr>
              <w:t>21.37</w:t>
            </w:r>
          </w:p>
        </w:tc>
        <w:tc>
          <w:tcPr>
            <w:tcW w:w="804" w:type="dxa"/>
          </w:tcPr>
          <w:p w14:paraId="09F7C1F6" w14:textId="77777777" w:rsidR="00F404B8" w:rsidRDefault="00E97E3A">
            <w:pPr>
              <w:pStyle w:val="TableParagraph"/>
              <w:spacing w:before="4" w:line="206" w:lineRule="exact"/>
              <w:ind w:left="26" w:right="12"/>
              <w:rPr>
                <w:sz w:val="20"/>
              </w:rPr>
            </w:pPr>
            <w:r>
              <w:rPr>
                <w:spacing w:val="-2"/>
                <w:sz w:val="20"/>
              </w:rPr>
              <w:t>23.67</w:t>
            </w:r>
          </w:p>
        </w:tc>
        <w:tc>
          <w:tcPr>
            <w:tcW w:w="1511" w:type="dxa"/>
            <w:tcBorders>
              <w:top w:val="single" w:sz="8" w:space="0" w:color="000000"/>
              <w:bottom w:val="single" w:sz="8" w:space="0" w:color="000000"/>
            </w:tcBorders>
          </w:tcPr>
          <w:p w14:paraId="00D8C214" w14:textId="77777777" w:rsidR="00F404B8" w:rsidRDefault="00E97E3A">
            <w:pPr>
              <w:pStyle w:val="TableParagraph"/>
              <w:spacing w:before="4" w:line="206" w:lineRule="exact"/>
              <w:ind w:left="159" w:right="145"/>
              <w:rPr>
                <w:sz w:val="20"/>
              </w:rPr>
            </w:pPr>
            <w:r>
              <w:rPr>
                <w:spacing w:val="-5"/>
                <w:sz w:val="20"/>
              </w:rPr>
              <w:t>14</w:t>
            </w:r>
          </w:p>
        </w:tc>
        <w:tc>
          <w:tcPr>
            <w:tcW w:w="1511" w:type="dxa"/>
            <w:tcBorders>
              <w:top w:val="single" w:sz="8" w:space="0" w:color="000000"/>
              <w:bottom w:val="single" w:sz="8" w:space="0" w:color="000000"/>
            </w:tcBorders>
          </w:tcPr>
          <w:p w14:paraId="169A263A" w14:textId="77777777" w:rsidR="00F404B8" w:rsidRDefault="00E97E3A">
            <w:pPr>
              <w:pStyle w:val="TableParagraph"/>
              <w:spacing w:before="4" w:line="206" w:lineRule="exact"/>
              <w:ind w:left="159" w:right="143"/>
              <w:rPr>
                <w:sz w:val="20"/>
              </w:rPr>
            </w:pPr>
            <w:r>
              <w:rPr>
                <w:spacing w:val="-5"/>
                <w:sz w:val="20"/>
              </w:rPr>
              <w:t>14</w:t>
            </w:r>
          </w:p>
        </w:tc>
      </w:tr>
      <w:tr w:rsidR="00F404B8" w14:paraId="27DA6985" w14:textId="77777777">
        <w:trPr>
          <w:trHeight w:val="231"/>
        </w:trPr>
        <w:tc>
          <w:tcPr>
            <w:tcW w:w="1515" w:type="dxa"/>
          </w:tcPr>
          <w:p w14:paraId="05BE0312" w14:textId="77777777" w:rsidR="00F404B8" w:rsidRDefault="00E97E3A">
            <w:pPr>
              <w:pStyle w:val="TableParagraph"/>
              <w:spacing w:before="6" w:line="206" w:lineRule="exact"/>
              <w:ind w:left="13" w:right="4"/>
              <w:rPr>
                <w:sz w:val="20"/>
              </w:rPr>
            </w:pPr>
            <w:r>
              <w:rPr>
                <w:spacing w:val="-4"/>
                <w:sz w:val="20"/>
              </w:rPr>
              <w:t>NA38</w:t>
            </w:r>
          </w:p>
        </w:tc>
        <w:tc>
          <w:tcPr>
            <w:tcW w:w="799" w:type="dxa"/>
          </w:tcPr>
          <w:p w14:paraId="658885D1" w14:textId="77777777" w:rsidR="00F404B8" w:rsidRDefault="00E97E3A">
            <w:pPr>
              <w:pStyle w:val="TableParagraph"/>
              <w:spacing w:before="6" w:line="206" w:lineRule="exact"/>
              <w:ind w:left="16" w:right="10"/>
              <w:rPr>
                <w:sz w:val="20"/>
              </w:rPr>
            </w:pPr>
            <w:r>
              <w:rPr>
                <w:spacing w:val="-2"/>
                <w:sz w:val="20"/>
              </w:rPr>
              <w:t>16.50</w:t>
            </w:r>
          </w:p>
        </w:tc>
        <w:tc>
          <w:tcPr>
            <w:tcW w:w="801" w:type="dxa"/>
          </w:tcPr>
          <w:p w14:paraId="418294EE" w14:textId="77777777" w:rsidR="00F404B8" w:rsidRDefault="00E97E3A">
            <w:pPr>
              <w:pStyle w:val="TableParagraph"/>
              <w:spacing w:before="6" w:line="206" w:lineRule="exact"/>
              <w:ind w:left="15" w:right="5"/>
              <w:rPr>
                <w:sz w:val="20"/>
              </w:rPr>
            </w:pPr>
            <w:r>
              <w:rPr>
                <w:spacing w:val="-2"/>
                <w:sz w:val="20"/>
              </w:rPr>
              <w:t>15.10</w:t>
            </w:r>
          </w:p>
        </w:tc>
        <w:tc>
          <w:tcPr>
            <w:tcW w:w="803" w:type="dxa"/>
          </w:tcPr>
          <w:p w14:paraId="49984321" w14:textId="77777777" w:rsidR="00F404B8" w:rsidRDefault="00E97E3A">
            <w:pPr>
              <w:pStyle w:val="TableParagraph"/>
              <w:spacing w:before="6" w:line="206" w:lineRule="exact"/>
              <w:ind w:left="13" w:right="4"/>
              <w:rPr>
                <w:sz w:val="20"/>
              </w:rPr>
            </w:pPr>
            <w:r>
              <w:rPr>
                <w:spacing w:val="-2"/>
                <w:sz w:val="20"/>
              </w:rPr>
              <w:t>10.36</w:t>
            </w:r>
          </w:p>
        </w:tc>
        <w:tc>
          <w:tcPr>
            <w:tcW w:w="852" w:type="dxa"/>
            <w:tcBorders>
              <w:top w:val="single" w:sz="8" w:space="0" w:color="000000"/>
              <w:bottom w:val="single" w:sz="8" w:space="0" w:color="000000"/>
            </w:tcBorders>
          </w:tcPr>
          <w:p w14:paraId="71542C91" w14:textId="77777777" w:rsidR="00F404B8" w:rsidRDefault="00E97E3A">
            <w:pPr>
              <w:pStyle w:val="TableParagraph"/>
              <w:spacing w:before="6" w:line="206" w:lineRule="exact"/>
              <w:ind w:left="16" w:right="4"/>
              <w:rPr>
                <w:sz w:val="20"/>
              </w:rPr>
            </w:pPr>
            <w:r>
              <w:rPr>
                <w:spacing w:val="-4"/>
                <w:sz w:val="20"/>
              </w:rPr>
              <w:t>COVID</w:t>
            </w:r>
          </w:p>
        </w:tc>
        <w:tc>
          <w:tcPr>
            <w:tcW w:w="806" w:type="dxa"/>
          </w:tcPr>
          <w:p w14:paraId="453E9FE0" w14:textId="77777777" w:rsidR="00F404B8" w:rsidRDefault="00E97E3A">
            <w:pPr>
              <w:pStyle w:val="TableParagraph"/>
              <w:spacing w:before="6" w:line="206" w:lineRule="exact"/>
              <w:ind w:left="16"/>
              <w:rPr>
                <w:sz w:val="20"/>
              </w:rPr>
            </w:pPr>
            <w:r>
              <w:rPr>
                <w:spacing w:val="-4"/>
                <w:sz w:val="20"/>
              </w:rPr>
              <w:t>7.36</w:t>
            </w:r>
          </w:p>
        </w:tc>
        <w:tc>
          <w:tcPr>
            <w:tcW w:w="801" w:type="dxa"/>
          </w:tcPr>
          <w:p w14:paraId="0E882F1E" w14:textId="77777777" w:rsidR="00F404B8" w:rsidRDefault="00E97E3A">
            <w:pPr>
              <w:pStyle w:val="TableParagraph"/>
              <w:spacing w:before="6" w:line="206" w:lineRule="exact"/>
              <w:ind w:left="15" w:right="1"/>
              <w:rPr>
                <w:sz w:val="20"/>
              </w:rPr>
            </w:pPr>
            <w:r>
              <w:rPr>
                <w:spacing w:val="-10"/>
                <w:sz w:val="20"/>
              </w:rPr>
              <w:t>-</w:t>
            </w:r>
          </w:p>
        </w:tc>
        <w:tc>
          <w:tcPr>
            <w:tcW w:w="799" w:type="dxa"/>
          </w:tcPr>
          <w:p w14:paraId="1984441A" w14:textId="77777777" w:rsidR="00F404B8" w:rsidRDefault="00E97E3A">
            <w:pPr>
              <w:pStyle w:val="TableParagraph"/>
              <w:spacing w:before="6" w:line="206" w:lineRule="exact"/>
              <w:ind w:left="16" w:right="5"/>
              <w:rPr>
                <w:sz w:val="20"/>
              </w:rPr>
            </w:pPr>
            <w:r>
              <w:rPr>
                <w:spacing w:val="-4"/>
                <w:sz w:val="20"/>
              </w:rPr>
              <w:t>6.98</w:t>
            </w:r>
          </w:p>
        </w:tc>
        <w:tc>
          <w:tcPr>
            <w:tcW w:w="807" w:type="dxa"/>
          </w:tcPr>
          <w:p w14:paraId="023567C0" w14:textId="77777777" w:rsidR="00F404B8" w:rsidRDefault="00E97E3A">
            <w:pPr>
              <w:pStyle w:val="TableParagraph"/>
              <w:spacing w:before="6" w:line="206" w:lineRule="exact"/>
              <w:ind w:left="35" w:right="25"/>
              <w:rPr>
                <w:sz w:val="20"/>
              </w:rPr>
            </w:pPr>
            <w:r>
              <w:rPr>
                <w:spacing w:val="-2"/>
                <w:sz w:val="20"/>
              </w:rPr>
              <w:t>10.18</w:t>
            </w:r>
          </w:p>
        </w:tc>
        <w:tc>
          <w:tcPr>
            <w:tcW w:w="799" w:type="dxa"/>
          </w:tcPr>
          <w:p w14:paraId="55D9DD1B" w14:textId="77777777" w:rsidR="00F404B8" w:rsidRDefault="00E97E3A">
            <w:pPr>
              <w:pStyle w:val="TableParagraph"/>
              <w:spacing w:before="6" w:line="206" w:lineRule="exact"/>
              <w:ind w:left="16" w:right="3"/>
              <w:rPr>
                <w:sz w:val="20"/>
              </w:rPr>
            </w:pPr>
            <w:r>
              <w:rPr>
                <w:spacing w:val="-2"/>
                <w:sz w:val="20"/>
              </w:rPr>
              <w:t>11.52</w:t>
            </w:r>
          </w:p>
        </w:tc>
        <w:tc>
          <w:tcPr>
            <w:tcW w:w="804" w:type="dxa"/>
          </w:tcPr>
          <w:p w14:paraId="22044308" w14:textId="77777777" w:rsidR="00F404B8" w:rsidRDefault="00E97E3A">
            <w:pPr>
              <w:pStyle w:val="TableParagraph"/>
              <w:spacing w:before="6" w:line="206" w:lineRule="exact"/>
              <w:ind w:left="30" w:right="12"/>
              <w:rPr>
                <w:sz w:val="20"/>
              </w:rPr>
            </w:pPr>
            <w:r>
              <w:rPr>
                <w:spacing w:val="-2"/>
                <w:sz w:val="20"/>
              </w:rPr>
              <w:t>14.95</w:t>
            </w:r>
          </w:p>
        </w:tc>
        <w:tc>
          <w:tcPr>
            <w:tcW w:w="799" w:type="dxa"/>
          </w:tcPr>
          <w:p w14:paraId="188C5BCE" w14:textId="77777777" w:rsidR="00F404B8" w:rsidRDefault="00E97E3A">
            <w:pPr>
              <w:pStyle w:val="TableParagraph"/>
              <w:spacing w:before="6" w:line="206" w:lineRule="exact"/>
              <w:ind w:left="16" w:right="2"/>
              <w:rPr>
                <w:sz w:val="20"/>
              </w:rPr>
            </w:pPr>
            <w:r>
              <w:rPr>
                <w:spacing w:val="-2"/>
                <w:sz w:val="20"/>
              </w:rPr>
              <w:t>19.67</w:t>
            </w:r>
          </w:p>
        </w:tc>
        <w:tc>
          <w:tcPr>
            <w:tcW w:w="804" w:type="dxa"/>
          </w:tcPr>
          <w:p w14:paraId="5BAAB5C4" w14:textId="77777777" w:rsidR="00F404B8" w:rsidRDefault="00E97E3A">
            <w:pPr>
              <w:pStyle w:val="TableParagraph"/>
              <w:spacing w:before="6" w:line="206" w:lineRule="exact"/>
              <w:ind w:left="26" w:right="12"/>
              <w:rPr>
                <w:sz w:val="20"/>
              </w:rPr>
            </w:pPr>
            <w:r>
              <w:rPr>
                <w:spacing w:val="-2"/>
                <w:sz w:val="20"/>
              </w:rPr>
              <w:t>23.97</w:t>
            </w:r>
          </w:p>
        </w:tc>
        <w:tc>
          <w:tcPr>
            <w:tcW w:w="1511" w:type="dxa"/>
            <w:tcBorders>
              <w:top w:val="single" w:sz="8" w:space="0" w:color="000000"/>
              <w:bottom w:val="single" w:sz="8" w:space="0" w:color="000000"/>
            </w:tcBorders>
          </w:tcPr>
          <w:p w14:paraId="3F0C086E" w14:textId="77777777" w:rsidR="00F404B8" w:rsidRDefault="00E97E3A">
            <w:pPr>
              <w:pStyle w:val="TableParagraph"/>
              <w:spacing w:before="6" w:line="206" w:lineRule="exact"/>
              <w:ind w:left="159" w:right="145"/>
              <w:rPr>
                <w:sz w:val="20"/>
              </w:rPr>
            </w:pPr>
            <w:r>
              <w:rPr>
                <w:spacing w:val="-5"/>
                <w:sz w:val="20"/>
              </w:rPr>
              <w:t>14</w:t>
            </w:r>
          </w:p>
        </w:tc>
        <w:tc>
          <w:tcPr>
            <w:tcW w:w="1511" w:type="dxa"/>
            <w:tcBorders>
              <w:top w:val="single" w:sz="8" w:space="0" w:color="000000"/>
              <w:bottom w:val="single" w:sz="8" w:space="0" w:color="000000"/>
            </w:tcBorders>
          </w:tcPr>
          <w:p w14:paraId="4BAC30D6" w14:textId="77777777" w:rsidR="00F404B8" w:rsidRDefault="00E97E3A">
            <w:pPr>
              <w:pStyle w:val="TableParagraph"/>
              <w:spacing w:before="6" w:line="206" w:lineRule="exact"/>
              <w:ind w:left="159" w:right="143"/>
              <w:rPr>
                <w:sz w:val="20"/>
              </w:rPr>
            </w:pPr>
            <w:r>
              <w:rPr>
                <w:spacing w:val="-5"/>
                <w:sz w:val="20"/>
              </w:rPr>
              <w:t>13</w:t>
            </w:r>
          </w:p>
        </w:tc>
      </w:tr>
      <w:tr w:rsidR="00F404B8" w14:paraId="43E7DF06" w14:textId="77777777">
        <w:trPr>
          <w:trHeight w:val="229"/>
        </w:trPr>
        <w:tc>
          <w:tcPr>
            <w:tcW w:w="1515" w:type="dxa"/>
          </w:tcPr>
          <w:p w14:paraId="010EDCC0" w14:textId="77777777" w:rsidR="00F404B8" w:rsidRDefault="00E97E3A">
            <w:pPr>
              <w:pStyle w:val="TableParagraph"/>
              <w:spacing w:before="4" w:line="206" w:lineRule="exact"/>
              <w:ind w:left="13" w:right="4"/>
              <w:rPr>
                <w:sz w:val="20"/>
              </w:rPr>
            </w:pPr>
            <w:r>
              <w:rPr>
                <w:spacing w:val="-4"/>
                <w:sz w:val="20"/>
              </w:rPr>
              <w:t>NA41</w:t>
            </w:r>
          </w:p>
        </w:tc>
        <w:tc>
          <w:tcPr>
            <w:tcW w:w="799" w:type="dxa"/>
          </w:tcPr>
          <w:p w14:paraId="32376587" w14:textId="77777777" w:rsidR="00F404B8" w:rsidRDefault="00E97E3A">
            <w:pPr>
              <w:pStyle w:val="TableParagraph"/>
              <w:spacing w:before="4" w:line="206" w:lineRule="exact"/>
              <w:ind w:left="16" w:right="10"/>
              <w:rPr>
                <w:sz w:val="20"/>
              </w:rPr>
            </w:pPr>
            <w:r>
              <w:rPr>
                <w:spacing w:val="-2"/>
                <w:sz w:val="20"/>
              </w:rPr>
              <w:t>26.00</w:t>
            </w:r>
          </w:p>
        </w:tc>
        <w:tc>
          <w:tcPr>
            <w:tcW w:w="801" w:type="dxa"/>
          </w:tcPr>
          <w:p w14:paraId="123EB33B" w14:textId="77777777" w:rsidR="00F404B8" w:rsidRDefault="00E97E3A">
            <w:pPr>
              <w:pStyle w:val="TableParagraph"/>
              <w:spacing w:before="4" w:line="206" w:lineRule="exact"/>
              <w:ind w:left="15" w:right="5"/>
              <w:rPr>
                <w:sz w:val="20"/>
              </w:rPr>
            </w:pPr>
            <w:r>
              <w:rPr>
                <w:spacing w:val="-2"/>
                <w:sz w:val="20"/>
              </w:rPr>
              <w:t>19.87</w:t>
            </w:r>
          </w:p>
        </w:tc>
        <w:tc>
          <w:tcPr>
            <w:tcW w:w="803" w:type="dxa"/>
          </w:tcPr>
          <w:p w14:paraId="0A6E8C7B" w14:textId="77777777" w:rsidR="00F404B8" w:rsidRDefault="00E97E3A">
            <w:pPr>
              <w:pStyle w:val="TableParagraph"/>
              <w:spacing w:before="4" w:line="206" w:lineRule="exact"/>
              <w:ind w:left="13" w:right="4"/>
              <w:rPr>
                <w:sz w:val="20"/>
              </w:rPr>
            </w:pPr>
            <w:r>
              <w:rPr>
                <w:spacing w:val="-2"/>
                <w:sz w:val="20"/>
              </w:rPr>
              <w:t>16.63</w:t>
            </w:r>
          </w:p>
        </w:tc>
        <w:tc>
          <w:tcPr>
            <w:tcW w:w="852" w:type="dxa"/>
            <w:tcBorders>
              <w:top w:val="single" w:sz="8" w:space="0" w:color="000000"/>
              <w:bottom w:val="single" w:sz="8" w:space="0" w:color="000000"/>
            </w:tcBorders>
          </w:tcPr>
          <w:p w14:paraId="4E1002B1"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574424BE" w14:textId="77777777" w:rsidR="00F404B8" w:rsidRDefault="00E97E3A">
            <w:pPr>
              <w:pStyle w:val="TableParagraph"/>
              <w:spacing w:before="4" w:line="206" w:lineRule="exact"/>
              <w:ind w:left="16" w:right="2"/>
              <w:rPr>
                <w:sz w:val="20"/>
              </w:rPr>
            </w:pPr>
            <w:r>
              <w:rPr>
                <w:spacing w:val="-2"/>
                <w:sz w:val="20"/>
              </w:rPr>
              <w:t>13.13</w:t>
            </w:r>
          </w:p>
        </w:tc>
        <w:tc>
          <w:tcPr>
            <w:tcW w:w="801" w:type="dxa"/>
          </w:tcPr>
          <w:p w14:paraId="6C42667C" w14:textId="77777777" w:rsidR="00F404B8" w:rsidRDefault="00E97E3A">
            <w:pPr>
              <w:pStyle w:val="TableParagraph"/>
              <w:spacing w:before="4" w:line="206" w:lineRule="exact"/>
              <w:ind w:left="15"/>
              <w:rPr>
                <w:sz w:val="20"/>
              </w:rPr>
            </w:pPr>
            <w:r>
              <w:rPr>
                <w:spacing w:val="-2"/>
                <w:sz w:val="20"/>
              </w:rPr>
              <w:t>15.19</w:t>
            </w:r>
          </w:p>
        </w:tc>
        <w:tc>
          <w:tcPr>
            <w:tcW w:w="799" w:type="dxa"/>
          </w:tcPr>
          <w:p w14:paraId="4A629E9A" w14:textId="77777777" w:rsidR="00F404B8" w:rsidRDefault="00E97E3A">
            <w:pPr>
              <w:pStyle w:val="TableParagraph"/>
              <w:spacing w:before="4" w:line="206" w:lineRule="exact"/>
              <w:ind w:left="16" w:right="3"/>
              <w:rPr>
                <w:sz w:val="20"/>
              </w:rPr>
            </w:pPr>
            <w:r>
              <w:rPr>
                <w:spacing w:val="-2"/>
                <w:sz w:val="20"/>
              </w:rPr>
              <w:t>12.62</w:t>
            </w:r>
          </w:p>
        </w:tc>
        <w:tc>
          <w:tcPr>
            <w:tcW w:w="807" w:type="dxa"/>
          </w:tcPr>
          <w:p w14:paraId="446B6804" w14:textId="77777777" w:rsidR="00F404B8" w:rsidRDefault="00E97E3A">
            <w:pPr>
              <w:pStyle w:val="TableParagraph"/>
              <w:spacing w:before="4" w:line="206" w:lineRule="exact"/>
              <w:ind w:left="35" w:right="20"/>
              <w:rPr>
                <w:sz w:val="20"/>
              </w:rPr>
            </w:pPr>
            <w:r>
              <w:rPr>
                <w:spacing w:val="-10"/>
                <w:sz w:val="20"/>
              </w:rPr>
              <w:t>-</w:t>
            </w:r>
          </w:p>
        </w:tc>
        <w:tc>
          <w:tcPr>
            <w:tcW w:w="799" w:type="dxa"/>
          </w:tcPr>
          <w:p w14:paraId="678234C5" w14:textId="77777777" w:rsidR="00F404B8" w:rsidRDefault="00E97E3A">
            <w:pPr>
              <w:pStyle w:val="TableParagraph"/>
              <w:spacing w:before="4" w:line="206" w:lineRule="exact"/>
              <w:ind w:left="16" w:right="3"/>
              <w:rPr>
                <w:sz w:val="20"/>
              </w:rPr>
            </w:pPr>
            <w:r>
              <w:rPr>
                <w:spacing w:val="-2"/>
                <w:sz w:val="20"/>
              </w:rPr>
              <w:t>20.55</w:t>
            </w:r>
          </w:p>
        </w:tc>
        <w:tc>
          <w:tcPr>
            <w:tcW w:w="804" w:type="dxa"/>
          </w:tcPr>
          <w:p w14:paraId="092F692C" w14:textId="77777777" w:rsidR="00F404B8" w:rsidRDefault="00E97E3A">
            <w:pPr>
              <w:pStyle w:val="TableParagraph"/>
              <w:spacing w:before="4" w:line="206" w:lineRule="exact"/>
              <w:ind w:left="30" w:right="12"/>
              <w:rPr>
                <w:sz w:val="20"/>
              </w:rPr>
            </w:pPr>
            <w:r>
              <w:rPr>
                <w:spacing w:val="-2"/>
                <w:sz w:val="20"/>
              </w:rPr>
              <w:t>22.14</w:t>
            </w:r>
          </w:p>
        </w:tc>
        <w:tc>
          <w:tcPr>
            <w:tcW w:w="799" w:type="dxa"/>
          </w:tcPr>
          <w:p w14:paraId="7AE27D45" w14:textId="77777777" w:rsidR="00F404B8" w:rsidRDefault="00E97E3A">
            <w:pPr>
              <w:pStyle w:val="TableParagraph"/>
              <w:spacing w:before="4" w:line="206" w:lineRule="exact"/>
              <w:ind w:left="16" w:right="2"/>
              <w:rPr>
                <w:sz w:val="20"/>
              </w:rPr>
            </w:pPr>
            <w:r>
              <w:rPr>
                <w:spacing w:val="-2"/>
                <w:sz w:val="20"/>
              </w:rPr>
              <w:t>24.85</w:t>
            </w:r>
          </w:p>
        </w:tc>
        <w:tc>
          <w:tcPr>
            <w:tcW w:w="804" w:type="dxa"/>
          </w:tcPr>
          <w:p w14:paraId="5DECBA6C" w14:textId="77777777" w:rsidR="00F404B8" w:rsidRDefault="00E97E3A">
            <w:pPr>
              <w:pStyle w:val="TableParagraph"/>
              <w:spacing w:before="4" w:line="206" w:lineRule="exact"/>
              <w:ind w:left="26" w:right="12"/>
              <w:rPr>
                <w:sz w:val="20"/>
              </w:rPr>
            </w:pPr>
            <w:r>
              <w:rPr>
                <w:spacing w:val="-2"/>
                <w:sz w:val="20"/>
              </w:rPr>
              <w:t>26.20</w:t>
            </w:r>
          </w:p>
        </w:tc>
        <w:tc>
          <w:tcPr>
            <w:tcW w:w="1511" w:type="dxa"/>
            <w:tcBorders>
              <w:top w:val="single" w:sz="8" w:space="0" w:color="000000"/>
            </w:tcBorders>
          </w:tcPr>
          <w:p w14:paraId="5DB8B2E6" w14:textId="77777777" w:rsidR="00F404B8" w:rsidRDefault="00E97E3A">
            <w:pPr>
              <w:pStyle w:val="TableParagraph"/>
              <w:spacing w:before="4" w:line="206" w:lineRule="exact"/>
              <w:ind w:left="159" w:right="145"/>
              <w:rPr>
                <w:sz w:val="20"/>
              </w:rPr>
            </w:pPr>
            <w:r>
              <w:rPr>
                <w:spacing w:val="-5"/>
                <w:sz w:val="20"/>
              </w:rPr>
              <w:t>20</w:t>
            </w:r>
          </w:p>
        </w:tc>
        <w:tc>
          <w:tcPr>
            <w:tcW w:w="1511" w:type="dxa"/>
            <w:tcBorders>
              <w:top w:val="single" w:sz="8" w:space="0" w:color="000000"/>
            </w:tcBorders>
          </w:tcPr>
          <w:p w14:paraId="11B41074" w14:textId="77777777" w:rsidR="00F404B8" w:rsidRDefault="00E97E3A">
            <w:pPr>
              <w:pStyle w:val="TableParagraph"/>
              <w:spacing w:before="4" w:line="206" w:lineRule="exact"/>
              <w:ind w:left="159" w:right="143"/>
              <w:rPr>
                <w:sz w:val="20"/>
              </w:rPr>
            </w:pPr>
            <w:r>
              <w:rPr>
                <w:spacing w:val="-5"/>
                <w:sz w:val="20"/>
              </w:rPr>
              <w:t>19</w:t>
            </w:r>
          </w:p>
        </w:tc>
      </w:tr>
      <w:tr w:rsidR="00F404B8" w14:paraId="0922F4C5" w14:textId="77777777">
        <w:trPr>
          <w:trHeight w:val="229"/>
        </w:trPr>
        <w:tc>
          <w:tcPr>
            <w:tcW w:w="1515" w:type="dxa"/>
            <w:vMerge w:val="restart"/>
          </w:tcPr>
          <w:p w14:paraId="3163BB74" w14:textId="77777777" w:rsidR="00F404B8" w:rsidRDefault="00E97E3A">
            <w:pPr>
              <w:pStyle w:val="TableParagraph"/>
              <w:spacing w:before="184"/>
              <w:ind w:left="393"/>
              <w:jc w:val="left"/>
              <w:rPr>
                <w:sz w:val="20"/>
              </w:rPr>
            </w:pPr>
            <w:r>
              <w:rPr>
                <w:sz w:val="20"/>
              </w:rPr>
              <w:t>NA42</w:t>
            </w:r>
            <w:r>
              <w:rPr>
                <w:spacing w:val="-7"/>
                <w:sz w:val="20"/>
              </w:rPr>
              <w:t xml:space="preserve"> </w:t>
            </w:r>
            <w:r>
              <w:rPr>
                <w:spacing w:val="-5"/>
                <w:sz w:val="20"/>
              </w:rPr>
              <w:t>(3</w:t>
            </w:r>
          </w:p>
          <w:p w14:paraId="5A1B158D" w14:textId="77777777" w:rsidR="00F404B8" w:rsidRDefault="00E97E3A">
            <w:pPr>
              <w:pStyle w:val="TableParagraph"/>
              <w:ind w:left="448"/>
              <w:jc w:val="left"/>
              <w:rPr>
                <w:sz w:val="20"/>
              </w:rPr>
            </w:pPr>
            <w:r>
              <w:rPr>
                <w:spacing w:val="-2"/>
                <w:sz w:val="20"/>
              </w:rPr>
              <w:t>Tubes)</w:t>
            </w:r>
          </w:p>
        </w:tc>
        <w:tc>
          <w:tcPr>
            <w:tcW w:w="799" w:type="dxa"/>
          </w:tcPr>
          <w:p w14:paraId="5C1695D7" w14:textId="77777777" w:rsidR="00F404B8" w:rsidRDefault="00E97E3A">
            <w:pPr>
              <w:pStyle w:val="TableParagraph"/>
              <w:spacing w:before="4" w:line="206" w:lineRule="exact"/>
              <w:ind w:left="16" w:right="10"/>
              <w:rPr>
                <w:sz w:val="20"/>
              </w:rPr>
            </w:pPr>
            <w:r>
              <w:rPr>
                <w:spacing w:val="-2"/>
                <w:sz w:val="20"/>
              </w:rPr>
              <w:t>16.32</w:t>
            </w:r>
          </w:p>
        </w:tc>
        <w:tc>
          <w:tcPr>
            <w:tcW w:w="801" w:type="dxa"/>
          </w:tcPr>
          <w:p w14:paraId="697F4E37" w14:textId="77777777" w:rsidR="00F404B8" w:rsidRDefault="00E97E3A">
            <w:pPr>
              <w:pStyle w:val="TableParagraph"/>
              <w:spacing w:before="4" w:line="206" w:lineRule="exact"/>
              <w:ind w:left="15" w:right="5"/>
              <w:rPr>
                <w:sz w:val="20"/>
              </w:rPr>
            </w:pPr>
            <w:r>
              <w:rPr>
                <w:spacing w:val="-2"/>
                <w:sz w:val="20"/>
              </w:rPr>
              <w:t>16.68</w:t>
            </w:r>
          </w:p>
        </w:tc>
        <w:tc>
          <w:tcPr>
            <w:tcW w:w="803" w:type="dxa"/>
          </w:tcPr>
          <w:p w14:paraId="53E89083" w14:textId="77777777" w:rsidR="00F404B8" w:rsidRDefault="00E97E3A">
            <w:pPr>
              <w:pStyle w:val="TableParagraph"/>
              <w:spacing w:before="4" w:line="206" w:lineRule="exact"/>
              <w:ind w:left="13" w:right="4"/>
              <w:rPr>
                <w:sz w:val="20"/>
              </w:rPr>
            </w:pPr>
            <w:r>
              <w:rPr>
                <w:spacing w:val="-2"/>
                <w:sz w:val="20"/>
              </w:rPr>
              <w:t>13.71</w:t>
            </w:r>
          </w:p>
        </w:tc>
        <w:tc>
          <w:tcPr>
            <w:tcW w:w="852" w:type="dxa"/>
            <w:tcBorders>
              <w:top w:val="single" w:sz="8" w:space="0" w:color="000000"/>
              <w:bottom w:val="single" w:sz="8" w:space="0" w:color="000000"/>
            </w:tcBorders>
          </w:tcPr>
          <w:p w14:paraId="1BFCC716"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4B6E5422" w14:textId="77777777" w:rsidR="00F404B8" w:rsidRDefault="00E97E3A">
            <w:pPr>
              <w:pStyle w:val="TableParagraph"/>
              <w:spacing w:before="4" w:line="206" w:lineRule="exact"/>
              <w:ind w:left="16"/>
              <w:rPr>
                <w:sz w:val="20"/>
              </w:rPr>
            </w:pPr>
            <w:r>
              <w:rPr>
                <w:spacing w:val="-4"/>
                <w:sz w:val="20"/>
              </w:rPr>
              <w:t>9.96</w:t>
            </w:r>
          </w:p>
        </w:tc>
        <w:tc>
          <w:tcPr>
            <w:tcW w:w="801" w:type="dxa"/>
          </w:tcPr>
          <w:p w14:paraId="629E7E95" w14:textId="77777777" w:rsidR="00F404B8" w:rsidRDefault="00E97E3A">
            <w:pPr>
              <w:pStyle w:val="TableParagraph"/>
              <w:spacing w:before="4" w:line="206" w:lineRule="exact"/>
              <w:ind w:left="15"/>
              <w:rPr>
                <w:sz w:val="20"/>
              </w:rPr>
            </w:pPr>
            <w:r>
              <w:rPr>
                <w:spacing w:val="-2"/>
                <w:sz w:val="20"/>
              </w:rPr>
              <w:t>11.04</w:t>
            </w:r>
          </w:p>
        </w:tc>
        <w:tc>
          <w:tcPr>
            <w:tcW w:w="799" w:type="dxa"/>
          </w:tcPr>
          <w:p w14:paraId="756AF8FC" w14:textId="77777777" w:rsidR="00F404B8" w:rsidRDefault="00E97E3A">
            <w:pPr>
              <w:pStyle w:val="TableParagraph"/>
              <w:spacing w:before="4" w:line="206" w:lineRule="exact"/>
              <w:ind w:left="16" w:right="5"/>
              <w:rPr>
                <w:sz w:val="20"/>
              </w:rPr>
            </w:pPr>
            <w:r>
              <w:rPr>
                <w:spacing w:val="-4"/>
                <w:sz w:val="20"/>
              </w:rPr>
              <w:t>9.55</w:t>
            </w:r>
          </w:p>
        </w:tc>
        <w:tc>
          <w:tcPr>
            <w:tcW w:w="807" w:type="dxa"/>
          </w:tcPr>
          <w:p w14:paraId="23DEDA1A" w14:textId="77777777" w:rsidR="00F404B8" w:rsidRDefault="00E97E3A">
            <w:pPr>
              <w:pStyle w:val="TableParagraph"/>
              <w:spacing w:before="4" w:line="206" w:lineRule="exact"/>
              <w:ind w:left="35" w:right="25"/>
              <w:rPr>
                <w:sz w:val="20"/>
              </w:rPr>
            </w:pPr>
            <w:r>
              <w:rPr>
                <w:spacing w:val="-2"/>
                <w:sz w:val="20"/>
              </w:rPr>
              <w:t>12.79</w:t>
            </w:r>
          </w:p>
        </w:tc>
        <w:tc>
          <w:tcPr>
            <w:tcW w:w="799" w:type="dxa"/>
          </w:tcPr>
          <w:p w14:paraId="3761E958" w14:textId="77777777" w:rsidR="00F404B8" w:rsidRDefault="00E97E3A">
            <w:pPr>
              <w:pStyle w:val="TableParagraph"/>
              <w:spacing w:before="4" w:line="206" w:lineRule="exact"/>
              <w:ind w:left="16" w:right="3"/>
              <w:rPr>
                <w:sz w:val="20"/>
              </w:rPr>
            </w:pPr>
            <w:r>
              <w:rPr>
                <w:spacing w:val="-2"/>
                <w:sz w:val="20"/>
              </w:rPr>
              <w:t>16.34</w:t>
            </w:r>
          </w:p>
        </w:tc>
        <w:tc>
          <w:tcPr>
            <w:tcW w:w="804" w:type="dxa"/>
          </w:tcPr>
          <w:p w14:paraId="42419CE6" w14:textId="77777777" w:rsidR="00F404B8" w:rsidRDefault="00E97E3A">
            <w:pPr>
              <w:pStyle w:val="TableParagraph"/>
              <w:spacing w:before="4" w:line="206" w:lineRule="exact"/>
              <w:ind w:left="30" w:right="12"/>
              <w:rPr>
                <w:sz w:val="20"/>
              </w:rPr>
            </w:pPr>
            <w:r>
              <w:rPr>
                <w:spacing w:val="-2"/>
                <w:sz w:val="20"/>
              </w:rPr>
              <w:t>17.15</w:t>
            </w:r>
          </w:p>
        </w:tc>
        <w:tc>
          <w:tcPr>
            <w:tcW w:w="799" w:type="dxa"/>
          </w:tcPr>
          <w:p w14:paraId="6A2D0BC7" w14:textId="77777777" w:rsidR="00F404B8" w:rsidRDefault="00E97E3A">
            <w:pPr>
              <w:pStyle w:val="TableParagraph"/>
              <w:spacing w:before="4" w:line="206" w:lineRule="exact"/>
              <w:ind w:left="16" w:right="2"/>
              <w:rPr>
                <w:sz w:val="20"/>
              </w:rPr>
            </w:pPr>
            <w:r>
              <w:rPr>
                <w:spacing w:val="-2"/>
                <w:sz w:val="20"/>
              </w:rPr>
              <w:t>23.04</w:t>
            </w:r>
          </w:p>
        </w:tc>
        <w:tc>
          <w:tcPr>
            <w:tcW w:w="804" w:type="dxa"/>
          </w:tcPr>
          <w:p w14:paraId="5D29C488" w14:textId="77777777" w:rsidR="00F404B8" w:rsidRDefault="00E97E3A">
            <w:pPr>
              <w:pStyle w:val="TableParagraph"/>
              <w:spacing w:before="4" w:line="206" w:lineRule="exact"/>
              <w:ind w:left="26" w:right="12"/>
              <w:rPr>
                <w:sz w:val="20"/>
              </w:rPr>
            </w:pPr>
            <w:r>
              <w:rPr>
                <w:spacing w:val="-2"/>
                <w:sz w:val="20"/>
              </w:rPr>
              <w:t>25.30</w:t>
            </w:r>
          </w:p>
        </w:tc>
        <w:tc>
          <w:tcPr>
            <w:tcW w:w="1511" w:type="dxa"/>
            <w:vMerge w:val="restart"/>
          </w:tcPr>
          <w:p w14:paraId="26657D2F" w14:textId="77777777" w:rsidR="00F404B8" w:rsidRDefault="00F404B8">
            <w:pPr>
              <w:pStyle w:val="TableParagraph"/>
              <w:spacing w:before="69"/>
              <w:jc w:val="left"/>
              <w:rPr>
                <w:b/>
                <w:sz w:val="20"/>
              </w:rPr>
            </w:pPr>
          </w:p>
          <w:p w14:paraId="1E803D82" w14:textId="77777777" w:rsidR="00F404B8" w:rsidRDefault="00E97E3A">
            <w:pPr>
              <w:pStyle w:val="TableParagraph"/>
              <w:ind w:left="16" w:right="2"/>
              <w:rPr>
                <w:sz w:val="20"/>
              </w:rPr>
            </w:pPr>
            <w:r>
              <w:rPr>
                <w:spacing w:val="-5"/>
                <w:sz w:val="20"/>
              </w:rPr>
              <w:t>16</w:t>
            </w:r>
          </w:p>
        </w:tc>
        <w:tc>
          <w:tcPr>
            <w:tcW w:w="1511" w:type="dxa"/>
            <w:vMerge w:val="restart"/>
          </w:tcPr>
          <w:p w14:paraId="38C45801" w14:textId="77777777" w:rsidR="00F404B8" w:rsidRDefault="00F404B8">
            <w:pPr>
              <w:pStyle w:val="TableParagraph"/>
              <w:spacing w:before="69"/>
              <w:jc w:val="left"/>
              <w:rPr>
                <w:b/>
                <w:sz w:val="20"/>
              </w:rPr>
            </w:pPr>
          </w:p>
          <w:p w14:paraId="5F70E58B" w14:textId="77777777" w:rsidR="00F404B8" w:rsidRDefault="00E97E3A">
            <w:pPr>
              <w:pStyle w:val="TableParagraph"/>
              <w:ind w:left="16"/>
              <w:rPr>
                <w:sz w:val="20"/>
              </w:rPr>
            </w:pPr>
            <w:r>
              <w:rPr>
                <w:spacing w:val="-5"/>
                <w:sz w:val="20"/>
              </w:rPr>
              <w:t>15</w:t>
            </w:r>
          </w:p>
        </w:tc>
      </w:tr>
      <w:tr w:rsidR="00F404B8" w14:paraId="4F714492" w14:textId="77777777">
        <w:trPr>
          <w:trHeight w:val="275"/>
        </w:trPr>
        <w:tc>
          <w:tcPr>
            <w:tcW w:w="1515" w:type="dxa"/>
            <w:vMerge/>
            <w:tcBorders>
              <w:top w:val="nil"/>
            </w:tcBorders>
          </w:tcPr>
          <w:p w14:paraId="1D14D2EE" w14:textId="77777777" w:rsidR="00F404B8" w:rsidRDefault="00F404B8">
            <w:pPr>
              <w:rPr>
                <w:sz w:val="2"/>
                <w:szCs w:val="2"/>
              </w:rPr>
            </w:pPr>
          </w:p>
        </w:tc>
        <w:tc>
          <w:tcPr>
            <w:tcW w:w="799" w:type="dxa"/>
          </w:tcPr>
          <w:p w14:paraId="42ECB221" w14:textId="77777777" w:rsidR="00F404B8" w:rsidRDefault="00E97E3A">
            <w:pPr>
              <w:pStyle w:val="TableParagraph"/>
              <w:spacing w:before="28" w:line="227" w:lineRule="exact"/>
              <w:ind w:left="16" w:right="10"/>
              <w:rPr>
                <w:sz w:val="20"/>
              </w:rPr>
            </w:pPr>
            <w:r>
              <w:rPr>
                <w:spacing w:val="-2"/>
                <w:sz w:val="20"/>
              </w:rPr>
              <w:t>21.07</w:t>
            </w:r>
          </w:p>
        </w:tc>
        <w:tc>
          <w:tcPr>
            <w:tcW w:w="801" w:type="dxa"/>
          </w:tcPr>
          <w:p w14:paraId="0D7A6246" w14:textId="77777777" w:rsidR="00F404B8" w:rsidRDefault="00E97E3A">
            <w:pPr>
              <w:pStyle w:val="TableParagraph"/>
              <w:spacing w:before="28" w:line="227" w:lineRule="exact"/>
              <w:ind w:left="15" w:right="5"/>
              <w:rPr>
                <w:sz w:val="20"/>
              </w:rPr>
            </w:pPr>
            <w:r>
              <w:rPr>
                <w:spacing w:val="-2"/>
                <w:sz w:val="20"/>
              </w:rPr>
              <w:t>16.78</w:t>
            </w:r>
          </w:p>
        </w:tc>
        <w:tc>
          <w:tcPr>
            <w:tcW w:w="803" w:type="dxa"/>
          </w:tcPr>
          <w:p w14:paraId="2B18D971" w14:textId="77777777" w:rsidR="00F404B8" w:rsidRDefault="00E97E3A">
            <w:pPr>
              <w:pStyle w:val="TableParagraph"/>
              <w:spacing w:before="28" w:line="227" w:lineRule="exact"/>
              <w:ind w:left="13" w:right="4"/>
              <w:rPr>
                <w:sz w:val="20"/>
              </w:rPr>
            </w:pPr>
            <w:r>
              <w:rPr>
                <w:spacing w:val="-2"/>
                <w:sz w:val="20"/>
              </w:rPr>
              <w:t>14.96</w:t>
            </w:r>
          </w:p>
        </w:tc>
        <w:tc>
          <w:tcPr>
            <w:tcW w:w="852" w:type="dxa"/>
            <w:tcBorders>
              <w:top w:val="single" w:sz="8" w:space="0" w:color="000000"/>
              <w:bottom w:val="single" w:sz="8" w:space="0" w:color="000000"/>
            </w:tcBorders>
          </w:tcPr>
          <w:p w14:paraId="735A9EDC" w14:textId="77777777" w:rsidR="00F404B8" w:rsidRDefault="00E97E3A">
            <w:pPr>
              <w:pStyle w:val="TableParagraph"/>
              <w:spacing w:before="28" w:line="227" w:lineRule="exact"/>
              <w:ind w:left="16" w:right="4"/>
              <w:rPr>
                <w:sz w:val="20"/>
              </w:rPr>
            </w:pPr>
            <w:r>
              <w:rPr>
                <w:spacing w:val="-4"/>
                <w:sz w:val="20"/>
              </w:rPr>
              <w:t>COVID</w:t>
            </w:r>
          </w:p>
        </w:tc>
        <w:tc>
          <w:tcPr>
            <w:tcW w:w="806" w:type="dxa"/>
          </w:tcPr>
          <w:p w14:paraId="768D63D1" w14:textId="77777777" w:rsidR="00F404B8" w:rsidRDefault="00E97E3A">
            <w:pPr>
              <w:pStyle w:val="TableParagraph"/>
              <w:spacing w:before="28" w:line="227" w:lineRule="exact"/>
              <w:ind w:left="16"/>
              <w:rPr>
                <w:sz w:val="20"/>
              </w:rPr>
            </w:pPr>
            <w:r>
              <w:rPr>
                <w:spacing w:val="-4"/>
                <w:sz w:val="20"/>
              </w:rPr>
              <w:t>9.18</w:t>
            </w:r>
          </w:p>
        </w:tc>
        <w:tc>
          <w:tcPr>
            <w:tcW w:w="801" w:type="dxa"/>
          </w:tcPr>
          <w:p w14:paraId="293B398B" w14:textId="77777777" w:rsidR="00F404B8" w:rsidRDefault="00E97E3A">
            <w:pPr>
              <w:pStyle w:val="TableParagraph"/>
              <w:spacing w:before="28" w:line="227" w:lineRule="exact"/>
              <w:ind w:left="15"/>
              <w:rPr>
                <w:sz w:val="20"/>
              </w:rPr>
            </w:pPr>
            <w:r>
              <w:rPr>
                <w:spacing w:val="-2"/>
                <w:sz w:val="20"/>
              </w:rPr>
              <w:t>10.75</w:t>
            </w:r>
          </w:p>
        </w:tc>
        <w:tc>
          <w:tcPr>
            <w:tcW w:w="799" w:type="dxa"/>
          </w:tcPr>
          <w:p w14:paraId="601B63A2" w14:textId="77777777" w:rsidR="00F404B8" w:rsidRDefault="00E97E3A">
            <w:pPr>
              <w:pStyle w:val="TableParagraph"/>
              <w:spacing w:before="28" w:line="227" w:lineRule="exact"/>
              <w:ind w:left="16" w:right="5"/>
              <w:rPr>
                <w:sz w:val="20"/>
              </w:rPr>
            </w:pPr>
            <w:r>
              <w:rPr>
                <w:spacing w:val="-4"/>
                <w:sz w:val="20"/>
              </w:rPr>
              <w:t>9.37</w:t>
            </w:r>
          </w:p>
        </w:tc>
        <w:tc>
          <w:tcPr>
            <w:tcW w:w="807" w:type="dxa"/>
          </w:tcPr>
          <w:p w14:paraId="15CA2B66" w14:textId="77777777" w:rsidR="00F404B8" w:rsidRDefault="00E97E3A">
            <w:pPr>
              <w:pStyle w:val="TableParagraph"/>
              <w:spacing w:before="28" w:line="227" w:lineRule="exact"/>
              <w:ind w:left="35" w:right="25"/>
              <w:rPr>
                <w:sz w:val="20"/>
              </w:rPr>
            </w:pPr>
            <w:r>
              <w:rPr>
                <w:spacing w:val="-2"/>
                <w:sz w:val="20"/>
              </w:rPr>
              <w:t>12.60</w:t>
            </w:r>
          </w:p>
        </w:tc>
        <w:tc>
          <w:tcPr>
            <w:tcW w:w="799" w:type="dxa"/>
          </w:tcPr>
          <w:p w14:paraId="07EFB0F7" w14:textId="77777777" w:rsidR="00F404B8" w:rsidRDefault="00E97E3A">
            <w:pPr>
              <w:pStyle w:val="TableParagraph"/>
              <w:spacing w:before="28" w:line="227" w:lineRule="exact"/>
              <w:ind w:left="16" w:right="3"/>
              <w:rPr>
                <w:sz w:val="20"/>
              </w:rPr>
            </w:pPr>
            <w:r>
              <w:rPr>
                <w:spacing w:val="-2"/>
                <w:sz w:val="20"/>
              </w:rPr>
              <w:t>16.68</w:t>
            </w:r>
          </w:p>
        </w:tc>
        <w:tc>
          <w:tcPr>
            <w:tcW w:w="804" w:type="dxa"/>
          </w:tcPr>
          <w:p w14:paraId="11649D18" w14:textId="77777777" w:rsidR="00F404B8" w:rsidRDefault="00E97E3A">
            <w:pPr>
              <w:pStyle w:val="TableParagraph"/>
              <w:spacing w:before="28" w:line="227" w:lineRule="exact"/>
              <w:ind w:left="30" w:right="12"/>
              <w:rPr>
                <w:sz w:val="20"/>
              </w:rPr>
            </w:pPr>
            <w:r>
              <w:rPr>
                <w:spacing w:val="-2"/>
                <w:sz w:val="20"/>
              </w:rPr>
              <w:t>15.67</w:t>
            </w:r>
          </w:p>
        </w:tc>
        <w:tc>
          <w:tcPr>
            <w:tcW w:w="799" w:type="dxa"/>
          </w:tcPr>
          <w:p w14:paraId="5BEB5F62" w14:textId="77777777" w:rsidR="00F404B8" w:rsidRDefault="00E97E3A">
            <w:pPr>
              <w:pStyle w:val="TableParagraph"/>
              <w:spacing w:before="28" w:line="227" w:lineRule="exact"/>
              <w:ind w:left="16" w:right="2"/>
              <w:rPr>
                <w:sz w:val="20"/>
              </w:rPr>
            </w:pPr>
            <w:r>
              <w:rPr>
                <w:spacing w:val="-2"/>
                <w:sz w:val="20"/>
              </w:rPr>
              <w:t>23.76</w:t>
            </w:r>
          </w:p>
        </w:tc>
        <w:tc>
          <w:tcPr>
            <w:tcW w:w="804" w:type="dxa"/>
          </w:tcPr>
          <w:p w14:paraId="6FB71F3F" w14:textId="77777777" w:rsidR="00F404B8" w:rsidRDefault="00E97E3A">
            <w:pPr>
              <w:pStyle w:val="TableParagraph"/>
              <w:spacing w:before="28" w:line="227" w:lineRule="exact"/>
              <w:ind w:left="26" w:right="12"/>
              <w:rPr>
                <w:sz w:val="20"/>
              </w:rPr>
            </w:pPr>
            <w:r>
              <w:rPr>
                <w:spacing w:val="-2"/>
                <w:sz w:val="20"/>
              </w:rPr>
              <w:t>26.17</w:t>
            </w:r>
          </w:p>
        </w:tc>
        <w:tc>
          <w:tcPr>
            <w:tcW w:w="1511" w:type="dxa"/>
            <w:vMerge/>
            <w:tcBorders>
              <w:top w:val="nil"/>
            </w:tcBorders>
          </w:tcPr>
          <w:p w14:paraId="5F369C43" w14:textId="77777777" w:rsidR="00F404B8" w:rsidRDefault="00F404B8">
            <w:pPr>
              <w:rPr>
                <w:sz w:val="2"/>
                <w:szCs w:val="2"/>
              </w:rPr>
            </w:pPr>
          </w:p>
        </w:tc>
        <w:tc>
          <w:tcPr>
            <w:tcW w:w="1511" w:type="dxa"/>
            <w:vMerge/>
            <w:tcBorders>
              <w:top w:val="nil"/>
            </w:tcBorders>
          </w:tcPr>
          <w:p w14:paraId="4D15913A" w14:textId="77777777" w:rsidR="00F404B8" w:rsidRDefault="00F404B8">
            <w:pPr>
              <w:rPr>
                <w:sz w:val="2"/>
                <w:szCs w:val="2"/>
              </w:rPr>
            </w:pPr>
          </w:p>
        </w:tc>
      </w:tr>
      <w:tr w:rsidR="00F404B8" w14:paraId="346E5E91" w14:textId="77777777">
        <w:trPr>
          <w:trHeight w:val="278"/>
        </w:trPr>
        <w:tc>
          <w:tcPr>
            <w:tcW w:w="1515" w:type="dxa"/>
            <w:vMerge/>
            <w:tcBorders>
              <w:top w:val="nil"/>
            </w:tcBorders>
          </w:tcPr>
          <w:p w14:paraId="47608176" w14:textId="77777777" w:rsidR="00F404B8" w:rsidRDefault="00F404B8">
            <w:pPr>
              <w:rPr>
                <w:sz w:val="2"/>
                <w:szCs w:val="2"/>
              </w:rPr>
            </w:pPr>
          </w:p>
        </w:tc>
        <w:tc>
          <w:tcPr>
            <w:tcW w:w="799" w:type="dxa"/>
          </w:tcPr>
          <w:p w14:paraId="5C535F56" w14:textId="77777777" w:rsidR="00F404B8" w:rsidRDefault="00E97E3A">
            <w:pPr>
              <w:pStyle w:val="TableParagraph"/>
              <w:spacing w:before="28" w:line="230" w:lineRule="exact"/>
              <w:ind w:left="16" w:right="10"/>
              <w:rPr>
                <w:sz w:val="20"/>
              </w:rPr>
            </w:pPr>
            <w:r>
              <w:rPr>
                <w:spacing w:val="-2"/>
                <w:sz w:val="20"/>
              </w:rPr>
              <w:t>21.19</w:t>
            </w:r>
          </w:p>
        </w:tc>
        <w:tc>
          <w:tcPr>
            <w:tcW w:w="801" w:type="dxa"/>
          </w:tcPr>
          <w:p w14:paraId="057D4D6C" w14:textId="77777777" w:rsidR="00F404B8" w:rsidRDefault="00E97E3A">
            <w:pPr>
              <w:pStyle w:val="TableParagraph"/>
              <w:spacing w:before="28" w:line="230" w:lineRule="exact"/>
              <w:ind w:left="15" w:right="5"/>
              <w:rPr>
                <w:sz w:val="20"/>
              </w:rPr>
            </w:pPr>
            <w:r>
              <w:rPr>
                <w:spacing w:val="-2"/>
                <w:sz w:val="20"/>
              </w:rPr>
              <w:t>19.41</w:t>
            </w:r>
          </w:p>
        </w:tc>
        <w:tc>
          <w:tcPr>
            <w:tcW w:w="803" w:type="dxa"/>
          </w:tcPr>
          <w:p w14:paraId="330FE048" w14:textId="77777777" w:rsidR="00F404B8" w:rsidRDefault="00E97E3A">
            <w:pPr>
              <w:pStyle w:val="TableParagraph"/>
              <w:spacing w:before="28" w:line="230" w:lineRule="exact"/>
              <w:ind w:left="13" w:right="4"/>
              <w:rPr>
                <w:sz w:val="20"/>
              </w:rPr>
            </w:pPr>
            <w:r>
              <w:rPr>
                <w:spacing w:val="-2"/>
                <w:sz w:val="20"/>
              </w:rPr>
              <w:t>13.93</w:t>
            </w:r>
          </w:p>
        </w:tc>
        <w:tc>
          <w:tcPr>
            <w:tcW w:w="852" w:type="dxa"/>
            <w:tcBorders>
              <w:top w:val="single" w:sz="8" w:space="0" w:color="000000"/>
              <w:bottom w:val="single" w:sz="8" w:space="0" w:color="000000"/>
            </w:tcBorders>
          </w:tcPr>
          <w:p w14:paraId="031BFEE7" w14:textId="77777777" w:rsidR="00F404B8" w:rsidRDefault="00E97E3A">
            <w:pPr>
              <w:pStyle w:val="TableParagraph"/>
              <w:spacing w:before="28" w:line="230" w:lineRule="exact"/>
              <w:ind w:left="16" w:right="4"/>
              <w:rPr>
                <w:sz w:val="20"/>
              </w:rPr>
            </w:pPr>
            <w:r>
              <w:rPr>
                <w:spacing w:val="-4"/>
                <w:sz w:val="20"/>
              </w:rPr>
              <w:t>COVID</w:t>
            </w:r>
          </w:p>
        </w:tc>
        <w:tc>
          <w:tcPr>
            <w:tcW w:w="806" w:type="dxa"/>
          </w:tcPr>
          <w:p w14:paraId="640EA81A" w14:textId="77777777" w:rsidR="00F404B8" w:rsidRDefault="00E97E3A">
            <w:pPr>
              <w:pStyle w:val="TableParagraph"/>
              <w:spacing w:before="28" w:line="230" w:lineRule="exact"/>
              <w:ind w:left="16"/>
              <w:rPr>
                <w:sz w:val="20"/>
              </w:rPr>
            </w:pPr>
            <w:r>
              <w:rPr>
                <w:spacing w:val="-4"/>
                <w:sz w:val="20"/>
              </w:rPr>
              <w:t>9.78</w:t>
            </w:r>
          </w:p>
        </w:tc>
        <w:tc>
          <w:tcPr>
            <w:tcW w:w="801" w:type="dxa"/>
          </w:tcPr>
          <w:p w14:paraId="2153D287" w14:textId="77777777" w:rsidR="00F404B8" w:rsidRDefault="00E97E3A">
            <w:pPr>
              <w:pStyle w:val="TableParagraph"/>
              <w:spacing w:before="28" w:line="230" w:lineRule="exact"/>
              <w:ind w:left="15"/>
              <w:rPr>
                <w:sz w:val="20"/>
              </w:rPr>
            </w:pPr>
            <w:r>
              <w:rPr>
                <w:spacing w:val="-2"/>
                <w:sz w:val="20"/>
              </w:rPr>
              <w:t>10.65</w:t>
            </w:r>
          </w:p>
        </w:tc>
        <w:tc>
          <w:tcPr>
            <w:tcW w:w="799" w:type="dxa"/>
          </w:tcPr>
          <w:p w14:paraId="27C050CC" w14:textId="77777777" w:rsidR="00F404B8" w:rsidRDefault="00E97E3A">
            <w:pPr>
              <w:pStyle w:val="TableParagraph"/>
              <w:spacing w:before="28" w:line="230" w:lineRule="exact"/>
              <w:ind w:left="16" w:right="5"/>
              <w:rPr>
                <w:sz w:val="20"/>
              </w:rPr>
            </w:pPr>
            <w:r>
              <w:rPr>
                <w:spacing w:val="-4"/>
                <w:sz w:val="20"/>
              </w:rPr>
              <w:t>9.77</w:t>
            </w:r>
          </w:p>
        </w:tc>
        <w:tc>
          <w:tcPr>
            <w:tcW w:w="807" w:type="dxa"/>
          </w:tcPr>
          <w:p w14:paraId="17E86E17" w14:textId="77777777" w:rsidR="00F404B8" w:rsidRDefault="00E97E3A">
            <w:pPr>
              <w:pStyle w:val="TableParagraph"/>
              <w:spacing w:before="28" w:line="230" w:lineRule="exact"/>
              <w:ind w:left="35" w:right="25"/>
              <w:rPr>
                <w:sz w:val="20"/>
              </w:rPr>
            </w:pPr>
            <w:r>
              <w:rPr>
                <w:spacing w:val="-2"/>
                <w:sz w:val="20"/>
              </w:rPr>
              <w:t>12.71</w:t>
            </w:r>
          </w:p>
        </w:tc>
        <w:tc>
          <w:tcPr>
            <w:tcW w:w="799" w:type="dxa"/>
          </w:tcPr>
          <w:p w14:paraId="4AD422E0" w14:textId="77777777" w:rsidR="00F404B8" w:rsidRDefault="00E97E3A">
            <w:pPr>
              <w:pStyle w:val="TableParagraph"/>
              <w:spacing w:before="28" w:line="230" w:lineRule="exact"/>
              <w:ind w:left="16" w:right="3"/>
              <w:rPr>
                <w:sz w:val="20"/>
              </w:rPr>
            </w:pPr>
            <w:r>
              <w:rPr>
                <w:spacing w:val="-2"/>
                <w:sz w:val="20"/>
              </w:rPr>
              <w:t>15.13</w:t>
            </w:r>
          </w:p>
        </w:tc>
        <w:tc>
          <w:tcPr>
            <w:tcW w:w="804" w:type="dxa"/>
          </w:tcPr>
          <w:p w14:paraId="474ABFE5" w14:textId="77777777" w:rsidR="00F404B8" w:rsidRDefault="00E97E3A">
            <w:pPr>
              <w:pStyle w:val="TableParagraph"/>
              <w:spacing w:before="28" w:line="230" w:lineRule="exact"/>
              <w:ind w:left="30" w:right="12"/>
              <w:rPr>
                <w:sz w:val="20"/>
              </w:rPr>
            </w:pPr>
            <w:r>
              <w:rPr>
                <w:spacing w:val="-2"/>
                <w:sz w:val="20"/>
              </w:rPr>
              <w:t>18.31</w:t>
            </w:r>
          </w:p>
        </w:tc>
        <w:tc>
          <w:tcPr>
            <w:tcW w:w="799" w:type="dxa"/>
          </w:tcPr>
          <w:p w14:paraId="19B089D6" w14:textId="77777777" w:rsidR="00F404B8" w:rsidRDefault="00E97E3A">
            <w:pPr>
              <w:pStyle w:val="TableParagraph"/>
              <w:spacing w:before="28" w:line="230" w:lineRule="exact"/>
              <w:ind w:left="16" w:right="2"/>
              <w:rPr>
                <w:sz w:val="20"/>
              </w:rPr>
            </w:pPr>
            <w:r>
              <w:rPr>
                <w:spacing w:val="-2"/>
                <w:sz w:val="20"/>
              </w:rPr>
              <w:t>23.69</w:t>
            </w:r>
          </w:p>
        </w:tc>
        <w:tc>
          <w:tcPr>
            <w:tcW w:w="804" w:type="dxa"/>
          </w:tcPr>
          <w:p w14:paraId="24A4A1D3" w14:textId="77777777" w:rsidR="00F404B8" w:rsidRDefault="00E97E3A">
            <w:pPr>
              <w:pStyle w:val="TableParagraph"/>
              <w:spacing w:before="28" w:line="230" w:lineRule="exact"/>
              <w:ind w:left="26" w:right="12"/>
              <w:rPr>
                <w:sz w:val="20"/>
              </w:rPr>
            </w:pPr>
            <w:r>
              <w:rPr>
                <w:spacing w:val="-2"/>
                <w:sz w:val="20"/>
              </w:rPr>
              <w:t>25.76</w:t>
            </w:r>
          </w:p>
        </w:tc>
        <w:tc>
          <w:tcPr>
            <w:tcW w:w="1511" w:type="dxa"/>
            <w:vMerge/>
            <w:tcBorders>
              <w:top w:val="nil"/>
            </w:tcBorders>
          </w:tcPr>
          <w:p w14:paraId="5AE0CF47" w14:textId="77777777" w:rsidR="00F404B8" w:rsidRDefault="00F404B8">
            <w:pPr>
              <w:rPr>
                <w:sz w:val="2"/>
                <w:szCs w:val="2"/>
              </w:rPr>
            </w:pPr>
          </w:p>
        </w:tc>
        <w:tc>
          <w:tcPr>
            <w:tcW w:w="1511" w:type="dxa"/>
            <w:vMerge/>
            <w:tcBorders>
              <w:top w:val="nil"/>
            </w:tcBorders>
          </w:tcPr>
          <w:p w14:paraId="7D7CB666" w14:textId="77777777" w:rsidR="00F404B8" w:rsidRDefault="00F404B8">
            <w:pPr>
              <w:rPr>
                <w:sz w:val="2"/>
                <w:szCs w:val="2"/>
              </w:rPr>
            </w:pPr>
          </w:p>
        </w:tc>
      </w:tr>
      <w:tr w:rsidR="00F404B8" w14:paraId="15E976DA" w14:textId="77777777">
        <w:trPr>
          <w:trHeight w:val="229"/>
        </w:trPr>
        <w:tc>
          <w:tcPr>
            <w:tcW w:w="1515" w:type="dxa"/>
          </w:tcPr>
          <w:p w14:paraId="092EAFBB" w14:textId="77777777" w:rsidR="00F404B8" w:rsidRDefault="00E97E3A">
            <w:pPr>
              <w:pStyle w:val="TableParagraph"/>
              <w:spacing w:before="4" w:line="206" w:lineRule="exact"/>
              <w:ind w:left="13" w:right="4"/>
              <w:rPr>
                <w:sz w:val="20"/>
              </w:rPr>
            </w:pPr>
            <w:r>
              <w:rPr>
                <w:spacing w:val="-4"/>
                <w:sz w:val="20"/>
              </w:rPr>
              <w:t>NA44</w:t>
            </w:r>
          </w:p>
        </w:tc>
        <w:tc>
          <w:tcPr>
            <w:tcW w:w="799" w:type="dxa"/>
          </w:tcPr>
          <w:p w14:paraId="5F183E3F" w14:textId="77777777" w:rsidR="00F404B8" w:rsidRDefault="00E97E3A">
            <w:pPr>
              <w:pStyle w:val="TableParagraph"/>
              <w:spacing w:before="4" w:line="206" w:lineRule="exact"/>
              <w:ind w:left="16" w:right="10"/>
              <w:rPr>
                <w:sz w:val="20"/>
              </w:rPr>
            </w:pPr>
            <w:r>
              <w:rPr>
                <w:spacing w:val="-2"/>
                <w:sz w:val="20"/>
              </w:rPr>
              <w:t>18.69</w:t>
            </w:r>
          </w:p>
        </w:tc>
        <w:tc>
          <w:tcPr>
            <w:tcW w:w="801" w:type="dxa"/>
          </w:tcPr>
          <w:p w14:paraId="4018E242" w14:textId="77777777" w:rsidR="00F404B8" w:rsidRDefault="00E97E3A">
            <w:pPr>
              <w:pStyle w:val="TableParagraph"/>
              <w:spacing w:before="4" w:line="206" w:lineRule="exact"/>
              <w:ind w:left="15" w:right="5"/>
              <w:rPr>
                <w:sz w:val="20"/>
              </w:rPr>
            </w:pPr>
            <w:r>
              <w:rPr>
                <w:spacing w:val="-2"/>
                <w:sz w:val="20"/>
              </w:rPr>
              <w:t>17.06</w:t>
            </w:r>
          </w:p>
        </w:tc>
        <w:tc>
          <w:tcPr>
            <w:tcW w:w="803" w:type="dxa"/>
          </w:tcPr>
          <w:p w14:paraId="15ACE2FC" w14:textId="77777777" w:rsidR="00F404B8" w:rsidRDefault="00E97E3A">
            <w:pPr>
              <w:pStyle w:val="TableParagraph"/>
              <w:spacing w:before="4" w:line="206" w:lineRule="exact"/>
              <w:ind w:left="13" w:right="4"/>
              <w:rPr>
                <w:sz w:val="20"/>
              </w:rPr>
            </w:pPr>
            <w:r>
              <w:rPr>
                <w:spacing w:val="-2"/>
                <w:sz w:val="20"/>
              </w:rPr>
              <w:t>12.13</w:t>
            </w:r>
          </w:p>
        </w:tc>
        <w:tc>
          <w:tcPr>
            <w:tcW w:w="852" w:type="dxa"/>
            <w:tcBorders>
              <w:top w:val="single" w:sz="8" w:space="0" w:color="000000"/>
              <w:bottom w:val="single" w:sz="8" w:space="0" w:color="000000"/>
            </w:tcBorders>
          </w:tcPr>
          <w:p w14:paraId="248C8B54"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3EC9EEAE" w14:textId="77777777" w:rsidR="00F404B8" w:rsidRDefault="00E97E3A">
            <w:pPr>
              <w:pStyle w:val="TableParagraph"/>
              <w:spacing w:before="4" w:line="206" w:lineRule="exact"/>
              <w:ind w:left="16"/>
              <w:rPr>
                <w:sz w:val="20"/>
              </w:rPr>
            </w:pPr>
            <w:r>
              <w:rPr>
                <w:spacing w:val="-4"/>
                <w:sz w:val="20"/>
              </w:rPr>
              <w:t>9.49</w:t>
            </w:r>
          </w:p>
        </w:tc>
        <w:tc>
          <w:tcPr>
            <w:tcW w:w="801" w:type="dxa"/>
          </w:tcPr>
          <w:p w14:paraId="63D668E4" w14:textId="77777777" w:rsidR="00F404B8" w:rsidRDefault="00E97E3A">
            <w:pPr>
              <w:pStyle w:val="TableParagraph"/>
              <w:spacing w:before="4" w:line="206" w:lineRule="exact"/>
              <w:ind w:left="15" w:right="3"/>
              <w:rPr>
                <w:sz w:val="20"/>
              </w:rPr>
            </w:pPr>
            <w:r>
              <w:rPr>
                <w:spacing w:val="-4"/>
                <w:sz w:val="20"/>
              </w:rPr>
              <w:t>9.76</w:t>
            </w:r>
          </w:p>
        </w:tc>
        <w:tc>
          <w:tcPr>
            <w:tcW w:w="799" w:type="dxa"/>
          </w:tcPr>
          <w:p w14:paraId="3382F14F" w14:textId="77777777" w:rsidR="00F404B8" w:rsidRDefault="00E97E3A">
            <w:pPr>
              <w:pStyle w:val="TableParagraph"/>
              <w:spacing w:before="4" w:line="206" w:lineRule="exact"/>
              <w:ind w:left="16" w:right="5"/>
              <w:rPr>
                <w:sz w:val="20"/>
              </w:rPr>
            </w:pPr>
            <w:r>
              <w:rPr>
                <w:spacing w:val="-4"/>
                <w:sz w:val="20"/>
              </w:rPr>
              <w:t>9.84</w:t>
            </w:r>
          </w:p>
        </w:tc>
        <w:tc>
          <w:tcPr>
            <w:tcW w:w="807" w:type="dxa"/>
          </w:tcPr>
          <w:p w14:paraId="41702E8E" w14:textId="77777777" w:rsidR="00F404B8" w:rsidRDefault="00E97E3A">
            <w:pPr>
              <w:pStyle w:val="TableParagraph"/>
              <w:spacing w:before="4" w:line="206" w:lineRule="exact"/>
              <w:ind w:left="35" w:right="25"/>
              <w:rPr>
                <w:sz w:val="20"/>
              </w:rPr>
            </w:pPr>
            <w:r>
              <w:rPr>
                <w:spacing w:val="-2"/>
                <w:sz w:val="20"/>
              </w:rPr>
              <w:t>13.62</w:t>
            </w:r>
          </w:p>
        </w:tc>
        <w:tc>
          <w:tcPr>
            <w:tcW w:w="799" w:type="dxa"/>
          </w:tcPr>
          <w:p w14:paraId="07B6C2AC" w14:textId="77777777" w:rsidR="00F404B8" w:rsidRDefault="00E97E3A">
            <w:pPr>
              <w:pStyle w:val="TableParagraph"/>
              <w:spacing w:before="4" w:line="206" w:lineRule="exact"/>
              <w:ind w:left="16" w:right="3"/>
              <w:rPr>
                <w:sz w:val="20"/>
              </w:rPr>
            </w:pPr>
            <w:r>
              <w:rPr>
                <w:spacing w:val="-2"/>
                <w:sz w:val="20"/>
              </w:rPr>
              <w:t>14.78</w:t>
            </w:r>
          </w:p>
        </w:tc>
        <w:tc>
          <w:tcPr>
            <w:tcW w:w="804" w:type="dxa"/>
          </w:tcPr>
          <w:p w14:paraId="09570619" w14:textId="77777777" w:rsidR="00F404B8" w:rsidRDefault="00E97E3A">
            <w:pPr>
              <w:pStyle w:val="TableParagraph"/>
              <w:spacing w:before="4" w:line="206" w:lineRule="exact"/>
              <w:ind w:left="30" w:right="12"/>
              <w:rPr>
                <w:sz w:val="20"/>
              </w:rPr>
            </w:pPr>
            <w:r>
              <w:rPr>
                <w:spacing w:val="-2"/>
                <w:sz w:val="20"/>
              </w:rPr>
              <w:t>15.51</w:t>
            </w:r>
          </w:p>
        </w:tc>
        <w:tc>
          <w:tcPr>
            <w:tcW w:w="799" w:type="dxa"/>
          </w:tcPr>
          <w:p w14:paraId="6A9196BD" w14:textId="77777777" w:rsidR="00F404B8" w:rsidRDefault="00E97E3A">
            <w:pPr>
              <w:pStyle w:val="TableParagraph"/>
              <w:spacing w:before="4" w:line="206" w:lineRule="exact"/>
              <w:ind w:left="16" w:right="2"/>
              <w:rPr>
                <w:sz w:val="20"/>
              </w:rPr>
            </w:pPr>
            <w:r>
              <w:rPr>
                <w:spacing w:val="-2"/>
                <w:sz w:val="20"/>
              </w:rPr>
              <w:t>18.84</w:t>
            </w:r>
          </w:p>
        </w:tc>
        <w:tc>
          <w:tcPr>
            <w:tcW w:w="804" w:type="dxa"/>
          </w:tcPr>
          <w:p w14:paraId="6E50D08F" w14:textId="77777777" w:rsidR="00F404B8" w:rsidRDefault="00E97E3A">
            <w:pPr>
              <w:pStyle w:val="TableParagraph"/>
              <w:spacing w:before="4" w:line="206" w:lineRule="exact"/>
              <w:ind w:left="26" w:right="12"/>
              <w:rPr>
                <w:sz w:val="20"/>
              </w:rPr>
            </w:pPr>
            <w:r>
              <w:rPr>
                <w:spacing w:val="-2"/>
                <w:sz w:val="20"/>
              </w:rPr>
              <w:t>20.14</w:t>
            </w:r>
          </w:p>
        </w:tc>
        <w:tc>
          <w:tcPr>
            <w:tcW w:w="1511" w:type="dxa"/>
          </w:tcPr>
          <w:p w14:paraId="2D5E007A" w14:textId="77777777" w:rsidR="00F404B8" w:rsidRDefault="00E97E3A">
            <w:pPr>
              <w:pStyle w:val="TableParagraph"/>
              <w:spacing w:before="4" w:line="206" w:lineRule="exact"/>
              <w:ind w:left="159" w:right="145"/>
              <w:rPr>
                <w:sz w:val="20"/>
              </w:rPr>
            </w:pPr>
            <w:r>
              <w:rPr>
                <w:spacing w:val="-5"/>
                <w:sz w:val="20"/>
              </w:rPr>
              <w:t>15</w:t>
            </w:r>
          </w:p>
        </w:tc>
        <w:tc>
          <w:tcPr>
            <w:tcW w:w="1511" w:type="dxa"/>
          </w:tcPr>
          <w:p w14:paraId="0A450BFC" w14:textId="77777777" w:rsidR="00F404B8" w:rsidRDefault="00E97E3A">
            <w:pPr>
              <w:pStyle w:val="TableParagraph"/>
              <w:spacing w:before="4" w:line="206" w:lineRule="exact"/>
              <w:ind w:left="159" w:right="143"/>
              <w:rPr>
                <w:sz w:val="20"/>
              </w:rPr>
            </w:pPr>
            <w:r>
              <w:rPr>
                <w:spacing w:val="-5"/>
                <w:sz w:val="20"/>
              </w:rPr>
              <w:t>14</w:t>
            </w:r>
          </w:p>
        </w:tc>
      </w:tr>
      <w:tr w:rsidR="00F404B8" w14:paraId="36731EE2" w14:textId="77777777">
        <w:trPr>
          <w:trHeight w:val="229"/>
        </w:trPr>
        <w:tc>
          <w:tcPr>
            <w:tcW w:w="1515" w:type="dxa"/>
          </w:tcPr>
          <w:p w14:paraId="3881346E" w14:textId="77777777" w:rsidR="00F404B8" w:rsidRDefault="00E97E3A">
            <w:pPr>
              <w:pStyle w:val="TableParagraph"/>
              <w:spacing w:before="4" w:line="206" w:lineRule="exact"/>
              <w:ind w:left="13" w:right="4"/>
              <w:rPr>
                <w:sz w:val="20"/>
              </w:rPr>
            </w:pPr>
            <w:r>
              <w:rPr>
                <w:spacing w:val="-4"/>
                <w:sz w:val="20"/>
              </w:rPr>
              <w:t>NA48</w:t>
            </w:r>
          </w:p>
        </w:tc>
        <w:tc>
          <w:tcPr>
            <w:tcW w:w="799" w:type="dxa"/>
          </w:tcPr>
          <w:p w14:paraId="4FC53262" w14:textId="77777777" w:rsidR="00F404B8" w:rsidRDefault="00E97E3A">
            <w:pPr>
              <w:pStyle w:val="TableParagraph"/>
              <w:spacing w:before="4" w:line="206" w:lineRule="exact"/>
              <w:ind w:left="16" w:right="10"/>
              <w:rPr>
                <w:sz w:val="20"/>
              </w:rPr>
            </w:pPr>
            <w:r>
              <w:rPr>
                <w:spacing w:val="-2"/>
                <w:sz w:val="20"/>
              </w:rPr>
              <w:t>18.22</w:t>
            </w:r>
          </w:p>
        </w:tc>
        <w:tc>
          <w:tcPr>
            <w:tcW w:w="801" w:type="dxa"/>
          </w:tcPr>
          <w:p w14:paraId="5B2AABF2" w14:textId="77777777" w:rsidR="00F404B8" w:rsidRDefault="00E97E3A">
            <w:pPr>
              <w:pStyle w:val="TableParagraph"/>
              <w:spacing w:before="4" w:line="206" w:lineRule="exact"/>
              <w:ind w:left="15" w:right="5"/>
              <w:rPr>
                <w:sz w:val="20"/>
              </w:rPr>
            </w:pPr>
            <w:r>
              <w:rPr>
                <w:spacing w:val="-2"/>
                <w:sz w:val="20"/>
              </w:rPr>
              <w:t>14.50</w:t>
            </w:r>
          </w:p>
        </w:tc>
        <w:tc>
          <w:tcPr>
            <w:tcW w:w="803" w:type="dxa"/>
          </w:tcPr>
          <w:p w14:paraId="0F1354A9" w14:textId="77777777" w:rsidR="00F404B8" w:rsidRDefault="00E97E3A">
            <w:pPr>
              <w:pStyle w:val="TableParagraph"/>
              <w:spacing w:before="4" w:line="206" w:lineRule="exact"/>
              <w:ind w:left="13" w:right="4"/>
              <w:rPr>
                <w:sz w:val="20"/>
              </w:rPr>
            </w:pPr>
            <w:r>
              <w:rPr>
                <w:spacing w:val="-2"/>
                <w:sz w:val="20"/>
              </w:rPr>
              <w:t>15.11</w:t>
            </w:r>
          </w:p>
        </w:tc>
        <w:tc>
          <w:tcPr>
            <w:tcW w:w="852" w:type="dxa"/>
            <w:tcBorders>
              <w:top w:val="single" w:sz="8" w:space="0" w:color="000000"/>
              <w:bottom w:val="single" w:sz="8" w:space="0" w:color="000000"/>
            </w:tcBorders>
          </w:tcPr>
          <w:p w14:paraId="73A38087"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6286B087" w14:textId="77777777" w:rsidR="00F404B8" w:rsidRDefault="00E97E3A">
            <w:pPr>
              <w:pStyle w:val="TableParagraph"/>
              <w:spacing w:before="4" w:line="206" w:lineRule="exact"/>
              <w:ind w:left="16" w:right="2"/>
              <w:rPr>
                <w:sz w:val="20"/>
              </w:rPr>
            </w:pPr>
            <w:r>
              <w:rPr>
                <w:spacing w:val="-2"/>
                <w:sz w:val="20"/>
              </w:rPr>
              <w:t>10.89</w:t>
            </w:r>
          </w:p>
        </w:tc>
        <w:tc>
          <w:tcPr>
            <w:tcW w:w="801" w:type="dxa"/>
          </w:tcPr>
          <w:p w14:paraId="642F240D" w14:textId="77777777" w:rsidR="00F404B8" w:rsidRDefault="00E97E3A">
            <w:pPr>
              <w:pStyle w:val="TableParagraph"/>
              <w:spacing w:before="4" w:line="206" w:lineRule="exact"/>
              <w:ind w:left="15"/>
              <w:rPr>
                <w:sz w:val="20"/>
              </w:rPr>
            </w:pPr>
            <w:r>
              <w:rPr>
                <w:spacing w:val="-2"/>
                <w:sz w:val="20"/>
              </w:rPr>
              <w:t>14.35</w:t>
            </w:r>
          </w:p>
        </w:tc>
        <w:tc>
          <w:tcPr>
            <w:tcW w:w="799" w:type="dxa"/>
          </w:tcPr>
          <w:p w14:paraId="7F86EDF8" w14:textId="77777777" w:rsidR="00F404B8" w:rsidRDefault="00E97E3A">
            <w:pPr>
              <w:pStyle w:val="TableParagraph"/>
              <w:spacing w:before="4" w:line="206" w:lineRule="exact"/>
              <w:ind w:left="16" w:right="5"/>
              <w:rPr>
                <w:sz w:val="20"/>
              </w:rPr>
            </w:pPr>
            <w:r>
              <w:rPr>
                <w:spacing w:val="-4"/>
                <w:sz w:val="20"/>
              </w:rPr>
              <w:t>9.57</w:t>
            </w:r>
          </w:p>
        </w:tc>
        <w:tc>
          <w:tcPr>
            <w:tcW w:w="807" w:type="dxa"/>
          </w:tcPr>
          <w:p w14:paraId="76644ED5" w14:textId="77777777" w:rsidR="00F404B8" w:rsidRDefault="00E97E3A">
            <w:pPr>
              <w:pStyle w:val="TableParagraph"/>
              <w:spacing w:before="4" w:line="206" w:lineRule="exact"/>
              <w:ind w:left="35" w:right="25"/>
              <w:rPr>
                <w:sz w:val="20"/>
              </w:rPr>
            </w:pPr>
            <w:r>
              <w:rPr>
                <w:spacing w:val="-2"/>
                <w:sz w:val="20"/>
              </w:rPr>
              <w:t>15.04</w:t>
            </w:r>
          </w:p>
        </w:tc>
        <w:tc>
          <w:tcPr>
            <w:tcW w:w="799" w:type="dxa"/>
          </w:tcPr>
          <w:p w14:paraId="01313872" w14:textId="77777777" w:rsidR="00F404B8" w:rsidRDefault="00E97E3A">
            <w:pPr>
              <w:pStyle w:val="TableParagraph"/>
              <w:spacing w:before="4" w:line="206" w:lineRule="exact"/>
              <w:ind w:left="16" w:right="3"/>
              <w:rPr>
                <w:sz w:val="20"/>
              </w:rPr>
            </w:pPr>
            <w:r>
              <w:rPr>
                <w:spacing w:val="-2"/>
                <w:sz w:val="20"/>
              </w:rPr>
              <w:t>15.55</w:t>
            </w:r>
          </w:p>
        </w:tc>
        <w:tc>
          <w:tcPr>
            <w:tcW w:w="804" w:type="dxa"/>
          </w:tcPr>
          <w:p w14:paraId="584F12A7" w14:textId="77777777" w:rsidR="00F404B8" w:rsidRDefault="00E97E3A">
            <w:pPr>
              <w:pStyle w:val="TableParagraph"/>
              <w:spacing w:before="4" w:line="206" w:lineRule="exact"/>
              <w:ind w:left="30" w:right="12"/>
              <w:rPr>
                <w:sz w:val="20"/>
              </w:rPr>
            </w:pPr>
            <w:r>
              <w:rPr>
                <w:spacing w:val="-2"/>
                <w:sz w:val="20"/>
              </w:rPr>
              <w:t>17.57</w:t>
            </w:r>
          </w:p>
        </w:tc>
        <w:tc>
          <w:tcPr>
            <w:tcW w:w="799" w:type="dxa"/>
          </w:tcPr>
          <w:p w14:paraId="6C8B7512" w14:textId="77777777" w:rsidR="00F404B8" w:rsidRDefault="00E97E3A">
            <w:pPr>
              <w:pStyle w:val="TableParagraph"/>
              <w:spacing w:before="4" w:line="206" w:lineRule="exact"/>
              <w:ind w:left="16" w:right="2"/>
              <w:rPr>
                <w:sz w:val="20"/>
              </w:rPr>
            </w:pPr>
            <w:r>
              <w:rPr>
                <w:spacing w:val="-2"/>
                <w:sz w:val="20"/>
              </w:rPr>
              <w:t>21.59</w:t>
            </w:r>
          </w:p>
        </w:tc>
        <w:tc>
          <w:tcPr>
            <w:tcW w:w="804" w:type="dxa"/>
          </w:tcPr>
          <w:p w14:paraId="3D172821" w14:textId="77777777" w:rsidR="00F404B8" w:rsidRDefault="00E97E3A">
            <w:pPr>
              <w:pStyle w:val="TableParagraph"/>
              <w:spacing w:before="4" w:line="206" w:lineRule="exact"/>
              <w:ind w:left="26" w:right="12"/>
              <w:rPr>
                <w:sz w:val="20"/>
              </w:rPr>
            </w:pPr>
            <w:r>
              <w:rPr>
                <w:spacing w:val="-2"/>
                <w:sz w:val="20"/>
              </w:rPr>
              <w:t>23.90</w:t>
            </w:r>
          </w:p>
        </w:tc>
        <w:tc>
          <w:tcPr>
            <w:tcW w:w="1511" w:type="dxa"/>
          </w:tcPr>
          <w:p w14:paraId="3C6B45BE" w14:textId="77777777" w:rsidR="00F404B8" w:rsidRDefault="00E97E3A">
            <w:pPr>
              <w:pStyle w:val="TableParagraph"/>
              <w:spacing w:before="4" w:line="206" w:lineRule="exact"/>
              <w:ind w:left="159" w:right="145"/>
              <w:rPr>
                <w:sz w:val="20"/>
              </w:rPr>
            </w:pPr>
            <w:r>
              <w:rPr>
                <w:spacing w:val="-5"/>
                <w:sz w:val="20"/>
              </w:rPr>
              <w:t>16</w:t>
            </w:r>
          </w:p>
        </w:tc>
        <w:tc>
          <w:tcPr>
            <w:tcW w:w="1511" w:type="dxa"/>
          </w:tcPr>
          <w:p w14:paraId="7A5F55FF" w14:textId="77777777" w:rsidR="00F404B8" w:rsidRDefault="00E97E3A">
            <w:pPr>
              <w:pStyle w:val="TableParagraph"/>
              <w:spacing w:before="4" w:line="206" w:lineRule="exact"/>
              <w:ind w:left="159" w:right="143"/>
              <w:rPr>
                <w:sz w:val="20"/>
              </w:rPr>
            </w:pPr>
            <w:r>
              <w:rPr>
                <w:spacing w:val="-5"/>
                <w:sz w:val="20"/>
              </w:rPr>
              <w:t>15</w:t>
            </w:r>
          </w:p>
        </w:tc>
      </w:tr>
      <w:tr w:rsidR="00F404B8" w14:paraId="3A13BDBF" w14:textId="77777777">
        <w:trPr>
          <w:trHeight w:val="229"/>
        </w:trPr>
        <w:tc>
          <w:tcPr>
            <w:tcW w:w="1515" w:type="dxa"/>
          </w:tcPr>
          <w:p w14:paraId="797498B1" w14:textId="77777777" w:rsidR="00F404B8" w:rsidRDefault="00E97E3A">
            <w:pPr>
              <w:pStyle w:val="TableParagraph"/>
              <w:spacing w:before="4" w:line="206" w:lineRule="exact"/>
              <w:ind w:left="13" w:right="4"/>
              <w:rPr>
                <w:sz w:val="20"/>
              </w:rPr>
            </w:pPr>
            <w:r>
              <w:rPr>
                <w:spacing w:val="-4"/>
                <w:sz w:val="20"/>
              </w:rPr>
              <w:t>NA50</w:t>
            </w:r>
          </w:p>
        </w:tc>
        <w:tc>
          <w:tcPr>
            <w:tcW w:w="799" w:type="dxa"/>
          </w:tcPr>
          <w:p w14:paraId="0912C147" w14:textId="77777777" w:rsidR="00F404B8" w:rsidRDefault="00E97E3A">
            <w:pPr>
              <w:pStyle w:val="TableParagraph"/>
              <w:spacing w:before="4" w:line="206" w:lineRule="exact"/>
              <w:ind w:left="16" w:right="10"/>
              <w:rPr>
                <w:sz w:val="20"/>
              </w:rPr>
            </w:pPr>
            <w:r>
              <w:rPr>
                <w:spacing w:val="-2"/>
                <w:sz w:val="20"/>
              </w:rPr>
              <w:t>19.16</w:t>
            </w:r>
          </w:p>
        </w:tc>
        <w:tc>
          <w:tcPr>
            <w:tcW w:w="801" w:type="dxa"/>
          </w:tcPr>
          <w:p w14:paraId="2F8D87C0" w14:textId="77777777" w:rsidR="00F404B8" w:rsidRDefault="00E97E3A">
            <w:pPr>
              <w:pStyle w:val="TableParagraph"/>
              <w:spacing w:before="4" w:line="206" w:lineRule="exact"/>
              <w:ind w:left="15" w:right="5"/>
              <w:rPr>
                <w:sz w:val="20"/>
              </w:rPr>
            </w:pPr>
            <w:r>
              <w:rPr>
                <w:spacing w:val="-2"/>
                <w:sz w:val="20"/>
              </w:rPr>
              <w:t>15.17</w:t>
            </w:r>
          </w:p>
        </w:tc>
        <w:tc>
          <w:tcPr>
            <w:tcW w:w="803" w:type="dxa"/>
          </w:tcPr>
          <w:p w14:paraId="639DAB1D" w14:textId="77777777" w:rsidR="00F404B8" w:rsidRDefault="00E97E3A">
            <w:pPr>
              <w:pStyle w:val="TableParagraph"/>
              <w:spacing w:before="4" w:line="206" w:lineRule="exact"/>
              <w:ind w:left="13" w:right="4"/>
              <w:rPr>
                <w:sz w:val="20"/>
              </w:rPr>
            </w:pPr>
            <w:r>
              <w:rPr>
                <w:spacing w:val="-2"/>
                <w:sz w:val="20"/>
              </w:rPr>
              <w:t>19.19</w:t>
            </w:r>
          </w:p>
        </w:tc>
        <w:tc>
          <w:tcPr>
            <w:tcW w:w="852" w:type="dxa"/>
            <w:tcBorders>
              <w:top w:val="single" w:sz="8" w:space="0" w:color="000000"/>
              <w:bottom w:val="single" w:sz="8" w:space="0" w:color="000000"/>
            </w:tcBorders>
          </w:tcPr>
          <w:p w14:paraId="32BA53A0"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3126DDAB" w14:textId="77777777" w:rsidR="00F404B8" w:rsidRDefault="00E97E3A">
            <w:pPr>
              <w:pStyle w:val="TableParagraph"/>
              <w:spacing w:before="4" w:line="206" w:lineRule="exact"/>
              <w:ind w:left="16" w:right="2"/>
              <w:rPr>
                <w:sz w:val="20"/>
              </w:rPr>
            </w:pPr>
            <w:r>
              <w:rPr>
                <w:spacing w:val="-2"/>
                <w:sz w:val="20"/>
              </w:rPr>
              <w:t>13.19</w:t>
            </w:r>
          </w:p>
        </w:tc>
        <w:tc>
          <w:tcPr>
            <w:tcW w:w="801" w:type="dxa"/>
          </w:tcPr>
          <w:p w14:paraId="3B12B9F8" w14:textId="77777777" w:rsidR="00F404B8" w:rsidRDefault="00E97E3A">
            <w:pPr>
              <w:pStyle w:val="TableParagraph"/>
              <w:spacing w:before="4" w:line="206" w:lineRule="exact"/>
              <w:ind w:left="15"/>
              <w:rPr>
                <w:sz w:val="20"/>
              </w:rPr>
            </w:pPr>
            <w:r>
              <w:rPr>
                <w:spacing w:val="-2"/>
                <w:sz w:val="20"/>
              </w:rPr>
              <w:t>18.73</w:t>
            </w:r>
          </w:p>
        </w:tc>
        <w:tc>
          <w:tcPr>
            <w:tcW w:w="799" w:type="dxa"/>
          </w:tcPr>
          <w:p w14:paraId="5875388F" w14:textId="77777777" w:rsidR="00F404B8" w:rsidRDefault="00E97E3A">
            <w:pPr>
              <w:pStyle w:val="TableParagraph"/>
              <w:spacing w:before="4" w:line="206" w:lineRule="exact"/>
              <w:ind w:left="16" w:right="3"/>
              <w:rPr>
                <w:sz w:val="20"/>
              </w:rPr>
            </w:pPr>
            <w:r>
              <w:rPr>
                <w:spacing w:val="-2"/>
                <w:sz w:val="20"/>
              </w:rPr>
              <w:t>11.07</w:t>
            </w:r>
          </w:p>
        </w:tc>
        <w:tc>
          <w:tcPr>
            <w:tcW w:w="807" w:type="dxa"/>
          </w:tcPr>
          <w:p w14:paraId="24079B25" w14:textId="77777777" w:rsidR="00F404B8" w:rsidRDefault="00E97E3A">
            <w:pPr>
              <w:pStyle w:val="TableParagraph"/>
              <w:spacing w:before="4" w:line="206" w:lineRule="exact"/>
              <w:ind w:left="35" w:right="25"/>
              <w:rPr>
                <w:sz w:val="20"/>
              </w:rPr>
            </w:pPr>
            <w:r>
              <w:rPr>
                <w:spacing w:val="-2"/>
                <w:sz w:val="20"/>
              </w:rPr>
              <w:t>22.54</w:t>
            </w:r>
          </w:p>
        </w:tc>
        <w:tc>
          <w:tcPr>
            <w:tcW w:w="799" w:type="dxa"/>
          </w:tcPr>
          <w:p w14:paraId="52D7A212" w14:textId="77777777" w:rsidR="00F404B8" w:rsidRDefault="00E97E3A">
            <w:pPr>
              <w:pStyle w:val="TableParagraph"/>
              <w:spacing w:before="4" w:line="206" w:lineRule="exact"/>
              <w:ind w:left="16" w:right="3"/>
              <w:rPr>
                <w:sz w:val="20"/>
              </w:rPr>
            </w:pPr>
            <w:r>
              <w:rPr>
                <w:spacing w:val="-2"/>
                <w:sz w:val="20"/>
              </w:rPr>
              <w:t>21.45</w:t>
            </w:r>
          </w:p>
        </w:tc>
        <w:tc>
          <w:tcPr>
            <w:tcW w:w="804" w:type="dxa"/>
          </w:tcPr>
          <w:p w14:paraId="35717F41" w14:textId="77777777" w:rsidR="00F404B8" w:rsidRDefault="00E97E3A">
            <w:pPr>
              <w:pStyle w:val="TableParagraph"/>
              <w:spacing w:before="4" w:line="206" w:lineRule="exact"/>
              <w:ind w:left="30" w:right="12"/>
              <w:rPr>
                <w:sz w:val="20"/>
              </w:rPr>
            </w:pPr>
            <w:r>
              <w:rPr>
                <w:spacing w:val="-2"/>
                <w:sz w:val="20"/>
              </w:rPr>
              <w:t>21.23</w:t>
            </w:r>
          </w:p>
        </w:tc>
        <w:tc>
          <w:tcPr>
            <w:tcW w:w="799" w:type="dxa"/>
          </w:tcPr>
          <w:p w14:paraId="5E2BBDF9" w14:textId="77777777" w:rsidR="00F404B8" w:rsidRDefault="00E97E3A">
            <w:pPr>
              <w:pStyle w:val="TableParagraph"/>
              <w:spacing w:before="4" w:line="206" w:lineRule="exact"/>
              <w:ind w:left="16" w:right="2"/>
              <w:rPr>
                <w:sz w:val="20"/>
              </w:rPr>
            </w:pPr>
            <w:r>
              <w:rPr>
                <w:spacing w:val="-2"/>
                <w:sz w:val="20"/>
              </w:rPr>
              <w:t>23.92</w:t>
            </w:r>
          </w:p>
        </w:tc>
        <w:tc>
          <w:tcPr>
            <w:tcW w:w="804" w:type="dxa"/>
          </w:tcPr>
          <w:p w14:paraId="4F23DFBC" w14:textId="77777777" w:rsidR="00F404B8" w:rsidRDefault="00E97E3A">
            <w:pPr>
              <w:pStyle w:val="TableParagraph"/>
              <w:spacing w:before="4" w:line="206" w:lineRule="exact"/>
              <w:ind w:left="26" w:right="12"/>
              <w:rPr>
                <w:sz w:val="20"/>
              </w:rPr>
            </w:pPr>
            <w:r>
              <w:rPr>
                <w:spacing w:val="-2"/>
                <w:sz w:val="20"/>
              </w:rPr>
              <w:t>27.65</w:t>
            </w:r>
          </w:p>
        </w:tc>
        <w:tc>
          <w:tcPr>
            <w:tcW w:w="1511" w:type="dxa"/>
          </w:tcPr>
          <w:p w14:paraId="2E4B06D1" w14:textId="77777777" w:rsidR="00F404B8" w:rsidRDefault="00E97E3A">
            <w:pPr>
              <w:pStyle w:val="TableParagraph"/>
              <w:spacing w:before="4" w:line="206" w:lineRule="exact"/>
              <w:ind w:left="159" w:right="145"/>
              <w:rPr>
                <w:sz w:val="20"/>
              </w:rPr>
            </w:pPr>
            <w:r>
              <w:rPr>
                <w:spacing w:val="-5"/>
                <w:sz w:val="20"/>
              </w:rPr>
              <w:t>19</w:t>
            </w:r>
          </w:p>
        </w:tc>
        <w:tc>
          <w:tcPr>
            <w:tcW w:w="1511" w:type="dxa"/>
          </w:tcPr>
          <w:p w14:paraId="0F513966" w14:textId="77777777" w:rsidR="00F404B8" w:rsidRDefault="00E97E3A">
            <w:pPr>
              <w:pStyle w:val="TableParagraph"/>
              <w:spacing w:before="4" w:line="206" w:lineRule="exact"/>
              <w:ind w:left="159" w:right="143"/>
              <w:rPr>
                <w:sz w:val="20"/>
              </w:rPr>
            </w:pPr>
            <w:r>
              <w:rPr>
                <w:spacing w:val="-5"/>
                <w:sz w:val="20"/>
              </w:rPr>
              <w:t>18</w:t>
            </w:r>
          </w:p>
        </w:tc>
      </w:tr>
      <w:tr w:rsidR="00F404B8" w14:paraId="5F881243" w14:textId="77777777">
        <w:trPr>
          <w:trHeight w:val="229"/>
        </w:trPr>
        <w:tc>
          <w:tcPr>
            <w:tcW w:w="1515" w:type="dxa"/>
          </w:tcPr>
          <w:p w14:paraId="22630B00" w14:textId="77777777" w:rsidR="00F404B8" w:rsidRDefault="00E97E3A">
            <w:pPr>
              <w:pStyle w:val="TableParagraph"/>
              <w:spacing w:before="4" w:line="206" w:lineRule="exact"/>
              <w:ind w:left="13" w:right="4"/>
              <w:rPr>
                <w:sz w:val="20"/>
              </w:rPr>
            </w:pPr>
            <w:r>
              <w:rPr>
                <w:spacing w:val="-4"/>
                <w:sz w:val="20"/>
              </w:rPr>
              <w:t>NA51</w:t>
            </w:r>
          </w:p>
        </w:tc>
        <w:tc>
          <w:tcPr>
            <w:tcW w:w="799" w:type="dxa"/>
          </w:tcPr>
          <w:p w14:paraId="4CA9C4D5" w14:textId="77777777" w:rsidR="00F404B8" w:rsidRDefault="00E97E3A">
            <w:pPr>
              <w:pStyle w:val="TableParagraph"/>
              <w:spacing w:before="4" w:line="206" w:lineRule="exact"/>
              <w:ind w:left="16" w:right="10"/>
              <w:rPr>
                <w:sz w:val="20"/>
              </w:rPr>
            </w:pPr>
            <w:r>
              <w:rPr>
                <w:spacing w:val="-2"/>
                <w:sz w:val="20"/>
              </w:rPr>
              <w:t>23.22</w:t>
            </w:r>
          </w:p>
        </w:tc>
        <w:tc>
          <w:tcPr>
            <w:tcW w:w="801" w:type="dxa"/>
          </w:tcPr>
          <w:p w14:paraId="27F1044F" w14:textId="77777777" w:rsidR="00F404B8" w:rsidRDefault="00E97E3A">
            <w:pPr>
              <w:pStyle w:val="TableParagraph"/>
              <w:spacing w:before="4" w:line="206" w:lineRule="exact"/>
              <w:ind w:left="15" w:right="5"/>
              <w:rPr>
                <w:sz w:val="20"/>
              </w:rPr>
            </w:pPr>
            <w:r>
              <w:rPr>
                <w:spacing w:val="-2"/>
                <w:sz w:val="20"/>
              </w:rPr>
              <w:t>17.40</w:t>
            </w:r>
          </w:p>
        </w:tc>
        <w:tc>
          <w:tcPr>
            <w:tcW w:w="803" w:type="dxa"/>
          </w:tcPr>
          <w:p w14:paraId="643F17E0" w14:textId="77777777" w:rsidR="00F404B8" w:rsidRDefault="00E97E3A">
            <w:pPr>
              <w:pStyle w:val="TableParagraph"/>
              <w:spacing w:before="4" w:line="206" w:lineRule="exact"/>
              <w:ind w:left="13" w:right="4"/>
              <w:rPr>
                <w:sz w:val="20"/>
              </w:rPr>
            </w:pPr>
            <w:r>
              <w:rPr>
                <w:spacing w:val="-2"/>
                <w:sz w:val="20"/>
              </w:rPr>
              <w:t>15.41</w:t>
            </w:r>
          </w:p>
        </w:tc>
        <w:tc>
          <w:tcPr>
            <w:tcW w:w="852" w:type="dxa"/>
            <w:tcBorders>
              <w:top w:val="single" w:sz="8" w:space="0" w:color="000000"/>
              <w:bottom w:val="single" w:sz="8" w:space="0" w:color="000000"/>
            </w:tcBorders>
          </w:tcPr>
          <w:p w14:paraId="6383C9A9"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51DC37B4" w14:textId="77777777" w:rsidR="00F404B8" w:rsidRDefault="00E97E3A">
            <w:pPr>
              <w:pStyle w:val="TableParagraph"/>
              <w:spacing w:before="4" w:line="206" w:lineRule="exact"/>
              <w:ind w:left="16" w:right="2"/>
              <w:rPr>
                <w:sz w:val="20"/>
              </w:rPr>
            </w:pPr>
            <w:r>
              <w:rPr>
                <w:spacing w:val="-2"/>
                <w:sz w:val="20"/>
              </w:rPr>
              <w:t>12.23</w:t>
            </w:r>
          </w:p>
        </w:tc>
        <w:tc>
          <w:tcPr>
            <w:tcW w:w="801" w:type="dxa"/>
          </w:tcPr>
          <w:p w14:paraId="0851D008" w14:textId="77777777" w:rsidR="00F404B8" w:rsidRDefault="00E97E3A">
            <w:pPr>
              <w:pStyle w:val="TableParagraph"/>
              <w:spacing w:before="4" w:line="206" w:lineRule="exact"/>
              <w:ind w:left="15"/>
              <w:rPr>
                <w:sz w:val="20"/>
              </w:rPr>
            </w:pPr>
            <w:r>
              <w:rPr>
                <w:spacing w:val="-2"/>
                <w:sz w:val="20"/>
              </w:rPr>
              <w:t>13.82</w:t>
            </w:r>
          </w:p>
        </w:tc>
        <w:tc>
          <w:tcPr>
            <w:tcW w:w="799" w:type="dxa"/>
          </w:tcPr>
          <w:p w14:paraId="45A67C00" w14:textId="77777777" w:rsidR="00F404B8" w:rsidRDefault="00E97E3A">
            <w:pPr>
              <w:pStyle w:val="TableParagraph"/>
              <w:spacing w:before="4" w:line="206" w:lineRule="exact"/>
              <w:ind w:left="16" w:right="3"/>
              <w:rPr>
                <w:sz w:val="20"/>
              </w:rPr>
            </w:pPr>
            <w:r>
              <w:rPr>
                <w:spacing w:val="-2"/>
                <w:sz w:val="20"/>
              </w:rPr>
              <w:t>14.85</w:t>
            </w:r>
          </w:p>
        </w:tc>
        <w:tc>
          <w:tcPr>
            <w:tcW w:w="807" w:type="dxa"/>
          </w:tcPr>
          <w:p w14:paraId="1EEFF594" w14:textId="77777777" w:rsidR="00F404B8" w:rsidRDefault="00E97E3A">
            <w:pPr>
              <w:pStyle w:val="TableParagraph"/>
              <w:spacing w:before="4" w:line="206" w:lineRule="exact"/>
              <w:ind w:left="35" w:right="25"/>
              <w:rPr>
                <w:sz w:val="20"/>
              </w:rPr>
            </w:pPr>
            <w:r>
              <w:rPr>
                <w:spacing w:val="-2"/>
                <w:sz w:val="20"/>
              </w:rPr>
              <w:t>19.24</w:t>
            </w:r>
          </w:p>
        </w:tc>
        <w:tc>
          <w:tcPr>
            <w:tcW w:w="799" w:type="dxa"/>
          </w:tcPr>
          <w:p w14:paraId="76ACDF9E" w14:textId="77777777" w:rsidR="00F404B8" w:rsidRDefault="00E97E3A">
            <w:pPr>
              <w:pStyle w:val="TableParagraph"/>
              <w:spacing w:before="4" w:line="206" w:lineRule="exact"/>
              <w:ind w:left="16" w:right="3"/>
              <w:rPr>
                <w:sz w:val="20"/>
              </w:rPr>
            </w:pPr>
            <w:r>
              <w:rPr>
                <w:spacing w:val="-2"/>
                <w:sz w:val="20"/>
              </w:rPr>
              <w:t>20.66</w:t>
            </w:r>
          </w:p>
        </w:tc>
        <w:tc>
          <w:tcPr>
            <w:tcW w:w="804" w:type="dxa"/>
          </w:tcPr>
          <w:p w14:paraId="610B9AB8" w14:textId="77777777" w:rsidR="00F404B8" w:rsidRDefault="00E97E3A">
            <w:pPr>
              <w:pStyle w:val="TableParagraph"/>
              <w:spacing w:before="4" w:line="206" w:lineRule="exact"/>
              <w:ind w:left="30" w:right="12"/>
              <w:rPr>
                <w:sz w:val="20"/>
              </w:rPr>
            </w:pPr>
            <w:r>
              <w:rPr>
                <w:spacing w:val="-2"/>
                <w:sz w:val="20"/>
              </w:rPr>
              <w:t>23.00</w:t>
            </w:r>
          </w:p>
        </w:tc>
        <w:tc>
          <w:tcPr>
            <w:tcW w:w="799" w:type="dxa"/>
          </w:tcPr>
          <w:p w14:paraId="153B7B75" w14:textId="77777777" w:rsidR="00F404B8" w:rsidRDefault="00E97E3A">
            <w:pPr>
              <w:pStyle w:val="TableParagraph"/>
              <w:spacing w:before="4" w:line="206" w:lineRule="exact"/>
              <w:ind w:left="16" w:right="2"/>
              <w:rPr>
                <w:sz w:val="20"/>
              </w:rPr>
            </w:pPr>
            <w:r>
              <w:rPr>
                <w:spacing w:val="-2"/>
                <w:sz w:val="20"/>
              </w:rPr>
              <w:t>23.86</w:t>
            </w:r>
          </w:p>
        </w:tc>
        <w:tc>
          <w:tcPr>
            <w:tcW w:w="804" w:type="dxa"/>
          </w:tcPr>
          <w:p w14:paraId="25FBFF96" w14:textId="77777777" w:rsidR="00F404B8" w:rsidRDefault="00E97E3A">
            <w:pPr>
              <w:pStyle w:val="TableParagraph"/>
              <w:spacing w:before="4" w:line="206" w:lineRule="exact"/>
              <w:ind w:left="26" w:right="12"/>
              <w:rPr>
                <w:sz w:val="20"/>
              </w:rPr>
            </w:pPr>
            <w:r>
              <w:rPr>
                <w:spacing w:val="-2"/>
                <w:sz w:val="20"/>
              </w:rPr>
              <w:t>29.32</w:t>
            </w:r>
          </w:p>
        </w:tc>
        <w:tc>
          <w:tcPr>
            <w:tcW w:w="1511" w:type="dxa"/>
          </w:tcPr>
          <w:p w14:paraId="4F88ED4A" w14:textId="77777777" w:rsidR="00F404B8" w:rsidRDefault="00E97E3A">
            <w:pPr>
              <w:pStyle w:val="TableParagraph"/>
              <w:spacing w:before="4" w:line="206" w:lineRule="exact"/>
              <w:ind w:left="159" w:right="145"/>
              <w:rPr>
                <w:sz w:val="20"/>
              </w:rPr>
            </w:pPr>
            <w:r>
              <w:rPr>
                <w:spacing w:val="-5"/>
                <w:sz w:val="20"/>
              </w:rPr>
              <w:t>19</w:t>
            </w:r>
          </w:p>
        </w:tc>
        <w:tc>
          <w:tcPr>
            <w:tcW w:w="1511" w:type="dxa"/>
          </w:tcPr>
          <w:p w14:paraId="53041AE1" w14:textId="77777777" w:rsidR="00F404B8" w:rsidRDefault="00E97E3A">
            <w:pPr>
              <w:pStyle w:val="TableParagraph"/>
              <w:spacing w:before="4" w:line="206" w:lineRule="exact"/>
              <w:ind w:left="159" w:right="143"/>
              <w:rPr>
                <w:sz w:val="20"/>
              </w:rPr>
            </w:pPr>
            <w:r>
              <w:rPr>
                <w:spacing w:val="-5"/>
                <w:sz w:val="20"/>
              </w:rPr>
              <w:t>18</w:t>
            </w:r>
          </w:p>
        </w:tc>
      </w:tr>
      <w:tr w:rsidR="00F404B8" w14:paraId="524370FF" w14:textId="77777777">
        <w:trPr>
          <w:trHeight w:val="229"/>
        </w:trPr>
        <w:tc>
          <w:tcPr>
            <w:tcW w:w="1515" w:type="dxa"/>
          </w:tcPr>
          <w:p w14:paraId="02317D18" w14:textId="77777777" w:rsidR="00F404B8" w:rsidRDefault="00E97E3A">
            <w:pPr>
              <w:pStyle w:val="TableParagraph"/>
              <w:spacing w:before="4" w:line="206" w:lineRule="exact"/>
              <w:ind w:left="13" w:right="4"/>
              <w:rPr>
                <w:sz w:val="20"/>
              </w:rPr>
            </w:pPr>
            <w:r>
              <w:rPr>
                <w:spacing w:val="-4"/>
                <w:sz w:val="20"/>
              </w:rPr>
              <w:t>NA52</w:t>
            </w:r>
          </w:p>
        </w:tc>
        <w:tc>
          <w:tcPr>
            <w:tcW w:w="799" w:type="dxa"/>
          </w:tcPr>
          <w:p w14:paraId="3F98B2A6" w14:textId="77777777" w:rsidR="00F404B8" w:rsidRDefault="00E97E3A">
            <w:pPr>
              <w:pStyle w:val="TableParagraph"/>
              <w:spacing w:before="4" w:line="206" w:lineRule="exact"/>
              <w:ind w:left="16" w:right="10"/>
              <w:rPr>
                <w:sz w:val="20"/>
              </w:rPr>
            </w:pPr>
            <w:r>
              <w:rPr>
                <w:spacing w:val="-2"/>
                <w:sz w:val="20"/>
              </w:rPr>
              <w:t>27.23</w:t>
            </w:r>
          </w:p>
        </w:tc>
        <w:tc>
          <w:tcPr>
            <w:tcW w:w="801" w:type="dxa"/>
          </w:tcPr>
          <w:p w14:paraId="600A553C" w14:textId="77777777" w:rsidR="00F404B8" w:rsidRDefault="00E97E3A">
            <w:pPr>
              <w:pStyle w:val="TableParagraph"/>
              <w:spacing w:before="4" w:line="206" w:lineRule="exact"/>
              <w:ind w:left="15" w:right="5"/>
              <w:rPr>
                <w:sz w:val="20"/>
              </w:rPr>
            </w:pPr>
            <w:r>
              <w:rPr>
                <w:spacing w:val="-2"/>
                <w:sz w:val="20"/>
              </w:rPr>
              <w:t>22.96</w:t>
            </w:r>
          </w:p>
        </w:tc>
        <w:tc>
          <w:tcPr>
            <w:tcW w:w="803" w:type="dxa"/>
          </w:tcPr>
          <w:p w14:paraId="0774C1DB" w14:textId="77777777" w:rsidR="00F404B8" w:rsidRDefault="00E97E3A">
            <w:pPr>
              <w:pStyle w:val="TableParagraph"/>
              <w:spacing w:before="4" w:line="206" w:lineRule="exact"/>
              <w:ind w:left="13" w:right="4"/>
              <w:rPr>
                <w:sz w:val="20"/>
              </w:rPr>
            </w:pPr>
            <w:r>
              <w:rPr>
                <w:spacing w:val="-2"/>
                <w:sz w:val="20"/>
              </w:rPr>
              <w:t>15.31</w:t>
            </w:r>
          </w:p>
        </w:tc>
        <w:tc>
          <w:tcPr>
            <w:tcW w:w="852" w:type="dxa"/>
            <w:tcBorders>
              <w:top w:val="single" w:sz="8" w:space="0" w:color="000000"/>
              <w:bottom w:val="single" w:sz="8" w:space="0" w:color="000000"/>
            </w:tcBorders>
          </w:tcPr>
          <w:p w14:paraId="253DA6FB"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493BBC68" w14:textId="77777777" w:rsidR="00F404B8" w:rsidRDefault="00E97E3A">
            <w:pPr>
              <w:pStyle w:val="TableParagraph"/>
              <w:spacing w:before="4" w:line="206" w:lineRule="exact"/>
              <w:ind w:left="16" w:right="2"/>
              <w:rPr>
                <w:sz w:val="20"/>
              </w:rPr>
            </w:pPr>
            <w:r>
              <w:rPr>
                <w:spacing w:val="-2"/>
                <w:sz w:val="20"/>
              </w:rPr>
              <w:t>11.81</w:t>
            </w:r>
          </w:p>
        </w:tc>
        <w:tc>
          <w:tcPr>
            <w:tcW w:w="801" w:type="dxa"/>
          </w:tcPr>
          <w:p w14:paraId="13B7B7BA" w14:textId="77777777" w:rsidR="00F404B8" w:rsidRDefault="00E97E3A">
            <w:pPr>
              <w:pStyle w:val="TableParagraph"/>
              <w:spacing w:before="4" w:line="206" w:lineRule="exact"/>
              <w:ind w:left="15"/>
              <w:rPr>
                <w:sz w:val="20"/>
              </w:rPr>
            </w:pPr>
            <w:r>
              <w:rPr>
                <w:spacing w:val="-2"/>
                <w:sz w:val="20"/>
              </w:rPr>
              <w:t>15.62</w:t>
            </w:r>
          </w:p>
        </w:tc>
        <w:tc>
          <w:tcPr>
            <w:tcW w:w="799" w:type="dxa"/>
          </w:tcPr>
          <w:p w14:paraId="0A101B2A" w14:textId="77777777" w:rsidR="00F404B8" w:rsidRDefault="00E97E3A">
            <w:pPr>
              <w:pStyle w:val="TableParagraph"/>
              <w:spacing w:before="4" w:line="206" w:lineRule="exact"/>
              <w:ind w:left="16" w:right="3"/>
              <w:rPr>
                <w:sz w:val="20"/>
              </w:rPr>
            </w:pPr>
            <w:r>
              <w:rPr>
                <w:spacing w:val="-2"/>
                <w:sz w:val="20"/>
              </w:rPr>
              <w:t>13.83</w:t>
            </w:r>
          </w:p>
        </w:tc>
        <w:tc>
          <w:tcPr>
            <w:tcW w:w="807" w:type="dxa"/>
          </w:tcPr>
          <w:p w14:paraId="26EEBD67" w14:textId="77777777" w:rsidR="00F404B8" w:rsidRDefault="00E97E3A">
            <w:pPr>
              <w:pStyle w:val="TableParagraph"/>
              <w:spacing w:before="4" w:line="206" w:lineRule="exact"/>
              <w:ind w:left="35" w:right="25"/>
              <w:rPr>
                <w:sz w:val="20"/>
              </w:rPr>
            </w:pPr>
            <w:r>
              <w:rPr>
                <w:spacing w:val="-2"/>
                <w:sz w:val="20"/>
              </w:rPr>
              <w:t>18.93</w:t>
            </w:r>
          </w:p>
        </w:tc>
        <w:tc>
          <w:tcPr>
            <w:tcW w:w="799" w:type="dxa"/>
          </w:tcPr>
          <w:p w14:paraId="2FE4D32A" w14:textId="77777777" w:rsidR="00F404B8" w:rsidRDefault="00E97E3A">
            <w:pPr>
              <w:pStyle w:val="TableParagraph"/>
              <w:spacing w:before="4" w:line="206" w:lineRule="exact"/>
              <w:ind w:left="16" w:right="3"/>
              <w:rPr>
                <w:sz w:val="20"/>
              </w:rPr>
            </w:pPr>
            <w:r>
              <w:rPr>
                <w:spacing w:val="-2"/>
                <w:sz w:val="20"/>
              </w:rPr>
              <w:t>22.15</w:t>
            </w:r>
          </w:p>
        </w:tc>
        <w:tc>
          <w:tcPr>
            <w:tcW w:w="804" w:type="dxa"/>
          </w:tcPr>
          <w:p w14:paraId="7885B551" w14:textId="77777777" w:rsidR="00F404B8" w:rsidRDefault="00E97E3A">
            <w:pPr>
              <w:pStyle w:val="TableParagraph"/>
              <w:spacing w:before="4" w:line="206" w:lineRule="exact"/>
              <w:ind w:left="30" w:right="12"/>
              <w:rPr>
                <w:sz w:val="20"/>
              </w:rPr>
            </w:pPr>
            <w:r>
              <w:rPr>
                <w:spacing w:val="-2"/>
                <w:sz w:val="20"/>
              </w:rPr>
              <w:t>21.94</w:t>
            </w:r>
          </w:p>
        </w:tc>
        <w:tc>
          <w:tcPr>
            <w:tcW w:w="799" w:type="dxa"/>
          </w:tcPr>
          <w:p w14:paraId="3C89D412" w14:textId="77777777" w:rsidR="00F404B8" w:rsidRDefault="00E97E3A">
            <w:pPr>
              <w:pStyle w:val="TableParagraph"/>
              <w:spacing w:before="4" w:line="206" w:lineRule="exact"/>
              <w:ind w:left="16" w:right="2"/>
              <w:rPr>
                <w:sz w:val="20"/>
              </w:rPr>
            </w:pPr>
            <w:r>
              <w:rPr>
                <w:spacing w:val="-2"/>
                <w:sz w:val="20"/>
              </w:rPr>
              <w:t>28.96</w:t>
            </w:r>
          </w:p>
        </w:tc>
        <w:tc>
          <w:tcPr>
            <w:tcW w:w="804" w:type="dxa"/>
          </w:tcPr>
          <w:p w14:paraId="0E9982E5" w14:textId="77777777" w:rsidR="00F404B8" w:rsidRDefault="00E97E3A">
            <w:pPr>
              <w:pStyle w:val="TableParagraph"/>
              <w:spacing w:before="4" w:line="206" w:lineRule="exact"/>
              <w:ind w:left="26" w:right="12"/>
              <w:rPr>
                <w:sz w:val="20"/>
              </w:rPr>
            </w:pPr>
            <w:r>
              <w:rPr>
                <w:spacing w:val="-2"/>
                <w:sz w:val="20"/>
              </w:rPr>
              <w:t>30.87</w:t>
            </w:r>
          </w:p>
        </w:tc>
        <w:tc>
          <w:tcPr>
            <w:tcW w:w="1511" w:type="dxa"/>
          </w:tcPr>
          <w:p w14:paraId="323F4231" w14:textId="77777777" w:rsidR="00F404B8" w:rsidRDefault="00E97E3A">
            <w:pPr>
              <w:pStyle w:val="TableParagraph"/>
              <w:spacing w:before="4" w:line="206" w:lineRule="exact"/>
              <w:ind w:left="159" w:right="145"/>
              <w:rPr>
                <w:sz w:val="20"/>
              </w:rPr>
            </w:pPr>
            <w:r>
              <w:rPr>
                <w:spacing w:val="-5"/>
                <w:sz w:val="20"/>
              </w:rPr>
              <w:t>21</w:t>
            </w:r>
          </w:p>
        </w:tc>
        <w:tc>
          <w:tcPr>
            <w:tcW w:w="1511" w:type="dxa"/>
          </w:tcPr>
          <w:p w14:paraId="3FDB11B7" w14:textId="77777777" w:rsidR="00F404B8" w:rsidRDefault="00E97E3A">
            <w:pPr>
              <w:pStyle w:val="TableParagraph"/>
              <w:spacing w:before="4" w:line="206" w:lineRule="exact"/>
              <w:ind w:left="159" w:right="143"/>
              <w:rPr>
                <w:sz w:val="20"/>
              </w:rPr>
            </w:pPr>
            <w:r>
              <w:rPr>
                <w:spacing w:val="-5"/>
                <w:sz w:val="20"/>
              </w:rPr>
              <w:t>20</w:t>
            </w:r>
          </w:p>
        </w:tc>
      </w:tr>
      <w:tr w:rsidR="00F404B8" w14:paraId="4104E08A" w14:textId="77777777">
        <w:trPr>
          <w:trHeight w:val="229"/>
        </w:trPr>
        <w:tc>
          <w:tcPr>
            <w:tcW w:w="1515" w:type="dxa"/>
          </w:tcPr>
          <w:p w14:paraId="0052C679" w14:textId="77777777" w:rsidR="00F404B8" w:rsidRDefault="00E97E3A">
            <w:pPr>
              <w:pStyle w:val="TableParagraph"/>
              <w:spacing w:before="4" w:line="206" w:lineRule="exact"/>
              <w:ind w:left="13" w:right="4"/>
              <w:rPr>
                <w:sz w:val="20"/>
              </w:rPr>
            </w:pPr>
            <w:r>
              <w:rPr>
                <w:spacing w:val="-4"/>
                <w:sz w:val="20"/>
              </w:rPr>
              <w:t>NA53</w:t>
            </w:r>
          </w:p>
        </w:tc>
        <w:tc>
          <w:tcPr>
            <w:tcW w:w="799" w:type="dxa"/>
          </w:tcPr>
          <w:p w14:paraId="0294CFA6" w14:textId="77777777" w:rsidR="00F404B8" w:rsidRDefault="00E97E3A">
            <w:pPr>
              <w:pStyle w:val="TableParagraph"/>
              <w:spacing w:before="4" w:line="206" w:lineRule="exact"/>
              <w:ind w:left="16" w:right="10"/>
              <w:rPr>
                <w:sz w:val="20"/>
              </w:rPr>
            </w:pPr>
            <w:r>
              <w:rPr>
                <w:spacing w:val="-10"/>
                <w:sz w:val="20"/>
              </w:rPr>
              <w:t>-</w:t>
            </w:r>
          </w:p>
        </w:tc>
        <w:tc>
          <w:tcPr>
            <w:tcW w:w="801" w:type="dxa"/>
          </w:tcPr>
          <w:p w14:paraId="21EED5EB" w14:textId="77777777" w:rsidR="00F404B8" w:rsidRDefault="00E97E3A">
            <w:pPr>
              <w:pStyle w:val="TableParagraph"/>
              <w:spacing w:before="4" w:line="206" w:lineRule="exact"/>
              <w:ind w:left="15" w:right="5"/>
              <w:rPr>
                <w:sz w:val="20"/>
              </w:rPr>
            </w:pPr>
            <w:r>
              <w:rPr>
                <w:spacing w:val="-2"/>
                <w:sz w:val="20"/>
              </w:rPr>
              <w:t>26.05</w:t>
            </w:r>
          </w:p>
        </w:tc>
        <w:tc>
          <w:tcPr>
            <w:tcW w:w="803" w:type="dxa"/>
          </w:tcPr>
          <w:p w14:paraId="62916C94" w14:textId="77777777" w:rsidR="00F404B8" w:rsidRDefault="00E97E3A">
            <w:pPr>
              <w:pStyle w:val="TableParagraph"/>
              <w:spacing w:before="4" w:line="206" w:lineRule="exact"/>
              <w:ind w:left="13" w:right="4"/>
              <w:rPr>
                <w:sz w:val="20"/>
              </w:rPr>
            </w:pPr>
            <w:r>
              <w:rPr>
                <w:spacing w:val="-2"/>
                <w:sz w:val="20"/>
              </w:rPr>
              <w:t>19.29</w:t>
            </w:r>
          </w:p>
        </w:tc>
        <w:tc>
          <w:tcPr>
            <w:tcW w:w="852" w:type="dxa"/>
            <w:tcBorders>
              <w:top w:val="single" w:sz="8" w:space="0" w:color="000000"/>
              <w:bottom w:val="single" w:sz="8" w:space="0" w:color="000000"/>
            </w:tcBorders>
          </w:tcPr>
          <w:p w14:paraId="7FFF4A02"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7FC727F5" w14:textId="77777777" w:rsidR="00F404B8" w:rsidRDefault="00E97E3A">
            <w:pPr>
              <w:pStyle w:val="TableParagraph"/>
              <w:spacing w:before="4" w:line="206" w:lineRule="exact"/>
              <w:ind w:left="16" w:right="2"/>
              <w:rPr>
                <w:sz w:val="20"/>
              </w:rPr>
            </w:pPr>
            <w:r>
              <w:rPr>
                <w:spacing w:val="-2"/>
                <w:sz w:val="20"/>
              </w:rPr>
              <w:t>14.43</w:t>
            </w:r>
          </w:p>
        </w:tc>
        <w:tc>
          <w:tcPr>
            <w:tcW w:w="801" w:type="dxa"/>
          </w:tcPr>
          <w:p w14:paraId="1654DE50" w14:textId="77777777" w:rsidR="00F404B8" w:rsidRDefault="00E97E3A">
            <w:pPr>
              <w:pStyle w:val="TableParagraph"/>
              <w:spacing w:before="4" w:line="206" w:lineRule="exact"/>
              <w:ind w:left="15"/>
              <w:rPr>
                <w:sz w:val="20"/>
              </w:rPr>
            </w:pPr>
            <w:r>
              <w:rPr>
                <w:spacing w:val="-2"/>
                <w:sz w:val="20"/>
              </w:rPr>
              <w:t>22.24</w:t>
            </w:r>
          </w:p>
        </w:tc>
        <w:tc>
          <w:tcPr>
            <w:tcW w:w="799" w:type="dxa"/>
          </w:tcPr>
          <w:p w14:paraId="50E163BA" w14:textId="77777777" w:rsidR="00F404B8" w:rsidRDefault="00E97E3A">
            <w:pPr>
              <w:pStyle w:val="TableParagraph"/>
              <w:spacing w:before="4" w:line="206" w:lineRule="exact"/>
              <w:ind w:left="16" w:right="3"/>
              <w:rPr>
                <w:sz w:val="20"/>
              </w:rPr>
            </w:pPr>
            <w:r>
              <w:rPr>
                <w:spacing w:val="-2"/>
                <w:sz w:val="20"/>
              </w:rPr>
              <w:t>11.53</w:t>
            </w:r>
          </w:p>
        </w:tc>
        <w:tc>
          <w:tcPr>
            <w:tcW w:w="807" w:type="dxa"/>
          </w:tcPr>
          <w:p w14:paraId="71BBA70A" w14:textId="77777777" w:rsidR="00F404B8" w:rsidRDefault="00E97E3A">
            <w:pPr>
              <w:pStyle w:val="TableParagraph"/>
              <w:spacing w:before="4" w:line="206" w:lineRule="exact"/>
              <w:ind w:left="35" w:right="25"/>
              <w:rPr>
                <w:sz w:val="20"/>
              </w:rPr>
            </w:pPr>
            <w:r>
              <w:rPr>
                <w:spacing w:val="-2"/>
                <w:sz w:val="20"/>
              </w:rPr>
              <w:t>23.29</w:t>
            </w:r>
          </w:p>
        </w:tc>
        <w:tc>
          <w:tcPr>
            <w:tcW w:w="799" w:type="dxa"/>
          </w:tcPr>
          <w:p w14:paraId="47042DFB" w14:textId="77777777" w:rsidR="00F404B8" w:rsidRDefault="00E97E3A">
            <w:pPr>
              <w:pStyle w:val="TableParagraph"/>
              <w:spacing w:before="4" w:line="206" w:lineRule="exact"/>
              <w:ind w:left="16" w:right="3"/>
              <w:rPr>
                <w:sz w:val="20"/>
              </w:rPr>
            </w:pPr>
            <w:r>
              <w:rPr>
                <w:spacing w:val="-2"/>
                <w:sz w:val="20"/>
              </w:rPr>
              <w:t>21.78</w:t>
            </w:r>
          </w:p>
        </w:tc>
        <w:tc>
          <w:tcPr>
            <w:tcW w:w="804" w:type="dxa"/>
          </w:tcPr>
          <w:p w14:paraId="0664E010" w14:textId="77777777" w:rsidR="00F404B8" w:rsidRDefault="00E97E3A">
            <w:pPr>
              <w:pStyle w:val="TableParagraph"/>
              <w:spacing w:before="4" w:line="206" w:lineRule="exact"/>
              <w:ind w:left="30" w:right="12"/>
              <w:rPr>
                <w:sz w:val="20"/>
              </w:rPr>
            </w:pPr>
            <w:r>
              <w:rPr>
                <w:spacing w:val="-2"/>
                <w:sz w:val="20"/>
              </w:rPr>
              <w:t>24.67</w:t>
            </w:r>
          </w:p>
        </w:tc>
        <w:tc>
          <w:tcPr>
            <w:tcW w:w="799" w:type="dxa"/>
          </w:tcPr>
          <w:p w14:paraId="66F46C2C" w14:textId="77777777" w:rsidR="00F404B8" w:rsidRDefault="00E97E3A">
            <w:pPr>
              <w:pStyle w:val="TableParagraph"/>
              <w:spacing w:before="4" w:line="206" w:lineRule="exact"/>
              <w:ind w:left="16" w:right="2"/>
              <w:rPr>
                <w:sz w:val="20"/>
              </w:rPr>
            </w:pPr>
            <w:r>
              <w:rPr>
                <w:spacing w:val="-2"/>
                <w:sz w:val="20"/>
              </w:rPr>
              <w:t>29.32</w:t>
            </w:r>
          </w:p>
        </w:tc>
        <w:tc>
          <w:tcPr>
            <w:tcW w:w="804" w:type="dxa"/>
          </w:tcPr>
          <w:p w14:paraId="49E6D430" w14:textId="77777777" w:rsidR="00F404B8" w:rsidRDefault="00E97E3A">
            <w:pPr>
              <w:pStyle w:val="TableParagraph"/>
              <w:spacing w:before="4" w:line="206" w:lineRule="exact"/>
              <w:ind w:left="26" w:right="12"/>
              <w:rPr>
                <w:sz w:val="20"/>
              </w:rPr>
            </w:pPr>
            <w:r>
              <w:rPr>
                <w:spacing w:val="-2"/>
                <w:sz w:val="20"/>
              </w:rPr>
              <w:t>29.47</w:t>
            </w:r>
          </w:p>
        </w:tc>
        <w:tc>
          <w:tcPr>
            <w:tcW w:w="1511" w:type="dxa"/>
          </w:tcPr>
          <w:p w14:paraId="3767071C" w14:textId="77777777" w:rsidR="00F404B8" w:rsidRDefault="00E97E3A">
            <w:pPr>
              <w:pStyle w:val="TableParagraph"/>
              <w:spacing w:before="4" w:line="206" w:lineRule="exact"/>
              <w:ind w:left="159" w:right="145"/>
              <w:rPr>
                <w:sz w:val="20"/>
              </w:rPr>
            </w:pPr>
            <w:r>
              <w:rPr>
                <w:spacing w:val="-5"/>
                <w:sz w:val="20"/>
              </w:rPr>
              <w:t>22</w:t>
            </w:r>
          </w:p>
        </w:tc>
        <w:tc>
          <w:tcPr>
            <w:tcW w:w="1511" w:type="dxa"/>
          </w:tcPr>
          <w:p w14:paraId="06889691" w14:textId="77777777" w:rsidR="00F404B8" w:rsidRDefault="00E97E3A">
            <w:pPr>
              <w:pStyle w:val="TableParagraph"/>
              <w:spacing w:before="4" w:line="206" w:lineRule="exact"/>
              <w:ind w:left="159" w:right="143"/>
              <w:rPr>
                <w:sz w:val="20"/>
              </w:rPr>
            </w:pPr>
            <w:r>
              <w:rPr>
                <w:spacing w:val="-5"/>
                <w:sz w:val="20"/>
              </w:rPr>
              <w:t>21</w:t>
            </w:r>
          </w:p>
        </w:tc>
      </w:tr>
      <w:tr w:rsidR="00F404B8" w14:paraId="42880D09" w14:textId="77777777">
        <w:trPr>
          <w:trHeight w:val="232"/>
        </w:trPr>
        <w:tc>
          <w:tcPr>
            <w:tcW w:w="1515" w:type="dxa"/>
          </w:tcPr>
          <w:p w14:paraId="7326D9E2" w14:textId="77777777" w:rsidR="00F404B8" w:rsidRDefault="00E97E3A">
            <w:pPr>
              <w:pStyle w:val="TableParagraph"/>
              <w:spacing w:before="6" w:line="206" w:lineRule="exact"/>
              <w:ind w:left="13" w:right="4"/>
              <w:rPr>
                <w:sz w:val="20"/>
              </w:rPr>
            </w:pPr>
            <w:r>
              <w:rPr>
                <w:spacing w:val="-4"/>
                <w:sz w:val="20"/>
              </w:rPr>
              <w:t>NA58</w:t>
            </w:r>
          </w:p>
        </w:tc>
        <w:tc>
          <w:tcPr>
            <w:tcW w:w="799" w:type="dxa"/>
          </w:tcPr>
          <w:p w14:paraId="3481A571" w14:textId="77777777" w:rsidR="00F404B8" w:rsidRDefault="00E97E3A">
            <w:pPr>
              <w:pStyle w:val="TableParagraph"/>
              <w:spacing w:before="6" w:line="206" w:lineRule="exact"/>
              <w:ind w:left="16" w:right="10"/>
              <w:rPr>
                <w:sz w:val="20"/>
              </w:rPr>
            </w:pPr>
            <w:r>
              <w:rPr>
                <w:spacing w:val="-2"/>
                <w:sz w:val="20"/>
              </w:rPr>
              <w:t>19.90</w:t>
            </w:r>
          </w:p>
        </w:tc>
        <w:tc>
          <w:tcPr>
            <w:tcW w:w="801" w:type="dxa"/>
          </w:tcPr>
          <w:p w14:paraId="6CB4C115" w14:textId="77777777" w:rsidR="00F404B8" w:rsidRDefault="00E97E3A">
            <w:pPr>
              <w:pStyle w:val="TableParagraph"/>
              <w:spacing w:before="6" w:line="206" w:lineRule="exact"/>
              <w:ind w:left="15" w:right="5"/>
              <w:rPr>
                <w:sz w:val="20"/>
              </w:rPr>
            </w:pPr>
            <w:r>
              <w:rPr>
                <w:spacing w:val="-2"/>
                <w:sz w:val="20"/>
              </w:rPr>
              <w:t>16.18</w:t>
            </w:r>
          </w:p>
        </w:tc>
        <w:tc>
          <w:tcPr>
            <w:tcW w:w="803" w:type="dxa"/>
          </w:tcPr>
          <w:p w14:paraId="6D602515" w14:textId="77777777" w:rsidR="00F404B8" w:rsidRDefault="00E97E3A">
            <w:pPr>
              <w:pStyle w:val="TableParagraph"/>
              <w:spacing w:before="6" w:line="206" w:lineRule="exact"/>
              <w:ind w:left="13" w:right="4"/>
              <w:rPr>
                <w:sz w:val="20"/>
              </w:rPr>
            </w:pPr>
            <w:r>
              <w:rPr>
                <w:spacing w:val="-2"/>
                <w:sz w:val="20"/>
              </w:rPr>
              <w:t>14.03</w:t>
            </w:r>
          </w:p>
        </w:tc>
        <w:tc>
          <w:tcPr>
            <w:tcW w:w="852" w:type="dxa"/>
            <w:tcBorders>
              <w:top w:val="single" w:sz="8" w:space="0" w:color="000000"/>
              <w:bottom w:val="single" w:sz="8" w:space="0" w:color="000000"/>
            </w:tcBorders>
          </w:tcPr>
          <w:p w14:paraId="1C7B8A8C" w14:textId="77777777" w:rsidR="00F404B8" w:rsidRDefault="00E97E3A">
            <w:pPr>
              <w:pStyle w:val="TableParagraph"/>
              <w:spacing w:before="6" w:line="206" w:lineRule="exact"/>
              <w:ind w:left="16" w:right="4"/>
              <w:rPr>
                <w:sz w:val="20"/>
              </w:rPr>
            </w:pPr>
            <w:r>
              <w:rPr>
                <w:spacing w:val="-4"/>
                <w:sz w:val="20"/>
              </w:rPr>
              <w:t>COVID</w:t>
            </w:r>
          </w:p>
        </w:tc>
        <w:tc>
          <w:tcPr>
            <w:tcW w:w="806" w:type="dxa"/>
          </w:tcPr>
          <w:p w14:paraId="4A7ED056" w14:textId="77777777" w:rsidR="00F404B8" w:rsidRDefault="00E97E3A">
            <w:pPr>
              <w:pStyle w:val="TableParagraph"/>
              <w:spacing w:before="6" w:line="206" w:lineRule="exact"/>
              <w:ind w:left="16"/>
              <w:rPr>
                <w:sz w:val="20"/>
              </w:rPr>
            </w:pPr>
            <w:r>
              <w:rPr>
                <w:spacing w:val="-4"/>
                <w:sz w:val="20"/>
              </w:rPr>
              <w:t>9.77</w:t>
            </w:r>
          </w:p>
        </w:tc>
        <w:tc>
          <w:tcPr>
            <w:tcW w:w="801" w:type="dxa"/>
          </w:tcPr>
          <w:p w14:paraId="7E0B44E9" w14:textId="77777777" w:rsidR="00F404B8" w:rsidRDefault="00E97E3A">
            <w:pPr>
              <w:pStyle w:val="TableParagraph"/>
              <w:spacing w:before="6" w:line="206" w:lineRule="exact"/>
              <w:ind w:left="15"/>
              <w:rPr>
                <w:sz w:val="20"/>
              </w:rPr>
            </w:pPr>
            <w:r>
              <w:rPr>
                <w:spacing w:val="-2"/>
                <w:sz w:val="20"/>
              </w:rPr>
              <w:t>12.55</w:t>
            </w:r>
          </w:p>
        </w:tc>
        <w:tc>
          <w:tcPr>
            <w:tcW w:w="799" w:type="dxa"/>
          </w:tcPr>
          <w:p w14:paraId="115F9E67" w14:textId="77777777" w:rsidR="00F404B8" w:rsidRDefault="00E97E3A">
            <w:pPr>
              <w:pStyle w:val="TableParagraph"/>
              <w:spacing w:before="6" w:line="206" w:lineRule="exact"/>
              <w:ind w:left="16" w:right="5"/>
              <w:rPr>
                <w:sz w:val="20"/>
              </w:rPr>
            </w:pPr>
            <w:r>
              <w:rPr>
                <w:spacing w:val="-4"/>
                <w:sz w:val="20"/>
              </w:rPr>
              <w:t>9.31</w:t>
            </w:r>
          </w:p>
        </w:tc>
        <w:tc>
          <w:tcPr>
            <w:tcW w:w="807" w:type="dxa"/>
          </w:tcPr>
          <w:p w14:paraId="1C4C7D5B" w14:textId="77777777" w:rsidR="00F404B8" w:rsidRDefault="00E97E3A">
            <w:pPr>
              <w:pStyle w:val="TableParagraph"/>
              <w:spacing w:before="6" w:line="206" w:lineRule="exact"/>
              <w:ind w:left="35" w:right="20"/>
              <w:rPr>
                <w:sz w:val="20"/>
              </w:rPr>
            </w:pPr>
            <w:r>
              <w:rPr>
                <w:spacing w:val="-10"/>
                <w:sz w:val="20"/>
              </w:rPr>
              <w:t>-</w:t>
            </w:r>
          </w:p>
        </w:tc>
        <w:tc>
          <w:tcPr>
            <w:tcW w:w="799" w:type="dxa"/>
          </w:tcPr>
          <w:p w14:paraId="3D71DEC8" w14:textId="77777777" w:rsidR="00F404B8" w:rsidRDefault="00E97E3A">
            <w:pPr>
              <w:pStyle w:val="TableParagraph"/>
              <w:spacing w:before="6" w:line="206" w:lineRule="exact"/>
              <w:ind w:left="16" w:right="3"/>
              <w:rPr>
                <w:sz w:val="20"/>
              </w:rPr>
            </w:pPr>
            <w:r>
              <w:rPr>
                <w:spacing w:val="-2"/>
                <w:sz w:val="20"/>
              </w:rPr>
              <w:t>17.01</w:t>
            </w:r>
          </w:p>
        </w:tc>
        <w:tc>
          <w:tcPr>
            <w:tcW w:w="804" w:type="dxa"/>
          </w:tcPr>
          <w:p w14:paraId="547C6683" w14:textId="77777777" w:rsidR="00F404B8" w:rsidRDefault="00E97E3A">
            <w:pPr>
              <w:pStyle w:val="TableParagraph"/>
              <w:spacing w:before="6" w:line="206" w:lineRule="exact"/>
              <w:ind w:left="30" w:right="12"/>
              <w:rPr>
                <w:sz w:val="20"/>
              </w:rPr>
            </w:pPr>
            <w:r>
              <w:rPr>
                <w:spacing w:val="-2"/>
                <w:sz w:val="20"/>
              </w:rPr>
              <w:t>17.98</w:t>
            </w:r>
          </w:p>
        </w:tc>
        <w:tc>
          <w:tcPr>
            <w:tcW w:w="799" w:type="dxa"/>
          </w:tcPr>
          <w:p w14:paraId="437590D9" w14:textId="77777777" w:rsidR="00F404B8" w:rsidRDefault="00E97E3A">
            <w:pPr>
              <w:pStyle w:val="TableParagraph"/>
              <w:spacing w:before="6" w:line="206" w:lineRule="exact"/>
              <w:ind w:left="16" w:right="2"/>
              <w:rPr>
                <w:sz w:val="20"/>
              </w:rPr>
            </w:pPr>
            <w:r>
              <w:rPr>
                <w:spacing w:val="-2"/>
                <w:sz w:val="20"/>
              </w:rPr>
              <w:t>25.27</w:t>
            </w:r>
          </w:p>
        </w:tc>
        <w:tc>
          <w:tcPr>
            <w:tcW w:w="804" w:type="dxa"/>
          </w:tcPr>
          <w:p w14:paraId="1042A5D5" w14:textId="77777777" w:rsidR="00F404B8" w:rsidRDefault="00E97E3A">
            <w:pPr>
              <w:pStyle w:val="TableParagraph"/>
              <w:spacing w:before="6" w:line="206" w:lineRule="exact"/>
              <w:ind w:left="26" w:right="12"/>
              <w:rPr>
                <w:sz w:val="20"/>
              </w:rPr>
            </w:pPr>
            <w:r>
              <w:rPr>
                <w:spacing w:val="-2"/>
                <w:sz w:val="20"/>
              </w:rPr>
              <w:t>24.57</w:t>
            </w:r>
          </w:p>
        </w:tc>
        <w:tc>
          <w:tcPr>
            <w:tcW w:w="1511" w:type="dxa"/>
          </w:tcPr>
          <w:p w14:paraId="67E09D6A" w14:textId="77777777" w:rsidR="00F404B8" w:rsidRDefault="00E97E3A">
            <w:pPr>
              <w:pStyle w:val="TableParagraph"/>
              <w:spacing w:before="6" w:line="206" w:lineRule="exact"/>
              <w:ind w:left="159" w:right="145"/>
              <w:rPr>
                <w:sz w:val="20"/>
              </w:rPr>
            </w:pPr>
            <w:r>
              <w:rPr>
                <w:spacing w:val="-5"/>
                <w:sz w:val="20"/>
              </w:rPr>
              <w:t>17</w:t>
            </w:r>
          </w:p>
        </w:tc>
        <w:tc>
          <w:tcPr>
            <w:tcW w:w="1511" w:type="dxa"/>
          </w:tcPr>
          <w:p w14:paraId="2F03DED3" w14:textId="77777777" w:rsidR="00F404B8" w:rsidRDefault="00E97E3A">
            <w:pPr>
              <w:pStyle w:val="TableParagraph"/>
              <w:spacing w:before="6" w:line="206" w:lineRule="exact"/>
              <w:ind w:left="159" w:right="143"/>
              <w:rPr>
                <w:sz w:val="20"/>
              </w:rPr>
            </w:pPr>
            <w:r>
              <w:rPr>
                <w:spacing w:val="-5"/>
                <w:sz w:val="20"/>
              </w:rPr>
              <w:t>16</w:t>
            </w:r>
          </w:p>
        </w:tc>
      </w:tr>
      <w:tr w:rsidR="00F404B8" w14:paraId="7B7566A3" w14:textId="77777777">
        <w:trPr>
          <w:trHeight w:val="234"/>
        </w:trPr>
        <w:tc>
          <w:tcPr>
            <w:tcW w:w="1515" w:type="dxa"/>
          </w:tcPr>
          <w:p w14:paraId="7868D793" w14:textId="77777777" w:rsidR="00F404B8" w:rsidRDefault="00E97E3A">
            <w:pPr>
              <w:pStyle w:val="TableParagraph"/>
              <w:spacing w:before="4" w:line="211" w:lineRule="exact"/>
              <w:ind w:left="13" w:right="4"/>
              <w:rPr>
                <w:sz w:val="20"/>
              </w:rPr>
            </w:pPr>
            <w:r>
              <w:rPr>
                <w:spacing w:val="-4"/>
                <w:sz w:val="20"/>
              </w:rPr>
              <w:t>NA59</w:t>
            </w:r>
          </w:p>
        </w:tc>
        <w:tc>
          <w:tcPr>
            <w:tcW w:w="799" w:type="dxa"/>
          </w:tcPr>
          <w:p w14:paraId="69232347" w14:textId="77777777" w:rsidR="00F404B8" w:rsidRDefault="00E97E3A">
            <w:pPr>
              <w:pStyle w:val="TableParagraph"/>
              <w:spacing w:before="4" w:line="211" w:lineRule="exact"/>
              <w:ind w:left="16" w:right="10"/>
              <w:rPr>
                <w:sz w:val="20"/>
              </w:rPr>
            </w:pPr>
            <w:r>
              <w:rPr>
                <w:spacing w:val="-2"/>
                <w:sz w:val="20"/>
              </w:rPr>
              <w:t>31.40</w:t>
            </w:r>
          </w:p>
        </w:tc>
        <w:tc>
          <w:tcPr>
            <w:tcW w:w="801" w:type="dxa"/>
          </w:tcPr>
          <w:p w14:paraId="040D44D2" w14:textId="77777777" w:rsidR="00F404B8" w:rsidRDefault="00E97E3A">
            <w:pPr>
              <w:pStyle w:val="TableParagraph"/>
              <w:spacing w:before="4" w:line="211" w:lineRule="exact"/>
              <w:ind w:left="15" w:right="5"/>
              <w:rPr>
                <w:sz w:val="20"/>
              </w:rPr>
            </w:pPr>
            <w:r>
              <w:rPr>
                <w:spacing w:val="-2"/>
                <w:sz w:val="20"/>
              </w:rPr>
              <w:t>27.99</w:t>
            </w:r>
          </w:p>
        </w:tc>
        <w:tc>
          <w:tcPr>
            <w:tcW w:w="803" w:type="dxa"/>
          </w:tcPr>
          <w:p w14:paraId="0C15E098" w14:textId="77777777" w:rsidR="00F404B8" w:rsidRDefault="00E97E3A">
            <w:pPr>
              <w:pStyle w:val="TableParagraph"/>
              <w:spacing w:before="4" w:line="211" w:lineRule="exact"/>
              <w:ind w:left="13" w:right="4"/>
              <w:rPr>
                <w:sz w:val="20"/>
              </w:rPr>
            </w:pPr>
            <w:r>
              <w:rPr>
                <w:spacing w:val="-2"/>
                <w:sz w:val="20"/>
              </w:rPr>
              <w:t>19.00</w:t>
            </w:r>
          </w:p>
        </w:tc>
        <w:tc>
          <w:tcPr>
            <w:tcW w:w="852" w:type="dxa"/>
            <w:tcBorders>
              <w:top w:val="single" w:sz="8" w:space="0" w:color="000000"/>
            </w:tcBorders>
          </w:tcPr>
          <w:p w14:paraId="3E55D274" w14:textId="77777777" w:rsidR="00F404B8" w:rsidRDefault="00E97E3A">
            <w:pPr>
              <w:pStyle w:val="TableParagraph"/>
              <w:spacing w:before="4" w:line="211" w:lineRule="exact"/>
              <w:ind w:left="16" w:right="4"/>
              <w:rPr>
                <w:sz w:val="20"/>
              </w:rPr>
            </w:pPr>
            <w:r>
              <w:rPr>
                <w:spacing w:val="-4"/>
                <w:sz w:val="20"/>
              </w:rPr>
              <w:t>COVID</w:t>
            </w:r>
          </w:p>
        </w:tc>
        <w:tc>
          <w:tcPr>
            <w:tcW w:w="806" w:type="dxa"/>
          </w:tcPr>
          <w:p w14:paraId="7D777E8F" w14:textId="77777777" w:rsidR="00F404B8" w:rsidRDefault="00E97E3A">
            <w:pPr>
              <w:pStyle w:val="TableParagraph"/>
              <w:spacing w:before="4" w:line="211" w:lineRule="exact"/>
              <w:ind w:left="16" w:right="2"/>
              <w:rPr>
                <w:sz w:val="20"/>
              </w:rPr>
            </w:pPr>
            <w:r>
              <w:rPr>
                <w:spacing w:val="-2"/>
                <w:sz w:val="20"/>
              </w:rPr>
              <w:t>14.10</w:t>
            </w:r>
          </w:p>
        </w:tc>
        <w:tc>
          <w:tcPr>
            <w:tcW w:w="801" w:type="dxa"/>
          </w:tcPr>
          <w:p w14:paraId="6C3F2CA8" w14:textId="77777777" w:rsidR="00F404B8" w:rsidRDefault="00E97E3A">
            <w:pPr>
              <w:pStyle w:val="TableParagraph"/>
              <w:spacing w:before="4" w:line="211" w:lineRule="exact"/>
              <w:ind w:left="15"/>
              <w:rPr>
                <w:sz w:val="20"/>
              </w:rPr>
            </w:pPr>
            <w:r>
              <w:rPr>
                <w:spacing w:val="-2"/>
                <w:sz w:val="20"/>
              </w:rPr>
              <w:t>19.72</w:t>
            </w:r>
          </w:p>
        </w:tc>
        <w:tc>
          <w:tcPr>
            <w:tcW w:w="799" w:type="dxa"/>
          </w:tcPr>
          <w:p w14:paraId="4EA11AD9" w14:textId="77777777" w:rsidR="00F404B8" w:rsidRDefault="00E97E3A">
            <w:pPr>
              <w:pStyle w:val="TableParagraph"/>
              <w:spacing w:before="4" w:line="211" w:lineRule="exact"/>
              <w:ind w:left="16" w:right="3"/>
              <w:rPr>
                <w:sz w:val="20"/>
              </w:rPr>
            </w:pPr>
            <w:r>
              <w:rPr>
                <w:spacing w:val="-2"/>
                <w:sz w:val="20"/>
              </w:rPr>
              <w:t>15.24</w:t>
            </w:r>
          </w:p>
        </w:tc>
        <w:tc>
          <w:tcPr>
            <w:tcW w:w="807" w:type="dxa"/>
          </w:tcPr>
          <w:p w14:paraId="158FCD61" w14:textId="77777777" w:rsidR="00F404B8" w:rsidRDefault="00E97E3A">
            <w:pPr>
              <w:pStyle w:val="TableParagraph"/>
              <w:spacing w:before="4" w:line="211" w:lineRule="exact"/>
              <w:ind w:left="35" w:right="25"/>
              <w:rPr>
                <w:sz w:val="20"/>
              </w:rPr>
            </w:pPr>
            <w:r>
              <w:rPr>
                <w:spacing w:val="-2"/>
                <w:sz w:val="20"/>
              </w:rPr>
              <w:t>19.65</w:t>
            </w:r>
          </w:p>
        </w:tc>
        <w:tc>
          <w:tcPr>
            <w:tcW w:w="799" w:type="dxa"/>
          </w:tcPr>
          <w:p w14:paraId="48C6ADD9" w14:textId="77777777" w:rsidR="00F404B8" w:rsidRDefault="00E97E3A">
            <w:pPr>
              <w:pStyle w:val="TableParagraph"/>
              <w:spacing w:before="4" w:line="211" w:lineRule="exact"/>
              <w:ind w:left="16" w:right="3"/>
              <w:rPr>
                <w:sz w:val="20"/>
              </w:rPr>
            </w:pPr>
            <w:r>
              <w:rPr>
                <w:spacing w:val="-2"/>
                <w:sz w:val="20"/>
              </w:rPr>
              <w:t>25.16</w:t>
            </w:r>
          </w:p>
        </w:tc>
        <w:tc>
          <w:tcPr>
            <w:tcW w:w="804" w:type="dxa"/>
          </w:tcPr>
          <w:p w14:paraId="09082CBC" w14:textId="77777777" w:rsidR="00F404B8" w:rsidRDefault="00E97E3A">
            <w:pPr>
              <w:pStyle w:val="TableParagraph"/>
              <w:spacing w:before="4" w:line="211" w:lineRule="exact"/>
              <w:ind w:left="30" w:right="12"/>
              <w:rPr>
                <w:sz w:val="20"/>
              </w:rPr>
            </w:pPr>
            <w:r>
              <w:rPr>
                <w:spacing w:val="-2"/>
                <w:sz w:val="20"/>
              </w:rPr>
              <w:t>23.82</w:t>
            </w:r>
          </w:p>
        </w:tc>
        <w:tc>
          <w:tcPr>
            <w:tcW w:w="799" w:type="dxa"/>
          </w:tcPr>
          <w:p w14:paraId="19A8E60A" w14:textId="77777777" w:rsidR="00F404B8" w:rsidRDefault="00E97E3A">
            <w:pPr>
              <w:pStyle w:val="TableParagraph"/>
              <w:spacing w:before="4" w:line="211" w:lineRule="exact"/>
              <w:ind w:left="16" w:right="2"/>
              <w:rPr>
                <w:sz w:val="20"/>
              </w:rPr>
            </w:pPr>
            <w:r>
              <w:rPr>
                <w:spacing w:val="-2"/>
                <w:sz w:val="20"/>
              </w:rPr>
              <w:t>32.97</w:t>
            </w:r>
          </w:p>
        </w:tc>
        <w:tc>
          <w:tcPr>
            <w:tcW w:w="804" w:type="dxa"/>
          </w:tcPr>
          <w:p w14:paraId="7F8DDAE1" w14:textId="77777777" w:rsidR="00F404B8" w:rsidRDefault="00E97E3A">
            <w:pPr>
              <w:pStyle w:val="TableParagraph"/>
              <w:spacing w:before="4" w:line="211" w:lineRule="exact"/>
              <w:ind w:left="26" w:right="12"/>
              <w:rPr>
                <w:sz w:val="20"/>
              </w:rPr>
            </w:pPr>
            <w:r>
              <w:rPr>
                <w:spacing w:val="-2"/>
                <w:sz w:val="20"/>
              </w:rPr>
              <w:t>34.65</w:t>
            </w:r>
          </w:p>
        </w:tc>
        <w:tc>
          <w:tcPr>
            <w:tcW w:w="1511" w:type="dxa"/>
          </w:tcPr>
          <w:p w14:paraId="0012F45C" w14:textId="77777777" w:rsidR="00F404B8" w:rsidRDefault="00E97E3A">
            <w:pPr>
              <w:pStyle w:val="TableParagraph"/>
              <w:spacing w:before="4" w:line="211" w:lineRule="exact"/>
              <w:ind w:left="159" w:right="145"/>
              <w:rPr>
                <w:sz w:val="20"/>
              </w:rPr>
            </w:pPr>
            <w:r>
              <w:rPr>
                <w:spacing w:val="-5"/>
                <w:sz w:val="20"/>
              </w:rPr>
              <w:t>24</w:t>
            </w:r>
          </w:p>
        </w:tc>
        <w:tc>
          <w:tcPr>
            <w:tcW w:w="1511" w:type="dxa"/>
          </w:tcPr>
          <w:p w14:paraId="72352265" w14:textId="77777777" w:rsidR="00F404B8" w:rsidRDefault="00E97E3A">
            <w:pPr>
              <w:pStyle w:val="TableParagraph"/>
              <w:spacing w:before="4" w:line="211" w:lineRule="exact"/>
              <w:ind w:left="159" w:right="143"/>
              <w:rPr>
                <w:sz w:val="20"/>
              </w:rPr>
            </w:pPr>
            <w:r>
              <w:rPr>
                <w:spacing w:val="-5"/>
                <w:sz w:val="20"/>
              </w:rPr>
              <w:t>23</w:t>
            </w:r>
          </w:p>
        </w:tc>
      </w:tr>
    </w:tbl>
    <w:p w14:paraId="61EF830F" w14:textId="77777777" w:rsidR="00F404B8" w:rsidRDefault="00F404B8">
      <w:pPr>
        <w:spacing w:line="211" w:lineRule="exact"/>
        <w:rPr>
          <w:sz w:val="20"/>
        </w:rPr>
        <w:sectPr w:rsidR="00F404B8">
          <w:headerReference w:type="default" r:id="rId161"/>
          <w:footerReference w:type="default" r:id="rId162"/>
          <w:pgSz w:w="16840" w:h="11900" w:orient="landscape"/>
          <w:pgMar w:top="1040" w:right="1180" w:bottom="860" w:left="1020" w:header="589" w:footer="663" w:gutter="0"/>
          <w:cols w:space="720"/>
        </w:sectPr>
      </w:pPr>
    </w:p>
    <w:p w14:paraId="3C83BC6D" w14:textId="77777777" w:rsidR="00F404B8" w:rsidRDefault="00F404B8">
      <w:pPr>
        <w:pStyle w:val="BodyText"/>
        <w:rPr>
          <w:b/>
          <w:sz w:val="7"/>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5"/>
        <w:gridCol w:w="799"/>
        <w:gridCol w:w="801"/>
        <w:gridCol w:w="803"/>
        <w:gridCol w:w="852"/>
        <w:gridCol w:w="806"/>
        <w:gridCol w:w="801"/>
        <w:gridCol w:w="799"/>
        <w:gridCol w:w="807"/>
        <w:gridCol w:w="799"/>
        <w:gridCol w:w="804"/>
        <w:gridCol w:w="799"/>
        <w:gridCol w:w="804"/>
        <w:gridCol w:w="1511"/>
        <w:gridCol w:w="1511"/>
      </w:tblGrid>
      <w:tr w:rsidR="00F404B8" w14:paraId="06E4C0A2" w14:textId="77777777">
        <w:trPr>
          <w:trHeight w:val="1046"/>
        </w:trPr>
        <w:tc>
          <w:tcPr>
            <w:tcW w:w="1515" w:type="dxa"/>
          </w:tcPr>
          <w:p w14:paraId="24E0839B" w14:textId="77777777" w:rsidR="00F404B8" w:rsidRDefault="00F404B8">
            <w:pPr>
              <w:pStyle w:val="TableParagraph"/>
              <w:jc w:val="left"/>
              <w:rPr>
                <w:b/>
                <w:sz w:val="20"/>
              </w:rPr>
            </w:pPr>
          </w:p>
          <w:p w14:paraId="54259B43" w14:textId="77777777" w:rsidR="00F404B8" w:rsidRDefault="00F404B8">
            <w:pPr>
              <w:pStyle w:val="TableParagraph"/>
              <w:spacing w:before="10"/>
              <w:jc w:val="left"/>
              <w:rPr>
                <w:b/>
                <w:sz w:val="20"/>
              </w:rPr>
            </w:pPr>
          </w:p>
          <w:p w14:paraId="41C23DE5" w14:textId="77777777" w:rsidR="00F404B8" w:rsidRDefault="00E97E3A">
            <w:pPr>
              <w:pStyle w:val="TableParagraph"/>
              <w:ind w:left="13" w:right="3"/>
              <w:rPr>
                <w:b/>
                <w:sz w:val="20"/>
              </w:rPr>
            </w:pPr>
            <w:r>
              <w:rPr>
                <w:b/>
                <w:sz w:val="20"/>
              </w:rPr>
              <w:t>Site</w:t>
            </w:r>
            <w:r>
              <w:rPr>
                <w:b/>
                <w:spacing w:val="-6"/>
                <w:sz w:val="20"/>
              </w:rPr>
              <w:t xml:space="preserve"> </w:t>
            </w:r>
            <w:r>
              <w:rPr>
                <w:b/>
                <w:spacing w:val="-5"/>
                <w:sz w:val="20"/>
              </w:rPr>
              <w:t>ID</w:t>
            </w:r>
          </w:p>
        </w:tc>
        <w:tc>
          <w:tcPr>
            <w:tcW w:w="799" w:type="dxa"/>
          </w:tcPr>
          <w:p w14:paraId="53CD4AE3" w14:textId="77777777" w:rsidR="00F404B8" w:rsidRDefault="00F404B8">
            <w:pPr>
              <w:pStyle w:val="TableParagraph"/>
              <w:jc w:val="left"/>
              <w:rPr>
                <w:b/>
                <w:sz w:val="20"/>
              </w:rPr>
            </w:pPr>
          </w:p>
          <w:p w14:paraId="05BED85C" w14:textId="77777777" w:rsidR="00F404B8" w:rsidRDefault="00F404B8">
            <w:pPr>
              <w:pStyle w:val="TableParagraph"/>
              <w:spacing w:before="10"/>
              <w:jc w:val="left"/>
              <w:rPr>
                <w:b/>
                <w:sz w:val="20"/>
              </w:rPr>
            </w:pPr>
          </w:p>
          <w:p w14:paraId="057EF880" w14:textId="77777777" w:rsidR="00F404B8" w:rsidRDefault="00E97E3A">
            <w:pPr>
              <w:pStyle w:val="TableParagraph"/>
              <w:ind w:left="16" w:right="13"/>
              <w:rPr>
                <w:b/>
                <w:sz w:val="20"/>
              </w:rPr>
            </w:pPr>
            <w:r>
              <w:rPr>
                <w:b/>
                <w:spacing w:val="-5"/>
                <w:sz w:val="20"/>
              </w:rPr>
              <w:t>Jan</w:t>
            </w:r>
          </w:p>
        </w:tc>
        <w:tc>
          <w:tcPr>
            <w:tcW w:w="801" w:type="dxa"/>
          </w:tcPr>
          <w:p w14:paraId="730FE704" w14:textId="77777777" w:rsidR="00F404B8" w:rsidRDefault="00F404B8">
            <w:pPr>
              <w:pStyle w:val="TableParagraph"/>
              <w:jc w:val="left"/>
              <w:rPr>
                <w:b/>
                <w:sz w:val="20"/>
              </w:rPr>
            </w:pPr>
          </w:p>
          <w:p w14:paraId="441E7E36" w14:textId="77777777" w:rsidR="00F404B8" w:rsidRDefault="00F404B8">
            <w:pPr>
              <w:pStyle w:val="TableParagraph"/>
              <w:spacing w:before="10"/>
              <w:jc w:val="left"/>
              <w:rPr>
                <w:b/>
                <w:sz w:val="20"/>
              </w:rPr>
            </w:pPr>
          </w:p>
          <w:p w14:paraId="60DCBDE6" w14:textId="77777777" w:rsidR="00F404B8" w:rsidRDefault="00E97E3A">
            <w:pPr>
              <w:pStyle w:val="TableParagraph"/>
              <w:ind w:left="15" w:right="6"/>
              <w:rPr>
                <w:b/>
                <w:sz w:val="20"/>
              </w:rPr>
            </w:pPr>
            <w:r>
              <w:rPr>
                <w:b/>
                <w:spacing w:val="-5"/>
                <w:sz w:val="20"/>
              </w:rPr>
              <w:t>Feb</w:t>
            </w:r>
          </w:p>
        </w:tc>
        <w:tc>
          <w:tcPr>
            <w:tcW w:w="803" w:type="dxa"/>
          </w:tcPr>
          <w:p w14:paraId="0F6E0A0F" w14:textId="77777777" w:rsidR="00F404B8" w:rsidRDefault="00F404B8">
            <w:pPr>
              <w:pStyle w:val="TableParagraph"/>
              <w:jc w:val="left"/>
              <w:rPr>
                <w:b/>
                <w:sz w:val="20"/>
              </w:rPr>
            </w:pPr>
          </w:p>
          <w:p w14:paraId="0B848B56" w14:textId="77777777" w:rsidR="00F404B8" w:rsidRDefault="00F404B8">
            <w:pPr>
              <w:pStyle w:val="TableParagraph"/>
              <w:spacing w:before="10"/>
              <w:jc w:val="left"/>
              <w:rPr>
                <w:b/>
                <w:sz w:val="20"/>
              </w:rPr>
            </w:pPr>
          </w:p>
          <w:p w14:paraId="76E22A52" w14:textId="77777777" w:rsidR="00F404B8" w:rsidRDefault="00E97E3A">
            <w:pPr>
              <w:pStyle w:val="TableParagraph"/>
              <w:ind w:left="13" w:right="1"/>
              <w:rPr>
                <w:b/>
                <w:sz w:val="20"/>
              </w:rPr>
            </w:pPr>
            <w:r>
              <w:rPr>
                <w:b/>
                <w:spacing w:val="-5"/>
                <w:sz w:val="20"/>
              </w:rPr>
              <w:t>Mar</w:t>
            </w:r>
          </w:p>
        </w:tc>
        <w:tc>
          <w:tcPr>
            <w:tcW w:w="852" w:type="dxa"/>
            <w:tcBorders>
              <w:bottom w:val="single" w:sz="8" w:space="0" w:color="000000"/>
            </w:tcBorders>
          </w:tcPr>
          <w:p w14:paraId="5D7E81F3" w14:textId="77777777" w:rsidR="00F404B8" w:rsidRDefault="00F404B8">
            <w:pPr>
              <w:pStyle w:val="TableParagraph"/>
              <w:jc w:val="left"/>
              <w:rPr>
                <w:b/>
                <w:sz w:val="13"/>
              </w:rPr>
            </w:pPr>
          </w:p>
          <w:p w14:paraId="594C3259" w14:textId="77777777" w:rsidR="00F404B8" w:rsidRDefault="00F404B8">
            <w:pPr>
              <w:pStyle w:val="TableParagraph"/>
              <w:jc w:val="left"/>
              <w:rPr>
                <w:b/>
                <w:sz w:val="13"/>
              </w:rPr>
            </w:pPr>
          </w:p>
          <w:p w14:paraId="5B346FD3" w14:textId="77777777" w:rsidR="00F404B8" w:rsidRDefault="00F404B8">
            <w:pPr>
              <w:pStyle w:val="TableParagraph"/>
              <w:spacing w:before="17"/>
              <w:jc w:val="left"/>
              <w:rPr>
                <w:b/>
                <w:sz w:val="13"/>
              </w:rPr>
            </w:pPr>
          </w:p>
          <w:p w14:paraId="05B2D649" w14:textId="77777777" w:rsidR="00F404B8" w:rsidRDefault="00E97E3A">
            <w:pPr>
              <w:pStyle w:val="TableParagraph"/>
              <w:ind w:left="16"/>
              <w:rPr>
                <w:b/>
                <w:sz w:val="13"/>
              </w:rPr>
            </w:pPr>
            <w:r>
              <w:rPr>
                <w:b/>
                <w:spacing w:val="-2"/>
                <w:position w:val="-6"/>
                <w:sz w:val="20"/>
              </w:rPr>
              <w:t>Apr</w:t>
            </w:r>
            <w:r>
              <w:rPr>
                <w:b/>
                <w:spacing w:val="-19"/>
                <w:position w:val="-6"/>
                <w:sz w:val="20"/>
              </w:rPr>
              <w:t xml:space="preserve"> </w:t>
            </w:r>
            <w:r>
              <w:rPr>
                <w:b/>
                <w:spacing w:val="-5"/>
                <w:sz w:val="13"/>
              </w:rPr>
              <w:t>(2)</w:t>
            </w:r>
          </w:p>
        </w:tc>
        <w:tc>
          <w:tcPr>
            <w:tcW w:w="806" w:type="dxa"/>
          </w:tcPr>
          <w:p w14:paraId="38D35FD3" w14:textId="77777777" w:rsidR="00F404B8" w:rsidRDefault="00F404B8">
            <w:pPr>
              <w:pStyle w:val="TableParagraph"/>
              <w:jc w:val="left"/>
              <w:rPr>
                <w:b/>
                <w:sz w:val="20"/>
              </w:rPr>
            </w:pPr>
          </w:p>
          <w:p w14:paraId="200FE910" w14:textId="77777777" w:rsidR="00F404B8" w:rsidRDefault="00F404B8">
            <w:pPr>
              <w:pStyle w:val="TableParagraph"/>
              <w:spacing w:before="10"/>
              <w:jc w:val="left"/>
              <w:rPr>
                <w:b/>
                <w:sz w:val="20"/>
              </w:rPr>
            </w:pPr>
          </w:p>
          <w:p w14:paraId="1D6CC243" w14:textId="77777777" w:rsidR="00F404B8" w:rsidRDefault="00E97E3A">
            <w:pPr>
              <w:pStyle w:val="TableParagraph"/>
              <w:ind w:left="16"/>
              <w:rPr>
                <w:b/>
                <w:sz w:val="20"/>
              </w:rPr>
            </w:pPr>
            <w:r>
              <w:rPr>
                <w:b/>
                <w:spacing w:val="-5"/>
                <w:sz w:val="20"/>
              </w:rPr>
              <w:t>May</w:t>
            </w:r>
          </w:p>
        </w:tc>
        <w:tc>
          <w:tcPr>
            <w:tcW w:w="801" w:type="dxa"/>
          </w:tcPr>
          <w:p w14:paraId="706547B3" w14:textId="77777777" w:rsidR="00F404B8" w:rsidRDefault="00F404B8">
            <w:pPr>
              <w:pStyle w:val="TableParagraph"/>
              <w:jc w:val="left"/>
              <w:rPr>
                <w:b/>
                <w:sz w:val="20"/>
              </w:rPr>
            </w:pPr>
          </w:p>
          <w:p w14:paraId="787C832D" w14:textId="77777777" w:rsidR="00F404B8" w:rsidRDefault="00F404B8">
            <w:pPr>
              <w:pStyle w:val="TableParagraph"/>
              <w:spacing w:before="10"/>
              <w:jc w:val="left"/>
              <w:rPr>
                <w:b/>
                <w:sz w:val="20"/>
              </w:rPr>
            </w:pPr>
          </w:p>
          <w:p w14:paraId="5BC15DF1" w14:textId="77777777" w:rsidR="00F404B8" w:rsidRDefault="00E97E3A">
            <w:pPr>
              <w:pStyle w:val="TableParagraph"/>
              <w:ind w:left="15" w:right="1"/>
              <w:rPr>
                <w:b/>
                <w:sz w:val="20"/>
              </w:rPr>
            </w:pPr>
            <w:r>
              <w:rPr>
                <w:b/>
                <w:spacing w:val="-5"/>
                <w:sz w:val="20"/>
              </w:rPr>
              <w:t>Jun</w:t>
            </w:r>
          </w:p>
        </w:tc>
        <w:tc>
          <w:tcPr>
            <w:tcW w:w="799" w:type="dxa"/>
          </w:tcPr>
          <w:p w14:paraId="243DC57D" w14:textId="77777777" w:rsidR="00F404B8" w:rsidRDefault="00F404B8">
            <w:pPr>
              <w:pStyle w:val="TableParagraph"/>
              <w:jc w:val="left"/>
              <w:rPr>
                <w:b/>
                <w:sz w:val="20"/>
              </w:rPr>
            </w:pPr>
          </w:p>
          <w:p w14:paraId="70CE0534" w14:textId="77777777" w:rsidR="00F404B8" w:rsidRDefault="00F404B8">
            <w:pPr>
              <w:pStyle w:val="TableParagraph"/>
              <w:spacing w:before="10"/>
              <w:jc w:val="left"/>
              <w:rPr>
                <w:b/>
                <w:sz w:val="20"/>
              </w:rPr>
            </w:pPr>
          </w:p>
          <w:p w14:paraId="2AAA8FF5" w14:textId="77777777" w:rsidR="00F404B8" w:rsidRDefault="00E97E3A">
            <w:pPr>
              <w:pStyle w:val="TableParagraph"/>
              <w:ind w:left="16" w:right="3"/>
              <w:rPr>
                <w:b/>
                <w:sz w:val="20"/>
              </w:rPr>
            </w:pPr>
            <w:r>
              <w:rPr>
                <w:b/>
                <w:spacing w:val="-5"/>
                <w:sz w:val="20"/>
              </w:rPr>
              <w:t>Jul</w:t>
            </w:r>
          </w:p>
        </w:tc>
        <w:tc>
          <w:tcPr>
            <w:tcW w:w="807" w:type="dxa"/>
          </w:tcPr>
          <w:p w14:paraId="6C616B6A" w14:textId="77777777" w:rsidR="00F404B8" w:rsidRDefault="00F404B8">
            <w:pPr>
              <w:pStyle w:val="TableParagraph"/>
              <w:jc w:val="left"/>
              <w:rPr>
                <w:b/>
                <w:sz w:val="20"/>
              </w:rPr>
            </w:pPr>
          </w:p>
          <w:p w14:paraId="7062B14C" w14:textId="77777777" w:rsidR="00F404B8" w:rsidRDefault="00F404B8">
            <w:pPr>
              <w:pStyle w:val="TableParagraph"/>
              <w:spacing w:before="10"/>
              <w:jc w:val="left"/>
              <w:rPr>
                <w:b/>
                <w:sz w:val="20"/>
              </w:rPr>
            </w:pPr>
          </w:p>
          <w:p w14:paraId="1538B11D" w14:textId="77777777" w:rsidR="00F404B8" w:rsidRDefault="00E97E3A">
            <w:pPr>
              <w:pStyle w:val="TableParagraph"/>
              <w:ind w:left="35" w:right="21"/>
              <w:rPr>
                <w:b/>
                <w:sz w:val="20"/>
              </w:rPr>
            </w:pPr>
            <w:r>
              <w:rPr>
                <w:b/>
                <w:spacing w:val="-5"/>
                <w:sz w:val="20"/>
              </w:rPr>
              <w:t>Aug</w:t>
            </w:r>
          </w:p>
        </w:tc>
        <w:tc>
          <w:tcPr>
            <w:tcW w:w="799" w:type="dxa"/>
          </w:tcPr>
          <w:p w14:paraId="3AEF6CCB" w14:textId="77777777" w:rsidR="00F404B8" w:rsidRDefault="00F404B8">
            <w:pPr>
              <w:pStyle w:val="TableParagraph"/>
              <w:jc w:val="left"/>
              <w:rPr>
                <w:b/>
                <w:sz w:val="20"/>
              </w:rPr>
            </w:pPr>
          </w:p>
          <w:p w14:paraId="0E2D779F" w14:textId="77777777" w:rsidR="00F404B8" w:rsidRDefault="00F404B8">
            <w:pPr>
              <w:pStyle w:val="TableParagraph"/>
              <w:spacing w:before="10"/>
              <w:jc w:val="left"/>
              <w:rPr>
                <w:b/>
                <w:sz w:val="20"/>
              </w:rPr>
            </w:pPr>
          </w:p>
          <w:p w14:paraId="0152DA5E" w14:textId="77777777" w:rsidR="00F404B8" w:rsidRDefault="00E97E3A">
            <w:pPr>
              <w:pStyle w:val="TableParagraph"/>
              <w:ind w:left="16" w:right="3"/>
              <w:rPr>
                <w:b/>
                <w:sz w:val="20"/>
              </w:rPr>
            </w:pPr>
            <w:r>
              <w:rPr>
                <w:b/>
                <w:spacing w:val="-5"/>
                <w:sz w:val="20"/>
              </w:rPr>
              <w:t>Sep</w:t>
            </w:r>
          </w:p>
        </w:tc>
        <w:tc>
          <w:tcPr>
            <w:tcW w:w="804" w:type="dxa"/>
          </w:tcPr>
          <w:p w14:paraId="62900630" w14:textId="77777777" w:rsidR="00F404B8" w:rsidRDefault="00F404B8">
            <w:pPr>
              <w:pStyle w:val="TableParagraph"/>
              <w:jc w:val="left"/>
              <w:rPr>
                <w:b/>
                <w:sz w:val="20"/>
              </w:rPr>
            </w:pPr>
          </w:p>
          <w:p w14:paraId="4A4A4890" w14:textId="77777777" w:rsidR="00F404B8" w:rsidRDefault="00F404B8">
            <w:pPr>
              <w:pStyle w:val="TableParagraph"/>
              <w:spacing w:before="10"/>
              <w:jc w:val="left"/>
              <w:rPr>
                <w:b/>
                <w:sz w:val="20"/>
              </w:rPr>
            </w:pPr>
          </w:p>
          <w:p w14:paraId="1ECE9B8C" w14:textId="77777777" w:rsidR="00F404B8" w:rsidRDefault="00E97E3A">
            <w:pPr>
              <w:pStyle w:val="TableParagraph"/>
              <w:ind w:left="32" w:right="12"/>
              <w:rPr>
                <w:b/>
                <w:sz w:val="20"/>
              </w:rPr>
            </w:pPr>
            <w:r>
              <w:rPr>
                <w:b/>
                <w:spacing w:val="-5"/>
                <w:sz w:val="20"/>
              </w:rPr>
              <w:t>Oct</w:t>
            </w:r>
          </w:p>
        </w:tc>
        <w:tc>
          <w:tcPr>
            <w:tcW w:w="799" w:type="dxa"/>
          </w:tcPr>
          <w:p w14:paraId="77321E86" w14:textId="77777777" w:rsidR="00F404B8" w:rsidRDefault="00F404B8">
            <w:pPr>
              <w:pStyle w:val="TableParagraph"/>
              <w:jc w:val="left"/>
              <w:rPr>
                <w:b/>
                <w:sz w:val="20"/>
              </w:rPr>
            </w:pPr>
          </w:p>
          <w:p w14:paraId="58CA049F" w14:textId="77777777" w:rsidR="00F404B8" w:rsidRDefault="00F404B8">
            <w:pPr>
              <w:pStyle w:val="TableParagraph"/>
              <w:spacing w:before="10"/>
              <w:jc w:val="left"/>
              <w:rPr>
                <w:b/>
                <w:sz w:val="20"/>
              </w:rPr>
            </w:pPr>
          </w:p>
          <w:p w14:paraId="59203109" w14:textId="77777777" w:rsidR="00F404B8" w:rsidRDefault="00E97E3A">
            <w:pPr>
              <w:pStyle w:val="TableParagraph"/>
              <w:ind w:left="16"/>
              <w:rPr>
                <w:b/>
                <w:sz w:val="20"/>
              </w:rPr>
            </w:pPr>
            <w:r>
              <w:rPr>
                <w:b/>
                <w:spacing w:val="-5"/>
                <w:sz w:val="20"/>
              </w:rPr>
              <w:t>Nov</w:t>
            </w:r>
          </w:p>
        </w:tc>
        <w:tc>
          <w:tcPr>
            <w:tcW w:w="804" w:type="dxa"/>
          </w:tcPr>
          <w:p w14:paraId="430607FA" w14:textId="77777777" w:rsidR="00F404B8" w:rsidRDefault="00F404B8">
            <w:pPr>
              <w:pStyle w:val="TableParagraph"/>
              <w:jc w:val="left"/>
              <w:rPr>
                <w:b/>
                <w:sz w:val="20"/>
              </w:rPr>
            </w:pPr>
          </w:p>
          <w:p w14:paraId="596CD643" w14:textId="77777777" w:rsidR="00F404B8" w:rsidRDefault="00F404B8">
            <w:pPr>
              <w:pStyle w:val="TableParagraph"/>
              <w:spacing w:before="10"/>
              <w:jc w:val="left"/>
              <w:rPr>
                <w:b/>
                <w:sz w:val="20"/>
              </w:rPr>
            </w:pPr>
          </w:p>
          <w:p w14:paraId="3F64BD61" w14:textId="77777777" w:rsidR="00F404B8" w:rsidRDefault="00E97E3A">
            <w:pPr>
              <w:pStyle w:val="TableParagraph"/>
              <w:ind w:left="26" w:right="12"/>
              <w:rPr>
                <w:b/>
                <w:sz w:val="20"/>
              </w:rPr>
            </w:pPr>
            <w:r>
              <w:rPr>
                <w:b/>
                <w:spacing w:val="-5"/>
                <w:sz w:val="20"/>
              </w:rPr>
              <w:t>Dec</w:t>
            </w:r>
          </w:p>
        </w:tc>
        <w:tc>
          <w:tcPr>
            <w:tcW w:w="1511" w:type="dxa"/>
          </w:tcPr>
          <w:p w14:paraId="16C20171" w14:textId="77777777" w:rsidR="00F404B8" w:rsidRDefault="00F404B8">
            <w:pPr>
              <w:pStyle w:val="TableParagraph"/>
              <w:spacing w:before="9"/>
              <w:jc w:val="left"/>
              <w:rPr>
                <w:b/>
                <w:sz w:val="20"/>
              </w:rPr>
            </w:pPr>
          </w:p>
          <w:p w14:paraId="2BBDFF4E" w14:textId="77777777" w:rsidR="00F404B8" w:rsidRDefault="00E97E3A">
            <w:pPr>
              <w:pStyle w:val="TableParagraph"/>
              <w:spacing w:before="1"/>
              <w:ind w:left="159" w:right="138"/>
              <w:rPr>
                <w:b/>
                <w:sz w:val="20"/>
              </w:rPr>
            </w:pPr>
            <w:r>
              <w:rPr>
                <w:b/>
                <w:spacing w:val="-2"/>
                <w:sz w:val="20"/>
              </w:rPr>
              <w:t xml:space="preserve">Annual </w:t>
            </w:r>
            <w:r>
              <w:rPr>
                <w:b/>
                <w:sz w:val="20"/>
              </w:rPr>
              <w:t>Mean:</w:t>
            </w:r>
            <w:r>
              <w:rPr>
                <w:b/>
                <w:spacing w:val="-14"/>
                <w:sz w:val="20"/>
              </w:rPr>
              <w:t xml:space="preserve"> </w:t>
            </w:r>
            <w:r>
              <w:rPr>
                <w:b/>
                <w:sz w:val="20"/>
              </w:rPr>
              <w:t xml:space="preserve">Raw </w:t>
            </w:r>
            <w:r>
              <w:rPr>
                <w:b/>
                <w:spacing w:val="-4"/>
                <w:sz w:val="20"/>
              </w:rPr>
              <w:t>Data</w:t>
            </w:r>
          </w:p>
        </w:tc>
        <w:tc>
          <w:tcPr>
            <w:tcW w:w="1511" w:type="dxa"/>
          </w:tcPr>
          <w:p w14:paraId="32F8101B" w14:textId="77777777" w:rsidR="00F404B8" w:rsidRDefault="00F404B8">
            <w:pPr>
              <w:pStyle w:val="TableParagraph"/>
              <w:spacing w:before="9"/>
              <w:jc w:val="left"/>
              <w:rPr>
                <w:b/>
                <w:sz w:val="20"/>
              </w:rPr>
            </w:pPr>
          </w:p>
          <w:p w14:paraId="718E9B32" w14:textId="77777777" w:rsidR="00F404B8" w:rsidRDefault="00E97E3A">
            <w:pPr>
              <w:pStyle w:val="TableParagraph"/>
              <w:spacing w:before="1"/>
              <w:ind w:left="225" w:firstLine="196"/>
              <w:jc w:val="left"/>
              <w:rPr>
                <w:b/>
                <w:sz w:val="20"/>
              </w:rPr>
            </w:pPr>
            <w:r>
              <w:rPr>
                <w:b/>
                <w:spacing w:val="-2"/>
                <w:sz w:val="20"/>
              </w:rPr>
              <w:t xml:space="preserve">Annual </w:t>
            </w:r>
            <w:r>
              <w:rPr>
                <w:b/>
                <w:sz w:val="20"/>
              </w:rPr>
              <w:t>Mean:</w:t>
            </w:r>
            <w:r>
              <w:rPr>
                <w:b/>
                <w:spacing w:val="-14"/>
                <w:sz w:val="20"/>
              </w:rPr>
              <w:t xml:space="preserve"> </w:t>
            </w:r>
            <w:r>
              <w:rPr>
                <w:b/>
                <w:sz w:val="20"/>
              </w:rPr>
              <w:t>Bias Adjusted</w:t>
            </w:r>
            <w:r>
              <w:rPr>
                <w:b/>
                <w:spacing w:val="-9"/>
                <w:sz w:val="20"/>
              </w:rPr>
              <w:t xml:space="preserve"> </w:t>
            </w:r>
            <w:r>
              <w:rPr>
                <w:b/>
                <w:spacing w:val="-5"/>
                <w:sz w:val="20"/>
                <w:vertAlign w:val="superscript"/>
              </w:rPr>
              <w:t>(1)</w:t>
            </w:r>
          </w:p>
        </w:tc>
      </w:tr>
      <w:tr w:rsidR="00F404B8" w14:paraId="3F7F6C21" w14:textId="77777777">
        <w:trPr>
          <w:trHeight w:val="229"/>
        </w:trPr>
        <w:tc>
          <w:tcPr>
            <w:tcW w:w="1515" w:type="dxa"/>
          </w:tcPr>
          <w:p w14:paraId="10BEB6E2" w14:textId="77777777" w:rsidR="00F404B8" w:rsidRDefault="00E97E3A">
            <w:pPr>
              <w:pStyle w:val="TableParagraph"/>
              <w:spacing w:before="4" w:line="206" w:lineRule="exact"/>
              <w:ind w:left="13" w:right="4"/>
              <w:rPr>
                <w:sz w:val="20"/>
              </w:rPr>
            </w:pPr>
            <w:r>
              <w:rPr>
                <w:spacing w:val="-4"/>
                <w:sz w:val="20"/>
              </w:rPr>
              <w:t>NA60</w:t>
            </w:r>
          </w:p>
        </w:tc>
        <w:tc>
          <w:tcPr>
            <w:tcW w:w="799" w:type="dxa"/>
          </w:tcPr>
          <w:p w14:paraId="7F7AC022" w14:textId="77777777" w:rsidR="00F404B8" w:rsidRDefault="00E97E3A">
            <w:pPr>
              <w:pStyle w:val="TableParagraph"/>
              <w:spacing w:before="4" w:line="206" w:lineRule="exact"/>
              <w:ind w:left="16" w:right="10"/>
              <w:rPr>
                <w:sz w:val="20"/>
              </w:rPr>
            </w:pPr>
            <w:r>
              <w:rPr>
                <w:spacing w:val="-2"/>
                <w:sz w:val="20"/>
              </w:rPr>
              <w:t>30.81</w:t>
            </w:r>
          </w:p>
        </w:tc>
        <w:tc>
          <w:tcPr>
            <w:tcW w:w="801" w:type="dxa"/>
          </w:tcPr>
          <w:p w14:paraId="2329D5DC" w14:textId="77777777" w:rsidR="00F404B8" w:rsidRDefault="00E97E3A">
            <w:pPr>
              <w:pStyle w:val="TableParagraph"/>
              <w:spacing w:before="4" w:line="206" w:lineRule="exact"/>
              <w:ind w:left="15" w:right="5"/>
              <w:rPr>
                <w:sz w:val="20"/>
              </w:rPr>
            </w:pPr>
            <w:r>
              <w:rPr>
                <w:spacing w:val="-2"/>
                <w:sz w:val="20"/>
              </w:rPr>
              <w:t>22.91</w:t>
            </w:r>
          </w:p>
        </w:tc>
        <w:tc>
          <w:tcPr>
            <w:tcW w:w="803" w:type="dxa"/>
          </w:tcPr>
          <w:p w14:paraId="16FE15FE" w14:textId="77777777" w:rsidR="00F404B8" w:rsidRDefault="00E97E3A">
            <w:pPr>
              <w:pStyle w:val="TableParagraph"/>
              <w:spacing w:before="4" w:line="206" w:lineRule="exact"/>
              <w:ind w:left="13" w:right="4"/>
              <w:rPr>
                <w:sz w:val="20"/>
              </w:rPr>
            </w:pPr>
            <w:r>
              <w:rPr>
                <w:spacing w:val="-2"/>
                <w:sz w:val="20"/>
              </w:rPr>
              <w:t>18.10</w:t>
            </w:r>
          </w:p>
        </w:tc>
        <w:tc>
          <w:tcPr>
            <w:tcW w:w="852" w:type="dxa"/>
            <w:tcBorders>
              <w:top w:val="single" w:sz="8" w:space="0" w:color="000000"/>
              <w:bottom w:val="single" w:sz="8" w:space="0" w:color="000000"/>
            </w:tcBorders>
          </w:tcPr>
          <w:p w14:paraId="2C9E662D"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53C288F7" w14:textId="77777777" w:rsidR="00F404B8" w:rsidRDefault="00E97E3A">
            <w:pPr>
              <w:pStyle w:val="TableParagraph"/>
              <w:spacing w:before="4" w:line="206" w:lineRule="exact"/>
              <w:ind w:left="16" w:right="2"/>
              <w:rPr>
                <w:sz w:val="20"/>
              </w:rPr>
            </w:pPr>
            <w:r>
              <w:rPr>
                <w:spacing w:val="-2"/>
                <w:sz w:val="20"/>
              </w:rPr>
              <w:t>14.01</w:t>
            </w:r>
          </w:p>
        </w:tc>
        <w:tc>
          <w:tcPr>
            <w:tcW w:w="801" w:type="dxa"/>
          </w:tcPr>
          <w:p w14:paraId="690D438B" w14:textId="77777777" w:rsidR="00F404B8" w:rsidRDefault="00E97E3A">
            <w:pPr>
              <w:pStyle w:val="TableParagraph"/>
              <w:spacing w:before="4" w:line="206" w:lineRule="exact"/>
              <w:ind w:left="15"/>
              <w:rPr>
                <w:sz w:val="20"/>
              </w:rPr>
            </w:pPr>
            <w:r>
              <w:rPr>
                <w:spacing w:val="-2"/>
                <w:sz w:val="20"/>
              </w:rPr>
              <w:t>16.51</w:t>
            </w:r>
          </w:p>
        </w:tc>
        <w:tc>
          <w:tcPr>
            <w:tcW w:w="799" w:type="dxa"/>
          </w:tcPr>
          <w:p w14:paraId="3CE52734" w14:textId="77777777" w:rsidR="00F404B8" w:rsidRDefault="00E97E3A">
            <w:pPr>
              <w:pStyle w:val="TableParagraph"/>
              <w:spacing w:before="4" w:line="206" w:lineRule="exact"/>
              <w:ind w:left="16" w:right="3"/>
              <w:rPr>
                <w:sz w:val="20"/>
              </w:rPr>
            </w:pPr>
            <w:r>
              <w:rPr>
                <w:spacing w:val="-2"/>
                <w:sz w:val="20"/>
              </w:rPr>
              <w:t>13.27</w:t>
            </w:r>
          </w:p>
        </w:tc>
        <w:tc>
          <w:tcPr>
            <w:tcW w:w="807" w:type="dxa"/>
          </w:tcPr>
          <w:p w14:paraId="3E1DCB76" w14:textId="77777777" w:rsidR="00F404B8" w:rsidRDefault="00E97E3A">
            <w:pPr>
              <w:pStyle w:val="TableParagraph"/>
              <w:spacing w:before="4" w:line="206" w:lineRule="exact"/>
              <w:ind w:left="35" w:right="25"/>
              <w:rPr>
                <w:sz w:val="20"/>
              </w:rPr>
            </w:pPr>
            <w:r>
              <w:rPr>
                <w:spacing w:val="-2"/>
                <w:sz w:val="20"/>
              </w:rPr>
              <w:t>17.31</w:t>
            </w:r>
          </w:p>
        </w:tc>
        <w:tc>
          <w:tcPr>
            <w:tcW w:w="799" w:type="dxa"/>
          </w:tcPr>
          <w:p w14:paraId="181331FB" w14:textId="77777777" w:rsidR="00F404B8" w:rsidRDefault="00E97E3A">
            <w:pPr>
              <w:pStyle w:val="TableParagraph"/>
              <w:spacing w:before="4" w:line="206" w:lineRule="exact"/>
              <w:ind w:left="16" w:right="3"/>
              <w:rPr>
                <w:sz w:val="20"/>
              </w:rPr>
            </w:pPr>
            <w:r>
              <w:rPr>
                <w:spacing w:val="-2"/>
                <w:sz w:val="20"/>
              </w:rPr>
              <w:t>22.56</w:t>
            </w:r>
          </w:p>
        </w:tc>
        <w:tc>
          <w:tcPr>
            <w:tcW w:w="804" w:type="dxa"/>
          </w:tcPr>
          <w:p w14:paraId="337121EE" w14:textId="77777777" w:rsidR="00F404B8" w:rsidRDefault="00E97E3A">
            <w:pPr>
              <w:pStyle w:val="TableParagraph"/>
              <w:spacing w:before="4" w:line="206" w:lineRule="exact"/>
              <w:ind w:left="30" w:right="12"/>
              <w:rPr>
                <w:sz w:val="20"/>
              </w:rPr>
            </w:pPr>
            <w:r>
              <w:rPr>
                <w:spacing w:val="-2"/>
                <w:sz w:val="20"/>
              </w:rPr>
              <w:t>26.01</w:t>
            </w:r>
          </w:p>
        </w:tc>
        <w:tc>
          <w:tcPr>
            <w:tcW w:w="799" w:type="dxa"/>
          </w:tcPr>
          <w:p w14:paraId="162F86B3" w14:textId="77777777" w:rsidR="00F404B8" w:rsidRDefault="00E97E3A">
            <w:pPr>
              <w:pStyle w:val="TableParagraph"/>
              <w:spacing w:before="4" w:line="206" w:lineRule="exact"/>
              <w:ind w:left="16" w:right="2"/>
              <w:rPr>
                <w:sz w:val="20"/>
              </w:rPr>
            </w:pPr>
            <w:r>
              <w:rPr>
                <w:spacing w:val="-2"/>
                <w:sz w:val="20"/>
              </w:rPr>
              <w:t>29.89</w:t>
            </w:r>
          </w:p>
        </w:tc>
        <w:tc>
          <w:tcPr>
            <w:tcW w:w="804" w:type="dxa"/>
          </w:tcPr>
          <w:p w14:paraId="384F2F55" w14:textId="77777777" w:rsidR="00F404B8" w:rsidRDefault="00E97E3A">
            <w:pPr>
              <w:pStyle w:val="TableParagraph"/>
              <w:spacing w:before="4" w:line="206" w:lineRule="exact"/>
              <w:ind w:left="26" w:right="12"/>
              <w:rPr>
                <w:sz w:val="20"/>
              </w:rPr>
            </w:pPr>
            <w:r>
              <w:rPr>
                <w:spacing w:val="-2"/>
                <w:sz w:val="20"/>
              </w:rPr>
              <w:t>31.47</w:t>
            </w:r>
          </w:p>
        </w:tc>
        <w:tc>
          <w:tcPr>
            <w:tcW w:w="1511" w:type="dxa"/>
          </w:tcPr>
          <w:p w14:paraId="50D7B375" w14:textId="77777777" w:rsidR="00F404B8" w:rsidRDefault="00E97E3A">
            <w:pPr>
              <w:pStyle w:val="TableParagraph"/>
              <w:spacing w:before="4" w:line="206" w:lineRule="exact"/>
              <w:ind w:left="159" w:right="145"/>
              <w:rPr>
                <w:sz w:val="20"/>
              </w:rPr>
            </w:pPr>
            <w:r>
              <w:rPr>
                <w:spacing w:val="-5"/>
                <w:sz w:val="20"/>
              </w:rPr>
              <w:t>22</w:t>
            </w:r>
          </w:p>
        </w:tc>
        <w:tc>
          <w:tcPr>
            <w:tcW w:w="1511" w:type="dxa"/>
          </w:tcPr>
          <w:p w14:paraId="7E0C78B3" w14:textId="77777777" w:rsidR="00F404B8" w:rsidRDefault="00E97E3A">
            <w:pPr>
              <w:pStyle w:val="TableParagraph"/>
              <w:spacing w:before="4" w:line="206" w:lineRule="exact"/>
              <w:ind w:left="159" w:right="143"/>
              <w:rPr>
                <w:sz w:val="20"/>
              </w:rPr>
            </w:pPr>
            <w:r>
              <w:rPr>
                <w:spacing w:val="-5"/>
                <w:sz w:val="20"/>
              </w:rPr>
              <w:t>21</w:t>
            </w:r>
          </w:p>
        </w:tc>
      </w:tr>
      <w:tr w:rsidR="00F404B8" w14:paraId="71011E68" w14:textId="77777777">
        <w:trPr>
          <w:trHeight w:val="229"/>
        </w:trPr>
        <w:tc>
          <w:tcPr>
            <w:tcW w:w="1515" w:type="dxa"/>
          </w:tcPr>
          <w:p w14:paraId="166406A2" w14:textId="77777777" w:rsidR="00F404B8" w:rsidRDefault="00E97E3A">
            <w:pPr>
              <w:pStyle w:val="TableParagraph"/>
              <w:spacing w:before="4" w:line="206" w:lineRule="exact"/>
              <w:ind w:left="13" w:right="4"/>
              <w:rPr>
                <w:sz w:val="20"/>
              </w:rPr>
            </w:pPr>
            <w:r>
              <w:rPr>
                <w:spacing w:val="-4"/>
                <w:sz w:val="20"/>
              </w:rPr>
              <w:t>NA61</w:t>
            </w:r>
          </w:p>
        </w:tc>
        <w:tc>
          <w:tcPr>
            <w:tcW w:w="799" w:type="dxa"/>
          </w:tcPr>
          <w:p w14:paraId="165F23C2" w14:textId="77777777" w:rsidR="00F404B8" w:rsidRDefault="00E97E3A">
            <w:pPr>
              <w:pStyle w:val="TableParagraph"/>
              <w:spacing w:before="4" w:line="206" w:lineRule="exact"/>
              <w:ind w:left="16" w:right="10"/>
              <w:rPr>
                <w:sz w:val="20"/>
              </w:rPr>
            </w:pPr>
            <w:r>
              <w:rPr>
                <w:spacing w:val="-2"/>
                <w:sz w:val="20"/>
              </w:rPr>
              <w:t>24.97</w:t>
            </w:r>
          </w:p>
        </w:tc>
        <w:tc>
          <w:tcPr>
            <w:tcW w:w="801" w:type="dxa"/>
          </w:tcPr>
          <w:p w14:paraId="5AEB9813" w14:textId="77777777" w:rsidR="00F404B8" w:rsidRDefault="00E97E3A">
            <w:pPr>
              <w:pStyle w:val="TableParagraph"/>
              <w:spacing w:before="4" w:line="206" w:lineRule="exact"/>
              <w:ind w:left="15" w:right="5"/>
              <w:rPr>
                <w:sz w:val="20"/>
              </w:rPr>
            </w:pPr>
            <w:r>
              <w:rPr>
                <w:spacing w:val="-2"/>
                <w:sz w:val="20"/>
              </w:rPr>
              <w:t>22.62</w:t>
            </w:r>
          </w:p>
        </w:tc>
        <w:tc>
          <w:tcPr>
            <w:tcW w:w="803" w:type="dxa"/>
          </w:tcPr>
          <w:p w14:paraId="1B35FF80" w14:textId="77777777" w:rsidR="00F404B8" w:rsidRDefault="00E97E3A">
            <w:pPr>
              <w:pStyle w:val="TableParagraph"/>
              <w:spacing w:before="4" w:line="206" w:lineRule="exact"/>
              <w:ind w:left="13" w:right="4"/>
              <w:rPr>
                <w:sz w:val="20"/>
              </w:rPr>
            </w:pPr>
            <w:r>
              <w:rPr>
                <w:spacing w:val="-2"/>
                <w:sz w:val="20"/>
              </w:rPr>
              <w:t>17.10</w:t>
            </w:r>
          </w:p>
        </w:tc>
        <w:tc>
          <w:tcPr>
            <w:tcW w:w="852" w:type="dxa"/>
            <w:tcBorders>
              <w:top w:val="single" w:sz="8" w:space="0" w:color="000000"/>
              <w:bottom w:val="single" w:sz="8" w:space="0" w:color="000000"/>
            </w:tcBorders>
          </w:tcPr>
          <w:p w14:paraId="019788E0"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2D6AB5C5" w14:textId="77777777" w:rsidR="00F404B8" w:rsidRDefault="00E97E3A">
            <w:pPr>
              <w:pStyle w:val="TableParagraph"/>
              <w:spacing w:before="4" w:line="206" w:lineRule="exact"/>
              <w:ind w:left="16" w:right="2"/>
              <w:rPr>
                <w:sz w:val="20"/>
              </w:rPr>
            </w:pPr>
            <w:r>
              <w:rPr>
                <w:spacing w:val="-2"/>
                <w:sz w:val="20"/>
              </w:rPr>
              <w:t>12.79</w:t>
            </w:r>
          </w:p>
        </w:tc>
        <w:tc>
          <w:tcPr>
            <w:tcW w:w="801" w:type="dxa"/>
          </w:tcPr>
          <w:p w14:paraId="71CC097A" w14:textId="77777777" w:rsidR="00F404B8" w:rsidRDefault="00E97E3A">
            <w:pPr>
              <w:pStyle w:val="TableParagraph"/>
              <w:spacing w:before="4" w:line="206" w:lineRule="exact"/>
              <w:ind w:left="15"/>
              <w:rPr>
                <w:sz w:val="20"/>
              </w:rPr>
            </w:pPr>
            <w:r>
              <w:rPr>
                <w:spacing w:val="-2"/>
                <w:sz w:val="20"/>
              </w:rPr>
              <w:t>16.81</w:t>
            </w:r>
          </w:p>
        </w:tc>
        <w:tc>
          <w:tcPr>
            <w:tcW w:w="799" w:type="dxa"/>
          </w:tcPr>
          <w:p w14:paraId="3B947A87" w14:textId="77777777" w:rsidR="00F404B8" w:rsidRDefault="00E97E3A">
            <w:pPr>
              <w:pStyle w:val="TableParagraph"/>
              <w:spacing w:before="4" w:line="206" w:lineRule="exact"/>
              <w:ind w:left="16" w:right="3"/>
              <w:rPr>
                <w:sz w:val="20"/>
              </w:rPr>
            </w:pPr>
            <w:r>
              <w:rPr>
                <w:spacing w:val="-2"/>
                <w:sz w:val="20"/>
              </w:rPr>
              <w:t>12.52</w:t>
            </w:r>
          </w:p>
        </w:tc>
        <w:tc>
          <w:tcPr>
            <w:tcW w:w="807" w:type="dxa"/>
          </w:tcPr>
          <w:p w14:paraId="4A2D702C" w14:textId="77777777" w:rsidR="00F404B8" w:rsidRDefault="00E97E3A">
            <w:pPr>
              <w:pStyle w:val="TableParagraph"/>
              <w:spacing w:before="4" w:line="206" w:lineRule="exact"/>
              <w:ind w:left="35" w:right="25"/>
              <w:rPr>
                <w:sz w:val="20"/>
              </w:rPr>
            </w:pPr>
            <w:r>
              <w:rPr>
                <w:spacing w:val="-2"/>
                <w:sz w:val="20"/>
              </w:rPr>
              <w:t>19.32</w:t>
            </w:r>
          </w:p>
        </w:tc>
        <w:tc>
          <w:tcPr>
            <w:tcW w:w="799" w:type="dxa"/>
          </w:tcPr>
          <w:p w14:paraId="4C352DBD" w14:textId="77777777" w:rsidR="00F404B8" w:rsidRDefault="00E97E3A">
            <w:pPr>
              <w:pStyle w:val="TableParagraph"/>
              <w:spacing w:before="4" w:line="206" w:lineRule="exact"/>
              <w:ind w:left="16" w:right="3"/>
              <w:rPr>
                <w:sz w:val="20"/>
              </w:rPr>
            </w:pPr>
            <w:r>
              <w:rPr>
                <w:spacing w:val="-2"/>
                <w:sz w:val="20"/>
              </w:rPr>
              <w:t>20.68</w:t>
            </w:r>
          </w:p>
        </w:tc>
        <w:tc>
          <w:tcPr>
            <w:tcW w:w="804" w:type="dxa"/>
          </w:tcPr>
          <w:p w14:paraId="2F2878C3" w14:textId="77777777" w:rsidR="00F404B8" w:rsidRDefault="00E97E3A">
            <w:pPr>
              <w:pStyle w:val="TableParagraph"/>
              <w:spacing w:before="4" w:line="206" w:lineRule="exact"/>
              <w:ind w:left="30" w:right="12"/>
              <w:rPr>
                <w:sz w:val="20"/>
              </w:rPr>
            </w:pPr>
            <w:r>
              <w:rPr>
                <w:spacing w:val="-2"/>
                <w:sz w:val="20"/>
              </w:rPr>
              <w:t>21.72</w:t>
            </w:r>
          </w:p>
        </w:tc>
        <w:tc>
          <w:tcPr>
            <w:tcW w:w="799" w:type="dxa"/>
          </w:tcPr>
          <w:p w14:paraId="3EADA728" w14:textId="77777777" w:rsidR="00F404B8" w:rsidRDefault="00E97E3A">
            <w:pPr>
              <w:pStyle w:val="TableParagraph"/>
              <w:spacing w:before="4" w:line="206" w:lineRule="exact"/>
              <w:ind w:left="16" w:right="2"/>
              <w:rPr>
                <w:sz w:val="20"/>
              </w:rPr>
            </w:pPr>
            <w:r>
              <w:rPr>
                <w:spacing w:val="-2"/>
                <w:sz w:val="20"/>
              </w:rPr>
              <w:t>25.43</w:t>
            </w:r>
          </w:p>
        </w:tc>
        <w:tc>
          <w:tcPr>
            <w:tcW w:w="804" w:type="dxa"/>
          </w:tcPr>
          <w:p w14:paraId="26F28CF7" w14:textId="77777777" w:rsidR="00F404B8" w:rsidRDefault="00E97E3A">
            <w:pPr>
              <w:pStyle w:val="TableParagraph"/>
              <w:spacing w:before="4" w:line="206" w:lineRule="exact"/>
              <w:ind w:left="26" w:right="12"/>
              <w:rPr>
                <w:sz w:val="20"/>
              </w:rPr>
            </w:pPr>
            <w:r>
              <w:rPr>
                <w:spacing w:val="-2"/>
                <w:sz w:val="20"/>
              </w:rPr>
              <w:t>28.49</w:t>
            </w:r>
          </w:p>
        </w:tc>
        <w:tc>
          <w:tcPr>
            <w:tcW w:w="1511" w:type="dxa"/>
          </w:tcPr>
          <w:p w14:paraId="421694A1" w14:textId="77777777" w:rsidR="00F404B8" w:rsidRDefault="00E97E3A">
            <w:pPr>
              <w:pStyle w:val="TableParagraph"/>
              <w:spacing w:before="4" w:line="206" w:lineRule="exact"/>
              <w:ind w:left="159" w:right="145"/>
              <w:rPr>
                <w:sz w:val="20"/>
              </w:rPr>
            </w:pPr>
            <w:r>
              <w:rPr>
                <w:spacing w:val="-5"/>
                <w:sz w:val="20"/>
              </w:rPr>
              <w:t>20</w:t>
            </w:r>
          </w:p>
        </w:tc>
        <w:tc>
          <w:tcPr>
            <w:tcW w:w="1511" w:type="dxa"/>
          </w:tcPr>
          <w:p w14:paraId="7750C777" w14:textId="77777777" w:rsidR="00F404B8" w:rsidRDefault="00E97E3A">
            <w:pPr>
              <w:pStyle w:val="TableParagraph"/>
              <w:spacing w:before="4" w:line="206" w:lineRule="exact"/>
              <w:ind w:left="159" w:right="143"/>
              <w:rPr>
                <w:sz w:val="20"/>
              </w:rPr>
            </w:pPr>
            <w:r>
              <w:rPr>
                <w:spacing w:val="-5"/>
                <w:sz w:val="20"/>
              </w:rPr>
              <w:t>19</w:t>
            </w:r>
          </w:p>
        </w:tc>
      </w:tr>
      <w:tr w:rsidR="00F404B8" w14:paraId="5699BE54" w14:textId="77777777">
        <w:trPr>
          <w:trHeight w:val="231"/>
        </w:trPr>
        <w:tc>
          <w:tcPr>
            <w:tcW w:w="1515" w:type="dxa"/>
          </w:tcPr>
          <w:p w14:paraId="52F8777D" w14:textId="77777777" w:rsidR="00F404B8" w:rsidRDefault="00E97E3A">
            <w:pPr>
              <w:pStyle w:val="TableParagraph"/>
              <w:spacing w:before="6" w:line="206" w:lineRule="exact"/>
              <w:ind w:left="13" w:right="4"/>
              <w:rPr>
                <w:sz w:val="20"/>
              </w:rPr>
            </w:pPr>
            <w:r>
              <w:rPr>
                <w:spacing w:val="-4"/>
                <w:sz w:val="20"/>
              </w:rPr>
              <w:t>NA62</w:t>
            </w:r>
          </w:p>
        </w:tc>
        <w:tc>
          <w:tcPr>
            <w:tcW w:w="799" w:type="dxa"/>
          </w:tcPr>
          <w:p w14:paraId="210CCC0E" w14:textId="77777777" w:rsidR="00F404B8" w:rsidRDefault="00E97E3A">
            <w:pPr>
              <w:pStyle w:val="TableParagraph"/>
              <w:spacing w:before="6" w:line="206" w:lineRule="exact"/>
              <w:ind w:left="16" w:right="10"/>
              <w:rPr>
                <w:sz w:val="20"/>
              </w:rPr>
            </w:pPr>
            <w:r>
              <w:rPr>
                <w:spacing w:val="-2"/>
                <w:sz w:val="20"/>
              </w:rPr>
              <w:t>37.78</w:t>
            </w:r>
          </w:p>
        </w:tc>
        <w:tc>
          <w:tcPr>
            <w:tcW w:w="801" w:type="dxa"/>
          </w:tcPr>
          <w:p w14:paraId="02FD002B" w14:textId="77777777" w:rsidR="00F404B8" w:rsidRDefault="00E97E3A">
            <w:pPr>
              <w:pStyle w:val="TableParagraph"/>
              <w:spacing w:before="6" w:line="206" w:lineRule="exact"/>
              <w:ind w:left="15" w:right="5"/>
              <w:rPr>
                <w:sz w:val="20"/>
              </w:rPr>
            </w:pPr>
            <w:r>
              <w:rPr>
                <w:spacing w:val="-2"/>
                <w:sz w:val="20"/>
              </w:rPr>
              <w:t>36.28</w:t>
            </w:r>
          </w:p>
        </w:tc>
        <w:tc>
          <w:tcPr>
            <w:tcW w:w="803" w:type="dxa"/>
          </w:tcPr>
          <w:p w14:paraId="3EFC253F" w14:textId="77777777" w:rsidR="00F404B8" w:rsidRDefault="00E97E3A">
            <w:pPr>
              <w:pStyle w:val="TableParagraph"/>
              <w:spacing w:before="6" w:line="206" w:lineRule="exact"/>
              <w:ind w:left="13" w:right="4"/>
              <w:rPr>
                <w:sz w:val="20"/>
              </w:rPr>
            </w:pPr>
            <w:r>
              <w:rPr>
                <w:spacing w:val="-2"/>
                <w:sz w:val="20"/>
              </w:rPr>
              <w:t>23.59</w:t>
            </w:r>
          </w:p>
        </w:tc>
        <w:tc>
          <w:tcPr>
            <w:tcW w:w="852" w:type="dxa"/>
            <w:tcBorders>
              <w:top w:val="single" w:sz="8" w:space="0" w:color="000000"/>
              <w:bottom w:val="single" w:sz="8" w:space="0" w:color="000000"/>
            </w:tcBorders>
          </w:tcPr>
          <w:p w14:paraId="6A2DC17F" w14:textId="77777777" w:rsidR="00F404B8" w:rsidRDefault="00E97E3A">
            <w:pPr>
              <w:pStyle w:val="TableParagraph"/>
              <w:spacing w:before="6" w:line="206" w:lineRule="exact"/>
              <w:ind w:left="16" w:right="4"/>
              <w:rPr>
                <w:sz w:val="20"/>
              </w:rPr>
            </w:pPr>
            <w:r>
              <w:rPr>
                <w:spacing w:val="-4"/>
                <w:sz w:val="20"/>
              </w:rPr>
              <w:t>COVID</w:t>
            </w:r>
          </w:p>
        </w:tc>
        <w:tc>
          <w:tcPr>
            <w:tcW w:w="806" w:type="dxa"/>
          </w:tcPr>
          <w:p w14:paraId="78650D49" w14:textId="77777777" w:rsidR="00F404B8" w:rsidRDefault="00E97E3A">
            <w:pPr>
              <w:pStyle w:val="TableParagraph"/>
              <w:spacing w:before="6" w:line="206" w:lineRule="exact"/>
              <w:ind w:left="16" w:right="2"/>
              <w:rPr>
                <w:sz w:val="20"/>
              </w:rPr>
            </w:pPr>
            <w:r>
              <w:rPr>
                <w:spacing w:val="-2"/>
                <w:sz w:val="20"/>
              </w:rPr>
              <w:t>19.19</w:t>
            </w:r>
          </w:p>
        </w:tc>
        <w:tc>
          <w:tcPr>
            <w:tcW w:w="801" w:type="dxa"/>
          </w:tcPr>
          <w:p w14:paraId="57BB95CA" w14:textId="77777777" w:rsidR="00F404B8" w:rsidRDefault="00E97E3A">
            <w:pPr>
              <w:pStyle w:val="TableParagraph"/>
              <w:spacing w:before="6" w:line="206" w:lineRule="exact"/>
              <w:ind w:left="15"/>
              <w:rPr>
                <w:sz w:val="20"/>
              </w:rPr>
            </w:pPr>
            <w:r>
              <w:rPr>
                <w:spacing w:val="-2"/>
                <w:sz w:val="20"/>
              </w:rPr>
              <w:t>20.24</w:t>
            </w:r>
          </w:p>
        </w:tc>
        <w:tc>
          <w:tcPr>
            <w:tcW w:w="799" w:type="dxa"/>
          </w:tcPr>
          <w:p w14:paraId="526E525B" w14:textId="77777777" w:rsidR="00F404B8" w:rsidRDefault="00E97E3A">
            <w:pPr>
              <w:pStyle w:val="TableParagraph"/>
              <w:spacing w:before="6" w:line="206" w:lineRule="exact"/>
              <w:ind w:left="16" w:right="3"/>
              <w:rPr>
                <w:sz w:val="20"/>
              </w:rPr>
            </w:pPr>
            <w:r>
              <w:rPr>
                <w:spacing w:val="-2"/>
                <w:sz w:val="20"/>
              </w:rPr>
              <w:t>21.58</w:t>
            </w:r>
          </w:p>
        </w:tc>
        <w:tc>
          <w:tcPr>
            <w:tcW w:w="807" w:type="dxa"/>
          </w:tcPr>
          <w:p w14:paraId="6D5A3D14" w14:textId="77777777" w:rsidR="00F404B8" w:rsidRDefault="00E97E3A">
            <w:pPr>
              <w:pStyle w:val="TableParagraph"/>
              <w:spacing w:before="6" w:line="206" w:lineRule="exact"/>
              <w:ind w:left="35" w:right="25"/>
              <w:rPr>
                <w:sz w:val="20"/>
              </w:rPr>
            </w:pPr>
            <w:r>
              <w:rPr>
                <w:spacing w:val="-2"/>
                <w:sz w:val="20"/>
              </w:rPr>
              <w:t>25.78</w:t>
            </w:r>
          </w:p>
        </w:tc>
        <w:tc>
          <w:tcPr>
            <w:tcW w:w="799" w:type="dxa"/>
          </w:tcPr>
          <w:p w14:paraId="39E6282B" w14:textId="77777777" w:rsidR="00F404B8" w:rsidRDefault="00E97E3A">
            <w:pPr>
              <w:pStyle w:val="TableParagraph"/>
              <w:spacing w:before="6" w:line="206" w:lineRule="exact"/>
              <w:ind w:left="16" w:right="3"/>
              <w:rPr>
                <w:sz w:val="20"/>
              </w:rPr>
            </w:pPr>
            <w:r>
              <w:rPr>
                <w:spacing w:val="-2"/>
                <w:sz w:val="20"/>
              </w:rPr>
              <w:t>28.52</w:t>
            </w:r>
          </w:p>
        </w:tc>
        <w:tc>
          <w:tcPr>
            <w:tcW w:w="804" w:type="dxa"/>
          </w:tcPr>
          <w:p w14:paraId="4D9FD5DB" w14:textId="77777777" w:rsidR="00F404B8" w:rsidRDefault="00E97E3A">
            <w:pPr>
              <w:pStyle w:val="TableParagraph"/>
              <w:spacing w:before="6" w:line="206" w:lineRule="exact"/>
              <w:ind w:left="30" w:right="12"/>
              <w:rPr>
                <w:sz w:val="20"/>
              </w:rPr>
            </w:pPr>
            <w:r>
              <w:rPr>
                <w:spacing w:val="-2"/>
                <w:sz w:val="20"/>
              </w:rPr>
              <w:t>31.13</w:t>
            </w:r>
          </w:p>
        </w:tc>
        <w:tc>
          <w:tcPr>
            <w:tcW w:w="799" w:type="dxa"/>
          </w:tcPr>
          <w:p w14:paraId="07DC2368" w14:textId="77777777" w:rsidR="00F404B8" w:rsidRDefault="00E97E3A">
            <w:pPr>
              <w:pStyle w:val="TableParagraph"/>
              <w:spacing w:before="6" w:line="206" w:lineRule="exact"/>
              <w:ind w:left="16" w:right="2"/>
              <w:rPr>
                <w:sz w:val="20"/>
              </w:rPr>
            </w:pPr>
            <w:r>
              <w:rPr>
                <w:spacing w:val="-2"/>
                <w:sz w:val="20"/>
              </w:rPr>
              <w:t>35.66</w:t>
            </w:r>
          </w:p>
        </w:tc>
        <w:tc>
          <w:tcPr>
            <w:tcW w:w="804" w:type="dxa"/>
          </w:tcPr>
          <w:p w14:paraId="2346EF07" w14:textId="77777777" w:rsidR="00F404B8" w:rsidRDefault="00E97E3A">
            <w:pPr>
              <w:pStyle w:val="TableParagraph"/>
              <w:spacing w:before="6" w:line="206" w:lineRule="exact"/>
              <w:ind w:left="26" w:right="12"/>
              <w:rPr>
                <w:sz w:val="20"/>
              </w:rPr>
            </w:pPr>
            <w:r>
              <w:rPr>
                <w:spacing w:val="-2"/>
                <w:sz w:val="20"/>
              </w:rPr>
              <w:t>34.82</w:t>
            </w:r>
          </w:p>
        </w:tc>
        <w:tc>
          <w:tcPr>
            <w:tcW w:w="1511" w:type="dxa"/>
          </w:tcPr>
          <w:p w14:paraId="734C9364" w14:textId="77777777" w:rsidR="00F404B8" w:rsidRDefault="00E97E3A">
            <w:pPr>
              <w:pStyle w:val="TableParagraph"/>
              <w:spacing w:before="6" w:line="206" w:lineRule="exact"/>
              <w:ind w:left="159" w:right="145"/>
              <w:rPr>
                <w:sz w:val="20"/>
              </w:rPr>
            </w:pPr>
            <w:r>
              <w:rPr>
                <w:spacing w:val="-5"/>
                <w:sz w:val="20"/>
              </w:rPr>
              <w:t>29</w:t>
            </w:r>
          </w:p>
        </w:tc>
        <w:tc>
          <w:tcPr>
            <w:tcW w:w="1511" w:type="dxa"/>
          </w:tcPr>
          <w:p w14:paraId="5BBF57D7" w14:textId="77777777" w:rsidR="00F404B8" w:rsidRDefault="00E97E3A">
            <w:pPr>
              <w:pStyle w:val="TableParagraph"/>
              <w:spacing w:before="6" w:line="206" w:lineRule="exact"/>
              <w:ind w:left="159" w:right="143"/>
              <w:rPr>
                <w:sz w:val="20"/>
              </w:rPr>
            </w:pPr>
            <w:r>
              <w:rPr>
                <w:spacing w:val="-5"/>
                <w:sz w:val="20"/>
              </w:rPr>
              <w:t>27</w:t>
            </w:r>
          </w:p>
        </w:tc>
      </w:tr>
      <w:tr w:rsidR="00F404B8" w14:paraId="7B7B033A" w14:textId="77777777">
        <w:trPr>
          <w:trHeight w:val="229"/>
        </w:trPr>
        <w:tc>
          <w:tcPr>
            <w:tcW w:w="1515" w:type="dxa"/>
          </w:tcPr>
          <w:p w14:paraId="63277395" w14:textId="77777777" w:rsidR="00F404B8" w:rsidRDefault="00E97E3A">
            <w:pPr>
              <w:pStyle w:val="TableParagraph"/>
              <w:spacing w:before="4" w:line="206" w:lineRule="exact"/>
              <w:ind w:left="13" w:right="4"/>
              <w:rPr>
                <w:sz w:val="20"/>
              </w:rPr>
            </w:pPr>
            <w:r>
              <w:rPr>
                <w:spacing w:val="-4"/>
                <w:sz w:val="20"/>
              </w:rPr>
              <w:t>NA63</w:t>
            </w:r>
          </w:p>
        </w:tc>
        <w:tc>
          <w:tcPr>
            <w:tcW w:w="799" w:type="dxa"/>
          </w:tcPr>
          <w:p w14:paraId="7B89F783" w14:textId="77777777" w:rsidR="00F404B8" w:rsidRDefault="00E97E3A">
            <w:pPr>
              <w:pStyle w:val="TableParagraph"/>
              <w:spacing w:before="4" w:line="206" w:lineRule="exact"/>
              <w:ind w:left="16" w:right="10"/>
              <w:rPr>
                <w:sz w:val="20"/>
              </w:rPr>
            </w:pPr>
            <w:r>
              <w:rPr>
                <w:spacing w:val="-2"/>
                <w:sz w:val="20"/>
              </w:rPr>
              <w:t>38.27</w:t>
            </w:r>
          </w:p>
        </w:tc>
        <w:tc>
          <w:tcPr>
            <w:tcW w:w="801" w:type="dxa"/>
          </w:tcPr>
          <w:p w14:paraId="76E95B5E" w14:textId="77777777" w:rsidR="00F404B8" w:rsidRDefault="00E97E3A">
            <w:pPr>
              <w:pStyle w:val="TableParagraph"/>
              <w:spacing w:before="4" w:line="206" w:lineRule="exact"/>
              <w:ind w:left="15" w:right="5"/>
              <w:rPr>
                <w:sz w:val="20"/>
              </w:rPr>
            </w:pPr>
            <w:r>
              <w:rPr>
                <w:spacing w:val="-2"/>
                <w:sz w:val="20"/>
              </w:rPr>
              <w:t>28.34</w:t>
            </w:r>
          </w:p>
        </w:tc>
        <w:tc>
          <w:tcPr>
            <w:tcW w:w="803" w:type="dxa"/>
          </w:tcPr>
          <w:p w14:paraId="71630BDF" w14:textId="77777777" w:rsidR="00F404B8" w:rsidRDefault="00E97E3A">
            <w:pPr>
              <w:pStyle w:val="TableParagraph"/>
              <w:spacing w:before="4" w:line="206" w:lineRule="exact"/>
              <w:ind w:left="13"/>
              <w:rPr>
                <w:sz w:val="20"/>
              </w:rPr>
            </w:pPr>
            <w:r>
              <w:rPr>
                <w:spacing w:val="-10"/>
                <w:sz w:val="20"/>
              </w:rPr>
              <w:t>-</w:t>
            </w:r>
          </w:p>
        </w:tc>
        <w:tc>
          <w:tcPr>
            <w:tcW w:w="852" w:type="dxa"/>
            <w:tcBorders>
              <w:top w:val="single" w:sz="8" w:space="0" w:color="000000"/>
              <w:bottom w:val="single" w:sz="8" w:space="0" w:color="000000"/>
            </w:tcBorders>
          </w:tcPr>
          <w:p w14:paraId="7FCB6B69"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39E48FA9" w14:textId="77777777" w:rsidR="00F404B8" w:rsidRDefault="00E97E3A">
            <w:pPr>
              <w:pStyle w:val="TableParagraph"/>
              <w:spacing w:before="4" w:line="206" w:lineRule="exact"/>
              <w:ind w:left="16" w:right="2"/>
              <w:rPr>
                <w:sz w:val="20"/>
              </w:rPr>
            </w:pPr>
            <w:r>
              <w:rPr>
                <w:spacing w:val="-2"/>
                <w:sz w:val="20"/>
              </w:rPr>
              <w:t>18.35</w:t>
            </w:r>
          </w:p>
        </w:tc>
        <w:tc>
          <w:tcPr>
            <w:tcW w:w="801" w:type="dxa"/>
          </w:tcPr>
          <w:p w14:paraId="10680B42" w14:textId="77777777" w:rsidR="00F404B8" w:rsidRDefault="00E97E3A">
            <w:pPr>
              <w:pStyle w:val="TableParagraph"/>
              <w:spacing w:before="4" w:line="206" w:lineRule="exact"/>
              <w:ind w:left="15"/>
              <w:rPr>
                <w:sz w:val="20"/>
              </w:rPr>
            </w:pPr>
            <w:r>
              <w:rPr>
                <w:spacing w:val="-2"/>
                <w:sz w:val="20"/>
              </w:rPr>
              <w:t>13.83</w:t>
            </w:r>
          </w:p>
        </w:tc>
        <w:tc>
          <w:tcPr>
            <w:tcW w:w="799" w:type="dxa"/>
          </w:tcPr>
          <w:p w14:paraId="028493AF" w14:textId="77777777" w:rsidR="00F404B8" w:rsidRDefault="00E97E3A">
            <w:pPr>
              <w:pStyle w:val="TableParagraph"/>
              <w:spacing w:before="4" w:line="206" w:lineRule="exact"/>
              <w:ind w:left="16" w:right="3"/>
              <w:rPr>
                <w:sz w:val="20"/>
              </w:rPr>
            </w:pPr>
            <w:r>
              <w:rPr>
                <w:spacing w:val="-2"/>
                <w:sz w:val="20"/>
              </w:rPr>
              <w:t>19.90</w:t>
            </w:r>
          </w:p>
        </w:tc>
        <w:tc>
          <w:tcPr>
            <w:tcW w:w="807" w:type="dxa"/>
          </w:tcPr>
          <w:p w14:paraId="33225699" w14:textId="77777777" w:rsidR="00F404B8" w:rsidRDefault="00E97E3A">
            <w:pPr>
              <w:pStyle w:val="TableParagraph"/>
              <w:spacing w:before="4" w:line="206" w:lineRule="exact"/>
              <w:ind w:left="35" w:right="25"/>
              <w:rPr>
                <w:sz w:val="20"/>
              </w:rPr>
            </w:pPr>
            <w:r>
              <w:rPr>
                <w:spacing w:val="-2"/>
                <w:sz w:val="20"/>
              </w:rPr>
              <w:t>28.99</w:t>
            </w:r>
          </w:p>
        </w:tc>
        <w:tc>
          <w:tcPr>
            <w:tcW w:w="799" w:type="dxa"/>
          </w:tcPr>
          <w:p w14:paraId="47610400" w14:textId="77777777" w:rsidR="00F404B8" w:rsidRDefault="00E97E3A">
            <w:pPr>
              <w:pStyle w:val="TableParagraph"/>
              <w:spacing w:before="4" w:line="206" w:lineRule="exact"/>
              <w:ind w:left="16" w:right="3"/>
              <w:rPr>
                <w:sz w:val="20"/>
              </w:rPr>
            </w:pPr>
            <w:r>
              <w:rPr>
                <w:spacing w:val="-2"/>
                <w:sz w:val="20"/>
              </w:rPr>
              <w:t>28.96</w:t>
            </w:r>
          </w:p>
        </w:tc>
        <w:tc>
          <w:tcPr>
            <w:tcW w:w="804" w:type="dxa"/>
          </w:tcPr>
          <w:p w14:paraId="6FE34B5D" w14:textId="77777777" w:rsidR="00F404B8" w:rsidRDefault="00E97E3A">
            <w:pPr>
              <w:pStyle w:val="TableParagraph"/>
              <w:spacing w:before="4" w:line="206" w:lineRule="exact"/>
              <w:ind w:left="30" w:right="12"/>
              <w:rPr>
                <w:sz w:val="20"/>
              </w:rPr>
            </w:pPr>
            <w:r>
              <w:rPr>
                <w:spacing w:val="-2"/>
                <w:sz w:val="20"/>
              </w:rPr>
              <w:t>33.60</w:t>
            </w:r>
          </w:p>
        </w:tc>
        <w:tc>
          <w:tcPr>
            <w:tcW w:w="799" w:type="dxa"/>
          </w:tcPr>
          <w:p w14:paraId="7DCF270B" w14:textId="77777777" w:rsidR="00F404B8" w:rsidRDefault="00E97E3A">
            <w:pPr>
              <w:pStyle w:val="TableParagraph"/>
              <w:spacing w:before="4" w:line="206" w:lineRule="exact"/>
              <w:ind w:left="16" w:right="2"/>
              <w:rPr>
                <w:sz w:val="20"/>
              </w:rPr>
            </w:pPr>
            <w:r>
              <w:rPr>
                <w:spacing w:val="-2"/>
                <w:sz w:val="20"/>
              </w:rPr>
              <w:t>35.67</w:t>
            </w:r>
          </w:p>
        </w:tc>
        <w:tc>
          <w:tcPr>
            <w:tcW w:w="804" w:type="dxa"/>
          </w:tcPr>
          <w:p w14:paraId="0F19BF5E" w14:textId="77777777" w:rsidR="00F404B8" w:rsidRDefault="00E97E3A">
            <w:pPr>
              <w:pStyle w:val="TableParagraph"/>
              <w:spacing w:before="4" w:line="206" w:lineRule="exact"/>
              <w:ind w:left="26" w:right="12"/>
              <w:rPr>
                <w:sz w:val="20"/>
              </w:rPr>
            </w:pPr>
            <w:r>
              <w:rPr>
                <w:spacing w:val="-2"/>
                <w:sz w:val="20"/>
              </w:rPr>
              <w:t>44.48</w:t>
            </w:r>
          </w:p>
        </w:tc>
        <w:tc>
          <w:tcPr>
            <w:tcW w:w="1511" w:type="dxa"/>
          </w:tcPr>
          <w:p w14:paraId="69CF420D" w14:textId="77777777" w:rsidR="00F404B8" w:rsidRDefault="00E97E3A">
            <w:pPr>
              <w:pStyle w:val="TableParagraph"/>
              <w:spacing w:before="4" w:line="206" w:lineRule="exact"/>
              <w:ind w:left="159" w:right="145"/>
              <w:rPr>
                <w:sz w:val="20"/>
              </w:rPr>
            </w:pPr>
            <w:r>
              <w:rPr>
                <w:spacing w:val="-5"/>
                <w:sz w:val="20"/>
              </w:rPr>
              <w:t>29</w:t>
            </w:r>
          </w:p>
        </w:tc>
        <w:tc>
          <w:tcPr>
            <w:tcW w:w="1511" w:type="dxa"/>
          </w:tcPr>
          <w:p w14:paraId="4F25E2CF" w14:textId="77777777" w:rsidR="00F404B8" w:rsidRDefault="00E97E3A">
            <w:pPr>
              <w:pStyle w:val="TableParagraph"/>
              <w:spacing w:before="4" w:line="206" w:lineRule="exact"/>
              <w:ind w:left="159" w:right="143"/>
              <w:rPr>
                <w:sz w:val="20"/>
              </w:rPr>
            </w:pPr>
            <w:r>
              <w:rPr>
                <w:spacing w:val="-5"/>
                <w:sz w:val="20"/>
              </w:rPr>
              <w:t>27</w:t>
            </w:r>
          </w:p>
        </w:tc>
      </w:tr>
      <w:tr w:rsidR="00F404B8" w14:paraId="1DB858A9" w14:textId="77777777">
        <w:trPr>
          <w:trHeight w:val="229"/>
        </w:trPr>
        <w:tc>
          <w:tcPr>
            <w:tcW w:w="1515" w:type="dxa"/>
          </w:tcPr>
          <w:p w14:paraId="3937B4B8" w14:textId="77777777" w:rsidR="00F404B8" w:rsidRDefault="00E97E3A">
            <w:pPr>
              <w:pStyle w:val="TableParagraph"/>
              <w:spacing w:before="4" w:line="206" w:lineRule="exact"/>
              <w:ind w:left="13" w:right="4"/>
              <w:rPr>
                <w:sz w:val="20"/>
              </w:rPr>
            </w:pPr>
            <w:r>
              <w:rPr>
                <w:spacing w:val="-4"/>
                <w:sz w:val="20"/>
              </w:rPr>
              <w:t>NA64</w:t>
            </w:r>
          </w:p>
        </w:tc>
        <w:tc>
          <w:tcPr>
            <w:tcW w:w="799" w:type="dxa"/>
          </w:tcPr>
          <w:p w14:paraId="291CB902" w14:textId="77777777" w:rsidR="00F404B8" w:rsidRDefault="00E97E3A">
            <w:pPr>
              <w:pStyle w:val="TableParagraph"/>
              <w:spacing w:before="4" w:line="206" w:lineRule="exact"/>
              <w:ind w:left="16" w:right="12"/>
              <w:rPr>
                <w:sz w:val="20"/>
              </w:rPr>
            </w:pPr>
            <w:r>
              <w:rPr>
                <w:spacing w:val="-4"/>
                <w:sz w:val="20"/>
              </w:rPr>
              <w:t>9.83</w:t>
            </w:r>
          </w:p>
        </w:tc>
        <w:tc>
          <w:tcPr>
            <w:tcW w:w="801" w:type="dxa"/>
          </w:tcPr>
          <w:p w14:paraId="4DF2441D" w14:textId="77777777" w:rsidR="00F404B8" w:rsidRDefault="00E97E3A">
            <w:pPr>
              <w:pStyle w:val="TableParagraph"/>
              <w:spacing w:before="4" w:line="206" w:lineRule="exact"/>
              <w:ind w:left="15" w:right="5"/>
              <w:rPr>
                <w:sz w:val="20"/>
              </w:rPr>
            </w:pPr>
            <w:r>
              <w:rPr>
                <w:spacing w:val="-2"/>
                <w:sz w:val="20"/>
              </w:rPr>
              <w:t>11.18</w:t>
            </w:r>
          </w:p>
        </w:tc>
        <w:tc>
          <w:tcPr>
            <w:tcW w:w="803" w:type="dxa"/>
          </w:tcPr>
          <w:p w14:paraId="622BE3D3" w14:textId="77777777" w:rsidR="00F404B8" w:rsidRDefault="00E97E3A">
            <w:pPr>
              <w:pStyle w:val="TableParagraph"/>
              <w:spacing w:before="4" w:line="206" w:lineRule="exact"/>
              <w:ind w:left="13" w:right="2"/>
              <w:rPr>
                <w:sz w:val="20"/>
              </w:rPr>
            </w:pPr>
            <w:r>
              <w:rPr>
                <w:spacing w:val="-4"/>
                <w:sz w:val="20"/>
              </w:rPr>
              <w:t>9.59</w:t>
            </w:r>
          </w:p>
        </w:tc>
        <w:tc>
          <w:tcPr>
            <w:tcW w:w="852" w:type="dxa"/>
            <w:tcBorders>
              <w:top w:val="single" w:sz="8" w:space="0" w:color="000000"/>
              <w:bottom w:val="single" w:sz="8" w:space="0" w:color="000000"/>
            </w:tcBorders>
          </w:tcPr>
          <w:p w14:paraId="48D006F2"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6FA73DF7" w14:textId="77777777" w:rsidR="00F404B8" w:rsidRDefault="00E97E3A">
            <w:pPr>
              <w:pStyle w:val="TableParagraph"/>
              <w:spacing w:before="4" w:line="206" w:lineRule="exact"/>
              <w:ind w:left="16"/>
              <w:rPr>
                <w:sz w:val="20"/>
              </w:rPr>
            </w:pPr>
            <w:r>
              <w:rPr>
                <w:spacing w:val="-4"/>
                <w:sz w:val="20"/>
              </w:rPr>
              <w:t>7.93</w:t>
            </w:r>
          </w:p>
        </w:tc>
        <w:tc>
          <w:tcPr>
            <w:tcW w:w="801" w:type="dxa"/>
          </w:tcPr>
          <w:p w14:paraId="7E011494" w14:textId="77777777" w:rsidR="00F404B8" w:rsidRDefault="00E97E3A">
            <w:pPr>
              <w:pStyle w:val="TableParagraph"/>
              <w:spacing w:before="4" w:line="206" w:lineRule="exact"/>
              <w:ind w:left="15"/>
              <w:rPr>
                <w:sz w:val="20"/>
              </w:rPr>
            </w:pPr>
            <w:r>
              <w:rPr>
                <w:spacing w:val="-2"/>
                <w:sz w:val="20"/>
              </w:rPr>
              <w:t>10.96</w:t>
            </w:r>
          </w:p>
        </w:tc>
        <w:tc>
          <w:tcPr>
            <w:tcW w:w="799" w:type="dxa"/>
          </w:tcPr>
          <w:p w14:paraId="0A7F68AE" w14:textId="77777777" w:rsidR="00F404B8" w:rsidRDefault="00E97E3A">
            <w:pPr>
              <w:pStyle w:val="TableParagraph"/>
              <w:spacing w:before="4" w:line="206" w:lineRule="exact"/>
              <w:ind w:left="16" w:right="5"/>
              <w:rPr>
                <w:sz w:val="20"/>
              </w:rPr>
            </w:pPr>
            <w:r>
              <w:rPr>
                <w:spacing w:val="-4"/>
                <w:sz w:val="20"/>
              </w:rPr>
              <w:t>7.09</w:t>
            </w:r>
          </w:p>
        </w:tc>
        <w:tc>
          <w:tcPr>
            <w:tcW w:w="807" w:type="dxa"/>
          </w:tcPr>
          <w:p w14:paraId="54DF98E0" w14:textId="77777777" w:rsidR="00F404B8" w:rsidRDefault="00E97E3A">
            <w:pPr>
              <w:pStyle w:val="TableParagraph"/>
              <w:spacing w:before="4" w:line="206" w:lineRule="exact"/>
              <w:ind w:left="35" w:right="25"/>
              <w:rPr>
                <w:sz w:val="20"/>
              </w:rPr>
            </w:pPr>
            <w:r>
              <w:rPr>
                <w:spacing w:val="-2"/>
                <w:sz w:val="20"/>
              </w:rPr>
              <w:t>12.07</w:t>
            </w:r>
          </w:p>
        </w:tc>
        <w:tc>
          <w:tcPr>
            <w:tcW w:w="799" w:type="dxa"/>
          </w:tcPr>
          <w:p w14:paraId="20F8B606" w14:textId="77777777" w:rsidR="00F404B8" w:rsidRDefault="00E97E3A">
            <w:pPr>
              <w:pStyle w:val="TableParagraph"/>
              <w:spacing w:before="4" w:line="206" w:lineRule="exact"/>
              <w:ind w:left="16" w:right="3"/>
              <w:rPr>
                <w:sz w:val="20"/>
              </w:rPr>
            </w:pPr>
            <w:r>
              <w:rPr>
                <w:spacing w:val="-2"/>
                <w:sz w:val="20"/>
              </w:rPr>
              <w:t>12.91</w:t>
            </w:r>
          </w:p>
        </w:tc>
        <w:tc>
          <w:tcPr>
            <w:tcW w:w="804" w:type="dxa"/>
          </w:tcPr>
          <w:p w14:paraId="006BC632" w14:textId="77777777" w:rsidR="00F404B8" w:rsidRDefault="00E97E3A">
            <w:pPr>
              <w:pStyle w:val="TableParagraph"/>
              <w:spacing w:before="4" w:line="206" w:lineRule="exact"/>
              <w:ind w:left="30" w:right="12"/>
              <w:rPr>
                <w:sz w:val="20"/>
              </w:rPr>
            </w:pPr>
            <w:r>
              <w:rPr>
                <w:spacing w:val="-2"/>
                <w:sz w:val="20"/>
              </w:rPr>
              <w:t>14.24</w:t>
            </w:r>
          </w:p>
        </w:tc>
        <w:tc>
          <w:tcPr>
            <w:tcW w:w="799" w:type="dxa"/>
          </w:tcPr>
          <w:p w14:paraId="419F209D" w14:textId="77777777" w:rsidR="00F404B8" w:rsidRDefault="00E97E3A">
            <w:pPr>
              <w:pStyle w:val="TableParagraph"/>
              <w:spacing w:before="4" w:line="206" w:lineRule="exact"/>
              <w:ind w:left="16" w:right="2"/>
              <w:rPr>
                <w:sz w:val="20"/>
              </w:rPr>
            </w:pPr>
            <w:r>
              <w:rPr>
                <w:spacing w:val="-2"/>
                <w:sz w:val="20"/>
              </w:rPr>
              <w:t>19.52</w:t>
            </w:r>
          </w:p>
        </w:tc>
        <w:tc>
          <w:tcPr>
            <w:tcW w:w="804" w:type="dxa"/>
          </w:tcPr>
          <w:p w14:paraId="10B30693" w14:textId="77777777" w:rsidR="00F404B8" w:rsidRDefault="00E97E3A">
            <w:pPr>
              <w:pStyle w:val="TableParagraph"/>
              <w:spacing w:before="4" w:line="206" w:lineRule="exact"/>
              <w:ind w:left="26" w:right="12"/>
              <w:rPr>
                <w:sz w:val="20"/>
              </w:rPr>
            </w:pPr>
            <w:r>
              <w:rPr>
                <w:spacing w:val="-2"/>
                <w:sz w:val="20"/>
              </w:rPr>
              <w:t>18.96</w:t>
            </w:r>
          </w:p>
        </w:tc>
        <w:tc>
          <w:tcPr>
            <w:tcW w:w="1511" w:type="dxa"/>
          </w:tcPr>
          <w:p w14:paraId="3F0FE4AF" w14:textId="77777777" w:rsidR="00F404B8" w:rsidRDefault="00E97E3A">
            <w:pPr>
              <w:pStyle w:val="TableParagraph"/>
              <w:spacing w:before="4" w:line="206" w:lineRule="exact"/>
              <w:ind w:left="159" w:right="145"/>
              <w:rPr>
                <w:sz w:val="20"/>
              </w:rPr>
            </w:pPr>
            <w:r>
              <w:rPr>
                <w:spacing w:val="-5"/>
                <w:sz w:val="20"/>
              </w:rPr>
              <w:t>12</w:t>
            </w:r>
          </w:p>
        </w:tc>
        <w:tc>
          <w:tcPr>
            <w:tcW w:w="1511" w:type="dxa"/>
          </w:tcPr>
          <w:p w14:paraId="5FC4D8A7" w14:textId="77777777" w:rsidR="00F404B8" w:rsidRDefault="00E97E3A">
            <w:pPr>
              <w:pStyle w:val="TableParagraph"/>
              <w:spacing w:before="4" w:line="206" w:lineRule="exact"/>
              <w:ind w:left="159" w:right="143"/>
              <w:rPr>
                <w:sz w:val="20"/>
              </w:rPr>
            </w:pPr>
            <w:r>
              <w:rPr>
                <w:spacing w:val="-5"/>
                <w:sz w:val="20"/>
              </w:rPr>
              <w:t>11</w:t>
            </w:r>
          </w:p>
        </w:tc>
      </w:tr>
      <w:tr w:rsidR="00F404B8" w14:paraId="3EB675F5" w14:textId="77777777">
        <w:trPr>
          <w:trHeight w:val="230"/>
        </w:trPr>
        <w:tc>
          <w:tcPr>
            <w:tcW w:w="1515" w:type="dxa"/>
          </w:tcPr>
          <w:p w14:paraId="442E04A4" w14:textId="77777777" w:rsidR="00F404B8" w:rsidRDefault="00E97E3A">
            <w:pPr>
              <w:pStyle w:val="TableParagraph"/>
              <w:spacing w:before="4" w:line="206" w:lineRule="exact"/>
              <w:ind w:left="13" w:right="4"/>
              <w:rPr>
                <w:sz w:val="20"/>
              </w:rPr>
            </w:pPr>
            <w:r>
              <w:rPr>
                <w:spacing w:val="-4"/>
                <w:sz w:val="20"/>
              </w:rPr>
              <w:t>NA65</w:t>
            </w:r>
          </w:p>
        </w:tc>
        <w:tc>
          <w:tcPr>
            <w:tcW w:w="799" w:type="dxa"/>
          </w:tcPr>
          <w:p w14:paraId="3474D8BA" w14:textId="77777777" w:rsidR="00F404B8" w:rsidRDefault="00E97E3A">
            <w:pPr>
              <w:pStyle w:val="TableParagraph"/>
              <w:spacing w:before="4" w:line="206" w:lineRule="exact"/>
              <w:ind w:left="16" w:right="10"/>
              <w:rPr>
                <w:sz w:val="20"/>
              </w:rPr>
            </w:pPr>
            <w:r>
              <w:rPr>
                <w:spacing w:val="-2"/>
                <w:sz w:val="20"/>
              </w:rPr>
              <w:t>21.70</w:t>
            </w:r>
          </w:p>
        </w:tc>
        <w:tc>
          <w:tcPr>
            <w:tcW w:w="801" w:type="dxa"/>
          </w:tcPr>
          <w:p w14:paraId="01AB268D" w14:textId="77777777" w:rsidR="00F404B8" w:rsidRDefault="00E97E3A">
            <w:pPr>
              <w:pStyle w:val="TableParagraph"/>
              <w:spacing w:before="4" w:line="206" w:lineRule="exact"/>
              <w:ind w:left="15" w:right="5"/>
              <w:rPr>
                <w:sz w:val="20"/>
              </w:rPr>
            </w:pPr>
            <w:r>
              <w:rPr>
                <w:spacing w:val="-2"/>
                <w:sz w:val="20"/>
              </w:rPr>
              <w:t>20.72</w:t>
            </w:r>
          </w:p>
        </w:tc>
        <w:tc>
          <w:tcPr>
            <w:tcW w:w="803" w:type="dxa"/>
          </w:tcPr>
          <w:p w14:paraId="1DF28D92" w14:textId="77777777" w:rsidR="00F404B8" w:rsidRDefault="00E97E3A">
            <w:pPr>
              <w:pStyle w:val="TableParagraph"/>
              <w:spacing w:before="4" w:line="206" w:lineRule="exact"/>
              <w:ind w:left="13" w:right="4"/>
              <w:rPr>
                <w:sz w:val="20"/>
              </w:rPr>
            </w:pPr>
            <w:r>
              <w:rPr>
                <w:spacing w:val="-2"/>
                <w:sz w:val="20"/>
              </w:rPr>
              <w:t>16.93</w:t>
            </w:r>
          </w:p>
        </w:tc>
        <w:tc>
          <w:tcPr>
            <w:tcW w:w="852" w:type="dxa"/>
            <w:tcBorders>
              <w:top w:val="single" w:sz="8" w:space="0" w:color="000000"/>
              <w:bottom w:val="single" w:sz="8" w:space="0" w:color="000000"/>
            </w:tcBorders>
          </w:tcPr>
          <w:p w14:paraId="7D2DE32B"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6470E440" w14:textId="77777777" w:rsidR="00F404B8" w:rsidRDefault="00E97E3A">
            <w:pPr>
              <w:pStyle w:val="TableParagraph"/>
              <w:spacing w:before="4" w:line="206" w:lineRule="exact"/>
              <w:ind w:left="16" w:right="2"/>
              <w:rPr>
                <w:sz w:val="20"/>
              </w:rPr>
            </w:pPr>
            <w:r>
              <w:rPr>
                <w:spacing w:val="-2"/>
                <w:sz w:val="20"/>
              </w:rPr>
              <w:t>14.02</w:t>
            </w:r>
          </w:p>
        </w:tc>
        <w:tc>
          <w:tcPr>
            <w:tcW w:w="801" w:type="dxa"/>
          </w:tcPr>
          <w:p w14:paraId="59F1605D" w14:textId="77777777" w:rsidR="00F404B8" w:rsidRDefault="00E97E3A">
            <w:pPr>
              <w:pStyle w:val="TableParagraph"/>
              <w:spacing w:before="4" w:line="206" w:lineRule="exact"/>
              <w:ind w:left="15"/>
              <w:rPr>
                <w:sz w:val="20"/>
              </w:rPr>
            </w:pPr>
            <w:r>
              <w:rPr>
                <w:spacing w:val="-2"/>
                <w:sz w:val="20"/>
              </w:rPr>
              <w:t>15.57</w:t>
            </w:r>
          </w:p>
        </w:tc>
        <w:tc>
          <w:tcPr>
            <w:tcW w:w="799" w:type="dxa"/>
          </w:tcPr>
          <w:p w14:paraId="1C0AA5F5" w14:textId="77777777" w:rsidR="00F404B8" w:rsidRDefault="00E97E3A">
            <w:pPr>
              <w:pStyle w:val="TableParagraph"/>
              <w:spacing w:before="4" w:line="206" w:lineRule="exact"/>
              <w:ind w:left="16" w:right="3"/>
              <w:rPr>
                <w:sz w:val="20"/>
              </w:rPr>
            </w:pPr>
            <w:r>
              <w:rPr>
                <w:spacing w:val="-2"/>
                <w:sz w:val="20"/>
              </w:rPr>
              <w:t>12.83</w:t>
            </w:r>
          </w:p>
        </w:tc>
        <w:tc>
          <w:tcPr>
            <w:tcW w:w="807" w:type="dxa"/>
          </w:tcPr>
          <w:p w14:paraId="5F8D5722" w14:textId="77777777" w:rsidR="00F404B8" w:rsidRDefault="00E97E3A">
            <w:pPr>
              <w:pStyle w:val="TableParagraph"/>
              <w:spacing w:before="4" w:line="206" w:lineRule="exact"/>
              <w:ind w:left="35" w:right="25"/>
              <w:rPr>
                <w:sz w:val="20"/>
              </w:rPr>
            </w:pPr>
            <w:r>
              <w:rPr>
                <w:spacing w:val="-2"/>
                <w:sz w:val="20"/>
              </w:rPr>
              <w:t>18.36</w:t>
            </w:r>
          </w:p>
        </w:tc>
        <w:tc>
          <w:tcPr>
            <w:tcW w:w="799" w:type="dxa"/>
          </w:tcPr>
          <w:p w14:paraId="4C5496DB" w14:textId="77777777" w:rsidR="00F404B8" w:rsidRDefault="00E97E3A">
            <w:pPr>
              <w:pStyle w:val="TableParagraph"/>
              <w:spacing w:before="4" w:line="206" w:lineRule="exact"/>
              <w:ind w:left="16" w:right="3"/>
              <w:rPr>
                <w:sz w:val="20"/>
              </w:rPr>
            </w:pPr>
            <w:r>
              <w:rPr>
                <w:spacing w:val="-2"/>
                <w:sz w:val="20"/>
              </w:rPr>
              <w:t>22.10</w:t>
            </w:r>
          </w:p>
        </w:tc>
        <w:tc>
          <w:tcPr>
            <w:tcW w:w="804" w:type="dxa"/>
          </w:tcPr>
          <w:p w14:paraId="642C31CA" w14:textId="77777777" w:rsidR="00F404B8" w:rsidRDefault="00E97E3A">
            <w:pPr>
              <w:pStyle w:val="TableParagraph"/>
              <w:spacing w:before="4" w:line="206" w:lineRule="exact"/>
              <w:ind w:left="30" w:right="12"/>
              <w:rPr>
                <w:sz w:val="20"/>
              </w:rPr>
            </w:pPr>
            <w:r>
              <w:rPr>
                <w:spacing w:val="-2"/>
                <w:sz w:val="20"/>
              </w:rPr>
              <w:t>19.68</w:t>
            </w:r>
          </w:p>
        </w:tc>
        <w:tc>
          <w:tcPr>
            <w:tcW w:w="799" w:type="dxa"/>
          </w:tcPr>
          <w:p w14:paraId="0E7EF13F" w14:textId="77777777" w:rsidR="00F404B8" w:rsidRDefault="00E97E3A">
            <w:pPr>
              <w:pStyle w:val="TableParagraph"/>
              <w:spacing w:before="4" w:line="206" w:lineRule="exact"/>
              <w:ind w:left="16" w:right="2"/>
              <w:rPr>
                <w:sz w:val="20"/>
              </w:rPr>
            </w:pPr>
            <w:r>
              <w:rPr>
                <w:spacing w:val="-2"/>
                <w:sz w:val="20"/>
              </w:rPr>
              <w:t>28.04</w:t>
            </w:r>
          </w:p>
        </w:tc>
        <w:tc>
          <w:tcPr>
            <w:tcW w:w="804" w:type="dxa"/>
          </w:tcPr>
          <w:p w14:paraId="36F9AFB7" w14:textId="77777777" w:rsidR="00F404B8" w:rsidRDefault="00E97E3A">
            <w:pPr>
              <w:pStyle w:val="TableParagraph"/>
              <w:spacing w:before="4" w:line="206" w:lineRule="exact"/>
              <w:ind w:left="26" w:right="12"/>
              <w:rPr>
                <w:sz w:val="20"/>
              </w:rPr>
            </w:pPr>
            <w:r>
              <w:rPr>
                <w:spacing w:val="-2"/>
                <w:sz w:val="20"/>
              </w:rPr>
              <w:t>32.38</w:t>
            </w:r>
          </w:p>
        </w:tc>
        <w:tc>
          <w:tcPr>
            <w:tcW w:w="1511" w:type="dxa"/>
          </w:tcPr>
          <w:p w14:paraId="23D6D14E" w14:textId="77777777" w:rsidR="00F404B8" w:rsidRDefault="00E97E3A">
            <w:pPr>
              <w:pStyle w:val="TableParagraph"/>
              <w:spacing w:before="4" w:line="206" w:lineRule="exact"/>
              <w:ind w:left="159" w:right="145"/>
              <w:rPr>
                <w:sz w:val="20"/>
              </w:rPr>
            </w:pPr>
            <w:r>
              <w:rPr>
                <w:spacing w:val="-5"/>
                <w:sz w:val="20"/>
              </w:rPr>
              <w:t>20</w:t>
            </w:r>
          </w:p>
        </w:tc>
        <w:tc>
          <w:tcPr>
            <w:tcW w:w="1511" w:type="dxa"/>
          </w:tcPr>
          <w:p w14:paraId="03285E4E" w14:textId="77777777" w:rsidR="00F404B8" w:rsidRDefault="00E97E3A">
            <w:pPr>
              <w:pStyle w:val="TableParagraph"/>
              <w:spacing w:before="4" w:line="206" w:lineRule="exact"/>
              <w:ind w:left="159" w:right="143"/>
              <w:rPr>
                <w:sz w:val="20"/>
              </w:rPr>
            </w:pPr>
            <w:r>
              <w:rPr>
                <w:spacing w:val="-5"/>
                <w:sz w:val="20"/>
              </w:rPr>
              <w:t>19</w:t>
            </w:r>
          </w:p>
        </w:tc>
      </w:tr>
      <w:tr w:rsidR="00F404B8" w14:paraId="4979A84A" w14:textId="77777777">
        <w:trPr>
          <w:trHeight w:val="229"/>
        </w:trPr>
        <w:tc>
          <w:tcPr>
            <w:tcW w:w="1515" w:type="dxa"/>
          </w:tcPr>
          <w:p w14:paraId="78D80481" w14:textId="77777777" w:rsidR="00F404B8" w:rsidRDefault="00E97E3A">
            <w:pPr>
              <w:pStyle w:val="TableParagraph"/>
              <w:spacing w:before="4" w:line="206" w:lineRule="exact"/>
              <w:ind w:left="13" w:right="4"/>
              <w:rPr>
                <w:sz w:val="20"/>
              </w:rPr>
            </w:pPr>
            <w:r>
              <w:rPr>
                <w:spacing w:val="-4"/>
                <w:sz w:val="20"/>
              </w:rPr>
              <w:t>NA67</w:t>
            </w:r>
          </w:p>
        </w:tc>
        <w:tc>
          <w:tcPr>
            <w:tcW w:w="799" w:type="dxa"/>
          </w:tcPr>
          <w:p w14:paraId="1231CB2B" w14:textId="77777777" w:rsidR="00F404B8" w:rsidRDefault="00E97E3A">
            <w:pPr>
              <w:pStyle w:val="TableParagraph"/>
              <w:spacing w:before="4" w:line="206" w:lineRule="exact"/>
              <w:ind w:left="16" w:right="10"/>
              <w:rPr>
                <w:sz w:val="20"/>
              </w:rPr>
            </w:pPr>
            <w:r>
              <w:rPr>
                <w:spacing w:val="-2"/>
                <w:sz w:val="20"/>
              </w:rPr>
              <w:t>26.42</w:t>
            </w:r>
          </w:p>
        </w:tc>
        <w:tc>
          <w:tcPr>
            <w:tcW w:w="801" w:type="dxa"/>
          </w:tcPr>
          <w:p w14:paraId="1B4BDF4E" w14:textId="77777777" w:rsidR="00F404B8" w:rsidRDefault="00E97E3A">
            <w:pPr>
              <w:pStyle w:val="TableParagraph"/>
              <w:spacing w:before="4" w:line="206" w:lineRule="exact"/>
              <w:ind w:left="15" w:right="5"/>
              <w:rPr>
                <w:sz w:val="20"/>
              </w:rPr>
            </w:pPr>
            <w:r>
              <w:rPr>
                <w:spacing w:val="-2"/>
                <w:sz w:val="20"/>
              </w:rPr>
              <w:t>24.47</w:t>
            </w:r>
          </w:p>
        </w:tc>
        <w:tc>
          <w:tcPr>
            <w:tcW w:w="803" w:type="dxa"/>
          </w:tcPr>
          <w:p w14:paraId="48C26D08" w14:textId="77777777" w:rsidR="00F404B8" w:rsidRDefault="00E97E3A">
            <w:pPr>
              <w:pStyle w:val="TableParagraph"/>
              <w:spacing w:before="4" w:line="206" w:lineRule="exact"/>
              <w:ind w:left="13" w:right="4"/>
              <w:rPr>
                <w:sz w:val="20"/>
              </w:rPr>
            </w:pPr>
            <w:r>
              <w:rPr>
                <w:spacing w:val="-2"/>
                <w:sz w:val="20"/>
              </w:rPr>
              <w:t>18.56</w:t>
            </w:r>
          </w:p>
        </w:tc>
        <w:tc>
          <w:tcPr>
            <w:tcW w:w="852" w:type="dxa"/>
            <w:tcBorders>
              <w:top w:val="single" w:sz="8" w:space="0" w:color="000000"/>
              <w:bottom w:val="single" w:sz="8" w:space="0" w:color="000000"/>
            </w:tcBorders>
          </w:tcPr>
          <w:p w14:paraId="65DDA080"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02632B1E" w14:textId="77777777" w:rsidR="00F404B8" w:rsidRDefault="00E97E3A">
            <w:pPr>
              <w:pStyle w:val="TableParagraph"/>
              <w:spacing w:before="4" w:line="206" w:lineRule="exact"/>
              <w:ind w:left="16" w:right="2"/>
              <w:rPr>
                <w:sz w:val="20"/>
              </w:rPr>
            </w:pPr>
            <w:r>
              <w:rPr>
                <w:spacing w:val="-2"/>
                <w:sz w:val="20"/>
              </w:rPr>
              <w:t>13.17</w:t>
            </w:r>
          </w:p>
        </w:tc>
        <w:tc>
          <w:tcPr>
            <w:tcW w:w="801" w:type="dxa"/>
          </w:tcPr>
          <w:p w14:paraId="3179BE7E" w14:textId="77777777" w:rsidR="00F404B8" w:rsidRDefault="00E97E3A">
            <w:pPr>
              <w:pStyle w:val="TableParagraph"/>
              <w:spacing w:before="4" w:line="206" w:lineRule="exact"/>
              <w:ind w:left="15"/>
              <w:rPr>
                <w:sz w:val="20"/>
              </w:rPr>
            </w:pPr>
            <w:r>
              <w:rPr>
                <w:spacing w:val="-2"/>
                <w:sz w:val="20"/>
              </w:rPr>
              <w:t>16.70</w:t>
            </w:r>
          </w:p>
        </w:tc>
        <w:tc>
          <w:tcPr>
            <w:tcW w:w="799" w:type="dxa"/>
          </w:tcPr>
          <w:p w14:paraId="268DC224" w14:textId="77777777" w:rsidR="00F404B8" w:rsidRDefault="00E97E3A">
            <w:pPr>
              <w:pStyle w:val="TableParagraph"/>
              <w:spacing w:before="4" w:line="206" w:lineRule="exact"/>
              <w:ind w:left="16" w:right="4"/>
              <w:rPr>
                <w:sz w:val="20"/>
              </w:rPr>
            </w:pPr>
            <w:r>
              <w:rPr>
                <w:spacing w:val="-10"/>
                <w:sz w:val="20"/>
              </w:rPr>
              <w:t>-</w:t>
            </w:r>
          </w:p>
        </w:tc>
        <w:tc>
          <w:tcPr>
            <w:tcW w:w="807" w:type="dxa"/>
          </w:tcPr>
          <w:p w14:paraId="275DABCE" w14:textId="77777777" w:rsidR="00F404B8" w:rsidRDefault="00E97E3A">
            <w:pPr>
              <w:pStyle w:val="TableParagraph"/>
              <w:spacing w:before="4" w:line="206" w:lineRule="exact"/>
              <w:ind w:left="35" w:right="25"/>
              <w:rPr>
                <w:sz w:val="20"/>
              </w:rPr>
            </w:pPr>
            <w:r>
              <w:rPr>
                <w:spacing w:val="-2"/>
                <w:sz w:val="20"/>
              </w:rPr>
              <w:t>22.15</w:t>
            </w:r>
          </w:p>
        </w:tc>
        <w:tc>
          <w:tcPr>
            <w:tcW w:w="799" w:type="dxa"/>
          </w:tcPr>
          <w:p w14:paraId="4F94D7AD" w14:textId="77777777" w:rsidR="00F404B8" w:rsidRDefault="00E97E3A">
            <w:pPr>
              <w:pStyle w:val="TableParagraph"/>
              <w:spacing w:before="4" w:line="206" w:lineRule="exact"/>
              <w:ind w:left="16" w:right="3"/>
              <w:rPr>
                <w:sz w:val="20"/>
              </w:rPr>
            </w:pPr>
            <w:r>
              <w:rPr>
                <w:spacing w:val="-2"/>
                <w:sz w:val="20"/>
              </w:rPr>
              <w:t>26.39</w:t>
            </w:r>
          </w:p>
        </w:tc>
        <w:tc>
          <w:tcPr>
            <w:tcW w:w="804" w:type="dxa"/>
          </w:tcPr>
          <w:p w14:paraId="1C22D986" w14:textId="77777777" w:rsidR="00F404B8" w:rsidRDefault="00E97E3A">
            <w:pPr>
              <w:pStyle w:val="TableParagraph"/>
              <w:spacing w:before="4" w:line="206" w:lineRule="exact"/>
              <w:ind w:left="30" w:right="12"/>
              <w:rPr>
                <w:sz w:val="20"/>
              </w:rPr>
            </w:pPr>
            <w:r>
              <w:rPr>
                <w:spacing w:val="-2"/>
                <w:sz w:val="20"/>
              </w:rPr>
              <w:t>23.15</w:t>
            </w:r>
          </w:p>
        </w:tc>
        <w:tc>
          <w:tcPr>
            <w:tcW w:w="799" w:type="dxa"/>
          </w:tcPr>
          <w:p w14:paraId="7FFF9CB4" w14:textId="77777777" w:rsidR="00F404B8" w:rsidRDefault="00E97E3A">
            <w:pPr>
              <w:pStyle w:val="TableParagraph"/>
              <w:spacing w:before="4" w:line="206" w:lineRule="exact"/>
              <w:ind w:left="16" w:right="2"/>
              <w:rPr>
                <w:sz w:val="20"/>
              </w:rPr>
            </w:pPr>
            <w:r>
              <w:rPr>
                <w:spacing w:val="-2"/>
                <w:sz w:val="20"/>
              </w:rPr>
              <w:t>30.55</w:t>
            </w:r>
          </w:p>
        </w:tc>
        <w:tc>
          <w:tcPr>
            <w:tcW w:w="804" w:type="dxa"/>
          </w:tcPr>
          <w:p w14:paraId="0C2B99FC" w14:textId="77777777" w:rsidR="00F404B8" w:rsidRDefault="00E97E3A">
            <w:pPr>
              <w:pStyle w:val="TableParagraph"/>
              <w:spacing w:before="4" w:line="206" w:lineRule="exact"/>
              <w:ind w:left="26" w:right="12"/>
              <w:rPr>
                <w:sz w:val="20"/>
              </w:rPr>
            </w:pPr>
            <w:r>
              <w:rPr>
                <w:spacing w:val="-2"/>
                <w:sz w:val="20"/>
              </w:rPr>
              <w:t>32.64</w:t>
            </w:r>
          </w:p>
        </w:tc>
        <w:tc>
          <w:tcPr>
            <w:tcW w:w="1511" w:type="dxa"/>
          </w:tcPr>
          <w:p w14:paraId="7FBEFDEF" w14:textId="77777777" w:rsidR="00F404B8" w:rsidRDefault="00E97E3A">
            <w:pPr>
              <w:pStyle w:val="TableParagraph"/>
              <w:spacing w:before="4" w:line="206" w:lineRule="exact"/>
              <w:ind w:left="159" w:right="145"/>
              <w:rPr>
                <w:sz w:val="20"/>
              </w:rPr>
            </w:pPr>
            <w:r>
              <w:rPr>
                <w:spacing w:val="-5"/>
                <w:sz w:val="20"/>
              </w:rPr>
              <w:t>23</w:t>
            </w:r>
          </w:p>
        </w:tc>
        <w:tc>
          <w:tcPr>
            <w:tcW w:w="1511" w:type="dxa"/>
          </w:tcPr>
          <w:p w14:paraId="5D20AC2A" w14:textId="77777777" w:rsidR="00F404B8" w:rsidRDefault="00E97E3A">
            <w:pPr>
              <w:pStyle w:val="TableParagraph"/>
              <w:spacing w:before="4" w:line="206" w:lineRule="exact"/>
              <w:ind w:left="159" w:right="143"/>
              <w:rPr>
                <w:sz w:val="20"/>
              </w:rPr>
            </w:pPr>
            <w:r>
              <w:rPr>
                <w:spacing w:val="-5"/>
                <w:sz w:val="20"/>
              </w:rPr>
              <w:t>22</w:t>
            </w:r>
          </w:p>
        </w:tc>
      </w:tr>
      <w:tr w:rsidR="00F404B8" w14:paraId="6A5B00F1" w14:textId="77777777">
        <w:trPr>
          <w:trHeight w:val="229"/>
        </w:trPr>
        <w:tc>
          <w:tcPr>
            <w:tcW w:w="1515" w:type="dxa"/>
          </w:tcPr>
          <w:p w14:paraId="5B3A0156" w14:textId="77777777" w:rsidR="00F404B8" w:rsidRDefault="00E97E3A">
            <w:pPr>
              <w:pStyle w:val="TableParagraph"/>
              <w:spacing w:before="4" w:line="206" w:lineRule="exact"/>
              <w:ind w:left="13" w:right="4"/>
              <w:rPr>
                <w:sz w:val="20"/>
              </w:rPr>
            </w:pPr>
            <w:r>
              <w:rPr>
                <w:spacing w:val="-4"/>
                <w:sz w:val="20"/>
              </w:rPr>
              <w:t>NA69</w:t>
            </w:r>
          </w:p>
        </w:tc>
        <w:tc>
          <w:tcPr>
            <w:tcW w:w="799" w:type="dxa"/>
          </w:tcPr>
          <w:p w14:paraId="5B523401" w14:textId="77777777" w:rsidR="00F404B8" w:rsidRDefault="00E97E3A">
            <w:pPr>
              <w:pStyle w:val="TableParagraph"/>
              <w:spacing w:before="4" w:line="206" w:lineRule="exact"/>
              <w:ind w:left="16" w:right="10"/>
              <w:rPr>
                <w:sz w:val="20"/>
              </w:rPr>
            </w:pPr>
            <w:r>
              <w:rPr>
                <w:spacing w:val="-2"/>
                <w:sz w:val="20"/>
              </w:rPr>
              <w:t>27.76</w:t>
            </w:r>
          </w:p>
        </w:tc>
        <w:tc>
          <w:tcPr>
            <w:tcW w:w="801" w:type="dxa"/>
          </w:tcPr>
          <w:p w14:paraId="7BA1FC8D" w14:textId="77777777" w:rsidR="00F404B8" w:rsidRDefault="00E97E3A">
            <w:pPr>
              <w:pStyle w:val="TableParagraph"/>
              <w:spacing w:before="4" w:line="206" w:lineRule="exact"/>
              <w:ind w:left="15" w:right="5"/>
              <w:rPr>
                <w:sz w:val="20"/>
              </w:rPr>
            </w:pPr>
            <w:r>
              <w:rPr>
                <w:spacing w:val="-2"/>
                <w:sz w:val="20"/>
              </w:rPr>
              <w:t>21.54</w:t>
            </w:r>
          </w:p>
        </w:tc>
        <w:tc>
          <w:tcPr>
            <w:tcW w:w="803" w:type="dxa"/>
          </w:tcPr>
          <w:p w14:paraId="1062A689" w14:textId="77777777" w:rsidR="00F404B8" w:rsidRDefault="00E97E3A">
            <w:pPr>
              <w:pStyle w:val="TableParagraph"/>
              <w:spacing w:before="4" w:line="206" w:lineRule="exact"/>
              <w:ind w:left="13" w:right="4"/>
              <w:rPr>
                <w:sz w:val="20"/>
              </w:rPr>
            </w:pPr>
            <w:r>
              <w:rPr>
                <w:spacing w:val="-2"/>
                <w:sz w:val="20"/>
              </w:rPr>
              <w:t>21.73</w:t>
            </w:r>
          </w:p>
        </w:tc>
        <w:tc>
          <w:tcPr>
            <w:tcW w:w="852" w:type="dxa"/>
            <w:tcBorders>
              <w:top w:val="single" w:sz="8" w:space="0" w:color="000000"/>
              <w:bottom w:val="single" w:sz="8" w:space="0" w:color="000000"/>
            </w:tcBorders>
          </w:tcPr>
          <w:p w14:paraId="339B8C3E"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71600262" w14:textId="77777777" w:rsidR="00F404B8" w:rsidRDefault="00E97E3A">
            <w:pPr>
              <w:pStyle w:val="TableParagraph"/>
              <w:spacing w:before="4" w:line="206" w:lineRule="exact"/>
              <w:ind w:left="16" w:right="2"/>
              <w:rPr>
                <w:sz w:val="20"/>
              </w:rPr>
            </w:pPr>
            <w:r>
              <w:rPr>
                <w:spacing w:val="-2"/>
                <w:sz w:val="20"/>
              </w:rPr>
              <w:t>17.11</w:t>
            </w:r>
          </w:p>
        </w:tc>
        <w:tc>
          <w:tcPr>
            <w:tcW w:w="801" w:type="dxa"/>
          </w:tcPr>
          <w:p w14:paraId="0B485DF8" w14:textId="77777777" w:rsidR="00F404B8" w:rsidRDefault="00E97E3A">
            <w:pPr>
              <w:pStyle w:val="TableParagraph"/>
              <w:spacing w:before="4" w:line="206" w:lineRule="exact"/>
              <w:ind w:left="15"/>
              <w:rPr>
                <w:sz w:val="20"/>
              </w:rPr>
            </w:pPr>
            <w:r>
              <w:rPr>
                <w:spacing w:val="-2"/>
                <w:sz w:val="20"/>
              </w:rPr>
              <w:t>20.02</w:t>
            </w:r>
          </w:p>
        </w:tc>
        <w:tc>
          <w:tcPr>
            <w:tcW w:w="799" w:type="dxa"/>
          </w:tcPr>
          <w:p w14:paraId="7249AA03" w14:textId="77777777" w:rsidR="00F404B8" w:rsidRDefault="00E97E3A">
            <w:pPr>
              <w:pStyle w:val="TableParagraph"/>
              <w:spacing w:before="4" w:line="206" w:lineRule="exact"/>
              <w:ind w:left="16" w:right="3"/>
              <w:rPr>
                <w:sz w:val="20"/>
              </w:rPr>
            </w:pPr>
            <w:r>
              <w:rPr>
                <w:spacing w:val="-2"/>
                <w:sz w:val="20"/>
              </w:rPr>
              <w:t>15.87</w:t>
            </w:r>
          </w:p>
        </w:tc>
        <w:tc>
          <w:tcPr>
            <w:tcW w:w="807" w:type="dxa"/>
          </w:tcPr>
          <w:p w14:paraId="0F0C3AC4" w14:textId="77777777" w:rsidR="00F404B8" w:rsidRDefault="00E97E3A">
            <w:pPr>
              <w:pStyle w:val="TableParagraph"/>
              <w:spacing w:before="4" w:line="206" w:lineRule="exact"/>
              <w:ind w:left="35" w:right="25"/>
              <w:rPr>
                <w:sz w:val="20"/>
              </w:rPr>
            </w:pPr>
            <w:r>
              <w:rPr>
                <w:spacing w:val="-2"/>
                <w:sz w:val="20"/>
              </w:rPr>
              <w:t>29.82</w:t>
            </w:r>
          </w:p>
        </w:tc>
        <w:tc>
          <w:tcPr>
            <w:tcW w:w="799" w:type="dxa"/>
          </w:tcPr>
          <w:p w14:paraId="6337267A" w14:textId="77777777" w:rsidR="00F404B8" w:rsidRDefault="00E97E3A">
            <w:pPr>
              <w:pStyle w:val="TableParagraph"/>
              <w:spacing w:before="4" w:line="206" w:lineRule="exact"/>
              <w:ind w:left="16" w:right="3"/>
              <w:rPr>
                <w:sz w:val="20"/>
              </w:rPr>
            </w:pPr>
            <w:r>
              <w:rPr>
                <w:spacing w:val="-2"/>
                <w:sz w:val="20"/>
              </w:rPr>
              <w:t>27.56</w:t>
            </w:r>
          </w:p>
        </w:tc>
        <w:tc>
          <w:tcPr>
            <w:tcW w:w="804" w:type="dxa"/>
          </w:tcPr>
          <w:p w14:paraId="55CBF5C7" w14:textId="77777777" w:rsidR="00F404B8" w:rsidRDefault="00E97E3A">
            <w:pPr>
              <w:pStyle w:val="TableParagraph"/>
              <w:spacing w:before="4" w:line="206" w:lineRule="exact"/>
              <w:ind w:left="30" w:right="12"/>
              <w:rPr>
                <w:sz w:val="20"/>
              </w:rPr>
            </w:pPr>
            <w:r>
              <w:rPr>
                <w:spacing w:val="-2"/>
                <w:sz w:val="20"/>
              </w:rPr>
              <w:t>25.38</w:t>
            </w:r>
          </w:p>
        </w:tc>
        <w:tc>
          <w:tcPr>
            <w:tcW w:w="799" w:type="dxa"/>
          </w:tcPr>
          <w:p w14:paraId="0CA0BCDF" w14:textId="77777777" w:rsidR="00F404B8" w:rsidRDefault="00E97E3A">
            <w:pPr>
              <w:pStyle w:val="TableParagraph"/>
              <w:spacing w:before="4" w:line="206" w:lineRule="exact"/>
              <w:ind w:left="16" w:right="2"/>
              <w:rPr>
                <w:sz w:val="20"/>
              </w:rPr>
            </w:pPr>
            <w:r>
              <w:rPr>
                <w:spacing w:val="-2"/>
                <w:sz w:val="20"/>
              </w:rPr>
              <w:t>28.25</w:t>
            </w:r>
          </w:p>
        </w:tc>
        <w:tc>
          <w:tcPr>
            <w:tcW w:w="804" w:type="dxa"/>
          </w:tcPr>
          <w:p w14:paraId="0D7A67DE" w14:textId="77777777" w:rsidR="00F404B8" w:rsidRDefault="00E97E3A">
            <w:pPr>
              <w:pStyle w:val="TableParagraph"/>
              <w:spacing w:before="4" w:line="206" w:lineRule="exact"/>
              <w:ind w:left="26" w:right="12"/>
              <w:rPr>
                <w:sz w:val="20"/>
              </w:rPr>
            </w:pPr>
            <w:r>
              <w:rPr>
                <w:spacing w:val="-2"/>
                <w:sz w:val="20"/>
              </w:rPr>
              <w:t>33.50</w:t>
            </w:r>
          </w:p>
        </w:tc>
        <w:tc>
          <w:tcPr>
            <w:tcW w:w="1511" w:type="dxa"/>
          </w:tcPr>
          <w:p w14:paraId="2BEF739C" w14:textId="77777777" w:rsidR="00F404B8" w:rsidRDefault="00E97E3A">
            <w:pPr>
              <w:pStyle w:val="TableParagraph"/>
              <w:spacing w:before="4" w:line="206" w:lineRule="exact"/>
              <w:ind w:left="159" w:right="145"/>
              <w:rPr>
                <w:sz w:val="20"/>
              </w:rPr>
            </w:pPr>
            <w:r>
              <w:rPr>
                <w:spacing w:val="-5"/>
                <w:sz w:val="20"/>
              </w:rPr>
              <w:t>24</w:t>
            </w:r>
          </w:p>
        </w:tc>
        <w:tc>
          <w:tcPr>
            <w:tcW w:w="1511" w:type="dxa"/>
          </w:tcPr>
          <w:p w14:paraId="1C32F7D9" w14:textId="77777777" w:rsidR="00F404B8" w:rsidRDefault="00E97E3A">
            <w:pPr>
              <w:pStyle w:val="TableParagraph"/>
              <w:spacing w:before="4" w:line="206" w:lineRule="exact"/>
              <w:ind w:left="159" w:right="143"/>
              <w:rPr>
                <w:sz w:val="20"/>
              </w:rPr>
            </w:pPr>
            <w:r>
              <w:rPr>
                <w:spacing w:val="-5"/>
                <w:sz w:val="20"/>
              </w:rPr>
              <w:t>23</w:t>
            </w:r>
          </w:p>
        </w:tc>
      </w:tr>
      <w:tr w:rsidR="00F404B8" w14:paraId="42BF7C38" w14:textId="77777777">
        <w:trPr>
          <w:trHeight w:val="231"/>
        </w:trPr>
        <w:tc>
          <w:tcPr>
            <w:tcW w:w="1515" w:type="dxa"/>
          </w:tcPr>
          <w:p w14:paraId="404017D6" w14:textId="77777777" w:rsidR="00F404B8" w:rsidRDefault="00E97E3A">
            <w:pPr>
              <w:pStyle w:val="TableParagraph"/>
              <w:spacing w:before="6" w:line="206" w:lineRule="exact"/>
              <w:ind w:left="13" w:right="4"/>
              <w:rPr>
                <w:sz w:val="20"/>
              </w:rPr>
            </w:pPr>
            <w:r>
              <w:rPr>
                <w:spacing w:val="-4"/>
                <w:sz w:val="20"/>
              </w:rPr>
              <w:t>NA71</w:t>
            </w:r>
          </w:p>
        </w:tc>
        <w:tc>
          <w:tcPr>
            <w:tcW w:w="799" w:type="dxa"/>
          </w:tcPr>
          <w:p w14:paraId="75DF3100" w14:textId="77777777" w:rsidR="00F404B8" w:rsidRDefault="00E97E3A">
            <w:pPr>
              <w:pStyle w:val="TableParagraph"/>
              <w:spacing w:before="6" w:line="206" w:lineRule="exact"/>
              <w:ind w:left="16" w:right="10"/>
              <w:rPr>
                <w:sz w:val="20"/>
              </w:rPr>
            </w:pPr>
            <w:r>
              <w:rPr>
                <w:spacing w:val="-2"/>
                <w:sz w:val="20"/>
              </w:rPr>
              <w:t>37.10</w:t>
            </w:r>
          </w:p>
        </w:tc>
        <w:tc>
          <w:tcPr>
            <w:tcW w:w="801" w:type="dxa"/>
          </w:tcPr>
          <w:p w14:paraId="0E67B90D" w14:textId="77777777" w:rsidR="00F404B8" w:rsidRDefault="00E97E3A">
            <w:pPr>
              <w:pStyle w:val="TableParagraph"/>
              <w:spacing w:before="6" w:line="206" w:lineRule="exact"/>
              <w:ind w:left="15" w:right="5"/>
              <w:rPr>
                <w:sz w:val="20"/>
              </w:rPr>
            </w:pPr>
            <w:r>
              <w:rPr>
                <w:spacing w:val="-2"/>
                <w:sz w:val="20"/>
              </w:rPr>
              <w:t>29.89</w:t>
            </w:r>
          </w:p>
        </w:tc>
        <w:tc>
          <w:tcPr>
            <w:tcW w:w="803" w:type="dxa"/>
          </w:tcPr>
          <w:p w14:paraId="3C32D880" w14:textId="77777777" w:rsidR="00F404B8" w:rsidRDefault="00E97E3A">
            <w:pPr>
              <w:pStyle w:val="TableParagraph"/>
              <w:spacing w:before="6" w:line="206" w:lineRule="exact"/>
              <w:ind w:left="13" w:right="4"/>
              <w:rPr>
                <w:sz w:val="20"/>
              </w:rPr>
            </w:pPr>
            <w:r>
              <w:rPr>
                <w:spacing w:val="-2"/>
                <w:sz w:val="20"/>
              </w:rPr>
              <w:t>18.60</w:t>
            </w:r>
          </w:p>
        </w:tc>
        <w:tc>
          <w:tcPr>
            <w:tcW w:w="852" w:type="dxa"/>
            <w:tcBorders>
              <w:top w:val="single" w:sz="8" w:space="0" w:color="000000"/>
              <w:bottom w:val="single" w:sz="8" w:space="0" w:color="000000"/>
            </w:tcBorders>
          </w:tcPr>
          <w:p w14:paraId="05A889DC" w14:textId="77777777" w:rsidR="00F404B8" w:rsidRDefault="00E97E3A">
            <w:pPr>
              <w:pStyle w:val="TableParagraph"/>
              <w:spacing w:before="6" w:line="206" w:lineRule="exact"/>
              <w:ind w:left="16" w:right="4"/>
              <w:rPr>
                <w:sz w:val="20"/>
              </w:rPr>
            </w:pPr>
            <w:r>
              <w:rPr>
                <w:spacing w:val="-4"/>
                <w:sz w:val="20"/>
              </w:rPr>
              <w:t>COVID</w:t>
            </w:r>
          </w:p>
        </w:tc>
        <w:tc>
          <w:tcPr>
            <w:tcW w:w="806" w:type="dxa"/>
          </w:tcPr>
          <w:p w14:paraId="2DBD6ADB" w14:textId="77777777" w:rsidR="00F404B8" w:rsidRDefault="00E97E3A">
            <w:pPr>
              <w:pStyle w:val="TableParagraph"/>
              <w:spacing w:before="6" w:line="206" w:lineRule="exact"/>
              <w:ind w:left="16" w:right="2"/>
              <w:rPr>
                <w:sz w:val="20"/>
              </w:rPr>
            </w:pPr>
            <w:r>
              <w:rPr>
                <w:spacing w:val="-2"/>
                <w:sz w:val="20"/>
              </w:rPr>
              <w:t>15.83</w:t>
            </w:r>
          </w:p>
        </w:tc>
        <w:tc>
          <w:tcPr>
            <w:tcW w:w="801" w:type="dxa"/>
          </w:tcPr>
          <w:p w14:paraId="56B9144C" w14:textId="77777777" w:rsidR="00F404B8" w:rsidRDefault="00E97E3A">
            <w:pPr>
              <w:pStyle w:val="TableParagraph"/>
              <w:spacing w:before="6" w:line="206" w:lineRule="exact"/>
              <w:ind w:left="15"/>
              <w:rPr>
                <w:sz w:val="20"/>
              </w:rPr>
            </w:pPr>
            <w:r>
              <w:rPr>
                <w:spacing w:val="-2"/>
                <w:sz w:val="20"/>
              </w:rPr>
              <w:t>17.25</w:t>
            </w:r>
          </w:p>
        </w:tc>
        <w:tc>
          <w:tcPr>
            <w:tcW w:w="799" w:type="dxa"/>
          </w:tcPr>
          <w:p w14:paraId="154C7F0E" w14:textId="77777777" w:rsidR="00F404B8" w:rsidRDefault="00E97E3A">
            <w:pPr>
              <w:pStyle w:val="TableParagraph"/>
              <w:spacing w:before="6" w:line="206" w:lineRule="exact"/>
              <w:ind w:left="16" w:right="3"/>
              <w:rPr>
                <w:sz w:val="20"/>
              </w:rPr>
            </w:pPr>
            <w:r>
              <w:rPr>
                <w:spacing w:val="-2"/>
                <w:sz w:val="20"/>
              </w:rPr>
              <w:t>20.00</w:t>
            </w:r>
          </w:p>
        </w:tc>
        <w:tc>
          <w:tcPr>
            <w:tcW w:w="807" w:type="dxa"/>
          </w:tcPr>
          <w:p w14:paraId="32B2EE97" w14:textId="77777777" w:rsidR="00F404B8" w:rsidRDefault="00E97E3A">
            <w:pPr>
              <w:pStyle w:val="TableParagraph"/>
              <w:spacing w:before="6" w:line="206" w:lineRule="exact"/>
              <w:ind w:left="35" w:right="25"/>
              <w:rPr>
                <w:sz w:val="20"/>
              </w:rPr>
            </w:pPr>
            <w:r>
              <w:rPr>
                <w:spacing w:val="-2"/>
                <w:sz w:val="20"/>
              </w:rPr>
              <w:t>25.04</w:t>
            </w:r>
          </w:p>
        </w:tc>
        <w:tc>
          <w:tcPr>
            <w:tcW w:w="799" w:type="dxa"/>
          </w:tcPr>
          <w:p w14:paraId="1577DAAB" w14:textId="77777777" w:rsidR="00F404B8" w:rsidRDefault="00E97E3A">
            <w:pPr>
              <w:pStyle w:val="TableParagraph"/>
              <w:spacing w:before="6" w:line="206" w:lineRule="exact"/>
              <w:ind w:left="16" w:right="3"/>
              <w:rPr>
                <w:sz w:val="20"/>
              </w:rPr>
            </w:pPr>
            <w:r>
              <w:rPr>
                <w:spacing w:val="-2"/>
                <w:sz w:val="20"/>
              </w:rPr>
              <w:t>30.10</w:t>
            </w:r>
          </w:p>
        </w:tc>
        <w:tc>
          <w:tcPr>
            <w:tcW w:w="804" w:type="dxa"/>
          </w:tcPr>
          <w:p w14:paraId="320C945C" w14:textId="77777777" w:rsidR="00F404B8" w:rsidRDefault="00E97E3A">
            <w:pPr>
              <w:pStyle w:val="TableParagraph"/>
              <w:spacing w:before="6" w:line="206" w:lineRule="exact"/>
              <w:ind w:left="30" w:right="12"/>
              <w:rPr>
                <w:sz w:val="20"/>
              </w:rPr>
            </w:pPr>
            <w:r>
              <w:rPr>
                <w:spacing w:val="-2"/>
                <w:sz w:val="20"/>
              </w:rPr>
              <w:t>29.08</w:t>
            </w:r>
          </w:p>
        </w:tc>
        <w:tc>
          <w:tcPr>
            <w:tcW w:w="799" w:type="dxa"/>
          </w:tcPr>
          <w:p w14:paraId="27A456C7" w14:textId="77777777" w:rsidR="00F404B8" w:rsidRDefault="00E97E3A">
            <w:pPr>
              <w:pStyle w:val="TableParagraph"/>
              <w:spacing w:before="6" w:line="206" w:lineRule="exact"/>
              <w:ind w:left="16" w:right="2"/>
              <w:rPr>
                <w:sz w:val="20"/>
              </w:rPr>
            </w:pPr>
            <w:r>
              <w:rPr>
                <w:spacing w:val="-2"/>
                <w:sz w:val="20"/>
              </w:rPr>
              <w:t>33.46</w:t>
            </w:r>
          </w:p>
        </w:tc>
        <w:tc>
          <w:tcPr>
            <w:tcW w:w="804" w:type="dxa"/>
          </w:tcPr>
          <w:p w14:paraId="66A1E376" w14:textId="77777777" w:rsidR="00F404B8" w:rsidRDefault="00E97E3A">
            <w:pPr>
              <w:pStyle w:val="TableParagraph"/>
              <w:spacing w:before="6" w:line="206" w:lineRule="exact"/>
              <w:ind w:left="26" w:right="12"/>
              <w:rPr>
                <w:sz w:val="20"/>
              </w:rPr>
            </w:pPr>
            <w:r>
              <w:rPr>
                <w:spacing w:val="-2"/>
                <w:sz w:val="20"/>
              </w:rPr>
              <w:t>38.01</w:t>
            </w:r>
          </w:p>
        </w:tc>
        <w:tc>
          <w:tcPr>
            <w:tcW w:w="1511" w:type="dxa"/>
          </w:tcPr>
          <w:p w14:paraId="6BA01788" w14:textId="77777777" w:rsidR="00F404B8" w:rsidRDefault="00E97E3A">
            <w:pPr>
              <w:pStyle w:val="TableParagraph"/>
              <w:spacing w:before="6" w:line="206" w:lineRule="exact"/>
              <w:ind w:left="159" w:right="145"/>
              <w:rPr>
                <w:sz w:val="20"/>
              </w:rPr>
            </w:pPr>
            <w:r>
              <w:rPr>
                <w:spacing w:val="-5"/>
                <w:sz w:val="20"/>
              </w:rPr>
              <w:t>27</w:t>
            </w:r>
          </w:p>
        </w:tc>
        <w:tc>
          <w:tcPr>
            <w:tcW w:w="1511" w:type="dxa"/>
          </w:tcPr>
          <w:p w14:paraId="77B3AB4C" w14:textId="77777777" w:rsidR="00F404B8" w:rsidRDefault="00E97E3A">
            <w:pPr>
              <w:pStyle w:val="TableParagraph"/>
              <w:spacing w:before="6" w:line="206" w:lineRule="exact"/>
              <w:ind w:left="159" w:right="143"/>
              <w:rPr>
                <w:sz w:val="20"/>
              </w:rPr>
            </w:pPr>
            <w:r>
              <w:rPr>
                <w:spacing w:val="-5"/>
                <w:sz w:val="20"/>
              </w:rPr>
              <w:t>25</w:t>
            </w:r>
          </w:p>
        </w:tc>
      </w:tr>
      <w:tr w:rsidR="00F404B8" w14:paraId="487DEE1D" w14:textId="77777777">
        <w:trPr>
          <w:trHeight w:val="229"/>
        </w:trPr>
        <w:tc>
          <w:tcPr>
            <w:tcW w:w="1515" w:type="dxa"/>
          </w:tcPr>
          <w:p w14:paraId="470D42B1" w14:textId="77777777" w:rsidR="00F404B8" w:rsidRDefault="00E97E3A">
            <w:pPr>
              <w:pStyle w:val="TableParagraph"/>
              <w:spacing w:before="4" w:line="206" w:lineRule="exact"/>
              <w:ind w:left="13" w:right="4"/>
              <w:rPr>
                <w:sz w:val="20"/>
              </w:rPr>
            </w:pPr>
            <w:r>
              <w:rPr>
                <w:spacing w:val="-4"/>
                <w:sz w:val="20"/>
              </w:rPr>
              <w:t>NA72</w:t>
            </w:r>
          </w:p>
        </w:tc>
        <w:tc>
          <w:tcPr>
            <w:tcW w:w="799" w:type="dxa"/>
          </w:tcPr>
          <w:p w14:paraId="62C44BAD" w14:textId="77777777" w:rsidR="00F404B8" w:rsidRDefault="00E97E3A">
            <w:pPr>
              <w:pStyle w:val="TableParagraph"/>
              <w:spacing w:before="4" w:line="206" w:lineRule="exact"/>
              <w:ind w:left="16" w:right="10"/>
              <w:rPr>
                <w:sz w:val="20"/>
              </w:rPr>
            </w:pPr>
            <w:r>
              <w:rPr>
                <w:spacing w:val="-2"/>
                <w:sz w:val="20"/>
              </w:rPr>
              <w:t>24.20</w:t>
            </w:r>
          </w:p>
        </w:tc>
        <w:tc>
          <w:tcPr>
            <w:tcW w:w="801" w:type="dxa"/>
          </w:tcPr>
          <w:p w14:paraId="1F9821B6" w14:textId="77777777" w:rsidR="00F404B8" w:rsidRDefault="00E97E3A">
            <w:pPr>
              <w:pStyle w:val="TableParagraph"/>
              <w:spacing w:before="4" w:line="206" w:lineRule="exact"/>
              <w:ind w:left="15" w:right="5"/>
              <w:rPr>
                <w:sz w:val="20"/>
              </w:rPr>
            </w:pPr>
            <w:r>
              <w:rPr>
                <w:spacing w:val="-2"/>
                <w:sz w:val="20"/>
              </w:rPr>
              <w:t>24.67</w:t>
            </w:r>
          </w:p>
        </w:tc>
        <w:tc>
          <w:tcPr>
            <w:tcW w:w="803" w:type="dxa"/>
          </w:tcPr>
          <w:p w14:paraId="2A52123E" w14:textId="77777777" w:rsidR="00F404B8" w:rsidRDefault="00E97E3A">
            <w:pPr>
              <w:pStyle w:val="TableParagraph"/>
              <w:spacing w:before="4" w:line="206" w:lineRule="exact"/>
              <w:ind w:left="13" w:right="4"/>
              <w:rPr>
                <w:sz w:val="20"/>
              </w:rPr>
            </w:pPr>
            <w:r>
              <w:rPr>
                <w:spacing w:val="-2"/>
                <w:sz w:val="20"/>
              </w:rPr>
              <w:t>19.70</w:t>
            </w:r>
          </w:p>
        </w:tc>
        <w:tc>
          <w:tcPr>
            <w:tcW w:w="852" w:type="dxa"/>
            <w:tcBorders>
              <w:top w:val="single" w:sz="8" w:space="0" w:color="000000"/>
              <w:bottom w:val="single" w:sz="8" w:space="0" w:color="000000"/>
            </w:tcBorders>
          </w:tcPr>
          <w:p w14:paraId="2992A72C"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7A2403DE" w14:textId="77777777" w:rsidR="00F404B8" w:rsidRDefault="00E97E3A">
            <w:pPr>
              <w:pStyle w:val="TableParagraph"/>
              <w:spacing w:before="4" w:line="206" w:lineRule="exact"/>
              <w:ind w:left="16" w:right="2"/>
              <w:rPr>
                <w:sz w:val="20"/>
              </w:rPr>
            </w:pPr>
            <w:r>
              <w:rPr>
                <w:spacing w:val="-2"/>
                <w:sz w:val="20"/>
              </w:rPr>
              <w:t>13.75</w:t>
            </w:r>
          </w:p>
        </w:tc>
        <w:tc>
          <w:tcPr>
            <w:tcW w:w="801" w:type="dxa"/>
          </w:tcPr>
          <w:p w14:paraId="52B56764" w14:textId="77777777" w:rsidR="00F404B8" w:rsidRDefault="00E97E3A">
            <w:pPr>
              <w:pStyle w:val="TableParagraph"/>
              <w:spacing w:before="4" w:line="206" w:lineRule="exact"/>
              <w:ind w:left="15"/>
              <w:rPr>
                <w:sz w:val="20"/>
              </w:rPr>
            </w:pPr>
            <w:r>
              <w:rPr>
                <w:spacing w:val="-2"/>
                <w:sz w:val="20"/>
              </w:rPr>
              <w:t>17.73</w:t>
            </w:r>
          </w:p>
        </w:tc>
        <w:tc>
          <w:tcPr>
            <w:tcW w:w="799" w:type="dxa"/>
          </w:tcPr>
          <w:p w14:paraId="144C3807" w14:textId="77777777" w:rsidR="00F404B8" w:rsidRDefault="00E97E3A">
            <w:pPr>
              <w:pStyle w:val="TableParagraph"/>
              <w:spacing w:before="4" w:line="206" w:lineRule="exact"/>
              <w:ind w:left="16" w:right="3"/>
              <w:rPr>
                <w:sz w:val="20"/>
              </w:rPr>
            </w:pPr>
            <w:r>
              <w:rPr>
                <w:spacing w:val="-2"/>
                <w:sz w:val="20"/>
              </w:rPr>
              <w:t>12.55</w:t>
            </w:r>
          </w:p>
        </w:tc>
        <w:tc>
          <w:tcPr>
            <w:tcW w:w="807" w:type="dxa"/>
          </w:tcPr>
          <w:p w14:paraId="4B0E3012" w14:textId="77777777" w:rsidR="00F404B8" w:rsidRDefault="00E97E3A">
            <w:pPr>
              <w:pStyle w:val="TableParagraph"/>
              <w:spacing w:before="4" w:line="206" w:lineRule="exact"/>
              <w:ind w:left="35" w:right="25"/>
              <w:rPr>
                <w:sz w:val="20"/>
              </w:rPr>
            </w:pPr>
            <w:r>
              <w:rPr>
                <w:spacing w:val="-2"/>
                <w:sz w:val="20"/>
              </w:rPr>
              <w:t>24.76</w:t>
            </w:r>
          </w:p>
        </w:tc>
        <w:tc>
          <w:tcPr>
            <w:tcW w:w="799" w:type="dxa"/>
          </w:tcPr>
          <w:p w14:paraId="7A56FFF9" w14:textId="77777777" w:rsidR="00F404B8" w:rsidRDefault="00E97E3A">
            <w:pPr>
              <w:pStyle w:val="TableParagraph"/>
              <w:spacing w:before="4" w:line="206" w:lineRule="exact"/>
              <w:ind w:left="16" w:right="3"/>
              <w:rPr>
                <w:sz w:val="20"/>
              </w:rPr>
            </w:pPr>
            <w:r>
              <w:rPr>
                <w:spacing w:val="-2"/>
                <w:sz w:val="20"/>
              </w:rPr>
              <w:t>25.77</w:t>
            </w:r>
          </w:p>
        </w:tc>
        <w:tc>
          <w:tcPr>
            <w:tcW w:w="804" w:type="dxa"/>
          </w:tcPr>
          <w:p w14:paraId="76A6E0B3" w14:textId="77777777" w:rsidR="00F404B8" w:rsidRDefault="00E97E3A">
            <w:pPr>
              <w:pStyle w:val="TableParagraph"/>
              <w:spacing w:before="4" w:line="206" w:lineRule="exact"/>
              <w:ind w:left="30" w:right="12"/>
              <w:rPr>
                <w:sz w:val="20"/>
              </w:rPr>
            </w:pPr>
            <w:r>
              <w:rPr>
                <w:spacing w:val="-2"/>
                <w:sz w:val="20"/>
              </w:rPr>
              <w:t>25.64</w:t>
            </w:r>
          </w:p>
        </w:tc>
        <w:tc>
          <w:tcPr>
            <w:tcW w:w="799" w:type="dxa"/>
          </w:tcPr>
          <w:p w14:paraId="7B072CEF" w14:textId="77777777" w:rsidR="00F404B8" w:rsidRDefault="00E97E3A">
            <w:pPr>
              <w:pStyle w:val="TableParagraph"/>
              <w:spacing w:before="4" w:line="206" w:lineRule="exact"/>
              <w:ind w:left="16" w:right="2"/>
              <w:rPr>
                <w:sz w:val="20"/>
              </w:rPr>
            </w:pPr>
            <w:r>
              <w:rPr>
                <w:spacing w:val="-2"/>
                <w:sz w:val="20"/>
              </w:rPr>
              <w:t>35.14</w:t>
            </w:r>
          </w:p>
        </w:tc>
        <w:tc>
          <w:tcPr>
            <w:tcW w:w="804" w:type="dxa"/>
          </w:tcPr>
          <w:p w14:paraId="5D53BB0B" w14:textId="77777777" w:rsidR="00F404B8" w:rsidRDefault="00E97E3A">
            <w:pPr>
              <w:pStyle w:val="TableParagraph"/>
              <w:spacing w:before="4" w:line="206" w:lineRule="exact"/>
              <w:ind w:left="26" w:right="12"/>
              <w:rPr>
                <w:sz w:val="20"/>
              </w:rPr>
            </w:pPr>
            <w:r>
              <w:rPr>
                <w:spacing w:val="-2"/>
                <w:sz w:val="20"/>
              </w:rPr>
              <w:t>33.70</w:t>
            </w:r>
          </w:p>
        </w:tc>
        <w:tc>
          <w:tcPr>
            <w:tcW w:w="1511" w:type="dxa"/>
          </w:tcPr>
          <w:p w14:paraId="703B7653" w14:textId="77777777" w:rsidR="00F404B8" w:rsidRDefault="00E97E3A">
            <w:pPr>
              <w:pStyle w:val="TableParagraph"/>
              <w:spacing w:before="4" w:line="206" w:lineRule="exact"/>
              <w:ind w:left="159" w:right="145"/>
              <w:rPr>
                <w:sz w:val="20"/>
              </w:rPr>
            </w:pPr>
            <w:r>
              <w:rPr>
                <w:spacing w:val="-5"/>
                <w:sz w:val="20"/>
              </w:rPr>
              <w:t>23</w:t>
            </w:r>
          </w:p>
        </w:tc>
        <w:tc>
          <w:tcPr>
            <w:tcW w:w="1511" w:type="dxa"/>
          </w:tcPr>
          <w:p w14:paraId="34374C7C" w14:textId="77777777" w:rsidR="00F404B8" w:rsidRDefault="00E97E3A">
            <w:pPr>
              <w:pStyle w:val="TableParagraph"/>
              <w:spacing w:before="4" w:line="206" w:lineRule="exact"/>
              <w:ind w:left="159" w:right="143"/>
              <w:rPr>
                <w:sz w:val="20"/>
              </w:rPr>
            </w:pPr>
            <w:r>
              <w:rPr>
                <w:spacing w:val="-5"/>
                <w:sz w:val="20"/>
              </w:rPr>
              <w:t>22</w:t>
            </w:r>
          </w:p>
        </w:tc>
      </w:tr>
      <w:tr w:rsidR="00F404B8" w14:paraId="2235FBE5" w14:textId="77777777">
        <w:trPr>
          <w:trHeight w:val="229"/>
        </w:trPr>
        <w:tc>
          <w:tcPr>
            <w:tcW w:w="1515" w:type="dxa"/>
          </w:tcPr>
          <w:p w14:paraId="2224A9CD" w14:textId="77777777" w:rsidR="00F404B8" w:rsidRDefault="00E97E3A">
            <w:pPr>
              <w:pStyle w:val="TableParagraph"/>
              <w:spacing w:before="4" w:line="206" w:lineRule="exact"/>
              <w:ind w:left="13" w:right="4"/>
              <w:rPr>
                <w:sz w:val="20"/>
              </w:rPr>
            </w:pPr>
            <w:r>
              <w:rPr>
                <w:spacing w:val="-4"/>
                <w:sz w:val="20"/>
              </w:rPr>
              <w:t>NA73</w:t>
            </w:r>
          </w:p>
        </w:tc>
        <w:tc>
          <w:tcPr>
            <w:tcW w:w="799" w:type="dxa"/>
          </w:tcPr>
          <w:p w14:paraId="7392DA16" w14:textId="77777777" w:rsidR="00F404B8" w:rsidRDefault="00E97E3A">
            <w:pPr>
              <w:pStyle w:val="TableParagraph"/>
              <w:spacing w:before="4" w:line="206" w:lineRule="exact"/>
              <w:ind w:left="16" w:right="10"/>
              <w:rPr>
                <w:sz w:val="20"/>
              </w:rPr>
            </w:pPr>
            <w:r>
              <w:rPr>
                <w:spacing w:val="-2"/>
                <w:sz w:val="20"/>
              </w:rPr>
              <w:t>27.52</w:t>
            </w:r>
          </w:p>
        </w:tc>
        <w:tc>
          <w:tcPr>
            <w:tcW w:w="801" w:type="dxa"/>
          </w:tcPr>
          <w:p w14:paraId="63C57C2B" w14:textId="77777777" w:rsidR="00F404B8" w:rsidRDefault="00E97E3A">
            <w:pPr>
              <w:pStyle w:val="TableParagraph"/>
              <w:spacing w:before="4" w:line="206" w:lineRule="exact"/>
              <w:ind w:left="15" w:right="5"/>
              <w:rPr>
                <w:sz w:val="20"/>
              </w:rPr>
            </w:pPr>
            <w:r>
              <w:rPr>
                <w:spacing w:val="-2"/>
                <w:sz w:val="20"/>
              </w:rPr>
              <w:t>26.06</w:t>
            </w:r>
          </w:p>
        </w:tc>
        <w:tc>
          <w:tcPr>
            <w:tcW w:w="803" w:type="dxa"/>
          </w:tcPr>
          <w:p w14:paraId="2A397954" w14:textId="77777777" w:rsidR="00F404B8" w:rsidRDefault="00E97E3A">
            <w:pPr>
              <w:pStyle w:val="TableParagraph"/>
              <w:spacing w:before="4" w:line="206" w:lineRule="exact"/>
              <w:ind w:left="13" w:right="4"/>
              <w:rPr>
                <w:sz w:val="20"/>
              </w:rPr>
            </w:pPr>
            <w:r>
              <w:rPr>
                <w:spacing w:val="-2"/>
                <w:sz w:val="20"/>
              </w:rPr>
              <w:t>24.55</w:t>
            </w:r>
          </w:p>
        </w:tc>
        <w:tc>
          <w:tcPr>
            <w:tcW w:w="852" w:type="dxa"/>
            <w:tcBorders>
              <w:top w:val="single" w:sz="8" w:space="0" w:color="000000"/>
              <w:bottom w:val="single" w:sz="8" w:space="0" w:color="000000"/>
            </w:tcBorders>
          </w:tcPr>
          <w:p w14:paraId="79F06115"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15C94D1B" w14:textId="77777777" w:rsidR="00F404B8" w:rsidRDefault="00E97E3A">
            <w:pPr>
              <w:pStyle w:val="TableParagraph"/>
              <w:spacing w:before="4" w:line="206" w:lineRule="exact"/>
              <w:ind w:left="16" w:right="2"/>
              <w:rPr>
                <w:sz w:val="20"/>
              </w:rPr>
            </w:pPr>
            <w:r>
              <w:rPr>
                <w:spacing w:val="-2"/>
                <w:sz w:val="20"/>
              </w:rPr>
              <w:t>16.81</w:t>
            </w:r>
          </w:p>
        </w:tc>
        <w:tc>
          <w:tcPr>
            <w:tcW w:w="801" w:type="dxa"/>
          </w:tcPr>
          <w:p w14:paraId="669FBCA1" w14:textId="77777777" w:rsidR="00F404B8" w:rsidRDefault="00E97E3A">
            <w:pPr>
              <w:pStyle w:val="TableParagraph"/>
              <w:spacing w:before="4" w:line="206" w:lineRule="exact"/>
              <w:ind w:left="15"/>
              <w:rPr>
                <w:sz w:val="20"/>
              </w:rPr>
            </w:pPr>
            <w:r>
              <w:rPr>
                <w:spacing w:val="-2"/>
                <w:sz w:val="20"/>
              </w:rPr>
              <w:t>24.35</w:t>
            </w:r>
          </w:p>
        </w:tc>
        <w:tc>
          <w:tcPr>
            <w:tcW w:w="799" w:type="dxa"/>
          </w:tcPr>
          <w:p w14:paraId="191452B1" w14:textId="77777777" w:rsidR="00F404B8" w:rsidRDefault="00E97E3A">
            <w:pPr>
              <w:pStyle w:val="TableParagraph"/>
              <w:spacing w:before="4" w:line="206" w:lineRule="exact"/>
              <w:ind w:left="16" w:right="3"/>
              <w:rPr>
                <w:sz w:val="20"/>
              </w:rPr>
            </w:pPr>
            <w:r>
              <w:rPr>
                <w:spacing w:val="-2"/>
                <w:sz w:val="20"/>
              </w:rPr>
              <w:t>15.80</w:t>
            </w:r>
          </w:p>
        </w:tc>
        <w:tc>
          <w:tcPr>
            <w:tcW w:w="807" w:type="dxa"/>
          </w:tcPr>
          <w:p w14:paraId="3BB520D9" w14:textId="77777777" w:rsidR="00F404B8" w:rsidRDefault="00E97E3A">
            <w:pPr>
              <w:pStyle w:val="TableParagraph"/>
              <w:spacing w:before="4" w:line="206" w:lineRule="exact"/>
              <w:ind w:left="35" w:right="25"/>
              <w:rPr>
                <w:sz w:val="20"/>
              </w:rPr>
            </w:pPr>
            <w:r>
              <w:rPr>
                <w:spacing w:val="-2"/>
                <w:sz w:val="20"/>
              </w:rPr>
              <w:t>26.26</w:t>
            </w:r>
          </w:p>
        </w:tc>
        <w:tc>
          <w:tcPr>
            <w:tcW w:w="799" w:type="dxa"/>
          </w:tcPr>
          <w:p w14:paraId="2EBA08CA" w14:textId="77777777" w:rsidR="00F404B8" w:rsidRDefault="00E97E3A">
            <w:pPr>
              <w:pStyle w:val="TableParagraph"/>
              <w:spacing w:before="4" w:line="206" w:lineRule="exact"/>
              <w:ind w:left="16" w:right="3"/>
              <w:rPr>
                <w:sz w:val="20"/>
              </w:rPr>
            </w:pPr>
            <w:r>
              <w:rPr>
                <w:spacing w:val="-2"/>
                <w:sz w:val="20"/>
              </w:rPr>
              <w:t>27.48</w:t>
            </w:r>
          </w:p>
        </w:tc>
        <w:tc>
          <w:tcPr>
            <w:tcW w:w="804" w:type="dxa"/>
          </w:tcPr>
          <w:p w14:paraId="31EFECB3" w14:textId="77777777" w:rsidR="00F404B8" w:rsidRDefault="00E97E3A">
            <w:pPr>
              <w:pStyle w:val="TableParagraph"/>
              <w:spacing w:before="4" w:line="206" w:lineRule="exact"/>
              <w:ind w:left="30" w:right="12"/>
              <w:rPr>
                <w:sz w:val="20"/>
              </w:rPr>
            </w:pPr>
            <w:r>
              <w:rPr>
                <w:spacing w:val="-2"/>
                <w:sz w:val="20"/>
              </w:rPr>
              <w:t>28.23</w:t>
            </w:r>
          </w:p>
        </w:tc>
        <w:tc>
          <w:tcPr>
            <w:tcW w:w="799" w:type="dxa"/>
          </w:tcPr>
          <w:p w14:paraId="5C585529" w14:textId="77777777" w:rsidR="00F404B8" w:rsidRDefault="00E97E3A">
            <w:pPr>
              <w:pStyle w:val="TableParagraph"/>
              <w:spacing w:before="4" w:line="206" w:lineRule="exact"/>
              <w:ind w:left="16" w:right="2"/>
              <w:rPr>
                <w:sz w:val="20"/>
              </w:rPr>
            </w:pPr>
            <w:r>
              <w:rPr>
                <w:spacing w:val="-2"/>
                <w:sz w:val="20"/>
              </w:rPr>
              <w:t>31.67</w:t>
            </w:r>
          </w:p>
        </w:tc>
        <w:tc>
          <w:tcPr>
            <w:tcW w:w="804" w:type="dxa"/>
          </w:tcPr>
          <w:p w14:paraId="43C7E055" w14:textId="77777777" w:rsidR="00F404B8" w:rsidRDefault="00E97E3A">
            <w:pPr>
              <w:pStyle w:val="TableParagraph"/>
              <w:spacing w:before="4" w:line="206" w:lineRule="exact"/>
              <w:ind w:left="26" w:right="12"/>
              <w:rPr>
                <w:sz w:val="20"/>
              </w:rPr>
            </w:pPr>
            <w:r>
              <w:rPr>
                <w:spacing w:val="-2"/>
                <w:sz w:val="20"/>
              </w:rPr>
              <w:t>35.79</w:t>
            </w:r>
          </w:p>
        </w:tc>
        <w:tc>
          <w:tcPr>
            <w:tcW w:w="1511" w:type="dxa"/>
          </w:tcPr>
          <w:p w14:paraId="65F5FFEF" w14:textId="77777777" w:rsidR="00F404B8" w:rsidRDefault="00E97E3A">
            <w:pPr>
              <w:pStyle w:val="TableParagraph"/>
              <w:spacing w:before="4" w:line="206" w:lineRule="exact"/>
              <w:ind w:left="159" w:right="145"/>
              <w:rPr>
                <w:sz w:val="20"/>
              </w:rPr>
            </w:pPr>
            <w:r>
              <w:rPr>
                <w:spacing w:val="-5"/>
                <w:sz w:val="20"/>
              </w:rPr>
              <w:t>26</w:t>
            </w:r>
          </w:p>
        </w:tc>
        <w:tc>
          <w:tcPr>
            <w:tcW w:w="1511" w:type="dxa"/>
          </w:tcPr>
          <w:p w14:paraId="2968529C" w14:textId="77777777" w:rsidR="00F404B8" w:rsidRDefault="00E97E3A">
            <w:pPr>
              <w:pStyle w:val="TableParagraph"/>
              <w:spacing w:before="4" w:line="206" w:lineRule="exact"/>
              <w:ind w:left="159" w:right="143"/>
              <w:rPr>
                <w:sz w:val="20"/>
              </w:rPr>
            </w:pPr>
            <w:r>
              <w:rPr>
                <w:spacing w:val="-5"/>
                <w:sz w:val="20"/>
              </w:rPr>
              <w:t>24</w:t>
            </w:r>
          </w:p>
        </w:tc>
      </w:tr>
      <w:tr w:rsidR="00F404B8" w14:paraId="69EBDA14" w14:textId="77777777">
        <w:trPr>
          <w:trHeight w:val="229"/>
        </w:trPr>
        <w:tc>
          <w:tcPr>
            <w:tcW w:w="1515" w:type="dxa"/>
          </w:tcPr>
          <w:p w14:paraId="0C0D5623" w14:textId="77777777" w:rsidR="00F404B8" w:rsidRDefault="00E97E3A">
            <w:pPr>
              <w:pStyle w:val="TableParagraph"/>
              <w:spacing w:before="4" w:line="206" w:lineRule="exact"/>
              <w:ind w:left="13" w:right="4"/>
              <w:rPr>
                <w:sz w:val="20"/>
              </w:rPr>
            </w:pPr>
            <w:r>
              <w:rPr>
                <w:spacing w:val="-4"/>
                <w:sz w:val="20"/>
              </w:rPr>
              <w:t>NA76</w:t>
            </w:r>
          </w:p>
        </w:tc>
        <w:tc>
          <w:tcPr>
            <w:tcW w:w="799" w:type="dxa"/>
          </w:tcPr>
          <w:p w14:paraId="76AE3D4D" w14:textId="77777777" w:rsidR="00F404B8" w:rsidRDefault="00E97E3A">
            <w:pPr>
              <w:pStyle w:val="TableParagraph"/>
              <w:spacing w:before="4" w:line="206" w:lineRule="exact"/>
              <w:ind w:left="16" w:right="10"/>
              <w:rPr>
                <w:sz w:val="20"/>
              </w:rPr>
            </w:pPr>
            <w:r>
              <w:rPr>
                <w:spacing w:val="-2"/>
                <w:sz w:val="20"/>
              </w:rPr>
              <w:t>24.39</w:t>
            </w:r>
          </w:p>
        </w:tc>
        <w:tc>
          <w:tcPr>
            <w:tcW w:w="801" w:type="dxa"/>
          </w:tcPr>
          <w:p w14:paraId="1572A2D8" w14:textId="77777777" w:rsidR="00F404B8" w:rsidRDefault="00E97E3A">
            <w:pPr>
              <w:pStyle w:val="TableParagraph"/>
              <w:spacing w:before="4" w:line="206" w:lineRule="exact"/>
              <w:ind w:left="15" w:right="5"/>
              <w:rPr>
                <w:sz w:val="20"/>
              </w:rPr>
            </w:pPr>
            <w:r>
              <w:rPr>
                <w:spacing w:val="-2"/>
                <w:sz w:val="20"/>
              </w:rPr>
              <w:t>19.91</w:t>
            </w:r>
          </w:p>
        </w:tc>
        <w:tc>
          <w:tcPr>
            <w:tcW w:w="803" w:type="dxa"/>
          </w:tcPr>
          <w:p w14:paraId="69DDF349" w14:textId="77777777" w:rsidR="00F404B8" w:rsidRDefault="00E97E3A">
            <w:pPr>
              <w:pStyle w:val="TableParagraph"/>
              <w:spacing w:before="4" w:line="206" w:lineRule="exact"/>
              <w:ind w:left="13" w:right="4"/>
              <w:rPr>
                <w:sz w:val="20"/>
              </w:rPr>
            </w:pPr>
            <w:r>
              <w:rPr>
                <w:spacing w:val="-2"/>
                <w:sz w:val="20"/>
              </w:rPr>
              <w:t>13.52</w:t>
            </w:r>
          </w:p>
        </w:tc>
        <w:tc>
          <w:tcPr>
            <w:tcW w:w="852" w:type="dxa"/>
            <w:tcBorders>
              <w:top w:val="single" w:sz="8" w:space="0" w:color="000000"/>
              <w:bottom w:val="single" w:sz="8" w:space="0" w:color="000000"/>
            </w:tcBorders>
          </w:tcPr>
          <w:p w14:paraId="02CB27EB"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46C7012B" w14:textId="77777777" w:rsidR="00F404B8" w:rsidRDefault="00E97E3A">
            <w:pPr>
              <w:pStyle w:val="TableParagraph"/>
              <w:spacing w:before="4" w:line="206" w:lineRule="exact"/>
              <w:ind w:left="16"/>
              <w:rPr>
                <w:sz w:val="20"/>
              </w:rPr>
            </w:pPr>
            <w:r>
              <w:rPr>
                <w:spacing w:val="-4"/>
                <w:sz w:val="20"/>
              </w:rPr>
              <w:t>8.90</w:t>
            </w:r>
          </w:p>
        </w:tc>
        <w:tc>
          <w:tcPr>
            <w:tcW w:w="801" w:type="dxa"/>
          </w:tcPr>
          <w:p w14:paraId="5B849B33" w14:textId="77777777" w:rsidR="00F404B8" w:rsidRDefault="00E97E3A">
            <w:pPr>
              <w:pStyle w:val="TableParagraph"/>
              <w:spacing w:before="4" w:line="206" w:lineRule="exact"/>
              <w:ind w:left="15"/>
              <w:rPr>
                <w:sz w:val="20"/>
              </w:rPr>
            </w:pPr>
            <w:r>
              <w:rPr>
                <w:spacing w:val="-2"/>
                <w:sz w:val="20"/>
              </w:rPr>
              <w:t>11.59</w:t>
            </w:r>
          </w:p>
        </w:tc>
        <w:tc>
          <w:tcPr>
            <w:tcW w:w="799" w:type="dxa"/>
          </w:tcPr>
          <w:p w14:paraId="0942D670" w14:textId="77777777" w:rsidR="00F404B8" w:rsidRDefault="00E97E3A">
            <w:pPr>
              <w:pStyle w:val="TableParagraph"/>
              <w:spacing w:before="4" w:line="206" w:lineRule="exact"/>
              <w:ind w:left="16" w:right="3"/>
              <w:rPr>
                <w:sz w:val="20"/>
              </w:rPr>
            </w:pPr>
            <w:r>
              <w:rPr>
                <w:spacing w:val="-2"/>
                <w:sz w:val="20"/>
              </w:rPr>
              <w:t>10.42</w:t>
            </w:r>
          </w:p>
        </w:tc>
        <w:tc>
          <w:tcPr>
            <w:tcW w:w="807" w:type="dxa"/>
          </w:tcPr>
          <w:p w14:paraId="6429312C" w14:textId="77777777" w:rsidR="00F404B8" w:rsidRDefault="00E97E3A">
            <w:pPr>
              <w:pStyle w:val="TableParagraph"/>
              <w:spacing w:before="4" w:line="206" w:lineRule="exact"/>
              <w:ind w:left="35" w:right="25"/>
              <w:rPr>
                <w:sz w:val="20"/>
              </w:rPr>
            </w:pPr>
            <w:r>
              <w:rPr>
                <w:spacing w:val="-2"/>
                <w:sz w:val="20"/>
              </w:rPr>
              <w:t>12.66</w:t>
            </w:r>
          </w:p>
        </w:tc>
        <w:tc>
          <w:tcPr>
            <w:tcW w:w="799" w:type="dxa"/>
          </w:tcPr>
          <w:p w14:paraId="1B503E74" w14:textId="77777777" w:rsidR="00F404B8" w:rsidRDefault="00E97E3A">
            <w:pPr>
              <w:pStyle w:val="TableParagraph"/>
              <w:spacing w:before="4" w:line="206" w:lineRule="exact"/>
              <w:ind w:left="16" w:right="3"/>
              <w:rPr>
                <w:sz w:val="20"/>
              </w:rPr>
            </w:pPr>
            <w:r>
              <w:rPr>
                <w:spacing w:val="-2"/>
                <w:sz w:val="20"/>
              </w:rPr>
              <w:t>16.47</w:t>
            </w:r>
          </w:p>
        </w:tc>
        <w:tc>
          <w:tcPr>
            <w:tcW w:w="804" w:type="dxa"/>
          </w:tcPr>
          <w:p w14:paraId="707896F8" w14:textId="77777777" w:rsidR="00F404B8" w:rsidRDefault="00E97E3A">
            <w:pPr>
              <w:pStyle w:val="TableParagraph"/>
              <w:spacing w:before="4" w:line="206" w:lineRule="exact"/>
              <w:ind w:left="30" w:right="12"/>
              <w:rPr>
                <w:sz w:val="20"/>
              </w:rPr>
            </w:pPr>
            <w:r>
              <w:rPr>
                <w:spacing w:val="-2"/>
                <w:sz w:val="20"/>
              </w:rPr>
              <w:t>15.82</w:t>
            </w:r>
          </w:p>
        </w:tc>
        <w:tc>
          <w:tcPr>
            <w:tcW w:w="799" w:type="dxa"/>
          </w:tcPr>
          <w:p w14:paraId="5D449616" w14:textId="77777777" w:rsidR="00F404B8" w:rsidRDefault="00E97E3A">
            <w:pPr>
              <w:pStyle w:val="TableParagraph"/>
              <w:spacing w:before="4" w:line="206" w:lineRule="exact"/>
              <w:ind w:left="16" w:right="2"/>
              <w:rPr>
                <w:sz w:val="20"/>
              </w:rPr>
            </w:pPr>
            <w:r>
              <w:rPr>
                <w:spacing w:val="-2"/>
                <w:sz w:val="20"/>
              </w:rPr>
              <w:t>23.82</w:t>
            </w:r>
          </w:p>
        </w:tc>
        <w:tc>
          <w:tcPr>
            <w:tcW w:w="804" w:type="dxa"/>
          </w:tcPr>
          <w:p w14:paraId="2B3EBCB6" w14:textId="77777777" w:rsidR="00F404B8" w:rsidRDefault="00E97E3A">
            <w:pPr>
              <w:pStyle w:val="TableParagraph"/>
              <w:spacing w:before="4" w:line="206" w:lineRule="exact"/>
              <w:ind w:left="26" w:right="12"/>
              <w:rPr>
                <w:sz w:val="20"/>
              </w:rPr>
            </w:pPr>
            <w:r>
              <w:rPr>
                <w:spacing w:val="-2"/>
                <w:sz w:val="20"/>
              </w:rPr>
              <w:t>24.39</w:t>
            </w:r>
          </w:p>
        </w:tc>
        <w:tc>
          <w:tcPr>
            <w:tcW w:w="1511" w:type="dxa"/>
          </w:tcPr>
          <w:p w14:paraId="20DA491E" w14:textId="77777777" w:rsidR="00F404B8" w:rsidRDefault="00E97E3A">
            <w:pPr>
              <w:pStyle w:val="TableParagraph"/>
              <w:spacing w:before="4" w:line="206" w:lineRule="exact"/>
              <w:ind w:left="159" w:right="145"/>
              <w:rPr>
                <w:sz w:val="20"/>
              </w:rPr>
            </w:pPr>
            <w:r>
              <w:rPr>
                <w:spacing w:val="-5"/>
                <w:sz w:val="20"/>
              </w:rPr>
              <w:t>17</w:t>
            </w:r>
          </w:p>
        </w:tc>
        <w:tc>
          <w:tcPr>
            <w:tcW w:w="1511" w:type="dxa"/>
          </w:tcPr>
          <w:p w14:paraId="7133C3CF" w14:textId="77777777" w:rsidR="00F404B8" w:rsidRDefault="00E97E3A">
            <w:pPr>
              <w:pStyle w:val="TableParagraph"/>
              <w:spacing w:before="4" w:line="206" w:lineRule="exact"/>
              <w:ind w:left="159" w:right="143"/>
              <w:rPr>
                <w:sz w:val="20"/>
              </w:rPr>
            </w:pPr>
            <w:r>
              <w:rPr>
                <w:spacing w:val="-5"/>
                <w:sz w:val="20"/>
              </w:rPr>
              <w:t>16</w:t>
            </w:r>
          </w:p>
        </w:tc>
      </w:tr>
      <w:tr w:rsidR="00F404B8" w14:paraId="489872E8" w14:textId="77777777">
        <w:trPr>
          <w:trHeight w:val="229"/>
        </w:trPr>
        <w:tc>
          <w:tcPr>
            <w:tcW w:w="1515" w:type="dxa"/>
          </w:tcPr>
          <w:p w14:paraId="181A111A" w14:textId="77777777" w:rsidR="00F404B8" w:rsidRDefault="00E97E3A">
            <w:pPr>
              <w:pStyle w:val="TableParagraph"/>
              <w:spacing w:before="4" w:line="206" w:lineRule="exact"/>
              <w:ind w:left="13" w:right="4"/>
              <w:rPr>
                <w:sz w:val="20"/>
              </w:rPr>
            </w:pPr>
            <w:r>
              <w:rPr>
                <w:spacing w:val="-4"/>
                <w:sz w:val="20"/>
              </w:rPr>
              <w:t>NA77</w:t>
            </w:r>
          </w:p>
        </w:tc>
        <w:tc>
          <w:tcPr>
            <w:tcW w:w="799" w:type="dxa"/>
          </w:tcPr>
          <w:p w14:paraId="3B0ED223" w14:textId="77777777" w:rsidR="00F404B8" w:rsidRDefault="00E97E3A">
            <w:pPr>
              <w:pStyle w:val="TableParagraph"/>
              <w:spacing w:before="4" w:line="206" w:lineRule="exact"/>
              <w:ind w:left="16" w:right="10"/>
              <w:rPr>
                <w:sz w:val="20"/>
              </w:rPr>
            </w:pPr>
            <w:r>
              <w:rPr>
                <w:spacing w:val="-2"/>
                <w:sz w:val="20"/>
              </w:rPr>
              <w:t>27.56</w:t>
            </w:r>
          </w:p>
        </w:tc>
        <w:tc>
          <w:tcPr>
            <w:tcW w:w="801" w:type="dxa"/>
          </w:tcPr>
          <w:p w14:paraId="42A04B54" w14:textId="77777777" w:rsidR="00F404B8" w:rsidRDefault="00E97E3A">
            <w:pPr>
              <w:pStyle w:val="TableParagraph"/>
              <w:spacing w:before="4" w:line="206" w:lineRule="exact"/>
              <w:ind w:left="15" w:right="5"/>
              <w:rPr>
                <w:sz w:val="20"/>
              </w:rPr>
            </w:pPr>
            <w:r>
              <w:rPr>
                <w:spacing w:val="-2"/>
                <w:sz w:val="20"/>
              </w:rPr>
              <w:t>22.01</w:t>
            </w:r>
          </w:p>
        </w:tc>
        <w:tc>
          <w:tcPr>
            <w:tcW w:w="803" w:type="dxa"/>
          </w:tcPr>
          <w:p w14:paraId="1A769B5A" w14:textId="77777777" w:rsidR="00F404B8" w:rsidRDefault="00E97E3A">
            <w:pPr>
              <w:pStyle w:val="TableParagraph"/>
              <w:spacing w:before="4" w:line="206" w:lineRule="exact"/>
              <w:ind w:left="13" w:right="4"/>
              <w:rPr>
                <w:sz w:val="20"/>
              </w:rPr>
            </w:pPr>
            <w:r>
              <w:rPr>
                <w:spacing w:val="-2"/>
                <w:sz w:val="20"/>
              </w:rPr>
              <w:t>14.52</w:t>
            </w:r>
          </w:p>
        </w:tc>
        <w:tc>
          <w:tcPr>
            <w:tcW w:w="852" w:type="dxa"/>
            <w:tcBorders>
              <w:top w:val="single" w:sz="8" w:space="0" w:color="000000"/>
              <w:bottom w:val="single" w:sz="8" w:space="0" w:color="000000"/>
            </w:tcBorders>
          </w:tcPr>
          <w:p w14:paraId="53328A42"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54EEF984" w14:textId="77777777" w:rsidR="00F404B8" w:rsidRDefault="00E97E3A">
            <w:pPr>
              <w:pStyle w:val="TableParagraph"/>
              <w:spacing w:before="4" w:line="206" w:lineRule="exact"/>
              <w:ind w:left="16"/>
              <w:rPr>
                <w:sz w:val="20"/>
              </w:rPr>
            </w:pPr>
            <w:r>
              <w:rPr>
                <w:spacing w:val="-4"/>
                <w:sz w:val="20"/>
              </w:rPr>
              <w:t>9.94</w:t>
            </w:r>
          </w:p>
        </w:tc>
        <w:tc>
          <w:tcPr>
            <w:tcW w:w="801" w:type="dxa"/>
          </w:tcPr>
          <w:p w14:paraId="6EE71A3C" w14:textId="77777777" w:rsidR="00F404B8" w:rsidRDefault="00E97E3A">
            <w:pPr>
              <w:pStyle w:val="TableParagraph"/>
              <w:spacing w:before="4" w:line="206" w:lineRule="exact"/>
              <w:ind w:left="15"/>
              <w:rPr>
                <w:sz w:val="20"/>
              </w:rPr>
            </w:pPr>
            <w:r>
              <w:rPr>
                <w:spacing w:val="-2"/>
                <w:sz w:val="20"/>
              </w:rPr>
              <w:t>14.43</w:t>
            </w:r>
          </w:p>
        </w:tc>
        <w:tc>
          <w:tcPr>
            <w:tcW w:w="799" w:type="dxa"/>
          </w:tcPr>
          <w:p w14:paraId="32E67578" w14:textId="77777777" w:rsidR="00F404B8" w:rsidRDefault="00E97E3A">
            <w:pPr>
              <w:pStyle w:val="TableParagraph"/>
              <w:spacing w:before="4" w:line="206" w:lineRule="exact"/>
              <w:ind w:left="16" w:right="3"/>
              <w:rPr>
                <w:sz w:val="20"/>
              </w:rPr>
            </w:pPr>
            <w:r>
              <w:rPr>
                <w:spacing w:val="-2"/>
                <w:sz w:val="20"/>
              </w:rPr>
              <w:t>12.06</w:t>
            </w:r>
          </w:p>
        </w:tc>
        <w:tc>
          <w:tcPr>
            <w:tcW w:w="807" w:type="dxa"/>
          </w:tcPr>
          <w:p w14:paraId="4E35583B" w14:textId="77777777" w:rsidR="00F404B8" w:rsidRDefault="00E97E3A">
            <w:pPr>
              <w:pStyle w:val="TableParagraph"/>
              <w:spacing w:before="4" w:line="206" w:lineRule="exact"/>
              <w:ind w:left="35" w:right="25"/>
              <w:rPr>
                <w:sz w:val="20"/>
              </w:rPr>
            </w:pPr>
            <w:r>
              <w:rPr>
                <w:spacing w:val="-2"/>
                <w:sz w:val="20"/>
              </w:rPr>
              <w:t>16.90</w:t>
            </w:r>
          </w:p>
        </w:tc>
        <w:tc>
          <w:tcPr>
            <w:tcW w:w="799" w:type="dxa"/>
          </w:tcPr>
          <w:p w14:paraId="6F86AEE4" w14:textId="77777777" w:rsidR="00F404B8" w:rsidRDefault="00E97E3A">
            <w:pPr>
              <w:pStyle w:val="TableParagraph"/>
              <w:spacing w:before="4" w:line="206" w:lineRule="exact"/>
              <w:ind w:left="16" w:right="3"/>
              <w:rPr>
                <w:sz w:val="20"/>
              </w:rPr>
            </w:pPr>
            <w:r>
              <w:rPr>
                <w:spacing w:val="-2"/>
                <w:sz w:val="20"/>
              </w:rPr>
              <w:t>20.01</w:t>
            </w:r>
          </w:p>
        </w:tc>
        <w:tc>
          <w:tcPr>
            <w:tcW w:w="804" w:type="dxa"/>
          </w:tcPr>
          <w:p w14:paraId="1CF04A68" w14:textId="77777777" w:rsidR="00F404B8" w:rsidRDefault="00E97E3A">
            <w:pPr>
              <w:pStyle w:val="TableParagraph"/>
              <w:spacing w:before="4" w:line="206" w:lineRule="exact"/>
              <w:ind w:left="30" w:right="12"/>
              <w:rPr>
                <w:sz w:val="20"/>
              </w:rPr>
            </w:pPr>
            <w:r>
              <w:rPr>
                <w:spacing w:val="-2"/>
                <w:sz w:val="20"/>
              </w:rPr>
              <w:t>22.64</w:t>
            </w:r>
          </w:p>
        </w:tc>
        <w:tc>
          <w:tcPr>
            <w:tcW w:w="799" w:type="dxa"/>
          </w:tcPr>
          <w:p w14:paraId="496328B6" w14:textId="77777777" w:rsidR="00F404B8" w:rsidRDefault="00E97E3A">
            <w:pPr>
              <w:pStyle w:val="TableParagraph"/>
              <w:spacing w:before="4" w:line="206" w:lineRule="exact"/>
              <w:ind w:left="16" w:right="2"/>
              <w:rPr>
                <w:sz w:val="20"/>
              </w:rPr>
            </w:pPr>
            <w:r>
              <w:rPr>
                <w:spacing w:val="-2"/>
                <w:sz w:val="20"/>
              </w:rPr>
              <w:t>25.45</w:t>
            </w:r>
          </w:p>
        </w:tc>
        <w:tc>
          <w:tcPr>
            <w:tcW w:w="804" w:type="dxa"/>
          </w:tcPr>
          <w:p w14:paraId="7C1D990B" w14:textId="77777777" w:rsidR="00F404B8" w:rsidRDefault="00E97E3A">
            <w:pPr>
              <w:pStyle w:val="TableParagraph"/>
              <w:spacing w:before="4" w:line="206" w:lineRule="exact"/>
              <w:ind w:left="26" w:right="12"/>
              <w:rPr>
                <w:sz w:val="20"/>
              </w:rPr>
            </w:pPr>
            <w:r>
              <w:rPr>
                <w:spacing w:val="-2"/>
                <w:sz w:val="20"/>
              </w:rPr>
              <w:t>28.80</w:t>
            </w:r>
          </w:p>
        </w:tc>
        <w:tc>
          <w:tcPr>
            <w:tcW w:w="1511" w:type="dxa"/>
          </w:tcPr>
          <w:p w14:paraId="16852D6A" w14:textId="77777777" w:rsidR="00F404B8" w:rsidRDefault="00E97E3A">
            <w:pPr>
              <w:pStyle w:val="TableParagraph"/>
              <w:spacing w:before="4" w:line="206" w:lineRule="exact"/>
              <w:ind w:left="159" w:right="145"/>
              <w:rPr>
                <w:sz w:val="20"/>
              </w:rPr>
            </w:pPr>
            <w:r>
              <w:rPr>
                <w:spacing w:val="-5"/>
                <w:sz w:val="20"/>
              </w:rPr>
              <w:t>19</w:t>
            </w:r>
          </w:p>
        </w:tc>
        <w:tc>
          <w:tcPr>
            <w:tcW w:w="1511" w:type="dxa"/>
          </w:tcPr>
          <w:p w14:paraId="0E2BFD13" w14:textId="77777777" w:rsidR="00F404B8" w:rsidRDefault="00E97E3A">
            <w:pPr>
              <w:pStyle w:val="TableParagraph"/>
              <w:spacing w:before="4" w:line="206" w:lineRule="exact"/>
              <w:ind w:left="159" w:right="143"/>
              <w:rPr>
                <w:sz w:val="20"/>
              </w:rPr>
            </w:pPr>
            <w:r>
              <w:rPr>
                <w:spacing w:val="-5"/>
                <w:sz w:val="20"/>
              </w:rPr>
              <w:t>18</w:t>
            </w:r>
          </w:p>
        </w:tc>
      </w:tr>
      <w:tr w:rsidR="00F404B8" w14:paraId="6F4655A9" w14:textId="77777777">
        <w:trPr>
          <w:trHeight w:val="229"/>
        </w:trPr>
        <w:tc>
          <w:tcPr>
            <w:tcW w:w="1515" w:type="dxa"/>
          </w:tcPr>
          <w:p w14:paraId="1B7D002E" w14:textId="77777777" w:rsidR="00F404B8" w:rsidRDefault="00E97E3A">
            <w:pPr>
              <w:pStyle w:val="TableParagraph"/>
              <w:spacing w:before="4" w:line="206" w:lineRule="exact"/>
              <w:ind w:left="13" w:right="4"/>
              <w:rPr>
                <w:sz w:val="20"/>
              </w:rPr>
            </w:pPr>
            <w:r>
              <w:rPr>
                <w:spacing w:val="-4"/>
                <w:sz w:val="20"/>
              </w:rPr>
              <w:t>NA78</w:t>
            </w:r>
          </w:p>
        </w:tc>
        <w:tc>
          <w:tcPr>
            <w:tcW w:w="799" w:type="dxa"/>
          </w:tcPr>
          <w:p w14:paraId="257CACA5" w14:textId="77777777" w:rsidR="00F404B8" w:rsidRDefault="00E97E3A">
            <w:pPr>
              <w:pStyle w:val="TableParagraph"/>
              <w:spacing w:before="4" w:line="206" w:lineRule="exact"/>
              <w:ind w:left="16" w:right="10"/>
              <w:rPr>
                <w:sz w:val="20"/>
              </w:rPr>
            </w:pPr>
            <w:r>
              <w:rPr>
                <w:spacing w:val="-2"/>
                <w:sz w:val="20"/>
              </w:rPr>
              <w:t>19.35</w:t>
            </w:r>
          </w:p>
        </w:tc>
        <w:tc>
          <w:tcPr>
            <w:tcW w:w="801" w:type="dxa"/>
          </w:tcPr>
          <w:p w14:paraId="3AF7F7CE" w14:textId="77777777" w:rsidR="00F404B8" w:rsidRDefault="00E97E3A">
            <w:pPr>
              <w:pStyle w:val="TableParagraph"/>
              <w:spacing w:before="4" w:line="206" w:lineRule="exact"/>
              <w:ind w:left="15" w:right="5"/>
              <w:rPr>
                <w:sz w:val="20"/>
              </w:rPr>
            </w:pPr>
            <w:r>
              <w:rPr>
                <w:spacing w:val="-2"/>
                <w:sz w:val="20"/>
              </w:rPr>
              <w:t>25.25</w:t>
            </w:r>
          </w:p>
        </w:tc>
        <w:tc>
          <w:tcPr>
            <w:tcW w:w="803" w:type="dxa"/>
          </w:tcPr>
          <w:p w14:paraId="55EA66B6" w14:textId="77777777" w:rsidR="00F404B8" w:rsidRDefault="00E97E3A">
            <w:pPr>
              <w:pStyle w:val="TableParagraph"/>
              <w:spacing w:before="4" w:line="206" w:lineRule="exact"/>
              <w:ind w:left="13" w:right="4"/>
              <w:rPr>
                <w:sz w:val="20"/>
              </w:rPr>
            </w:pPr>
            <w:r>
              <w:rPr>
                <w:spacing w:val="-2"/>
                <w:sz w:val="20"/>
              </w:rPr>
              <w:t>18.11</w:t>
            </w:r>
          </w:p>
        </w:tc>
        <w:tc>
          <w:tcPr>
            <w:tcW w:w="852" w:type="dxa"/>
            <w:tcBorders>
              <w:top w:val="single" w:sz="8" w:space="0" w:color="000000"/>
              <w:bottom w:val="single" w:sz="8" w:space="0" w:color="000000"/>
            </w:tcBorders>
          </w:tcPr>
          <w:p w14:paraId="1C733BE5"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0BCD89A0" w14:textId="77777777" w:rsidR="00F404B8" w:rsidRDefault="00E97E3A">
            <w:pPr>
              <w:pStyle w:val="TableParagraph"/>
              <w:spacing w:before="4" w:line="206" w:lineRule="exact"/>
              <w:ind w:left="16" w:right="2"/>
              <w:rPr>
                <w:sz w:val="20"/>
              </w:rPr>
            </w:pPr>
            <w:r>
              <w:rPr>
                <w:spacing w:val="-2"/>
                <w:sz w:val="20"/>
              </w:rPr>
              <w:t>15.64</w:t>
            </w:r>
          </w:p>
        </w:tc>
        <w:tc>
          <w:tcPr>
            <w:tcW w:w="801" w:type="dxa"/>
          </w:tcPr>
          <w:p w14:paraId="672572E6" w14:textId="77777777" w:rsidR="00F404B8" w:rsidRDefault="00E97E3A">
            <w:pPr>
              <w:pStyle w:val="TableParagraph"/>
              <w:spacing w:before="4" w:line="206" w:lineRule="exact"/>
              <w:ind w:left="15"/>
              <w:rPr>
                <w:sz w:val="20"/>
              </w:rPr>
            </w:pPr>
            <w:r>
              <w:rPr>
                <w:spacing w:val="-2"/>
                <w:sz w:val="20"/>
              </w:rPr>
              <w:t>18.50</w:t>
            </w:r>
          </w:p>
        </w:tc>
        <w:tc>
          <w:tcPr>
            <w:tcW w:w="799" w:type="dxa"/>
          </w:tcPr>
          <w:p w14:paraId="22B5CF1A" w14:textId="77777777" w:rsidR="00F404B8" w:rsidRDefault="00E97E3A">
            <w:pPr>
              <w:pStyle w:val="TableParagraph"/>
              <w:spacing w:before="4" w:line="206" w:lineRule="exact"/>
              <w:ind w:left="16" w:right="3"/>
              <w:rPr>
                <w:sz w:val="20"/>
              </w:rPr>
            </w:pPr>
            <w:r>
              <w:rPr>
                <w:spacing w:val="-2"/>
                <w:sz w:val="20"/>
              </w:rPr>
              <w:t>18.08</w:t>
            </w:r>
          </w:p>
        </w:tc>
        <w:tc>
          <w:tcPr>
            <w:tcW w:w="807" w:type="dxa"/>
          </w:tcPr>
          <w:p w14:paraId="33D6E15A" w14:textId="77777777" w:rsidR="00F404B8" w:rsidRDefault="00E97E3A">
            <w:pPr>
              <w:pStyle w:val="TableParagraph"/>
              <w:spacing w:before="4" w:line="206" w:lineRule="exact"/>
              <w:ind w:left="35" w:right="20"/>
              <w:rPr>
                <w:sz w:val="20"/>
              </w:rPr>
            </w:pPr>
            <w:r>
              <w:rPr>
                <w:spacing w:val="-10"/>
                <w:sz w:val="20"/>
              </w:rPr>
              <w:t>-</w:t>
            </w:r>
          </w:p>
        </w:tc>
        <w:tc>
          <w:tcPr>
            <w:tcW w:w="799" w:type="dxa"/>
          </w:tcPr>
          <w:p w14:paraId="5590096B" w14:textId="77777777" w:rsidR="00F404B8" w:rsidRDefault="00E97E3A">
            <w:pPr>
              <w:pStyle w:val="TableParagraph"/>
              <w:spacing w:before="4" w:line="206" w:lineRule="exact"/>
              <w:ind w:left="16" w:right="3"/>
              <w:rPr>
                <w:sz w:val="20"/>
              </w:rPr>
            </w:pPr>
            <w:r>
              <w:rPr>
                <w:spacing w:val="-2"/>
                <w:sz w:val="20"/>
              </w:rPr>
              <w:t>25.08</w:t>
            </w:r>
          </w:p>
        </w:tc>
        <w:tc>
          <w:tcPr>
            <w:tcW w:w="804" w:type="dxa"/>
          </w:tcPr>
          <w:p w14:paraId="11C631E7" w14:textId="77777777" w:rsidR="00F404B8" w:rsidRDefault="00E97E3A">
            <w:pPr>
              <w:pStyle w:val="TableParagraph"/>
              <w:spacing w:before="4" w:line="206" w:lineRule="exact"/>
              <w:ind w:left="30" w:right="12"/>
              <w:rPr>
                <w:sz w:val="20"/>
              </w:rPr>
            </w:pPr>
            <w:r>
              <w:rPr>
                <w:spacing w:val="-2"/>
                <w:sz w:val="20"/>
              </w:rPr>
              <w:t>25.18</w:t>
            </w:r>
          </w:p>
        </w:tc>
        <w:tc>
          <w:tcPr>
            <w:tcW w:w="799" w:type="dxa"/>
          </w:tcPr>
          <w:p w14:paraId="7B753133" w14:textId="77777777" w:rsidR="00F404B8" w:rsidRDefault="00E97E3A">
            <w:pPr>
              <w:pStyle w:val="TableParagraph"/>
              <w:spacing w:before="4" w:line="206" w:lineRule="exact"/>
              <w:ind w:left="16" w:right="2"/>
              <w:rPr>
                <w:sz w:val="20"/>
              </w:rPr>
            </w:pPr>
            <w:r>
              <w:rPr>
                <w:spacing w:val="-2"/>
                <w:sz w:val="20"/>
              </w:rPr>
              <w:t>29.48</w:t>
            </w:r>
          </w:p>
        </w:tc>
        <w:tc>
          <w:tcPr>
            <w:tcW w:w="804" w:type="dxa"/>
          </w:tcPr>
          <w:p w14:paraId="59ED59E7" w14:textId="77777777" w:rsidR="00F404B8" w:rsidRDefault="00E97E3A">
            <w:pPr>
              <w:pStyle w:val="TableParagraph"/>
              <w:spacing w:before="4" w:line="206" w:lineRule="exact"/>
              <w:ind w:left="26" w:right="12"/>
              <w:rPr>
                <w:sz w:val="20"/>
              </w:rPr>
            </w:pPr>
            <w:r>
              <w:rPr>
                <w:spacing w:val="-2"/>
                <w:sz w:val="20"/>
              </w:rPr>
              <w:t>30.31</w:t>
            </w:r>
          </w:p>
        </w:tc>
        <w:tc>
          <w:tcPr>
            <w:tcW w:w="1511" w:type="dxa"/>
          </w:tcPr>
          <w:p w14:paraId="019ECDCF" w14:textId="77777777" w:rsidR="00F404B8" w:rsidRDefault="00E97E3A">
            <w:pPr>
              <w:pStyle w:val="TableParagraph"/>
              <w:spacing w:before="4" w:line="206" w:lineRule="exact"/>
              <w:ind w:left="159" w:right="145"/>
              <w:rPr>
                <w:sz w:val="20"/>
              </w:rPr>
            </w:pPr>
            <w:r>
              <w:rPr>
                <w:spacing w:val="-5"/>
                <w:sz w:val="20"/>
              </w:rPr>
              <w:t>22</w:t>
            </w:r>
          </w:p>
        </w:tc>
        <w:tc>
          <w:tcPr>
            <w:tcW w:w="1511" w:type="dxa"/>
          </w:tcPr>
          <w:p w14:paraId="444A3E57" w14:textId="77777777" w:rsidR="00F404B8" w:rsidRDefault="00E97E3A">
            <w:pPr>
              <w:pStyle w:val="TableParagraph"/>
              <w:spacing w:before="4" w:line="206" w:lineRule="exact"/>
              <w:ind w:left="159" w:right="143"/>
              <w:rPr>
                <w:sz w:val="20"/>
              </w:rPr>
            </w:pPr>
            <w:r>
              <w:rPr>
                <w:spacing w:val="-5"/>
                <w:sz w:val="20"/>
              </w:rPr>
              <w:t>21</w:t>
            </w:r>
          </w:p>
        </w:tc>
      </w:tr>
      <w:tr w:rsidR="00F404B8" w14:paraId="247396F3" w14:textId="77777777">
        <w:trPr>
          <w:trHeight w:val="232"/>
        </w:trPr>
        <w:tc>
          <w:tcPr>
            <w:tcW w:w="1515" w:type="dxa"/>
          </w:tcPr>
          <w:p w14:paraId="785139B0" w14:textId="77777777" w:rsidR="00F404B8" w:rsidRDefault="00E97E3A">
            <w:pPr>
              <w:pStyle w:val="TableParagraph"/>
              <w:spacing w:before="6" w:line="206" w:lineRule="exact"/>
              <w:ind w:left="13" w:right="4"/>
              <w:rPr>
                <w:sz w:val="20"/>
              </w:rPr>
            </w:pPr>
            <w:r>
              <w:rPr>
                <w:spacing w:val="-4"/>
                <w:sz w:val="20"/>
              </w:rPr>
              <w:t>NA80</w:t>
            </w:r>
          </w:p>
        </w:tc>
        <w:tc>
          <w:tcPr>
            <w:tcW w:w="799" w:type="dxa"/>
          </w:tcPr>
          <w:p w14:paraId="5F1F1A88" w14:textId="77777777" w:rsidR="00F404B8" w:rsidRDefault="00E97E3A">
            <w:pPr>
              <w:pStyle w:val="TableParagraph"/>
              <w:spacing w:before="6" w:line="206" w:lineRule="exact"/>
              <w:ind w:left="16" w:right="10"/>
              <w:rPr>
                <w:sz w:val="20"/>
              </w:rPr>
            </w:pPr>
            <w:r>
              <w:rPr>
                <w:spacing w:val="-2"/>
                <w:sz w:val="20"/>
              </w:rPr>
              <w:t>35.63</w:t>
            </w:r>
          </w:p>
        </w:tc>
        <w:tc>
          <w:tcPr>
            <w:tcW w:w="801" w:type="dxa"/>
          </w:tcPr>
          <w:p w14:paraId="4749CE83" w14:textId="77777777" w:rsidR="00F404B8" w:rsidRDefault="00E97E3A">
            <w:pPr>
              <w:pStyle w:val="TableParagraph"/>
              <w:spacing w:before="6" w:line="206" w:lineRule="exact"/>
              <w:ind w:left="15" w:right="5"/>
              <w:rPr>
                <w:sz w:val="20"/>
              </w:rPr>
            </w:pPr>
            <w:r>
              <w:rPr>
                <w:spacing w:val="-2"/>
                <w:sz w:val="20"/>
              </w:rPr>
              <w:t>33.97</w:t>
            </w:r>
          </w:p>
        </w:tc>
        <w:tc>
          <w:tcPr>
            <w:tcW w:w="803" w:type="dxa"/>
          </w:tcPr>
          <w:p w14:paraId="75846223" w14:textId="77777777" w:rsidR="00F404B8" w:rsidRDefault="00E97E3A">
            <w:pPr>
              <w:pStyle w:val="TableParagraph"/>
              <w:spacing w:before="6" w:line="206" w:lineRule="exact"/>
              <w:ind w:left="13" w:right="4"/>
              <w:rPr>
                <w:sz w:val="20"/>
              </w:rPr>
            </w:pPr>
            <w:r>
              <w:rPr>
                <w:spacing w:val="-2"/>
                <w:sz w:val="20"/>
              </w:rPr>
              <w:t>19.79</w:t>
            </w:r>
          </w:p>
        </w:tc>
        <w:tc>
          <w:tcPr>
            <w:tcW w:w="852" w:type="dxa"/>
            <w:tcBorders>
              <w:top w:val="single" w:sz="8" w:space="0" w:color="000000"/>
              <w:bottom w:val="single" w:sz="8" w:space="0" w:color="000000"/>
            </w:tcBorders>
          </w:tcPr>
          <w:p w14:paraId="72B5BDCA" w14:textId="77777777" w:rsidR="00F404B8" w:rsidRDefault="00E97E3A">
            <w:pPr>
              <w:pStyle w:val="TableParagraph"/>
              <w:spacing w:before="6" w:line="206" w:lineRule="exact"/>
              <w:ind w:left="16" w:right="4"/>
              <w:rPr>
                <w:sz w:val="20"/>
              </w:rPr>
            </w:pPr>
            <w:r>
              <w:rPr>
                <w:spacing w:val="-4"/>
                <w:sz w:val="20"/>
              </w:rPr>
              <w:t>COVID</w:t>
            </w:r>
          </w:p>
        </w:tc>
        <w:tc>
          <w:tcPr>
            <w:tcW w:w="806" w:type="dxa"/>
          </w:tcPr>
          <w:p w14:paraId="413EEFEF" w14:textId="77777777" w:rsidR="00F404B8" w:rsidRDefault="00E97E3A">
            <w:pPr>
              <w:pStyle w:val="TableParagraph"/>
              <w:spacing w:before="6" w:line="206" w:lineRule="exact"/>
              <w:ind w:left="16" w:right="2"/>
              <w:rPr>
                <w:sz w:val="20"/>
              </w:rPr>
            </w:pPr>
            <w:r>
              <w:rPr>
                <w:spacing w:val="-2"/>
                <w:sz w:val="20"/>
              </w:rPr>
              <w:t>13.99</w:t>
            </w:r>
          </w:p>
        </w:tc>
        <w:tc>
          <w:tcPr>
            <w:tcW w:w="801" w:type="dxa"/>
          </w:tcPr>
          <w:p w14:paraId="26877FEA" w14:textId="77777777" w:rsidR="00F404B8" w:rsidRDefault="00E97E3A">
            <w:pPr>
              <w:pStyle w:val="TableParagraph"/>
              <w:spacing w:before="6" w:line="206" w:lineRule="exact"/>
              <w:ind w:left="15"/>
              <w:rPr>
                <w:sz w:val="20"/>
              </w:rPr>
            </w:pPr>
            <w:r>
              <w:rPr>
                <w:spacing w:val="-2"/>
                <w:sz w:val="20"/>
              </w:rPr>
              <w:t>16.65</w:t>
            </w:r>
          </w:p>
        </w:tc>
        <w:tc>
          <w:tcPr>
            <w:tcW w:w="799" w:type="dxa"/>
          </w:tcPr>
          <w:p w14:paraId="3742F08D" w14:textId="77777777" w:rsidR="00F404B8" w:rsidRDefault="00E97E3A">
            <w:pPr>
              <w:pStyle w:val="TableParagraph"/>
              <w:spacing w:before="6" w:line="206" w:lineRule="exact"/>
              <w:ind w:left="16" w:right="4"/>
              <w:rPr>
                <w:sz w:val="20"/>
              </w:rPr>
            </w:pPr>
            <w:r>
              <w:rPr>
                <w:spacing w:val="-10"/>
                <w:sz w:val="20"/>
              </w:rPr>
              <w:t>-</w:t>
            </w:r>
          </w:p>
        </w:tc>
        <w:tc>
          <w:tcPr>
            <w:tcW w:w="807" w:type="dxa"/>
          </w:tcPr>
          <w:p w14:paraId="1E132213" w14:textId="77777777" w:rsidR="00F404B8" w:rsidRDefault="00E97E3A">
            <w:pPr>
              <w:pStyle w:val="TableParagraph"/>
              <w:spacing w:before="6" w:line="206" w:lineRule="exact"/>
              <w:ind w:left="35" w:right="25"/>
              <w:rPr>
                <w:sz w:val="20"/>
              </w:rPr>
            </w:pPr>
            <w:r>
              <w:rPr>
                <w:spacing w:val="-2"/>
                <w:sz w:val="20"/>
              </w:rPr>
              <w:t>32.50</w:t>
            </w:r>
          </w:p>
        </w:tc>
        <w:tc>
          <w:tcPr>
            <w:tcW w:w="799" w:type="dxa"/>
          </w:tcPr>
          <w:p w14:paraId="5F0EE600" w14:textId="77777777" w:rsidR="00F404B8" w:rsidRDefault="00E97E3A">
            <w:pPr>
              <w:pStyle w:val="TableParagraph"/>
              <w:spacing w:before="6" w:line="206" w:lineRule="exact"/>
              <w:ind w:left="16" w:right="3"/>
              <w:rPr>
                <w:sz w:val="20"/>
              </w:rPr>
            </w:pPr>
            <w:r>
              <w:rPr>
                <w:spacing w:val="-2"/>
                <w:sz w:val="20"/>
              </w:rPr>
              <w:t>25.08</w:t>
            </w:r>
          </w:p>
        </w:tc>
        <w:tc>
          <w:tcPr>
            <w:tcW w:w="804" w:type="dxa"/>
          </w:tcPr>
          <w:p w14:paraId="599A898E" w14:textId="77777777" w:rsidR="00F404B8" w:rsidRDefault="00E97E3A">
            <w:pPr>
              <w:pStyle w:val="TableParagraph"/>
              <w:spacing w:before="6" w:line="206" w:lineRule="exact"/>
              <w:ind w:left="30" w:right="12"/>
              <w:rPr>
                <w:sz w:val="20"/>
              </w:rPr>
            </w:pPr>
            <w:r>
              <w:rPr>
                <w:spacing w:val="-2"/>
                <w:sz w:val="20"/>
              </w:rPr>
              <w:t>26.24</w:t>
            </w:r>
          </w:p>
        </w:tc>
        <w:tc>
          <w:tcPr>
            <w:tcW w:w="799" w:type="dxa"/>
          </w:tcPr>
          <w:p w14:paraId="189BFA95" w14:textId="77777777" w:rsidR="00F404B8" w:rsidRDefault="00E97E3A">
            <w:pPr>
              <w:pStyle w:val="TableParagraph"/>
              <w:spacing w:before="6" w:line="206" w:lineRule="exact"/>
              <w:ind w:left="16" w:right="2"/>
              <w:rPr>
                <w:sz w:val="20"/>
              </w:rPr>
            </w:pPr>
            <w:r>
              <w:rPr>
                <w:spacing w:val="-2"/>
                <w:sz w:val="20"/>
              </w:rPr>
              <w:t>33.25</w:t>
            </w:r>
          </w:p>
        </w:tc>
        <w:tc>
          <w:tcPr>
            <w:tcW w:w="804" w:type="dxa"/>
          </w:tcPr>
          <w:p w14:paraId="32E8F27B" w14:textId="77777777" w:rsidR="00F404B8" w:rsidRDefault="00E97E3A">
            <w:pPr>
              <w:pStyle w:val="TableParagraph"/>
              <w:spacing w:before="6" w:line="206" w:lineRule="exact"/>
              <w:ind w:left="26" w:right="12"/>
              <w:rPr>
                <w:sz w:val="20"/>
              </w:rPr>
            </w:pPr>
            <w:r>
              <w:rPr>
                <w:spacing w:val="-2"/>
                <w:sz w:val="20"/>
              </w:rPr>
              <w:t>33.94</w:t>
            </w:r>
          </w:p>
        </w:tc>
        <w:tc>
          <w:tcPr>
            <w:tcW w:w="1511" w:type="dxa"/>
          </w:tcPr>
          <w:p w14:paraId="2DAB360C" w14:textId="77777777" w:rsidR="00F404B8" w:rsidRDefault="00E97E3A">
            <w:pPr>
              <w:pStyle w:val="TableParagraph"/>
              <w:spacing w:before="6" w:line="206" w:lineRule="exact"/>
              <w:ind w:left="159" w:right="145"/>
              <w:rPr>
                <w:sz w:val="20"/>
              </w:rPr>
            </w:pPr>
            <w:r>
              <w:rPr>
                <w:spacing w:val="-5"/>
                <w:sz w:val="20"/>
              </w:rPr>
              <w:t>27</w:t>
            </w:r>
          </w:p>
        </w:tc>
        <w:tc>
          <w:tcPr>
            <w:tcW w:w="1511" w:type="dxa"/>
          </w:tcPr>
          <w:p w14:paraId="1C452A47" w14:textId="77777777" w:rsidR="00F404B8" w:rsidRDefault="00E97E3A">
            <w:pPr>
              <w:pStyle w:val="TableParagraph"/>
              <w:spacing w:before="6" w:line="206" w:lineRule="exact"/>
              <w:ind w:left="159" w:right="143"/>
              <w:rPr>
                <w:sz w:val="20"/>
              </w:rPr>
            </w:pPr>
            <w:r>
              <w:rPr>
                <w:spacing w:val="-5"/>
                <w:sz w:val="20"/>
              </w:rPr>
              <w:t>25</w:t>
            </w:r>
          </w:p>
        </w:tc>
      </w:tr>
      <w:tr w:rsidR="00F404B8" w14:paraId="0D9FE53C" w14:textId="77777777">
        <w:trPr>
          <w:trHeight w:val="230"/>
        </w:trPr>
        <w:tc>
          <w:tcPr>
            <w:tcW w:w="1515" w:type="dxa"/>
          </w:tcPr>
          <w:p w14:paraId="0172A1C0" w14:textId="77777777" w:rsidR="00F404B8" w:rsidRDefault="00E97E3A">
            <w:pPr>
              <w:pStyle w:val="TableParagraph"/>
              <w:spacing w:before="4" w:line="206" w:lineRule="exact"/>
              <w:ind w:left="13" w:right="4"/>
              <w:rPr>
                <w:sz w:val="20"/>
              </w:rPr>
            </w:pPr>
            <w:r>
              <w:rPr>
                <w:spacing w:val="-4"/>
                <w:sz w:val="20"/>
              </w:rPr>
              <w:t>NA81</w:t>
            </w:r>
          </w:p>
        </w:tc>
        <w:tc>
          <w:tcPr>
            <w:tcW w:w="799" w:type="dxa"/>
          </w:tcPr>
          <w:p w14:paraId="25B40271" w14:textId="77777777" w:rsidR="00F404B8" w:rsidRDefault="00E97E3A">
            <w:pPr>
              <w:pStyle w:val="TableParagraph"/>
              <w:spacing w:before="4" w:line="206" w:lineRule="exact"/>
              <w:ind w:left="16" w:right="10"/>
              <w:rPr>
                <w:sz w:val="20"/>
              </w:rPr>
            </w:pPr>
            <w:r>
              <w:rPr>
                <w:spacing w:val="-2"/>
                <w:sz w:val="20"/>
              </w:rPr>
              <w:t>29.57</w:t>
            </w:r>
          </w:p>
        </w:tc>
        <w:tc>
          <w:tcPr>
            <w:tcW w:w="801" w:type="dxa"/>
          </w:tcPr>
          <w:p w14:paraId="05CE6BAB" w14:textId="77777777" w:rsidR="00F404B8" w:rsidRDefault="00E97E3A">
            <w:pPr>
              <w:pStyle w:val="TableParagraph"/>
              <w:spacing w:before="4" w:line="206" w:lineRule="exact"/>
              <w:ind w:left="15" w:right="5"/>
              <w:rPr>
                <w:sz w:val="20"/>
              </w:rPr>
            </w:pPr>
            <w:r>
              <w:rPr>
                <w:spacing w:val="-2"/>
                <w:sz w:val="20"/>
              </w:rPr>
              <w:t>24.51</w:t>
            </w:r>
          </w:p>
        </w:tc>
        <w:tc>
          <w:tcPr>
            <w:tcW w:w="803" w:type="dxa"/>
          </w:tcPr>
          <w:p w14:paraId="5B052A17" w14:textId="77777777" w:rsidR="00F404B8" w:rsidRDefault="00E97E3A">
            <w:pPr>
              <w:pStyle w:val="TableParagraph"/>
              <w:spacing w:before="4" w:line="206" w:lineRule="exact"/>
              <w:ind w:left="13" w:right="4"/>
              <w:rPr>
                <w:sz w:val="20"/>
              </w:rPr>
            </w:pPr>
            <w:r>
              <w:rPr>
                <w:spacing w:val="-2"/>
                <w:sz w:val="20"/>
              </w:rPr>
              <w:t>20.82</w:t>
            </w:r>
          </w:p>
        </w:tc>
        <w:tc>
          <w:tcPr>
            <w:tcW w:w="852" w:type="dxa"/>
            <w:tcBorders>
              <w:top w:val="single" w:sz="8" w:space="0" w:color="000000"/>
              <w:bottom w:val="single" w:sz="8" w:space="0" w:color="000000"/>
            </w:tcBorders>
          </w:tcPr>
          <w:p w14:paraId="702CA7EE"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7C334972" w14:textId="77777777" w:rsidR="00F404B8" w:rsidRDefault="00E97E3A">
            <w:pPr>
              <w:pStyle w:val="TableParagraph"/>
              <w:spacing w:before="4" w:line="206" w:lineRule="exact"/>
              <w:ind w:left="16" w:right="2"/>
              <w:rPr>
                <w:sz w:val="20"/>
              </w:rPr>
            </w:pPr>
            <w:r>
              <w:rPr>
                <w:spacing w:val="-2"/>
                <w:sz w:val="20"/>
              </w:rPr>
              <w:t>16.83</w:t>
            </w:r>
          </w:p>
        </w:tc>
        <w:tc>
          <w:tcPr>
            <w:tcW w:w="801" w:type="dxa"/>
          </w:tcPr>
          <w:p w14:paraId="5695A182" w14:textId="77777777" w:rsidR="00F404B8" w:rsidRDefault="00E97E3A">
            <w:pPr>
              <w:pStyle w:val="TableParagraph"/>
              <w:spacing w:before="4" w:line="206" w:lineRule="exact"/>
              <w:ind w:left="15"/>
              <w:rPr>
                <w:sz w:val="20"/>
              </w:rPr>
            </w:pPr>
            <w:r>
              <w:rPr>
                <w:spacing w:val="-2"/>
                <w:sz w:val="20"/>
              </w:rPr>
              <w:t>23.14</w:t>
            </w:r>
          </w:p>
        </w:tc>
        <w:tc>
          <w:tcPr>
            <w:tcW w:w="799" w:type="dxa"/>
          </w:tcPr>
          <w:p w14:paraId="4561E53F" w14:textId="77777777" w:rsidR="00F404B8" w:rsidRDefault="00E97E3A">
            <w:pPr>
              <w:pStyle w:val="TableParagraph"/>
              <w:spacing w:before="4" w:line="206" w:lineRule="exact"/>
              <w:ind w:left="16" w:right="3"/>
              <w:rPr>
                <w:sz w:val="20"/>
              </w:rPr>
            </w:pPr>
            <w:r>
              <w:rPr>
                <w:spacing w:val="-2"/>
                <w:sz w:val="20"/>
              </w:rPr>
              <w:t>14.59</w:t>
            </w:r>
          </w:p>
        </w:tc>
        <w:tc>
          <w:tcPr>
            <w:tcW w:w="807" w:type="dxa"/>
          </w:tcPr>
          <w:p w14:paraId="57A486BD" w14:textId="77777777" w:rsidR="00F404B8" w:rsidRDefault="00E97E3A">
            <w:pPr>
              <w:pStyle w:val="TableParagraph"/>
              <w:spacing w:before="4" w:line="206" w:lineRule="exact"/>
              <w:ind w:left="35" w:right="25"/>
              <w:rPr>
                <w:sz w:val="20"/>
              </w:rPr>
            </w:pPr>
            <w:r>
              <w:rPr>
                <w:spacing w:val="-2"/>
                <w:sz w:val="20"/>
              </w:rPr>
              <w:t>28.68</w:t>
            </w:r>
          </w:p>
        </w:tc>
        <w:tc>
          <w:tcPr>
            <w:tcW w:w="799" w:type="dxa"/>
          </w:tcPr>
          <w:p w14:paraId="5DD1ED3B" w14:textId="77777777" w:rsidR="00F404B8" w:rsidRDefault="00E97E3A">
            <w:pPr>
              <w:pStyle w:val="TableParagraph"/>
              <w:spacing w:before="4" w:line="206" w:lineRule="exact"/>
              <w:ind w:left="16" w:right="3"/>
              <w:rPr>
                <w:sz w:val="20"/>
              </w:rPr>
            </w:pPr>
            <w:r>
              <w:rPr>
                <w:spacing w:val="-2"/>
                <w:sz w:val="20"/>
              </w:rPr>
              <w:t>24.91</w:t>
            </w:r>
          </w:p>
        </w:tc>
        <w:tc>
          <w:tcPr>
            <w:tcW w:w="804" w:type="dxa"/>
          </w:tcPr>
          <w:p w14:paraId="5986D1D7" w14:textId="77777777" w:rsidR="00F404B8" w:rsidRDefault="00E97E3A">
            <w:pPr>
              <w:pStyle w:val="TableParagraph"/>
              <w:spacing w:before="4" w:line="206" w:lineRule="exact"/>
              <w:ind w:left="30" w:right="12"/>
              <w:rPr>
                <w:sz w:val="20"/>
              </w:rPr>
            </w:pPr>
            <w:r>
              <w:rPr>
                <w:spacing w:val="-2"/>
                <w:sz w:val="20"/>
              </w:rPr>
              <w:t>26.83</w:t>
            </w:r>
          </w:p>
        </w:tc>
        <w:tc>
          <w:tcPr>
            <w:tcW w:w="799" w:type="dxa"/>
          </w:tcPr>
          <w:p w14:paraId="242D040B" w14:textId="77777777" w:rsidR="00F404B8" w:rsidRDefault="00E97E3A">
            <w:pPr>
              <w:pStyle w:val="TableParagraph"/>
              <w:spacing w:before="4" w:line="206" w:lineRule="exact"/>
              <w:ind w:left="16" w:right="2"/>
              <w:rPr>
                <w:sz w:val="20"/>
              </w:rPr>
            </w:pPr>
            <w:r>
              <w:rPr>
                <w:spacing w:val="-2"/>
                <w:sz w:val="20"/>
              </w:rPr>
              <w:t>33.25</w:t>
            </w:r>
          </w:p>
        </w:tc>
        <w:tc>
          <w:tcPr>
            <w:tcW w:w="804" w:type="dxa"/>
          </w:tcPr>
          <w:p w14:paraId="6E00D2CA" w14:textId="77777777" w:rsidR="00F404B8" w:rsidRDefault="00E97E3A">
            <w:pPr>
              <w:pStyle w:val="TableParagraph"/>
              <w:spacing w:before="4" w:line="206" w:lineRule="exact"/>
              <w:ind w:left="26" w:right="12"/>
              <w:rPr>
                <w:sz w:val="20"/>
              </w:rPr>
            </w:pPr>
            <w:r>
              <w:rPr>
                <w:spacing w:val="-2"/>
                <w:sz w:val="20"/>
              </w:rPr>
              <w:t>36.42</w:t>
            </w:r>
          </w:p>
        </w:tc>
        <w:tc>
          <w:tcPr>
            <w:tcW w:w="1511" w:type="dxa"/>
          </w:tcPr>
          <w:p w14:paraId="30A38373" w14:textId="77777777" w:rsidR="00F404B8" w:rsidRDefault="00E97E3A">
            <w:pPr>
              <w:pStyle w:val="TableParagraph"/>
              <w:spacing w:before="4" w:line="206" w:lineRule="exact"/>
              <w:ind w:left="159" w:right="145"/>
              <w:rPr>
                <w:sz w:val="20"/>
              </w:rPr>
            </w:pPr>
            <w:r>
              <w:rPr>
                <w:spacing w:val="-5"/>
                <w:sz w:val="20"/>
              </w:rPr>
              <w:t>25</w:t>
            </w:r>
          </w:p>
        </w:tc>
        <w:tc>
          <w:tcPr>
            <w:tcW w:w="1511" w:type="dxa"/>
          </w:tcPr>
          <w:p w14:paraId="0BF69431" w14:textId="77777777" w:rsidR="00F404B8" w:rsidRDefault="00E97E3A">
            <w:pPr>
              <w:pStyle w:val="TableParagraph"/>
              <w:spacing w:before="4" w:line="206" w:lineRule="exact"/>
              <w:ind w:left="159" w:right="143"/>
              <w:rPr>
                <w:sz w:val="20"/>
              </w:rPr>
            </w:pPr>
            <w:r>
              <w:rPr>
                <w:spacing w:val="-5"/>
                <w:sz w:val="20"/>
              </w:rPr>
              <w:t>24</w:t>
            </w:r>
          </w:p>
        </w:tc>
      </w:tr>
      <w:tr w:rsidR="00F404B8" w14:paraId="5CBF1D1E" w14:textId="77777777">
        <w:trPr>
          <w:trHeight w:val="229"/>
        </w:trPr>
        <w:tc>
          <w:tcPr>
            <w:tcW w:w="1515" w:type="dxa"/>
          </w:tcPr>
          <w:p w14:paraId="4A29E292" w14:textId="77777777" w:rsidR="00F404B8" w:rsidRDefault="00E97E3A">
            <w:pPr>
              <w:pStyle w:val="TableParagraph"/>
              <w:spacing w:before="4" w:line="206" w:lineRule="exact"/>
              <w:ind w:left="13" w:right="4"/>
              <w:rPr>
                <w:sz w:val="20"/>
              </w:rPr>
            </w:pPr>
            <w:r>
              <w:rPr>
                <w:spacing w:val="-4"/>
                <w:sz w:val="20"/>
              </w:rPr>
              <w:t>NA82</w:t>
            </w:r>
          </w:p>
        </w:tc>
        <w:tc>
          <w:tcPr>
            <w:tcW w:w="799" w:type="dxa"/>
          </w:tcPr>
          <w:p w14:paraId="43E5E896" w14:textId="77777777" w:rsidR="00F404B8" w:rsidRDefault="00E97E3A">
            <w:pPr>
              <w:pStyle w:val="TableParagraph"/>
              <w:spacing w:before="4" w:line="206" w:lineRule="exact"/>
              <w:ind w:left="16" w:right="10"/>
              <w:rPr>
                <w:sz w:val="20"/>
              </w:rPr>
            </w:pPr>
            <w:r>
              <w:rPr>
                <w:spacing w:val="-2"/>
                <w:sz w:val="20"/>
              </w:rPr>
              <w:t>19.18</w:t>
            </w:r>
          </w:p>
        </w:tc>
        <w:tc>
          <w:tcPr>
            <w:tcW w:w="801" w:type="dxa"/>
          </w:tcPr>
          <w:p w14:paraId="66188B65" w14:textId="77777777" w:rsidR="00F404B8" w:rsidRDefault="00E97E3A">
            <w:pPr>
              <w:pStyle w:val="TableParagraph"/>
              <w:spacing w:before="4" w:line="206" w:lineRule="exact"/>
              <w:ind w:left="15" w:right="5"/>
              <w:rPr>
                <w:sz w:val="20"/>
              </w:rPr>
            </w:pPr>
            <w:r>
              <w:rPr>
                <w:spacing w:val="-2"/>
                <w:sz w:val="20"/>
              </w:rPr>
              <w:t>15.68</w:t>
            </w:r>
          </w:p>
        </w:tc>
        <w:tc>
          <w:tcPr>
            <w:tcW w:w="803" w:type="dxa"/>
          </w:tcPr>
          <w:p w14:paraId="56A897C7" w14:textId="77777777" w:rsidR="00F404B8" w:rsidRDefault="00E97E3A">
            <w:pPr>
              <w:pStyle w:val="TableParagraph"/>
              <w:spacing w:before="4" w:line="206" w:lineRule="exact"/>
              <w:ind w:left="13" w:right="4"/>
              <w:rPr>
                <w:sz w:val="20"/>
              </w:rPr>
            </w:pPr>
            <w:r>
              <w:rPr>
                <w:spacing w:val="-2"/>
                <w:sz w:val="20"/>
              </w:rPr>
              <w:t>13.32</w:t>
            </w:r>
          </w:p>
        </w:tc>
        <w:tc>
          <w:tcPr>
            <w:tcW w:w="852" w:type="dxa"/>
            <w:tcBorders>
              <w:top w:val="single" w:sz="8" w:space="0" w:color="000000"/>
              <w:bottom w:val="single" w:sz="8" w:space="0" w:color="000000"/>
            </w:tcBorders>
          </w:tcPr>
          <w:p w14:paraId="1CD39153"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7B7AE36F" w14:textId="77777777" w:rsidR="00F404B8" w:rsidRDefault="00E97E3A">
            <w:pPr>
              <w:pStyle w:val="TableParagraph"/>
              <w:spacing w:before="4" w:line="206" w:lineRule="exact"/>
              <w:ind w:left="16"/>
              <w:rPr>
                <w:sz w:val="20"/>
              </w:rPr>
            </w:pPr>
            <w:r>
              <w:rPr>
                <w:spacing w:val="-4"/>
                <w:sz w:val="20"/>
              </w:rPr>
              <w:t>8.70</w:t>
            </w:r>
          </w:p>
        </w:tc>
        <w:tc>
          <w:tcPr>
            <w:tcW w:w="801" w:type="dxa"/>
          </w:tcPr>
          <w:p w14:paraId="347401B3" w14:textId="77777777" w:rsidR="00F404B8" w:rsidRDefault="00E97E3A">
            <w:pPr>
              <w:pStyle w:val="TableParagraph"/>
              <w:spacing w:before="4" w:line="206" w:lineRule="exact"/>
              <w:ind w:left="15"/>
              <w:rPr>
                <w:sz w:val="20"/>
              </w:rPr>
            </w:pPr>
            <w:r>
              <w:rPr>
                <w:spacing w:val="-2"/>
                <w:sz w:val="20"/>
              </w:rPr>
              <w:t>11.31</w:t>
            </w:r>
          </w:p>
        </w:tc>
        <w:tc>
          <w:tcPr>
            <w:tcW w:w="799" w:type="dxa"/>
          </w:tcPr>
          <w:p w14:paraId="61720AEA" w14:textId="77777777" w:rsidR="00F404B8" w:rsidRDefault="00E97E3A">
            <w:pPr>
              <w:pStyle w:val="TableParagraph"/>
              <w:spacing w:before="4" w:line="206" w:lineRule="exact"/>
              <w:ind w:left="16" w:right="5"/>
              <w:rPr>
                <w:sz w:val="20"/>
              </w:rPr>
            </w:pPr>
            <w:r>
              <w:rPr>
                <w:spacing w:val="-4"/>
                <w:sz w:val="20"/>
              </w:rPr>
              <w:t>8.72</w:t>
            </w:r>
          </w:p>
        </w:tc>
        <w:tc>
          <w:tcPr>
            <w:tcW w:w="807" w:type="dxa"/>
          </w:tcPr>
          <w:p w14:paraId="6F199982" w14:textId="77777777" w:rsidR="00F404B8" w:rsidRDefault="00E97E3A">
            <w:pPr>
              <w:pStyle w:val="TableParagraph"/>
              <w:spacing w:before="4" w:line="206" w:lineRule="exact"/>
              <w:ind w:left="35" w:right="25"/>
              <w:rPr>
                <w:sz w:val="20"/>
              </w:rPr>
            </w:pPr>
            <w:r>
              <w:rPr>
                <w:spacing w:val="-2"/>
                <w:sz w:val="20"/>
              </w:rPr>
              <w:t>12.98</w:t>
            </w:r>
          </w:p>
        </w:tc>
        <w:tc>
          <w:tcPr>
            <w:tcW w:w="799" w:type="dxa"/>
          </w:tcPr>
          <w:p w14:paraId="4422FCA6" w14:textId="77777777" w:rsidR="00F404B8" w:rsidRDefault="00E97E3A">
            <w:pPr>
              <w:pStyle w:val="TableParagraph"/>
              <w:spacing w:before="4" w:line="206" w:lineRule="exact"/>
              <w:ind w:left="16" w:right="3"/>
              <w:rPr>
                <w:sz w:val="20"/>
              </w:rPr>
            </w:pPr>
            <w:r>
              <w:rPr>
                <w:spacing w:val="-2"/>
                <w:sz w:val="20"/>
              </w:rPr>
              <w:t>16.07</w:t>
            </w:r>
          </w:p>
        </w:tc>
        <w:tc>
          <w:tcPr>
            <w:tcW w:w="804" w:type="dxa"/>
          </w:tcPr>
          <w:p w14:paraId="0D433FDA" w14:textId="77777777" w:rsidR="00F404B8" w:rsidRDefault="00E97E3A">
            <w:pPr>
              <w:pStyle w:val="TableParagraph"/>
              <w:spacing w:before="4" w:line="206" w:lineRule="exact"/>
              <w:ind w:left="30" w:right="12"/>
              <w:rPr>
                <w:sz w:val="20"/>
              </w:rPr>
            </w:pPr>
            <w:r>
              <w:rPr>
                <w:spacing w:val="-2"/>
                <w:sz w:val="20"/>
              </w:rPr>
              <w:t>17.18</w:t>
            </w:r>
          </w:p>
        </w:tc>
        <w:tc>
          <w:tcPr>
            <w:tcW w:w="799" w:type="dxa"/>
          </w:tcPr>
          <w:p w14:paraId="67F555F9" w14:textId="77777777" w:rsidR="00F404B8" w:rsidRDefault="00E97E3A">
            <w:pPr>
              <w:pStyle w:val="TableParagraph"/>
              <w:spacing w:before="4" w:line="206" w:lineRule="exact"/>
              <w:ind w:left="16" w:right="2"/>
              <w:rPr>
                <w:sz w:val="20"/>
              </w:rPr>
            </w:pPr>
            <w:r>
              <w:rPr>
                <w:spacing w:val="-2"/>
                <w:sz w:val="20"/>
              </w:rPr>
              <w:t>22.49</w:t>
            </w:r>
          </w:p>
        </w:tc>
        <w:tc>
          <w:tcPr>
            <w:tcW w:w="804" w:type="dxa"/>
          </w:tcPr>
          <w:p w14:paraId="49F0321C" w14:textId="77777777" w:rsidR="00F404B8" w:rsidRDefault="00E97E3A">
            <w:pPr>
              <w:pStyle w:val="TableParagraph"/>
              <w:spacing w:before="4" w:line="206" w:lineRule="exact"/>
              <w:ind w:left="26" w:right="12"/>
              <w:rPr>
                <w:sz w:val="20"/>
              </w:rPr>
            </w:pPr>
            <w:r>
              <w:rPr>
                <w:spacing w:val="-2"/>
                <w:sz w:val="20"/>
              </w:rPr>
              <w:t>26.76</w:t>
            </w:r>
          </w:p>
        </w:tc>
        <w:tc>
          <w:tcPr>
            <w:tcW w:w="1511" w:type="dxa"/>
          </w:tcPr>
          <w:p w14:paraId="1EBF314B" w14:textId="77777777" w:rsidR="00F404B8" w:rsidRDefault="00E97E3A">
            <w:pPr>
              <w:pStyle w:val="TableParagraph"/>
              <w:spacing w:before="4" w:line="206" w:lineRule="exact"/>
              <w:ind w:left="159" w:right="145"/>
              <w:rPr>
                <w:sz w:val="20"/>
              </w:rPr>
            </w:pPr>
            <w:r>
              <w:rPr>
                <w:spacing w:val="-5"/>
                <w:sz w:val="20"/>
              </w:rPr>
              <w:t>16</w:t>
            </w:r>
          </w:p>
        </w:tc>
        <w:tc>
          <w:tcPr>
            <w:tcW w:w="1511" w:type="dxa"/>
          </w:tcPr>
          <w:p w14:paraId="27D2CAE9" w14:textId="77777777" w:rsidR="00F404B8" w:rsidRDefault="00E97E3A">
            <w:pPr>
              <w:pStyle w:val="TableParagraph"/>
              <w:spacing w:before="4" w:line="206" w:lineRule="exact"/>
              <w:ind w:left="159" w:right="143"/>
              <w:rPr>
                <w:sz w:val="20"/>
              </w:rPr>
            </w:pPr>
            <w:r>
              <w:rPr>
                <w:spacing w:val="-5"/>
                <w:sz w:val="20"/>
              </w:rPr>
              <w:t>15</w:t>
            </w:r>
          </w:p>
        </w:tc>
      </w:tr>
      <w:tr w:rsidR="00F404B8" w14:paraId="27F70BC7" w14:textId="77777777">
        <w:trPr>
          <w:trHeight w:val="229"/>
        </w:trPr>
        <w:tc>
          <w:tcPr>
            <w:tcW w:w="1515" w:type="dxa"/>
          </w:tcPr>
          <w:p w14:paraId="2ACCE4E3" w14:textId="77777777" w:rsidR="00F404B8" w:rsidRDefault="00E97E3A">
            <w:pPr>
              <w:pStyle w:val="TableParagraph"/>
              <w:spacing w:before="4" w:line="206" w:lineRule="exact"/>
              <w:ind w:left="13" w:right="4"/>
              <w:rPr>
                <w:sz w:val="20"/>
              </w:rPr>
            </w:pPr>
            <w:r>
              <w:rPr>
                <w:spacing w:val="-4"/>
                <w:sz w:val="20"/>
              </w:rPr>
              <w:t>NA83</w:t>
            </w:r>
          </w:p>
        </w:tc>
        <w:tc>
          <w:tcPr>
            <w:tcW w:w="799" w:type="dxa"/>
          </w:tcPr>
          <w:p w14:paraId="11759BE7" w14:textId="77777777" w:rsidR="00F404B8" w:rsidRDefault="00E97E3A">
            <w:pPr>
              <w:pStyle w:val="TableParagraph"/>
              <w:spacing w:before="4" w:line="206" w:lineRule="exact"/>
              <w:ind w:left="16" w:right="10"/>
              <w:rPr>
                <w:sz w:val="20"/>
              </w:rPr>
            </w:pPr>
            <w:r>
              <w:rPr>
                <w:spacing w:val="-2"/>
                <w:sz w:val="20"/>
              </w:rPr>
              <w:t>30.13</w:t>
            </w:r>
          </w:p>
        </w:tc>
        <w:tc>
          <w:tcPr>
            <w:tcW w:w="801" w:type="dxa"/>
          </w:tcPr>
          <w:p w14:paraId="67EAB2AD" w14:textId="77777777" w:rsidR="00F404B8" w:rsidRDefault="00E97E3A">
            <w:pPr>
              <w:pStyle w:val="TableParagraph"/>
              <w:spacing w:before="4" w:line="206" w:lineRule="exact"/>
              <w:ind w:left="15" w:right="5"/>
              <w:rPr>
                <w:sz w:val="20"/>
              </w:rPr>
            </w:pPr>
            <w:r>
              <w:rPr>
                <w:spacing w:val="-2"/>
                <w:sz w:val="20"/>
              </w:rPr>
              <w:t>34.62</w:t>
            </w:r>
          </w:p>
        </w:tc>
        <w:tc>
          <w:tcPr>
            <w:tcW w:w="803" w:type="dxa"/>
          </w:tcPr>
          <w:p w14:paraId="31D574CF" w14:textId="77777777" w:rsidR="00F404B8" w:rsidRDefault="00E97E3A">
            <w:pPr>
              <w:pStyle w:val="TableParagraph"/>
              <w:spacing w:before="4" w:line="206" w:lineRule="exact"/>
              <w:ind w:left="13" w:right="4"/>
              <w:rPr>
                <w:sz w:val="20"/>
              </w:rPr>
            </w:pPr>
            <w:r>
              <w:rPr>
                <w:spacing w:val="-2"/>
                <w:sz w:val="20"/>
              </w:rPr>
              <w:t>23.03</w:t>
            </w:r>
          </w:p>
        </w:tc>
        <w:tc>
          <w:tcPr>
            <w:tcW w:w="852" w:type="dxa"/>
            <w:tcBorders>
              <w:top w:val="single" w:sz="8" w:space="0" w:color="000000"/>
              <w:bottom w:val="single" w:sz="8" w:space="0" w:color="000000"/>
            </w:tcBorders>
          </w:tcPr>
          <w:p w14:paraId="64EEFA7F"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3F0CB70C" w14:textId="77777777" w:rsidR="00F404B8" w:rsidRDefault="00E97E3A">
            <w:pPr>
              <w:pStyle w:val="TableParagraph"/>
              <w:spacing w:before="4" w:line="206" w:lineRule="exact"/>
              <w:ind w:left="16" w:right="2"/>
              <w:rPr>
                <w:sz w:val="20"/>
              </w:rPr>
            </w:pPr>
            <w:r>
              <w:rPr>
                <w:spacing w:val="-2"/>
                <w:sz w:val="20"/>
              </w:rPr>
              <w:t>17.58</w:t>
            </w:r>
          </w:p>
        </w:tc>
        <w:tc>
          <w:tcPr>
            <w:tcW w:w="801" w:type="dxa"/>
          </w:tcPr>
          <w:p w14:paraId="65D72A30" w14:textId="77777777" w:rsidR="00F404B8" w:rsidRDefault="00E97E3A">
            <w:pPr>
              <w:pStyle w:val="TableParagraph"/>
              <w:spacing w:before="4" w:line="206" w:lineRule="exact"/>
              <w:ind w:left="15"/>
              <w:rPr>
                <w:sz w:val="20"/>
              </w:rPr>
            </w:pPr>
            <w:r>
              <w:rPr>
                <w:spacing w:val="-2"/>
                <w:sz w:val="20"/>
              </w:rPr>
              <w:t>20.68</w:t>
            </w:r>
          </w:p>
        </w:tc>
        <w:tc>
          <w:tcPr>
            <w:tcW w:w="799" w:type="dxa"/>
          </w:tcPr>
          <w:p w14:paraId="0A7A63AF" w14:textId="77777777" w:rsidR="00F404B8" w:rsidRDefault="00E97E3A">
            <w:pPr>
              <w:pStyle w:val="TableParagraph"/>
              <w:spacing w:before="4" w:line="206" w:lineRule="exact"/>
              <w:ind w:left="16" w:right="3"/>
              <w:rPr>
                <w:sz w:val="20"/>
              </w:rPr>
            </w:pPr>
            <w:r>
              <w:rPr>
                <w:spacing w:val="-2"/>
                <w:sz w:val="20"/>
              </w:rPr>
              <w:t>16.96</w:t>
            </w:r>
          </w:p>
        </w:tc>
        <w:tc>
          <w:tcPr>
            <w:tcW w:w="807" w:type="dxa"/>
          </w:tcPr>
          <w:p w14:paraId="144EE7CD" w14:textId="77777777" w:rsidR="00F404B8" w:rsidRDefault="00E97E3A">
            <w:pPr>
              <w:pStyle w:val="TableParagraph"/>
              <w:spacing w:before="4" w:line="206" w:lineRule="exact"/>
              <w:ind w:left="35" w:right="25"/>
              <w:rPr>
                <w:sz w:val="20"/>
              </w:rPr>
            </w:pPr>
            <w:r>
              <w:rPr>
                <w:spacing w:val="-2"/>
                <w:sz w:val="20"/>
              </w:rPr>
              <w:t>23.37</w:t>
            </w:r>
          </w:p>
        </w:tc>
        <w:tc>
          <w:tcPr>
            <w:tcW w:w="799" w:type="dxa"/>
          </w:tcPr>
          <w:p w14:paraId="321F51EE" w14:textId="77777777" w:rsidR="00F404B8" w:rsidRDefault="00E97E3A">
            <w:pPr>
              <w:pStyle w:val="TableParagraph"/>
              <w:spacing w:before="4" w:line="206" w:lineRule="exact"/>
              <w:ind w:left="16" w:right="3"/>
              <w:rPr>
                <w:sz w:val="20"/>
              </w:rPr>
            </w:pPr>
            <w:r>
              <w:rPr>
                <w:spacing w:val="-2"/>
                <w:sz w:val="20"/>
              </w:rPr>
              <w:t>26.21</w:t>
            </w:r>
          </w:p>
        </w:tc>
        <w:tc>
          <w:tcPr>
            <w:tcW w:w="804" w:type="dxa"/>
          </w:tcPr>
          <w:p w14:paraId="7696E29C" w14:textId="77777777" w:rsidR="00F404B8" w:rsidRDefault="00E97E3A">
            <w:pPr>
              <w:pStyle w:val="TableParagraph"/>
              <w:spacing w:before="4" w:line="206" w:lineRule="exact"/>
              <w:ind w:left="30" w:right="12"/>
              <w:rPr>
                <w:sz w:val="20"/>
              </w:rPr>
            </w:pPr>
            <w:r>
              <w:rPr>
                <w:spacing w:val="-2"/>
                <w:sz w:val="20"/>
              </w:rPr>
              <w:t>27.33</w:t>
            </w:r>
          </w:p>
        </w:tc>
        <w:tc>
          <w:tcPr>
            <w:tcW w:w="799" w:type="dxa"/>
          </w:tcPr>
          <w:p w14:paraId="158081FF" w14:textId="77777777" w:rsidR="00F404B8" w:rsidRDefault="00E97E3A">
            <w:pPr>
              <w:pStyle w:val="TableParagraph"/>
              <w:spacing w:before="4" w:line="206" w:lineRule="exact"/>
              <w:ind w:left="16" w:right="2"/>
              <w:rPr>
                <w:sz w:val="20"/>
              </w:rPr>
            </w:pPr>
            <w:r>
              <w:rPr>
                <w:spacing w:val="-2"/>
                <w:sz w:val="20"/>
              </w:rPr>
              <w:t>33.06</w:t>
            </w:r>
          </w:p>
        </w:tc>
        <w:tc>
          <w:tcPr>
            <w:tcW w:w="804" w:type="dxa"/>
          </w:tcPr>
          <w:p w14:paraId="7E07C8E8" w14:textId="77777777" w:rsidR="00F404B8" w:rsidRDefault="00E97E3A">
            <w:pPr>
              <w:pStyle w:val="TableParagraph"/>
              <w:spacing w:before="4" w:line="206" w:lineRule="exact"/>
              <w:ind w:left="26" w:right="12"/>
              <w:rPr>
                <w:sz w:val="20"/>
              </w:rPr>
            </w:pPr>
            <w:r>
              <w:rPr>
                <w:spacing w:val="-2"/>
                <w:sz w:val="20"/>
              </w:rPr>
              <w:t>34.71</w:t>
            </w:r>
          </w:p>
        </w:tc>
        <w:tc>
          <w:tcPr>
            <w:tcW w:w="1511" w:type="dxa"/>
          </w:tcPr>
          <w:p w14:paraId="0BB3721B" w14:textId="77777777" w:rsidR="00F404B8" w:rsidRDefault="00E97E3A">
            <w:pPr>
              <w:pStyle w:val="TableParagraph"/>
              <w:spacing w:before="4" w:line="206" w:lineRule="exact"/>
              <w:ind w:left="159" w:right="145"/>
              <w:rPr>
                <w:sz w:val="20"/>
              </w:rPr>
            </w:pPr>
            <w:r>
              <w:rPr>
                <w:spacing w:val="-5"/>
                <w:sz w:val="20"/>
              </w:rPr>
              <w:t>26</w:t>
            </w:r>
          </w:p>
        </w:tc>
        <w:tc>
          <w:tcPr>
            <w:tcW w:w="1511" w:type="dxa"/>
          </w:tcPr>
          <w:p w14:paraId="7E2D392A" w14:textId="77777777" w:rsidR="00F404B8" w:rsidRDefault="00E97E3A">
            <w:pPr>
              <w:pStyle w:val="TableParagraph"/>
              <w:spacing w:before="4" w:line="206" w:lineRule="exact"/>
              <w:ind w:left="159" w:right="143"/>
              <w:rPr>
                <w:sz w:val="20"/>
              </w:rPr>
            </w:pPr>
            <w:r>
              <w:rPr>
                <w:spacing w:val="-5"/>
                <w:sz w:val="20"/>
              </w:rPr>
              <w:t>25</w:t>
            </w:r>
          </w:p>
        </w:tc>
      </w:tr>
      <w:tr w:rsidR="00F404B8" w14:paraId="344B6E32" w14:textId="77777777">
        <w:trPr>
          <w:trHeight w:val="229"/>
        </w:trPr>
        <w:tc>
          <w:tcPr>
            <w:tcW w:w="1515" w:type="dxa"/>
          </w:tcPr>
          <w:p w14:paraId="4B8B8D29" w14:textId="77777777" w:rsidR="00F404B8" w:rsidRDefault="00E97E3A">
            <w:pPr>
              <w:pStyle w:val="TableParagraph"/>
              <w:spacing w:before="4" w:line="206" w:lineRule="exact"/>
              <w:ind w:left="13" w:right="4"/>
              <w:rPr>
                <w:sz w:val="20"/>
              </w:rPr>
            </w:pPr>
            <w:r>
              <w:rPr>
                <w:spacing w:val="-4"/>
                <w:sz w:val="20"/>
              </w:rPr>
              <w:t>NA85</w:t>
            </w:r>
          </w:p>
        </w:tc>
        <w:tc>
          <w:tcPr>
            <w:tcW w:w="799" w:type="dxa"/>
          </w:tcPr>
          <w:p w14:paraId="43B33CC1" w14:textId="77777777" w:rsidR="00F404B8" w:rsidRDefault="00E97E3A">
            <w:pPr>
              <w:pStyle w:val="TableParagraph"/>
              <w:spacing w:before="4" w:line="206" w:lineRule="exact"/>
              <w:ind w:left="16" w:right="10"/>
              <w:rPr>
                <w:sz w:val="20"/>
              </w:rPr>
            </w:pPr>
            <w:r>
              <w:rPr>
                <w:spacing w:val="-2"/>
                <w:sz w:val="20"/>
              </w:rPr>
              <w:t>18.53</w:t>
            </w:r>
          </w:p>
        </w:tc>
        <w:tc>
          <w:tcPr>
            <w:tcW w:w="801" w:type="dxa"/>
          </w:tcPr>
          <w:p w14:paraId="4E2E904E" w14:textId="77777777" w:rsidR="00F404B8" w:rsidRDefault="00E97E3A">
            <w:pPr>
              <w:pStyle w:val="TableParagraph"/>
              <w:spacing w:before="4" w:line="206" w:lineRule="exact"/>
              <w:ind w:left="15" w:right="5"/>
              <w:rPr>
                <w:sz w:val="20"/>
              </w:rPr>
            </w:pPr>
            <w:r>
              <w:rPr>
                <w:spacing w:val="-2"/>
                <w:sz w:val="20"/>
              </w:rPr>
              <w:t>13.56</w:t>
            </w:r>
          </w:p>
        </w:tc>
        <w:tc>
          <w:tcPr>
            <w:tcW w:w="803" w:type="dxa"/>
          </w:tcPr>
          <w:p w14:paraId="6B62D228" w14:textId="77777777" w:rsidR="00F404B8" w:rsidRDefault="00E97E3A">
            <w:pPr>
              <w:pStyle w:val="TableParagraph"/>
              <w:spacing w:before="4" w:line="206" w:lineRule="exact"/>
              <w:ind w:left="13" w:right="4"/>
              <w:rPr>
                <w:sz w:val="20"/>
              </w:rPr>
            </w:pPr>
            <w:r>
              <w:rPr>
                <w:spacing w:val="-2"/>
                <w:sz w:val="20"/>
              </w:rPr>
              <w:t>12.99</w:t>
            </w:r>
          </w:p>
        </w:tc>
        <w:tc>
          <w:tcPr>
            <w:tcW w:w="852" w:type="dxa"/>
            <w:tcBorders>
              <w:top w:val="single" w:sz="8" w:space="0" w:color="000000"/>
              <w:bottom w:val="single" w:sz="8" w:space="0" w:color="000000"/>
            </w:tcBorders>
          </w:tcPr>
          <w:p w14:paraId="49252FDB"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32A9D0FB" w14:textId="77777777" w:rsidR="00F404B8" w:rsidRDefault="00E97E3A">
            <w:pPr>
              <w:pStyle w:val="TableParagraph"/>
              <w:spacing w:before="4" w:line="206" w:lineRule="exact"/>
              <w:ind w:left="16"/>
              <w:rPr>
                <w:sz w:val="20"/>
              </w:rPr>
            </w:pPr>
            <w:r>
              <w:rPr>
                <w:spacing w:val="-4"/>
                <w:sz w:val="20"/>
              </w:rPr>
              <w:t>8.75</w:t>
            </w:r>
          </w:p>
        </w:tc>
        <w:tc>
          <w:tcPr>
            <w:tcW w:w="801" w:type="dxa"/>
          </w:tcPr>
          <w:p w14:paraId="37C300A8" w14:textId="77777777" w:rsidR="00F404B8" w:rsidRDefault="00E97E3A">
            <w:pPr>
              <w:pStyle w:val="TableParagraph"/>
              <w:spacing w:before="4" w:line="206" w:lineRule="exact"/>
              <w:ind w:left="15"/>
              <w:rPr>
                <w:sz w:val="20"/>
              </w:rPr>
            </w:pPr>
            <w:r>
              <w:rPr>
                <w:spacing w:val="-2"/>
                <w:sz w:val="20"/>
              </w:rPr>
              <w:t>13.55</w:t>
            </w:r>
          </w:p>
        </w:tc>
        <w:tc>
          <w:tcPr>
            <w:tcW w:w="799" w:type="dxa"/>
          </w:tcPr>
          <w:p w14:paraId="4EFCEDD8" w14:textId="77777777" w:rsidR="00F404B8" w:rsidRDefault="00E97E3A">
            <w:pPr>
              <w:pStyle w:val="TableParagraph"/>
              <w:spacing w:before="4" w:line="206" w:lineRule="exact"/>
              <w:ind w:left="16" w:right="5"/>
              <w:rPr>
                <w:sz w:val="20"/>
              </w:rPr>
            </w:pPr>
            <w:r>
              <w:rPr>
                <w:spacing w:val="-4"/>
                <w:sz w:val="20"/>
              </w:rPr>
              <w:t>7.61</w:t>
            </w:r>
          </w:p>
        </w:tc>
        <w:tc>
          <w:tcPr>
            <w:tcW w:w="807" w:type="dxa"/>
          </w:tcPr>
          <w:p w14:paraId="583D55E1" w14:textId="77777777" w:rsidR="00F404B8" w:rsidRDefault="00E97E3A">
            <w:pPr>
              <w:pStyle w:val="TableParagraph"/>
              <w:spacing w:before="4" w:line="206" w:lineRule="exact"/>
              <w:ind w:left="35" w:right="25"/>
              <w:rPr>
                <w:sz w:val="20"/>
              </w:rPr>
            </w:pPr>
            <w:r>
              <w:rPr>
                <w:spacing w:val="-2"/>
                <w:sz w:val="20"/>
              </w:rPr>
              <w:t>17.46</w:t>
            </w:r>
          </w:p>
        </w:tc>
        <w:tc>
          <w:tcPr>
            <w:tcW w:w="799" w:type="dxa"/>
          </w:tcPr>
          <w:p w14:paraId="44146D7B" w14:textId="77777777" w:rsidR="00F404B8" w:rsidRDefault="00E97E3A">
            <w:pPr>
              <w:pStyle w:val="TableParagraph"/>
              <w:spacing w:before="4" w:line="206" w:lineRule="exact"/>
              <w:ind w:left="16" w:right="3"/>
              <w:rPr>
                <w:sz w:val="20"/>
              </w:rPr>
            </w:pPr>
            <w:r>
              <w:rPr>
                <w:spacing w:val="-2"/>
                <w:sz w:val="20"/>
              </w:rPr>
              <w:t>13.85</w:t>
            </w:r>
          </w:p>
        </w:tc>
        <w:tc>
          <w:tcPr>
            <w:tcW w:w="804" w:type="dxa"/>
          </w:tcPr>
          <w:p w14:paraId="5EB8F23B" w14:textId="77777777" w:rsidR="00F404B8" w:rsidRDefault="00E97E3A">
            <w:pPr>
              <w:pStyle w:val="TableParagraph"/>
              <w:spacing w:before="4" w:line="206" w:lineRule="exact"/>
              <w:ind w:left="30" w:right="12"/>
              <w:rPr>
                <w:sz w:val="20"/>
              </w:rPr>
            </w:pPr>
            <w:r>
              <w:rPr>
                <w:spacing w:val="-2"/>
                <w:sz w:val="20"/>
              </w:rPr>
              <w:t>16.96</w:t>
            </w:r>
          </w:p>
        </w:tc>
        <w:tc>
          <w:tcPr>
            <w:tcW w:w="799" w:type="dxa"/>
          </w:tcPr>
          <w:p w14:paraId="7831A682" w14:textId="77777777" w:rsidR="00F404B8" w:rsidRDefault="00E97E3A">
            <w:pPr>
              <w:pStyle w:val="TableParagraph"/>
              <w:spacing w:before="4" w:line="206" w:lineRule="exact"/>
              <w:ind w:left="16" w:right="2"/>
              <w:rPr>
                <w:sz w:val="20"/>
              </w:rPr>
            </w:pPr>
            <w:r>
              <w:rPr>
                <w:spacing w:val="-2"/>
                <w:sz w:val="20"/>
              </w:rPr>
              <w:t>20.62</w:t>
            </w:r>
          </w:p>
        </w:tc>
        <w:tc>
          <w:tcPr>
            <w:tcW w:w="804" w:type="dxa"/>
          </w:tcPr>
          <w:p w14:paraId="23CDCAB4" w14:textId="77777777" w:rsidR="00F404B8" w:rsidRDefault="00E97E3A">
            <w:pPr>
              <w:pStyle w:val="TableParagraph"/>
              <w:spacing w:before="4" w:line="206" w:lineRule="exact"/>
              <w:ind w:left="26" w:right="12"/>
              <w:rPr>
                <w:sz w:val="20"/>
              </w:rPr>
            </w:pPr>
            <w:r>
              <w:rPr>
                <w:spacing w:val="-2"/>
                <w:sz w:val="20"/>
              </w:rPr>
              <w:t>25.80</w:t>
            </w:r>
          </w:p>
        </w:tc>
        <w:tc>
          <w:tcPr>
            <w:tcW w:w="1511" w:type="dxa"/>
          </w:tcPr>
          <w:p w14:paraId="28E63070" w14:textId="77777777" w:rsidR="00F404B8" w:rsidRDefault="00E97E3A">
            <w:pPr>
              <w:pStyle w:val="TableParagraph"/>
              <w:spacing w:before="4" w:line="206" w:lineRule="exact"/>
              <w:ind w:left="159" w:right="145"/>
              <w:rPr>
                <w:sz w:val="20"/>
              </w:rPr>
            </w:pPr>
            <w:r>
              <w:rPr>
                <w:spacing w:val="-5"/>
                <w:sz w:val="20"/>
              </w:rPr>
              <w:t>15</w:t>
            </w:r>
          </w:p>
        </w:tc>
        <w:tc>
          <w:tcPr>
            <w:tcW w:w="1511" w:type="dxa"/>
          </w:tcPr>
          <w:p w14:paraId="21DCF262" w14:textId="77777777" w:rsidR="00F404B8" w:rsidRDefault="00E97E3A">
            <w:pPr>
              <w:pStyle w:val="TableParagraph"/>
              <w:spacing w:before="4" w:line="206" w:lineRule="exact"/>
              <w:ind w:left="159" w:right="143"/>
              <w:rPr>
                <w:sz w:val="20"/>
              </w:rPr>
            </w:pPr>
            <w:r>
              <w:rPr>
                <w:spacing w:val="-5"/>
                <w:sz w:val="20"/>
              </w:rPr>
              <w:t>14</w:t>
            </w:r>
          </w:p>
        </w:tc>
      </w:tr>
      <w:tr w:rsidR="00F404B8" w14:paraId="6E2C8C17" w14:textId="77777777">
        <w:trPr>
          <w:trHeight w:val="229"/>
        </w:trPr>
        <w:tc>
          <w:tcPr>
            <w:tcW w:w="1515" w:type="dxa"/>
          </w:tcPr>
          <w:p w14:paraId="4CCF50C6" w14:textId="77777777" w:rsidR="00F404B8" w:rsidRDefault="00E97E3A">
            <w:pPr>
              <w:pStyle w:val="TableParagraph"/>
              <w:spacing w:before="4" w:line="206" w:lineRule="exact"/>
              <w:ind w:left="13" w:right="4"/>
              <w:rPr>
                <w:sz w:val="20"/>
              </w:rPr>
            </w:pPr>
            <w:r>
              <w:rPr>
                <w:spacing w:val="-4"/>
                <w:sz w:val="20"/>
              </w:rPr>
              <w:t>NA86</w:t>
            </w:r>
          </w:p>
        </w:tc>
        <w:tc>
          <w:tcPr>
            <w:tcW w:w="799" w:type="dxa"/>
          </w:tcPr>
          <w:p w14:paraId="485AA940" w14:textId="77777777" w:rsidR="00F404B8" w:rsidRDefault="00E97E3A">
            <w:pPr>
              <w:pStyle w:val="TableParagraph"/>
              <w:spacing w:before="4" w:line="206" w:lineRule="exact"/>
              <w:ind w:left="16" w:right="10"/>
              <w:rPr>
                <w:sz w:val="20"/>
              </w:rPr>
            </w:pPr>
            <w:r>
              <w:rPr>
                <w:spacing w:val="-2"/>
                <w:sz w:val="20"/>
              </w:rPr>
              <w:t>12.20</w:t>
            </w:r>
          </w:p>
        </w:tc>
        <w:tc>
          <w:tcPr>
            <w:tcW w:w="801" w:type="dxa"/>
          </w:tcPr>
          <w:p w14:paraId="591BD69D" w14:textId="77777777" w:rsidR="00F404B8" w:rsidRDefault="00E97E3A">
            <w:pPr>
              <w:pStyle w:val="TableParagraph"/>
              <w:spacing w:before="4" w:line="206" w:lineRule="exact"/>
              <w:ind w:left="15" w:right="5"/>
              <w:rPr>
                <w:sz w:val="20"/>
              </w:rPr>
            </w:pPr>
            <w:r>
              <w:rPr>
                <w:spacing w:val="-2"/>
                <w:sz w:val="20"/>
              </w:rPr>
              <w:t>13.40</w:t>
            </w:r>
          </w:p>
        </w:tc>
        <w:tc>
          <w:tcPr>
            <w:tcW w:w="803" w:type="dxa"/>
          </w:tcPr>
          <w:p w14:paraId="1C052120" w14:textId="77777777" w:rsidR="00F404B8" w:rsidRDefault="00E97E3A">
            <w:pPr>
              <w:pStyle w:val="TableParagraph"/>
              <w:spacing w:before="4" w:line="206" w:lineRule="exact"/>
              <w:ind w:left="13" w:right="4"/>
              <w:rPr>
                <w:sz w:val="20"/>
              </w:rPr>
            </w:pPr>
            <w:r>
              <w:rPr>
                <w:spacing w:val="-2"/>
                <w:sz w:val="20"/>
              </w:rPr>
              <w:t>10.63</w:t>
            </w:r>
          </w:p>
        </w:tc>
        <w:tc>
          <w:tcPr>
            <w:tcW w:w="852" w:type="dxa"/>
            <w:tcBorders>
              <w:top w:val="single" w:sz="8" w:space="0" w:color="000000"/>
              <w:bottom w:val="single" w:sz="8" w:space="0" w:color="000000"/>
            </w:tcBorders>
          </w:tcPr>
          <w:p w14:paraId="0BD4852C"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73059377" w14:textId="77777777" w:rsidR="00F404B8" w:rsidRDefault="00E97E3A">
            <w:pPr>
              <w:pStyle w:val="TableParagraph"/>
              <w:spacing w:before="4" w:line="206" w:lineRule="exact"/>
              <w:ind w:left="16"/>
              <w:rPr>
                <w:sz w:val="20"/>
              </w:rPr>
            </w:pPr>
            <w:r>
              <w:rPr>
                <w:spacing w:val="-4"/>
                <w:sz w:val="20"/>
              </w:rPr>
              <w:t>7.60</w:t>
            </w:r>
          </w:p>
        </w:tc>
        <w:tc>
          <w:tcPr>
            <w:tcW w:w="801" w:type="dxa"/>
          </w:tcPr>
          <w:p w14:paraId="37F73C0F" w14:textId="77777777" w:rsidR="00F404B8" w:rsidRDefault="00E97E3A">
            <w:pPr>
              <w:pStyle w:val="TableParagraph"/>
              <w:spacing w:before="4" w:line="206" w:lineRule="exact"/>
              <w:ind w:left="15" w:right="3"/>
              <w:rPr>
                <w:sz w:val="20"/>
              </w:rPr>
            </w:pPr>
            <w:r>
              <w:rPr>
                <w:spacing w:val="-4"/>
                <w:sz w:val="20"/>
              </w:rPr>
              <w:t>8.63</w:t>
            </w:r>
          </w:p>
        </w:tc>
        <w:tc>
          <w:tcPr>
            <w:tcW w:w="799" w:type="dxa"/>
          </w:tcPr>
          <w:p w14:paraId="22C7E0CB" w14:textId="77777777" w:rsidR="00F404B8" w:rsidRDefault="00E97E3A">
            <w:pPr>
              <w:pStyle w:val="TableParagraph"/>
              <w:spacing w:before="4" w:line="206" w:lineRule="exact"/>
              <w:ind w:left="16" w:right="5"/>
              <w:rPr>
                <w:sz w:val="20"/>
              </w:rPr>
            </w:pPr>
            <w:r>
              <w:rPr>
                <w:spacing w:val="-4"/>
                <w:sz w:val="20"/>
              </w:rPr>
              <w:t>6.88</w:t>
            </w:r>
          </w:p>
        </w:tc>
        <w:tc>
          <w:tcPr>
            <w:tcW w:w="807" w:type="dxa"/>
          </w:tcPr>
          <w:p w14:paraId="6907A150" w14:textId="77777777" w:rsidR="00F404B8" w:rsidRDefault="00E97E3A">
            <w:pPr>
              <w:pStyle w:val="TableParagraph"/>
              <w:spacing w:before="4" w:line="206" w:lineRule="exact"/>
              <w:ind w:left="35" w:right="25"/>
              <w:rPr>
                <w:sz w:val="20"/>
              </w:rPr>
            </w:pPr>
            <w:r>
              <w:rPr>
                <w:spacing w:val="-2"/>
                <w:sz w:val="20"/>
              </w:rPr>
              <w:t>11.29</w:t>
            </w:r>
          </w:p>
        </w:tc>
        <w:tc>
          <w:tcPr>
            <w:tcW w:w="799" w:type="dxa"/>
          </w:tcPr>
          <w:p w14:paraId="64C46489" w14:textId="77777777" w:rsidR="00F404B8" w:rsidRDefault="00E97E3A">
            <w:pPr>
              <w:pStyle w:val="TableParagraph"/>
              <w:spacing w:before="4" w:line="206" w:lineRule="exact"/>
              <w:ind w:left="16" w:right="3"/>
              <w:rPr>
                <w:sz w:val="20"/>
              </w:rPr>
            </w:pPr>
            <w:r>
              <w:rPr>
                <w:spacing w:val="-2"/>
                <w:sz w:val="20"/>
              </w:rPr>
              <w:t>11.25</w:t>
            </w:r>
          </w:p>
        </w:tc>
        <w:tc>
          <w:tcPr>
            <w:tcW w:w="804" w:type="dxa"/>
          </w:tcPr>
          <w:p w14:paraId="5D51B9E1" w14:textId="77777777" w:rsidR="00F404B8" w:rsidRDefault="00E97E3A">
            <w:pPr>
              <w:pStyle w:val="TableParagraph"/>
              <w:spacing w:before="4" w:line="206" w:lineRule="exact"/>
              <w:ind w:left="30" w:right="12"/>
              <w:rPr>
                <w:sz w:val="20"/>
              </w:rPr>
            </w:pPr>
            <w:r>
              <w:rPr>
                <w:spacing w:val="-2"/>
                <w:sz w:val="20"/>
              </w:rPr>
              <w:t>13.38</w:t>
            </w:r>
          </w:p>
        </w:tc>
        <w:tc>
          <w:tcPr>
            <w:tcW w:w="799" w:type="dxa"/>
          </w:tcPr>
          <w:p w14:paraId="2354CBF9" w14:textId="77777777" w:rsidR="00F404B8" w:rsidRDefault="00E97E3A">
            <w:pPr>
              <w:pStyle w:val="TableParagraph"/>
              <w:spacing w:before="4" w:line="206" w:lineRule="exact"/>
              <w:ind w:left="16" w:right="2"/>
              <w:rPr>
                <w:sz w:val="20"/>
              </w:rPr>
            </w:pPr>
            <w:r>
              <w:rPr>
                <w:spacing w:val="-2"/>
                <w:sz w:val="20"/>
              </w:rPr>
              <w:t>19.29</w:t>
            </w:r>
          </w:p>
        </w:tc>
        <w:tc>
          <w:tcPr>
            <w:tcW w:w="804" w:type="dxa"/>
          </w:tcPr>
          <w:p w14:paraId="0721E421" w14:textId="77777777" w:rsidR="00F404B8" w:rsidRDefault="00E97E3A">
            <w:pPr>
              <w:pStyle w:val="TableParagraph"/>
              <w:spacing w:before="4" w:line="206" w:lineRule="exact"/>
              <w:ind w:left="26" w:right="12"/>
              <w:rPr>
                <w:sz w:val="20"/>
              </w:rPr>
            </w:pPr>
            <w:r>
              <w:rPr>
                <w:spacing w:val="-2"/>
                <w:sz w:val="20"/>
              </w:rPr>
              <w:t>21.23</w:t>
            </w:r>
          </w:p>
        </w:tc>
        <w:tc>
          <w:tcPr>
            <w:tcW w:w="1511" w:type="dxa"/>
          </w:tcPr>
          <w:p w14:paraId="3A398335" w14:textId="77777777" w:rsidR="00F404B8" w:rsidRDefault="00E97E3A">
            <w:pPr>
              <w:pStyle w:val="TableParagraph"/>
              <w:spacing w:before="4" w:line="206" w:lineRule="exact"/>
              <w:ind w:left="159" w:right="145"/>
              <w:rPr>
                <w:sz w:val="20"/>
              </w:rPr>
            </w:pPr>
            <w:r>
              <w:rPr>
                <w:spacing w:val="-5"/>
                <w:sz w:val="20"/>
              </w:rPr>
              <w:t>12</w:t>
            </w:r>
          </w:p>
        </w:tc>
        <w:tc>
          <w:tcPr>
            <w:tcW w:w="1511" w:type="dxa"/>
          </w:tcPr>
          <w:p w14:paraId="4B6B4B17" w14:textId="77777777" w:rsidR="00F404B8" w:rsidRDefault="00E97E3A">
            <w:pPr>
              <w:pStyle w:val="TableParagraph"/>
              <w:spacing w:before="4" w:line="206" w:lineRule="exact"/>
              <w:ind w:left="159" w:right="143"/>
              <w:rPr>
                <w:sz w:val="20"/>
              </w:rPr>
            </w:pPr>
            <w:r>
              <w:rPr>
                <w:spacing w:val="-5"/>
                <w:sz w:val="20"/>
              </w:rPr>
              <w:t>12</w:t>
            </w:r>
          </w:p>
        </w:tc>
      </w:tr>
      <w:tr w:rsidR="00F404B8" w14:paraId="39C2F61C" w14:textId="77777777">
        <w:trPr>
          <w:trHeight w:val="229"/>
        </w:trPr>
        <w:tc>
          <w:tcPr>
            <w:tcW w:w="1515" w:type="dxa"/>
          </w:tcPr>
          <w:p w14:paraId="3E074D49" w14:textId="77777777" w:rsidR="00F404B8" w:rsidRDefault="00E97E3A">
            <w:pPr>
              <w:pStyle w:val="TableParagraph"/>
              <w:spacing w:before="4" w:line="206" w:lineRule="exact"/>
              <w:ind w:left="13" w:right="4"/>
              <w:rPr>
                <w:sz w:val="20"/>
              </w:rPr>
            </w:pPr>
            <w:r>
              <w:rPr>
                <w:spacing w:val="-4"/>
                <w:sz w:val="20"/>
              </w:rPr>
              <w:t>NA87</w:t>
            </w:r>
          </w:p>
        </w:tc>
        <w:tc>
          <w:tcPr>
            <w:tcW w:w="799" w:type="dxa"/>
          </w:tcPr>
          <w:p w14:paraId="392CB7F8" w14:textId="77777777" w:rsidR="00F404B8" w:rsidRDefault="00E97E3A">
            <w:pPr>
              <w:pStyle w:val="TableParagraph"/>
              <w:spacing w:before="4" w:line="206" w:lineRule="exact"/>
              <w:ind w:left="16" w:right="10"/>
              <w:rPr>
                <w:sz w:val="20"/>
              </w:rPr>
            </w:pPr>
            <w:r>
              <w:rPr>
                <w:spacing w:val="-2"/>
                <w:sz w:val="20"/>
              </w:rPr>
              <w:t>28.61</w:t>
            </w:r>
          </w:p>
        </w:tc>
        <w:tc>
          <w:tcPr>
            <w:tcW w:w="801" w:type="dxa"/>
          </w:tcPr>
          <w:p w14:paraId="039A85C1" w14:textId="77777777" w:rsidR="00F404B8" w:rsidRDefault="00E97E3A">
            <w:pPr>
              <w:pStyle w:val="TableParagraph"/>
              <w:spacing w:before="4" w:line="206" w:lineRule="exact"/>
              <w:ind w:left="15" w:right="5"/>
              <w:rPr>
                <w:sz w:val="20"/>
              </w:rPr>
            </w:pPr>
            <w:r>
              <w:rPr>
                <w:spacing w:val="-2"/>
                <w:sz w:val="20"/>
              </w:rPr>
              <w:t>28.05</w:t>
            </w:r>
          </w:p>
        </w:tc>
        <w:tc>
          <w:tcPr>
            <w:tcW w:w="803" w:type="dxa"/>
          </w:tcPr>
          <w:p w14:paraId="5A09FCBA" w14:textId="77777777" w:rsidR="00F404B8" w:rsidRDefault="00E97E3A">
            <w:pPr>
              <w:pStyle w:val="TableParagraph"/>
              <w:spacing w:before="4" w:line="206" w:lineRule="exact"/>
              <w:ind w:left="13" w:right="4"/>
              <w:rPr>
                <w:sz w:val="20"/>
              </w:rPr>
            </w:pPr>
            <w:r>
              <w:rPr>
                <w:spacing w:val="-2"/>
                <w:sz w:val="20"/>
              </w:rPr>
              <w:t>17.97</w:t>
            </w:r>
          </w:p>
        </w:tc>
        <w:tc>
          <w:tcPr>
            <w:tcW w:w="852" w:type="dxa"/>
            <w:tcBorders>
              <w:top w:val="single" w:sz="8" w:space="0" w:color="000000"/>
              <w:bottom w:val="single" w:sz="8" w:space="0" w:color="000000"/>
            </w:tcBorders>
          </w:tcPr>
          <w:p w14:paraId="4C314D93"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1A79F0B9" w14:textId="77777777" w:rsidR="00F404B8" w:rsidRDefault="00E97E3A">
            <w:pPr>
              <w:pStyle w:val="TableParagraph"/>
              <w:spacing w:before="4" w:line="206" w:lineRule="exact"/>
              <w:ind w:left="16" w:right="2"/>
              <w:rPr>
                <w:sz w:val="20"/>
              </w:rPr>
            </w:pPr>
            <w:r>
              <w:rPr>
                <w:spacing w:val="-2"/>
                <w:sz w:val="20"/>
              </w:rPr>
              <w:t>14.73</w:t>
            </w:r>
          </w:p>
        </w:tc>
        <w:tc>
          <w:tcPr>
            <w:tcW w:w="801" w:type="dxa"/>
          </w:tcPr>
          <w:p w14:paraId="5314A766" w14:textId="77777777" w:rsidR="00F404B8" w:rsidRDefault="00E97E3A">
            <w:pPr>
              <w:pStyle w:val="TableParagraph"/>
              <w:spacing w:before="4" w:line="206" w:lineRule="exact"/>
              <w:ind w:left="15" w:right="3"/>
              <w:rPr>
                <w:sz w:val="20"/>
              </w:rPr>
            </w:pPr>
            <w:r>
              <w:rPr>
                <w:spacing w:val="-4"/>
                <w:sz w:val="20"/>
              </w:rPr>
              <w:t>4.20</w:t>
            </w:r>
          </w:p>
        </w:tc>
        <w:tc>
          <w:tcPr>
            <w:tcW w:w="799" w:type="dxa"/>
          </w:tcPr>
          <w:p w14:paraId="5A66C4C0" w14:textId="77777777" w:rsidR="00F404B8" w:rsidRDefault="00E97E3A">
            <w:pPr>
              <w:pStyle w:val="TableParagraph"/>
              <w:spacing w:before="4" w:line="206" w:lineRule="exact"/>
              <w:ind w:left="16" w:right="3"/>
              <w:rPr>
                <w:sz w:val="20"/>
              </w:rPr>
            </w:pPr>
            <w:r>
              <w:rPr>
                <w:spacing w:val="-2"/>
                <w:sz w:val="20"/>
              </w:rPr>
              <w:t>16.79</w:t>
            </w:r>
          </w:p>
        </w:tc>
        <w:tc>
          <w:tcPr>
            <w:tcW w:w="807" w:type="dxa"/>
          </w:tcPr>
          <w:p w14:paraId="3396EBA4" w14:textId="77777777" w:rsidR="00F404B8" w:rsidRDefault="00E97E3A">
            <w:pPr>
              <w:pStyle w:val="TableParagraph"/>
              <w:spacing w:before="4" w:line="206" w:lineRule="exact"/>
              <w:ind w:left="35" w:right="25"/>
              <w:rPr>
                <w:sz w:val="20"/>
              </w:rPr>
            </w:pPr>
            <w:r>
              <w:rPr>
                <w:spacing w:val="-2"/>
                <w:sz w:val="20"/>
              </w:rPr>
              <w:t>23.81</w:t>
            </w:r>
          </w:p>
        </w:tc>
        <w:tc>
          <w:tcPr>
            <w:tcW w:w="799" w:type="dxa"/>
          </w:tcPr>
          <w:p w14:paraId="3FDAD004" w14:textId="77777777" w:rsidR="00F404B8" w:rsidRDefault="00E97E3A">
            <w:pPr>
              <w:pStyle w:val="TableParagraph"/>
              <w:spacing w:before="4" w:line="206" w:lineRule="exact"/>
              <w:ind w:left="16" w:right="3"/>
              <w:rPr>
                <w:sz w:val="20"/>
              </w:rPr>
            </w:pPr>
            <w:r>
              <w:rPr>
                <w:spacing w:val="-2"/>
                <w:sz w:val="20"/>
              </w:rPr>
              <w:t>25.13</w:t>
            </w:r>
          </w:p>
        </w:tc>
        <w:tc>
          <w:tcPr>
            <w:tcW w:w="804" w:type="dxa"/>
          </w:tcPr>
          <w:p w14:paraId="486AF056" w14:textId="77777777" w:rsidR="00F404B8" w:rsidRDefault="00E97E3A">
            <w:pPr>
              <w:pStyle w:val="TableParagraph"/>
              <w:spacing w:before="4" w:line="206" w:lineRule="exact"/>
              <w:ind w:left="30" w:right="12"/>
              <w:rPr>
                <w:sz w:val="20"/>
              </w:rPr>
            </w:pPr>
            <w:r>
              <w:rPr>
                <w:spacing w:val="-2"/>
                <w:sz w:val="20"/>
              </w:rPr>
              <w:t>26.63</w:t>
            </w:r>
          </w:p>
        </w:tc>
        <w:tc>
          <w:tcPr>
            <w:tcW w:w="799" w:type="dxa"/>
          </w:tcPr>
          <w:p w14:paraId="4992E6A3" w14:textId="77777777" w:rsidR="00F404B8" w:rsidRDefault="00E97E3A">
            <w:pPr>
              <w:pStyle w:val="TableParagraph"/>
              <w:spacing w:before="4" w:line="206" w:lineRule="exact"/>
              <w:ind w:left="16" w:right="2"/>
              <w:rPr>
                <w:sz w:val="20"/>
              </w:rPr>
            </w:pPr>
            <w:r>
              <w:rPr>
                <w:spacing w:val="-2"/>
                <w:sz w:val="20"/>
              </w:rPr>
              <w:t>27.08</w:t>
            </w:r>
          </w:p>
        </w:tc>
        <w:tc>
          <w:tcPr>
            <w:tcW w:w="804" w:type="dxa"/>
          </w:tcPr>
          <w:p w14:paraId="23A6DB6D" w14:textId="77777777" w:rsidR="00F404B8" w:rsidRDefault="00E97E3A">
            <w:pPr>
              <w:pStyle w:val="TableParagraph"/>
              <w:spacing w:before="4" w:line="206" w:lineRule="exact"/>
              <w:ind w:left="26" w:right="12"/>
              <w:rPr>
                <w:sz w:val="20"/>
              </w:rPr>
            </w:pPr>
            <w:r>
              <w:rPr>
                <w:spacing w:val="-2"/>
                <w:sz w:val="20"/>
              </w:rPr>
              <w:t>29.05</w:t>
            </w:r>
          </w:p>
        </w:tc>
        <w:tc>
          <w:tcPr>
            <w:tcW w:w="1511" w:type="dxa"/>
          </w:tcPr>
          <w:p w14:paraId="533CA0C4" w14:textId="77777777" w:rsidR="00F404B8" w:rsidRDefault="00E97E3A">
            <w:pPr>
              <w:pStyle w:val="TableParagraph"/>
              <w:spacing w:before="4" w:line="206" w:lineRule="exact"/>
              <w:ind w:left="159" w:right="145"/>
              <w:rPr>
                <w:sz w:val="20"/>
              </w:rPr>
            </w:pPr>
            <w:r>
              <w:rPr>
                <w:spacing w:val="-5"/>
                <w:sz w:val="20"/>
              </w:rPr>
              <w:t>22</w:t>
            </w:r>
          </w:p>
        </w:tc>
        <w:tc>
          <w:tcPr>
            <w:tcW w:w="1511" w:type="dxa"/>
          </w:tcPr>
          <w:p w14:paraId="57F05392" w14:textId="77777777" w:rsidR="00F404B8" w:rsidRDefault="00E97E3A">
            <w:pPr>
              <w:pStyle w:val="TableParagraph"/>
              <w:spacing w:before="4" w:line="206" w:lineRule="exact"/>
              <w:ind w:left="159" w:right="143"/>
              <w:rPr>
                <w:sz w:val="20"/>
              </w:rPr>
            </w:pPr>
            <w:r>
              <w:rPr>
                <w:spacing w:val="-5"/>
                <w:sz w:val="20"/>
              </w:rPr>
              <w:t>21</w:t>
            </w:r>
          </w:p>
        </w:tc>
      </w:tr>
      <w:tr w:rsidR="00F404B8" w14:paraId="3EC2AA22" w14:textId="77777777">
        <w:trPr>
          <w:trHeight w:val="231"/>
        </w:trPr>
        <w:tc>
          <w:tcPr>
            <w:tcW w:w="1515" w:type="dxa"/>
          </w:tcPr>
          <w:p w14:paraId="0768637F" w14:textId="77777777" w:rsidR="00F404B8" w:rsidRDefault="00E97E3A">
            <w:pPr>
              <w:pStyle w:val="TableParagraph"/>
              <w:spacing w:before="6" w:line="206" w:lineRule="exact"/>
              <w:ind w:left="13" w:right="4"/>
              <w:rPr>
                <w:sz w:val="20"/>
              </w:rPr>
            </w:pPr>
            <w:r>
              <w:rPr>
                <w:spacing w:val="-4"/>
                <w:sz w:val="20"/>
              </w:rPr>
              <w:t>NA88</w:t>
            </w:r>
          </w:p>
        </w:tc>
        <w:tc>
          <w:tcPr>
            <w:tcW w:w="799" w:type="dxa"/>
          </w:tcPr>
          <w:p w14:paraId="4ABDB203" w14:textId="77777777" w:rsidR="00F404B8" w:rsidRDefault="00E97E3A">
            <w:pPr>
              <w:pStyle w:val="TableParagraph"/>
              <w:spacing w:before="6" w:line="206" w:lineRule="exact"/>
              <w:ind w:left="16" w:right="10"/>
              <w:rPr>
                <w:sz w:val="20"/>
              </w:rPr>
            </w:pPr>
            <w:r>
              <w:rPr>
                <w:spacing w:val="-2"/>
                <w:sz w:val="20"/>
              </w:rPr>
              <w:t>25.32</w:t>
            </w:r>
          </w:p>
        </w:tc>
        <w:tc>
          <w:tcPr>
            <w:tcW w:w="801" w:type="dxa"/>
          </w:tcPr>
          <w:p w14:paraId="6A6303BD" w14:textId="77777777" w:rsidR="00F404B8" w:rsidRDefault="00E97E3A">
            <w:pPr>
              <w:pStyle w:val="TableParagraph"/>
              <w:spacing w:before="6" w:line="206" w:lineRule="exact"/>
              <w:ind w:left="15" w:right="5"/>
              <w:rPr>
                <w:sz w:val="20"/>
              </w:rPr>
            </w:pPr>
            <w:r>
              <w:rPr>
                <w:spacing w:val="-2"/>
                <w:sz w:val="20"/>
              </w:rPr>
              <w:t>28.77</w:t>
            </w:r>
          </w:p>
        </w:tc>
        <w:tc>
          <w:tcPr>
            <w:tcW w:w="803" w:type="dxa"/>
          </w:tcPr>
          <w:p w14:paraId="73936404" w14:textId="77777777" w:rsidR="00F404B8" w:rsidRDefault="00E97E3A">
            <w:pPr>
              <w:pStyle w:val="TableParagraph"/>
              <w:spacing w:before="6" w:line="206" w:lineRule="exact"/>
              <w:ind w:left="13" w:right="4"/>
              <w:rPr>
                <w:sz w:val="20"/>
              </w:rPr>
            </w:pPr>
            <w:r>
              <w:rPr>
                <w:spacing w:val="-2"/>
                <w:sz w:val="20"/>
              </w:rPr>
              <w:t>18.03</w:t>
            </w:r>
          </w:p>
        </w:tc>
        <w:tc>
          <w:tcPr>
            <w:tcW w:w="852" w:type="dxa"/>
            <w:tcBorders>
              <w:top w:val="single" w:sz="8" w:space="0" w:color="000000"/>
              <w:bottom w:val="single" w:sz="8" w:space="0" w:color="000000"/>
            </w:tcBorders>
          </w:tcPr>
          <w:p w14:paraId="7870DF0B" w14:textId="77777777" w:rsidR="00F404B8" w:rsidRDefault="00E97E3A">
            <w:pPr>
              <w:pStyle w:val="TableParagraph"/>
              <w:spacing w:before="6" w:line="206" w:lineRule="exact"/>
              <w:ind w:left="16" w:right="4"/>
              <w:rPr>
                <w:sz w:val="20"/>
              </w:rPr>
            </w:pPr>
            <w:r>
              <w:rPr>
                <w:spacing w:val="-4"/>
                <w:sz w:val="20"/>
              </w:rPr>
              <w:t>COVID</w:t>
            </w:r>
          </w:p>
        </w:tc>
        <w:tc>
          <w:tcPr>
            <w:tcW w:w="806" w:type="dxa"/>
          </w:tcPr>
          <w:p w14:paraId="1D2990ED" w14:textId="77777777" w:rsidR="00F404B8" w:rsidRDefault="00E97E3A">
            <w:pPr>
              <w:pStyle w:val="TableParagraph"/>
              <w:spacing w:before="6" w:line="206" w:lineRule="exact"/>
              <w:ind w:left="16" w:right="2"/>
              <w:rPr>
                <w:sz w:val="20"/>
              </w:rPr>
            </w:pPr>
            <w:r>
              <w:rPr>
                <w:spacing w:val="-2"/>
                <w:sz w:val="20"/>
              </w:rPr>
              <w:t>15.58</w:t>
            </w:r>
          </w:p>
        </w:tc>
        <w:tc>
          <w:tcPr>
            <w:tcW w:w="801" w:type="dxa"/>
          </w:tcPr>
          <w:p w14:paraId="5EA9852D" w14:textId="77777777" w:rsidR="00F404B8" w:rsidRDefault="00E97E3A">
            <w:pPr>
              <w:pStyle w:val="TableParagraph"/>
              <w:spacing w:before="6" w:line="206" w:lineRule="exact"/>
              <w:ind w:left="15"/>
              <w:rPr>
                <w:sz w:val="20"/>
              </w:rPr>
            </w:pPr>
            <w:r>
              <w:rPr>
                <w:spacing w:val="-2"/>
                <w:sz w:val="20"/>
              </w:rPr>
              <w:t>17.38</w:t>
            </w:r>
          </w:p>
        </w:tc>
        <w:tc>
          <w:tcPr>
            <w:tcW w:w="799" w:type="dxa"/>
          </w:tcPr>
          <w:p w14:paraId="2866E837" w14:textId="77777777" w:rsidR="00F404B8" w:rsidRDefault="00E97E3A">
            <w:pPr>
              <w:pStyle w:val="TableParagraph"/>
              <w:spacing w:before="6" w:line="206" w:lineRule="exact"/>
              <w:ind w:left="16" w:right="3"/>
              <w:rPr>
                <w:sz w:val="20"/>
              </w:rPr>
            </w:pPr>
            <w:r>
              <w:rPr>
                <w:spacing w:val="-2"/>
                <w:sz w:val="20"/>
              </w:rPr>
              <w:t>18.98</w:t>
            </w:r>
          </w:p>
        </w:tc>
        <w:tc>
          <w:tcPr>
            <w:tcW w:w="807" w:type="dxa"/>
          </w:tcPr>
          <w:p w14:paraId="0EE749CB" w14:textId="77777777" w:rsidR="00F404B8" w:rsidRDefault="00E97E3A">
            <w:pPr>
              <w:pStyle w:val="TableParagraph"/>
              <w:spacing w:before="6" w:line="206" w:lineRule="exact"/>
              <w:ind w:left="35" w:right="25"/>
              <w:rPr>
                <w:sz w:val="20"/>
              </w:rPr>
            </w:pPr>
            <w:r>
              <w:rPr>
                <w:spacing w:val="-2"/>
                <w:sz w:val="20"/>
              </w:rPr>
              <w:t>15.45</w:t>
            </w:r>
          </w:p>
        </w:tc>
        <w:tc>
          <w:tcPr>
            <w:tcW w:w="799" w:type="dxa"/>
          </w:tcPr>
          <w:p w14:paraId="5A06B2FB" w14:textId="77777777" w:rsidR="00F404B8" w:rsidRDefault="00E97E3A">
            <w:pPr>
              <w:pStyle w:val="TableParagraph"/>
              <w:spacing w:before="6" w:line="206" w:lineRule="exact"/>
              <w:ind w:left="16" w:right="3"/>
              <w:rPr>
                <w:sz w:val="20"/>
              </w:rPr>
            </w:pPr>
            <w:r>
              <w:rPr>
                <w:spacing w:val="-2"/>
                <w:sz w:val="20"/>
              </w:rPr>
              <w:t>22.52</w:t>
            </w:r>
          </w:p>
        </w:tc>
        <w:tc>
          <w:tcPr>
            <w:tcW w:w="804" w:type="dxa"/>
          </w:tcPr>
          <w:p w14:paraId="4E0D36E7" w14:textId="77777777" w:rsidR="00F404B8" w:rsidRDefault="00E97E3A">
            <w:pPr>
              <w:pStyle w:val="TableParagraph"/>
              <w:spacing w:before="6" w:line="206" w:lineRule="exact"/>
              <w:ind w:left="30" w:right="12"/>
              <w:rPr>
                <w:sz w:val="20"/>
              </w:rPr>
            </w:pPr>
            <w:r>
              <w:rPr>
                <w:spacing w:val="-2"/>
                <w:sz w:val="20"/>
              </w:rPr>
              <w:t>26.24</w:t>
            </w:r>
          </w:p>
        </w:tc>
        <w:tc>
          <w:tcPr>
            <w:tcW w:w="799" w:type="dxa"/>
          </w:tcPr>
          <w:p w14:paraId="6C000F16" w14:textId="77777777" w:rsidR="00F404B8" w:rsidRDefault="00E97E3A">
            <w:pPr>
              <w:pStyle w:val="TableParagraph"/>
              <w:spacing w:before="6" w:line="206" w:lineRule="exact"/>
              <w:ind w:left="16" w:right="2"/>
              <w:rPr>
                <w:sz w:val="20"/>
              </w:rPr>
            </w:pPr>
            <w:r>
              <w:rPr>
                <w:spacing w:val="-2"/>
                <w:sz w:val="20"/>
              </w:rPr>
              <w:t>24.19</w:t>
            </w:r>
          </w:p>
        </w:tc>
        <w:tc>
          <w:tcPr>
            <w:tcW w:w="804" w:type="dxa"/>
          </w:tcPr>
          <w:p w14:paraId="594FB0A8" w14:textId="77777777" w:rsidR="00F404B8" w:rsidRDefault="00E97E3A">
            <w:pPr>
              <w:pStyle w:val="TableParagraph"/>
              <w:spacing w:before="6" w:line="206" w:lineRule="exact"/>
              <w:ind w:left="26" w:right="12"/>
              <w:rPr>
                <w:sz w:val="20"/>
              </w:rPr>
            </w:pPr>
            <w:r>
              <w:rPr>
                <w:spacing w:val="-2"/>
                <w:sz w:val="20"/>
              </w:rPr>
              <w:t>26.32</w:t>
            </w:r>
          </w:p>
        </w:tc>
        <w:tc>
          <w:tcPr>
            <w:tcW w:w="1511" w:type="dxa"/>
          </w:tcPr>
          <w:p w14:paraId="61390C00" w14:textId="77777777" w:rsidR="00F404B8" w:rsidRDefault="00E97E3A">
            <w:pPr>
              <w:pStyle w:val="TableParagraph"/>
              <w:spacing w:before="6" w:line="206" w:lineRule="exact"/>
              <w:ind w:left="159" w:right="145"/>
              <w:rPr>
                <w:sz w:val="20"/>
              </w:rPr>
            </w:pPr>
            <w:r>
              <w:rPr>
                <w:spacing w:val="-5"/>
                <w:sz w:val="20"/>
              </w:rPr>
              <w:t>22</w:t>
            </w:r>
          </w:p>
        </w:tc>
        <w:tc>
          <w:tcPr>
            <w:tcW w:w="1511" w:type="dxa"/>
          </w:tcPr>
          <w:p w14:paraId="648E3636" w14:textId="77777777" w:rsidR="00F404B8" w:rsidRDefault="00E97E3A">
            <w:pPr>
              <w:pStyle w:val="TableParagraph"/>
              <w:spacing w:before="6" w:line="206" w:lineRule="exact"/>
              <w:ind w:left="159" w:right="143"/>
              <w:rPr>
                <w:sz w:val="20"/>
              </w:rPr>
            </w:pPr>
            <w:r>
              <w:rPr>
                <w:spacing w:val="-5"/>
                <w:sz w:val="20"/>
              </w:rPr>
              <w:t>20</w:t>
            </w:r>
          </w:p>
        </w:tc>
      </w:tr>
      <w:tr w:rsidR="00F404B8" w14:paraId="39429F73" w14:textId="77777777">
        <w:trPr>
          <w:trHeight w:val="229"/>
        </w:trPr>
        <w:tc>
          <w:tcPr>
            <w:tcW w:w="1515" w:type="dxa"/>
          </w:tcPr>
          <w:p w14:paraId="4D059F23" w14:textId="77777777" w:rsidR="00F404B8" w:rsidRDefault="00E97E3A">
            <w:pPr>
              <w:pStyle w:val="TableParagraph"/>
              <w:spacing w:before="4" w:line="206" w:lineRule="exact"/>
              <w:ind w:left="13" w:right="4"/>
              <w:rPr>
                <w:sz w:val="20"/>
              </w:rPr>
            </w:pPr>
            <w:r>
              <w:rPr>
                <w:spacing w:val="-4"/>
                <w:sz w:val="20"/>
              </w:rPr>
              <w:t>NA89</w:t>
            </w:r>
          </w:p>
        </w:tc>
        <w:tc>
          <w:tcPr>
            <w:tcW w:w="799" w:type="dxa"/>
          </w:tcPr>
          <w:p w14:paraId="6BB6D1D0" w14:textId="77777777" w:rsidR="00F404B8" w:rsidRDefault="00E97E3A">
            <w:pPr>
              <w:pStyle w:val="TableParagraph"/>
              <w:spacing w:before="4" w:line="206" w:lineRule="exact"/>
              <w:ind w:left="16" w:right="10"/>
              <w:rPr>
                <w:sz w:val="20"/>
              </w:rPr>
            </w:pPr>
            <w:r>
              <w:rPr>
                <w:spacing w:val="-2"/>
                <w:sz w:val="20"/>
              </w:rPr>
              <w:t>28.75</w:t>
            </w:r>
          </w:p>
        </w:tc>
        <w:tc>
          <w:tcPr>
            <w:tcW w:w="801" w:type="dxa"/>
          </w:tcPr>
          <w:p w14:paraId="5F9BF912" w14:textId="77777777" w:rsidR="00F404B8" w:rsidRDefault="00E97E3A">
            <w:pPr>
              <w:pStyle w:val="TableParagraph"/>
              <w:spacing w:before="4" w:line="206" w:lineRule="exact"/>
              <w:ind w:left="15" w:right="5"/>
              <w:rPr>
                <w:sz w:val="20"/>
              </w:rPr>
            </w:pPr>
            <w:r>
              <w:rPr>
                <w:spacing w:val="-2"/>
                <w:sz w:val="20"/>
              </w:rPr>
              <w:t>26.88</w:t>
            </w:r>
          </w:p>
        </w:tc>
        <w:tc>
          <w:tcPr>
            <w:tcW w:w="803" w:type="dxa"/>
          </w:tcPr>
          <w:p w14:paraId="7DAEFF94" w14:textId="77777777" w:rsidR="00F404B8" w:rsidRDefault="00E97E3A">
            <w:pPr>
              <w:pStyle w:val="TableParagraph"/>
              <w:spacing w:before="4" w:line="206" w:lineRule="exact"/>
              <w:ind w:left="13" w:right="4"/>
              <w:rPr>
                <w:sz w:val="20"/>
              </w:rPr>
            </w:pPr>
            <w:r>
              <w:rPr>
                <w:spacing w:val="-2"/>
                <w:sz w:val="20"/>
              </w:rPr>
              <w:t>20.75</w:t>
            </w:r>
          </w:p>
        </w:tc>
        <w:tc>
          <w:tcPr>
            <w:tcW w:w="852" w:type="dxa"/>
            <w:tcBorders>
              <w:top w:val="single" w:sz="8" w:space="0" w:color="000000"/>
              <w:bottom w:val="single" w:sz="8" w:space="0" w:color="000000"/>
            </w:tcBorders>
          </w:tcPr>
          <w:p w14:paraId="3D8FBB04"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4E0651CF" w14:textId="77777777" w:rsidR="00F404B8" w:rsidRDefault="00E97E3A">
            <w:pPr>
              <w:pStyle w:val="TableParagraph"/>
              <w:spacing w:before="4" w:line="206" w:lineRule="exact"/>
              <w:ind w:left="16" w:right="2"/>
              <w:rPr>
                <w:sz w:val="20"/>
              </w:rPr>
            </w:pPr>
            <w:r>
              <w:rPr>
                <w:spacing w:val="-2"/>
                <w:sz w:val="20"/>
              </w:rPr>
              <w:t>16.04</w:t>
            </w:r>
          </w:p>
        </w:tc>
        <w:tc>
          <w:tcPr>
            <w:tcW w:w="801" w:type="dxa"/>
          </w:tcPr>
          <w:p w14:paraId="637D455E" w14:textId="77777777" w:rsidR="00F404B8" w:rsidRDefault="00E97E3A">
            <w:pPr>
              <w:pStyle w:val="TableParagraph"/>
              <w:spacing w:before="4" w:line="206" w:lineRule="exact"/>
              <w:ind w:left="15"/>
              <w:rPr>
                <w:sz w:val="20"/>
              </w:rPr>
            </w:pPr>
            <w:r>
              <w:rPr>
                <w:spacing w:val="-2"/>
                <w:sz w:val="20"/>
              </w:rPr>
              <w:t>19.05</w:t>
            </w:r>
          </w:p>
        </w:tc>
        <w:tc>
          <w:tcPr>
            <w:tcW w:w="799" w:type="dxa"/>
          </w:tcPr>
          <w:p w14:paraId="57DB18D0" w14:textId="77777777" w:rsidR="00F404B8" w:rsidRDefault="00E97E3A">
            <w:pPr>
              <w:pStyle w:val="TableParagraph"/>
              <w:spacing w:before="4" w:line="206" w:lineRule="exact"/>
              <w:ind w:left="16" w:right="3"/>
              <w:rPr>
                <w:sz w:val="20"/>
              </w:rPr>
            </w:pPr>
            <w:r>
              <w:rPr>
                <w:spacing w:val="-2"/>
                <w:sz w:val="20"/>
              </w:rPr>
              <w:t>13.90</w:t>
            </w:r>
          </w:p>
        </w:tc>
        <w:tc>
          <w:tcPr>
            <w:tcW w:w="807" w:type="dxa"/>
          </w:tcPr>
          <w:p w14:paraId="0B53D276" w14:textId="77777777" w:rsidR="00F404B8" w:rsidRDefault="00E97E3A">
            <w:pPr>
              <w:pStyle w:val="TableParagraph"/>
              <w:spacing w:before="4" w:line="206" w:lineRule="exact"/>
              <w:ind w:left="35" w:right="25"/>
              <w:rPr>
                <w:sz w:val="20"/>
              </w:rPr>
            </w:pPr>
            <w:r>
              <w:rPr>
                <w:spacing w:val="-2"/>
                <w:sz w:val="20"/>
              </w:rPr>
              <w:t>23.14</w:t>
            </w:r>
          </w:p>
        </w:tc>
        <w:tc>
          <w:tcPr>
            <w:tcW w:w="799" w:type="dxa"/>
          </w:tcPr>
          <w:p w14:paraId="29BDA5C0" w14:textId="77777777" w:rsidR="00F404B8" w:rsidRDefault="00E97E3A">
            <w:pPr>
              <w:pStyle w:val="TableParagraph"/>
              <w:spacing w:before="4" w:line="206" w:lineRule="exact"/>
              <w:ind w:left="16" w:right="3"/>
              <w:rPr>
                <w:sz w:val="20"/>
              </w:rPr>
            </w:pPr>
            <w:r>
              <w:rPr>
                <w:spacing w:val="-2"/>
                <w:sz w:val="20"/>
              </w:rPr>
              <w:t>25.22</w:t>
            </w:r>
          </w:p>
        </w:tc>
        <w:tc>
          <w:tcPr>
            <w:tcW w:w="804" w:type="dxa"/>
          </w:tcPr>
          <w:p w14:paraId="6B8C8905" w14:textId="77777777" w:rsidR="00F404B8" w:rsidRDefault="00E97E3A">
            <w:pPr>
              <w:pStyle w:val="TableParagraph"/>
              <w:spacing w:before="4" w:line="206" w:lineRule="exact"/>
              <w:ind w:left="30" w:right="12"/>
              <w:rPr>
                <w:sz w:val="20"/>
              </w:rPr>
            </w:pPr>
            <w:r>
              <w:rPr>
                <w:spacing w:val="-2"/>
                <w:sz w:val="20"/>
              </w:rPr>
              <w:t>23.82</w:t>
            </w:r>
          </w:p>
        </w:tc>
        <w:tc>
          <w:tcPr>
            <w:tcW w:w="799" w:type="dxa"/>
          </w:tcPr>
          <w:p w14:paraId="09716F98" w14:textId="77777777" w:rsidR="00F404B8" w:rsidRDefault="00E97E3A">
            <w:pPr>
              <w:pStyle w:val="TableParagraph"/>
              <w:spacing w:before="4" w:line="206" w:lineRule="exact"/>
              <w:ind w:left="16" w:right="2"/>
              <w:rPr>
                <w:sz w:val="20"/>
              </w:rPr>
            </w:pPr>
            <w:r>
              <w:rPr>
                <w:spacing w:val="-2"/>
                <w:sz w:val="20"/>
              </w:rPr>
              <w:t>31.64</w:t>
            </w:r>
          </w:p>
        </w:tc>
        <w:tc>
          <w:tcPr>
            <w:tcW w:w="804" w:type="dxa"/>
          </w:tcPr>
          <w:p w14:paraId="5FD2C78C" w14:textId="77777777" w:rsidR="00F404B8" w:rsidRDefault="00E97E3A">
            <w:pPr>
              <w:pStyle w:val="TableParagraph"/>
              <w:spacing w:before="4" w:line="206" w:lineRule="exact"/>
              <w:ind w:left="26" w:right="12"/>
              <w:rPr>
                <w:sz w:val="20"/>
              </w:rPr>
            </w:pPr>
            <w:r>
              <w:rPr>
                <w:spacing w:val="-2"/>
                <w:sz w:val="20"/>
              </w:rPr>
              <w:t>34.85</w:t>
            </w:r>
          </w:p>
        </w:tc>
        <w:tc>
          <w:tcPr>
            <w:tcW w:w="1511" w:type="dxa"/>
          </w:tcPr>
          <w:p w14:paraId="343E41F1" w14:textId="77777777" w:rsidR="00F404B8" w:rsidRDefault="00E97E3A">
            <w:pPr>
              <w:pStyle w:val="TableParagraph"/>
              <w:spacing w:before="4" w:line="206" w:lineRule="exact"/>
              <w:ind w:left="159" w:right="145"/>
              <w:rPr>
                <w:sz w:val="20"/>
              </w:rPr>
            </w:pPr>
            <w:r>
              <w:rPr>
                <w:spacing w:val="-5"/>
                <w:sz w:val="20"/>
              </w:rPr>
              <w:t>24</w:t>
            </w:r>
          </w:p>
        </w:tc>
        <w:tc>
          <w:tcPr>
            <w:tcW w:w="1511" w:type="dxa"/>
          </w:tcPr>
          <w:p w14:paraId="53748C99" w14:textId="77777777" w:rsidR="00F404B8" w:rsidRDefault="00E97E3A">
            <w:pPr>
              <w:pStyle w:val="TableParagraph"/>
              <w:spacing w:before="4" w:line="206" w:lineRule="exact"/>
              <w:ind w:left="159" w:right="143"/>
              <w:rPr>
                <w:sz w:val="20"/>
              </w:rPr>
            </w:pPr>
            <w:r>
              <w:rPr>
                <w:spacing w:val="-5"/>
                <w:sz w:val="20"/>
              </w:rPr>
              <w:t>23</w:t>
            </w:r>
          </w:p>
        </w:tc>
      </w:tr>
      <w:tr w:rsidR="00F404B8" w14:paraId="2499865A" w14:textId="77777777">
        <w:trPr>
          <w:trHeight w:val="229"/>
        </w:trPr>
        <w:tc>
          <w:tcPr>
            <w:tcW w:w="1515" w:type="dxa"/>
          </w:tcPr>
          <w:p w14:paraId="4BEBDEC3" w14:textId="77777777" w:rsidR="00F404B8" w:rsidRDefault="00E97E3A">
            <w:pPr>
              <w:pStyle w:val="TableParagraph"/>
              <w:spacing w:before="4" w:line="206" w:lineRule="exact"/>
              <w:ind w:left="13" w:right="4"/>
              <w:rPr>
                <w:sz w:val="20"/>
              </w:rPr>
            </w:pPr>
            <w:r>
              <w:rPr>
                <w:spacing w:val="-4"/>
                <w:sz w:val="20"/>
              </w:rPr>
              <w:t>NA94</w:t>
            </w:r>
          </w:p>
        </w:tc>
        <w:tc>
          <w:tcPr>
            <w:tcW w:w="799" w:type="dxa"/>
          </w:tcPr>
          <w:p w14:paraId="32CDAC77" w14:textId="77777777" w:rsidR="00F404B8" w:rsidRDefault="00E97E3A">
            <w:pPr>
              <w:pStyle w:val="TableParagraph"/>
              <w:spacing w:before="4" w:line="206" w:lineRule="exact"/>
              <w:ind w:left="16" w:right="10"/>
              <w:rPr>
                <w:sz w:val="20"/>
              </w:rPr>
            </w:pPr>
            <w:r>
              <w:rPr>
                <w:spacing w:val="-2"/>
                <w:sz w:val="20"/>
              </w:rPr>
              <w:t>35.59</w:t>
            </w:r>
          </w:p>
        </w:tc>
        <w:tc>
          <w:tcPr>
            <w:tcW w:w="801" w:type="dxa"/>
          </w:tcPr>
          <w:p w14:paraId="175E31F7" w14:textId="77777777" w:rsidR="00F404B8" w:rsidRDefault="00E97E3A">
            <w:pPr>
              <w:pStyle w:val="TableParagraph"/>
              <w:spacing w:before="4" w:line="206" w:lineRule="exact"/>
              <w:ind w:left="15" w:right="5"/>
              <w:rPr>
                <w:sz w:val="20"/>
              </w:rPr>
            </w:pPr>
            <w:r>
              <w:rPr>
                <w:spacing w:val="-2"/>
                <w:sz w:val="20"/>
              </w:rPr>
              <w:t>32.51</w:t>
            </w:r>
          </w:p>
        </w:tc>
        <w:tc>
          <w:tcPr>
            <w:tcW w:w="803" w:type="dxa"/>
          </w:tcPr>
          <w:p w14:paraId="13AF9751" w14:textId="77777777" w:rsidR="00F404B8" w:rsidRDefault="00E97E3A">
            <w:pPr>
              <w:pStyle w:val="TableParagraph"/>
              <w:spacing w:before="4" w:line="206" w:lineRule="exact"/>
              <w:ind w:left="13" w:right="4"/>
              <w:rPr>
                <w:sz w:val="20"/>
              </w:rPr>
            </w:pPr>
            <w:r>
              <w:rPr>
                <w:spacing w:val="-2"/>
                <w:sz w:val="20"/>
              </w:rPr>
              <w:t>20.34</w:t>
            </w:r>
          </w:p>
        </w:tc>
        <w:tc>
          <w:tcPr>
            <w:tcW w:w="852" w:type="dxa"/>
            <w:tcBorders>
              <w:top w:val="single" w:sz="8" w:space="0" w:color="000000"/>
              <w:bottom w:val="single" w:sz="8" w:space="0" w:color="000000"/>
            </w:tcBorders>
          </w:tcPr>
          <w:p w14:paraId="524CB5F2"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63ECF59B" w14:textId="77777777" w:rsidR="00F404B8" w:rsidRDefault="00E97E3A">
            <w:pPr>
              <w:pStyle w:val="TableParagraph"/>
              <w:spacing w:before="4" w:line="206" w:lineRule="exact"/>
              <w:ind w:left="16" w:right="2"/>
              <w:rPr>
                <w:sz w:val="20"/>
              </w:rPr>
            </w:pPr>
            <w:r>
              <w:rPr>
                <w:spacing w:val="-2"/>
                <w:sz w:val="20"/>
              </w:rPr>
              <w:t>16.59</w:t>
            </w:r>
          </w:p>
        </w:tc>
        <w:tc>
          <w:tcPr>
            <w:tcW w:w="801" w:type="dxa"/>
          </w:tcPr>
          <w:p w14:paraId="14971C58" w14:textId="77777777" w:rsidR="00F404B8" w:rsidRDefault="00E97E3A">
            <w:pPr>
              <w:pStyle w:val="TableParagraph"/>
              <w:spacing w:before="4" w:line="206" w:lineRule="exact"/>
              <w:ind w:left="15"/>
              <w:rPr>
                <w:sz w:val="20"/>
              </w:rPr>
            </w:pPr>
            <w:r>
              <w:rPr>
                <w:spacing w:val="-2"/>
                <w:sz w:val="20"/>
              </w:rPr>
              <w:t>16.07</w:t>
            </w:r>
          </w:p>
        </w:tc>
        <w:tc>
          <w:tcPr>
            <w:tcW w:w="799" w:type="dxa"/>
          </w:tcPr>
          <w:p w14:paraId="04271811" w14:textId="77777777" w:rsidR="00F404B8" w:rsidRDefault="00E97E3A">
            <w:pPr>
              <w:pStyle w:val="TableParagraph"/>
              <w:spacing w:before="4" w:line="206" w:lineRule="exact"/>
              <w:ind w:left="16" w:right="3"/>
              <w:rPr>
                <w:sz w:val="20"/>
              </w:rPr>
            </w:pPr>
            <w:r>
              <w:rPr>
                <w:spacing w:val="-2"/>
                <w:sz w:val="20"/>
              </w:rPr>
              <w:t>18.30</w:t>
            </w:r>
          </w:p>
        </w:tc>
        <w:tc>
          <w:tcPr>
            <w:tcW w:w="807" w:type="dxa"/>
          </w:tcPr>
          <w:p w14:paraId="6AD2EB36" w14:textId="77777777" w:rsidR="00F404B8" w:rsidRDefault="00E97E3A">
            <w:pPr>
              <w:pStyle w:val="TableParagraph"/>
              <w:spacing w:before="4" w:line="206" w:lineRule="exact"/>
              <w:ind w:left="35" w:right="25"/>
              <w:rPr>
                <w:sz w:val="20"/>
              </w:rPr>
            </w:pPr>
            <w:r>
              <w:rPr>
                <w:spacing w:val="-2"/>
                <w:sz w:val="20"/>
              </w:rPr>
              <w:t>20.90</w:t>
            </w:r>
          </w:p>
        </w:tc>
        <w:tc>
          <w:tcPr>
            <w:tcW w:w="799" w:type="dxa"/>
          </w:tcPr>
          <w:p w14:paraId="389668CF" w14:textId="77777777" w:rsidR="00F404B8" w:rsidRDefault="00E97E3A">
            <w:pPr>
              <w:pStyle w:val="TableParagraph"/>
              <w:spacing w:before="4" w:line="206" w:lineRule="exact"/>
              <w:ind w:left="16" w:right="3"/>
              <w:rPr>
                <w:sz w:val="20"/>
              </w:rPr>
            </w:pPr>
            <w:r>
              <w:rPr>
                <w:spacing w:val="-2"/>
                <w:sz w:val="20"/>
              </w:rPr>
              <w:t>25.96</w:t>
            </w:r>
          </w:p>
        </w:tc>
        <w:tc>
          <w:tcPr>
            <w:tcW w:w="804" w:type="dxa"/>
          </w:tcPr>
          <w:p w14:paraId="7D3FA024" w14:textId="77777777" w:rsidR="00F404B8" w:rsidRDefault="00E97E3A">
            <w:pPr>
              <w:pStyle w:val="TableParagraph"/>
              <w:spacing w:before="4" w:line="206" w:lineRule="exact"/>
              <w:ind w:left="30" w:right="12"/>
              <w:rPr>
                <w:sz w:val="20"/>
              </w:rPr>
            </w:pPr>
            <w:r>
              <w:rPr>
                <w:spacing w:val="-2"/>
                <w:sz w:val="20"/>
              </w:rPr>
              <w:t>28.31</w:t>
            </w:r>
          </w:p>
        </w:tc>
        <w:tc>
          <w:tcPr>
            <w:tcW w:w="799" w:type="dxa"/>
          </w:tcPr>
          <w:p w14:paraId="0CEF8835" w14:textId="77777777" w:rsidR="00F404B8" w:rsidRDefault="00E97E3A">
            <w:pPr>
              <w:pStyle w:val="TableParagraph"/>
              <w:spacing w:before="4" w:line="206" w:lineRule="exact"/>
              <w:ind w:left="16" w:right="2"/>
              <w:rPr>
                <w:sz w:val="20"/>
              </w:rPr>
            </w:pPr>
            <w:r>
              <w:rPr>
                <w:spacing w:val="-2"/>
                <w:sz w:val="20"/>
              </w:rPr>
              <w:t>34.95</w:t>
            </w:r>
          </w:p>
        </w:tc>
        <w:tc>
          <w:tcPr>
            <w:tcW w:w="804" w:type="dxa"/>
          </w:tcPr>
          <w:p w14:paraId="5C4907EF" w14:textId="77777777" w:rsidR="00F404B8" w:rsidRDefault="00E97E3A">
            <w:pPr>
              <w:pStyle w:val="TableParagraph"/>
              <w:spacing w:before="4" w:line="206" w:lineRule="exact"/>
              <w:ind w:left="26" w:right="12"/>
              <w:rPr>
                <w:sz w:val="20"/>
              </w:rPr>
            </w:pPr>
            <w:r>
              <w:rPr>
                <w:spacing w:val="-2"/>
                <w:sz w:val="20"/>
              </w:rPr>
              <w:t>35.21</w:t>
            </w:r>
          </w:p>
        </w:tc>
        <w:tc>
          <w:tcPr>
            <w:tcW w:w="1511" w:type="dxa"/>
          </w:tcPr>
          <w:p w14:paraId="78C23BE1" w14:textId="77777777" w:rsidR="00F404B8" w:rsidRDefault="00E97E3A">
            <w:pPr>
              <w:pStyle w:val="TableParagraph"/>
              <w:spacing w:before="4" w:line="206" w:lineRule="exact"/>
              <w:ind w:left="159" w:right="145"/>
              <w:rPr>
                <w:sz w:val="20"/>
              </w:rPr>
            </w:pPr>
            <w:r>
              <w:rPr>
                <w:spacing w:val="-5"/>
                <w:sz w:val="20"/>
              </w:rPr>
              <w:t>26</w:t>
            </w:r>
          </w:p>
        </w:tc>
        <w:tc>
          <w:tcPr>
            <w:tcW w:w="1511" w:type="dxa"/>
          </w:tcPr>
          <w:p w14:paraId="4E8021B2" w14:textId="77777777" w:rsidR="00F404B8" w:rsidRDefault="00E97E3A">
            <w:pPr>
              <w:pStyle w:val="TableParagraph"/>
              <w:spacing w:before="4" w:line="206" w:lineRule="exact"/>
              <w:ind w:left="159" w:right="143"/>
              <w:rPr>
                <w:sz w:val="20"/>
              </w:rPr>
            </w:pPr>
            <w:r>
              <w:rPr>
                <w:spacing w:val="-5"/>
                <w:sz w:val="20"/>
              </w:rPr>
              <w:t>24</w:t>
            </w:r>
          </w:p>
        </w:tc>
      </w:tr>
      <w:tr w:rsidR="00F404B8" w14:paraId="14F1BE64" w14:textId="77777777">
        <w:trPr>
          <w:trHeight w:val="229"/>
        </w:trPr>
        <w:tc>
          <w:tcPr>
            <w:tcW w:w="1515" w:type="dxa"/>
          </w:tcPr>
          <w:p w14:paraId="30C3F89F" w14:textId="77777777" w:rsidR="00F404B8" w:rsidRDefault="00E97E3A">
            <w:pPr>
              <w:pStyle w:val="TableParagraph"/>
              <w:spacing w:before="4" w:line="206" w:lineRule="exact"/>
              <w:ind w:left="13" w:right="4"/>
              <w:rPr>
                <w:sz w:val="20"/>
              </w:rPr>
            </w:pPr>
            <w:r>
              <w:rPr>
                <w:spacing w:val="-4"/>
                <w:sz w:val="20"/>
              </w:rPr>
              <w:t>NA98</w:t>
            </w:r>
          </w:p>
        </w:tc>
        <w:tc>
          <w:tcPr>
            <w:tcW w:w="799" w:type="dxa"/>
          </w:tcPr>
          <w:p w14:paraId="6925C201" w14:textId="77777777" w:rsidR="00F404B8" w:rsidRDefault="00E97E3A">
            <w:pPr>
              <w:pStyle w:val="TableParagraph"/>
              <w:spacing w:before="4" w:line="206" w:lineRule="exact"/>
              <w:ind w:left="16" w:right="10"/>
              <w:rPr>
                <w:sz w:val="20"/>
              </w:rPr>
            </w:pPr>
            <w:r>
              <w:rPr>
                <w:spacing w:val="-2"/>
                <w:sz w:val="20"/>
              </w:rPr>
              <w:t>16.46</w:t>
            </w:r>
          </w:p>
        </w:tc>
        <w:tc>
          <w:tcPr>
            <w:tcW w:w="801" w:type="dxa"/>
          </w:tcPr>
          <w:p w14:paraId="68907CD3" w14:textId="77777777" w:rsidR="00F404B8" w:rsidRDefault="00E97E3A">
            <w:pPr>
              <w:pStyle w:val="TableParagraph"/>
              <w:spacing w:before="4" w:line="206" w:lineRule="exact"/>
              <w:ind w:left="15" w:right="5"/>
              <w:rPr>
                <w:sz w:val="20"/>
              </w:rPr>
            </w:pPr>
            <w:r>
              <w:rPr>
                <w:spacing w:val="-2"/>
                <w:sz w:val="20"/>
              </w:rPr>
              <w:t>18.43</w:t>
            </w:r>
          </w:p>
        </w:tc>
        <w:tc>
          <w:tcPr>
            <w:tcW w:w="803" w:type="dxa"/>
          </w:tcPr>
          <w:p w14:paraId="0A118A0A" w14:textId="77777777" w:rsidR="00F404B8" w:rsidRDefault="00E97E3A">
            <w:pPr>
              <w:pStyle w:val="TableParagraph"/>
              <w:spacing w:before="4" w:line="206" w:lineRule="exact"/>
              <w:ind w:left="13" w:right="4"/>
              <w:rPr>
                <w:sz w:val="20"/>
              </w:rPr>
            </w:pPr>
            <w:r>
              <w:rPr>
                <w:spacing w:val="-2"/>
                <w:sz w:val="20"/>
              </w:rPr>
              <w:t>14.88</w:t>
            </w:r>
          </w:p>
        </w:tc>
        <w:tc>
          <w:tcPr>
            <w:tcW w:w="852" w:type="dxa"/>
            <w:tcBorders>
              <w:top w:val="single" w:sz="8" w:space="0" w:color="000000"/>
              <w:bottom w:val="single" w:sz="8" w:space="0" w:color="000000"/>
            </w:tcBorders>
          </w:tcPr>
          <w:p w14:paraId="5DE95DE0"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5CC335B6" w14:textId="77777777" w:rsidR="00F404B8" w:rsidRDefault="00E97E3A">
            <w:pPr>
              <w:pStyle w:val="TableParagraph"/>
              <w:spacing w:before="4" w:line="206" w:lineRule="exact"/>
              <w:ind w:left="16" w:right="2"/>
              <w:rPr>
                <w:sz w:val="20"/>
              </w:rPr>
            </w:pPr>
            <w:r>
              <w:rPr>
                <w:spacing w:val="-2"/>
                <w:sz w:val="20"/>
              </w:rPr>
              <w:t>10.43</w:t>
            </w:r>
          </w:p>
        </w:tc>
        <w:tc>
          <w:tcPr>
            <w:tcW w:w="801" w:type="dxa"/>
          </w:tcPr>
          <w:p w14:paraId="47F07111" w14:textId="77777777" w:rsidR="00F404B8" w:rsidRDefault="00E97E3A">
            <w:pPr>
              <w:pStyle w:val="TableParagraph"/>
              <w:spacing w:before="4" w:line="206" w:lineRule="exact"/>
              <w:ind w:left="15"/>
              <w:rPr>
                <w:sz w:val="20"/>
              </w:rPr>
            </w:pPr>
            <w:r>
              <w:rPr>
                <w:spacing w:val="-2"/>
                <w:sz w:val="20"/>
              </w:rPr>
              <w:t>21.96</w:t>
            </w:r>
          </w:p>
        </w:tc>
        <w:tc>
          <w:tcPr>
            <w:tcW w:w="799" w:type="dxa"/>
          </w:tcPr>
          <w:p w14:paraId="6E2E6CDE" w14:textId="77777777" w:rsidR="00F404B8" w:rsidRDefault="00E97E3A">
            <w:pPr>
              <w:pStyle w:val="TableParagraph"/>
              <w:spacing w:before="4" w:line="206" w:lineRule="exact"/>
              <w:ind w:left="16" w:right="5"/>
              <w:rPr>
                <w:sz w:val="20"/>
              </w:rPr>
            </w:pPr>
            <w:r>
              <w:rPr>
                <w:spacing w:val="-4"/>
                <w:sz w:val="20"/>
              </w:rPr>
              <w:t>9.58</w:t>
            </w:r>
          </w:p>
        </w:tc>
        <w:tc>
          <w:tcPr>
            <w:tcW w:w="807" w:type="dxa"/>
          </w:tcPr>
          <w:p w14:paraId="06137CBC" w14:textId="77777777" w:rsidR="00F404B8" w:rsidRDefault="00E97E3A">
            <w:pPr>
              <w:pStyle w:val="TableParagraph"/>
              <w:spacing w:before="4" w:line="206" w:lineRule="exact"/>
              <w:ind w:left="35" w:right="25"/>
              <w:rPr>
                <w:sz w:val="20"/>
              </w:rPr>
            </w:pPr>
            <w:r>
              <w:rPr>
                <w:spacing w:val="-2"/>
                <w:sz w:val="20"/>
              </w:rPr>
              <w:t>15.71</w:t>
            </w:r>
          </w:p>
        </w:tc>
        <w:tc>
          <w:tcPr>
            <w:tcW w:w="799" w:type="dxa"/>
          </w:tcPr>
          <w:p w14:paraId="34A4E3FB" w14:textId="77777777" w:rsidR="00F404B8" w:rsidRDefault="00E97E3A">
            <w:pPr>
              <w:pStyle w:val="TableParagraph"/>
              <w:spacing w:before="4" w:line="206" w:lineRule="exact"/>
              <w:ind w:left="16" w:right="3"/>
              <w:rPr>
                <w:sz w:val="20"/>
              </w:rPr>
            </w:pPr>
            <w:r>
              <w:rPr>
                <w:spacing w:val="-2"/>
                <w:sz w:val="20"/>
              </w:rPr>
              <w:t>15.46</w:t>
            </w:r>
          </w:p>
        </w:tc>
        <w:tc>
          <w:tcPr>
            <w:tcW w:w="804" w:type="dxa"/>
          </w:tcPr>
          <w:p w14:paraId="34CAEA0D" w14:textId="77777777" w:rsidR="00F404B8" w:rsidRDefault="00E97E3A">
            <w:pPr>
              <w:pStyle w:val="TableParagraph"/>
              <w:spacing w:before="4" w:line="206" w:lineRule="exact"/>
              <w:ind w:left="30" w:right="12"/>
              <w:rPr>
                <w:sz w:val="20"/>
              </w:rPr>
            </w:pPr>
            <w:r>
              <w:rPr>
                <w:spacing w:val="-2"/>
                <w:sz w:val="20"/>
              </w:rPr>
              <w:t>15.69</w:t>
            </w:r>
          </w:p>
        </w:tc>
        <w:tc>
          <w:tcPr>
            <w:tcW w:w="799" w:type="dxa"/>
          </w:tcPr>
          <w:p w14:paraId="6781D4B4" w14:textId="77777777" w:rsidR="00F404B8" w:rsidRDefault="00E97E3A">
            <w:pPr>
              <w:pStyle w:val="TableParagraph"/>
              <w:spacing w:before="4" w:line="206" w:lineRule="exact"/>
              <w:ind w:left="16" w:right="2"/>
              <w:rPr>
                <w:sz w:val="20"/>
              </w:rPr>
            </w:pPr>
            <w:r>
              <w:rPr>
                <w:spacing w:val="-2"/>
                <w:sz w:val="20"/>
              </w:rPr>
              <w:t>22.09</w:t>
            </w:r>
          </w:p>
        </w:tc>
        <w:tc>
          <w:tcPr>
            <w:tcW w:w="804" w:type="dxa"/>
          </w:tcPr>
          <w:p w14:paraId="7AC9F160" w14:textId="77777777" w:rsidR="00F404B8" w:rsidRDefault="00E97E3A">
            <w:pPr>
              <w:pStyle w:val="TableParagraph"/>
              <w:spacing w:before="4" w:line="206" w:lineRule="exact"/>
              <w:ind w:left="26" w:right="12"/>
              <w:rPr>
                <w:sz w:val="20"/>
              </w:rPr>
            </w:pPr>
            <w:r>
              <w:rPr>
                <w:spacing w:val="-2"/>
                <w:sz w:val="20"/>
              </w:rPr>
              <w:t>26.63</w:t>
            </w:r>
          </w:p>
        </w:tc>
        <w:tc>
          <w:tcPr>
            <w:tcW w:w="1511" w:type="dxa"/>
          </w:tcPr>
          <w:p w14:paraId="303DF6F9" w14:textId="77777777" w:rsidR="00F404B8" w:rsidRDefault="00E97E3A">
            <w:pPr>
              <w:pStyle w:val="TableParagraph"/>
              <w:spacing w:before="4" w:line="206" w:lineRule="exact"/>
              <w:ind w:left="159" w:right="145"/>
              <w:rPr>
                <w:sz w:val="20"/>
              </w:rPr>
            </w:pPr>
            <w:r>
              <w:rPr>
                <w:spacing w:val="-5"/>
                <w:sz w:val="20"/>
              </w:rPr>
              <w:t>17</w:t>
            </w:r>
          </w:p>
        </w:tc>
        <w:tc>
          <w:tcPr>
            <w:tcW w:w="1511" w:type="dxa"/>
          </w:tcPr>
          <w:p w14:paraId="5438751D" w14:textId="77777777" w:rsidR="00F404B8" w:rsidRDefault="00E97E3A">
            <w:pPr>
              <w:pStyle w:val="TableParagraph"/>
              <w:spacing w:before="4" w:line="206" w:lineRule="exact"/>
              <w:ind w:left="159" w:right="143"/>
              <w:rPr>
                <w:sz w:val="20"/>
              </w:rPr>
            </w:pPr>
            <w:r>
              <w:rPr>
                <w:spacing w:val="-5"/>
                <w:sz w:val="20"/>
              </w:rPr>
              <w:t>16</w:t>
            </w:r>
          </w:p>
        </w:tc>
      </w:tr>
      <w:tr w:rsidR="00F404B8" w14:paraId="167B193A" w14:textId="77777777">
        <w:trPr>
          <w:trHeight w:val="230"/>
        </w:trPr>
        <w:tc>
          <w:tcPr>
            <w:tcW w:w="1515" w:type="dxa"/>
          </w:tcPr>
          <w:p w14:paraId="1921C88A" w14:textId="77777777" w:rsidR="00F404B8" w:rsidRDefault="00E97E3A">
            <w:pPr>
              <w:pStyle w:val="TableParagraph"/>
              <w:spacing w:before="4" w:line="206" w:lineRule="exact"/>
              <w:ind w:left="13" w:right="4"/>
              <w:rPr>
                <w:sz w:val="20"/>
              </w:rPr>
            </w:pPr>
            <w:r>
              <w:rPr>
                <w:spacing w:val="-4"/>
                <w:sz w:val="20"/>
              </w:rPr>
              <w:t>NA99</w:t>
            </w:r>
          </w:p>
        </w:tc>
        <w:tc>
          <w:tcPr>
            <w:tcW w:w="799" w:type="dxa"/>
          </w:tcPr>
          <w:p w14:paraId="4017112D" w14:textId="77777777" w:rsidR="00F404B8" w:rsidRDefault="00E97E3A">
            <w:pPr>
              <w:pStyle w:val="TableParagraph"/>
              <w:spacing w:before="4" w:line="206" w:lineRule="exact"/>
              <w:ind w:left="16" w:right="10"/>
              <w:rPr>
                <w:sz w:val="20"/>
              </w:rPr>
            </w:pPr>
            <w:r>
              <w:rPr>
                <w:spacing w:val="-2"/>
                <w:sz w:val="20"/>
              </w:rPr>
              <w:t>27.64</w:t>
            </w:r>
          </w:p>
        </w:tc>
        <w:tc>
          <w:tcPr>
            <w:tcW w:w="801" w:type="dxa"/>
          </w:tcPr>
          <w:p w14:paraId="4FFACA48" w14:textId="77777777" w:rsidR="00F404B8" w:rsidRDefault="00E97E3A">
            <w:pPr>
              <w:pStyle w:val="TableParagraph"/>
              <w:spacing w:before="4" w:line="206" w:lineRule="exact"/>
              <w:ind w:left="15" w:right="5"/>
              <w:rPr>
                <w:sz w:val="20"/>
              </w:rPr>
            </w:pPr>
            <w:r>
              <w:rPr>
                <w:spacing w:val="-2"/>
                <w:sz w:val="20"/>
              </w:rPr>
              <w:t>25.12</w:t>
            </w:r>
          </w:p>
        </w:tc>
        <w:tc>
          <w:tcPr>
            <w:tcW w:w="803" w:type="dxa"/>
          </w:tcPr>
          <w:p w14:paraId="632F0B50" w14:textId="77777777" w:rsidR="00F404B8" w:rsidRDefault="00E97E3A">
            <w:pPr>
              <w:pStyle w:val="TableParagraph"/>
              <w:spacing w:before="4" w:line="206" w:lineRule="exact"/>
              <w:ind w:left="13" w:right="4"/>
              <w:rPr>
                <w:sz w:val="20"/>
              </w:rPr>
            </w:pPr>
            <w:r>
              <w:rPr>
                <w:spacing w:val="-2"/>
                <w:sz w:val="20"/>
              </w:rPr>
              <w:t>17.40</w:t>
            </w:r>
          </w:p>
        </w:tc>
        <w:tc>
          <w:tcPr>
            <w:tcW w:w="852" w:type="dxa"/>
            <w:tcBorders>
              <w:top w:val="single" w:sz="8" w:space="0" w:color="000000"/>
              <w:bottom w:val="single" w:sz="8" w:space="0" w:color="000000"/>
            </w:tcBorders>
          </w:tcPr>
          <w:p w14:paraId="1ED1F021"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76F5E353" w14:textId="77777777" w:rsidR="00F404B8" w:rsidRDefault="00E97E3A">
            <w:pPr>
              <w:pStyle w:val="TableParagraph"/>
              <w:spacing w:before="4" w:line="206" w:lineRule="exact"/>
              <w:ind w:left="16" w:right="2"/>
              <w:rPr>
                <w:sz w:val="20"/>
              </w:rPr>
            </w:pPr>
            <w:r>
              <w:rPr>
                <w:spacing w:val="-2"/>
                <w:sz w:val="20"/>
              </w:rPr>
              <w:t>13.80</w:t>
            </w:r>
          </w:p>
        </w:tc>
        <w:tc>
          <w:tcPr>
            <w:tcW w:w="801" w:type="dxa"/>
          </w:tcPr>
          <w:p w14:paraId="521ECFFA" w14:textId="77777777" w:rsidR="00F404B8" w:rsidRDefault="00E97E3A">
            <w:pPr>
              <w:pStyle w:val="TableParagraph"/>
              <w:spacing w:before="4" w:line="206" w:lineRule="exact"/>
              <w:ind w:left="15"/>
              <w:rPr>
                <w:sz w:val="20"/>
              </w:rPr>
            </w:pPr>
            <w:r>
              <w:rPr>
                <w:spacing w:val="-2"/>
                <w:sz w:val="20"/>
              </w:rPr>
              <w:t>16.40</w:t>
            </w:r>
          </w:p>
        </w:tc>
        <w:tc>
          <w:tcPr>
            <w:tcW w:w="799" w:type="dxa"/>
          </w:tcPr>
          <w:p w14:paraId="031D8829" w14:textId="77777777" w:rsidR="00F404B8" w:rsidRDefault="00E97E3A">
            <w:pPr>
              <w:pStyle w:val="TableParagraph"/>
              <w:spacing w:before="4" w:line="206" w:lineRule="exact"/>
              <w:ind w:left="16" w:right="3"/>
              <w:rPr>
                <w:sz w:val="20"/>
              </w:rPr>
            </w:pPr>
            <w:r>
              <w:rPr>
                <w:spacing w:val="-2"/>
                <w:sz w:val="20"/>
              </w:rPr>
              <w:t>14.74</w:t>
            </w:r>
          </w:p>
        </w:tc>
        <w:tc>
          <w:tcPr>
            <w:tcW w:w="807" w:type="dxa"/>
          </w:tcPr>
          <w:p w14:paraId="1EFD344F" w14:textId="77777777" w:rsidR="00F404B8" w:rsidRDefault="00E97E3A">
            <w:pPr>
              <w:pStyle w:val="TableParagraph"/>
              <w:spacing w:before="4" w:line="206" w:lineRule="exact"/>
              <w:ind w:left="35" w:right="25"/>
              <w:rPr>
                <w:sz w:val="20"/>
              </w:rPr>
            </w:pPr>
            <w:r>
              <w:rPr>
                <w:spacing w:val="-2"/>
                <w:sz w:val="20"/>
              </w:rPr>
              <w:t>19.80</w:t>
            </w:r>
          </w:p>
        </w:tc>
        <w:tc>
          <w:tcPr>
            <w:tcW w:w="799" w:type="dxa"/>
          </w:tcPr>
          <w:p w14:paraId="72CC8301" w14:textId="77777777" w:rsidR="00F404B8" w:rsidRDefault="00E97E3A">
            <w:pPr>
              <w:pStyle w:val="TableParagraph"/>
              <w:spacing w:before="4" w:line="206" w:lineRule="exact"/>
              <w:ind w:left="16" w:right="3"/>
              <w:rPr>
                <w:sz w:val="20"/>
              </w:rPr>
            </w:pPr>
            <w:r>
              <w:rPr>
                <w:spacing w:val="-2"/>
                <w:sz w:val="20"/>
              </w:rPr>
              <w:t>19.50</w:t>
            </w:r>
          </w:p>
        </w:tc>
        <w:tc>
          <w:tcPr>
            <w:tcW w:w="804" w:type="dxa"/>
          </w:tcPr>
          <w:p w14:paraId="2ACAB912" w14:textId="77777777" w:rsidR="00F404B8" w:rsidRDefault="00E97E3A">
            <w:pPr>
              <w:pStyle w:val="TableParagraph"/>
              <w:spacing w:before="4" w:line="206" w:lineRule="exact"/>
              <w:ind w:left="30" w:right="12"/>
              <w:rPr>
                <w:sz w:val="20"/>
              </w:rPr>
            </w:pPr>
            <w:r>
              <w:rPr>
                <w:spacing w:val="-2"/>
                <w:sz w:val="20"/>
              </w:rPr>
              <w:t>22.66</w:t>
            </w:r>
          </w:p>
        </w:tc>
        <w:tc>
          <w:tcPr>
            <w:tcW w:w="799" w:type="dxa"/>
          </w:tcPr>
          <w:p w14:paraId="3E2ABD2F" w14:textId="77777777" w:rsidR="00F404B8" w:rsidRDefault="00E97E3A">
            <w:pPr>
              <w:pStyle w:val="TableParagraph"/>
              <w:spacing w:before="4" w:line="206" w:lineRule="exact"/>
              <w:ind w:left="16" w:right="2"/>
              <w:rPr>
                <w:sz w:val="20"/>
              </w:rPr>
            </w:pPr>
            <w:r>
              <w:rPr>
                <w:spacing w:val="-2"/>
                <w:sz w:val="20"/>
              </w:rPr>
              <w:t>23.51</w:t>
            </w:r>
          </w:p>
        </w:tc>
        <w:tc>
          <w:tcPr>
            <w:tcW w:w="804" w:type="dxa"/>
          </w:tcPr>
          <w:p w14:paraId="08A87F28" w14:textId="77777777" w:rsidR="00F404B8" w:rsidRDefault="00E97E3A">
            <w:pPr>
              <w:pStyle w:val="TableParagraph"/>
              <w:spacing w:before="4" w:line="206" w:lineRule="exact"/>
              <w:ind w:left="26" w:right="12"/>
              <w:rPr>
                <w:sz w:val="20"/>
              </w:rPr>
            </w:pPr>
            <w:r>
              <w:rPr>
                <w:spacing w:val="-2"/>
                <w:sz w:val="20"/>
              </w:rPr>
              <w:t>28.15</w:t>
            </w:r>
          </w:p>
        </w:tc>
        <w:tc>
          <w:tcPr>
            <w:tcW w:w="1511" w:type="dxa"/>
          </w:tcPr>
          <w:p w14:paraId="4322D528" w14:textId="77777777" w:rsidR="00F404B8" w:rsidRDefault="00E97E3A">
            <w:pPr>
              <w:pStyle w:val="TableParagraph"/>
              <w:spacing w:before="4" w:line="206" w:lineRule="exact"/>
              <w:ind w:left="159" w:right="145"/>
              <w:rPr>
                <w:sz w:val="20"/>
              </w:rPr>
            </w:pPr>
            <w:r>
              <w:rPr>
                <w:spacing w:val="-5"/>
                <w:sz w:val="20"/>
              </w:rPr>
              <w:t>21</w:t>
            </w:r>
          </w:p>
        </w:tc>
        <w:tc>
          <w:tcPr>
            <w:tcW w:w="1511" w:type="dxa"/>
          </w:tcPr>
          <w:p w14:paraId="2A583F24" w14:textId="77777777" w:rsidR="00F404B8" w:rsidRDefault="00E97E3A">
            <w:pPr>
              <w:pStyle w:val="TableParagraph"/>
              <w:spacing w:before="4" w:line="206" w:lineRule="exact"/>
              <w:ind w:left="159" w:right="143"/>
              <w:rPr>
                <w:sz w:val="20"/>
              </w:rPr>
            </w:pPr>
            <w:r>
              <w:rPr>
                <w:spacing w:val="-5"/>
                <w:sz w:val="20"/>
              </w:rPr>
              <w:t>20</w:t>
            </w:r>
          </w:p>
        </w:tc>
      </w:tr>
      <w:tr w:rsidR="00F404B8" w14:paraId="387A5355" w14:textId="77777777">
        <w:trPr>
          <w:trHeight w:val="229"/>
        </w:trPr>
        <w:tc>
          <w:tcPr>
            <w:tcW w:w="1515" w:type="dxa"/>
          </w:tcPr>
          <w:p w14:paraId="0B83950C" w14:textId="77777777" w:rsidR="00F404B8" w:rsidRDefault="00E97E3A">
            <w:pPr>
              <w:pStyle w:val="TableParagraph"/>
              <w:spacing w:before="4" w:line="206" w:lineRule="exact"/>
              <w:ind w:left="13" w:right="2"/>
              <w:rPr>
                <w:sz w:val="20"/>
              </w:rPr>
            </w:pPr>
            <w:r>
              <w:rPr>
                <w:spacing w:val="-2"/>
                <w:sz w:val="20"/>
              </w:rPr>
              <w:t>NA101</w:t>
            </w:r>
          </w:p>
        </w:tc>
        <w:tc>
          <w:tcPr>
            <w:tcW w:w="799" w:type="dxa"/>
          </w:tcPr>
          <w:p w14:paraId="51F9B211" w14:textId="77777777" w:rsidR="00F404B8" w:rsidRDefault="00E97E3A">
            <w:pPr>
              <w:pStyle w:val="TableParagraph"/>
              <w:spacing w:before="4" w:line="206" w:lineRule="exact"/>
              <w:ind w:left="16" w:right="10"/>
              <w:rPr>
                <w:sz w:val="20"/>
              </w:rPr>
            </w:pPr>
            <w:r>
              <w:rPr>
                <w:spacing w:val="-2"/>
                <w:sz w:val="20"/>
              </w:rPr>
              <w:t>23.15</w:t>
            </w:r>
          </w:p>
        </w:tc>
        <w:tc>
          <w:tcPr>
            <w:tcW w:w="801" w:type="dxa"/>
          </w:tcPr>
          <w:p w14:paraId="733125AB" w14:textId="77777777" w:rsidR="00F404B8" w:rsidRDefault="00E97E3A">
            <w:pPr>
              <w:pStyle w:val="TableParagraph"/>
              <w:spacing w:before="4" w:line="206" w:lineRule="exact"/>
              <w:ind w:left="15" w:right="5"/>
              <w:rPr>
                <w:sz w:val="20"/>
              </w:rPr>
            </w:pPr>
            <w:r>
              <w:rPr>
                <w:spacing w:val="-2"/>
                <w:sz w:val="20"/>
              </w:rPr>
              <w:t>21.81</w:t>
            </w:r>
          </w:p>
        </w:tc>
        <w:tc>
          <w:tcPr>
            <w:tcW w:w="803" w:type="dxa"/>
          </w:tcPr>
          <w:p w14:paraId="3F7EF5C0" w14:textId="77777777" w:rsidR="00F404B8" w:rsidRDefault="00E97E3A">
            <w:pPr>
              <w:pStyle w:val="TableParagraph"/>
              <w:spacing w:before="4" w:line="206" w:lineRule="exact"/>
              <w:ind w:left="13" w:right="4"/>
              <w:rPr>
                <w:sz w:val="20"/>
              </w:rPr>
            </w:pPr>
            <w:r>
              <w:rPr>
                <w:spacing w:val="-2"/>
                <w:sz w:val="20"/>
              </w:rPr>
              <w:t>15.01</w:t>
            </w:r>
          </w:p>
        </w:tc>
        <w:tc>
          <w:tcPr>
            <w:tcW w:w="852" w:type="dxa"/>
            <w:tcBorders>
              <w:top w:val="single" w:sz="8" w:space="0" w:color="000000"/>
              <w:bottom w:val="single" w:sz="8" w:space="0" w:color="000000"/>
            </w:tcBorders>
          </w:tcPr>
          <w:p w14:paraId="04A69E7F"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071B1627" w14:textId="77777777" w:rsidR="00F404B8" w:rsidRDefault="00E97E3A">
            <w:pPr>
              <w:pStyle w:val="TableParagraph"/>
              <w:spacing w:before="4" w:line="206" w:lineRule="exact"/>
              <w:ind w:left="16" w:right="2"/>
              <w:rPr>
                <w:sz w:val="20"/>
              </w:rPr>
            </w:pPr>
            <w:r>
              <w:rPr>
                <w:spacing w:val="-2"/>
                <w:sz w:val="20"/>
              </w:rPr>
              <w:t>10.47</w:t>
            </w:r>
          </w:p>
        </w:tc>
        <w:tc>
          <w:tcPr>
            <w:tcW w:w="801" w:type="dxa"/>
          </w:tcPr>
          <w:p w14:paraId="352D897F" w14:textId="77777777" w:rsidR="00F404B8" w:rsidRDefault="00E97E3A">
            <w:pPr>
              <w:pStyle w:val="TableParagraph"/>
              <w:spacing w:before="4" w:line="206" w:lineRule="exact"/>
              <w:ind w:left="15"/>
              <w:rPr>
                <w:sz w:val="20"/>
              </w:rPr>
            </w:pPr>
            <w:r>
              <w:rPr>
                <w:spacing w:val="-2"/>
                <w:sz w:val="20"/>
              </w:rPr>
              <w:t>16.02</w:t>
            </w:r>
          </w:p>
        </w:tc>
        <w:tc>
          <w:tcPr>
            <w:tcW w:w="799" w:type="dxa"/>
          </w:tcPr>
          <w:p w14:paraId="2F0090E0" w14:textId="77777777" w:rsidR="00F404B8" w:rsidRDefault="00E97E3A">
            <w:pPr>
              <w:pStyle w:val="TableParagraph"/>
              <w:spacing w:before="4" w:line="206" w:lineRule="exact"/>
              <w:ind w:left="16" w:right="3"/>
              <w:rPr>
                <w:sz w:val="20"/>
              </w:rPr>
            </w:pPr>
            <w:r>
              <w:rPr>
                <w:spacing w:val="-2"/>
                <w:sz w:val="20"/>
              </w:rPr>
              <w:t>10.54</w:t>
            </w:r>
          </w:p>
        </w:tc>
        <w:tc>
          <w:tcPr>
            <w:tcW w:w="807" w:type="dxa"/>
          </w:tcPr>
          <w:p w14:paraId="43C29CA5" w14:textId="77777777" w:rsidR="00F404B8" w:rsidRDefault="00E97E3A">
            <w:pPr>
              <w:pStyle w:val="TableParagraph"/>
              <w:spacing w:before="4" w:line="206" w:lineRule="exact"/>
              <w:ind w:left="35" w:right="25"/>
              <w:rPr>
                <w:sz w:val="20"/>
              </w:rPr>
            </w:pPr>
            <w:r>
              <w:rPr>
                <w:spacing w:val="-2"/>
                <w:sz w:val="20"/>
              </w:rPr>
              <w:t>18.11</w:t>
            </w:r>
          </w:p>
        </w:tc>
        <w:tc>
          <w:tcPr>
            <w:tcW w:w="799" w:type="dxa"/>
          </w:tcPr>
          <w:p w14:paraId="1C00336B" w14:textId="77777777" w:rsidR="00F404B8" w:rsidRDefault="00E97E3A">
            <w:pPr>
              <w:pStyle w:val="TableParagraph"/>
              <w:spacing w:before="4" w:line="206" w:lineRule="exact"/>
              <w:ind w:left="16" w:right="3"/>
              <w:rPr>
                <w:sz w:val="20"/>
              </w:rPr>
            </w:pPr>
            <w:r>
              <w:rPr>
                <w:spacing w:val="-2"/>
                <w:sz w:val="20"/>
              </w:rPr>
              <w:t>15.27</w:t>
            </w:r>
          </w:p>
        </w:tc>
        <w:tc>
          <w:tcPr>
            <w:tcW w:w="804" w:type="dxa"/>
          </w:tcPr>
          <w:p w14:paraId="4EC162AB" w14:textId="77777777" w:rsidR="00F404B8" w:rsidRDefault="00E97E3A">
            <w:pPr>
              <w:pStyle w:val="TableParagraph"/>
              <w:spacing w:before="4" w:line="206" w:lineRule="exact"/>
              <w:ind w:left="30" w:right="12"/>
              <w:rPr>
                <w:sz w:val="20"/>
              </w:rPr>
            </w:pPr>
            <w:r>
              <w:rPr>
                <w:spacing w:val="-2"/>
                <w:sz w:val="20"/>
              </w:rPr>
              <w:t>24.13</w:t>
            </w:r>
          </w:p>
        </w:tc>
        <w:tc>
          <w:tcPr>
            <w:tcW w:w="799" w:type="dxa"/>
          </w:tcPr>
          <w:p w14:paraId="6BF308F1" w14:textId="77777777" w:rsidR="00F404B8" w:rsidRDefault="00E97E3A">
            <w:pPr>
              <w:pStyle w:val="TableParagraph"/>
              <w:spacing w:before="4" w:line="206" w:lineRule="exact"/>
              <w:ind w:left="16" w:right="2"/>
              <w:rPr>
                <w:sz w:val="20"/>
              </w:rPr>
            </w:pPr>
            <w:r>
              <w:rPr>
                <w:spacing w:val="-2"/>
                <w:sz w:val="20"/>
              </w:rPr>
              <w:t>24.07</w:t>
            </w:r>
          </w:p>
        </w:tc>
        <w:tc>
          <w:tcPr>
            <w:tcW w:w="804" w:type="dxa"/>
          </w:tcPr>
          <w:p w14:paraId="65AB090C" w14:textId="77777777" w:rsidR="00F404B8" w:rsidRDefault="00E97E3A">
            <w:pPr>
              <w:pStyle w:val="TableParagraph"/>
              <w:spacing w:before="4" w:line="206" w:lineRule="exact"/>
              <w:ind w:left="26" w:right="12"/>
              <w:rPr>
                <w:sz w:val="20"/>
              </w:rPr>
            </w:pPr>
            <w:r>
              <w:rPr>
                <w:spacing w:val="-2"/>
                <w:sz w:val="20"/>
              </w:rPr>
              <w:t>25.59</w:t>
            </w:r>
          </w:p>
        </w:tc>
        <w:tc>
          <w:tcPr>
            <w:tcW w:w="1511" w:type="dxa"/>
          </w:tcPr>
          <w:p w14:paraId="6D87092B" w14:textId="77777777" w:rsidR="00F404B8" w:rsidRDefault="00E97E3A">
            <w:pPr>
              <w:pStyle w:val="TableParagraph"/>
              <w:spacing w:before="4" w:line="206" w:lineRule="exact"/>
              <w:ind w:left="159" w:right="145"/>
              <w:rPr>
                <w:sz w:val="20"/>
              </w:rPr>
            </w:pPr>
            <w:r>
              <w:rPr>
                <w:spacing w:val="-5"/>
                <w:sz w:val="20"/>
              </w:rPr>
              <w:t>19</w:t>
            </w:r>
          </w:p>
        </w:tc>
        <w:tc>
          <w:tcPr>
            <w:tcW w:w="1511" w:type="dxa"/>
          </w:tcPr>
          <w:p w14:paraId="7077A177" w14:textId="77777777" w:rsidR="00F404B8" w:rsidRDefault="00E97E3A">
            <w:pPr>
              <w:pStyle w:val="TableParagraph"/>
              <w:spacing w:before="4" w:line="206" w:lineRule="exact"/>
              <w:ind w:left="159" w:right="143"/>
              <w:rPr>
                <w:sz w:val="20"/>
              </w:rPr>
            </w:pPr>
            <w:r>
              <w:rPr>
                <w:spacing w:val="-5"/>
                <w:sz w:val="20"/>
              </w:rPr>
              <w:t>17</w:t>
            </w:r>
          </w:p>
        </w:tc>
      </w:tr>
      <w:tr w:rsidR="00F404B8" w14:paraId="1BD97630" w14:textId="77777777">
        <w:trPr>
          <w:trHeight w:val="232"/>
        </w:trPr>
        <w:tc>
          <w:tcPr>
            <w:tcW w:w="1515" w:type="dxa"/>
          </w:tcPr>
          <w:p w14:paraId="47DBBC85" w14:textId="77777777" w:rsidR="00F404B8" w:rsidRDefault="00E97E3A">
            <w:pPr>
              <w:pStyle w:val="TableParagraph"/>
              <w:spacing w:before="6" w:line="206" w:lineRule="exact"/>
              <w:ind w:left="13" w:right="2"/>
              <w:rPr>
                <w:sz w:val="20"/>
              </w:rPr>
            </w:pPr>
            <w:r>
              <w:rPr>
                <w:spacing w:val="-2"/>
                <w:sz w:val="20"/>
              </w:rPr>
              <w:t>NA105</w:t>
            </w:r>
          </w:p>
        </w:tc>
        <w:tc>
          <w:tcPr>
            <w:tcW w:w="799" w:type="dxa"/>
          </w:tcPr>
          <w:p w14:paraId="53DC0F95" w14:textId="77777777" w:rsidR="00F404B8" w:rsidRDefault="00E97E3A">
            <w:pPr>
              <w:pStyle w:val="TableParagraph"/>
              <w:spacing w:before="6" w:line="206" w:lineRule="exact"/>
              <w:ind w:left="16" w:right="12"/>
              <w:rPr>
                <w:sz w:val="20"/>
              </w:rPr>
            </w:pPr>
            <w:r>
              <w:rPr>
                <w:spacing w:val="-4"/>
                <w:sz w:val="20"/>
              </w:rPr>
              <w:t>6.82</w:t>
            </w:r>
          </w:p>
        </w:tc>
        <w:tc>
          <w:tcPr>
            <w:tcW w:w="801" w:type="dxa"/>
          </w:tcPr>
          <w:p w14:paraId="3C4EBC18" w14:textId="77777777" w:rsidR="00F404B8" w:rsidRDefault="00E97E3A">
            <w:pPr>
              <w:pStyle w:val="TableParagraph"/>
              <w:spacing w:before="6" w:line="206" w:lineRule="exact"/>
              <w:ind w:left="15" w:right="8"/>
              <w:rPr>
                <w:sz w:val="20"/>
              </w:rPr>
            </w:pPr>
            <w:r>
              <w:rPr>
                <w:spacing w:val="-4"/>
                <w:sz w:val="20"/>
              </w:rPr>
              <w:t>6.33</w:t>
            </w:r>
          </w:p>
        </w:tc>
        <w:tc>
          <w:tcPr>
            <w:tcW w:w="803" w:type="dxa"/>
          </w:tcPr>
          <w:p w14:paraId="3392ACF3" w14:textId="77777777" w:rsidR="00F404B8" w:rsidRDefault="00E97E3A">
            <w:pPr>
              <w:pStyle w:val="TableParagraph"/>
              <w:spacing w:before="6" w:line="206" w:lineRule="exact"/>
              <w:ind w:left="13" w:right="2"/>
              <w:rPr>
                <w:sz w:val="20"/>
              </w:rPr>
            </w:pPr>
            <w:r>
              <w:rPr>
                <w:spacing w:val="-4"/>
                <w:sz w:val="20"/>
              </w:rPr>
              <w:t>5.45</w:t>
            </w:r>
          </w:p>
        </w:tc>
        <w:tc>
          <w:tcPr>
            <w:tcW w:w="852" w:type="dxa"/>
            <w:tcBorders>
              <w:top w:val="single" w:sz="8" w:space="0" w:color="000000"/>
              <w:bottom w:val="single" w:sz="8" w:space="0" w:color="000000"/>
            </w:tcBorders>
          </w:tcPr>
          <w:p w14:paraId="1D01C404" w14:textId="77777777" w:rsidR="00F404B8" w:rsidRDefault="00E97E3A">
            <w:pPr>
              <w:pStyle w:val="TableParagraph"/>
              <w:spacing w:before="6" w:line="206" w:lineRule="exact"/>
              <w:ind w:left="16" w:right="4"/>
              <w:rPr>
                <w:sz w:val="20"/>
              </w:rPr>
            </w:pPr>
            <w:r>
              <w:rPr>
                <w:spacing w:val="-4"/>
                <w:sz w:val="20"/>
              </w:rPr>
              <w:t>COVID</w:t>
            </w:r>
          </w:p>
        </w:tc>
        <w:tc>
          <w:tcPr>
            <w:tcW w:w="806" w:type="dxa"/>
          </w:tcPr>
          <w:p w14:paraId="67C989D8" w14:textId="77777777" w:rsidR="00F404B8" w:rsidRDefault="00E97E3A">
            <w:pPr>
              <w:pStyle w:val="TableParagraph"/>
              <w:spacing w:before="6" w:line="206" w:lineRule="exact"/>
              <w:ind w:left="16"/>
              <w:rPr>
                <w:sz w:val="20"/>
              </w:rPr>
            </w:pPr>
            <w:r>
              <w:rPr>
                <w:spacing w:val="-4"/>
                <w:sz w:val="20"/>
              </w:rPr>
              <w:t>3.92</w:t>
            </w:r>
          </w:p>
        </w:tc>
        <w:tc>
          <w:tcPr>
            <w:tcW w:w="801" w:type="dxa"/>
          </w:tcPr>
          <w:p w14:paraId="39BA0CBE" w14:textId="77777777" w:rsidR="00F404B8" w:rsidRDefault="00E97E3A">
            <w:pPr>
              <w:pStyle w:val="TableParagraph"/>
              <w:spacing w:before="6" w:line="206" w:lineRule="exact"/>
              <w:ind w:left="15" w:right="3"/>
              <w:rPr>
                <w:sz w:val="20"/>
              </w:rPr>
            </w:pPr>
            <w:r>
              <w:rPr>
                <w:spacing w:val="-4"/>
                <w:sz w:val="20"/>
              </w:rPr>
              <w:t>5.95</w:t>
            </w:r>
          </w:p>
        </w:tc>
        <w:tc>
          <w:tcPr>
            <w:tcW w:w="799" w:type="dxa"/>
          </w:tcPr>
          <w:p w14:paraId="3187B6BB" w14:textId="77777777" w:rsidR="00F404B8" w:rsidRDefault="00E97E3A">
            <w:pPr>
              <w:pStyle w:val="TableParagraph"/>
              <w:spacing w:before="6" w:line="206" w:lineRule="exact"/>
              <w:ind w:left="16" w:right="5"/>
              <w:rPr>
                <w:sz w:val="20"/>
              </w:rPr>
            </w:pPr>
            <w:r>
              <w:rPr>
                <w:spacing w:val="-4"/>
                <w:sz w:val="20"/>
              </w:rPr>
              <w:t>3.63</w:t>
            </w:r>
          </w:p>
        </w:tc>
        <w:tc>
          <w:tcPr>
            <w:tcW w:w="807" w:type="dxa"/>
          </w:tcPr>
          <w:p w14:paraId="3E79F861" w14:textId="77777777" w:rsidR="00F404B8" w:rsidRDefault="00E97E3A">
            <w:pPr>
              <w:pStyle w:val="TableParagraph"/>
              <w:spacing w:before="6" w:line="206" w:lineRule="exact"/>
              <w:ind w:left="35" w:right="22"/>
              <w:rPr>
                <w:sz w:val="20"/>
              </w:rPr>
            </w:pPr>
            <w:r>
              <w:rPr>
                <w:spacing w:val="-4"/>
                <w:sz w:val="20"/>
              </w:rPr>
              <w:t>5.64</w:t>
            </w:r>
          </w:p>
        </w:tc>
        <w:tc>
          <w:tcPr>
            <w:tcW w:w="799" w:type="dxa"/>
          </w:tcPr>
          <w:p w14:paraId="683A6FE9" w14:textId="77777777" w:rsidR="00F404B8" w:rsidRDefault="00E97E3A">
            <w:pPr>
              <w:pStyle w:val="TableParagraph"/>
              <w:spacing w:before="6" w:line="206" w:lineRule="exact"/>
              <w:ind w:left="16" w:right="5"/>
              <w:rPr>
                <w:sz w:val="20"/>
              </w:rPr>
            </w:pPr>
            <w:r>
              <w:rPr>
                <w:spacing w:val="-4"/>
                <w:sz w:val="20"/>
              </w:rPr>
              <w:t>6.67</w:t>
            </w:r>
          </w:p>
        </w:tc>
        <w:tc>
          <w:tcPr>
            <w:tcW w:w="804" w:type="dxa"/>
          </w:tcPr>
          <w:p w14:paraId="24E43336" w14:textId="77777777" w:rsidR="00F404B8" w:rsidRDefault="00E97E3A">
            <w:pPr>
              <w:pStyle w:val="TableParagraph"/>
              <w:spacing w:before="6" w:line="206" w:lineRule="exact"/>
              <w:ind w:left="28" w:right="12"/>
              <w:rPr>
                <w:sz w:val="20"/>
              </w:rPr>
            </w:pPr>
            <w:r>
              <w:rPr>
                <w:spacing w:val="-4"/>
                <w:sz w:val="20"/>
              </w:rPr>
              <w:t>7.39</w:t>
            </w:r>
          </w:p>
        </w:tc>
        <w:tc>
          <w:tcPr>
            <w:tcW w:w="799" w:type="dxa"/>
          </w:tcPr>
          <w:p w14:paraId="618D51DE" w14:textId="77777777" w:rsidR="00F404B8" w:rsidRDefault="00E97E3A">
            <w:pPr>
              <w:pStyle w:val="TableParagraph"/>
              <w:spacing w:before="6" w:line="206" w:lineRule="exact"/>
              <w:ind w:left="16" w:right="2"/>
              <w:rPr>
                <w:sz w:val="20"/>
              </w:rPr>
            </w:pPr>
            <w:r>
              <w:rPr>
                <w:spacing w:val="-2"/>
                <w:sz w:val="20"/>
              </w:rPr>
              <w:t>12.05</w:t>
            </w:r>
          </w:p>
        </w:tc>
        <w:tc>
          <w:tcPr>
            <w:tcW w:w="804" w:type="dxa"/>
          </w:tcPr>
          <w:p w14:paraId="058A94C8" w14:textId="77777777" w:rsidR="00F404B8" w:rsidRDefault="00E97E3A">
            <w:pPr>
              <w:pStyle w:val="TableParagraph"/>
              <w:spacing w:before="6" w:line="206" w:lineRule="exact"/>
              <w:ind w:left="23" w:right="12"/>
              <w:rPr>
                <w:sz w:val="20"/>
              </w:rPr>
            </w:pPr>
            <w:r>
              <w:rPr>
                <w:spacing w:val="-4"/>
                <w:sz w:val="20"/>
              </w:rPr>
              <w:t>9.96</w:t>
            </w:r>
          </w:p>
        </w:tc>
        <w:tc>
          <w:tcPr>
            <w:tcW w:w="1511" w:type="dxa"/>
          </w:tcPr>
          <w:p w14:paraId="307A7C0C" w14:textId="77777777" w:rsidR="00F404B8" w:rsidRDefault="00E97E3A">
            <w:pPr>
              <w:pStyle w:val="TableParagraph"/>
              <w:spacing w:before="6" w:line="206" w:lineRule="exact"/>
              <w:ind w:left="159" w:right="140"/>
              <w:rPr>
                <w:sz w:val="20"/>
              </w:rPr>
            </w:pPr>
            <w:r>
              <w:rPr>
                <w:spacing w:val="-10"/>
                <w:sz w:val="20"/>
              </w:rPr>
              <w:t>7</w:t>
            </w:r>
          </w:p>
        </w:tc>
        <w:tc>
          <w:tcPr>
            <w:tcW w:w="1511" w:type="dxa"/>
          </w:tcPr>
          <w:p w14:paraId="65F5A575" w14:textId="77777777" w:rsidR="00F404B8" w:rsidRDefault="00E97E3A">
            <w:pPr>
              <w:pStyle w:val="TableParagraph"/>
              <w:spacing w:before="6" w:line="206" w:lineRule="exact"/>
              <w:ind w:left="159" w:right="138"/>
              <w:rPr>
                <w:sz w:val="20"/>
              </w:rPr>
            </w:pPr>
            <w:r>
              <w:rPr>
                <w:spacing w:val="-10"/>
                <w:sz w:val="20"/>
              </w:rPr>
              <w:t>6</w:t>
            </w:r>
          </w:p>
        </w:tc>
      </w:tr>
      <w:tr w:rsidR="00F404B8" w14:paraId="2DE627A9" w14:textId="77777777">
        <w:trPr>
          <w:trHeight w:val="229"/>
        </w:trPr>
        <w:tc>
          <w:tcPr>
            <w:tcW w:w="1515" w:type="dxa"/>
          </w:tcPr>
          <w:p w14:paraId="0097CC82" w14:textId="77777777" w:rsidR="00F404B8" w:rsidRDefault="00E97E3A">
            <w:pPr>
              <w:pStyle w:val="TableParagraph"/>
              <w:spacing w:before="4" w:line="206" w:lineRule="exact"/>
              <w:ind w:left="13" w:right="2"/>
              <w:rPr>
                <w:sz w:val="20"/>
              </w:rPr>
            </w:pPr>
            <w:r>
              <w:rPr>
                <w:spacing w:val="-2"/>
                <w:sz w:val="20"/>
              </w:rPr>
              <w:t>NA107</w:t>
            </w:r>
          </w:p>
        </w:tc>
        <w:tc>
          <w:tcPr>
            <w:tcW w:w="799" w:type="dxa"/>
          </w:tcPr>
          <w:p w14:paraId="5A8D4C20" w14:textId="77777777" w:rsidR="00F404B8" w:rsidRDefault="00E97E3A">
            <w:pPr>
              <w:pStyle w:val="TableParagraph"/>
              <w:spacing w:before="4" w:line="206" w:lineRule="exact"/>
              <w:ind w:left="16" w:right="10"/>
              <w:rPr>
                <w:sz w:val="20"/>
              </w:rPr>
            </w:pPr>
            <w:r>
              <w:rPr>
                <w:spacing w:val="-2"/>
                <w:sz w:val="20"/>
              </w:rPr>
              <w:t>30.07</w:t>
            </w:r>
          </w:p>
        </w:tc>
        <w:tc>
          <w:tcPr>
            <w:tcW w:w="801" w:type="dxa"/>
          </w:tcPr>
          <w:p w14:paraId="79AE4A9A" w14:textId="77777777" w:rsidR="00F404B8" w:rsidRDefault="00E97E3A">
            <w:pPr>
              <w:pStyle w:val="TableParagraph"/>
              <w:spacing w:before="4" w:line="206" w:lineRule="exact"/>
              <w:ind w:left="15" w:right="5"/>
              <w:rPr>
                <w:sz w:val="20"/>
              </w:rPr>
            </w:pPr>
            <w:r>
              <w:rPr>
                <w:spacing w:val="-2"/>
                <w:sz w:val="20"/>
              </w:rPr>
              <w:t>21.81</w:t>
            </w:r>
          </w:p>
        </w:tc>
        <w:tc>
          <w:tcPr>
            <w:tcW w:w="803" w:type="dxa"/>
          </w:tcPr>
          <w:p w14:paraId="2E70FF97" w14:textId="77777777" w:rsidR="00F404B8" w:rsidRDefault="00E97E3A">
            <w:pPr>
              <w:pStyle w:val="TableParagraph"/>
              <w:spacing w:before="4" w:line="206" w:lineRule="exact"/>
              <w:ind w:left="13"/>
              <w:rPr>
                <w:sz w:val="20"/>
              </w:rPr>
            </w:pPr>
            <w:r>
              <w:rPr>
                <w:spacing w:val="-10"/>
                <w:sz w:val="20"/>
              </w:rPr>
              <w:t>-</w:t>
            </w:r>
          </w:p>
        </w:tc>
        <w:tc>
          <w:tcPr>
            <w:tcW w:w="852" w:type="dxa"/>
            <w:tcBorders>
              <w:top w:val="single" w:sz="8" w:space="0" w:color="000000"/>
              <w:bottom w:val="single" w:sz="8" w:space="0" w:color="000000"/>
            </w:tcBorders>
          </w:tcPr>
          <w:p w14:paraId="400A1142"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5D44DCCD" w14:textId="77777777" w:rsidR="00F404B8" w:rsidRDefault="00E97E3A">
            <w:pPr>
              <w:pStyle w:val="TableParagraph"/>
              <w:spacing w:before="4" w:line="206" w:lineRule="exact"/>
              <w:ind w:left="16" w:right="2"/>
              <w:rPr>
                <w:sz w:val="20"/>
              </w:rPr>
            </w:pPr>
            <w:r>
              <w:rPr>
                <w:spacing w:val="-2"/>
                <w:sz w:val="20"/>
              </w:rPr>
              <w:t>14.03</w:t>
            </w:r>
          </w:p>
        </w:tc>
        <w:tc>
          <w:tcPr>
            <w:tcW w:w="801" w:type="dxa"/>
          </w:tcPr>
          <w:p w14:paraId="35D79DC8" w14:textId="77777777" w:rsidR="00F404B8" w:rsidRDefault="00E97E3A">
            <w:pPr>
              <w:pStyle w:val="TableParagraph"/>
              <w:spacing w:before="4" w:line="206" w:lineRule="exact"/>
              <w:ind w:left="15"/>
              <w:rPr>
                <w:sz w:val="20"/>
              </w:rPr>
            </w:pPr>
            <w:r>
              <w:rPr>
                <w:spacing w:val="-2"/>
                <w:sz w:val="20"/>
              </w:rPr>
              <w:t>20.27</w:t>
            </w:r>
          </w:p>
        </w:tc>
        <w:tc>
          <w:tcPr>
            <w:tcW w:w="799" w:type="dxa"/>
          </w:tcPr>
          <w:p w14:paraId="2BCCDE6B" w14:textId="77777777" w:rsidR="00F404B8" w:rsidRDefault="00E97E3A">
            <w:pPr>
              <w:pStyle w:val="TableParagraph"/>
              <w:spacing w:before="4" w:line="206" w:lineRule="exact"/>
              <w:ind w:left="16" w:right="3"/>
              <w:rPr>
                <w:sz w:val="20"/>
              </w:rPr>
            </w:pPr>
            <w:r>
              <w:rPr>
                <w:spacing w:val="-2"/>
                <w:sz w:val="20"/>
              </w:rPr>
              <w:t>14.76</w:t>
            </w:r>
          </w:p>
        </w:tc>
        <w:tc>
          <w:tcPr>
            <w:tcW w:w="807" w:type="dxa"/>
          </w:tcPr>
          <w:p w14:paraId="6D7D83C3" w14:textId="77777777" w:rsidR="00F404B8" w:rsidRDefault="00E97E3A">
            <w:pPr>
              <w:pStyle w:val="TableParagraph"/>
              <w:spacing w:before="4" w:line="206" w:lineRule="exact"/>
              <w:ind w:left="35" w:right="25"/>
              <w:rPr>
                <w:sz w:val="20"/>
              </w:rPr>
            </w:pPr>
            <w:r>
              <w:rPr>
                <w:spacing w:val="-2"/>
                <w:sz w:val="20"/>
              </w:rPr>
              <w:t>23.78</w:t>
            </w:r>
          </w:p>
        </w:tc>
        <w:tc>
          <w:tcPr>
            <w:tcW w:w="799" w:type="dxa"/>
          </w:tcPr>
          <w:p w14:paraId="0334C854" w14:textId="77777777" w:rsidR="00F404B8" w:rsidRDefault="00E97E3A">
            <w:pPr>
              <w:pStyle w:val="TableParagraph"/>
              <w:spacing w:before="4" w:line="206" w:lineRule="exact"/>
              <w:ind w:left="16" w:right="3"/>
              <w:rPr>
                <w:sz w:val="20"/>
              </w:rPr>
            </w:pPr>
            <w:r>
              <w:rPr>
                <w:spacing w:val="-2"/>
                <w:sz w:val="20"/>
              </w:rPr>
              <w:t>27.72</w:t>
            </w:r>
          </w:p>
        </w:tc>
        <w:tc>
          <w:tcPr>
            <w:tcW w:w="804" w:type="dxa"/>
          </w:tcPr>
          <w:p w14:paraId="1AF5F4FE" w14:textId="77777777" w:rsidR="00F404B8" w:rsidRDefault="00E97E3A">
            <w:pPr>
              <w:pStyle w:val="TableParagraph"/>
              <w:spacing w:before="4" w:line="206" w:lineRule="exact"/>
              <w:ind w:left="30" w:right="12"/>
              <w:rPr>
                <w:sz w:val="20"/>
              </w:rPr>
            </w:pPr>
            <w:r>
              <w:rPr>
                <w:spacing w:val="-2"/>
                <w:sz w:val="20"/>
              </w:rPr>
              <w:t>27.19</w:t>
            </w:r>
          </w:p>
        </w:tc>
        <w:tc>
          <w:tcPr>
            <w:tcW w:w="799" w:type="dxa"/>
          </w:tcPr>
          <w:p w14:paraId="68C469C6" w14:textId="77777777" w:rsidR="00F404B8" w:rsidRDefault="00E97E3A">
            <w:pPr>
              <w:pStyle w:val="TableParagraph"/>
              <w:spacing w:before="4" w:line="206" w:lineRule="exact"/>
              <w:ind w:left="16" w:right="2"/>
              <w:rPr>
                <w:sz w:val="20"/>
              </w:rPr>
            </w:pPr>
            <w:r>
              <w:rPr>
                <w:spacing w:val="-2"/>
                <w:sz w:val="20"/>
              </w:rPr>
              <w:t>30.99</w:t>
            </w:r>
          </w:p>
        </w:tc>
        <w:tc>
          <w:tcPr>
            <w:tcW w:w="804" w:type="dxa"/>
          </w:tcPr>
          <w:p w14:paraId="521AB5EF" w14:textId="77777777" w:rsidR="00F404B8" w:rsidRDefault="00E97E3A">
            <w:pPr>
              <w:pStyle w:val="TableParagraph"/>
              <w:spacing w:before="4" w:line="206" w:lineRule="exact"/>
              <w:ind w:left="26" w:right="12"/>
              <w:rPr>
                <w:sz w:val="20"/>
              </w:rPr>
            </w:pPr>
            <w:r>
              <w:rPr>
                <w:spacing w:val="-2"/>
                <w:sz w:val="20"/>
              </w:rPr>
              <w:t>35.48</w:t>
            </w:r>
          </w:p>
        </w:tc>
        <w:tc>
          <w:tcPr>
            <w:tcW w:w="1511" w:type="dxa"/>
          </w:tcPr>
          <w:p w14:paraId="65C265F7" w14:textId="77777777" w:rsidR="00F404B8" w:rsidRDefault="00E97E3A">
            <w:pPr>
              <w:pStyle w:val="TableParagraph"/>
              <w:spacing w:before="4" w:line="206" w:lineRule="exact"/>
              <w:ind w:left="159" w:right="145"/>
              <w:rPr>
                <w:sz w:val="20"/>
              </w:rPr>
            </w:pPr>
            <w:r>
              <w:rPr>
                <w:spacing w:val="-5"/>
                <w:sz w:val="20"/>
              </w:rPr>
              <w:t>25</w:t>
            </w:r>
          </w:p>
        </w:tc>
        <w:tc>
          <w:tcPr>
            <w:tcW w:w="1511" w:type="dxa"/>
          </w:tcPr>
          <w:p w14:paraId="6DCEB442" w14:textId="77777777" w:rsidR="00F404B8" w:rsidRDefault="00E97E3A">
            <w:pPr>
              <w:pStyle w:val="TableParagraph"/>
              <w:spacing w:before="4" w:line="206" w:lineRule="exact"/>
              <w:ind w:left="159" w:right="143"/>
              <w:rPr>
                <w:sz w:val="20"/>
              </w:rPr>
            </w:pPr>
            <w:r>
              <w:rPr>
                <w:spacing w:val="-5"/>
                <w:sz w:val="20"/>
              </w:rPr>
              <w:t>23</w:t>
            </w:r>
          </w:p>
        </w:tc>
      </w:tr>
      <w:tr w:rsidR="00F404B8" w14:paraId="2F5CA2BF" w14:textId="77777777">
        <w:trPr>
          <w:trHeight w:val="229"/>
        </w:trPr>
        <w:tc>
          <w:tcPr>
            <w:tcW w:w="1515" w:type="dxa"/>
          </w:tcPr>
          <w:p w14:paraId="718C5695" w14:textId="77777777" w:rsidR="00F404B8" w:rsidRDefault="00E97E3A">
            <w:pPr>
              <w:pStyle w:val="TableParagraph"/>
              <w:spacing w:before="4" w:line="206" w:lineRule="exact"/>
              <w:ind w:left="13" w:right="2"/>
              <w:rPr>
                <w:sz w:val="20"/>
              </w:rPr>
            </w:pPr>
            <w:r>
              <w:rPr>
                <w:spacing w:val="-2"/>
                <w:sz w:val="20"/>
              </w:rPr>
              <w:t>NA110</w:t>
            </w:r>
          </w:p>
        </w:tc>
        <w:tc>
          <w:tcPr>
            <w:tcW w:w="799" w:type="dxa"/>
          </w:tcPr>
          <w:p w14:paraId="2FE28A51" w14:textId="77777777" w:rsidR="00F404B8" w:rsidRDefault="00E97E3A">
            <w:pPr>
              <w:pStyle w:val="TableParagraph"/>
              <w:spacing w:before="4" w:line="206" w:lineRule="exact"/>
              <w:ind w:left="16" w:right="10"/>
              <w:rPr>
                <w:sz w:val="20"/>
              </w:rPr>
            </w:pPr>
            <w:r>
              <w:rPr>
                <w:spacing w:val="-2"/>
                <w:sz w:val="20"/>
              </w:rPr>
              <w:t>20.33</w:t>
            </w:r>
          </w:p>
        </w:tc>
        <w:tc>
          <w:tcPr>
            <w:tcW w:w="801" w:type="dxa"/>
          </w:tcPr>
          <w:p w14:paraId="20E10664" w14:textId="77777777" w:rsidR="00F404B8" w:rsidRDefault="00E97E3A">
            <w:pPr>
              <w:pStyle w:val="TableParagraph"/>
              <w:spacing w:before="4" w:line="206" w:lineRule="exact"/>
              <w:ind w:left="15" w:right="5"/>
              <w:rPr>
                <w:sz w:val="20"/>
              </w:rPr>
            </w:pPr>
            <w:r>
              <w:rPr>
                <w:spacing w:val="-2"/>
                <w:sz w:val="20"/>
              </w:rPr>
              <w:t>14.93</w:t>
            </w:r>
          </w:p>
        </w:tc>
        <w:tc>
          <w:tcPr>
            <w:tcW w:w="803" w:type="dxa"/>
          </w:tcPr>
          <w:p w14:paraId="73BEF04F" w14:textId="77777777" w:rsidR="00F404B8" w:rsidRDefault="00E97E3A">
            <w:pPr>
              <w:pStyle w:val="TableParagraph"/>
              <w:spacing w:before="4" w:line="206" w:lineRule="exact"/>
              <w:ind w:left="13" w:right="4"/>
              <w:rPr>
                <w:sz w:val="20"/>
              </w:rPr>
            </w:pPr>
            <w:r>
              <w:rPr>
                <w:spacing w:val="-2"/>
                <w:sz w:val="20"/>
              </w:rPr>
              <w:t>10.27</w:t>
            </w:r>
          </w:p>
        </w:tc>
        <w:tc>
          <w:tcPr>
            <w:tcW w:w="852" w:type="dxa"/>
            <w:tcBorders>
              <w:top w:val="single" w:sz="8" w:space="0" w:color="000000"/>
              <w:bottom w:val="single" w:sz="8" w:space="0" w:color="000000"/>
            </w:tcBorders>
          </w:tcPr>
          <w:p w14:paraId="7F15F990"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0913F4B0" w14:textId="77777777" w:rsidR="00F404B8" w:rsidRDefault="00E97E3A">
            <w:pPr>
              <w:pStyle w:val="TableParagraph"/>
              <w:spacing w:before="4" w:line="206" w:lineRule="exact"/>
              <w:ind w:left="16"/>
              <w:rPr>
                <w:sz w:val="20"/>
              </w:rPr>
            </w:pPr>
            <w:r>
              <w:rPr>
                <w:spacing w:val="-4"/>
                <w:sz w:val="20"/>
              </w:rPr>
              <w:t>8.05</w:t>
            </w:r>
          </w:p>
        </w:tc>
        <w:tc>
          <w:tcPr>
            <w:tcW w:w="801" w:type="dxa"/>
          </w:tcPr>
          <w:p w14:paraId="5D9EC2A7" w14:textId="77777777" w:rsidR="00F404B8" w:rsidRDefault="00E97E3A">
            <w:pPr>
              <w:pStyle w:val="TableParagraph"/>
              <w:spacing w:before="4" w:line="206" w:lineRule="exact"/>
              <w:ind w:left="15"/>
              <w:rPr>
                <w:sz w:val="20"/>
              </w:rPr>
            </w:pPr>
            <w:r>
              <w:rPr>
                <w:spacing w:val="-2"/>
                <w:sz w:val="20"/>
              </w:rPr>
              <w:t>11.22</w:t>
            </w:r>
          </w:p>
        </w:tc>
        <w:tc>
          <w:tcPr>
            <w:tcW w:w="799" w:type="dxa"/>
          </w:tcPr>
          <w:p w14:paraId="2E9E5BC8" w14:textId="77777777" w:rsidR="00F404B8" w:rsidRDefault="00E97E3A">
            <w:pPr>
              <w:pStyle w:val="TableParagraph"/>
              <w:spacing w:before="4" w:line="206" w:lineRule="exact"/>
              <w:ind w:left="16" w:right="5"/>
              <w:rPr>
                <w:sz w:val="20"/>
              </w:rPr>
            </w:pPr>
            <w:r>
              <w:rPr>
                <w:spacing w:val="-4"/>
                <w:sz w:val="20"/>
              </w:rPr>
              <w:t>9.83</w:t>
            </w:r>
          </w:p>
        </w:tc>
        <w:tc>
          <w:tcPr>
            <w:tcW w:w="807" w:type="dxa"/>
          </w:tcPr>
          <w:p w14:paraId="0C33DCB4" w14:textId="77777777" w:rsidR="00F404B8" w:rsidRDefault="00E97E3A">
            <w:pPr>
              <w:pStyle w:val="TableParagraph"/>
              <w:spacing w:before="4" w:line="206" w:lineRule="exact"/>
              <w:ind w:left="35" w:right="25"/>
              <w:rPr>
                <w:sz w:val="20"/>
              </w:rPr>
            </w:pPr>
            <w:r>
              <w:rPr>
                <w:spacing w:val="-2"/>
                <w:sz w:val="20"/>
              </w:rPr>
              <w:t>12.90</w:t>
            </w:r>
          </w:p>
        </w:tc>
        <w:tc>
          <w:tcPr>
            <w:tcW w:w="799" w:type="dxa"/>
          </w:tcPr>
          <w:p w14:paraId="3CA69F16" w14:textId="77777777" w:rsidR="00F404B8" w:rsidRDefault="00E97E3A">
            <w:pPr>
              <w:pStyle w:val="TableParagraph"/>
              <w:spacing w:before="4" w:line="206" w:lineRule="exact"/>
              <w:ind w:left="16" w:right="3"/>
              <w:rPr>
                <w:sz w:val="20"/>
              </w:rPr>
            </w:pPr>
            <w:r>
              <w:rPr>
                <w:spacing w:val="-2"/>
                <w:sz w:val="20"/>
              </w:rPr>
              <w:t>13.68</w:t>
            </w:r>
          </w:p>
        </w:tc>
        <w:tc>
          <w:tcPr>
            <w:tcW w:w="804" w:type="dxa"/>
          </w:tcPr>
          <w:p w14:paraId="5F31E396" w14:textId="77777777" w:rsidR="00F404B8" w:rsidRDefault="00E97E3A">
            <w:pPr>
              <w:pStyle w:val="TableParagraph"/>
              <w:spacing w:before="4" w:line="206" w:lineRule="exact"/>
              <w:ind w:left="30" w:right="12"/>
              <w:rPr>
                <w:sz w:val="20"/>
              </w:rPr>
            </w:pPr>
            <w:r>
              <w:rPr>
                <w:spacing w:val="-2"/>
                <w:sz w:val="20"/>
              </w:rPr>
              <w:t>15.57</w:t>
            </w:r>
          </w:p>
        </w:tc>
        <w:tc>
          <w:tcPr>
            <w:tcW w:w="799" w:type="dxa"/>
          </w:tcPr>
          <w:p w14:paraId="17F4CE1B" w14:textId="77777777" w:rsidR="00F404B8" w:rsidRDefault="00E97E3A">
            <w:pPr>
              <w:pStyle w:val="TableParagraph"/>
              <w:spacing w:before="4" w:line="206" w:lineRule="exact"/>
              <w:ind w:left="16" w:right="2"/>
              <w:rPr>
                <w:sz w:val="20"/>
              </w:rPr>
            </w:pPr>
            <w:r>
              <w:rPr>
                <w:spacing w:val="-2"/>
                <w:sz w:val="20"/>
              </w:rPr>
              <w:t>17.74</w:t>
            </w:r>
          </w:p>
        </w:tc>
        <w:tc>
          <w:tcPr>
            <w:tcW w:w="804" w:type="dxa"/>
          </w:tcPr>
          <w:p w14:paraId="2593A8C5" w14:textId="77777777" w:rsidR="00F404B8" w:rsidRDefault="00E97E3A">
            <w:pPr>
              <w:pStyle w:val="TableParagraph"/>
              <w:spacing w:before="4" w:line="206" w:lineRule="exact"/>
              <w:ind w:left="26" w:right="12"/>
              <w:rPr>
                <w:sz w:val="20"/>
              </w:rPr>
            </w:pPr>
            <w:r>
              <w:rPr>
                <w:spacing w:val="-2"/>
                <w:sz w:val="20"/>
              </w:rPr>
              <w:t>17.54</w:t>
            </w:r>
          </w:p>
        </w:tc>
        <w:tc>
          <w:tcPr>
            <w:tcW w:w="1511" w:type="dxa"/>
          </w:tcPr>
          <w:p w14:paraId="2CBE4191" w14:textId="77777777" w:rsidR="00F404B8" w:rsidRDefault="00E97E3A">
            <w:pPr>
              <w:pStyle w:val="TableParagraph"/>
              <w:spacing w:before="4" w:line="206" w:lineRule="exact"/>
              <w:ind w:left="159" w:right="145"/>
              <w:rPr>
                <w:sz w:val="20"/>
              </w:rPr>
            </w:pPr>
            <w:r>
              <w:rPr>
                <w:spacing w:val="-5"/>
                <w:sz w:val="20"/>
              </w:rPr>
              <w:t>14</w:t>
            </w:r>
          </w:p>
        </w:tc>
        <w:tc>
          <w:tcPr>
            <w:tcW w:w="1511" w:type="dxa"/>
          </w:tcPr>
          <w:p w14:paraId="19E633C4" w14:textId="77777777" w:rsidR="00F404B8" w:rsidRDefault="00E97E3A">
            <w:pPr>
              <w:pStyle w:val="TableParagraph"/>
              <w:spacing w:before="4" w:line="206" w:lineRule="exact"/>
              <w:ind w:left="159" w:right="143"/>
              <w:rPr>
                <w:sz w:val="20"/>
              </w:rPr>
            </w:pPr>
            <w:r>
              <w:rPr>
                <w:spacing w:val="-5"/>
                <w:sz w:val="20"/>
              </w:rPr>
              <w:t>13</w:t>
            </w:r>
          </w:p>
        </w:tc>
      </w:tr>
      <w:tr w:rsidR="00F404B8" w14:paraId="5E9D8A1C" w14:textId="77777777">
        <w:trPr>
          <w:trHeight w:val="229"/>
        </w:trPr>
        <w:tc>
          <w:tcPr>
            <w:tcW w:w="1515" w:type="dxa"/>
            <w:vMerge w:val="restart"/>
          </w:tcPr>
          <w:p w14:paraId="0FDC4A3D" w14:textId="77777777" w:rsidR="00F404B8" w:rsidRDefault="00E97E3A">
            <w:pPr>
              <w:pStyle w:val="TableParagraph"/>
              <w:spacing w:before="184"/>
              <w:ind w:left="13"/>
              <w:rPr>
                <w:sz w:val="20"/>
              </w:rPr>
            </w:pPr>
            <w:r>
              <w:rPr>
                <w:sz w:val="20"/>
              </w:rPr>
              <w:t>NA111</w:t>
            </w:r>
            <w:r>
              <w:rPr>
                <w:spacing w:val="-8"/>
                <w:sz w:val="20"/>
              </w:rPr>
              <w:t xml:space="preserve"> </w:t>
            </w:r>
            <w:r>
              <w:rPr>
                <w:spacing w:val="-5"/>
                <w:sz w:val="20"/>
              </w:rPr>
              <w:t>(3</w:t>
            </w:r>
          </w:p>
          <w:p w14:paraId="1118B944" w14:textId="77777777" w:rsidR="00F404B8" w:rsidRDefault="00E97E3A">
            <w:pPr>
              <w:pStyle w:val="TableParagraph"/>
              <w:ind w:left="13" w:right="6"/>
              <w:rPr>
                <w:sz w:val="20"/>
              </w:rPr>
            </w:pPr>
            <w:r>
              <w:rPr>
                <w:spacing w:val="-2"/>
                <w:sz w:val="20"/>
              </w:rPr>
              <w:t>tubes)</w:t>
            </w:r>
          </w:p>
        </w:tc>
        <w:tc>
          <w:tcPr>
            <w:tcW w:w="799" w:type="dxa"/>
          </w:tcPr>
          <w:p w14:paraId="7C881488" w14:textId="77777777" w:rsidR="00F404B8" w:rsidRDefault="00E97E3A">
            <w:pPr>
              <w:pStyle w:val="TableParagraph"/>
              <w:spacing w:before="4" w:line="206" w:lineRule="exact"/>
              <w:ind w:left="16" w:right="10"/>
              <w:rPr>
                <w:sz w:val="20"/>
              </w:rPr>
            </w:pPr>
            <w:r>
              <w:rPr>
                <w:spacing w:val="-2"/>
                <w:sz w:val="20"/>
              </w:rPr>
              <w:t>35.20</w:t>
            </w:r>
          </w:p>
        </w:tc>
        <w:tc>
          <w:tcPr>
            <w:tcW w:w="801" w:type="dxa"/>
          </w:tcPr>
          <w:p w14:paraId="0B889368" w14:textId="77777777" w:rsidR="00F404B8" w:rsidRDefault="00E97E3A">
            <w:pPr>
              <w:pStyle w:val="TableParagraph"/>
              <w:spacing w:before="4" w:line="206" w:lineRule="exact"/>
              <w:ind w:left="15" w:right="5"/>
              <w:rPr>
                <w:sz w:val="20"/>
              </w:rPr>
            </w:pPr>
            <w:r>
              <w:rPr>
                <w:spacing w:val="-2"/>
                <w:sz w:val="20"/>
              </w:rPr>
              <w:t>30.53</w:t>
            </w:r>
          </w:p>
        </w:tc>
        <w:tc>
          <w:tcPr>
            <w:tcW w:w="803" w:type="dxa"/>
          </w:tcPr>
          <w:p w14:paraId="118BA2C6" w14:textId="77777777" w:rsidR="00F404B8" w:rsidRDefault="00E97E3A">
            <w:pPr>
              <w:pStyle w:val="TableParagraph"/>
              <w:spacing w:before="4" w:line="206" w:lineRule="exact"/>
              <w:ind w:left="13" w:right="4"/>
              <w:rPr>
                <w:sz w:val="20"/>
              </w:rPr>
            </w:pPr>
            <w:r>
              <w:rPr>
                <w:spacing w:val="-2"/>
                <w:sz w:val="20"/>
              </w:rPr>
              <w:t>29.28</w:t>
            </w:r>
          </w:p>
        </w:tc>
        <w:tc>
          <w:tcPr>
            <w:tcW w:w="852" w:type="dxa"/>
            <w:tcBorders>
              <w:top w:val="single" w:sz="8" w:space="0" w:color="000000"/>
              <w:bottom w:val="single" w:sz="8" w:space="0" w:color="000000"/>
            </w:tcBorders>
          </w:tcPr>
          <w:p w14:paraId="34F03CEE"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7F5E365F" w14:textId="77777777" w:rsidR="00F404B8" w:rsidRDefault="00E97E3A">
            <w:pPr>
              <w:pStyle w:val="TableParagraph"/>
              <w:spacing w:before="4" w:line="206" w:lineRule="exact"/>
              <w:ind w:left="16" w:right="2"/>
              <w:rPr>
                <w:sz w:val="20"/>
              </w:rPr>
            </w:pPr>
            <w:r>
              <w:rPr>
                <w:spacing w:val="-2"/>
                <w:sz w:val="20"/>
              </w:rPr>
              <w:t>22.53</w:t>
            </w:r>
          </w:p>
        </w:tc>
        <w:tc>
          <w:tcPr>
            <w:tcW w:w="801" w:type="dxa"/>
          </w:tcPr>
          <w:p w14:paraId="5C58D864" w14:textId="77777777" w:rsidR="00F404B8" w:rsidRDefault="00E97E3A">
            <w:pPr>
              <w:pStyle w:val="TableParagraph"/>
              <w:spacing w:before="4" w:line="206" w:lineRule="exact"/>
              <w:ind w:left="15"/>
              <w:rPr>
                <w:sz w:val="20"/>
              </w:rPr>
            </w:pPr>
            <w:r>
              <w:rPr>
                <w:spacing w:val="-2"/>
                <w:sz w:val="20"/>
              </w:rPr>
              <w:t>29.77</w:t>
            </w:r>
          </w:p>
        </w:tc>
        <w:tc>
          <w:tcPr>
            <w:tcW w:w="799" w:type="dxa"/>
          </w:tcPr>
          <w:p w14:paraId="57725429" w14:textId="77777777" w:rsidR="00F404B8" w:rsidRDefault="00E97E3A">
            <w:pPr>
              <w:pStyle w:val="TableParagraph"/>
              <w:spacing w:before="4" w:line="206" w:lineRule="exact"/>
              <w:ind w:left="16" w:right="3"/>
              <w:rPr>
                <w:sz w:val="20"/>
              </w:rPr>
            </w:pPr>
            <w:r>
              <w:rPr>
                <w:spacing w:val="-2"/>
                <w:sz w:val="20"/>
              </w:rPr>
              <w:t>19.86</w:t>
            </w:r>
          </w:p>
        </w:tc>
        <w:tc>
          <w:tcPr>
            <w:tcW w:w="807" w:type="dxa"/>
          </w:tcPr>
          <w:p w14:paraId="58138EF2" w14:textId="77777777" w:rsidR="00F404B8" w:rsidRDefault="00E97E3A">
            <w:pPr>
              <w:pStyle w:val="TableParagraph"/>
              <w:spacing w:before="4" w:line="206" w:lineRule="exact"/>
              <w:ind w:left="35" w:right="25"/>
              <w:rPr>
                <w:sz w:val="20"/>
              </w:rPr>
            </w:pPr>
            <w:r>
              <w:rPr>
                <w:spacing w:val="-2"/>
                <w:sz w:val="20"/>
              </w:rPr>
              <w:t>35.78</w:t>
            </w:r>
          </w:p>
        </w:tc>
        <w:tc>
          <w:tcPr>
            <w:tcW w:w="799" w:type="dxa"/>
          </w:tcPr>
          <w:p w14:paraId="015FC2E5" w14:textId="77777777" w:rsidR="00F404B8" w:rsidRDefault="00E97E3A">
            <w:pPr>
              <w:pStyle w:val="TableParagraph"/>
              <w:spacing w:before="4" w:line="206" w:lineRule="exact"/>
              <w:ind w:left="16" w:right="3"/>
              <w:rPr>
                <w:sz w:val="20"/>
              </w:rPr>
            </w:pPr>
            <w:r>
              <w:rPr>
                <w:spacing w:val="-2"/>
                <w:sz w:val="20"/>
              </w:rPr>
              <w:t>34.48</w:t>
            </w:r>
          </w:p>
        </w:tc>
        <w:tc>
          <w:tcPr>
            <w:tcW w:w="804" w:type="dxa"/>
          </w:tcPr>
          <w:p w14:paraId="51C46AA9" w14:textId="77777777" w:rsidR="00F404B8" w:rsidRDefault="00E97E3A">
            <w:pPr>
              <w:pStyle w:val="TableParagraph"/>
              <w:spacing w:before="4" w:line="206" w:lineRule="exact"/>
              <w:ind w:left="30" w:right="12"/>
              <w:rPr>
                <w:sz w:val="20"/>
              </w:rPr>
            </w:pPr>
            <w:r>
              <w:rPr>
                <w:spacing w:val="-2"/>
                <w:sz w:val="20"/>
              </w:rPr>
              <w:t>30.91</w:t>
            </w:r>
          </w:p>
        </w:tc>
        <w:tc>
          <w:tcPr>
            <w:tcW w:w="799" w:type="dxa"/>
          </w:tcPr>
          <w:p w14:paraId="773CBA52" w14:textId="77777777" w:rsidR="00F404B8" w:rsidRDefault="00E97E3A">
            <w:pPr>
              <w:pStyle w:val="TableParagraph"/>
              <w:spacing w:before="4" w:line="206" w:lineRule="exact"/>
              <w:ind w:left="16" w:right="2"/>
              <w:rPr>
                <w:sz w:val="20"/>
              </w:rPr>
            </w:pPr>
            <w:r>
              <w:rPr>
                <w:spacing w:val="-2"/>
                <w:sz w:val="20"/>
              </w:rPr>
              <w:t>36.29</w:t>
            </w:r>
          </w:p>
        </w:tc>
        <w:tc>
          <w:tcPr>
            <w:tcW w:w="804" w:type="dxa"/>
          </w:tcPr>
          <w:p w14:paraId="6FC4DACA" w14:textId="77777777" w:rsidR="00F404B8" w:rsidRDefault="00E97E3A">
            <w:pPr>
              <w:pStyle w:val="TableParagraph"/>
              <w:spacing w:before="4" w:line="206" w:lineRule="exact"/>
              <w:ind w:left="26" w:right="12"/>
              <w:rPr>
                <w:sz w:val="20"/>
              </w:rPr>
            </w:pPr>
            <w:r>
              <w:rPr>
                <w:spacing w:val="-2"/>
                <w:sz w:val="20"/>
              </w:rPr>
              <w:t>44.18</w:t>
            </w:r>
          </w:p>
        </w:tc>
        <w:tc>
          <w:tcPr>
            <w:tcW w:w="1511" w:type="dxa"/>
            <w:vMerge w:val="restart"/>
          </w:tcPr>
          <w:p w14:paraId="6E0A7316" w14:textId="77777777" w:rsidR="00F404B8" w:rsidRDefault="00F404B8">
            <w:pPr>
              <w:pStyle w:val="TableParagraph"/>
              <w:spacing w:before="69"/>
              <w:jc w:val="left"/>
              <w:rPr>
                <w:b/>
                <w:sz w:val="20"/>
              </w:rPr>
            </w:pPr>
          </w:p>
          <w:p w14:paraId="21EE0F00" w14:textId="77777777" w:rsidR="00F404B8" w:rsidRDefault="00E97E3A">
            <w:pPr>
              <w:pStyle w:val="TableParagraph"/>
              <w:ind w:left="16" w:right="2"/>
              <w:rPr>
                <w:b/>
                <w:sz w:val="20"/>
              </w:rPr>
            </w:pPr>
            <w:r>
              <w:rPr>
                <w:b/>
                <w:spacing w:val="-5"/>
                <w:sz w:val="20"/>
              </w:rPr>
              <w:t>32</w:t>
            </w:r>
          </w:p>
        </w:tc>
        <w:tc>
          <w:tcPr>
            <w:tcW w:w="1511" w:type="dxa"/>
            <w:vMerge w:val="restart"/>
          </w:tcPr>
          <w:p w14:paraId="44C23E27" w14:textId="77777777" w:rsidR="00F404B8" w:rsidRDefault="00F404B8">
            <w:pPr>
              <w:pStyle w:val="TableParagraph"/>
              <w:spacing w:before="69"/>
              <w:jc w:val="left"/>
              <w:rPr>
                <w:b/>
                <w:sz w:val="20"/>
              </w:rPr>
            </w:pPr>
          </w:p>
          <w:p w14:paraId="6AD73F1F" w14:textId="77777777" w:rsidR="00F404B8" w:rsidRDefault="00E97E3A">
            <w:pPr>
              <w:pStyle w:val="TableParagraph"/>
              <w:ind w:left="16"/>
              <w:rPr>
                <w:sz w:val="20"/>
              </w:rPr>
            </w:pPr>
            <w:r>
              <w:rPr>
                <w:spacing w:val="-5"/>
                <w:sz w:val="20"/>
              </w:rPr>
              <w:t>31</w:t>
            </w:r>
          </w:p>
        </w:tc>
      </w:tr>
      <w:tr w:rsidR="00F404B8" w14:paraId="249E37C9" w14:textId="77777777">
        <w:trPr>
          <w:trHeight w:val="275"/>
        </w:trPr>
        <w:tc>
          <w:tcPr>
            <w:tcW w:w="1515" w:type="dxa"/>
            <w:vMerge/>
            <w:tcBorders>
              <w:top w:val="nil"/>
            </w:tcBorders>
          </w:tcPr>
          <w:p w14:paraId="5CC84C21" w14:textId="77777777" w:rsidR="00F404B8" w:rsidRDefault="00F404B8">
            <w:pPr>
              <w:rPr>
                <w:sz w:val="2"/>
                <w:szCs w:val="2"/>
              </w:rPr>
            </w:pPr>
          </w:p>
        </w:tc>
        <w:tc>
          <w:tcPr>
            <w:tcW w:w="799" w:type="dxa"/>
          </w:tcPr>
          <w:p w14:paraId="0B1D86C7" w14:textId="77777777" w:rsidR="00F404B8" w:rsidRDefault="00E97E3A">
            <w:pPr>
              <w:pStyle w:val="TableParagraph"/>
              <w:spacing w:before="28" w:line="227" w:lineRule="exact"/>
              <w:ind w:left="16" w:right="10"/>
              <w:rPr>
                <w:sz w:val="20"/>
              </w:rPr>
            </w:pPr>
            <w:r>
              <w:rPr>
                <w:spacing w:val="-2"/>
                <w:sz w:val="20"/>
              </w:rPr>
              <w:t>35.34</w:t>
            </w:r>
          </w:p>
        </w:tc>
        <w:tc>
          <w:tcPr>
            <w:tcW w:w="801" w:type="dxa"/>
          </w:tcPr>
          <w:p w14:paraId="06C82C48" w14:textId="77777777" w:rsidR="00F404B8" w:rsidRDefault="00E97E3A">
            <w:pPr>
              <w:pStyle w:val="TableParagraph"/>
              <w:spacing w:before="28" w:line="227" w:lineRule="exact"/>
              <w:ind w:left="15" w:right="5"/>
              <w:rPr>
                <w:sz w:val="20"/>
              </w:rPr>
            </w:pPr>
            <w:r>
              <w:rPr>
                <w:spacing w:val="-2"/>
                <w:sz w:val="20"/>
              </w:rPr>
              <w:t>37.39</w:t>
            </w:r>
          </w:p>
        </w:tc>
        <w:tc>
          <w:tcPr>
            <w:tcW w:w="803" w:type="dxa"/>
          </w:tcPr>
          <w:p w14:paraId="48576B2C" w14:textId="77777777" w:rsidR="00F404B8" w:rsidRDefault="00E97E3A">
            <w:pPr>
              <w:pStyle w:val="TableParagraph"/>
              <w:spacing w:before="28" w:line="227" w:lineRule="exact"/>
              <w:ind w:left="13" w:right="4"/>
              <w:rPr>
                <w:sz w:val="20"/>
              </w:rPr>
            </w:pPr>
            <w:r>
              <w:rPr>
                <w:spacing w:val="-2"/>
                <w:sz w:val="20"/>
              </w:rPr>
              <w:t>29.29</w:t>
            </w:r>
          </w:p>
        </w:tc>
        <w:tc>
          <w:tcPr>
            <w:tcW w:w="852" w:type="dxa"/>
            <w:tcBorders>
              <w:top w:val="single" w:sz="8" w:space="0" w:color="000000"/>
              <w:bottom w:val="single" w:sz="8" w:space="0" w:color="000000"/>
            </w:tcBorders>
          </w:tcPr>
          <w:p w14:paraId="5CB7467B" w14:textId="77777777" w:rsidR="00F404B8" w:rsidRDefault="00E97E3A">
            <w:pPr>
              <w:pStyle w:val="TableParagraph"/>
              <w:spacing w:before="28" w:line="227" w:lineRule="exact"/>
              <w:ind w:left="16" w:right="4"/>
              <w:rPr>
                <w:sz w:val="20"/>
              </w:rPr>
            </w:pPr>
            <w:r>
              <w:rPr>
                <w:spacing w:val="-4"/>
                <w:sz w:val="20"/>
              </w:rPr>
              <w:t>COVID</w:t>
            </w:r>
          </w:p>
        </w:tc>
        <w:tc>
          <w:tcPr>
            <w:tcW w:w="806" w:type="dxa"/>
          </w:tcPr>
          <w:p w14:paraId="7E17D22B" w14:textId="77777777" w:rsidR="00F404B8" w:rsidRDefault="00E97E3A">
            <w:pPr>
              <w:pStyle w:val="TableParagraph"/>
              <w:spacing w:before="28" w:line="227" w:lineRule="exact"/>
              <w:ind w:left="16" w:right="2"/>
              <w:rPr>
                <w:sz w:val="20"/>
              </w:rPr>
            </w:pPr>
            <w:r>
              <w:rPr>
                <w:spacing w:val="-2"/>
                <w:sz w:val="20"/>
              </w:rPr>
              <w:t>23.33</w:t>
            </w:r>
          </w:p>
        </w:tc>
        <w:tc>
          <w:tcPr>
            <w:tcW w:w="801" w:type="dxa"/>
          </w:tcPr>
          <w:p w14:paraId="72E6B4A1" w14:textId="77777777" w:rsidR="00F404B8" w:rsidRDefault="00E97E3A">
            <w:pPr>
              <w:pStyle w:val="TableParagraph"/>
              <w:spacing w:before="28" w:line="227" w:lineRule="exact"/>
              <w:ind w:left="15"/>
              <w:rPr>
                <w:sz w:val="20"/>
              </w:rPr>
            </w:pPr>
            <w:r>
              <w:rPr>
                <w:spacing w:val="-2"/>
                <w:sz w:val="20"/>
              </w:rPr>
              <w:t>29.69</w:t>
            </w:r>
          </w:p>
        </w:tc>
        <w:tc>
          <w:tcPr>
            <w:tcW w:w="799" w:type="dxa"/>
          </w:tcPr>
          <w:p w14:paraId="17AC6BD1" w14:textId="77777777" w:rsidR="00F404B8" w:rsidRDefault="00E97E3A">
            <w:pPr>
              <w:pStyle w:val="TableParagraph"/>
              <w:spacing w:before="28" w:line="227" w:lineRule="exact"/>
              <w:ind w:left="16" w:right="3"/>
              <w:rPr>
                <w:sz w:val="20"/>
              </w:rPr>
            </w:pPr>
            <w:r>
              <w:rPr>
                <w:spacing w:val="-2"/>
                <w:sz w:val="20"/>
              </w:rPr>
              <w:t>22.05</w:t>
            </w:r>
          </w:p>
        </w:tc>
        <w:tc>
          <w:tcPr>
            <w:tcW w:w="807" w:type="dxa"/>
          </w:tcPr>
          <w:p w14:paraId="4CB0F6FC" w14:textId="77777777" w:rsidR="00F404B8" w:rsidRDefault="00E97E3A">
            <w:pPr>
              <w:pStyle w:val="TableParagraph"/>
              <w:spacing w:before="28" w:line="227" w:lineRule="exact"/>
              <w:ind w:left="35" w:right="25"/>
              <w:rPr>
                <w:sz w:val="20"/>
              </w:rPr>
            </w:pPr>
            <w:r>
              <w:rPr>
                <w:spacing w:val="-2"/>
                <w:sz w:val="20"/>
              </w:rPr>
              <w:t>36.55</w:t>
            </w:r>
          </w:p>
        </w:tc>
        <w:tc>
          <w:tcPr>
            <w:tcW w:w="799" w:type="dxa"/>
          </w:tcPr>
          <w:p w14:paraId="3BFFF504" w14:textId="77777777" w:rsidR="00F404B8" w:rsidRDefault="00E97E3A">
            <w:pPr>
              <w:pStyle w:val="TableParagraph"/>
              <w:spacing w:before="28" w:line="227" w:lineRule="exact"/>
              <w:ind w:left="16" w:right="3"/>
              <w:rPr>
                <w:sz w:val="20"/>
              </w:rPr>
            </w:pPr>
            <w:r>
              <w:rPr>
                <w:spacing w:val="-2"/>
                <w:sz w:val="20"/>
              </w:rPr>
              <w:t>33.91</w:t>
            </w:r>
          </w:p>
        </w:tc>
        <w:tc>
          <w:tcPr>
            <w:tcW w:w="804" w:type="dxa"/>
          </w:tcPr>
          <w:p w14:paraId="656781A1" w14:textId="77777777" w:rsidR="00F404B8" w:rsidRDefault="00E97E3A">
            <w:pPr>
              <w:pStyle w:val="TableParagraph"/>
              <w:spacing w:before="28" w:line="227" w:lineRule="exact"/>
              <w:ind w:left="30" w:right="12"/>
              <w:rPr>
                <w:sz w:val="20"/>
              </w:rPr>
            </w:pPr>
            <w:r>
              <w:rPr>
                <w:spacing w:val="-2"/>
                <w:sz w:val="20"/>
              </w:rPr>
              <w:t>36.13</w:t>
            </w:r>
          </w:p>
        </w:tc>
        <w:tc>
          <w:tcPr>
            <w:tcW w:w="799" w:type="dxa"/>
          </w:tcPr>
          <w:p w14:paraId="4EE4DBE6" w14:textId="77777777" w:rsidR="00F404B8" w:rsidRDefault="00E97E3A">
            <w:pPr>
              <w:pStyle w:val="TableParagraph"/>
              <w:spacing w:before="28" w:line="227" w:lineRule="exact"/>
              <w:ind w:left="16" w:right="2"/>
              <w:rPr>
                <w:sz w:val="20"/>
              </w:rPr>
            </w:pPr>
            <w:r>
              <w:rPr>
                <w:spacing w:val="-2"/>
                <w:sz w:val="20"/>
              </w:rPr>
              <w:t>36.44</w:t>
            </w:r>
          </w:p>
        </w:tc>
        <w:tc>
          <w:tcPr>
            <w:tcW w:w="804" w:type="dxa"/>
          </w:tcPr>
          <w:p w14:paraId="3CD4DB4D" w14:textId="77777777" w:rsidR="00F404B8" w:rsidRDefault="00E97E3A">
            <w:pPr>
              <w:pStyle w:val="TableParagraph"/>
              <w:spacing w:before="28" w:line="227" w:lineRule="exact"/>
              <w:ind w:left="26" w:right="12"/>
              <w:rPr>
                <w:sz w:val="20"/>
              </w:rPr>
            </w:pPr>
            <w:r>
              <w:rPr>
                <w:spacing w:val="-2"/>
                <w:sz w:val="20"/>
              </w:rPr>
              <w:t>43.44</w:t>
            </w:r>
          </w:p>
        </w:tc>
        <w:tc>
          <w:tcPr>
            <w:tcW w:w="1511" w:type="dxa"/>
            <w:vMerge/>
            <w:tcBorders>
              <w:top w:val="nil"/>
            </w:tcBorders>
          </w:tcPr>
          <w:p w14:paraId="4CEDDD28" w14:textId="77777777" w:rsidR="00F404B8" w:rsidRDefault="00F404B8">
            <w:pPr>
              <w:rPr>
                <w:sz w:val="2"/>
                <w:szCs w:val="2"/>
              </w:rPr>
            </w:pPr>
          </w:p>
        </w:tc>
        <w:tc>
          <w:tcPr>
            <w:tcW w:w="1511" w:type="dxa"/>
            <w:vMerge/>
            <w:tcBorders>
              <w:top w:val="nil"/>
            </w:tcBorders>
          </w:tcPr>
          <w:p w14:paraId="5C4A2C9C" w14:textId="77777777" w:rsidR="00F404B8" w:rsidRDefault="00F404B8">
            <w:pPr>
              <w:rPr>
                <w:sz w:val="2"/>
                <w:szCs w:val="2"/>
              </w:rPr>
            </w:pPr>
          </w:p>
        </w:tc>
      </w:tr>
      <w:tr w:rsidR="00F404B8" w14:paraId="040ADD11" w14:textId="77777777">
        <w:trPr>
          <w:trHeight w:val="282"/>
        </w:trPr>
        <w:tc>
          <w:tcPr>
            <w:tcW w:w="1515" w:type="dxa"/>
            <w:vMerge/>
            <w:tcBorders>
              <w:top w:val="nil"/>
            </w:tcBorders>
          </w:tcPr>
          <w:p w14:paraId="64CEEF10" w14:textId="77777777" w:rsidR="00F404B8" w:rsidRDefault="00F404B8">
            <w:pPr>
              <w:rPr>
                <w:sz w:val="2"/>
                <w:szCs w:val="2"/>
              </w:rPr>
            </w:pPr>
          </w:p>
        </w:tc>
        <w:tc>
          <w:tcPr>
            <w:tcW w:w="799" w:type="dxa"/>
          </w:tcPr>
          <w:p w14:paraId="71B618DE" w14:textId="77777777" w:rsidR="00F404B8" w:rsidRDefault="00E97E3A">
            <w:pPr>
              <w:pStyle w:val="TableParagraph"/>
              <w:spacing w:before="28"/>
              <w:ind w:left="16" w:right="10"/>
              <w:rPr>
                <w:sz w:val="20"/>
              </w:rPr>
            </w:pPr>
            <w:r>
              <w:rPr>
                <w:spacing w:val="-2"/>
                <w:sz w:val="20"/>
              </w:rPr>
              <w:t>34.01</w:t>
            </w:r>
          </w:p>
        </w:tc>
        <w:tc>
          <w:tcPr>
            <w:tcW w:w="801" w:type="dxa"/>
          </w:tcPr>
          <w:p w14:paraId="71E4F79A" w14:textId="77777777" w:rsidR="00F404B8" w:rsidRDefault="00E97E3A">
            <w:pPr>
              <w:pStyle w:val="TableParagraph"/>
              <w:spacing w:before="28"/>
              <w:ind w:left="15" w:right="5"/>
              <w:rPr>
                <w:sz w:val="20"/>
              </w:rPr>
            </w:pPr>
            <w:r>
              <w:rPr>
                <w:spacing w:val="-2"/>
                <w:sz w:val="20"/>
              </w:rPr>
              <w:t>33.21</w:t>
            </w:r>
          </w:p>
        </w:tc>
        <w:tc>
          <w:tcPr>
            <w:tcW w:w="803" w:type="dxa"/>
          </w:tcPr>
          <w:p w14:paraId="77FBD1FE" w14:textId="77777777" w:rsidR="00F404B8" w:rsidRDefault="00E97E3A">
            <w:pPr>
              <w:pStyle w:val="TableParagraph"/>
              <w:spacing w:before="28"/>
              <w:ind w:left="13" w:right="4"/>
              <w:rPr>
                <w:sz w:val="20"/>
              </w:rPr>
            </w:pPr>
            <w:r>
              <w:rPr>
                <w:spacing w:val="-2"/>
                <w:sz w:val="20"/>
              </w:rPr>
              <w:t>31.71</w:t>
            </w:r>
          </w:p>
        </w:tc>
        <w:tc>
          <w:tcPr>
            <w:tcW w:w="852" w:type="dxa"/>
            <w:tcBorders>
              <w:top w:val="single" w:sz="8" w:space="0" w:color="000000"/>
            </w:tcBorders>
          </w:tcPr>
          <w:p w14:paraId="12B3F1A4" w14:textId="77777777" w:rsidR="00F404B8" w:rsidRDefault="00E97E3A">
            <w:pPr>
              <w:pStyle w:val="TableParagraph"/>
              <w:spacing w:before="28"/>
              <w:ind w:left="16" w:right="4"/>
              <w:rPr>
                <w:sz w:val="20"/>
              </w:rPr>
            </w:pPr>
            <w:r>
              <w:rPr>
                <w:spacing w:val="-4"/>
                <w:sz w:val="20"/>
              </w:rPr>
              <w:t>COVID</w:t>
            </w:r>
          </w:p>
        </w:tc>
        <w:tc>
          <w:tcPr>
            <w:tcW w:w="806" w:type="dxa"/>
          </w:tcPr>
          <w:p w14:paraId="1C49D781" w14:textId="77777777" w:rsidR="00F404B8" w:rsidRDefault="00E97E3A">
            <w:pPr>
              <w:pStyle w:val="TableParagraph"/>
              <w:spacing w:before="28"/>
              <w:ind w:left="16" w:right="2"/>
              <w:rPr>
                <w:sz w:val="20"/>
              </w:rPr>
            </w:pPr>
            <w:r>
              <w:rPr>
                <w:spacing w:val="-2"/>
                <w:sz w:val="20"/>
              </w:rPr>
              <w:t>22.61</w:t>
            </w:r>
          </w:p>
        </w:tc>
        <w:tc>
          <w:tcPr>
            <w:tcW w:w="801" w:type="dxa"/>
          </w:tcPr>
          <w:p w14:paraId="57DD28CF" w14:textId="77777777" w:rsidR="00F404B8" w:rsidRDefault="00E97E3A">
            <w:pPr>
              <w:pStyle w:val="TableParagraph"/>
              <w:spacing w:before="28"/>
              <w:ind w:left="15"/>
              <w:rPr>
                <w:sz w:val="20"/>
              </w:rPr>
            </w:pPr>
            <w:r>
              <w:rPr>
                <w:spacing w:val="-2"/>
                <w:sz w:val="20"/>
              </w:rPr>
              <w:t>30.16</w:t>
            </w:r>
          </w:p>
        </w:tc>
        <w:tc>
          <w:tcPr>
            <w:tcW w:w="799" w:type="dxa"/>
          </w:tcPr>
          <w:p w14:paraId="5A7368D6" w14:textId="77777777" w:rsidR="00F404B8" w:rsidRDefault="00E97E3A">
            <w:pPr>
              <w:pStyle w:val="TableParagraph"/>
              <w:spacing w:before="28"/>
              <w:ind w:left="16" w:right="3"/>
              <w:rPr>
                <w:sz w:val="20"/>
              </w:rPr>
            </w:pPr>
            <w:r>
              <w:rPr>
                <w:spacing w:val="-2"/>
                <w:sz w:val="20"/>
              </w:rPr>
              <w:t>22.11</w:t>
            </w:r>
          </w:p>
        </w:tc>
        <w:tc>
          <w:tcPr>
            <w:tcW w:w="807" w:type="dxa"/>
          </w:tcPr>
          <w:p w14:paraId="1889B934" w14:textId="77777777" w:rsidR="00F404B8" w:rsidRDefault="00E97E3A">
            <w:pPr>
              <w:pStyle w:val="TableParagraph"/>
              <w:spacing w:before="28"/>
              <w:ind w:left="35" w:right="25"/>
              <w:rPr>
                <w:sz w:val="20"/>
              </w:rPr>
            </w:pPr>
            <w:r>
              <w:rPr>
                <w:spacing w:val="-2"/>
                <w:sz w:val="20"/>
              </w:rPr>
              <w:t>33.22</w:t>
            </w:r>
          </w:p>
        </w:tc>
        <w:tc>
          <w:tcPr>
            <w:tcW w:w="799" w:type="dxa"/>
          </w:tcPr>
          <w:p w14:paraId="7692C319" w14:textId="77777777" w:rsidR="00F404B8" w:rsidRDefault="00E97E3A">
            <w:pPr>
              <w:pStyle w:val="TableParagraph"/>
              <w:spacing w:before="28"/>
              <w:ind w:left="16" w:right="3"/>
              <w:rPr>
                <w:sz w:val="20"/>
              </w:rPr>
            </w:pPr>
            <w:r>
              <w:rPr>
                <w:spacing w:val="-2"/>
                <w:sz w:val="20"/>
              </w:rPr>
              <w:t>34.08</w:t>
            </w:r>
          </w:p>
        </w:tc>
        <w:tc>
          <w:tcPr>
            <w:tcW w:w="804" w:type="dxa"/>
          </w:tcPr>
          <w:p w14:paraId="775393A9" w14:textId="77777777" w:rsidR="00F404B8" w:rsidRDefault="00E97E3A">
            <w:pPr>
              <w:pStyle w:val="TableParagraph"/>
              <w:spacing w:before="28"/>
              <w:ind w:left="30" w:right="12"/>
              <w:rPr>
                <w:sz w:val="20"/>
              </w:rPr>
            </w:pPr>
            <w:r>
              <w:rPr>
                <w:spacing w:val="-2"/>
                <w:sz w:val="20"/>
              </w:rPr>
              <w:t>32.41</w:t>
            </w:r>
          </w:p>
        </w:tc>
        <w:tc>
          <w:tcPr>
            <w:tcW w:w="799" w:type="dxa"/>
          </w:tcPr>
          <w:p w14:paraId="5C54A4B7" w14:textId="77777777" w:rsidR="00F404B8" w:rsidRDefault="00E97E3A">
            <w:pPr>
              <w:pStyle w:val="TableParagraph"/>
              <w:spacing w:before="28"/>
              <w:ind w:left="16" w:right="2"/>
              <w:rPr>
                <w:sz w:val="20"/>
              </w:rPr>
            </w:pPr>
            <w:r>
              <w:rPr>
                <w:spacing w:val="-2"/>
                <w:sz w:val="20"/>
              </w:rPr>
              <w:t>39.56</w:t>
            </w:r>
          </w:p>
        </w:tc>
        <w:tc>
          <w:tcPr>
            <w:tcW w:w="804" w:type="dxa"/>
          </w:tcPr>
          <w:p w14:paraId="363FF718" w14:textId="77777777" w:rsidR="00F404B8" w:rsidRDefault="00E97E3A">
            <w:pPr>
              <w:pStyle w:val="TableParagraph"/>
              <w:spacing w:before="28"/>
              <w:ind w:left="26" w:right="12"/>
              <w:rPr>
                <w:sz w:val="20"/>
              </w:rPr>
            </w:pPr>
            <w:r>
              <w:rPr>
                <w:spacing w:val="-2"/>
                <w:sz w:val="20"/>
              </w:rPr>
              <w:t>45.93</w:t>
            </w:r>
          </w:p>
        </w:tc>
        <w:tc>
          <w:tcPr>
            <w:tcW w:w="1511" w:type="dxa"/>
            <w:vMerge/>
            <w:tcBorders>
              <w:top w:val="nil"/>
            </w:tcBorders>
          </w:tcPr>
          <w:p w14:paraId="4EF71BCD" w14:textId="77777777" w:rsidR="00F404B8" w:rsidRDefault="00F404B8">
            <w:pPr>
              <w:rPr>
                <w:sz w:val="2"/>
                <w:szCs w:val="2"/>
              </w:rPr>
            </w:pPr>
          </w:p>
        </w:tc>
        <w:tc>
          <w:tcPr>
            <w:tcW w:w="1511" w:type="dxa"/>
            <w:vMerge/>
            <w:tcBorders>
              <w:top w:val="nil"/>
            </w:tcBorders>
          </w:tcPr>
          <w:p w14:paraId="78F25745" w14:textId="77777777" w:rsidR="00F404B8" w:rsidRDefault="00F404B8">
            <w:pPr>
              <w:rPr>
                <w:sz w:val="2"/>
                <w:szCs w:val="2"/>
              </w:rPr>
            </w:pPr>
          </w:p>
        </w:tc>
      </w:tr>
    </w:tbl>
    <w:p w14:paraId="2FCF9757" w14:textId="77777777" w:rsidR="00F404B8" w:rsidRDefault="00F404B8">
      <w:pPr>
        <w:rPr>
          <w:sz w:val="2"/>
          <w:szCs w:val="2"/>
        </w:rPr>
        <w:sectPr w:rsidR="00F404B8">
          <w:headerReference w:type="default" r:id="rId163"/>
          <w:footerReference w:type="default" r:id="rId164"/>
          <w:pgSz w:w="16840" w:h="11900" w:orient="landscape"/>
          <w:pgMar w:top="1040" w:right="1180" w:bottom="860" w:left="1020" w:header="589" w:footer="663" w:gutter="0"/>
          <w:pgNumType w:start="116"/>
          <w:cols w:space="720"/>
        </w:sectPr>
      </w:pPr>
    </w:p>
    <w:p w14:paraId="49EDA6FE" w14:textId="77777777" w:rsidR="00F404B8" w:rsidRDefault="00F404B8">
      <w:pPr>
        <w:pStyle w:val="BodyText"/>
        <w:spacing w:before="7"/>
        <w:rPr>
          <w:b/>
          <w:sz w:val="6"/>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5"/>
        <w:gridCol w:w="799"/>
        <w:gridCol w:w="801"/>
        <w:gridCol w:w="803"/>
        <w:gridCol w:w="852"/>
        <w:gridCol w:w="806"/>
        <w:gridCol w:w="801"/>
        <w:gridCol w:w="799"/>
        <w:gridCol w:w="807"/>
        <w:gridCol w:w="799"/>
        <w:gridCol w:w="804"/>
        <w:gridCol w:w="799"/>
        <w:gridCol w:w="804"/>
        <w:gridCol w:w="1511"/>
        <w:gridCol w:w="1511"/>
      </w:tblGrid>
      <w:tr w:rsidR="00F404B8" w14:paraId="71B6EAEC" w14:textId="77777777">
        <w:trPr>
          <w:trHeight w:val="1046"/>
        </w:trPr>
        <w:tc>
          <w:tcPr>
            <w:tcW w:w="1515" w:type="dxa"/>
          </w:tcPr>
          <w:p w14:paraId="3D2C3591" w14:textId="77777777" w:rsidR="00F404B8" w:rsidRDefault="00F404B8">
            <w:pPr>
              <w:pStyle w:val="TableParagraph"/>
              <w:jc w:val="left"/>
              <w:rPr>
                <w:b/>
                <w:sz w:val="20"/>
              </w:rPr>
            </w:pPr>
          </w:p>
          <w:p w14:paraId="640FC69A" w14:textId="77777777" w:rsidR="00F404B8" w:rsidRDefault="00F404B8">
            <w:pPr>
              <w:pStyle w:val="TableParagraph"/>
              <w:spacing w:before="10"/>
              <w:jc w:val="left"/>
              <w:rPr>
                <w:b/>
                <w:sz w:val="20"/>
              </w:rPr>
            </w:pPr>
          </w:p>
          <w:p w14:paraId="4C42F45C" w14:textId="77777777" w:rsidR="00F404B8" w:rsidRDefault="00E97E3A">
            <w:pPr>
              <w:pStyle w:val="TableParagraph"/>
              <w:ind w:left="13" w:right="3"/>
              <w:rPr>
                <w:b/>
                <w:sz w:val="20"/>
              </w:rPr>
            </w:pPr>
            <w:r>
              <w:rPr>
                <w:b/>
                <w:sz w:val="20"/>
              </w:rPr>
              <w:t>Site</w:t>
            </w:r>
            <w:r>
              <w:rPr>
                <w:b/>
                <w:spacing w:val="-6"/>
                <w:sz w:val="20"/>
              </w:rPr>
              <w:t xml:space="preserve"> </w:t>
            </w:r>
            <w:r>
              <w:rPr>
                <w:b/>
                <w:spacing w:val="-5"/>
                <w:sz w:val="20"/>
              </w:rPr>
              <w:t>ID</w:t>
            </w:r>
          </w:p>
        </w:tc>
        <w:tc>
          <w:tcPr>
            <w:tcW w:w="799" w:type="dxa"/>
          </w:tcPr>
          <w:p w14:paraId="3FA55546" w14:textId="77777777" w:rsidR="00F404B8" w:rsidRDefault="00F404B8">
            <w:pPr>
              <w:pStyle w:val="TableParagraph"/>
              <w:jc w:val="left"/>
              <w:rPr>
                <w:b/>
                <w:sz w:val="20"/>
              </w:rPr>
            </w:pPr>
          </w:p>
          <w:p w14:paraId="44C52ED4" w14:textId="77777777" w:rsidR="00F404B8" w:rsidRDefault="00F404B8">
            <w:pPr>
              <w:pStyle w:val="TableParagraph"/>
              <w:spacing w:before="10"/>
              <w:jc w:val="left"/>
              <w:rPr>
                <w:b/>
                <w:sz w:val="20"/>
              </w:rPr>
            </w:pPr>
          </w:p>
          <w:p w14:paraId="5BA25108" w14:textId="77777777" w:rsidR="00F404B8" w:rsidRDefault="00E97E3A">
            <w:pPr>
              <w:pStyle w:val="TableParagraph"/>
              <w:ind w:left="16" w:right="13"/>
              <w:rPr>
                <w:b/>
                <w:sz w:val="20"/>
              </w:rPr>
            </w:pPr>
            <w:r>
              <w:rPr>
                <w:b/>
                <w:spacing w:val="-5"/>
                <w:sz w:val="20"/>
              </w:rPr>
              <w:t>Jan</w:t>
            </w:r>
          </w:p>
        </w:tc>
        <w:tc>
          <w:tcPr>
            <w:tcW w:w="801" w:type="dxa"/>
          </w:tcPr>
          <w:p w14:paraId="7D0B8DD3" w14:textId="77777777" w:rsidR="00F404B8" w:rsidRDefault="00F404B8">
            <w:pPr>
              <w:pStyle w:val="TableParagraph"/>
              <w:jc w:val="left"/>
              <w:rPr>
                <w:b/>
                <w:sz w:val="20"/>
              </w:rPr>
            </w:pPr>
          </w:p>
          <w:p w14:paraId="3F4CC366" w14:textId="77777777" w:rsidR="00F404B8" w:rsidRDefault="00F404B8">
            <w:pPr>
              <w:pStyle w:val="TableParagraph"/>
              <w:spacing w:before="10"/>
              <w:jc w:val="left"/>
              <w:rPr>
                <w:b/>
                <w:sz w:val="20"/>
              </w:rPr>
            </w:pPr>
          </w:p>
          <w:p w14:paraId="7EF101AF" w14:textId="77777777" w:rsidR="00F404B8" w:rsidRDefault="00E97E3A">
            <w:pPr>
              <w:pStyle w:val="TableParagraph"/>
              <w:ind w:left="15" w:right="6"/>
              <w:rPr>
                <w:b/>
                <w:sz w:val="20"/>
              </w:rPr>
            </w:pPr>
            <w:r>
              <w:rPr>
                <w:b/>
                <w:spacing w:val="-5"/>
                <w:sz w:val="20"/>
              </w:rPr>
              <w:t>Feb</w:t>
            </w:r>
          </w:p>
        </w:tc>
        <w:tc>
          <w:tcPr>
            <w:tcW w:w="803" w:type="dxa"/>
          </w:tcPr>
          <w:p w14:paraId="7EDA8A69" w14:textId="77777777" w:rsidR="00F404B8" w:rsidRDefault="00F404B8">
            <w:pPr>
              <w:pStyle w:val="TableParagraph"/>
              <w:jc w:val="left"/>
              <w:rPr>
                <w:b/>
                <w:sz w:val="20"/>
              </w:rPr>
            </w:pPr>
          </w:p>
          <w:p w14:paraId="20FCD775" w14:textId="77777777" w:rsidR="00F404B8" w:rsidRDefault="00F404B8">
            <w:pPr>
              <w:pStyle w:val="TableParagraph"/>
              <w:spacing w:before="10"/>
              <w:jc w:val="left"/>
              <w:rPr>
                <w:b/>
                <w:sz w:val="20"/>
              </w:rPr>
            </w:pPr>
          </w:p>
          <w:p w14:paraId="1EE259FB" w14:textId="77777777" w:rsidR="00F404B8" w:rsidRDefault="00E97E3A">
            <w:pPr>
              <w:pStyle w:val="TableParagraph"/>
              <w:ind w:left="13" w:right="1"/>
              <w:rPr>
                <w:b/>
                <w:sz w:val="20"/>
              </w:rPr>
            </w:pPr>
            <w:r>
              <w:rPr>
                <w:b/>
                <w:spacing w:val="-5"/>
                <w:sz w:val="20"/>
              </w:rPr>
              <w:t>Mar</w:t>
            </w:r>
          </w:p>
        </w:tc>
        <w:tc>
          <w:tcPr>
            <w:tcW w:w="852" w:type="dxa"/>
            <w:tcBorders>
              <w:bottom w:val="single" w:sz="8" w:space="0" w:color="000000"/>
            </w:tcBorders>
          </w:tcPr>
          <w:p w14:paraId="6CA2A7AE" w14:textId="77777777" w:rsidR="00F404B8" w:rsidRDefault="00F404B8">
            <w:pPr>
              <w:pStyle w:val="TableParagraph"/>
              <w:jc w:val="left"/>
              <w:rPr>
                <w:b/>
                <w:sz w:val="13"/>
              </w:rPr>
            </w:pPr>
          </w:p>
          <w:p w14:paraId="3707B293" w14:textId="77777777" w:rsidR="00F404B8" w:rsidRDefault="00F404B8">
            <w:pPr>
              <w:pStyle w:val="TableParagraph"/>
              <w:jc w:val="left"/>
              <w:rPr>
                <w:b/>
                <w:sz w:val="13"/>
              </w:rPr>
            </w:pPr>
          </w:p>
          <w:p w14:paraId="3D5A8EB0" w14:textId="77777777" w:rsidR="00F404B8" w:rsidRDefault="00F404B8">
            <w:pPr>
              <w:pStyle w:val="TableParagraph"/>
              <w:spacing w:before="17"/>
              <w:jc w:val="left"/>
              <w:rPr>
                <w:b/>
                <w:sz w:val="13"/>
              </w:rPr>
            </w:pPr>
          </w:p>
          <w:p w14:paraId="5620D53F" w14:textId="77777777" w:rsidR="00F404B8" w:rsidRDefault="00E97E3A">
            <w:pPr>
              <w:pStyle w:val="TableParagraph"/>
              <w:ind w:left="16"/>
              <w:rPr>
                <w:b/>
                <w:sz w:val="13"/>
              </w:rPr>
            </w:pPr>
            <w:r>
              <w:rPr>
                <w:b/>
                <w:spacing w:val="-2"/>
                <w:position w:val="-6"/>
                <w:sz w:val="20"/>
              </w:rPr>
              <w:t>Apr</w:t>
            </w:r>
            <w:r>
              <w:rPr>
                <w:b/>
                <w:spacing w:val="-19"/>
                <w:position w:val="-6"/>
                <w:sz w:val="20"/>
              </w:rPr>
              <w:t xml:space="preserve"> </w:t>
            </w:r>
            <w:r>
              <w:rPr>
                <w:b/>
                <w:spacing w:val="-5"/>
                <w:sz w:val="13"/>
              </w:rPr>
              <w:t>(2)</w:t>
            </w:r>
          </w:p>
        </w:tc>
        <w:tc>
          <w:tcPr>
            <w:tcW w:w="806" w:type="dxa"/>
          </w:tcPr>
          <w:p w14:paraId="44A1AD86" w14:textId="77777777" w:rsidR="00F404B8" w:rsidRDefault="00F404B8">
            <w:pPr>
              <w:pStyle w:val="TableParagraph"/>
              <w:jc w:val="left"/>
              <w:rPr>
                <w:b/>
                <w:sz w:val="20"/>
              </w:rPr>
            </w:pPr>
          </w:p>
          <w:p w14:paraId="098ACD24" w14:textId="77777777" w:rsidR="00F404B8" w:rsidRDefault="00F404B8">
            <w:pPr>
              <w:pStyle w:val="TableParagraph"/>
              <w:spacing w:before="10"/>
              <w:jc w:val="left"/>
              <w:rPr>
                <w:b/>
                <w:sz w:val="20"/>
              </w:rPr>
            </w:pPr>
          </w:p>
          <w:p w14:paraId="2CECA14A" w14:textId="77777777" w:rsidR="00F404B8" w:rsidRDefault="00E97E3A">
            <w:pPr>
              <w:pStyle w:val="TableParagraph"/>
              <w:ind w:left="16"/>
              <w:rPr>
                <w:b/>
                <w:sz w:val="20"/>
              </w:rPr>
            </w:pPr>
            <w:r>
              <w:rPr>
                <w:b/>
                <w:spacing w:val="-5"/>
                <w:sz w:val="20"/>
              </w:rPr>
              <w:t>May</w:t>
            </w:r>
          </w:p>
        </w:tc>
        <w:tc>
          <w:tcPr>
            <w:tcW w:w="801" w:type="dxa"/>
          </w:tcPr>
          <w:p w14:paraId="0CF46B1A" w14:textId="77777777" w:rsidR="00F404B8" w:rsidRDefault="00F404B8">
            <w:pPr>
              <w:pStyle w:val="TableParagraph"/>
              <w:jc w:val="left"/>
              <w:rPr>
                <w:b/>
                <w:sz w:val="20"/>
              </w:rPr>
            </w:pPr>
          </w:p>
          <w:p w14:paraId="17BD8868" w14:textId="77777777" w:rsidR="00F404B8" w:rsidRDefault="00F404B8">
            <w:pPr>
              <w:pStyle w:val="TableParagraph"/>
              <w:spacing w:before="10"/>
              <w:jc w:val="left"/>
              <w:rPr>
                <w:b/>
                <w:sz w:val="20"/>
              </w:rPr>
            </w:pPr>
          </w:p>
          <w:p w14:paraId="5D26CDF4" w14:textId="77777777" w:rsidR="00F404B8" w:rsidRDefault="00E97E3A">
            <w:pPr>
              <w:pStyle w:val="TableParagraph"/>
              <w:ind w:left="15" w:right="1"/>
              <w:rPr>
                <w:b/>
                <w:sz w:val="20"/>
              </w:rPr>
            </w:pPr>
            <w:r>
              <w:rPr>
                <w:b/>
                <w:spacing w:val="-5"/>
                <w:sz w:val="20"/>
              </w:rPr>
              <w:t>Jun</w:t>
            </w:r>
          </w:p>
        </w:tc>
        <w:tc>
          <w:tcPr>
            <w:tcW w:w="799" w:type="dxa"/>
          </w:tcPr>
          <w:p w14:paraId="34B7F11E" w14:textId="77777777" w:rsidR="00F404B8" w:rsidRDefault="00F404B8">
            <w:pPr>
              <w:pStyle w:val="TableParagraph"/>
              <w:jc w:val="left"/>
              <w:rPr>
                <w:b/>
                <w:sz w:val="20"/>
              </w:rPr>
            </w:pPr>
          </w:p>
          <w:p w14:paraId="0FA9DFD2" w14:textId="77777777" w:rsidR="00F404B8" w:rsidRDefault="00F404B8">
            <w:pPr>
              <w:pStyle w:val="TableParagraph"/>
              <w:spacing w:before="10"/>
              <w:jc w:val="left"/>
              <w:rPr>
                <w:b/>
                <w:sz w:val="20"/>
              </w:rPr>
            </w:pPr>
          </w:p>
          <w:p w14:paraId="02FC3F8E" w14:textId="77777777" w:rsidR="00F404B8" w:rsidRDefault="00E97E3A">
            <w:pPr>
              <w:pStyle w:val="TableParagraph"/>
              <w:ind w:left="16" w:right="3"/>
              <w:rPr>
                <w:b/>
                <w:sz w:val="20"/>
              </w:rPr>
            </w:pPr>
            <w:r>
              <w:rPr>
                <w:b/>
                <w:spacing w:val="-5"/>
                <w:sz w:val="20"/>
              </w:rPr>
              <w:t>Jul</w:t>
            </w:r>
          </w:p>
        </w:tc>
        <w:tc>
          <w:tcPr>
            <w:tcW w:w="807" w:type="dxa"/>
          </w:tcPr>
          <w:p w14:paraId="221EC9E8" w14:textId="77777777" w:rsidR="00F404B8" w:rsidRDefault="00F404B8">
            <w:pPr>
              <w:pStyle w:val="TableParagraph"/>
              <w:jc w:val="left"/>
              <w:rPr>
                <w:b/>
                <w:sz w:val="20"/>
              </w:rPr>
            </w:pPr>
          </w:p>
          <w:p w14:paraId="1234A047" w14:textId="77777777" w:rsidR="00F404B8" w:rsidRDefault="00F404B8">
            <w:pPr>
              <w:pStyle w:val="TableParagraph"/>
              <w:spacing w:before="10"/>
              <w:jc w:val="left"/>
              <w:rPr>
                <w:b/>
                <w:sz w:val="20"/>
              </w:rPr>
            </w:pPr>
          </w:p>
          <w:p w14:paraId="07F589DB" w14:textId="77777777" w:rsidR="00F404B8" w:rsidRDefault="00E97E3A">
            <w:pPr>
              <w:pStyle w:val="TableParagraph"/>
              <w:ind w:left="35" w:right="21"/>
              <w:rPr>
                <w:b/>
                <w:sz w:val="20"/>
              </w:rPr>
            </w:pPr>
            <w:r>
              <w:rPr>
                <w:b/>
                <w:spacing w:val="-5"/>
                <w:sz w:val="20"/>
              </w:rPr>
              <w:t>Aug</w:t>
            </w:r>
          </w:p>
        </w:tc>
        <w:tc>
          <w:tcPr>
            <w:tcW w:w="799" w:type="dxa"/>
          </w:tcPr>
          <w:p w14:paraId="71B643AA" w14:textId="77777777" w:rsidR="00F404B8" w:rsidRDefault="00F404B8">
            <w:pPr>
              <w:pStyle w:val="TableParagraph"/>
              <w:jc w:val="left"/>
              <w:rPr>
                <w:b/>
                <w:sz w:val="20"/>
              </w:rPr>
            </w:pPr>
          </w:p>
          <w:p w14:paraId="784EB7EE" w14:textId="77777777" w:rsidR="00F404B8" w:rsidRDefault="00F404B8">
            <w:pPr>
              <w:pStyle w:val="TableParagraph"/>
              <w:spacing w:before="10"/>
              <w:jc w:val="left"/>
              <w:rPr>
                <w:b/>
                <w:sz w:val="20"/>
              </w:rPr>
            </w:pPr>
          </w:p>
          <w:p w14:paraId="7EF32A4E" w14:textId="77777777" w:rsidR="00F404B8" w:rsidRDefault="00E97E3A">
            <w:pPr>
              <w:pStyle w:val="TableParagraph"/>
              <w:ind w:left="16" w:right="3"/>
              <w:rPr>
                <w:b/>
                <w:sz w:val="20"/>
              </w:rPr>
            </w:pPr>
            <w:r>
              <w:rPr>
                <w:b/>
                <w:spacing w:val="-5"/>
                <w:sz w:val="20"/>
              </w:rPr>
              <w:t>Sep</w:t>
            </w:r>
          </w:p>
        </w:tc>
        <w:tc>
          <w:tcPr>
            <w:tcW w:w="804" w:type="dxa"/>
          </w:tcPr>
          <w:p w14:paraId="51AAF47C" w14:textId="77777777" w:rsidR="00F404B8" w:rsidRDefault="00F404B8">
            <w:pPr>
              <w:pStyle w:val="TableParagraph"/>
              <w:jc w:val="left"/>
              <w:rPr>
                <w:b/>
                <w:sz w:val="20"/>
              </w:rPr>
            </w:pPr>
          </w:p>
          <w:p w14:paraId="26722685" w14:textId="77777777" w:rsidR="00F404B8" w:rsidRDefault="00F404B8">
            <w:pPr>
              <w:pStyle w:val="TableParagraph"/>
              <w:spacing w:before="10"/>
              <w:jc w:val="left"/>
              <w:rPr>
                <w:b/>
                <w:sz w:val="20"/>
              </w:rPr>
            </w:pPr>
          </w:p>
          <w:p w14:paraId="043C7E42" w14:textId="77777777" w:rsidR="00F404B8" w:rsidRDefault="00E97E3A">
            <w:pPr>
              <w:pStyle w:val="TableParagraph"/>
              <w:ind w:left="32" w:right="12"/>
              <w:rPr>
                <w:b/>
                <w:sz w:val="20"/>
              </w:rPr>
            </w:pPr>
            <w:r>
              <w:rPr>
                <w:b/>
                <w:spacing w:val="-5"/>
                <w:sz w:val="20"/>
              </w:rPr>
              <w:t>Oct</w:t>
            </w:r>
          </w:p>
        </w:tc>
        <w:tc>
          <w:tcPr>
            <w:tcW w:w="799" w:type="dxa"/>
          </w:tcPr>
          <w:p w14:paraId="1FC45776" w14:textId="77777777" w:rsidR="00F404B8" w:rsidRDefault="00F404B8">
            <w:pPr>
              <w:pStyle w:val="TableParagraph"/>
              <w:jc w:val="left"/>
              <w:rPr>
                <w:b/>
                <w:sz w:val="20"/>
              </w:rPr>
            </w:pPr>
          </w:p>
          <w:p w14:paraId="4A5C0729" w14:textId="77777777" w:rsidR="00F404B8" w:rsidRDefault="00F404B8">
            <w:pPr>
              <w:pStyle w:val="TableParagraph"/>
              <w:spacing w:before="10"/>
              <w:jc w:val="left"/>
              <w:rPr>
                <w:b/>
                <w:sz w:val="20"/>
              </w:rPr>
            </w:pPr>
          </w:p>
          <w:p w14:paraId="478B79B3" w14:textId="77777777" w:rsidR="00F404B8" w:rsidRDefault="00E97E3A">
            <w:pPr>
              <w:pStyle w:val="TableParagraph"/>
              <w:ind w:left="16"/>
              <w:rPr>
                <w:b/>
                <w:sz w:val="20"/>
              </w:rPr>
            </w:pPr>
            <w:r>
              <w:rPr>
                <w:b/>
                <w:spacing w:val="-5"/>
                <w:sz w:val="20"/>
              </w:rPr>
              <w:t>Nov</w:t>
            </w:r>
          </w:p>
        </w:tc>
        <w:tc>
          <w:tcPr>
            <w:tcW w:w="804" w:type="dxa"/>
          </w:tcPr>
          <w:p w14:paraId="4CC89EA5" w14:textId="77777777" w:rsidR="00F404B8" w:rsidRDefault="00F404B8">
            <w:pPr>
              <w:pStyle w:val="TableParagraph"/>
              <w:jc w:val="left"/>
              <w:rPr>
                <w:b/>
                <w:sz w:val="20"/>
              </w:rPr>
            </w:pPr>
          </w:p>
          <w:p w14:paraId="477AF8E2" w14:textId="77777777" w:rsidR="00F404B8" w:rsidRDefault="00F404B8">
            <w:pPr>
              <w:pStyle w:val="TableParagraph"/>
              <w:spacing w:before="10"/>
              <w:jc w:val="left"/>
              <w:rPr>
                <w:b/>
                <w:sz w:val="20"/>
              </w:rPr>
            </w:pPr>
          </w:p>
          <w:p w14:paraId="53AAC0E1" w14:textId="77777777" w:rsidR="00F404B8" w:rsidRDefault="00E97E3A">
            <w:pPr>
              <w:pStyle w:val="TableParagraph"/>
              <w:ind w:left="26" w:right="12"/>
              <w:rPr>
                <w:b/>
                <w:sz w:val="20"/>
              </w:rPr>
            </w:pPr>
            <w:r>
              <w:rPr>
                <w:b/>
                <w:spacing w:val="-5"/>
                <w:sz w:val="20"/>
              </w:rPr>
              <w:t>Dec</w:t>
            </w:r>
          </w:p>
        </w:tc>
        <w:tc>
          <w:tcPr>
            <w:tcW w:w="1511" w:type="dxa"/>
          </w:tcPr>
          <w:p w14:paraId="58B65C37" w14:textId="77777777" w:rsidR="00F404B8" w:rsidRDefault="00F404B8">
            <w:pPr>
              <w:pStyle w:val="TableParagraph"/>
              <w:spacing w:before="9"/>
              <w:jc w:val="left"/>
              <w:rPr>
                <w:b/>
                <w:sz w:val="20"/>
              </w:rPr>
            </w:pPr>
          </w:p>
          <w:p w14:paraId="66FC9A12" w14:textId="77777777" w:rsidR="00F404B8" w:rsidRDefault="00E97E3A">
            <w:pPr>
              <w:pStyle w:val="TableParagraph"/>
              <w:spacing w:before="1"/>
              <w:ind w:left="159" w:right="138"/>
              <w:rPr>
                <w:b/>
                <w:sz w:val="20"/>
              </w:rPr>
            </w:pPr>
            <w:r>
              <w:rPr>
                <w:b/>
                <w:spacing w:val="-2"/>
                <w:sz w:val="20"/>
              </w:rPr>
              <w:t xml:space="preserve">Annual </w:t>
            </w:r>
            <w:r>
              <w:rPr>
                <w:b/>
                <w:sz w:val="20"/>
              </w:rPr>
              <w:t>Mean:</w:t>
            </w:r>
            <w:r>
              <w:rPr>
                <w:b/>
                <w:spacing w:val="-14"/>
                <w:sz w:val="20"/>
              </w:rPr>
              <w:t xml:space="preserve"> </w:t>
            </w:r>
            <w:r>
              <w:rPr>
                <w:b/>
                <w:sz w:val="20"/>
              </w:rPr>
              <w:t xml:space="preserve">Raw </w:t>
            </w:r>
            <w:r>
              <w:rPr>
                <w:b/>
                <w:spacing w:val="-4"/>
                <w:sz w:val="20"/>
              </w:rPr>
              <w:t>Data</w:t>
            </w:r>
          </w:p>
        </w:tc>
        <w:tc>
          <w:tcPr>
            <w:tcW w:w="1511" w:type="dxa"/>
          </w:tcPr>
          <w:p w14:paraId="03AF9A8E" w14:textId="77777777" w:rsidR="00F404B8" w:rsidRDefault="00F404B8">
            <w:pPr>
              <w:pStyle w:val="TableParagraph"/>
              <w:spacing w:before="9"/>
              <w:jc w:val="left"/>
              <w:rPr>
                <w:b/>
                <w:sz w:val="20"/>
              </w:rPr>
            </w:pPr>
          </w:p>
          <w:p w14:paraId="02C8F04A" w14:textId="77777777" w:rsidR="00F404B8" w:rsidRDefault="00E97E3A">
            <w:pPr>
              <w:pStyle w:val="TableParagraph"/>
              <w:spacing w:before="1"/>
              <w:ind w:left="225" w:firstLine="196"/>
              <w:jc w:val="left"/>
              <w:rPr>
                <w:b/>
                <w:sz w:val="20"/>
              </w:rPr>
            </w:pPr>
            <w:r>
              <w:rPr>
                <w:b/>
                <w:spacing w:val="-2"/>
                <w:sz w:val="20"/>
              </w:rPr>
              <w:t xml:space="preserve">Annual </w:t>
            </w:r>
            <w:r>
              <w:rPr>
                <w:b/>
                <w:sz w:val="20"/>
              </w:rPr>
              <w:t>Mean:</w:t>
            </w:r>
            <w:r>
              <w:rPr>
                <w:b/>
                <w:spacing w:val="-14"/>
                <w:sz w:val="20"/>
              </w:rPr>
              <w:t xml:space="preserve"> </w:t>
            </w:r>
            <w:r>
              <w:rPr>
                <w:b/>
                <w:sz w:val="20"/>
              </w:rPr>
              <w:t>Bias Adjusted</w:t>
            </w:r>
            <w:r>
              <w:rPr>
                <w:b/>
                <w:spacing w:val="-9"/>
                <w:sz w:val="20"/>
              </w:rPr>
              <w:t xml:space="preserve"> </w:t>
            </w:r>
            <w:r>
              <w:rPr>
                <w:b/>
                <w:spacing w:val="-5"/>
                <w:sz w:val="20"/>
                <w:vertAlign w:val="superscript"/>
              </w:rPr>
              <w:t>(1)</w:t>
            </w:r>
          </w:p>
        </w:tc>
      </w:tr>
      <w:tr w:rsidR="00F404B8" w14:paraId="656D5053" w14:textId="77777777">
        <w:trPr>
          <w:trHeight w:val="229"/>
        </w:trPr>
        <w:tc>
          <w:tcPr>
            <w:tcW w:w="1515" w:type="dxa"/>
          </w:tcPr>
          <w:p w14:paraId="115F47BE" w14:textId="77777777" w:rsidR="00F404B8" w:rsidRDefault="00E97E3A">
            <w:pPr>
              <w:pStyle w:val="TableParagraph"/>
              <w:spacing w:before="4" w:line="206" w:lineRule="exact"/>
              <w:ind w:left="13" w:right="2"/>
              <w:rPr>
                <w:sz w:val="20"/>
              </w:rPr>
            </w:pPr>
            <w:r>
              <w:rPr>
                <w:spacing w:val="-2"/>
                <w:sz w:val="20"/>
              </w:rPr>
              <w:t>NA114</w:t>
            </w:r>
          </w:p>
        </w:tc>
        <w:tc>
          <w:tcPr>
            <w:tcW w:w="799" w:type="dxa"/>
          </w:tcPr>
          <w:p w14:paraId="0F4FECB6" w14:textId="77777777" w:rsidR="00F404B8" w:rsidRDefault="00E97E3A">
            <w:pPr>
              <w:pStyle w:val="TableParagraph"/>
              <w:spacing w:before="4" w:line="206" w:lineRule="exact"/>
              <w:ind w:left="16" w:right="10"/>
              <w:rPr>
                <w:sz w:val="20"/>
              </w:rPr>
            </w:pPr>
            <w:r>
              <w:rPr>
                <w:spacing w:val="-2"/>
                <w:sz w:val="20"/>
              </w:rPr>
              <w:t>37.77</w:t>
            </w:r>
          </w:p>
        </w:tc>
        <w:tc>
          <w:tcPr>
            <w:tcW w:w="801" w:type="dxa"/>
          </w:tcPr>
          <w:p w14:paraId="0838CDCC" w14:textId="77777777" w:rsidR="00F404B8" w:rsidRDefault="00E97E3A">
            <w:pPr>
              <w:pStyle w:val="TableParagraph"/>
              <w:spacing w:before="4" w:line="206" w:lineRule="exact"/>
              <w:ind w:left="15" w:right="5"/>
              <w:rPr>
                <w:sz w:val="20"/>
              </w:rPr>
            </w:pPr>
            <w:r>
              <w:rPr>
                <w:spacing w:val="-2"/>
                <w:sz w:val="20"/>
              </w:rPr>
              <w:t>32.27</w:t>
            </w:r>
          </w:p>
        </w:tc>
        <w:tc>
          <w:tcPr>
            <w:tcW w:w="803" w:type="dxa"/>
          </w:tcPr>
          <w:p w14:paraId="063BD01F" w14:textId="77777777" w:rsidR="00F404B8" w:rsidRDefault="00E97E3A">
            <w:pPr>
              <w:pStyle w:val="TableParagraph"/>
              <w:spacing w:before="4" w:line="206" w:lineRule="exact"/>
              <w:ind w:left="13" w:right="4"/>
              <w:rPr>
                <w:sz w:val="20"/>
              </w:rPr>
            </w:pPr>
            <w:r>
              <w:rPr>
                <w:spacing w:val="-2"/>
                <w:sz w:val="20"/>
              </w:rPr>
              <w:t>25.52</w:t>
            </w:r>
          </w:p>
        </w:tc>
        <w:tc>
          <w:tcPr>
            <w:tcW w:w="852" w:type="dxa"/>
            <w:tcBorders>
              <w:top w:val="single" w:sz="8" w:space="0" w:color="000000"/>
              <w:bottom w:val="single" w:sz="8" w:space="0" w:color="000000"/>
            </w:tcBorders>
          </w:tcPr>
          <w:p w14:paraId="3FABF3E7"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42B8B910" w14:textId="77777777" w:rsidR="00F404B8" w:rsidRDefault="00E97E3A">
            <w:pPr>
              <w:pStyle w:val="TableParagraph"/>
              <w:spacing w:before="4" w:line="206" w:lineRule="exact"/>
              <w:ind w:left="16" w:right="2"/>
              <w:rPr>
                <w:sz w:val="20"/>
              </w:rPr>
            </w:pPr>
            <w:r>
              <w:rPr>
                <w:spacing w:val="-2"/>
                <w:sz w:val="20"/>
              </w:rPr>
              <w:t>24.82</w:t>
            </w:r>
          </w:p>
        </w:tc>
        <w:tc>
          <w:tcPr>
            <w:tcW w:w="801" w:type="dxa"/>
          </w:tcPr>
          <w:p w14:paraId="43A073FA" w14:textId="77777777" w:rsidR="00F404B8" w:rsidRDefault="00E97E3A">
            <w:pPr>
              <w:pStyle w:val="TableParagraph"/>
              <w:spacing w:before="4" w:line="206" w:lineRule="exact"/>
              <w:ind w:left="15"/>
              <w:rPr>
                <w:sz w:val="20"/>
              </w:rPr>
            </w:pPr>
            <w:r>
              <w:rPr>
                <w:spacing w:val="-2"/>
                <w:sz w:val="20"/>
              </w:rPr>
              <w:t>28.77</w:t>
            </w:r>
          </w:p>
        </w:tc>
        <w:tc>
          <w:tcPr>
            <w:tcW w:w="799" w:type="dxa"/>
          </w:tcPr>
          <w:p w14:paraId="7D8E1D80" w14:textId="77777777" w:rsidR="00F404B8" w:rsidRDefault="00E97E3A">
            <w:pPr>
              <w:pStyle w:val="TableParagraph"/>
              <w:spacing w:before="4" w:line="206" w:lineRule="exact"/>
              <w:ind w:left="16" w:right="4"/>
              <w:rPr>
                <w:sz w:val="20"/>
              </w:rPr>
            </w:pPr>
            <w:r>
              <w:rPr>
                <w:spacing w:val="-10"/>
                <w:sz w:val="20"/>
              </w:rPr>
              <w:t>-</w:t>
            </w:r>
          </w:p>
        </w:tc>
        <w:tc>
          <w:tcPr>
            <w:tcW w:w="807" w:type="dxa"/>
          </w:tcPr>
          <w:p w14:paraId="500EB5FA" w14:textId="77777777" w:rsidR="00F404B8" w:rsidRDefault="00E97E3A">
            <w:pPr>
              <w:pStyle w:val="TableParagraph"/>
              <w:spacing w:before="4" w:line="206" w:lineRule="exact"/>
              <w:ind w:left="35" w:right="20"/>
              <w:rPr>
                <w:sz w:val="20"/>
              </w:rPr>
            </w:pPr>
            <w:r>
              <w:rPr>
                <w:spacing w:val="-10"/>
                <w:sz w:val="20"/>
              </w:rPr>
              <w:t>-</w:t>
            </w:r>
          </w:p>
        </w:tc>
        <w:tc>
          <w:tcPr>
            <w:tcW w:w="799" w:type="dxa"/>
          </w:tcPr>
          <w:p w14:paraId="5F682909" w14:textId="77777777" w:rsidR="00F404B8" w:rsidRDefault="00E97E3A">
            <w:pPr>
              <w:pStyle w:val="TableParagraph"/>
              <w:spacing w:before="4" w:line="206" w:lineRule="exact"/>
              <w:ind w:left="16" w:right="3"/>
              <w:rPr>
                <w:sz w:val="20"/>
              </w:rPr>
            </w:pPr>
            <w:r>
              <w:rPr>
                <w:spacing w:val="-2"/>
                <w:sz w:val="20"/>
              </w:rPr>
              <w:t>35.93</w:t>
            </w:r>
          </w:p>
        </w:tc>
        <w:tc>
          <w:tcPr>
            <w:tcW w:w="804" w:type="dxa"/>
          </w:tcPr>
          <w:p w14:paraId="39FB29B8" w14:textId="77777777" w:rsidR="00F404B8" w:rsidRDefault="00E97E3A">
            <w:pPr>
              <w:pStyle w:val="TableParagraph"/>
              <w:spacing w:before="4" w:line="206" w:lineRule="exact"/>
              <w:ind w:left="30" w:right="12"/>
              <w:rPr>
                <w:sz w:val="20"/>
              </w:rPr>
            </w:pPr>
            <w:r>
              <w:rPr>
                <w:spacing w:val="-2"/>
                <w:sz w:val="20"/>
              </w:rPr>
              <w:t>36.72</w:t>
            </w:r>
          </w:p>
        </w:tc>
        <w:tc>
          <w:tcPr>
            <w:tcW w:w="799" w:type="dxa"/>
          </w:tcPr>
          <w:p w14:paraId="737C3D73" w14:textId="77777777" w:rsidR="00F404B8" w:rsidRDefault="00E97E3A">
            <w:pPr>
              <w:pStyle w:val="TableParagraph"/>
              <w:spacing w:before="4" w:line="206" w:lineRule="exact"/>
              <w:ind w:left="16" w:right="3"/>
              <w:rPr>
                <w:sz w:val="20"/>
              </w:rPr>
            </w:pPr>
            <w:r>
              <w:rPr>
                <w:spacing w:val="-10"/>
                <w:sz w:val="20"/>
              </w:rPr>
              <w:t>-</w:t>
            </w:r>
          </w:p>
        </w:tc>
        <w:tc>
          <w:tcPr>
            <w:tcW w:w="804" w:type="dxa"/>
          </w:tcPr>
          <w:p w14:paraId="004E5B2B" w14:textId="77777777" w:rsidR="00F404B8" w:rsidRDefault="00E97E3A">
            <w:pPr>
              <w:pStyle w:val="TableParagraph"/>
              <w:spacing w:before="4" w:line="206" w:lineRule="exact"/>
              <w:ind w:left="26" w:right="12"/>
              <w:rPr>
                <w:sz w:val="20"/>
              </w:rPr>
            </w:pPr>
            <w:r>
              <w:rPr>
                <w:spacing w:val="-2"/>
                <w:sz w:val="20"/>
              </w:rPr>
              <w:t>40.76</w:t>
            </w:r>
          </w:p>
        </w:tc>
        <w:tc>
          <w:tcPr>
            <w:tcW w:w="1511" w:type="dxa"/>
          </w:tcPr>
          <w:p w14:paraId="590C33CC" w14:textId="77777777" w:rsidR="00F404B8" w:rsidRDefault="00E97E3A">
            <w:pPr>
              <w:pStyle w:val="TableParagraph"/>
              <w:spacing w:before="4" w:line="206" w:lineRule="exact"/>
              <w:ind w:left="159" w:right="145"/>
              <w:rPr>
                <w:sz w:val="20"/>
              </w:rPr>
            </w:pPr>
            <w:r>
              <w:rPr>
                <w:spacing w:val="-5"/>
                <w:sz w:val="20"/>
              </w:rPr>
              <w:t>33</w:t>
            </w:r>
          </w:p>
        </w:tc>
        <w:tc>
          <w:tcPr>
            <w:tcW w:w="1511" w:type="dxa"/>
          </w:tcPr>
          <w:p w14:paraId="442BF546" w14:textId="77777777" w:rsidR="00F404B8" w:rsidRDefault="00E97E3A">
            <w:pPr>
              <w:pStyle w:val="TableParagraph"/>
              <w:spacing w:before="4" w:line="206" w:lineRule="exact"/>
              <w:ind w:left="159" w:right="143"/>
              <w:rPr>
                <w:sz w:val="20"/>
              </w:rPr>
            </w:pPr>
            <w:r>
              <w:rPr>
                <w:spacing w:val="-5"/>
                <w:sz w:val="20"/>
              </w:rPr>
              <w:t>31</w:t>
            </w:r>
          </w:p>
        </w:tc>
      </w:tr>
      <w:tr w:rsidR="00F404B8" w14:paraId="396B359F" w14:textId="77777777">
        <w:trPr>
          <w:trHeight w:val="229"/>
        </w:trPr>
        <w:tc>
          <w:tcPr>
            <w:tcW w:w="1515" w:type="dxa"/>
          </w:tcPr>
          <w:p w14:paraId="2DAF6E73" w14:textId="77777777" w:rsidR="00F404B8" w:rsidRDefault="00E97E3A">
            <w:pPr>
              <w:pStyle w:val="TableParagraph"/>
              <w:spacing w:before="4" w:line="206" w:lineRule="exact"/>
              <w:ind w:left="13" w:right="2"/>
              <w:rPr>
                <w:sz w:val="20"/>
              </w:rPr>
            </w:pPr>
            <w:r>
              <w:rPr>
                <w:spacing w:val="-2"/>
                <w:sz w:val="20"/>
              </w:rPr>
              <w:t>NA115</w:t>
            </w:r>
          </w:p>
        </w:tc>
        <w:tc>
          <w:tcPr>
            <w:tcW w:w="799" w:type="dxa"/>
          </w:tcPr>
          <w:p w14:paraId="3E2CF3A4" w14:textId="77777777" w:rsidR="00F404B8" w:rsidRDefault="00E97E3A">
            <w:pPr>
              <w:pStyle w:val="TableParagraph"/>
              <w:spacing w:before="4" w:line="206" w:lineRule="exact"/>
              <w:ind w:left="16" w:right="10"/>
              <w:rPr>
                <w:sz w:val="20"/>
              </w:rPr>
            </w:pPr>
            <w:r>
              <w:rPr>
                <w:spacing w:val="-2"/>
                <w:sz w:val="20"/>
              </w:rPr>
              <w:t>18.39</w:t>
            </w:r>
          </w:p>
        </w:tc>
        <w:tc>
          <w:tcPr>
            <w:tcW w:w="801" w:type="dxa"/>
          </w:tcPr>
          <w:p w14:paraId="5D8BA774" w14:textId="77777777" w:rsidR="00F404B8" w:rsidRDefault="00E97E3A">
            <w:pPr>
              <w:pStyle w:val="TableParagraph"/>
              <w:spacing w:before="4" w:line="206" w:lineRule="exact"/>
              <w:ind w:left="15" w:right="5"/>
              <w:rPr>
                <w:sz w:val="20"/>
              </w:rPr>
            </w:pPr>
            <w:r>
              <w:rPr>
                <w:spacing w:val="-2"/>
                <w:sz w:val="20"/>
              </w:rPr>
              <w:t>14.23</w:t>
            </w:r>
          </w:p>
        </w:tc>
        <w:tc>
          <w:tcPr>
            <w:tcW w:w="803" w:type="dxa"/>
          </w:tcPr>
          <w:p w14:paraId="51A3F4EA" w14:textId="77777777" w:rsidR="00F404B8" w:rsidRDefault="00E97E3A">
            <w:pPr>
              <w:pStyle w:val="TableParagraph"/>
              <w:spacing w:before="4" w:line="206" w:lineRule="exact"/>
              <w:ind w:left="13" w:right="4"/>
              <w:rPr>
                <w:sz w:val="20"/>
              </w:rPr>
            </w:pPr>
            <w:r>
              <w:rPr>
                <w:spacing w:val="-2"/>
                <w:sz w:val="20"/>
              </w:rPr>
              <w:t>11.56</w:t>
            </w:r>
          </w:p>
        </w:tc>
        <w:tc>
          <w:tcPr>
            <w:tcW w:w="852" w:type="dxa"/>
            <w:tcBorders>
              <w:top w:val="single" w:sz="8" w:space="0" w:color="000000"/>
              <w:bottom w:val="single" w:sz="8" w:space="0" w:color="000000"/>
            </w:tcBorders>
          </w:tcPr>
          <w:p w14:paraId="19F7A4CE"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4C7A269C" w14:textId="77777777" w:rsidR="00F404B8" w:rsidRDefault="00E97E3A">
            <w:pPr>
              <w:pStyle w:val="TableParagraph"/>
              <w:spacing w:before="4" w:line="206" w:lineRule="exact"/>
              <w:ind w:left="16"/>
              <w:rPr>
                <w:sz w:val="20"/>
              </w:rPr>
            </w:pPr>
            <w:r>
              <w:rPr>
                <w:spacing w:val="-4"/>
                <w:sz w:val="20"/>
              </w:rPr>
              <w:t>7.39</w:t>
            </w:r>
          </w:p>
        </w:tc>
        <w:tc>
          <w:tcPr>
            <w:tcW w:w="801" w:type="dxa"/>
          </w:tcPr>
          <w:p w14:paraId="05281C39" w14:textId="77777777" w:rsidR="00F404B8" w:rsidRDefault="00E97E3A">
            <w:pPr>
              <w:pStyle w:val="TableParagraph"/>
              <w:spacing w:before="4" w:line="206" w:lineRule="exact"/>
              <w:ind w:left="15"/>
              <w:rPr>
                <w:sz w:val="20"/>
              </w:rPr>
            </w:pPr>
            <w:r>
              <w:rPr>
                <w:spacing w:val="-2"/>
                <w:sz w:val="20"/>
              </w:rPr>
              <w:t>12.82</w:t>
            </w:r>
          </w:p>
        </w:tc>
        <w:tc>
          <w:tcPr>
            <w:tcW w:w="799" w:type="dxa"/>
          </w:tcPr>
          <w:p w14:paraId="6ECF593F" w14:textId="77777777" w:rsidR="00F404B8" w:rsidRDefault="00E97E3A">
            <w:pPr>
              <w:pStyle w:val="TableParagraph"/>
              <w:spacing w:before="4" w:line="206" w:lineRule="exact"/>
              <w:ind w:left="16" w:right="5"/>
              <w:rPr>
                <w:sz w:val="20"/>
              </w:rPr>
            </w:pPr>
            <w:r>
              <w:rPr>
                <w:spacing w:val="-4"/>
                <w:sz w:val="20"/>
              </w:rPr>
              <w:t>7.82</w:t>
            </w:r>
          </w:p>
        </w:tc>
        <w:tc>
          <w:tcPr>
            <w:tcW w:w="807" w:type="dxa"/>
          </w:tcPr>
          <w:p w14:paraId="239FBBFA" w14:textId="77777777" w:rsidR="00F404B8" w:rsidRDefault="00E97E3A">
            <w:pPr>
              <w:pStyle w:val="TableParagraph"/>
              <w:spacing w:before="4" w:line="206" w:lineRule="exact"/>
              <w:ind w:left="35" w:right="25"/>
              <w:rPr>
                <w:sz w:val="20"/>
              </w:rPr>
            </w:pPr>
            <w:r>
              <w:rPr>
                <w:spacing w:val="-2"/>
                <w:sz w:val="20"/>
              </w:rPr>
              <w:t>13.68</w:t>
            </w:r>
          </w:p>
        </w:tc>
        <w:tc>
          <w:tcPr>
            <w:tcW w:w="799" w:type="dxa"/>
          </w:tcPr>
          <w:p w14:paraId="41FB237D" w14:textId="77777777" w:rsidR="00F404B8" w:rsidRDefault="00E97E3A">
            <w:pPr>
              <w:pStyle w:val="TableParagraph"/>
              <w:spacing w:before="4" w:line="206" w:lineRule="exact"/>
              <w:ind w:left="16" w:right="3"/>
              <w:rPr>
                <w:sz w:val="20"/>
              </w:rPr>
            </w:pPr>
            <w:r>
              <w:rPr>
                <w:spacing w:val="-2"/>
                <w:sz w:val="20"/>
              </w:rPr>
              <w:t>14.79</w:t>
            </w:r>
          </w:p>
        </w:tc>
        <w:tc>
          <w:tcPr>
            <w:tcW w:w="804" w:type="dxa"/>
          </w:tcPr>
          <w:p w14:paraId="5A8D38B1" w14:textId="77777777" w:rsidR="00F404B8" w:rsidRDefault="00E97E3A">
            <w:pPr>
              <w:pStyle w:val="TableParagraph"/>
              <w:spacing w:before="4" w:line="206" w:lineRule="exact"/>
              <w:ind w:left="30" w:right="12"/>
              <w:rPr>
                <w:sz w:val="20"/>
              </w:rPr>
            </w:pPr>
            <w:r>
              <w:rPr>
                <w:spacing w:val="-2"/>
                <w:sz w:val="20"/>
              </w:rPr>
              <w:t>15.03</w:t>
            </w:r>
          </w:p>
        </w:tc>
        <w:tc>
          <w:tcPr>
            <w:tcW w:w="799" w:type="dxa"/>
          </w:tcPr>
          <w:p w14:paraId="76C4C6AC" w14:textId="77777777" w:rsidR="00F404B8" w:rsidRDefault="00E97E3A">
            <w:pPr>
              <w:pStyle w:val="TableParagraph"/>
              <w:spacing w:before="4" w:line="206" w:lineRule="exact"/>
              <w:ind w:left="16" w:right="2"/>
              <w:rPr>
                <w:sz w:val="20"/>
              </w:rPr>
            </w:pPr>
            <w:r>
              <w:rPr>
                <w:spacing w:val="-2"/>
                <w:sz w:val="20"/>
              </w:rPr>
              <w:t>20.52</w:t>
            </w:r>
          </w:p>
        </w:tc>
        <w:tc>
          <w:tcPr>
            <w:tcW w:w="804" w:type="dxa"/>
          </w:tcPr>
          <w:p w14:paraId="7606B5A8" w14:textId="77777777" w:rsidR="00F404B8" w:rsidRDefault="00E97E3A">
            <w:pPr>
              <w:pStyle w:val="TableParagraph"/>
              <w:spacing w:before="4" w:line="206" w:lineRule="exact"/>
              <w:ind w:left="26" w:right="12"/>
              <w:rPr>
                <w:sz w:val="20"/>
              </w:rPr>
            </w:pPr>
            <w:r>
              <w:rPr>
                <w:spacing w:val="-2"/>
                <w:sz w:val="20"/>
              </w:rPr>
              <w:t>19.71</w:t>
            </w:r>
          </w:p>
        </w:tc>
        <w:tc>
          <w:tcPr>
            <w:tcW w:w="1511" w:type="dxa"/>
          </w:tcPr>
          <w:p w14:paraId="7A73F3ED" w14:textId="77777777" w:rsidR="00F404B8" w:rsidRDefault="00E97E3A">
            <w:pPr>
              <w:pStyle w:val="TableParagraph"/>
              <w:spacing w:before="4" w:line="206" w:lineRule="exact"/>
              <w:ind w:left="159" w:right="145"/>
              <w:rPr>
                <w:sz w:val="20"/>
              </w:rPr>
            </w:pPr>
            <w:r>
              <w:rPr>
                <w:spacing w:val="-5"/>
                <w:sz w:val="20"/>
              </w:rPr>
              <w:t>14</w:t>
            </w:r>
          </w:p>
        </w:tc>
        <w:tc>
          <w:tcPr>
            <w:tcW w:w="1511" w:type="dxa"/>
          </w:tcPr>
          <w:p w14:paraId="4D61BBB7" w14:textId="77777777" w:rsidR="00F404B8" w:rsidRDefault="00E97E3A">
            <w:pPr>
              <w:pStyle w:val="TableParagraph"/>
              <w:spacing w:before="4" w:line="206" w:lineRule="exact"/>
              <w:ind w:left="159" w:right="143"/>
              <w:rPr>
                <w:sz w:val="20"/>
              </w:rPr>
            </w:pPr>
            <w:r>
              <w:rPr>
                <w:spacing w:val="-5"/>
                <w:sz w:val="20"/>
              </w:rPr>
              <w:t>13</w:t>
            </w:r>
          </w:p>
        </w:tc>
      </w:tr>
      <w:tr w:rsidR="00F404B8" w14:paraId="303BF685" w14:textId="77777777">
        <w:trPr>
          <w:trHeight w:val="231"/>
        </w:trPr>
        <w:tc>
          <w:tcPr>
            <w:tcW w:w="1515" w:type="dxa"/>
          </w:tcPr>
          <w:p w14:paraId="60F4DBF1" w14:textId="77777777" w:rsidR="00F404B8" w:rsidRDefault="00E97E3A">
            <w:pPr>
              <w:pStyle w:val="TableParagraph"/>
              <w:spacing w:before="6" w:line="206" w:lineRule="exact"/>
              <w:ind w:left="13" w:right="2"/>
              <w:rPr>
                <w:sz w:val="20"/>
              </w:rPr>
            </w:pPr>
            <w:r>
              <w:rPr>
                <w:spacing w:val="-2"/>
                <w:sz w:val="20"/>
              </w:rPr>
              <w:t>NA116</w:t>
            </w:r>
          </w:p>
        </w:tc>
        <w:tc>
          <w:tcPr>
            <w:tcW w:w="799" w:type="dxa"/>
          </w:tcPr>
          <w:p w14:paraId="2CA69BD2" w14:textId="77777777" w:rsidR="00F404B8" w:rsidRDefault="00E97E3A">
            <w:pPr>
              <w:pStyle w:val="TableParagraph"/>
              <w:spacing w:before="6" w:line="206" w:lineRule="exact"/>
              <w:ind w:left="16" w:right="10"/>
              <w:rPr>
                <w:sz w:val="20"/>
              </w:rPr>
            </w:pPr>
            <w:r>
              <w:rPr>
                <w:spacing w:val="-2"/>
                <w:sz w:val="20"/>
              </w:rPr>
              <w:t>17.28</w:t>
            </w:r>
          </w:p>
        </w:tc>
        <w:tc>
          <w:tcPr>
            <w:tcW w:w="801" w:type="dxa"/>
          </w:tcPr>
          <w:p w14:paraId="0EB49704" w14:textId="77777777" w:rsidR="00F404B8" w:rsidRDefault="00E97E3A">
            <w:pPr>
              <w:pStyle w:val="TableParagraph"/>
              <w:spacing w:before="6" w:line="206" w:lineRule="exact"/>
              <w:ind w:left="15" w:right="5"/>
              <w:rPr>
                <w:sz w:val="20"/>
              </w:rPr>
            </w:pPr>
            <w:r>
              <w:rPr>
                <w:spacing w:val="-2"/>
                <w:sz w:val="20"/>
              </w:rPr>
              <w:t>16.34</w:t>
            </w:r>
          </w:p>
        </w:tc>
        <w:tc>
          <w:tcPr>
            <w:tcW w:w="803" w:type="dxa"/>
          </w:tcPr>
          <w:p w14:paraId="4112321F" w14:textId="77777777" w:rsidR="00F404B8" w:rsidRDefault="00E97E3A">
            <w:pPr>
              <w:pStyle w:val="TableParagraph"/>
              <w:spacing w:before="6" w:line="206" w:lineRule="exact"/>
              <w:ind w:left="13" w:right="4"/>
              <w:rPr>
                <w:sz w:val="20"/>
              </w:rPr>
            </w:pPr>
            <w:r>
              <w:rPr>
                <w:spacing w:val="-2"/>
                <w:sz w:val="20"/>
              </w:rPr>
              <w:t>14.54</w:t>
            </w:r>
          </w:p>
        </w:tc>
        <w:tc>
          <w:tcPr>
            <w:tcW w:w="852" w:type="dxa"/>
            <w:tcBorders>
              <w:top w:val="single" w:sz="8" w:space="0" w:color="000000"/>
              <w:bottom w:val="single" w:sz="8" w:space="0" w:color="000000"/>
            </w:tcBorders>
          </w:tcPr>
          <w:p w14:paraId="7219958B" w14:textId="77777777" w:rsidR="00F404B8" w:rsidRDefault="00E97E3A">
            <w:pPr>
              <w:pStyle w:val="TableParagraph"/>
              <w:spacing w:before="6" w:line="206" w:lineRule="exact"/>
              <w:ind w:left="16" w:right="4"/>
              <w:rPr>
                <w:sz w:val="20"/>
              </w:rPr>
            </w:pPr>
            <w:r>
              <w:rPr>
                <w:spacing w:val="-4"/>
                <w:sz w:val="20"/>
              </w:rPr>
              <w:t>COVID</w:t>
            </w:r>
          </w:p>
        </w:tc>
        <w:tc>
          <w:tcPr>
            <w:tcW w:w="806" w:type="dxa"/>
          </w:tcPr>
          <w:p w14:paraId="5A8ADDDF" w14:textId="77777777" w:rsidR="00F404B8" w:rsidRDefault="00E97E3A">
            <w:pPr>
              <w:pStyle w:val="TableParagraph"/>
              <w:spacing w:before="6" w:line="206" w:lineRule="exact"/>
              <w:ind w:left="16" w:right="2"/>
              <w:rPr>
                <w:sz w:val="20"/>
              </w:rPr>
            </w:pPr>
            <w:r>
              <w:rPr>
                <w:spacing w:val="-2"/>
                <w:sz w:val="20"/>
              </w:rPr>
              <w:t>11.18</w:t>
            </w:r>
          </w:p>
        </w:tc>
        <w:tc>
          <w:tcPr>
            <w:tcW w:w="801" w:type="dxa"/>
          </w:tcPr>
          <w:p w14:paraId="1C6E8EE7" w14:textId="77777777" w:rsidR="00F404B8" w:rsidRDefault="00E97E3A">
            <w:pPr>
              <w:pStyle w:val="TableParagraph"/>
              <w:spacing w:before="6" w:line="206" w:lineRule="exact"/>
              <w:ind w:left="15"/>
              <w:rPr>
                <w:sz w:val="20"/>
              </w:rPr>
            </w:pPr>
            <w:r>
              <w:rPr>
                <w:spacing w:val="-2"/>
                <w:sz w:val="20"/>
              </w:rPr>
              <w:t>13.45</w:t>
            </w:r>
          </w:p>
        </w:tc>
        <w:tc>
          <w:tcPr>
            <w:tcW w:w="799" w:type="dxa"/>
          </w:tcPr>
          <w:p w14:paraId="586CF40E" w14:textId="77777777" w:rsidR="00F404B8" w:rsidRDefault="00E97E3A">
            <w:pPr>
              <w:pStyle w:val="TableParagraph"/>
              <w:spacing w:before="6" w:line="206" w:lineRule="exact"/>
              <w:ind w:left="16" w:right="5"/>
              <w:rPr>
                <w:sz w:val="20"/>
              </w:rPr>
            </w:pPr>
            <w:r>
              <w:rPr>
                <w:spacing w:val="-4"/>
                <w:sz w:val="20"/>
              </w:rPr>
              <w:t>8.08</w:t>
            </w:r>
          </w:p>
        </w:tc>
        <w:tc>
          <w:tcPr>
            <w:tcW w:w="807" w:type="dxa"/>
          </w:tcPr>
          <w:p w14:paraId="66DBA981" w14:textId="77777777" w:rsidR="00F404B8" w:rsidRDefault="00E97E3A">
            <w:pPr>
              <w:pStyle w:val="TableParagraph"/>
              <w:spacing w:before="6" w:line="206" w:lineRule="exact"/>
              <w:ind w:left="35" w:right="25"/>
              <w:rPr>
                <w:sz w:val="20"/>
              </w:rPr>
            </w:pPr>
            <w:r>
              <w:rPr>
                <w:spacing w:val="-2"/>
                <w:sz w:val="20"/>
              </w:rPr>
              <w:t>18.15</w:t>
            </w:r>
          </w:p>
        </w:tc>
        <w:tc>
          <w:tcPr>
            <w:tcW w:w="799" w:type="dxa"/>
          </w:tcPr>
          <w:p w14:paraId="1402B3B3" w14:textId="77777777" w:rsidR="00F404B8" w:rsidRDefault="00E97E3A">
            <w:pPr>
              <w:pStyle w:val="TableParagraph"/>
              <w:spacing w:before="6" w:line="206" w:lineRule="exact"/>
              <w:ind w:left="16" w:right="3"/>
              <w:rPr>
                <w:sz w:val="20"/>
              </w:rPr>
            </w:pPr>
            <w:r>
              <w:rPr>
                <w:spacing w:val="-2"/>
                <w:sz w:val="20"/>
              </w:rPr>
              <w:t>14.36</w:t>
            </w:r>
          </w:p>
        </w:tc>
        <w:tc>
          <w:tcPr>
            <w:tcW w:w="804" w:type="dxa"/>
          </w:tcPr>
          <w:p w14:paraId="46B49AD7" w14:textId="77777777" w:rsidR="00F404B8" w:rsidRDefault="00E97E3A">
            <w:pPr>
              <w:pStyle w:val="TableParagraph"/>
              <w:spacing w:before="6" w:line="206" w:lineRule="exact"/>
              <w:ind w:left="30" w:right="12"/>
              <w:rPr>
                <w:sz w:val="20"/>
              </w:rPr>
            </w:pPr>
            <w:r>
              <w:rPr>
                <w:spacing w:val="-2"/>
                <w:sz w:val="20"/>
              </w:rPr>
              <w:t>18.27</w:t>
            </w:r>
          </w:p>
        </w:tc>
        <w:tc>
          <w:tcPr>
            <w:tcW w:w="799" w:type="dxa"/>
          </w:tcPr>
          <w:p w14:paraId="19A50885" w14:textId="77777777" w:rsidR="00F404B8" w:rsidRDefault="00E97E3A">
            <w:pPr>
              <w:pStyle w:val="TableParagraph"/>
              <w:spacing w:before="6" w:line="206" w:lineRule="exact"/>
              <w:ind w:left="16" w:right="2"/>
              <w:rPr>
                <w:sz w:val="20"/>
              </w:rPr>
            </w:pPr>
            <w:r>
              <w:rPr>
                <w:spacing w:val="-2"/>
                <w:sz w:val="20"/>
              </w:rPr>
              <w:t>20.29</w:t>
            </w:r>
          </w:p>
        </w:tc>
        <w:tc>
          <w:tcPr>
            <w:tcW w:w="804" w:type="dxa"/>
          </w:tcPr>
          <w:p w14:paraId="6B4484B2" w14:textId="77777777" w:rsidR="00F404B8" w:rsidRDefault="00E97E3A">
            <w:pPr>
              <w:pStyle w:val="TableParagraph"/>
              <w:spacing w:before="6" w:line="206" w:lineRule="exact"/>
              <w:ind w:left="26" w:right="12"/>
              <w:rPr>
                <w:sz w:val="20"/>
              </w:rPr>
            </w:pPr>
            <w:r>
              <w:rPr>
                <w:spacing w:val="-2"/>
                <w:sz w:val="20"/>
              </w:rPr>
              <w:t>26.92</w:t>
            </w:r>
          </w:p>
        </w:tc>
        <w:tc>
          <w:tcPr>
            <w:tcW w:w="1511" w:type="dxa"/>
          </w:tcPr>
          <w:p w14:paraId="3EA38B36" w14:textId="77777777" w:rsidR="00F404B8" w:rsidRDefault="00E97E3A">
            <w:pPr>
              <w:pStyle w:val="TableParagraph"/>
              <w:spacing w:before="6" w:line="206" w:lineRule="exact"/>
              <w:ind w:left="159" w:right="145"/>
              <w:rPr>
                <w:sz w:val="20"/>
              </w:rPr>
            </w:pPr>
            <w:r>
              <w:rPr>
                <w:spacing w:val="-5"/>
                <w:sz w:val="20"/>
              </w:rPr>
              <w:t>16</w:t>
            </w:r>
          </w:p>
        </w:tc>
        <w:tc>
          <w:tcPr>
            <w:tcW w:w="1511" w:type="dxa"/>
          </w:tcPr>
          <w:p w14:paraId="23207BD9" w14:textId="77777777" w:rsidR="00F404B8" w:rsidRDefault="00E97E3A">
            <w:pPr>
              <w:pStyle w:val="TableParagraph"/>
              <w:spacing w:before="6" w:line="206" w:lineRule="exact"/>
              <w:ind w:left="159" w:right="143"/>
              <w:rPr>
                <w:sz w:val="20"/>
              </w:rPr>
            </w:pPr>
            <w:r>
              <w:rPr>
                <w:spacing w:val="-5"/>
                <w:sz w:val="20"/>
              </w:rPr>
              <w:t>15</w:t>
            </w:r>
          </w:p>
        </w:tc>
      </w:tr>
      <w:tr w:rsidR="00F404B8" w14:paraId="298749B5" w14:textId="77777777">
        <w:trPr>
          <w:trHeight w:val="229"/>
        </w:trPr>
        <w:tc>
          <w:tcPr>
            <w:tcW w:w="1515" w:type="dxa"/>
          </w:tcPr>
          <w:p w14:paraId="076D191F" w14:textId="77777777" w:rsidR="00F404B8" w:rsidRDefault="00E97E3A">
            <w:pPr>
              <w:pStyle w:val="TableParagraph"/>
              <w:spacing w:before="4" w:line="206" w:lineRule="exact"/>
              <w:ind w:left="13" w:right="2"/>
              <w:rPr>
                <w:sz w:val="20"/>
              </w:rPr>
            </w:pPr>
            <w:r>
              <w:rPr>
                <w:spacing w:val="-2"/>
                <w:sz w:val="20"/>
              </w:rPr>
              <w:t>NA117</w:t>
            </w:r>
          </w:p>
        </w:tc>
        <w:tc>
          <w:tcPr>
            <w:tcW w:w="799" w:type="dxa"/>
          </w:tcPr>
          <w:p w14:paraId="7F6974B4" w14:textId="77777777" w:rsidR="00F404B8" w:rsidRDefault="00E97E3A">
            <w:pPr>
              <w:pStyle w:val="TableParagraph"/>
              <w:spacing w:before="4" w:line="206" w:lineRule="exact"/>
              <w:ind w:left="16" w:right="10"/>
              <w:rPr>
                <w:sz w:val="20"/>
              </w:rPr>
            </w:pPr>
            <w:r>
              <w:rPr>
                <w:spacing w:val="-2"/>
                <w:sz w:val="20"/>
              </w:rPr>
              <w:t>20.29</w:t>
            </w:r>
          </w:p>
        </w:tc>
        <w:tc>
          <w:tcPr>
            <w:tcW w:w="801" w:type="dxa"/>
          </w:tcPr>
          <w:p w14:paraId="0BAF114F" w14:textId="77777777" w:rsidR="00F404B8" w:rsidRDefault="00E97E3A">
            <w:pPr>
              <w:pStyle w:val="TableParagraph"/>
              <w:spacing w:before="4" w:line="206" w:lineRule="exact"/>
              <w:ind w:left="15" w:right="5"/>
              <w:rPr>
                <w:sz w:val="20"/>
              </w:rPr>
            </w:pPr>
            <w:r>
              <w:rPr>
                <w:spacing w:val="-2"/>
                <w:sz w:val="20"/>
              </w:rPr>
              <w:t>16.37</w:t>
            </w:r>
          </w:p>
        </w:tc>
        <w:tc>
          <w:tcPr>
            <w:tcW w:w="803" w:type="dxa"/>
          </w:tcPr>
          <w:p w14:paraId="5637B72D" w14:textId="77777777" w:rsidR="00F404B8" w:rsidRDefault="00E97E3A">
            <w:pPr>
              <w:pStyle w:val="TableParagraph"/>
              <w:spacing w:before="4" w:line="206" w:lineRule="exact"/>
              <w:ind w:left="13" w:right="4"/>
              <w:rPr>
                <w:sz w:val="20"/>
              </w:rPr>
            </w:pPr>
            <w:r>
              <w:rPr>
                <w:spacing w:val="-2"/>
                <w:sz w:val="20"/>
              </w:rPr>
              <w:t>13.90</w:t>
            </w:r>
          </w:p>
        </w:tc>
        <w:tc>
          <w:tcPr>
            <w:tcW w:w="852" w:type="dxa"/>
            <w:tcBorders>
              <w:top w:val="single" w:sz="8" w:space="0" w:color="000000"/>
              <w:bottom w:val="single" w:sz="8" w:space="0" w:color="000000"/>
            </w:tcBorders>
          </w:tcPr>
          <w:p w14:paraId="327B0B05"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35629835" w14:textId="77777777" w:rsidR="00F404B8" w:rsidRDefault="00E97E3A">
            <w:pPr>
              <w:pStyle w:val="TableParagraph"/>
              <w:spacing w:before="4" w:line="206" w:lineRule="exact"/>
              <w:ind w:left="16" w:right="2"/>
              <w:rPr>
                <w:sz w:val="20"/>
              </w:rPr>
            </w:pPr>
            <w:r>
              <w:rPr>
                <w:spacing w:val="-2"/>
                <w:sz w:val="20"/>
              </w:rPr>
              <w:t>10.03</w:t>
            </w:r>
          </w:p>
        </w:tc>
        <w:tc>
          <w:tcPr>
            <w:tcW w:w="801" w:type="dxa"/>
          </w:tcPr>
          <w:p w14:paraId="2275F77B" w14:textId="77777777" w:rsidR="00F404B8" w:rsidRDefault="00E97E3A">
            <w:pPr>
              <w:pStyle w:val="TableParagraph"/>
              <w:spacing w:before="4" w:line="206" w:lineRule="exact"/>
              <w:ind w:left="15"/>
              <w:rPr>
                <w:sz w:val="20"/>
              </w:rPr>
            </w:pPr>
            <w:r>
              <w:rPr>
                <w:spacing w:val="-2"/>
                <w:sz w:val="20"/>
              </w:rPr>
              <w:t>12.24</w:t>
            </w:r>
          </w:p>
        </w:tc>
        <w:tc>
          <w:tcPr>
            <w:tcW w:w="799" w:type="dxa"/>
          </w:tcPr>
          <w:p w14:paraId="22A3F570" w14:textId="77777777" w:rsidR="00F404B8" w:rsidRDefault="00E97E3A">
            <w:pPr>
              <w:pStyle w:val="TableParagraph"/>
              <w:spacing w:before="4" w:line="206" w:lineRule="exact"/>
              <w:ind w:left="16" w:right="3"/>
              <w:rPr>
                <w:sz w:val="20"/>
              </w:rPr>
            </w:pPr>
            <w:r>
              <w:rPr>
                <w:spacing w:val="-2"/>
                <w:sz w:val="20"/>
              </w:rPr>
              <w:t>10.22</w:t>
            </w:r>
          </w:p>
        </w:tc>
        <w:tc>
          <w:tcPr>
            <w:tcW w:w="807" w:type="dxa"/>
          </w:tcPr>
          <w:p w14:paraId="070B95AB" w14:textId="77777777" w:rsidR="00F404B8" w:rsidRDefault="00E97E3A">
            <w:pPr>
              <w:pStyle w:val="TableParagraph"/>
              <w:spacing w:before="4" w:line="206" w:lineRule="exact"/>
              <w:ind w:left="35" w:right="25"/>
              <w:rPr>
                <w:sz w:val="20"/>
              </w:rPr>
            </w:pPr>
            <w:r>
              <w:rPr>
                <w:spacing w:val="-2"/>
                <w:sz w:val="20"/>
              </w:rPr>
              <w:t>12.53</w:t>
            </w:r>
          </w:p>
        </w:tc>
        <w:tc>
          <w:tcPr>
            <w:tcW w:w="799" w:type="dxa"/>
          </w:tcPr>
          <w:p w14:paraId="62797BA3" w14:textId="77777777" w:rsidR="00F404B8" w:rsidRDefault="00E97E3A">
            <w:pPr>
              <w:pStyle w:val="TableParagraph"/>
              <w:spacing w:before="4" w:line="206" w:lineRule="exact"/>
              <w:ind w:left="16" w:right="3"/>
              <w:rPr>
                <w:sz w:val="20"/>
              </w:rPr>
            </w:pPr>
            <w:r>
              <w:rPr>
                <w:spacing w:val="-2"/>
                <w:sz w:val="20"/>
              </w:rPr>
              <w:t>16.33</w:t>
            </w:r>
          </w:p>
        </w:tc>
        <w:tc>
          <w:tcPr>
            <w:tcW w:w="804" w:type="dxa"/>
          </w:tcPr>
          <w:p w14:paraId="69891718" w14:textId="77777777" w:rsidR="00F404B8" w:rsidRDefault="00E97E3A">
            <w:pPr>
              <w:pStyle w:val="TableParagraph"/>
              <w:spacing w:before="4" w:line="206" w:lineRule="exact"/>
              <w:ind w:left="30" w:right="12"/>
              <w:rPr>
                <w:sz w:val="20"/>
              </w:rPr>
            </w:pPr>
            <w:r>
              <w:rPr>
                <w:spacing w:val="-2"/>
                <w:sz w:val="20"/>
              </w:rPr>
              <w:t>17.74</w:t>
            </w:r>
          </w:p>
        </w:tc>
        <w:tc>
          <w:tcPr>
            <w:tcW w:w="799" w:type="dxa"/>
          </w:tcPr>
          <w:p w14:paraId="4B47EFBA" w14:textId="77777777" w:rsidR="00F404B8" w:rsidRDefault="00E97E3A">
            <w:pPr>
              <w:pStyle w:val="TableParagraph"/>
              <w:spacing w:before="4" w:line="206" w:lineRule="exact"/>
              <w:ind w:left="16" w:right="2"/>
              <w:rPr>
                <w:sz w:val="20"/>
              </w:rPr>
            </w:pPr>
            <w:r>
              <w:rPr>
                <w:spacing w:val="-2"/>
                <w:sz w:val="20"/>
              </w:rPr>
              <w:t>21.79</w:t>
            </w:r>
          </w:p>
        </w:tc>
        <w:tc>
          <w:tcPr>
            <w:tcW w:w="804" w:type="dxa"/>
          </w:tcPr>
          <w:p w14:paraId="21C47DA7" w14:textId="77777777" w:rsidR="00F404B8" w:rsidRDefault="00E97E3A">
            <w:pPr>
              <w:pStyle w:val="TableParagraph"/>
              <w:spacing w:before="4" w:line="206" w:lineRule="exact"/>
              <w:ind w:left="26" w:right="12"/>
              <w:rPr>
                <w:sz w:val="20"/>
              </w:rPr>
            </w:pPr>
            <w:r>
              <w:rPr>
                <w:spacing w:val="-2"/>
                <w:sz w:val="20"/>
              </w:rPr>
              <w:t>27.97</w:t>
            </w:r>
          </w:p>
        </w:tc>
        <w:tc>
          <w:tcPr>
            <w:tcW w:w="1511" w:type="dxa"/>
          </w:tcPr>
          <w:p w14:paraId="0A15234C" w14:textId="77777777" w:rsidR="00F404B8" w:rsidRDefault="00E97E3A">
            <w:pPr>
              <w:pStyle w:val="TableParagraph"/>
              <w:spacing w:before="4" w:line="206" w:lineRule="exact"/>
              <w:ind w:left="159" w:right="145"/>
              <w:rPr>
                <w:sz w:val="20"/>
              </w:rPr>
            </w:pPr>
            <w:r>
              <w:rPr>
                <w:spacing w:val="-5"/>
                <w:sz w:val="20"/>
              </w:rPr>
              <w:t>16</w:t>
            </w:r>
          </w:p>
        </w:tc>
        <w:tc>
          <w:tcPr>
            <w:tcW w:w="1511" w:type="dxa"/>
          </w:tcPr>
          <w:p w14:paraId="67F7D3DA" w14:textId="77777777" w:rsidR="00F404B8" w:rsidRDefault="00E97E3A">
            <w:pPr>
              <w:pStyle w:val="TableParagraph"/>
              <w:spacing w:before="4" w:line="206" w:lineRule="exact"/>
              <w:ind w:left="159" w:right="143"/>
              <w:rPr>
                <w:sz w:val="20"/>
              </w:rPr>
            </w:pPr>
            <w:r>
              <w:rPr>
                <w:spacing w:val="-5"/>
                <w:sz w:val="20"/>
              </w:rPr>
              <w:t>15</w:t>
            </w:r>
          </w:p>
        </w:tc>
      </w:tr>
      <w:tr w:rsidR="00F404B8" w14:paraId="1D6B0E7C" w14:textId="77777777">
        <w:trPr>
          <w:trHeight w:val="229"/>
        </w:trPr>
        <w:tc>
          <w:tcPr>
            <w:tcW w:w="1515" w:type="dxa"/>
          </w:tcPr>
          <w:p w14:paraId="462373BA" w14:textId="77777777" w:rsidR="00F404B8" w:rsidRDefault="00E97E3A">
            <w:pPr>
              <w:pStyle w:val="TableParagraph"/>
              <w:spacing w:before="4" w:line="206" w:lineRule="exact"/>
              <w:ind w:left="13" w:right="2"/>
              <w:rPr>
                <w:sz w:val="20"/>
              </w:rPr>
            </w:pPr>
            <w:r>
              <w:rPr>
                <w:spacing w:val="-2"/>
                <w:sz w:val="20"/>
              </w:rPr>
              <w:t>NA118</w:t>
            </w:r>
          </w:p>
        </w:tc>
        <w:tc>
          <w:tcPr>
            <w:tcW w:w="799" w:type="dxa"/>
          </w:tcPr>
          <w:p w14:paraId="591B91A4" w14:textId="77777777" w:rsidR="00F404B8" w:rsidRDefault="00E97E3A">
            <w:pPr>
              <w:pStyle w:val="TableParagraph"/>
              <w:spacing w:before="4" w:line="206" w:lineRule="exact"/>
              <w:ind w:left="16" w:right="10"/>
              <w:rPr>
                <w:sz w:val="20"/>
              </w:rPr>
            </w:pPr>
            <w:r>
              <w:rPr>
                <w:spacing w:val="-2"/>
                <w:sz w:val="20"/>
              </w:rPr>
              <w:t>23.42</w:t>
            </w:r>
          </w:p>
        </w:tc>
        <w:tc>
          <w:tcPr>
            <w:tcW w:w="801" w:type="dxa"/>
          </w:tcPr>
          <w:p w14:paraId="11AF3013" w14:textId="77777777" w:rsidR="00F404B8" w:rsidRDefault="00E97E3A">
            <w:pPr>
              <w:pStyle w:val="TableParagraph"/>
              <w:spacing w:before="4" w:line="206" w:lineRule="exact"/>
              <w:ind w:left="15" w:right="5"/>
              <w:rPr>
                <w:sz w:val="20"/>
              </w:rPr>
            </w:pPr>
            <w:r>
              <w:rPr>
                <w:spacing w:val="-2"/>
                <w:sz w:val="20"/>
              </w:rPr>
              <w:t>21.93</w:t>
            </w:r>
          </w:p>
        </w:tc>
        <w:tc>
          <w:tcPr>
            <w:tcW w:w="803" w:type="dxa"/>
          </w:tcPr>
          <w:p w14:paraId="08D4072C" w14:textId="77777777" w:rsidR="00F404B8" w:rsidRDefault="00E97E3A">
            <w:pPr>
              <w:pStyle w:val="TableParagraph"/>
              <w:spacing w:before="4" w:line="206" w:lineRule="exact"/>
              <w:ind w:left="13" w:right="4"/>
              <w:rPr>
                <w:sz w:val="20"/>
              </w:rPr>
            </w:pPr>
            <w:r>
              <w:rPr>
                <w:spacing w:val="-2"/>
                <w:sz w:val="20"/>
              </w:rPr>
              <w:t>15.63</w:t>
            </w:r>
          </w:p>
        </w:tc>
        <w:tc>
          <w:tcPr>
            <w:tcW w:w="852" w:type="dxa"/>
            <w:tcBorders>
              <w:top w:val="single" w:sz="8" w:space="0" w:color="000000"/>
              <w:bottom w:val="single" w:sz="8" w:space="0" w:color="000000"/>
            </w:tcBorders>
          </w:tcPr>
          <w:p w14:paraId="4923D449" w14:textId="77777777" w:rsidR="00F404B8" w:rsidRDefault="00E97E3A">
            <w:pPr>
              <w:pStyle w:val="TableParagraph"/>
              <w:spacing w:before="4" w:line="206" w:lineRule="exact"/>
              <w:ind w:left="16" w:right="4"/>
              <w:rPr>
                <w:sz w:val="20"/>
              </w:rPr>
            </w:pPr>
            <w:r>
              <w:rPr>
                <w:spacing w:val="-4"/>
                <w:sz w:val="20"/>
              </w:rPr>
              <w:t>COVID</w:t>
            </w:r>
          </w:p>
        </w:tc>
        <w:tc>
          <w:tcPr>
            <w:tcW w:w="806" w:type="dxa"/>
          </w:tcPr>
          <w:p w14:paraId="7E93E249" w14:textId="77777777" w:rsidR="00F404B8" w:rsidRDefault="00E97E3A">
            <w:pPr>
              <w:pStyle w:val="TableParagraph"/>
              <w:spacing w:before="4" w:line="206" w:lineRule="exact"/>
              <w:ind w:left="16" w:right="2"/>
              <w:rPr>
                <w:sz w:val="20"/>
              </w:rPr>
            </w:pPr>
            <w:r>
              <w:rPr>
                <w:spacing w:val="-2"/>
                <w:sz w:val="20"/>
              </w:rPr>
              <w:t>11.32</w:t>
            </w:r>
          </w:p>
        </w:tc>
        <w:tc>
          <w:tcPr>
            <w:tcW w:w="801" w:type="dxa"/>
          </w:tcPr>
          <w:p w14:paraId="0A5D0EB2" w14:textId="77777777" w:rsidR="00F404B8" w:rsidRDefault="00E97E3A">
            <w:pPr>
              <w:pStyle w:val="TableParagraph"/>
              <w:spacing w:before="4" w:line="206" w:lineRule="exact"/>
              <w:ind w:left="15"/>
              <w:rPr>
                <w:sz w:val="20"/>
              </w:rPr>
            </w:pPr>
            <w:r>
              <w:rPr>
                <w:spacing w:val="-2"/>
                <w:sz w:val="20"/>
              </w:rPr>
              <w:t>13.43</w:t>
            </w:r>
          </w:p>
        </w:tc>
        <w:tc>
          <w:tcPr>
            <w:tcW w:w="799" w:type="dxa"/>
          </w:tcPr>
          <w:p w14:paraId="2F098607" w14:textId="77777777" w:rsidR="00F404B8" w:rsidRDefault="00E97E3A">
            <w:pPr>
              <w:pStyle w:val="TableParagraph"/>
              <w:spacing w:before="4" w:line="206" w:lineRule="exact"/>
              <w:ind w:left="16" w:right="5"/>
              <w:rPr>
                <w:sz w:val="20"/>
              </w:rPr>
            </w:pPr>
            <w:r>
              <w:rPr>
                <w:spacing w:val="-4"/>
                <w:sz w:val="20"/>
              </w:rPr>
              <w:t>9.18</w:t>
            </w:r>
          </w:p>
        </w:tc>
        <w:tc>
          <w:tcPr>
            <w:tcW w:w="807" w:type="dxa"/>
          </w:tcPr>
          <w:p w14:paraId="1B677956" w14:textId="77777777" w:rsidR="00F404B8" w:rsidRDefault="00E97E3A">
            <w:pPr>
              <w:pStyle w:val="TableParagraph"/>
              <w:spacing w:before="4" w:line="206" w:lineRule="exact"/>
              <w:ind w:left="35" w:right="25"/>
              <w:rPr>
                <w:sz w:val="20"/>
              </w:rPr>
            </w:pPr>
            <w:r>
              <w:rPr>
                <w:spacing w:val="-2"/>
                <w:sz w:val="20"/>
              </w:rPr>
              <w:t>19.28</w:t>
            </w:r>
          </w:p>
        </w:tc>
        <w:tc>
          <w:tcPr>
            <w:tcW w:w="799" w:type="dxa"/>
          </w:tcPr>
          <w:p w14:paraId="6BA693F5" w14:textId="77777777" w:rsidR="00F404B8" w:rsidRDefault="00E97E3A">
            <w:pPr>
              <w:pStyle w:val="TableParagraph"/>
              <w:spacing w:before="4" w:line="206" w:lineRule="exact"/>
              <w:ind w:left="16" w:right="3"/>
              <w:rPr>
                <w:sz w:val="20"/>
              </w:rPr>
            </w:pPr>
            <w:r>
              <w:rPr>
                <w:spacing w:val="-2"/>
                <w:sz w:val="20"/>
              </w:rPr>
              <w:t>19.44</w:t>
            </w:r>
          </w:p>
        </w:tc>
        <w:tc>
          <w:tcPr>
            <w:tcW w:w="804" w:type="dxa"/>
          </w:tcPr>
          <w:p w14:paraId="70871549" w14:textId="77777777" w:rsidR="00F404B8" w:rsidRDefault="00E97E3A">
            <w:pPr>
              <w:pStyle w:val="TableParagraph"/>
              <w:spacing w:before="4" w:line="206" w:lineRule="exact"/>
              <w:ind w:left="30" w:right="12"/>
              <w:rPr>
                <w:sz w:val="20"/>
              </w:rPr>
            </w:pPr>
            <w:r>
              <w:rPr>
                <w:spacing w:val="-2"/>
                <w:sz w:val="20"/>
              </w:rPr>
              <w:t>20.07</w:t>
            </w:r>
          </w:p>
        </w:tc>
        <w:tc>
          <w:tcPr>
            <w:tcW w:w="799" w:type="dxa"/>
          </w:tcPr>
          <w:p w14:paraId="09489852" w14:textId="77777777" w:rsidR="00F404B8" w:rsidRDefault="00E97E3A">
            <w:pPr>
              <w:pStyle w:val="TableParagraph"/>
              <w:spacing w:before="4" w:line="206" w:lineRule="exact"/>
              <w:ind w:left="16" w:right="2"/>
              <w:rPr>
                <w:sz w:val="20"/>
              </w:rPr>
            </w:pPr>
            <w:r>
              <w:rPr>
                <w:spacing w:val="-2"/>
                <w:sz w:val="20"/>
              </w:rPr>
              <w:t>24.15</w:t>
            </w:r>
          </w:p>
        </w:tc>
        <w:tc>
          <w:tcPr>
            <w:tcW w:w="804" w:type="dxa"/>
          </w:tcPr>
          <w:p w14:paraId="41082C93" w14:textId="77777777" w:rsidR="00F404B8" w:rsidRDefault="00E97E3A">
            <w:pPr>
              <w:pStyle w:val="TableParagraph"/>
              <w:spacing w:before="4" w:line="206" w:lineRule="exact"/>
              <w:ind w:left="26" w:right="12"/>
              <w:rPr>
                <w:sz w:val="20"/>
              </w:rPr>
            </w:pPr>
            <w:r>
              <w:rPr>
                <w:spacing w:val="-2"/>
                <w:sz w:val="20"/>
              </w:rPr>
              <w:t>27.47</w:t>
            </w:r>
          </w:p>
        </w:tc>
        <w:tc>
          <w:tcPr>
            <w:tcW w:w="1511" w:type="dxa"/>
          </w:tcPr>
          <w:p w14:paraId="71A2D260" w14:textId="77777777" w:rsidR="00F404B8" w:rsidRDefault="00E97E3A">
            <w:pPr>
              <w:pStyle w:val="TableParagraph"/>
              <w:spacing w:before="4" w:line="206" w:lineRule="exact"/>
              <w:ind w:left="159" w:right="145"/>
              <w:rPr>
                <w:sz w:val="20"/>
              </w:rPr>
            </w:pPr>
            <w:r>
              <w:rPr>
                <w:spacing w:val="-5"/>
                <w:sz w:val="20"/>
              </w:rPr>
              <w:t>19</w:t>
            </w:r>
          </w:p>
        </w:tc>
        <w:tc>
          <w:tcPr>
            <w:tcW w:w="1511" w:type="dxa"/>
          </w:tcPr>
          <w:p w14:paraId="0E6D97F3" w14:textId="77777777" w:rsidR="00F404B8" w:rsidRDefault="00E97E3A">
            <w:pPr>
              <w:pStyle w:val="TableParagraph"/>
              <w:spacing w:before="4" w:line="206" w:lineRule="exact"/>
              <w:ind w:left="159" w:right="143"/>
              <w:rPr>
                <w:sz w:val="20"/>
              </w:rPr>
            </w:pPr>
            <w:r>
              <w:rPr>
                <w:spacing w:val="-5"/>
                <w:sz w:val="20"/>
              </w:rPr>
              <w:t>18</w:t>
            </w:r>
          </w:p>
        </w:tc>
      </w:tr>
      <w:tr w:rsidR="00F404B8" w14:paraId="347A0BEF" w14:textId="77777777">
        <w:trPr>
          <w:trHeight w:val="230"/>
        </w:trPr>
        <w:tc>
          <w:tcPr>
            <w:tcW w:w="1515" w:type="dxa"/>
          </w:tcPr>
          <w:p w14:paraId="2F177048" w14:textId="77777777" w:rsidR="00F404B8" w:rsidRDefault="00E97E3A">
            <w:pPr>
              <w:pStyle w:val="TableParagraph"/>
              <w:spacing w:before="4" w:line="206" w:lineRule="exact"/>
              <w:ind w:left="13" w:right="2"/>
              <w:rPr>
                <w:sz w:val="20"/>
              </w:rPr>
            </w:pPr>
            <w:r>
              <w:rPr>
                <w:spacing w:val="-2"/>
                <w:sz w:val="20"/>
              </w:rPr>
              <w:t>NA119</w:t>
            </w:r>
          </w:p>
        </w:tc>
        <w:tc>
          <w:tcPr>
            <w:tcW w:w="799" w:type="dxa"/>
            <w:tcBorders>
              <w:bottom w:val="single" w:sz="8" w:space="0" w:color="000000"/>
            </w:tcBorders>
          </w:tcPr>
          <w:p w14:paraId="313B4DB4" w14:textId="77777777" w:rsidR="00F404B8" w:rsidRDefault="00E97E3A">
            <w:pPr>
              <w:pStyle w:val="TableParagraph"/>
              <w:spacing w:before="4" w:line="206" w:lineRule="exact"/>
              <w:ind w:left="16" w:right="10"/>
              <w:rPr>
                <w:sz w:val="20"/>
              </w:rPr>
            </w:pPr>
            <w:r>
              <w:rPr>
                <w:spacing w:val="-2"/>
                <w:sz w:val="20"/>
              </w:rPr>
              <w:t>24.30</w:t>
            </w:r>
          </w:p>
        </w:tc>
        <w:tc>
          <w:tcPr>
            <w:tcW w:w="801" w:type="dxa"/>
            <w:tcBorders>
              <w:bottom w:val="single" w:sz="8" w:space="0" w:color="000000"/>
            </w:tcBorders>
          </w:tcPr>
          <w:p w14:paraId="4B20BA2C" w14:textId="77777777" w:rsidR="00F404B8" w:rsidRDefault="00E97E3A">
            <w:pPr>
              <w:pStyle w:val="TableParagraph"/>
              <w:spacing w:before="4" w:line="206" w:lineRule="exact"/>
              <w:ind w:left="15" w:right="5"/>
              <w:rPr>
                <w:sz w:val="20"/>
              </w:rPr>
            </w:pPr>
            <w:r>
              <w:rPr>
                <w:spacing w:val="-2"/>
                <w:sz w:val="20"/>
              </w:rPr>
              <w:t>20.77</w:t>
            </w:r>
          </w:p>
        </w:tc>
        <w:tc>
          <w:tcPr>
            <w:tcW w:w="803" w:type="dxa"/>
            <w:tcBorders>
              <w:bottom w:val="single" w:sz="8" w:space="0" w:color="000000"/>
            </w:tcBorders>
          </w:tcPr>
          <w:p w14:paraId="41930446" w14:textId="77777777" w:rsidR="00F404B8" w:rsidRDefault="00E97E3A">
            <w:pPr>
              <w:pStyle w:val="TableParagraph"/>
              <w:spacing w:before="4" w:line="206" w:lineRule="exact"/>
              <w:ind w:left="13" w:right="4"/>
              <w:rPr>
                <w:sz w:val="20"/>
              </w:rPr>
            </w:pPr>
            <w:r>
              <w:rPr>
                <w:spacing w:val="-2"/>
                <w:sz w:val="20"/>
              </w:rPr>
              <w:t>16.70</w:t>
            </w:r>
          </w:p>
        </w:tc>
        <w:tc>
          <w:tcPr>
            <w:tcW w:w="852" w:type="dxa"/>
            <w:tcBorders>
              <w:top w:val="single" w:sz="8" w:space="0" w:color="000000"/>
            </w:tcBorders>
          </w:tcPr>
          <w:p w14:paraId="4017C68C" w14:textId="77777777" w:rsidR="00F404B8" w:rsidRDefault="00E97E3A">
            <w:pPr>
              <w:pStyle w:val="TableParagraph"/>
              <w:spacing w:before="4" w:line="206" w:lineRule="exact"/>
              <w:ind w:left="16" w:right="4"/>
              <w:rPr>
                <w:sz w:val="20"/>
              </w:rPr>
            </w:pPr>
            <w:r>
              <w:rPr>
                <w:spacing w:val="-4"/>
                <w:sz w:val="20"/>
              </w:rPr>
              <w:t>COVID</w:t>
            </w:r>
          </w:p>
        </w:tc>
        <w:tc>
          <w:tcPr>
            <w:tcW w:w="806" w:type="dxa"/>
            <w:tcBorders>
              <w:bottom w:val="single" w:sz="8" w:space="0" w:color="000000"/>
            </w:tcBorders>
          </w:tcPr>
          <w:p w14:paraId="6B28CFE2" w14:textId="77777777" w:rsidR="00F404B8" w:rsidRDefault="00E97E3A">
            <w:pPr>
              <w:pStyle w:val="TableParagraph"/>
              <w:spacing w:before="4" w:line="206" w:lineRule="exact"/>
              <w:ind w:left="16" w:right="2"/>
              <w:rPr>
                <w:sz w:val="20"/>
              </w:rPr>
            </w:pPr>
            <w:r>
              <w:rPr>
                <w:spacing w:val="-2"/>
                <w:sz w:val="20"/>
              </w:rPr>
              <w:t>13.03</w:t>
            </w:r>
          </w:p>
        </w:tc>
        <w:tc>
          <w:tcPr>
            <w:tcW w:w="801" w:type="dxa"/>
            <w:tcBorders>
              <w:bottom w:val="single" w:sz="8" w:space="0" w:color="000000"/>
            </w:tcBorders>
          </w:tcPr>
          <w:p w14:paraId="17BC07F1" w14:textId="77777777" w:rsidR="00F404B8" w:rsidRDefault="00E97E3A">
            <w:pPr>
              <w:pStyle w:val="TableParagraph"/>
              <w:spacing w:before="4" w:line="206" w:lineRule="exact"/>
              <w:ind w:left="15"/>
              <w:rPr>
                <w:sz w:val="20"/>
              </w:rPr>
            </w:pPr>
            <w:r>
              <w:rPr>
                <w:spacing w:val="-2"/>
                <w:sz w:val="20"/>
              </w:rPr>
              <w:t>16.58</w:t>
            </w:r>
          </w:p>
        </w:tc>
        <w:tc>
          <w:tcPr>
            <w:tcW w:w="799" w:type="dxa"/>
            <w:tcBorders>
              <w:bottom w:val="single" w:sz="8" w:space="0" w:color="000000"/>
            </w:tcBorders>
          </w:tcPr>
          <w:p w14:paraId="23895F53" w14:textId="77777777" w:rsidR="00F404B8" w:rsidRDefault="00E97E3A">
            <w:pPr>
              <w:pStyle w:val="TableParagraph"/>
              <w:spacing w:before="4" w:line="206" w:lineRule="exact"/>
              <w:ind w:left="16" w:right="3"/>
              <w:rPr>
                <w:sz w:val="20"/>
              </w:rPr>
            </w:pPr>
            <w:r>
              <w:rPr>
                <w:spacing w:val="-2"/>
                <w:sz w:val="20"/>
              </w:rPr>
              <w:t>12.44</w:t>
            </w:r>
          </w:p>
        </w:tc>
        <w:tc>
          <w:tcPr>
            <w:tcW w:w="807" w:type="dxa"/>
            <w:tcBorders>
              <w:bottom w:val="single" w:sz="8" w:space="0" w:color="000000"/>
            </w:tcBorders>
          </w:tcPr>
          <w:p w14:paraId="681AC486" w14:textId="77777777" w:rsidR="00F404B8" w:rsidRDefault="00E97E3A">
            <w:pPr>
              <w:pStyle w:val="TableParagraph"/>
              <w:spacing w:before="4" w:line="206" w:lineRule="exact"/>
              <w:ind w:left="35" w:right="25"/>
              <w:rPr>
                <w:sz w:val="20"/>
              </w:rPr>
            </w:pPr>
            <w:r>
              <w:rPr>
                <w:spacing w:val="-2"/>
                <w:sz w:val="20"/>
              </w:rPr>
              <w:t>18.45</w:t>
            </w:r>
          </w:p>
        </w:tc>
        <w:tc>
          <w:tcPr>
            <w:tcW w:w="799" w:type="dxa"/>
            <w:tcBorders>
              <w:bottom w:val="single" w:sz="8" w:space="0" w:color="000000"/>
            </w:tcBorders>
          </w:tcPr>
          <w:p w14:paraId="65F22C8F" w14:textId="77777777" w:rsidR="00F404B8" w:rsidRDefault="00E97E3A">
            <w:pPr>
              <w:pStyle w:val="TableParagraph"/>
              <w:spacing w:before="4" w:line="206" w:lineRule="exact"/>
              <w:ind w:left="16" w:right="3"/>
              <w:rPr>
                <w:sz w:val="20"/>
              </w:rPr>
            </w:pPr>
            <w:r>
              <w:rPr>
                <w:spacing w:val="-2"/>
                <w:sz w:val="20"/>
              </w:rPr>
              <w:t>16.51</w:t>
            </w:r>
          </w:p>
        </w:tc>
        <w:tc>
          <w:tcPr>
            <w:tcW w:w="804" w:type="dxa"/>
            <w:tcBorders>
              <w:bottom w:val="single" w:sz="8" w:space="0" w:color="000000"/>
            </w:tcBorders>
          </w:tcPr>
          <w:p w14:paraId="16A448A9" w14:textId="77777777" w:rsidR="00F404B8" w:rsidRDefault="00E97E3A">
            <w:pPr>
              <w:pStyle w:val="TableParagraph"/>
              <w:spacing w:before="4" w:line="206" w:lineRule="exact"/>
              <w:ind w:left="29" w:right="12"/>
              <w:rPr>
                <w:sz w:val="20"/>
              </w:rPr>
            </w:pPr>
            <w:r>
              <w:rPr>
                <w:spacing w:val="-10"/>
                <w:sz w:val="20"/>
              </w:rPr>
              <w:t>-</w:t>
            </w:r>
          </w:p>
        </w:tc>
        <w:tc>
          <w:tcPr>
            <w:tcW w:w="799" w:type="dxa"/>
            <w:tcBorders>
              <w:bottom w:val="single" w:sz="8" w:space="0" w:color="000000"/>
            </w:tcBorders>
          </w:tcPr>
          <w:p w14:paraId="378445A6" w14:textId="77777777" w:rsidR="00F404B8" w:rsidRDefault="00E97E3A">
            <w:pPr>
              <w:pStyle w:val="TableParagraph"/>
              <w:spacing w:before="4" w:line="206" w:lineRule="exact"/>
              <w:ind w:left="16" w:right="2"/>
              <w:rPr>
                <w:sz w:val="20"/>
              </w:rPr>
            </w:pPr>
            <w:r>
              <w:rPr>
                <w:spacing w:val="-2"/>
                <w:sz w:val="20"/>
              </w:rPr>
              <w:t>23.80</w:t>
            </w:r>
          </w:p>
        </w:tc>
        <w:tc>
          <w:tcPr>
            <w:tcW w:w="804" w:type="dxa"/>
            <w:tcBorders>
              <w:bottom w:val="single" w:sz="8" w:space="0" w:color="000000"/>
            </w:tcBorders>
          </w:tcPr>
          <w:p w14:paraId="6870CB5E" w14:textId="77777777" w:rsidR="00F404B8" w:rsidRDefault="00E97E3A">
            <w:pPr>
              <w:pStyle w:val="TableParagraph"/>
              <w:spacing w:before="4" w:line="206" w:lineRule="exact"/>
              <w:ind w:left="26" w:right="12"/>
              <w:rPr>
                <w:sz w:val="20"/>
              </w:rPr>
            </w:pPr>
            <w:r>
              <w:rPr>
                <w:spacing w:val="-2"/>
                <w:sz w:val="20"/>
              </w:rPr>
              <w:t>26.72</w:t>
            </w:r>
          </w:p>
        </w:tc>
        <w:tc>
          <w:tcPr>
            <w:tcW w:w="1511" w:type="dxa"/>
            <w:tcBorders>
              <w:bottom w:val="single" w:sz="8" w:space="0" w:color="000000"/>
            </w:tcBorders>
          </w:tcPr>
          <w:p w14:paraId="4A36BBBA" w14:textId="77777777" w:rsidR="00F404B8" w:rsidRDefault="00E97E3A">
            <w:pPr>
              <w:pStyle w:val="TableParagraph"/>
              <w:spacing w:before="4" w:line="206" w:lineRule="exact"/>
              <w:ind w:left="159" w:right="145"/>
              <w:rPr>
                <w:sz w:val="20"/>
              </w:rPr>
            </w:pPr>
            <w:r>
              <w:rPr>
                <w:spacing w:val="-5"/>
                <w:sz w:val="20"/>
              </w:rPr>
              <w:t>19</w:t>
            </w:r>
          </w:p>
        </w:tc>
        <w:tc>
          <w:tcPr>
            <w:tcW w:w="1511" w:type="dxa"/>
            <w:tcBorders>
              <w:bottom w:val="single" w:sz="8" w:space="0" w:color="000000"/>
            </w:tcBorders>
          </w:tcPr>
          <w:p w14:paraId="30CC9B99" w14:textId="77777777" w:rsidR="00F404B8" w:rsidRDefault="00E97E3A">
            <w:pPr>
              <w:pStyle w:val="TableParagraph"/>
              <w:spacing w:before="4" w:line="206" w:lineRule="exact"/>
              <w:ind w:left="159" w:right="143"/>
              <w:rPr>
                <w:sz w:val="20"/>
              </w:rPr>
            </w:pPr>
            <w:r>
              <w:rPr>
                <w:spacing w:val="-5"/>
                <w:sz w:val="20"/>
              </w:rPr>
              <w:t>18</w:t>
            </w:r>
          </w:p>
        </w:tc>
      </w:tr>
    </w:tbl>
    <w:p w14:paraId="49289103" w14:textId="77777777" w:rsidR="00F404B8" w:rsidRDefault="00E97E3A">
      <w:pPr>
        <w:spacing w:before="253"/>
        <w:ind w:left="112"/>
        <w:rPr>
          <w:b/>
          <w:sz w:val="24"/>
        </w:rPr>
      </w:pPr>
      <w:r>
        <w:rPr>
          <w:b/>
          <w:spacing w:val="-2"/>
          <w:sz w:val="24"/>
        </w:rPr>
        <w:t>Notes:</w:t>
      </w:r>
    </w:p>
    <w:p w14:paraId="344FFAFB" w14:textId="77777777" w:rsidR="00F404B8" w:rsidRDefault="00E97E3A" w:rsidP="000A26AE">
      <w:pPr>
        <w:pStyle w:val="ListParagraph"/>
        <w:numPr>
          <w:ilvl w:val="3"/>
          <w:numId w:val="34"/>
        </w:numPr>
        <w:tabs>
          <w:tab w:val="left" w:pos="471"/>
        </w:tabs>
        <w:spacing w:before="140"/>
        <w:ind w:left="471" w:hanging="359"/>
        <w:rPr>
          <w:sz w:val="24"/>
        </w:rPr>
      </w:pPr>
      <w:r>
        <w:rPr>
          <w:sz w:val="24"/>
        </w:rPr>
        <w:t>See</w:t>
      </w:r>
      <w:r>
        <w:rPr>
          <w:spacing w:val="-2"/>
          <w:sz w:val="24"/>
        </w:rPr>
        <w:t xml:space="preserve"> </w:t>
      </w:r>
      <w:hyperlink w:anchor="_bookmark14" w:history="1">
        <w:r>
          <w:rPr>
            <w:sz w:val="24"/>
          </w:rPr>
          <w:t>Appendix</w:t>
        </w:r>
        <w:r>
          <w:rPr>
            <w:spacing w:val="-1"/>
            <w:sz w:val="24"/>
          </w:rPr>
          <w:t xml:space="preserve"> </w:t>
        </w:r>
        <w:r>
          <w:rPr>
            <w:sz w:val="24"/>
          </w:rPr>
          <w:t>C</w:t>
        </w:r>
      </w:hyperlink>
      <w:r>
        <w:rPr>
          <w:spacing w:val="-3"/>
          <w:sz w:val="24"/>
        </w:rPr>
        <w:t xml:space="preserve"> </w:t>
      </w:r>
      <w:r>
        <w:rPr>
          <w:sz w:val="24"/>
        </w:rPr>
        <w:t>for</w:t>
      </w:r>
      <w:r>
        <w:rPr>
          <w:spacing w:val="-1"/>
          <w:sz w:val="24"/>
        </w:rPr>
        <w:t xml:space="preserve"> </w:t>
      </w:r>
      <w:r>
        <w:rPr>
          <w:sz w:val="24"/>
        </w:rPr>
        <w:t>details</w:t>
      </w:r>
      <w:r>
        <w:rPr>
          <w:spacing w:val="-2"/>
          <w:sz w:val="24"/>
        </w:rPr>
        <w:t xml:space="preserve"> </w:t>
      </w:r>
      <w:r>
        <w:rPr>
          <w:sz w:val="24"/>
        </w:rPr>
        <w:t>on</w:t>
      </w:r>
      <w:r>
        <w:rPr>
          <w:spacing w:val="-3"/>
          <w:sz w:val="24"/>
        </w:rPr>
        <w:t xml:space="preserve"> </w:t>
      </w:r>
      <w:r>
        <w:rPr>
          <w:sz w:val="24"/>
        </w:rPr>
        <w:t>bias</w:t>
      </w:r>
      <w:r>
        <w:rPr>
          <w:spacing w:val="-1"/>
          <w:sz w:val="24"/>
        </w:rPr>
        <w:t xml:space="preserve"> </w:t>
      </w:r>
      <w:r>
        <w:rPr>
          <w:spacing w:val="-2"/>
          <w:sz w:val="24"/>
        </w:rPr>
        <w:t>adjustment</w:t>
      </w:r>
    </w:p>
    <w:p w14:paraId="7B5C2F52" w14:textId="77777777" w:rsidR="00F404B8" w:rsidRDefault="00E97E3A" w:rsidP="000A26AE">
      <w:pPr>
        <w:pStyle w:val="ListParagraph"/>
        <w:numPr>
          <w:ilvl w:val="3"/>
          <w:numId w:val="34"/>
        </w:numPr>
        <w:tabs>
          <w:tab w:val="left" w:pos="472"/>
        </w:tabs>
        <w:spacing w:before="137" w:line="360" w:lineRule="auto"/>
        <w:ind w:right="2030"/>
        <w:rPr>
          <w:sz w:val="24"/>
        </w:rPr>
      </w:pPr>
      <w:r>
        <w:rPr>
          <w:sz w:val="24"/>
        </w:rPr>
        <w:t>Diffusion</w:t>
      </w:r>
      <w:r>
        <w:rPr>
          <w:spacing w:val="-2"/>
          <w:sz w:val="24"/>
        </w:rPr>
        <w:t xml:space="preserve"> </w:t>
      </w:r>
      <w:r>
        <w:rPr>
          <w:sz w:val="24"/>
        </w:rPr>
        <w:t>tubes</w:t>
      </w:r>
      <w:r>
        <w:rPr>
          <w:spacing w:val="-5"/>
          <w:sz w:val="24"/>
        </w:rPr>
        <w:t xml:space="preserve"> </w:t>
      </w:r>
      <w:r>
        <w:rPr>
          <w:sz w:val="24"/>
        </w:rPr>
        <w:t>not</w:t>
      </w:r>
      <w:r>
        <w:rPr>
          <w:spacing w:val="-3"/>
          <w:sz w:val="24"/>
        </w:rPr>
        <w:t xml:space="preserve"> </w:t>
      </w:r>
      <w:r>
        <w:rPr>
          <w:sz w:val="24"/>
        </w:rPr>
        <w:t>collected</w:t>
      </w:r>
      <w:r>
        <w:rPr>
          <w:spacing w:val="-5"/>
          <w:sz w:val="24"/>
        </w:rPr>
        <w:t xml:space="preserve"> </w:t>
      </w:r>
      <w:r>
        <w:rPr>
          <w:sz w:val="24"/>
        </w:rPr>
        <w:t>during</w:t>
      </w:r>
      <w:r>
        <w:rPr>
          <w:spacing w:val="-3"/>
          <w:sz w:val="24"/>
        </w:rPr>
        <w:t xml:space="preserve"> </w:t>
      </w:r>
      <w:r>
        <w:rPr>
          <w:sz w:val="24"/>
        </w:rPr>
        <w:t>April</w:t>
      </w:r>
      <w:r>
        <w:rPr>
          <w:spacing w:val="-3"/>
          <w:sz w:val="24"/>
        </w:rPr>
        <w:t xml:space="preserve"> </w:t>
      </w:r>
      <w:r>
        <w:rPr>
          <w:sz w:val="24"/>
        </w:rPr>
        <w:t>2020</w:t>
      </w:r>
      <w:r>
        <w:rPr>
          <w:spacing w:val="-3"/>
          <w:sz w:val="24"/>
        </w:rPr>
        <w:t xml:space="preserve"> </w:t>
      </w:r>
      <w:r>
        <w:rPr>
          <w:sz w:val="24"/>
        </w:rPr>
        <w:t>due</w:t>
      </w:r>
      <w:r>
        <w:rPr>
          <w:spacing w:val="-3"/>
          <w:sz w:val="24"/>
        </w:rPr>
        <w:t xml:space="preserve"> </w:t>
      </w:r>
      <w:r>
        <w:rPr>
          <w:sz w:val="24"/>
        </w:rPr>
        <w:t>to</w:t>
      </w:r>
      <w:r>
        <w:rPr>
          <w:spacing w:val="-3"/>
          <w:sz w:val="24"/>
        </w:rPr>
        <w:t xml:space="preserve"> </w:t>
      </w:r>
      <w:r>
        <w:rPr>
          <w:sz w:val="24"/>
        </w:rPr>
        <w:t>the</w:t>
      </w:r>
      <w:r>
        <w:rPr>
          <w:spacing w:val="-3"/>
          <w:sz w:val="24"/>
        </w:rPr>
        <w:t xml:space="preserve"> </w:t>
      </w:r>
      <w:r>
        <w:rPr>
          <w:sz w:val="24"/>
        </w:rPr>
        <w:t>‘Stay</w:t>
      </w:r>
      <w:r>
        <w:rPr>
          <w:spacing w:val="-3"/>
          <w:sz w:val="24"/>
        </w:rPr>
        <w:t xml:space="preserve"> </w:t>
      </w:r>
      <w:r>
        <w:rPr>
          <w:sz w:val="24"/>
        </w:rPr>
        <w:t>at</w:t>
      </w:r>
      <w:r>
        <w:rPr>
          <w:spacing w:val="-5"/>
          <w:sz w:val="24"/>
        </w:rPr>
        <w:t xml:space="preserve"> </w:t>
      </w:r>
      <w:r>
        <w:rPr>
          <w:sz w:val="24"/>
        </w:rPr>
        <w:t>Home’</w:t>
      </w:r>
      <w:r>
        <w:rPr>
          <w:spacing w:val="-5"/>
          <w:sz w:val="24"/>
        </w:rPr>
        <w:t xml:space="preserve"> </w:t>
      </w:r>
      <w:r>
        <w:rPr>
          <w:sz w:val="24"/>
        </w:rPr>
        <w:t>Scottish</w:t>
      </w:r>
      <w:r>
        <w:rPr>
          <w:spacing w:val="-3"/>
          <w:sz w:val="24"/>
        </w:rPr>
        <w:t xml:space="preserve"> </w:t>
      </w:r>
      <w:r>
        <w:rPr>
          <w:sz w:val="24"/>
        </w:rPr>
        <w:t>Government</w:t>
      </w:r>
      <w:r>
        <w:rPr>
          <w:spacing w:val="-3"/>
          <w:sz w:val="24"/>
        </w:rPr>
        <w:t xml:space="preserve"> </w:t>
      </w:r>
      <w:r>
        <w:rPr>
          <w:sz w:val="24"/>
        </w:rPr>
        <w:t>Coronavirus</w:t>
      </w:r>
      <w:r>
        <w:rPr>
          <w:spacing w:val="-3"/>
          <w:sz w:val="24"/>
        </w:rPr>
        <w:t xml:space="preserve"> </w:t>
      </w:r>
      <w:r>
        <w:rPr>
          <w:sz w:val="24"/>
        </w:rPr>
        <w:t xml:space="preserve">advice: </w:t>
      </w:r>
      <w:hyperlink r:id="rId165">
        <w:r>
          <w:rPr>
            <w:color w:val="1D6FB8"/>
            <w:spacing w:val="-2"/>
            <w:sz w:val="24"/>
            <w:u w:val="single" w:color="1D6FB8"/>
          </w:rPr>
          <w:t>https://www.gov.scot/coronavirus-covid-19/</w:t>
        </w:r>
      </w:hyperlink>
    </w:p>
    <w:p w14:paraId="1A904937" w14:textId="77777777" w:rsidR="00F404B8" w:rsidRDefault="00F404B8">
      <w:pPr>
        <w:spacing w:line="360" w:lineRule="auto"/>
        <w:rPr>
          <w:sz w:val="24"/>
        </w:rPr>
        <w:sectPr w:rsidR="00F404B8">
          <w:pgSz w:w="16840" w:h="11900" w:orient="landscape"/>
          <w:pgMar w:top="1040" w:right="1180" w:bottom="860" w:left="1020" w:header="589" w:footer="663" w:gutter="0"/>
          <w:cols w:space="720"/>
        </w:sectPr>
      </w:pPr>
    </w:p>
    <w:p w14:paraId="2C55702A" w14:textId="77777777" w:rsidR="00F404B8" w:rsidRDefault="00E97E3A">
      <w:pPr>
        <w:spacing w:before="82"/>
        <w:ind w:left="112"/>
        <w:rPr>
          <w:b/>
          <w:sz w:val="24"/>
        </w:rPr>
      </w:pPr>
      <w:r>
        <w:rPr>
          <w:b/>
          <w:sz w:val="24"/>
        </w:rPr>
        <w:lastRenderedPageBreak/>
        <w:t>Table</w:t>
      </w:r>
      <w:r>
        <w:rPr>
          <w:b/>
          <w:spacing w:val="-4"/>
          <w:sz w:val="24"/>
        </w:rPr>
        <w:t xml:space="preserve"> </w:t>
      </w:r>
      <w:r>
        <w:rPr>
          <w:b/>
          <w:sz w:val="24"/>
        </w:rPr>
        <w:t>B.2</w:t>
      </w:r>
      <w:r>
        <w:rPr>
          <w:b/>
          <w:spacing w:val="-5"/>
          <w:sz w:val="24"/>
        </w:rPr>
        <w:t xml:space="preserve"> </w:t>
      </w:r>
      <w:r>
        <w:rPr>
          <w:b/>
          <w:sz w:val="24"/>
        </w:rPr>
        <w:t>–</w:t>
      </w:r>
      <w:r>
        <w:rPr>
          <w:b/>
          <w:spacing w:val="-4"/>
          <w:sz w:val="24"/>
        </w:rPr>
        <w:t xml:space="preserve"> </w:t>
      </w:r>
      <w:r>
        <w:rPr>
          <w:b/>
          <w:sz w:val="24"/>
        </w:rPr>
        <w:t>1,3</w:t>
      </w:r>
      <w:r>
        <w:rPr>
          <w:b/>
          <w:spacing w:val="-2"/>
          <w:sz w:val="24"/>
        </w:rPr>
        <w:t xml:space="preserve"> </w:t>
      </w:r>
      <w:r>
        <w:rPr>
          <w:b/>
          <w:sz w:val="24"/>
        </w:rPr>
        <w:t>Butadiene</w:t>
      </w:r>
      <w:r>
        <w:rPr>
          <w:b/>
          <w:spacing w:val="-4"/>
          <w:sz w:val="24"/>
        </w:rPr>
        <w:t xml:space="preserve"> </w:t>
      </w:r>
      <w:r>
        <w:rPr>
          <w:b/>
          <w:sz w:val="24"/>
        </w:rPr>
        <w:t>Monthly</w:t>
      </w:r>
      <w:r>
        <w:rPr>
          <w:b/>
          <w:spacing w:val="-2"/>
          <w:sz w:val="24"/>
        </w:rPr>
        <w:t xml:space="preserve"> </w:t>
      </w:r>
      <w:r>
        <w:rPr>
          <w:b/>
          <w:sz w:val="24"/>
        </w:rPr>
        <w:t>Diffusion</w:t>
      </w:r>
      <w:r>
        <w:rPr>
          <w:b/>
          <w:spacing w:val="-4"/>
          <w:sz w:val="24"/>
        </w:rPr>
        <w:t xml:space="preserve"> </w:t>
      </w:r>
      <w:r>
        <w:rPr>
          <w:b/>
          <w:sz w:val="24"/>
        </w:rPr>
        <w:t>Tube</w:t>
      </w:r>
      <w:r>
        <w:rPr>
          <w:b/>
          <w:spacing w:val="-4"/>
          <w:sz w:val="24"/>
        </w:rPr>
        <w:t xml:space="preserve"> </w:t>
      </w:r>
      <w:r>
        <w:rPr>
          <w:b/>
          <w:sz w:val="24"/>
        </w:rPr>
        <w:t>Results</w:t>
      </w:r>
      <w:r>
        <w:rPr>
          <w:b/>
          <w:spacing w:val="-3"/>
          <w:sz w:val="24"/>
        </w:rPr>
        <w:t xml:space="preserve"> </w:t>
      </w:r>
      <w:r>
        <w:rPr>
          <w:b/>
          <w:sz w:val="24"/>
        </w:rPr>
        <w:t>for</w:t>
      </w:r>
      <w:r>
        <w:rPr>
          <w:b/>
          <w:spacing w:val="-6"/>
          <w:sz w:val="24"/>
        </w:rPr>
        <w:t xml:space="preserve"> </w:t>
      </w:r>
      <w:r>
        <w:rPr>
          <w:b/>
          <w:sz w:val="24"/>
        </w:rPr>
        <w:t>2020</w:t>
      </w:r>
      <w:r>
        <w:rPr>
          <w:b/>
          <w:spacing w:val="-3"/>
          <w:sz w:val="24"/>
        </w:rPr>
        <w:t xml:space="preserve"> </w:t>
      </w:r>
      <w:r>
        <w:rPr>
          <w:b/>
          <w:spacing w:val="-2"/>
          <w:sz w:val="24"/>
        </w:rPr>
        <w:t>(ppb)</w:t>
      </w:r>
    </w:p>
    <w:p w14:paraId="64BCC30A" w14:textId="77777777" w:rsidR="00F404B8" w:rsidRDefault="00F404B8">
      <w:pPr>
        <w:pStyle w:val="BodyText"/>
        <w:spacing w:before="7"/>
        <w:rPr>
          <w:b/>
          <w:sz w:val="11"/>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4"/>
        <w:gridCol w:w="814"/>
        <w:gridCol w:w="814"/>
        <w:gridCol w:w="816"/>
        <w:gridCol w:w="850"/>
        <w:gridCol w:w="816"/>
        <w:gridCol w:w="814"/>
        <w:gridCol w:w="814"/>
        <w:gridCol w:w="817"/>
        <w:gridCol w:w="814"/>
        <w:gridCol w:w="814"/>
        <w:gridCol w:w="814"/>
        <w:gridCol w:w="815"/>
        <w:gridCol w:w="1534"/>
        <w:gridCol w:w="1534"/>
      </w:tblGrid>
      <w:tr w:rsidR="00F404B8" w14:paraId="0493114B" w14:textId="77777777">
        <w:trPr>
          <w:trHeight w:val="1050"/>
        </w:trPr>
        <w:tc>
          <w:tcPr>
            <w:tcW w:w="1534" w:type="dxa"/>
          </w:tcPr>
          <w:p w14:paraId="389330EC" w14:textId="77777777" w:rsidR="00F404B8" w:rsidRDefault="00F404B8">
            <w:pPr>
              <w:pStyle w:val="TableParagraph"/>
              <w:jc w:val="left"/>
              <w:rPr>
                <w:b/>
                <w:sz w:val="20"/>
              </w:rPr>
            </w:pPr>
          </w:p>
          <w:p w14:paraId="01C8A2DB" w14:textId="77777777" w:rsidR="00F404B8" w:rsidRDefault="00F404B8">
            <w:pPr>
              <w:pStyle w:val="TableParagraph"/>
              <w:spacing w:before="9"/>
              <w:jc w:val="left"/>
              <w:rPr>
                <w:b/>
                <w:sz w:val="20"/>
              </w:rPr>
            </w:pPr>
          </w:p>
          <w:p w14:paraId="091C6C3A" w14:textId="77777777" w:rsidR="00F404B8" w:rsidRDefault="00E97E3A">
            <w:pPr>
              <w:pStyle w:val="TableParagraph"/>
              <w:spacing w:before="1"/>
              <w:ind w:left="100" w:right="80"/>
              <w:rPr>
                <w:b/>
                <w:sz w:val="20"/>
              </w:rPr>
            </w:pPr>
            <w:r>
              <w:rPr>
                <w:b/>
                <w:sz w:val="20"/>
              </w:rPr>
              <w:t>Site</w:t>
            </w:r>
            <w:r>
              <w:rPr>
                <w:b/>
                <w:spacing w:val="-6"/>
                <w:sz w:val="20"/>
              </w:rPr>
              <w:t xml:space="preserve"> </w:t>
            </w:r>
            <w:r>
              <w:rPr>
                <w:b/>
                <w:spacing w:val="-5"/>
                <w:sz w:val="20"/>
              </w:rPr>
              <w:t>ID</w:t>
            </w:r>
          </w:p>
        </w:tc>
        <w:tc>
          <w:tcPr>
            <w:tcW w:w="814" w:type="dxa"/>
          </w:tcPr>
          <w:p w14:paraId="2270972F" w14:textId="77777777" w:rsidR="00F404B8" w:rsidRDefault="00F404B8">
            <w:pPr>
              <w:pStyle w:val="TableParagraph"/>
              <w:jc w:val="left"/>
              <w:rPr>
                <w:b/>
                <w:sz w:val="20"/>
              </w:rPr>
            </w:pPr>
          </w:p>
          <w:p w14:paraId="5464B3B1" w14:textId="77777777" w:rsidR="00F404B8" w:rsidRDefault="00F404B8">
            <w:pPr>
              <w:pStyle w:val="TableParagraph"/>
              <w:spacing w:before="9"/>
              <w:jc w:val="left"/>
              <w:rPr>
                <w:b/>
                <w:sz w:val="20"/>
              </w:rPr>
            </w:pPr>
          </w:p>
          <w:p w14:paraId="364E5EC9" w14:textId="77777777" w:rsidR="00F404B8" w:rsidRDefault="00E97E3A">
            <w:pPr>
              <w:pStyle w:val="TableParagraph"/>
              <w:spacing w:before="1"/>
              <w:ind w:left="20" w:right="3"/>
              <w:rPr>
                <w:b/>
                <w:sz w:val="20"/>
              </w:rPr>
            </w:pPr>
            <w:r>
              <w:rPr>
                <w:b/>
                <w:spacing w:val="-5"/>
                <w:sz w:val="20"/>
              </w:rPr>
              <w:t>Jan</w:t>
            </w:r>
          </w:p>
        </w:tc>
        <w:tc>
          <w:tcPr>
            <w:tcW w:w="814" w:type="dxa"/>
          </w:tcPr>
          <w:p w14:paraId="77972021" w14:textId="77777777" w:rsidR="00F404B8" w:rsidRDefault="00F404B8">
            <w:pPr>
              <w:pStyle w:val="TableParagraph"/>
              <w:jc w:val="left"/>
              <w:rPr>
                <w:b/>
                <w:sz w:val="20"/>
              </w:rPr>
            </w:pPr>
          </w:p>
          <w:p w14:paraId="7BB88D64" w14:textId="77777777" w:rsidR="00F404B8" w:rsidRDefault="00F404B8">
            <w:pPr>
              <w:pStyle w:val="TableParagraph"/>
              <w:spacing w:before="9"/>
              <w:jc w:val="left"/>
              <w:rPr>
                <w:b/>
                <w:sz w:val="20"/>
              </w:rPr>
            </w:pPr>
          </w:p>
          <w:p w14:paraId="72153BD2" w14:textId="77777777" w:rsidR="00F404B8" w:rsidRDefault="00E97E3A">
            <w:pPr>
              <w:pStyle w:val="TableParagraph"/>
              <w:spacing w:before="1"/>
              <w:ind w:left="20" w:right="5"/>
              <w:rPr>
                <w:b/>
                <w:sz w:val="20"/>
              </w:rPr>
            </w:pPr>
            <w:r>
              <w:rPr>
                <w:b/>
                <w:spacing w:val="-5"/>
                <w:sz w:val="20"/>
              </w:rPr>
              <w:t>Feb</w:t>
            </w:r>
          </w:p>
        </w:tc>
        <w:tc>
          <w:tcPr>
            <w:tcW w:w="816" w:type="dxa"/>
          </w:tcPr>
          <w:p w14:paraId="33A4E94A" w14:textId="77777777" w:rsidR="00F404B8" w:rsidRDefault="00F404B8">
            <w:pPr>
              <w:pStyle w:val="TableParagraph"/>
              <w:jc w:val="left"/>
              <w:rPr>
                <w:b/>
                <w:sz w:val="20"/>
              </w:rPr>
            </w:pPr>
          </w:p>
          <w:p w14:paraId="58969B6A" w14:textId="77777777" w:rsidR="00F404B8" w:rsidRDefault="00F404B8">
            <w:pPr>
              <w:pStyle w:val="TableParagraph"/>
              <w:spacing w:before="9"/>
              <w:jc w:val="left"/>
              <w:rPr>
                <w:b/>
                <w:sz w:val="20"/>
              </w:rPr>
            </w:pPr>
          </w:p>
          <w:p w14:paraId="24D5220D" w14:textId="77777777" w:rsidR="00F404B8" w:rsidRDefault="00E97E3A">
            <w:pPr>
              <w:pStyle w:val="TableParagraph"/>
              <w:spacing w:before="1"/>
              <w:ind w:left="20" w:right="5"/>
              <w:rPr>
                <w:b/>
                <w:sz w:val="20"/>
              </w:rPr>
            </w:pPr>
            <w:r>
              <w:rPr>
                <w:b/>
                <w:spacing w:val="-5"/>
                <w:sz w:val="20"/>
              </w:rPr>
              <w:t>Mar</w:t>
            </w:r>
          </w:p>
        </w:tc>
        <w:tc>
          <w:tcPr>
            <w:tcW w:w="850" w:type="dxa"/>
          </w:tcPr>
          <w:p w14:paraId="1F881FD2" w14:textId="77777777" w:rsidR="00F404B8" w:rsidRDefault="00F404B8">
            <w:pPr>
              <w:pStyle w:val="TableParagraph"/>
              <w:jc w:val="left"/>
              <w:rPr>
                <w:b/>
                <w:sz w:val="13"/>
              </w:rPr>
            </w:pPr>
          </w:p>
          <w:p w14:paraId="44397FA0" w14:textId="77777777" w:rsidR="00F404B8" w:rsidRDefault="00F404B8">
            <w:pPr>
              <w:pStyle w:val="TableParagraph"/>
              <w:jc w:val="left"/>
              <w:rPr>
                <w:b/>
                <w:sz w:val="13"/>
              </w:rPr>
            </w:pPr>
          </w:p>
          <w:p w14:paraId="6CE1E9C6" w14:textId="77777777" w:rsidR="00F404B8" w:rsidRDefault="00F404B8">
            <w:pPr>
              <w:pStyle w:val="TableParagraph"/>
              <w:spacing w:before="17"/>
              <w:jc w:val="left"/>
              <w:rPr>
                <w:b/>
                <w:sz w:val="13"/>
              </w:rPr>
            </w:pPr>
          </w:p>
          <w:p w14:paraId="31D24A2A" w14:textId="77777777" w:rsidR="00F404B8" w:rsidRDefault="00E97E3A">
            <w:pPr>
              <w:pStyle w:val="TableParagraph"/>
              <w:ind w:left="18"/>
              <w:rPr>
                <w:b/>
                <w:sz w:val="13"/>
              </w:rPr>
            </w:pPr>
            <w:r>
              <w:rPr>
                <w:b/>
                <w:spacing w:val="-2"/>
                <w:position w:val="-6"/>
                <w:sz w:val="20"/>
              </w:rPr>
              <w:t>Apr</w:t>
            </w:r>
            <w:r>
              <w:rPr>
                <w:b/>
                <w:spacing w:val="-19"/>
                <w:position w:val="-6"/>
                <w:sz w:val="20"/>
              </w:rPr>
              <w:t xml:space="preserve"> </w:t>
            </w:r>
            <w:r>
              <w:rPr>
                <w:b/>
                <w:spacing w:val="-5"/>
                <w:sz w:val="13"/>
              </w:rPr>
              <w:t>(1)</w:t>
            </w:r>
          </w:p>
        </w:tc>
        <w:tc>
          <w:tcPr>
            <w:tcW w:w="816" w:type="dxa"/>
          </w:tcPr>
          <w:p w14:paraId="6B740333" w14:textId="77777777" w:rsidR="00F404B8" w:rsidRDefault="00F404B8">
            <w:pPr>
              <w:pStyle w:val="TableParagraph"/>
              <w:jc w:val="left"/>
              <w:rPr>
                <w:b/>
                <w:sz w:val="20"/>
              </w:rPr>
            </w:pPr>
          </w:p>
          <w:p w14:paraId="5CABA27A" w14:textId="77777777" w:rsidR="00F404B8" w:rsidRDefault="00F404B8">
            <w:pPr>
              <w:pStyle w:val="TableParagraph"/>
              <w:spacing w:before="9"/>
              <w:jc w:val="left"/>
              <w:rPr>
                <w:b/>
                <w:sz w:val="20"/>
              </w:rPr>
            </w:pPr>
          </w:p>
          <w:p w14:paraId="3F851257" w14:textId="77777777" w:rsidR="00F404B8" w:rsidRDefault="00E97E3A">
            <w:pPr>
              <w:pStyle w:val="TableParagraph"/>
              <w:spacing w:before="1"/>
              <w:ind w:left="20"/>
              <w:rPr>
                <w:b/>
                <w:sz w:val="20"/>
              </w:rPr>
            </w:pPr>
            <w:r>
              <w:rPr>
                <w:b/>
                <w:spacing w:val="-5"/>
                <w:sz w:val="20"/>
              </w:rPr>
              <w:t>May</w:t>
            </w:r>
          </w:p>
        </w:tc>
        <w:tc>
          <w:tcPr>
            <w:tcW w:w="814" w:type="dxa"/>
          </w:tcPr>
          <w:p w14:paraId="6F1D5C49" w14:textId="77777777" w:rsidR="00F404B8" w:rsidRDefault="00F404B8">
            <w:pPr>
              <w:pStyle w:val="TableParagraph"/>
              <w:jc w:val="left"/>
              <w:rPr>
                <w:b/>
                <w:sz w:val="20"/>
              </w:rPr>
            </w:pPr>
          </w:p>
          <w:p w14:paraId="546A3DB3" w14:textId="77777777" w:rsidR="00F404B8" w:rsidRDefault="00F404B8">
            <w:pPr>
              <w:pStyle w:val="TableParagraph"/>
              <w:spacing w:before="9"/>
              <w:jc w:val="left"/>
              <w:rPr>
                <w:b/>
                <w:sz w:val="20"/>
              </w:rPr>
            </w:pPr>
          </w:p>
          <w:p w14:paraId="0ACDEC80" w14:textId="77777777" w:rsidR="00F404B8" w:rsidRDefault="00E97E3A">
            <w:pPr>
              <w:pStyle w:val="TableParagraph"/>
              <w:spacing w:before="1"/>
              <w:ind w:left="20" w:right="1"/>
              <w:rPr>
                <w:b/>
                <w:sz w:val="20"/>
              </w:rPr>
            </w:pPr>
            <w:r>
              <w:rPr>
                <w:b/>
                <w:spacing w:val="-5"/>
                <w:sz w:val="20"/>
              </w:rPr>
              <w:t>Jun</w:t>
            </w:r>
          </w:p>
        </w:tc>
        <w:tc>
          <w:tcPr>
            <w:tcW w:w="814" w:type="dxa"/>
          </w:tcPr>
          <w:p w14:paraId="18F69044" w14:textId="77777777" w:rsidR="00F404B8" w:rsidRDefault="00F404B8">
            <w:pPr>
              <w:pStyle w:val="TableParagraph"/>
              <w:jc w:val="left"/>
              <w:rPr>
                <w:b/>
                <w:sz w:val="20"/>
              </w:rPr>
            </w:pPr>
          </w:p>
          <w:p w14:paraId="46094929" w14:textId="77777777" w:rsidR="00F404B8" w:rsidRDefault="00F404B8">
            <w:pPr>
              <w:pStyle w:val="TableParagraph"/>
              <w:spacing w:before="9"/>
              <w:jc w:val="left"/>
              <w:rPr>
                <w:b/>
                <w:sz w:val="20"/>
              </w:rPr>
            </w:pPr>
          </w:p>
          <w:p w14:paraId="6D48762B" w14:textId="77777777" w:rsidR="00F404B8" w:rsidRDefault="00E97E3A">
            <w:pPr>
              <w:pStyle w:val="TableParagraph"/>
              <w:spacing w:before="1"/>
              <w:ind w:left="20" w:right="1"/>
              <w:rPr>
                <w:b/>
                <w:sz w:val="20"/>
              </w:rPr>
            </w:pPr>
            <w:r>
              <w:rPr>
                <w:b/>
                <w:spacing w:val="-5"/>
                <w:sz w:val="20"/>
              </w:rPr>
              <w:t>Jul</w:t>
            </w:r>
          </w:p>
        </w:tc>
        <w:tc>
          <w:tcPr>
            <w:tcW w:w="817" w:type="dxa"/>
          </w:tcPr>
          <w:p w14:paraId="0FEA4C61" w14:textId="77777777" w:rsidR="00F404B8" w:rsidRDefault="00F404B8">
            <w:pPr>
              <w:pStyle w:val="TableParagraph"/>
              <w:jc w:val="left"/>
              <w:rPr>
                <w:b/>
                <w:sz w:val="20"/>
              </w:rPr>
            </w:pPr>
          </w:p>
          <w:p w14:paraId="2A80E95A" w14:textId="77777777" w:rsidR="00F404B8" w:rsidRDefault="00F404B8">
            <w:pPr>
              <w:pStyle w:val="TableParagraph"/>
              <w:spacing w:before="9"/>
              <w:jc w:val="left"/>
              <w:rPr>
                <w:b/>
                <w:sz w:val="20"/>
              </w:rPr>
            </w:pPr>
          </w:p>
          <w:p w14:paraId="2E84D971" w14:textId="77777777" w:rsidR="00F404B8" w:rsidRDefault="00E97E3A">
            <w:pPr>
              <w:pStyle w:val="TableParagraph"/>
              <w:spacing w:before="1"/>
              <w:ind w:left="14"/>
              <w:rPr>
                <w:b/>
                <w:sz w:val="20"/>
              </w:rPr>
            </w:pPr>
            <w:r>
              <w:rPr>
                <w:b/>
                <w:spacing w:val="-5"/>
                <w:sz w:val="20"/>
              </w:rPr>
              <w:t>Aug</w:t>
            </w:r>
          </w:p>
        </w:tc>
        <w:tc>
          <w:tcPr>
            <w:tcW w:w="814" w:type="dxa"/>
          </w:tcPr>
          <w:p w14:paraId="3996A349" w14:textId="77777777" w:rsidR="00F404B8" w:rsidRDefault="00F404B8">
            <w:pPr>
              <w:pStyle w:val="TableParagraph"/>
              <w:jc w:val="left"/>
              <w:rPr>
                <w:b/>
                <w:sz w:val="20"/>
              </w:rPr>
            </w:pPr>
          </w:p>
          <w:p w14:paraId="6302FC30" w14:textId="77777777" w:rsidR="00F404B8" w:rsidRDefault="00F404B8">
            <w:pPr>
              <w:pStyle w:val="TableParagraph"/>
              <w:spacing w:before="9"/>
              <w:jc w:val="left"/>
              <w:rPr>
                <w:b/>
                <w:sz w:val="20"/>
              </w:rPr>
            </w:pPr>
          </w:p>
          <w:p w14:paraId="0491A105" w14:textId="77777777" w:rsidR="00F404B8" w:rsidRDefault="00E97E3A">
            <w:pPr>
              <w:pStyle w:val="TableParagraph"/>
              <w:spacing w:before="1"/>
              <w:ind w:left="20" w:right="8"/>
              <w:rPr>
                <w:b/>
                <w:sz w:val="20"/>
              </w:rPr>
            </w:pPr>
            <w:r>
              <w:rPr>
                <w:b/>
                <w:spacing w:val="-5"/>
                <w:sz w:val="20"/>
              </w:rPr>
              <w:t>Sep</w:t>
            </w:r>
          </w:p>
        </w:tc>
        <w:tc>
          <w:tcPr>
            <w:tcW w:w="814" w:type="dxa"/>
          </w:tcPr>
          <w:p w14:paraId="61DAFFA7" w14:textId="77777777" w:rsidR="00F404B8" w:rsidRDefault="00F404B8">
            <w:pPr>
              <w:pStyle w:val="TableParagraph"/>
              <w:jc w:val="left"/>
              <w:rPr>
                <w:b/>
                <w:sz w:val="20"/>
              </w:rPr>
            </w:pPr>
          </w:p>
          <w:p w14:paraId="298E8468" w14:textId="77777777" w:rsidR="00F404B8" w:rsidRDefault="00F404B8">
            <w:pPr>
              <w:pStyle w:val="TableParagraph"/>
              <w:spacing w:before="9"/>
              <w:jc w:val="left"/>
              <w:rPr>
                <w:b/>
                <w:sz w:val="20"/>
              </w:rPr>
            </w:pPr>
          </w:p>
          <w:p w14:paraId="5B7A6258" w14:textId="77777777" w:rsidR="00F404B8" w:rsidRDefault="00E97E3A">
            <w:pPr>
              <w:pStyle w:val="TableParagraph"/>
              <w:spacing w:before="1"/>
              <w:ind w:left="20" w:right="7"/>
              <w:rPr>
                <w:b/>
                <w:sz w:val="20"/>
              </w:rPr>
            </w:pPr>
            <w:r>
              <w:rPr>
                <w:b/>
                <w:spacing w:val="-5"/>
                <w:sz w:val="20"/>
              </w:rPr>
              <w:t>Oct</w:t>
            </w:r>
          </w:p>
        </w:tc>
        <w:tc>
          <w:tcPr>
            <w:tcW w:w="814" w:type="dxa"/>
          </w:tcPr>
          <w:p w14:paraId="011BBEA3" w14:textId="77777777" w:rsidR="00F404B8" w:rsidRDefault="00F404B8">
            <w:pPr>
              <w:pStyle w:val="TableParagraph"/>
              <w:jc w:val="left"/>
              <w:rPr>
                <w:b/>
                <w:sz w:val="20"/>
              </w:rPr>
            </w:pPr>
          </w:p>
          <w:p w14:paraId="206D1F93" w14:textId="77777777" w:rsidR="00F404B8" w:rsidRDefault="00F404B8">
            <w:pPr>
              <w:pStyle w:val="TableParagraph"/>
              <w:spacing w:before="9"/>
              <w:jc w:val="left"/>
              <w:rPr>
                <w:b/>
                <w:sz w:val="20"/>
              </w:rPr>
            </w:pPr>
          </w:p>
          <w:p w14:paraId="15611243" w14:textId="77777777" w:rsidR="00F404B8" w:rsidRDefault="00E97E3A">
            <w:pPr>
              <w:pStyle w:val="TableParagraph"/>
              <w:spacing w:before="1"/>
              <w:ind w:left="20" w:right="7"/>
              <w:rPr>
                <w:b/>
                <w:sz w:val="20"/>
              </w:rPr>
            </w:pPr>
            <w:r>
              <w:rPr>
                <w:b/>
                <w:spacing w:val="-5"/>
                <w:sz w:val="20"/>
              </w:rPr>
              <w:t>Nov</w:t>
            </w:r>
          </w:p>
        </w:tc>
        <w:tc>
          <w:tcPr>
            <w:tcW w:w="815" w:type="dxa"/>
          </w:tcPr>
          <w:p w14:paraId="48065ABC" w14:textId="77777777" w:rsidR="00F404B8" w:rsidRDefault="00F404B8">
            <w:pPr>
              <w:pStyle w:val="TableParagraph"/>
              <w:jc w:val="left"/>
              <w:rPr>
                <w:b/>
                <w:sz w:val="20"/>
              </w:rPr>
            </w:pPr>
          </w:p>
          <w:p w14:paraId="36D3BDF2" w14:textId="77777777" w:rsidR="00F404B8" w:rsidRDefault="00F404B8">
            <w:pPr>
              <w:pStyle w:val="TableParagraph"/>
              <w:spacing w:before="9"/>
              <w:jc w:val="left"/>
              <w:rPr>
                <w:b/>
                <w:sz w:val="20"/>
              </w:rPr>
            </w:pPr>
          </w:p>
          <w:p w14:paraId="742AAE66" w14:textId="77777777" w:rsidR="00F404B8" w:rsidRDefault="00E97E3A">
            <w:pPr>
              <w:pStyle w:val="TableParagraph"/>
              <w:spacing w:before="1"/>
              <w:ind w:left="11" w:right="2"/>
              <w:rPr>
                <w:b/>
                <w:sz w:val="20"/>
              </w:rPr>
            </w:pPr>
            <w:r>
              <w:rPr>
                <w:b/>
                <w:spacing w:val="-5"/>
                <w:sz w:val="20"/>
              </w:rPr>
              <w:t>Dec</w:t>
            </w:r>
          </w:p>
        </w:tc>
        <w:tc>
          <w:tcPr>
            <w:tcW w:w="1534" w:type="dxa"/>
          </w:tcPr>
          <w:p w14:paraId="247175D1" w14:textId="77777777" w:rsidR="00F404B8" w:rsidRDefault="00F404B8">
            <w:pPr>
              <w:pStyle w:val="TableParagraph"/>
              <w:spacing w:before="9"/>
              <w:jc w:val="left"/>
              <w:rPr>
                <w:b/>
                <w:sz w:val="20"/>
              </w:rPr>
            </w:pPr>
          </w:p>
          <w:p w14:paraId="2FC1A905" w14:textId="77777777" w:rsidR="00F404B8" w:rsidRDefault="00E97E3A">
            <w:pPr>
              <w:pStyle w:val="TableParagraph"/>
              <w:ind w:left="93" w:right="80"/>
              <w:rPr>
                <w:b/>
                <w:sz w:val="20"/>
              </w:rPr>
            </w:pPr>
            <w:r>
              <w:rPr>
                <w:b/>
                <w:sz w:val="20"/>
              </w:rPr>
              <w:t>Annual</w:t>
            </w:r>
            <w:r>
              <w:rPr>
                <w:b/>
                <w:spacing w:val="-14"/>
                <w:sz w:val="20"/>
              </w:rPr>
              <w:t xml:space="preserve"> </w:t>
            </w:r>
            <w:r>
              <w:rPr>
                <w:b/>
                <w:sz w:val="20"/>
              </w:rPr>
              <w:t xml:space="preserve">Mean: Raw Data </w:t>
            </w:r>
            <w:r>
              <w:rPr>
                <w:b/>
                <w:spacing w:val="-2"/>
                <w:sz w:val="20"/>
              </w:rPr>
              <w:t>(ppb)</w:t>
            </w:r>
          </w:p>
        </w:tc>
        <w:tc>
          <w:tcPr>
            <w:tcW w:w="1534" w:type="dxa"/>
          </w:tcPr>
          <w:p w14:paraId="337DF358" w14:textId="77777777" w:rsidR="00F404B8" w:rsidRDefault="00F404B8">
            <w:pPr>
              <w:pStyle w:val="TableParagraph"/>
              <w:spacing w:before="9"/>
              <w:jc w:val="left"/>
              <w:rPr>
                <w:b/>
                <w:sz w:val="20"/>
              </w:rPr>
            </w:pPr>
          </w:p>
          <w:p w14:paraId="01ED383C" w14:textId="77777777" w:rsidR="00F404B8" w:rsidRDefault="00E97E3A">
            <w:pPr>
              <w:pStyle w:val="TableParagraph"/>
              <w:ind w:left="93" w:right="86"/>
              <w:rPr>
                <w:b/>
                <w:sz w:val="20"/>
              </w:rPr>
            </w:pPr>
            <w:r>
              <w:rPr>
                <w:b/>
                <w:sz w:val="20"/>
              </w:rPr>
              <w:t>Annual</w:t>
            </w:r>
            <w:r>
              <w:rPr>
                <w:b/>
                <w:spacing w:val="-14"/>
                <w:sz w:val="20"/>
              </w:rPr>
              <w:t xml:space="preserve"> </w:t>
            </w:r>
            <w:r>
              <w:rPr>
                <w:b/>
                <w:sz w:val="20"/>
              </w:rPr>
              <w:t xml:space="preserve">Mean: Raw Data </w:t>
            </w:r>
            <w:r>
              <w:rPr>
                <w:b/>
                <w:spacing w:val="-2"/>
                <w:sz w:val="20"/>
              </w:rPr>
              <w:t>(µg/m</w:t>
            </w:r>
            <w:r>
              <w:rPr>
                <w:b/>
                <w:spacing w:val="-2"/>
                <w:sz w:val="20"/>
                <w:vertAlign w:val="superscript"/>
              </w:rPr>
              <w:t>3</w:t>
            </w:r>
            <w:r>
              <w:rPr>
                <w:b/>
                <w:spacing w:val="-2"/>
                <w:sz w:val="20"/>
              </w:rPr>
              <w:t>)</w:t>
            </w:r>
          </w:p>
        </w:tc>
      </w:tr>
      <w:tr w:rsidR="00F404B8" w14:paraId="61F4B355" w14:textId="77777777">
        <w:trPr>
          <w:trHeight w:val="230"/>
        </w:trPr>
        <w:tc>
          <w:tcPr>
            <w:tcW w:w="1534" w:type="dxa"/>
          </w:tcPr>
          <w:p w14:paraId="190B2645" w14:textId="77777777" w:rsidR="00F404B8" w:rsidRDefault="00E97E3A">
            <w:pPr>
              <w:pStyle w:val="TableParagraph"/>
              <w:spacing w:line="210" w:lineRule="exact"/>
              <w:ind w:left="102" w:right="80"/>
              <w:rPr>
                <w:sz w:val="20"/>
              </w:rPr>
            </w:pPr>
            <w:r>
              <w:rPr>
                <w:spacing w:val="-5"/>
                <w:sz w:val="20"/>
              </w:rPr>
              <w:t>41</w:t>
            </w:r>
          </w:p>
        </w:tc>
        <w:tc>
          <w:tcPr>
            <w:tcW w:w="814" w:type="dxa"/>
          </w:tcPr>
          <w:p w14:paraId="5BC7DC21" w14:textId="77777777" w:rsidR="00F404B8" w:rsidRDefault="00E97E3A">
            <w:pPr>
              <w:pStyle w:val="TableParagraph"/>
              <w:spacing w:line="210" w:lineRule="exact"/>
              <w:ind w:left="20" w:right="2"/>
              <w:rPr>
                <w:sz w:val="20"/>
              </w:rPr>
            </w:pPr>
            <w:r>
              <w:rPr>
                <w:spacing w:val="-4"/>
                <w:sz w:val="20"/>
              </w:rPr>
              <w:t>0.02</w:t>
            </w:r>
          </w:p>
        </w:tc>
        <w:tc>
          <w:tcPr>
            <w:tcW w:w="814" w:type="dxa"/>
          </w:tcPr>
          <w:p w14:paraId="1D54BBFD" w14:textId="77777777" w:rsidR="00F404B8" w:rsidRDefault="00E97E3A">
            <w:pPr>
              <w:pStyle w:val="TableParagraph"/>
              <w:spacing w:line="210" w:lineRule="exact"/>
              <w:ind w:left="20" w:right="7"/>
              <w:rPr>
                <w:sz w:val="20"/>
              </w:rPr>
            </w:pPr>
            <w:r>
              <w:rPr>
                <w:spacing w:val="-4"/>
                <w:sz w:val="20"/>
              </w:rPr>
              <w:t>0.02</w:t>
            </w:r>
          </w:p>
        </w:tc>
        <w:tc>
          <w:tcPr>
            <w:tcW w:w="816" w:type="dxa"/>
          </w:tcPr>
          <w:p w14:paraId="56BC9A8C" w14:textId="77777777" w:rsidR="00F404B8" w:rsidRDefault="00E97E3A">
            <w:pPr>
              <w:pStyle w:val="TableParagraph"/>
              <w:spacing w:line="210" w:lineRule="exact"/>
              <w:ind w:left="20" w:right="5"/>
              <w:rPr>
                <w:sz w:val="20"/>
              </w:rPr>
            </w:pPr>
            <w:r>
              <w:rPr>
                <w:spacing w:val="-4"/>
                <w:sz w:val="20"/>
              </w:rPr>
              <w:t>0.01</w:t>
            </w:r>
          </w:p>
        </w:tc>
        <w:tc>
          <w:tcPr>
            <w:tcW w:w="850" w:type="dxa"/>
          </w:tcPr>
          <w:p w14:paraId="1C81CB32" w14:textId="77777777" w:rsidR="00F404B8" w:rsidRDefault="00E97E3A">
            <w:pPr>
              <w:pStyle w:val="TableParagraph"/>
              <w:spacing w:line="210" w:lineRule="exact"/>
              <w:ind w:left="18" w:right="3"/>
              <w:rPr>
                <w:sz w:val="20"/>
              </w:rPr>
            </w:pPr>
            <w:r>
              <w:rPr>
                <w:spacing w:val="-4"/>
                <w:sz w:val="20"/>
              </w:rPr>
              <w:t>COVID</w:t>
            </w:r>
          </w:p>
        </w:tc>
        <w:tc>
          <w:tcPr>
            <w:tcW w:w="816" w:type="dxa"/>
          </w:tcPr>
          <w:p w14:paraId="3A5D0AF1" w14:textId="77777777" w:rsidR="00F404B8" w:rsidRDefault="00E97E3A">
            <w:pPr>
              <w:pStyle w:val="TableParagraph"/>
              <w:spacing w:line="210" w:lineRule="exact"/>
              <w:ind w:left="20"/>
              <w:rPr>
                <w:sz w:val="20"/>
              </w:rPr>
            </w:pPr>
            <w:r>
              <w:rPr>
                <w:spacing w:val="-4"/>
                <w:sz w:val="20"/>
              </w:rPr>
              <w:t>0.02</w:t>
            </w:r>
          </w:p>
        </w:tc>
        <w:tc>
          <w:tcPr>
            <w:tcW w:w="814" w:type="dxa"/>
          </w:tcPr>
          <w:p w14:paraId="1E7987DC" w14:textId="77777777" w:rsidR="00F404B8" w:rsidRDefault="00E97E3A">
            <w:pPr>
              <w:pStyle w:val="TableParagraph"/>
              <w:spacing w:line="210" w:lineRule="exact"/>
              <w:ind w:left="20" w:right="3"/>
              <w:rPr>
                <w:sz w:val="20"/>
              </w:rPr>
            </w:pPr>
            <w:r>
              <w:rPr>
                <w:spacing w:val="-4"/>
                <w:sz w:val="20"/>
              </w:rPr>
              <w:t>0.02</w:t>
            </w:r>
          </w:p>
        </w:tc>
        <w:tc>
          <w:tcPr>
            <w:tcW w:w="814" w:type="dxa"/>
          </w:tcPr>
          <w:p w14:paraId="375DC143" w14:textId="77777777" w:rsidR="00F404B8" w:rsidRDefault="00E97E3A">
            <w:pPr>
              <w:pStyle w:val="TableParagraph"/>
              <w:spacing w:line="210" w:lineRule="exact"/>
              <w:ind w:left="20" w:right="4"/>
              <w:rPr>
                <w:sz w:val="20"/>
              </w:rPr>
            </w:pPr>
            <w:r>
              <w:rPr>
                <w:spacing w:val="-4"/>
                <w:sz w:val="20"/>
              </w:rPr>
              <w:t>0.03</w:t>
            </w:r>
          </w:p>
        </w:tc>
        <w:tc>
          <w:tcPr>
            <w:tcW w:w="817" w:type="dxa"/>
          </w:tcPr>
          <w:p w14:paraId="22CC05FA" w14:textId="77777777" w:rsidR="00F404B8" w:rsidRDefault="00E97E3A">
            <w:pPr>
              <w:pStyle w:val="TableParagraph"/>
              <w:spacing w:line="210" w:lineRule="exact"/>
              <w:ind w:left="14" w:right="2"/>
              <w:rPr>
                <w:sz w:val="20"/>
              </w:rPr>
            </w:pPr>
            <w:r>
              <w:rPr>
                <w:spacing w:val="-4"/>
                <w:sz w:val="20"/>
              </w:rPr>
              <w:t>0.02</w:t>
            </w:r>
          </w:p>
        </w:tc>
        <w:tc>
          <w:tcPr>
            <w:tcW w:w="814" w:type="dxa"/>
          </w:tcPr>
          <w:p w14:paraId="080E0B1C" w14:textId="77777777" w:rsidR="00F404B8" w:rsidRDefault="00E97E3A">
            <w:pPr>
              <w:pStyle w:val="TableParagraph"/>
              <w:spacing w:line="210" w:lineRule="exact"/>
              <w:ind w:left="20" w:right="11"/>
              <w:rPr>
                <w:sz w:val="20"/>
              </w:rPr>
            </w:pPr>
            <w:r>
              <w:rPr>
                <w:spacing w:val="-4"/>
                <w:sz w:val="20"/>
              </w:rPr>
              <w:t>0.03</w:t>
            </w:r>
          </w:p>
        </w:tc>
        <w:tc>
          <w:tcPr>
            <w:tcW w:w="814" w:type="dxa"/>
          </w:tcPr>
          <w:p w14:paraId="1DCCE8FF" w14:textId="77777777" w:rsidR="00F404B8" w:rsidRDefault="00E97E3A">
            <w:pPr>
              <w:pStyle w:val="TableParagraph"/>
              <w:spacing w:line="210" w:lineRule="exact"/>
              <w:ind w:left="20" w:right="7"/>
              <w:rPr>
                <w:sz w:val="20"/>
              </w:rPr>
            </w:pPr>
            <w:r>
              <w:rPr>
                <w:spacing w:val="-4"/>
                <w:sz w:val="20"/>
              </w:rPr>
              <w:t>0.02</w:t>
            </w:r>
          </w:p>
        </w:tc>
        <w:tc>
          <w:tcPr>
            <w:tcW w:w="814" w:type="dxa"/>
          </w:tcPr>
          <w:p w14:paraId="59133E79" w14:textId="77777777" w:rsidR="00F404B8" w:rsidRDefault="00E97E3A">
            <w:pPr>
              <w:pStyle w:val="TableParagraph"/>
              <w:spacing w:line="210" w:lineRule="exact"/>
              <w:ind w:left="20" w:right="7"/>
              <w:rPr>
                <w:sz w:val="20"/>
              </w:rPr>
            </w:pPr>
            <w:r>
              <w:rPr>
                <w:spacing w:val="-4"/>
                <w:sz w:val="20"/>
              </w:rPr>
              <w:t>0.03</w:t>
            </w:r>
          </w:p>
        </w:tc>
        <w:tc>
          <w:tcPr>
            <w:tcW w:w="815" w:type="dxa"/>
            <w:tcBorders>
              <w:right w:val="single" w:sz="8" w:space="0" w:color="000000"/>
            </w:tcBorders>
          </w:tcPr>
          <w:p w14:paraId="52509EDE" w14:textId="77777777" w:rsidR="00F404B8" w:rsidRDefault="00E97E3A">
            <w:pPr>
              <w:pStyle w:val="TableParagraph"/>
              <w:spacing w:line="210" w:lineRule="exact"/>
              <w:ind w:left="17" w:right="1"/>
              <w:rPr>
                <w:sz w:val="20"/>
              </w:rPr>
            </w:pPr>
            <w:r>
              <w:rPr>
                <w:spacing w:val="-4"/>
                <w:sz w:val="20"/>
              </w:rPr>
              <w:t>0.02</w:t>
            </w:r>
          </w:p>
        </w:tc>
        <w:tc>
          <w:tcPr>
            <w:tcW w:w="1534" w:type="dxa"/>
            <w:tcBorders>
              <w:left w:val="single" w:sz="8" w:space="0" w:color="000000"/>
            </w:tcBorders>
          </w:tcPr>
          <w:p w14:paraId="79EB8E99" w14:textId="77777777" w:rsidR="00F404B8" w:rsidRDefault="00E97E3A">
            <w:pPr>
              <w:pStyle w:val="TableParagraph"/>
              <w:spacing w:line="210" w:lineRule="exact"/>
              <w:ind w:left="10" w:right="5"/>
              <w:rPr>
                <w:sz w:val="20"/>
              </w:rPr>
            </w:pPr>
            <w:r>
              <w:rPr>
                <w:spacing w:val="-4"/>
                <w:sz w:val="20"/>
              </w:rPr>
              <w:t>0.02</w:t>
            </w:r>
          </w:p>
        </w:tc>
        <w:tc>
          <w:tcPr>
            <w:tcW w:w="1534" w:type="dxa"/>
            <w:tcBorders>
              <w:right w:val="single" w:sz="8" w:space="0" w:color="000000"/>
            </w:tcBorders>
          </w:tcPr>
          <w:p w14:paraId="5CCA8F9F" w14:textId="77777777" w:rsidR="00F404B8" w:rsidRDefault="00E97E3A">
            <w:pPr>
              <w:pStyle w:val="TableParagraph"/>
              <w:spacing w:line="210" w:lineRule="exact"/>
              <w:ind w:left="10"/>
              <w:rPr>
                <w:sz w:val="20"/>
              </w:rPr>
            </w:pPr>
            <w:r>
              <w:rPr>
                <w:spacing w:val="-4"/>
                <w:sz w:val="20"/>
              </w:rPr>
              <w:t>0.05</w:t>
            </w:r>
          </w:p>
        </w:tc>
      </w:tr>
      <w:tr w:rsidR="00F404B8" w14:paraId="22091EC8" w14:textId="77777777">
        <w:trPr>
          <w:trHeight w:val="230"/>
        </w:trPr>
        <w:tc>
          <w:tcPr>
            <w:tcW w:w="1534" w:type="dxa"/>
          </w:tcPr>
          <w:p w14:paraId="0390A54A" w14:textId="77777777" w:rsidR="00F404B8" w:rsidRDefault="00E97E3A">
            <w:pPr>
              <w:pStyle w:val="TableParagraph"/>
              <w:spacing w:line="210" w:lineRule="exact"/>
              <w:ind w:left="102" w:right="80"/>
              <w:rPr>
                <w:sz w:val="20"/>
              </w:rPr>
            </w:pPr>
            <w:r>
              <w:rPr>
                <w:spacing w:val="-5"/>
                <w:sz w:val="20"/>
              </w:rPr>
              <w:t>55</w:t>
            </w:r>
          </w:p>
        </w:tc>
        <w:tc>
          <w:tcPr>
            <w:tcW w:w="814" w:type="dxa"/>
          </w:tcPr>
          <w:p w14:paraId="5F21C074" w14:textId="77777777" w:rsidR="00F404B8" w:rsidRDefault="00E97E3A">
            <w:pPr>
              <w:pStyle w:val="TableParagraph"/>
              <w:spacing w:line="210" w:lineRule="exact"/>
              <w:ind w:left="20" w:right="2"/>
              <w:rPr>
                <w:sz w:val="20"/>
              </w:rPr>
            </w:pPr>
            <w:r>
              <w:rPr>
                <w:spacing w:val="-4"/>
                <w:sz w:val="20"/>
              </w:rPr>
              <w:t>0.02</w:t>
            </w:r>
          </w:p>
        </w:tc>
        <w:tc>
          <w:tcPr>
            <w:tcW w:w="814" w:type="dxa"/>
          </w:tcPr>
          <w:p w14:paraId="2CE1014D" w14:textId="77777777" w:rsidR="00F404B8" w:rsidRDefault="00E97E3A">
            <w:pPr>
              <w:pStyle w:val="TableParagraph"/>
              <w:spacing w:line="210" w:lineRule="exact"/>
              <w:ind w:left="20" w:right="7"/>
              <w:rPr>
                <w:sz w:val="20"/>
              </w:rPr>
            </w:pPr>
            <w:r>
              <w:rPr>
                <w:spacing w:val="-4"/>
                <w:sz w:val="20"/>
              </w:rPr>
              <w:t>0.02</w:t>
            </w:r>
          </w:p>
        </w:tc>
        <w:tc>
          <w:tcPr>
            <w:tcW w:w="816" w:type="dxa"/>
          </w:tcPr>
          <w:p w14:paraId="4EFBB4AC" w14:textId="77777777" w:rsidR="00F404B8" w:rsidRDefault="00E97E3A">
            <w:pPr>
              <w:pStyle w:val="TableParagraph"/>
              <w:spacing w:line="210" w:lineRule="exact"/>
              <w:ind w:left="20" w:right="5"/>
              <w:rPr>
                <w:sz w:val="20"/>
              </w:rPr>
            </w:pPr>
            <w:r>
              <w:rPr>
                <w:spacing w:val="-4"/>
                <w:sz w:val="20"/>
              </w:rPr>
              <w:t>0.01</w:t>
            </w:r>
          </w:p>
        </w:tc>
        <w:tc>
          <w:tcPr>
            <w:tcW w:w="850" w:type="dxa"/>
          </w:tcPr>
          <w:p w14:paraId="294F1230" w14:textId="77777777" w:rsidR="00F404B8" w:rsidRDefault="00E97E3A">
            <w:pPr>
              <w:pStyle w:val="TableParagraph"/>
              <w:spacing w:line="210" w:lineRule="exact"/>
              <w:ind w:left="18" w:right="3"/>
              <w:rPr>
                <w:sz w:val="20"/>
              </w:rPr>
            </w:pPr>
            <w:r>
              <w:rPr>
                <w:spacing w:val="-4"/>
                <w:sz w:val="20"/>
              </w:rPr>
              <w:t>COVID</w:t>
            </w:r>
          </w:p>
        </w:tc>
        <w:tc>
          <w:tcPr>
            <w:tcW w:w="816" w:type="dxa"/>
          </w:tcPr>
          <w:p w14:paraId="59797DE6" w14:textId="77777777" w:rsidR="00F404B8" w:rsidRDefault="00E97E3A">
            <w:pPr>
              <w:pStyle w:val="TableParagraph"/>
              <w:spacing w:line="210" w:lineRule="exact"/>
              <w:ind w:left="20"/>
              <w:rPr>
                <w:sz w:val="20"/>
              </w:rPr>
            </w:pPr>
            <w:r>
              <w:rPr>
                <w:spacing w:val="-4"/>
                <w:sz w:val="20"/>
              </w:rPr>
              <w:t>0.02</w:t>
            </w:r>
          </w:p>
        </w:tc>
        <w:tc>
          <w:tcPr>
            <w:tcW w:w="814" w:type="dxa"/>
          </w:tcPr>
          <w:p w14:paraId="24DFBED1" w14:textId="77777777" w:rsidR="00F404B8" w:rsidRDefault="00E97E3A">
            <w:pPr>
              <w:pStyle w:val="TableParagraph"/>
              <w:spacing w:line="210" w:lineRule="exact"/>
              <w:ind w:left="20" w:right="3"/>
              <w:rPr>
                <w:sz w:val="20"/>
              </w:rPr>
            </w:pPr>
            <w:r>
              <w:rPr>
                <w:spacing w:val="-4"/>
                <w:sz w:val="20"/>
              </w:rPr>
              <w:t>0.06</w:t>
            </w:r>
          </w:p>
        </w:tc>
        <w:tc>
          <w:tcPr>
            <w:tcW w:w="814" w:type="dxa"/>
          </w:tcPr>
          <w:p w14:paraId="36A81EBC" w14:textId="77777777" w:rsidR="00F404B8" w:rsidRDefault="00E97E3A">
            <w:pPr>
              <w:pStyle w:val="TableParagraph"/>
              <w:spacing w:line="210" w:lineRule="exact"/>
              <w:ind w:left="20" w:right="4"/>
              <w:rPr>
                <w:sz w:val="20"/>
              </w:rPr>
            </w:pPr>
            <w:r>
              <w:rPr>
                <w:spacing w:val="-4"/>
                <w:sz w:val="20"/>
              </w:rPr>
              <w:t>0.03</w:t>
            </w:r>
          </w:p>
        </w:tc>
        <w:tc>
          <w:tcPr>
            <w:tcW w:w="817" w:type="dxa"/>
          </w:tcPr>
          <w:p w14:paraId="6AAFDEB9" w14:textId="77777777" w:rsidR="00F404B8" w:rsidRDefault="00E97E3A">
            <w:pPr>
              <w:pStyle w:val="TableParagraph"/>
              <w:spacing w:line="210" w:lineRule="exact"/>
              <w:ind w:left="14" w:right="2"/>
              <w:rPr>
                <w:sz w:val="20"/>
              </w:rPr>
            </w:pPr>
            <w:r>
              <w:rPr>
                <w:spacing w:val="-4"/>
                <w:sz w:val="20"/>
              </w:rPr>
              <w:t>0.02</w:t>
            </w:r>
          </w:p>
        </w:tc>
        <w:tc>
          <w:tcPr>
            <w:tcW w:w="814" w:type="dxa"/>
          </w:tcPr>
          <w:p w14:paraId="78004388" w14:textId="77777777" w:rsidR="00F404B8" w:rsidRDefault="00E97E3A">
            <w:pPr>
              <w:pStyle w:val="TableParagraph"/>
              <w:spacing w:line="210" w:lineRule="exact"/>
              <w:ind w:left="20" w:right="11"/>
              <w:rPr>
                <w:sz w:val="20"/>
              </w:rPr>
            </w:pPr>
            <w:r>
              <w:rPr>
                <w:spacing w:val="-4"/>
                <w:sz w:val="20"/>
              </w:rPr>
              <w:t>0.03</w:t>
            </w:r>
          </w:p>
        </w:tc>
        <w:tc>
          <w:tcPr>
            <w:tcW w:w="814" w:type="dxa"/>
          </w:tcPr>
          <w:p w14:paraId="3D2BC0ED" w14:textId="77777777" w:rsidR="00F404B8" w:rsidRDefault="00E97E3A">
            <w:pPr>
              <w:pStyle w:val="TableParagraph"/>
              <w:spacing w:line="210" w:lineRule="exact"/>
              <w:ind w:left="20" w:right="7"/>
              <w:rPr>
                <w:sz w:val="20"/>
              </w:rPr>
            </w:pPr>
            <w:r>
              <w:rPr>
                <w:spacing w:val="-4"/>
                <w:sz w:val="20"/>
              </w:rPr>
              <w:t>0.02</w:t>
            </w:r>
          </w:p>
        </w:tc>
        <w:tc>
          <w:tcPr>
            <w:tcW w:w="814" w:type="dxa"/>
          </w:tcPr>
          <w:p w14:paraId="52951C23" w14:textId="77777777" w:rsidR="00F404B8" w:rsidRDefault="00E97E3A">
            <w:pPr>
              <w:pStyle w:val="TableParagraph"/>
              <w:spacing w:line="210" w:lineRule="exact"/>
              <w:ind w:left="20" w:right="7"/>
              <w:rPr>
                <w:sz w:val="20"/>
              </w:rPr>
            </w:pPr>
            <w:r>
              <w:rPr>
                <w:spacing w:val="-4"/>
                <w:sz w:val="20"/>
              </w:rPr>
              <w:t>0.03</w:t>
            </w:r>
          </w:p>
        </w:tc>
        <w:tc>
          <w:tcPr>
            <w:tcW w:w="815" w:type="dxa"/>
            <w:tcBorders>
              <w:right w:val="single" w:sz="8" w:space="0" w:color="000000"/>
            </w:tcBorders>
          </w:tcPr>
          <w:p w14:paraId="3D6554F7" w14:textId="77777777" w:rsidR="00F404B8" w:rsidRDefault="00E97E3A">
            <w:pPr>
              <w:pStyle w:val="TableParagraph"/>
              <w:spacing w:line="210" w:lineRule="exact"/>
              <w:ind w:left="17" w:right="1"/>
              <w:rPr>
                <w:sz w:val="20"/>
              </w:rPr>
            </w:pPr>
            <w:r>
              <w:rPr>
                <w:spacing w:val="-4"/>
                <w:sz w:val="20"/>
              </w:rPr>
              <w:t>0.02</w:t>
            </w:r>
          </w:p>
        </w:tc>
        <w:tc>
          <w:tcPr>
            <w:tcW w:w="1534" w:type="dxa"/>
            <w:tcBorders>
              <w:left w:val="single" w:sz="8" w:space="0" w:color="000000"/>
            </w:tcBorders>
          </w:tcPr>
          <w:p w14:paraId="737950EF" w14:textId="77777777" w:rsidR="00F404B8" w:rsidRDefault="00E97E3A">
            <w:pPr>
              <w:pStyle w:val="TableParagraph"/>
              <w:spacing w:line="210" w:lineRule="exact"/>
              <w:ind w:left="10" w:right="5"/>
              <w:rPr>
                <w:sz w:val="20"/>
              </w:rPr>
            </w:pPr>
            <w:r>
              <w:rPr>
                <w:spacing w:val="-4"/>
                <w:sz w:val="20"/>
              </w:rPr>
              <w:t>0.03</w:t>
            </w:r>
          </w:p>
        </w:tc>
        <w:tc>
          <w:tcPr>
            <w:tcW w:w="1534" w:type="dxa"/>
            <w:tcBorders>
              <w:right w:val="single" w:sz="8" w:space="0" w:color="000000"/>
            </w:tcBorders>
          </w:tcPr>
          <w:p w14:paraId="1022CC6D" w14:textId="77777777" w:rsidR="00F404B8" w:rsidRDefault="00E97E3A">
            <w:pPr>
              <w:pStyle w:val="TableParagraph"/>
              <w:spacing w:line="210" w:lineRule="exact"/>
              <w:ind w:left="10"/>
              <w:rPr>
                <w:sz w:val="20"/>
              </w:rPr>
            </w:pPr>
            <w:r>
              <w:rPr>
                <w:spacing w:val="-4"/>
                <w:sz w:val="20"/>
              </w:rPr>
              <w:t>0.06</w:t>
            </w:r>
          </w:p>
        </w:tc>
      </w:tr>
      <w:tr w:rsidR="00F404B8" w14:paraId="588F12CE" w14:textId="77777777">
        <w:trPr>
          <w:trHeight w:val="225"/>
        </w:trPr>
        <w:tc>
          <w:tcPr>
            <w:tcW w:w="1534" w:type="dxa"/>
          </w:tcPr>
          <w:p w14:paraId="52EEA670" w14:textId="77777777" w:rsidR="00F404B8" w:rsidRDefault="00E97E3A">
            <w:pPr>
              <w:pStyle w:val="TableParagraph"/>
              <w:spacing w:line="205" w:lineRule="exact"/>
              <w:ind w:left="102" w:right="80"/>
              <w:rPr>
                <w:sz w:val="20"/>
              </w:rPr>
            </w:pPr>
            <w:r>
              <w:rPr>
                <w:spacing w:val="-5"/>
                <w:sz w:val="20"/>
              </w:rPr>
              <w:t>104</w:t>
            </w:r>
          </w:p>
        </w:tc>
        <w:tc>
          <w:tcPr>
            <w:tcW w:w="814" w:type="dxa"/>
            <w:tcBorders>
              <w:bottom w:val="single" w:sz="8" w:space="0" w:color="000000"/>
            </w:tcBorders>
          </w:tcPr>
          <w:p w14:paraId="2873F0FA" w14:textId="77777777" w:rsidR="00F404B8" w:rsidRDefault="00E97E3A">
            <w:pPr>
              <w:pStyle w:val="TableParagraph"/>
              <w:spacing w:line="205" w:lineRule="exact"/>
              <w:ind w:left="20" w:right="2"/>
              <w:rPr>
                <w:sz w:val="20"/>
              </w:rPr>
            </w:pPr>
            <w:r>
              <w:rPr>
                <w:spacing w:val="-4"/>
                <w:sz w:val="20"/>
              </w:rPr>
              <w:t>0.02</w:t>
            </w:r>
          </w:p>
        </w:tc>
        <w:tc>
          <w:tcPr>
            <w:tcW w:w="814" w:type="dxa"/>
            <w:tcBorders>
              <w:bottom w:val="single" w:sz="8" w:space="0" w:color="000000"/>
            </w:tcBorders>
          </w:tcPr>
          <w:p w14:paraId="02F07BF1" w14:textId="77777777" w:rsidR="00F404B8" w:rsidRDefault="00E97E3A">
            <w:pPr>
              <w:pStyle w:val="TableParagraph"/>
              <w:spacing w:line="205" w:lineRule="exact"/>
              <w:ind w:left="20" w:right="7"/>
              <w:rPr>
                <w:sz w:val="20"/>
              </w:rPr>
            </w:pPr>
            <w:r>
              <w:rPr>
                <w:spacing w:val="-4"/>
                <w:sz w:val="20"/>
              </w:rPr>
              <w:t>0.02</w:t>
            </w:r>
          </w:p>
        </w:tc>
        <w:tc>
          <w:tcPr>
            <w:tcW w:w="816" w:type="dxa"/>
            <w:tcBorders>
              <w:bottom w:val="single" w:sz="8" w:space="0" w:color="000000"/>
            </w:tcBorders>
          </w:tcPr>
          <w:p w14:paraId="5ECF8D36" w14:textId="77777777" w:rsidR="00F404B8" w:rsidRDefault="00E97E3A">
            <w:pPr>
              <w:pStyle w:val="TableParagraph"/>
              <w:spacing w:line="205" w:lineRule="exact"/>
              <w:ind w:left="20" w:right="5"/>
              <w:rPr>
                <w:sz w:val="20"/>
              </w:rPr>
            </w:pPr>
            <w:r>
              <w:rPr>
                <w:spacing w:val="-4"/>
                <w:sz w:val="20"/>
              </w:rPr>
              <w:t>0.01</w:t>
            </w:r>
          </w:p>
        </w:tc>
        <w:tc>
          <w:tcPr>
            <w:tcW w:w="850" w:type="dxa"/>
            <w:tcBorders>
              <w:bottom w:val="single" w:sz="8" w:space="0" w:color="000000"/>
            </w:tcBorders>
          </w:tcPr>
          <w:p w14:paraId="5B694774" w14:textId="77777777" w:rsidR="00F404B8" w:rsidRDefault="00E97E3A">
            <w:pPr>
              <w:pStyle w:val="TableParagraph"/>
              <w:spacing w:line="205" w:lineRule="exact"/>
              <w:ind w:left="18" w:right="3"/>
              <w:rPr>
                <w:sz w:val="20"/>
              </w:rPr>
            </w:pPr>
            <w:r>
              <w:rPr>
                <w:spacing w:val="-4"/>
                <w:sz w:val="20"/>
              </w:rPr>
              <w:t>COVID</w:t>
            </w:r>
          </w:p>
        </w:tc>
        <w:tc>
          <w:tcPr>
            <w:tcW w:w="816" w:type="dxa"/>
            <w:tcBorders>
              <w:bottom w:val="single" w:sz="8" w:space="0" w:color="000000"/>
            </w:tcBorders>
          </w:tcPr>
          <w:p w14:paraId="70E72121" w14:textId="77777777" w:rsidR="00F404B8" w:rsidRDefault="00E97E3A">
            <w:pPr>
              <w:pStyle w:val="TableParagraph"/>
              <w:spacing w:line="205" w:lineRule="exact"/>
              <w:ind w:left="20"/>
              <w:rPr>
                <w:sz w:val="20"/>
              </w:rPr>
            </w:pPr>
            <w:r>
              <w:rPr>
                <w:spacing w:val="-4"/>
                <w:sz w:val="20"/>
              </w:rPr>
              <w:t>0.02</w:t>
            </w:r>
          </w:p>
        </w:tc>
        <w:tc>
          <w:tcPr>
            <w:tcW w:w="814" w:type="dxa"/>
            <w:tcBorders>
              <w:bottom w:val="single" w:sz="8" w:space="0" w:color="000000"/>
            </w:tcBorders>
          </w:tcPr>
          <w:p w14:paraId="6DEECFB8" w14:textId="77777777" w:rsidR="00F404B8" w:rsidRDefault="00E97E3A">
            <w:pPr>
              <w:pStyle w:val="TableParagraph"/>
              <w:spacing w:line="205" w:lineRule="exact"/>
              <w:ind w:left="20" w:right="3"/>
              <w:rPr>
                <w:sz w:val="20"/>
              </w:rPr>
            </w:pPr>
            <w:r>
              <w:rPr>
                <w:spacing w:val="-4"/>
                <w:sz w:val="20"/>
              </w:rPr>
              <w:t>0.02</w:t>
            </w:r>
          </w:p>
        </w:tc>
        <w:tc>
          <w:tcPr>
            <w:tcW w:w="814" w:type="dxa"/>
            <w:tcBorders>
              <w:bottom w:val="single" w:sz="8" w:space="0" w:color="000000"/>
            </w:tcBorders>
          </w:tcPr>
          <w:p w14:paraId="7DA3B2DC" w14:textId="77777777" w:rsidR="00F404B8" w:rsidRDefault="00E97E3A">
            <w:pPr>
              <w:pStyle w:val="TableParagraph"/>
              <w:spacing w:line="205" w:lineRule="exact"/>
              <w:ind w:left="20" w:right="4"/>
              <w:rPr>
                <w:sz w:val="20"/>
              </w:rPr>
            </w:pPr>
            <w:r>
              <w:rPr>
                <w:spacing w:val="-4"/>
                <w:sz w:val="20"/>
              </w:rPr>
              <w:t>0.03</w:t>
            </w:r>
          </w:p>
        </w:tc>
        <w:tc>
          <w:tcPr>
            <w:tcW w:w="817" w:type="dxa"/>
            <w:tcBorders>
              <w:bottom w:val="single" w:sz="8" w:space="0" w:color="000000"/>
            </w:tcBorders>
          </w:tcPr>
          <w:p w14:paraId="0C11AD38" w14:textId="77777777" w:rsidR="00F404B8" w:rsidRDefault="00E97E3A">
            <w:pPr>
              <w:pStyle w:val="TableParagraph"/>
              <w:spacing w:line="205" w:lineRule="exact"/>
              <w:ind w:left="14" w:right="2"/>
              <w:rPr>
                <w:sz w:val="20"/>
              </w:rPr>
            </w:pPr>
            <w:r>
              <w:rPr>
                <w:spacing w:val="-4"/>
                <w:sz w:val="20"/>
              </w:rPr>
              <w:t>0.02</w:t>
            </w:r>
          </w:p>
        </w:tc>
        <w:tc>
          <w:tcPr>
            <w:tcW w:w="814" w:type="dxa"/>
            <w:tcBorders>
              <w:bottom w:val="single" w:sz="8" w:space="0" w:color="000000"/>
            </w:tcBorders>
          </w:tcPr>
          <w:p w14:paraId="1D2EE43C" w14:textId="77777777" w:rsidR="00F404B8" w:rsidRDefault="00E97E3A">
            <w:pPr>
              <w:pStyle w:val="TableParagraph"/>
              <w:spacing w:line="205" w:lineRule="exact"/>
              <w:ind w:left="20" w:right="11"/>
              <w:rPr>
                <w:sz w:val="20"/>
              </w:rPr>
            </w:pPr>
            <w:r>
              <w:rPr>
                <w:spacing w:val="-4"/>
                <w:sz w:val="20"/>
              </w:rPr>
              <w:t>0.03</w:t>
            </w:r>
          </w:p>
        </w:tc>
        <w:tc>
          <w:tcPr>
            <w:tcW w:w="814" w:type="dxa"/>
            <w:tcBorders>
              <w:bottom w:val="single" w:sz="8" w:space="0" w:color="000000"/>
            </w:tcBorders>
          </w:tcPr>
          <w:p w14:paraId="2AF68FB0" w14:textId="77777777" w:rsidR="00F404B8" w:rsidRDefault="00E97E3A">
            <w:pPr>
              <w:pStyle w:val="TableParagraph"/>
              <w:spacing w:line="205" w:lineRule="exact"/>
              <w:ind w:left="20" w:right="7"/>
              <w:rPr>
                <w:sz w:val="20"/>
              </w:rPr>
            </w:pPr>
            <w:r>
              <w:rPr>
                <w:spacing w:val="-4"/>
                <w:sz w:val="20"/>
              </w:rPr>
              <w:t>0.02</w:t>
            </w:r>
          </w:p>
        </w:tc>
        <w:tc>
          <w:tcPr>
            <w:tcW w:w="814" w:type="dxa"/>
            <w:tcBorders>
              <w:bottom w:val="single" w:sz="8" w:space="0" w:color="000000"/>
            </w:tcBorders>
          </w:tcPr>
          <w:p w14:paraId="4FF32E20" w14:textId="77777777" w:rsidR="00F404B8" w:rsidRDefault="00E97E3A">
            <w:pPr>
              <w:pStyle w:val="TableParagraph"/>
              <w:spacing w:line="205" w:lineRule="exact"/>
              <w:ind w:left="20" w:right="7"/>
              <w:rPr>
                <w:sz w:val="20"/>
              </w:rPr>
            </w:pPr>
            <w:r>
              <w:rPr>
                <w:spacing w:val="-4"/>
                <w:sz w:val="20"/>
              </w:rPr>
              <w:t>0.03</w:t>
            </w:r>
          </w:p>
        </w:tc>
        <w:tc>
          <w:tcPr>
            <w:tcW w:w="815" w:type="dxa"/>
            <w:tcBorders>
              <w:bottom w:val="single" w:sz="8" w:space="0" w:color="000000"/>
              <w:right w:val="single" w:sz="8" w:space="0" w:color="000000"/>
            </w:tcBorders>
          </w:tcPr>
          <w:p w14:paraId="3F3D5DA3" w14:textId="77777777" w:rsidR="00F404B8" w:rsidRDefault="00E97E3A">
            <w:pPr>
              <w:pStyle w:val="TableParagraph"/>
              <w:spacing w:line="205" w:lineRule="exact"/>
              <w:ind w:left="17" w:right="1"/>
              <w:rPr>
                <w:sz w:val="20"/>
              </w:rPr>
            </w:pPr>
            <w:r>
              <w:rPr>
                <w:spacing w:val="-4"/>
                <w:sz w:val="20"/>
              </w:rPr>
              <w:t>0.02</w:t>
            </w:r>
          </w:p>
        </w:tc>
        <w:tc>
          <w:tcPr>
            <w:tcW w:w="1534" w:type="dxa"/>
            <w:tcBorders>
              <w:left w:val="single" w:sz="8" w:space="0" w:color="000000"/>
              <w:bottom w:val="single" w:sz="8" w:space="0" w:color="000000"/>
            </w:tcBorders>
          </w:tcPr>
          <w:p w14:paraId="303E1227" w14:textId="77777777" w:rsidR="00F404B8" w:rsidRDefault="00E97E3A">
            <w:pPr>
              <w:pStyle w:val="TableParagraph"/>
              <w:spacing w:line="205" w:lineRule="exact"/>
              <w:ind w:left="10" w:right="5"/>
              <w:rPr>
                <w:sz w:val="20"/>
              </w:rPr>
            </w:pPr>
            <w:r>
              <w:rPr>
                <w:spacing w:val="-4"/>
                <w:sz w:val="20"/>
              </w:rPr>
              <w:t>0.02</w:t>
            </w:r>
          </w:p>
        </w:tc>
        <w:tc>
          <w:tcPr>
            <w:tcW w:w="1534" w:type="dxa"/>
            <w:tcBorders>
              <w:bottom w:val="single" w:sz="8" w:space="0" w:color="000000"/>
              <w:right w:val="single" w:sz="8" w:space="0" w:color="000000"/>
            </w:tcBorders>
          </w:tcPr>
          <w:p w14:paraId="584B3723" w14:textId="77777777" w:rsidR="00F404B8" w:rsidRDefault="00E97E3A">
            <w:pPr>
              <w:pStyle w:val="TableParagraph"/>
              <w:spacing w:line="205" w:lineRule="exact"/>
              <w:ind w:left="10"/>
              <w:rPr>
                <w:sz w:val="20"/>
              </w:rPr>
            </w:pPr>
            <w:r>
              <w:rPr>
                <w:spacing w:val="-4"/>
                <w:sz w:val="20"/>
              </w:rPr>
              <w:t>0.05</w:t>
            </w:r>
          </w:p>
        </w:tc>
      </w:tr>
    </w:tbl>
    <w:p w14:paraId="03D1418E" w14:textId="77777777" w:rsidR="00F404B8" w:rsidRDefault="00E97E3A" w:rsidP="000A26AE">
      <w:pPr>
        <w:pStyle w:val="ListParagraph"/>
        <w:numPr>
          <w:ilvl w:val="0"/>
          <w:numId w:val="33"/>
        </w:numPr>
        <w:tabs>
          <w:tab w:val="left" w:pos="471"/>
        </w:tabs>
        <w:spacing w:before="251" w:line="360" w:lineRule="auto"/>
        <w:ind w:right="2022" w:firstLine="0"/>
        <w:rPr>
          <w:sz w:val="24"/>
        </w:rPr>
      </w:pPr>
      <w:r>
        <w:rPr>
          <w:sz w:val="24"/>
        </w:rPr>
        <w:t>Diffusion tubes</w:t>
      </w:r>
      <w:r>
        <w:rPr>
          <w:spacing w:val="-4"/>
          <w:sz w:val="24"/>
        </w:rPr>
        <w:t xml:space="preserve"> </w:t>
      </w:r>
      <w:r>
        <w:rPr>
          <w:sz w:val="24"/>
        </w:rPr>
        <w:t>not</w:t>
      </w:r>
      <w:r>
        <w:rPr>
          <w:spacing w:val="-3"/>
          <w:sz w:val="24"/>
        </w:rPr>
        <w:t xml:space="preserve"> </w:t>
      </w:r>
      <w:r>
        <w:rPr>
          <w:sz w:val="24"/>
        </w:rPr>
        <w:t>collected</w:t>
      </w:r>
      <w:r>
        <w:rPr>
          <w:spacing w:val="-3"/>
          <w:sz w:val="24"/>
        </w:rPr>
        <w:t xml:space="preserve"> </w:t>
      </w:r>
      <w:r>
        <w:rPr>
          <w:sz w:val="24"/>
        </w:rPr>
        <w:t>during</w:t>
      </w:r>
      <w:r>
        <w:rPr>
          <w:spacing w:val="-1"/>
          <w:sz w:val="24"/>
        </w:rPr>
        <w:t xml:space="preserve"> </w:t>
      </w:r>
      <w:r>
        <w:rPr>
          <w:sz w:val="24"/>
        </w:rPr>
        <w:t>April</w:t>
      </w:r>
      <w:r>
        <w:rPr>
          <w:spacing w:val="-1"/>
          <w:sz w:val="24"/>
        </w:rPr>
        <w:t xml:space="preserve"> </w:t>
      </w:r>
      <w:r>
        <w:rPr>
          <w:sz w:val="24"/>
        </w:rPr>
        <w:t>2020</w:t>
      </w:r>
      <w:r>
        <w:rPr>
          <w:spacing w:val="-3"/>
          <w:sz w:val="24"/>
        </w:rPr>
        <w:t xml:space="preserve"> </w:t>
      </w:r>
      <w:r>
        <w:rPr>
          <w:sz w:val="24"/>
        </w:rPr>
        <w:t>due</w:t>
      </w:r>
      <w:r>
        <w:rPr>
          <w:spacing w:val="-3"/>
          <w:sz w:val="24"/>
        </w:rPr>
        <w:t xml:space="preserve"> </w:t>
      </w:r>
      <w:r>
        <w:rPr>
          <w:sz w:val="24"/>
        </w:rPr>
        <w:t>to</w:t>
      </w:r>
      <w:r>
        <w:rPr>
          <w:spacing w:val="-3"/>
          <w:sz w:val="24"/>
        </w:rPr>
        <w:t xml:space="preserve"> </w:t>
      </w:r>
      <w:r>
        <w:rPr>
          <w:sz w:val="24"/>
        </w:rPr>
        <w:t>the</w:t>
      </w:r>
      <w:r>
        <w:rPr>
          <w:spacing w:val="-3"/>
          <w:sz w:val="24"/>
        </w:rPr>
        <w:t xml:space="preserve"> </w:t>
      </w:r>
      <w:r>
        <w:rPr>
          <w:sz w:val="24"/>
        </w:rPr>
        <w:t>‘Stay</w:t>
      </w:r>
      <w:r>
        <w:rPr>
          <w:spacing w:val="-4"/>
          <w:sz w:val="24"/>
        </w:rPr>
        <w:t xml:space="preserve"> </w:t>
      </w:r>
      <w:r>
        <w:rPr>
          <w:sz w:val="24"/>
        </w:rPr>
        <w:t>at</w:t>
      </w:r>
      <w:r>
        <w:rPr>
          <w:spacing w:val="-3"/>
          <w:sz w:val="24"/>
        </w:rPr>
        <w:t xml:space="preserve"> </w:t>
      </w:r>
      <w:r>
        <w:rPr>
          <w:sz w:val="24"/>
        </w:rPr>
        <w:t>Home’</w:t>
      </w:r>
      <w:r>
        <w:rPr>
          <w:spacing w:val="-4"/>
          <w:sz w:val="24"/>
        </w:rPr>
        <w:t xml:space="preserve"> </w:t>
      </w:r>
      <w:r>
        <w:rPr>
          <w:sz w:val="24"/>
        </w:rPr>
        <w:t>Scottish</w:t>
      </w:r>
      <w:r>
        <w:rPr>
          <w:spacing w:val="-1"/>
          <w:sz w:val="24"/>
        </w:rPr>
        <w:t xml:space="preserve"> </w:t>
      </w:r>
      <w:r>
        <w:rPr>
          <w:sz w:val="24"/>
        </w:rPr>
        <w:t>Government</w:t>
      </w:r>
      <w:r>
        <w:rPr>
          <w:spacing w:val="-1"/>
          <w:sz w:val="24"/>
        </w:rPr>
        <w:t xml:space="preserve"> </w:t>
      </w:r>
      <w:r>
        <w:rPr>
          <w:sz w:val="24"/>
        </w:rPr>
        <w:t>Coronavirus</w:t>
      </w:r>
      <w:r>
        <w:rPr>
          <w:spacing w:val="-3"/>
          <w:sz w:val="24"/>
        </w:rPr>
        <w:t xml:space="preserve"> </w:t>
      </w:r>
      <w:r>
        <w:rPr>
          <w:sz w:val="24"/>
        </w:rPr>
        <w:t xml:space="preserve">advice: </w:t>
      </w:r>
      <w:hyperlink r:id="rId166">
        <w:r>
          <w:rPr>
            <w:color w:val="1D6FB8"/>
            <w:spacing w:val="-2"/>
            <w:sz w:val="24"/>
            <w:u w:val="single" w:color="1D6FB8"/>
          </w:rPr>
          <w:t>https://www.gov.scot/coronavirus-covid-19/</w:t>
        </w:r>
      </w:hyperlink>
    </w:p>
    <w:p w14:paraId="0DCC9A76" w14:textId="77777777" w:rsidR="00F404B8" w:rsidRDefault="00F404B8">
      <w:pPr>
        <w:spacing w:line="360" w:lineRule="auto"/>
        <w:rPr>
          <w:sz w:val="24"/>
        </w:rPr>
        <w:sectPr w:rsidR="00F404B8">
          <w:pgSz w:w="16840" w:h="11900" w:orient="landscape"/>
          <w:pgMar w:top="1040" w:right="1180" w:bottom="860" w:left="1020" w:header="589" w:footer="663" w:gutter="0"/>
          <w:cols w:space="720"/>
        </w:sectPr>
      </w:pPr>
    </w:p>
    <w:p w14:paraId="7D4E6B58" w14:textId="77777777" w:rsidR="00F404B8" w:rsidRDefault="00E97E3A">
      <w:pPr>
        <w:spacing w:before="82"/>
        <w:ind w:left="112"/>
        <w:rPr>
          <w:b/>
          <w:sz w:val="24"/>
        </w:rPr>
      </w:pPr>
      <w:bookmarkStart w:id="28" w:name="_bookmark14"/>
      <w:bookmarkEnd w:id="28"/>
      <w:r>
        <w:rPr>
          <w:b/>
          <w:sz w:val="24"/>
        </w:rPr>
        <w:lastRenderedPageBreak/>
        <w:t>Table</w:t>
      </w:r>
      <w:r>
        <w:rPr>
          <w:b/>
          <w:spacing w:val="-4"/>
          <w:sz w:val="24"/>
        </w:rPr>
        <w:t xml:space="preserve"> </w:t>
      </w:r>
      <w:r>
        <w:rPr>
          <w:b/>
          <w:sz w:val="24"/>
        </w:rPr>
        <w:t>B.3</w:t>
      </w:r>
      <w:r>
        <w:rPr>
          <w:b/>
          <w:spacing w:val="-3"/>
          <w:sz w:val="24"/>
        </w:rPr>
        <w:t xml:space="preserve"> </w:t>
      </w:r>
      <w:r>
        <w:rPr>
          <w:b/>
          <w:sz w:val="24"/>
        </w:rPr>
        <w:t>–</w:t>
      </w:r>
      <w:r>
        <w:rPr>
          <w:b/>
          <w:spacing w:val="-3"/>
          <w:sz w:val="24"/>
        </w:rPr>
        <w:t xml:space="preserve"> </w:t>
      </w:r>
      <w:r>
        <w:rPr>
          <w:b/>
          <w:sz w:val="24"/>
        </w:rPr>
        <w:t>Benzene</w:t>
      </w:r>
      <w:r>
        <w:rPr>
          <w:b/>
          <w:spacing w:val="-5"/>
          <w:sz w:val="24"/>
        </w:rPr>
        <w:t xml:space="preserve"> </w:t>
      </w:r>
      <w:r>
        <w:rPr>
          <w:b/>
          <w:sz w:val="24"/>
        </w:rPr>
        <w:t>Monthly</w:t>
      </w:r>
      <w:r>
        <w:rPr>
          <w:b/>
          <w:spacing w:val="-4"/>
          <w:sz w:val="24"/>
        </w:rPr>
        <w:t xml:space="preserve"> </w:t>
      </w:r>
      <w:r>
        <w:rPr>
          <w:b/>
          <w:sz w:val="24"/>
        </w:rPr>
        <w:t>Diffusion</w:t>
      </w:r>
      <w:r>
        <w:rPr>
          <w:b/>
          <w:spacing w:val="-3"/>
          <w:sz w:val="24"/>
        </w:rPr>
        <w:t xml:space="preserve"> </w:t>
      </w:r>
      <w:r>
        <w:rPr>
          <w:b/>
          <w:sz w:val="24"/>
        </w:rPr>
        <w:t>Tube</w:t>
      </w:r>
      <w:r>
        <w:rPr>
          <w:b/>
          <w:spacing w:val="-4"/>
          <w:sz w:val="24"/>
        </w:rPr>
        <w:t xml:space="preserve"> </w:t>
      </w:r>
      <w:r>
        <w:rPr>
          <w:b/>
          <w:sz w:val="24"/>
        </w:rPr>
        <w:t>Results</w:t>
      </w:r>
      <w:r>
        <w:rPr>
          <w:b/>
          <w:spacing w:val="-3"/>
          <w:sz w:val="24"/>
        </w:rPr>
        <w:t xml:space="preserve"> </w:t>
      </w:r>
      <w:r>
        <w:rPr>
          <w:b/>
          <w:sz w:val="24"/>
        </w:rPr>
        <w:t>for</w:t>
      </w:r>
      <w:r>
        <w:rPr>
          <w:b/>
          <w:spacing w:val="-5"/>
          <w:sz w:val="24"/>
        </w:rPr>
        <w:t xml:space="preserve"> </w:t>
      </w:r>
      <w:r>
        <w:rPr>
          <w:b/>
          <w:sz w:val="24"/>
        </w:rPr>
        <w:t>2020</w:t>
      </w:r>
      <w:r>
        <w:rPr>
          <w:b/>
          <w:spacing w:val="-4"/>
          <w:sz w:val="24"/>
        </w:rPr>
        <w:t xml:space="preserve"> </w:t>
      </w:r>
      <w:r>
        <w:rPr>
          <w:b/>
          <w:spacing w:val="-2"/>
          <w:sz w:val="24"/>
        </w:rPr>
        <w:t>(ppb)</w:t>
      </w:r>
    </w:p>
    <w:p w14:paraId="4478FDF0" w14:textId="77777777" w:rsidR="00F404B8" w:rsidRDefault="00F404B8">
      <w:pPr>
        <w:pStyle w:val="BodyText"/>
        <w:spacing w:before="7"/>
        <w:rPr>
          <w:b/>
          <w:sz w:val="11"/>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4"/>
        <w:gridCol w:w="814"/>
        <w:gridCol w:w="814"/>
        <w:gridCol w:w="816"/>
        <w:gridCol w:w="850"/>
        <w:gridCol w:w="816"/>
        <w:gridCol w:w="814"/>
        <w:gridCol w:w="814"/>
        <w:gridCol w:w="817"/>
        <w:gridCol w:w="814"/>
        <w:gridCol w:w="814"/>
        <w:gridCol w:w="814"/>
        <w:gridCol w:w="815"/>
        <w:gridCol w:w="1534"/>
        <w:gridCol w:w="1534"/>
      </w:tblGrid>
      <w:tr w:rsidR="00F404B8" w14:paraId="01AC605C" w14:textId="77777777">
        <w:trPr>
          <w:trHeight w:val="1045"/>
        </w:trPr>
        <w:tc>
          <w:tcPr>
            <w:tcW w:w="1534" w:type="dxa"/>
          </w:tcPr>
          <w:p w14:paraId="70B2BA79" w14:textId="77777777" w:rsidR="00F404B8" w:rsidRDefault="00F404B8">
            <w:pPr>
              <w:pStyle w:val="TableParagraph"/>
              <w:jc w:val="left"/>
              <w:rPr>
                <w:b/>
                <w:sz w:val="20"/>
              </w:rPr>
            </w:pPr>
          </w:p>
          <w:p w14:paraId="13A8AF71" w14:textId="77777777" w:rsidR="00F404B8" w:rsidRDefault="00F404B8">
            <w:pPr>
              <w:pStyle w:val="TableParagraph"/>
              <w:spacing w:before="9"/>
              <w:jc w:val="left"/>
              <w:rPr>
                <w:b/>
                <w:sz w:val="20"/>
              </w:rPr>
            </w:pPr>
          </w:p>
          <w:p w14:paraId="495F42B7" w14:textId="77777777" w:rsidR="00F404B8" w:rsidRDefault="00E97E3A">
            <w:pPr>
              <w:pStyle w:val="TableParagraph"/>
              <w:spacing w:before="1"/>
              <w:ind w:left="100" w:right="80"/>
              <w:rPr>
                <w:b/>
                <w:sz w:val="20"/>
              </w:rPr>
            </w:pPr>
            <w:r>
              <w:rPr>
                <w:b/>
                <w:sz w:val="20"/>
              </w:rPr>
              <w:t>Site</w:t>
            </w:r>
            <w:r>
              <w:rPr>
                <w:b/>
                <w:spacing w:val="-6"/>
                <w:sz w:val="20"/>
              </w:rPr>
              <w:t xml:space="preserve"> </w:t>
            </w:r>
            <w:r>
              <w:rPr>
                <w:b/>
                <w:spacing w:val="-5"/>
                <w:sz w:val="20"/>
              </w:rPr>
              <w:t>ID</w:t>
            </w:r>
          </w:p>
        </w:tc>
        <w:tc>
          <w:tcPr>
            <w:tcW w:w="814" w:type="dxa"/>
            <w:tcBorders>
              <w:bottom w:val="single" w:sz="8" w:space="0" w:color="000000"/>
            </w:tcBorders>
          </w:tcPr>
          <w:p w14:paraId="668F36F4" w14:textId="77777777" w:rsidR="00F404B8" w:rsidRDefault="00F404B8">
            <w:pPr>
              <w:pStyle w:val="TableParagraph"/>
              <w:jc w:val="left"/>
              <w:rPr>
                <w:b/>
                <w:sz w:val="20"/>
              </w:rPr>
            </w:pPr>
          </w:p>
          <w:p w14:paraId="1F3C0BA1" w14:textId="77777777" w:rsidR="00F404B8" w:rsidRDefault="00F404B8">
            <w:pPr>
              <w:pStyle w:val="TableParagraph"/>
              <w:spacing w:before="9"/>
              <w:jc w:val="left"/>
              <w:rPr>
                <w:b/>
                <w:sz w:val="20"/>
              </w:rPr>
            </w:pPr>
          </w:p>
          <w:p w14:paraId="5D96E2EC" w14:textId="77777777" w:rsidR="00F404B8" w:rsidRDefault="00E97E3A">
            <w:pPr>
              <w:pStyle w:val="TableParagraph"/>
              <w:spacing w:before="1"/>
              <w:ind w:left="20" w:right="3"/>
              <w:rPr>
                <w:b/>
                <w:sz w:val="20"/>
              </w:rPr>
            </w:pPr>
            <w:r>
              <w:rPr>
                <w:b/>
                <w:spacing w:val="-5"/>
                <w:sz w:val="20"/>
              </w:rPr>
              <w:t>Jan</w:t>
            </w:r>
          </w:p>
        </w:tc>
        <w:tc>
          <w:tcPr>
            <w:tcW w:w="814" w:type="dxa"/>
            <w:tcBorders>
              <w:bottom w:val="single" w:sz="8" w:space="0" w:color="000000"/>
            </w:tcBorders>
          </w:tcPr>
          <w:p w14:paraId="008C63DC" w14:textId="77777777" w:rsidR="00F404B8" w:rsidRDefault="00F404B8">
            <w:pPr>
              <w:pStyle w:val="TableParagraph"/>
              <w:jc w:val="left"/>
              <w:rPr>
                <w:b/>
                <w:sz w:val="20"/>
              </w:rPr>
            </w:pPr>
          </w:p>
          <w:p w14:paraId="24DFA685" w14:textId="77777777" w:rsidR="00F404B8" w:rsidRDefault="00F404B8">
            <w:pPr>
              <w:pStyle w:val="TableParagraph"/>
              <w:spacing w:before="9"/>
              <w:jc w:val="left"/>
              <w:rPr>
                <w:b/>
                <w:sz w:val="20"/>
              </w:rPr>
            </w:pPr>
          </w:p>
          <w:p w14:paraId="33040D9E" w14:textId="77777777" w:rsidR="00F404B8" w:rsidRDefault="00E97E3A">
            <w:pPr>
              <w:pStyle w:val="TableParagraph"/>
              <w:spacing w:before="1"/>
              <w:ind w:left="20" w:right="5"/>
              <w:rPr>
                <w:b/>
                <w:sz w:val="20"/>
              </w:rPr>
            </w:pPr>
            <w:r>
              <w:rPr>
                <w:b/>
                <w:spacing w:val="-5"/>
                <w:sz w:val="20"/>
              </w:rPr>
              <w:t>Feb</w:t>
            </w:r>
          </w:p>
        </w:tc>
        <w:tc>
          <w:tcPr>
            <w:tcW w:w="816" w:type="dxa"/>
            <w:tcBorders>
              <w:bottom w:val="single" w:sz="8" w:space="0" w:color="000000"/>
            </w:tcBorders>
          </w:tcPr>
          <w:p w14:paraId="3D8B2873" w14:textId="77777777" w:rsidR="00F404B8" w:rsidRDefault="00F404B8">
            <w:pPr>
              <w:pStyle w:val="TableParagraph"/>
              <w:jc w:val="left"/>
              <w:rPr>
                <w:b/>
                <w:sz w:val="20"/>
              </w:rPr>
            </w:pPr>
          </w:p>
          <w:p w14:paraId="1E9B8EE5" w14:textId="77777777" w:rsidR="00F404B8" w:rsidRDefault="00F404B8">
            <w:pPr>
              <w:pStyle w:val="TableParagraph"/>
              <w:spacing w:before="9"/>
              <w:jc w:val="left"/>
              <w:rPr>
                <w:b/>
                <w:sz w:val="20"/>
              </w:rPr>
            </w:pPr>
          </w:p>
          <w:p w14:paraId="50C5B185" w14:textId="77777777" w:rsidR="00F404B8" w:rsidRDefault="00E97E3A">
            <w:pPr>
              <w:pStyle w:val="TableParagraph"/>
              <w:spacing w:before="1"/>
              <w:ind w:left="20" w:right="5"/>
              <w:rPr>
                <w:b/>
                <w:sz w:val="20"/>
              </w:rPr>
            </w:pPr>
            <w:r>
              <w:rPr>
                <w:b/>
                <w:spacing w:val="-5"/>
                <w:sz w:val="20"/>
              </w:rPr>
              <w:t>Mar</w:t>
            </w:r>
          </w:p>
        </w:tc>
        <w:tc>
          <w:tcPr>
            <w:tcW w:w="850" w:type="dxa"/>
            <w:tcBorders>
              <w:bottom w:val="single" w:sz="8" w:space="0" w:color="000000"/>
            </w:tcBorders>
          </w:tcPr>
          <w:p w14:paraId="4B381C59" w14:textId="77777777" w:rsidR="00F404B8" w:rsidRDefault="00F404B8">
            <w:pPr>
              <w:pStyle w:val="TableParagraph"/>
              <w:jc w:val="left"/>
              <w:rPr>
                <w:b/>
                <w:sz w:val="13"/>
              </w:rPr>
            </w:pPr>
          </w:p>
          <w:p w14:paraId="42A464CA" w14:textId="77777777" w:rsidR="00F404B8" w:rsidRDefault="00F404B8">
            <w:pPr>
              <w:pStyle w:val="TableParagraph"/>
              <w:jc w:val="left"/>
              <w:rPr>
                <w:b/>
                <w:sz w:val="13"/>
              </w:rPr>
            </w:pPr>
          </w:p>
          <w:p w14:paraId="37BB66C9" w14:textId="77777777" w:rsidR="00F404B8" w:rsidRDefault="00F404B8">
            <w:pPr>
              <w:pStyle w:val="TableParagraph"/>
              <w:spacing w:before="17"/>
              <w:jc w:val="left"/>
              <w:rPr>
                <w:b/>
                <w:sz w:val="13"/>
              </w:rPr>
            </w:pPr>
          </w:p>
          <w:p w14:paraId="2B62F8D9" w14:textId="77777777" w:rsidR="00F404B8" w:rsidRDefault="00E97E3A">
            <w:pPr>
              <w:pStyle w:val="TableParagraph"/>
              <w:ind w:left="18"/>
              <w:rPr>
                <w:b/>
                <w:sz w:val="13"/>
              </w:rPr>
            </w:pPr>
            <w:r>
              <w:rPr>
                <w:b/>
                <w:spacing w:val="-2"/>
                <w:position w:val="-6"/>
                <w:sz w:val="20"/>
              </w:rPr>
              <w:t>Apr</w:t>
            </w:r>
            <w:r>
              <w:rPr>
                <w:b/>
                <w:spacing w:val="-19"/>
                <w:position w:val="-6"/>
                <w:sz w:val="20"/>
              </w:rPr>
              <w:t xml:space="preserve"> </w:t>
            </w:r>
            <w:r>
              <w:rPr>
                <w:b/>
                <w:spacing w:val="-5"/>
                <w:sz w:val="13"/>
              </w:rPr>
              <w:t>(1)</w:t>
            </w:r>
          </w:p>
        </w:tc>
        <w:tc>
          <w:tcPr>
            <w:tcW w:w="816" w:type="dxa"/>
            <w:tcBorders>
              <w:bottom w:val="single" w:sz="8" w:space="0" w:color="000000"/>
            </w:tcBorders>
          </w:tcPr>
          <w:p w14:paraId="0EF16FC8" w14:textId="77777777" w:rsidR="00F404B8" w:rsidRDefault="00F404B8">
            <w:pPr>
              <w:pStyle w:val="TableParagraph"/>
              <w:jc w:val="left"/>
              <w:rPr>
                <w:b/>
                <w:sz w:val="20"/>
              </w:rPr>
            </w:pPr>
          </w:p>
          <w:p w14:paraId="5F5A020D" w14:textId="77777777" w:rsidR="00F404B8" w:rsidRDefault="00F404B8">
            <w:pPr>
              <w:pStyle w:val="TableParagraph"/>
              <w:spacing w:before="9"/>
              <w:jc w:val="left"/>
              <w:rPr>
                <w:b/>
                <w:sz w:val="20"/>
              </w:rPr>
            </w:pPr>
          </w:p>
          <w:p w14:paraId="1B0DA7FB" w14:textId="77777777" w:rsidR="00F404B8" w:rsidRDefault="00E97E3A">
            <w:pPr>
              <w:pStyle w:val="TableParagraph"/>
              <w:spacing w:before="1"/>
              <w:ind w:left="20"/>
              <w:rPr>
                <w:b/>
                <w:sz w:val="20"/>
              </w:rPr>
            </w:pPr>
            <w:r>
              <w:rPr>
                <w:b/>
                <w:spacing w:val="-5"/>
                <w:sz w:val="20"/>
              </w:rPr>
              <w:t>May</w:t>
            </w:r>
          </w:p>
        </w:tc>
        <w:tc>
          <w:tcPr>
            <w:tcW w:w="814" w:type="dxa"/>
            <w:tcBorders>
              <w:bottom w:val="single" w:sz="8" w:space="0" w:color="000000"/>
            </w:tcBorders>
          </w:tcPr>
          <w:p w14:paraId="75F21A4D" w14:textId="77777777" w:rsidR="00F404B8" w:rsidRDefault="00F404B8">
            <w:pPr>
              <w:pStyle w:val="TableParagraph"/>
              <w:jc w:val="left"/>
              <w:rPr>
                <w:b/>
                <w:sz w:val="20"/>
              </w:rPr>
            </w:pPr>
          </w:p>
          <w:p w14:paraId="63E7FF2C" w14:textId="77777777" w:rsidR="00F404B8" w:rsidRDefault="00F404B8">
            <w:pPr>
              <w:pStyle w:val="TableParagraph"/>
              <w:spacing w:before="9"/>
              <w:jc w:val="left"/>
              <w:rPr>
                <w:b/>
                <w:sz w:val="20"/>
              </w:rPr>
            </w:pPr>
          </w:p>
          <w:p w14:paraId="563516EC" w14:textId="77777777" w:rsidR="00F404B8" w:rsidRDefault="00E97E3A">
            <w:pPr>
              <w:pStyle w:val="TableParagraph"/>
              <w:spacing w:before="1"/>
              <w:ind w:left="20" w:right="1"/>
              <w:rPr>
                <w:b/>
                <w:sz w:val="20"/>
              </w:rPr>
            </w:pPr>
            <w:r>
              <w:rPr>
                <w:b/>
                <w:spacing w:val="-5"/>
                <w:sz w:val="20"/>
              </w:rPr>
              <w:t>Jun</w:t>
            </w:r>
          </w:p>
        </w:tc>
        <w:tc>
          <w:tcPr>
            <w:tcW w:w="814" w:type="dxa"/>
            <w:tcBorders>
              <w:bottom w:val="single" w:sz="8" w:space="0" w:color="000000"/>
            </w:tcBorders>
          </w:tcPr>
          <w:p w14:paraId="4DBD30B4" w14:textId="77777777" w:rsidR="00F404B8" w:rsidRDefault="00F404B8">
            <w:pPr>
              <w:pStyle w:val="TableParagraph"/>
              <w:jc w:val="left"/>
              <w:rPr>
                <w:b/>
                <w:sz w:val="20"/>
              </w:rPr>
            </w:pPr>
          </w:p>
          <w:p w14:paraId="6E02427A" w14:textId="77777777" w:rsidR="00F404B8" w:rsidRDefault="00F404B8">
            <w:pPr>
              <w:pStyle w:val="TableParagraph"/>
              <w:spacing w:before="9"/>
              <w:jc w:val="left"/>
              <w:rPr>
                <w:b/>
                <w:sz w:val="20"/>
              </w:rPr>
            </w:pPr>
          </w:p>
          <w:p w14:paraId="67BD4166" w14:textId="77777777" w:rsidR="00F404B8" w:rsidRDefault="00E97E3A">
            <w:pPr>
              <w:pStyle w:val="TableParagraph"/>
              <w:spacing w:before="1"/>
              <w:ind w:left="20" w:right="1"/>
              <w:rPr>
                <w:b/>
                <w:sz w:val="20"/>
              </w:rPr>
            </w:pPr>
            <w:r>
              <w:rPr>
                <w:b/>
                <w:spacing w:val="-5"/>
                <w:sz w:val="20"/>
              </w:rPr>
              <w:t>Jul</w:t>
            </w:r>
          </w:p>
        </w:tc>
        <w:tc>
          <w:tcPr>
            <w:tcW w:w="817" w:type="dxa"/>
            <w:tcBorders>
              <w:bottom w:val="single" w:sz="8" w:space="0" w:color="000000"/>
            </w:tcBorders>
          </w:tcPr>
          <w:p w14:paraId="6282C24A" w14:textId="77777777" w:rsidR="00F404B8" w:rsidRDefault="00F404B8">
            <w:pPr>
              <w:pStyle w:val="TableParagraph"/>
              <w:jc w:val="left"/>
              <w:rPr>
                <w:b/>
                <w:sz w:val="20"/>
              </w:rPr>
            </w:pPr>
          </w:p>
          <w:p w14:paraId="4D6481B9" w14:textId="77777777" w:rsidR="00F404B8" w:rsidRDefault="00F404B8">
            <w:pPr>
              <w:pStyle w:val="TableParagraph"/>
              <w:spacing w:before="9"/>
              <w:jc w:val="left"/>
              <w:rPr>
                <w:b/>
                <w:sz w:val="20"/>
              </w:rPr>
            </w:pPr>
          </w:p>
          <w:p w14:paraId="23D1852E" w14:textId="77777777" w:rsidR="00F404B8" w:rsidRDefault="00E97E3A">
            <w:pPr>
              <w:pStyle w:val="TableParagraph"/>
              <w:spacing w:before="1"/>
              <w:ind w:left="14"/>
              <w:rPr>
                <w:b/>
                <w:sz w:val="20"/>
              </w:rPr>
            </w:pPr>
            <w:r>
              <w:rPr>
                <w:b/>
                <w:spacing w:val="-5"/>
                <w:sz w:val="20"/>
              </w:rPr>
              <w:t>Aug</w:t>
            </w:r>
          </w:p>
        </w:tc>
        <w:tc>
          <w:tcPr>
            <w:tcW w:w="814" w:type="dxa"/>
            <w:tcBorders>
              <w:bottom w:val="single" w:sz="8" w:space="0" w:color="000000"/>
            </w:tcBorders>
          </w:tcPr>
          <w:p w14:paraId="37EEE990" w14:textId="77777777" w:rsidR="00F404B8" w:rsidRDefault="00F404B8">
            <w:pPr>
              <w:pStyle w:val="TableParagraph"/>
              <w:jc w:val="left"/>
              <w:rPr>
                <w:b/>
                <w:sz w:val="20"/>
              </w:rPr>
            </w:pPr>
          </w:p>
          <w:p w14:paraId="63830776" w14:textId="77777777" w:rsidR="00F404B8" w:rsidRDefault="00F404B8">
            <w:pPr>
              <w:pStyle w:val="TableParagraph"/>
              <w:spacing w:before="9"/>
              <w:jc w:val="left"/>
              <w:rPr>
                <w:b/>
                <w:sz w:val="20"/>
              </w:rPr>
            </w:pPr>
          </w:p>
          <w:p w14:paraId="34C22504" w14:textId="77777777" w:rsidR="00F404B8" w:rsidRDefault="00E97E3A">
            <w:pPr>
              <w:pStyle w:val="TableParagraph"/>
              <w:spacing w:before="1"/>
              <w:ind w:left="20" w:right="8"/>
              <w:rPr>
                <w:b/>
                <w:sz w:val="20"/>
              </w:rPr>
            </w:pPr>
            <w:r>
              <w:rPr>
                <w:b/>
                <w:spacing w:val="-5"/>
                <w:sz w:val="20"/>
              </w:rPr>
              <w:t>Sep</w:t>
            </w:r>
          </w:p>
        </w:tc>
        <w:tc>
          <w:tcPr>
            <w:tcW w:w="814" w:type="dxa"/>
            <w:tcBorders>
              <w:bottom w:val="single" w:sz="8" w:space="0" w:color="000000"/>
            </w:tcBorders>
          </w:tcPr>
          <w:p w14:paraId="1712DA8E" w14:textId="77777777" w:rsidR="00F404B8" w:rsidRDefault="00F404B8">
            <w:pPr>
              <w:pStyle w:val="TableParagraph"/>
              <w:jc w:val="left"/>
              <w:rPr>
                <w:b/>
                <w:sz w:val="20"/>
              </w:rPr>
            </w:pPr>
          </w:p>
          <w:p w14:paraId="495733BB" w14:textId="77777777" w:rsidR="00F404B8" w:rsidRDefault="00F404B8">
            <w:pPr>
              <w:pStyle w:val="TableParagraph"/>
              <w:spacing w:before="9"/>
              <w:jc w:val="left"/>
              <w:rPr>
                <w:b/>
                <w:sz w:val="20"/>
              </w:rPr>
            </w:pPr>
          </w:p>
          <w:p w14:paraId="316864FA" w14:textId="77777777" w:rsidR="00F404B8" w:rsidRDefault="00E97E3A">
            <w:pPr>
              <w:pStyle w:val="TableParagraph"/>
              <w:spacing w:before="1"/>
              <w:ind w:left="20" w:right="7"/>
              <w:rPr>
                <w:b/>
                <w:sz w:val="20"/>
              </w:rPr>
            </w:pPr>
            <w:r>
              <w:rPr>
                <w:b/>
                <w:spacing w:val="-5"/>
                <w:sz w:val="20"/>
              </w:rPr>
              <w:t>Oct</w:t>
            </w:r>
          </w:p>
        </w:tc>
        <w:tc>
          <w:tcPr>
            <w:tcW w:w="814" w:type="dxa"/>
            <w:tcBorders>
              <w:bottom w:val="single" w:sz="8" w:space="0" w:color="000000"/>
            </w:tcBorders>
          </w:tcPr>
          <w:p w14:paraId="0CF68EB5" w14:textId="77777777" w:rsidR="00F404B8" w:rsidRDefault="00F404B8">
            <w:pPr>
              <w:pStyle w:val="TableParagraph"/>
              <w:jc w:val="left"/>
              <w:rPr>
                <w:b/>
                <w:sz w:val="20"/>
              </w:rPr>
            </w:pPr>
          </w:p>
          <w:p w14:paraId="69CD7EF5" w14:textId="77777777" w:rsidR="00F404B8" w:rsidRDefault="00F404B8">
            <w:pPr>
              <w:pStyle w:val="TableParagraph"/>
              <w:spacing w:before="9"/>
              <w:jc w:val="left"/>
              <w:rPr>
                <w:b/>
                <w:sz w:val="20"/>
              </w:rPr>
            </w:pPr>
          </w:p>
          <w:p w14:paraId="0B8C689B" w14:textId="77777777" w:rsidR="00F404B8" w:rsidRDefault="00E97E3A">
            <w:pPr>
              <w:pStyle w:val="TableParagraph"/>
              <w:spacing w:before="1"/>
              <w:ind w:left="20" w:right="7"/>
              <w:rPr>
                <w:b/>
                <w:sz w:val="20"/>
              </w:rPr>
            </w:pPr>
            <w:r>
              <w:rPr>
                <w:b/>
                <w:spacing w:val="-5"/>
                <w:sz w:val="20"/>
              </w:rPr>
              <w:t>Nov</w:t>
            </w:r>
          </w:p>
        </w:tc>
        <w:tc>
          <w:tcPr>
            <w:tcW w:w="815" w:type="dxa"/>
            <w:tcBorders>
              <w:bottom w:val="single" w:sz="8" w:space="0" w:color="000000"/>
            </w:tcBorders>
          </w:tcPr>
          <w:p w14:paraId="2495AF7E" w14:textId="77777777" w:rsidR="00F404B8" w:rsidRDefault="00F404B8">
            <w:pPr>
              <w:pStyle w:val="TableParagraph"/>
              <w:jc w:val="left"/>
              <w:rPr>
                <w:b/>
                <w:sz w:val="20"/>
              </w:rPr>
            </w:pPr>
          </w:p>
          <w:p w14:paraId="1D7A3C8F" w14:textId="77777777" w:rsidR="00F404B8" w:rsidRDefault="00F404B8">
            <w:pPr>
              <w:pStyle w:val="TableParagraph"/>
              <w:spacing w:before="9"/>
              <w:jc w:val="left"/>
              <w:rPr>
                <w:b/>
                <w:sz w:val="20"/>
              </w:rPr>
            </w:pPr>
          </w:p>
          <w:p w14:paraId="7571EDDF" w14:textId="77777777" w:rsidR="00F404B8" w:rsidRDefault="00E97E3A">
            <w:pPr>
              <w:pStyle w:val="TableParagraph"/>
              <w:spacing w:before="1"/>
              <w:ind w:left="11" w:right="2"/>
              <w:rPr>
                <w:b/>
                <w:sz w:val="20"/>
              </w:rPr>
            </w:pPr>
            <w:r>
              <w:rPr>
                <w:b/>
                <w:spacing w:val="-5"/>
                <w:sz w:val="20"/>
              </w:rPr>
              <w:t>Dec</w:t>
            </w:r>
          </w:p>
        </w:tc>
        <w:tc>
          <w:tcPr>
            <w:tcW w:w="1534" w:type="dxa"/>
            <w:tcBorders>
              <w:bottom w:val="single" w:sz="8" w:space="0" w:color="000000"/>
            </w:tcBorders>
          </w:tcPr>
          <w:p w14:paraId="2EBF7F7F" w14:textId="77777777" w:rsidR="00F404B8" w:rsidRDefault="00F404B8">
            <w:pPr>
              <w:pStyle w:val="TableParagraph"/>
              <w:spacing w:before="9"/>
              <w:jc w:val="left"/>
              <w:rPr>
                <w:b/>
                <w:sz w:val="20"/>
              </w:rPr>
            </w:pPr>
          </w:p>
          <w:p w14:paraId="038AEBCE" w14:textId="77777777" w:rsidR="00F404B8" w:rsidRDefault="00E97E3A">
            <w:pPr>
              <w:pStyle w:val="TableParagraph"/>
              <w:ind w:left="93" w:right="80"/>
              <w:rPr>
                <w:b/>
                <w:sz w:val="20"/>
              </w:rPr>
            </w:pPr>
            <w:r>
              <w:rPr>
                <w:b/>
                <w:sz w:val="20"/>
              </w:rPr>
              <w:t>Annual</w:t>
            </w:r>
            <w:r>
              <w:rPr>
                <w:b/>
                <w:spacing w:val="-14"/>
                <w:sz w:val="20"/>
              </w:rPr>
              <w:t xml:space="preserve"> </w:t>
            </w:r>
            <w:r>
              <w:rPr>
                <w:b/>
                <w:sz w:val="20"/>
              </w:rPr>
              <w:t xml:space="preserve">Mean: Raw Data </w:t>
            </w:r>
            <w:r>
              <w:rPr>
                <w:b/>
                <w:spacing w:val="-2"/>
                <w:sz w:val="20"/>
              </w:rPr>
              <w:t>(ppb)</w:t>
            </w:r>
          </w:p>
        </w:tc>
        <w:tc>
          <w:tcPr>
            <w:tcW w:w="1534" w:type="dxa"/>
            <w:tcBorders>
              <w:bottom w:val="single" w:sz="8" w:space="0" w:color="000000"/>
            </w:tcBorders>
          </w:tcPr>
          <w:p w14:paraId="0384E7F3" w14:textId="77777777" w:rsidR="00F404B8" w:rsidRDefault="00F404B8">
            <w:pPr>
              <w:pStyle w:val="TableParagraph"/>
              <w:spacing w:before="9"/>
              <w:jc w:val="left"/>
              <w:rPr>
                <w:b/>
                <w:sz w:val="20"/>
              </w:rPr>
            </w:pPr>
          </w:p>
          <w:p w14:paraId="1CC30BE7" w14:textId="77777777" w:rsidR="00F404B8" w:rsidRDefault="00E97E3A">
            <w:pPr>
              <w:pStyle w:val="TableParagraph"/>
              <w:ind w:left="93" w:right="86"/>
              <w:rPr>
                <w:b/>
                <w:sz w:val="20"/>
              </w:rPr>
            </w:pPr>
            <w:r>
              <w:rPr>
                <w:b/>
                <w:sz w:val="20"/>
              </w:rPr>
              <w:t>Annual</w:t>
            </w:r>
            <w:r>
              <w:rPr>
                <w:b/>
                <w:spacing w:val="-14"/>
                <w:sz w:val="20"/>
              </w:rPr>
              <w:t xml:space="preserve"> </w:t>
            </w:r>
            <w:r>
              <w:rPr>
                <w:b/>
                <w:sz w:val="20"/>
              </w:rPr>
              <w:t xml:space="preserve">Mean: Raw Data </w:t>
            </w:r>
            <w:r>
              <w:rPr>
                <w:b/>
                <w:spacing w:val="-2"/>
                <w:sz w:val="20"/>
              </w:rPr>
              <w:t>(µg/m</w:t>
            </w:r>
            <w:r>
              <w:rPr>
                <w:b/>
                <w:spacing w:val="-2"/>
                <w:sz w:val="20"/>
                <w:vertAlign w:val="superscript"/>
              </w:rPr>
              <w:t>3</w:t>
            </w:r>
            <w:r>
              <w:rPr>
                <w:b/>
                <w:spacing w:val="-2"/>
                <w:sz w:val="20"/>
              </w:rPr>
              <w:t>)</w:t>
            </w:r>
          </w:p>
        </w:tc>
      </w:tr>
      <w:tr w:rsidR="00F404B8" w14:paraId="1F565F06" w14:textId="77777777">
        <w:trPr>
          <w:trHeight w:val="229"/>
        </w:trPr>
        <w:tc>
          <w:tcPr>
            <w:tcW w:w="1534" w:type="dxa"/>
          </w:tcPr>
          <w:p w14:paraId="4CF948D1" w14:textId="77777777" w:rsidR="00F404B8" w:rsidRDefault="00E97E3A">
            <w:pPr>
              <w:pStyle w:val="TableParagraph"/>
              <w:spacing w:before="4" w:line="206" w:lineRule="exact"/>
              <w:ind w:left="102" w:right="80"/>
              <w:rPr>
                <w:sz w:val="20"/>
              </w:rPr>
            </w:pPr>
            <w:r>
              <w:rPr>
                <w:spacing w:val="-10"/>
                <w:sz w:val="20"/>
              </w:rPr>
              <w:t>3</w:t>
            </w:r>
          </w:p>
        </w:tc>
        <w:tc>
          <w:tcPr>
            <w:tcW w:w="814" w:type="dxa"/>
            <w:tcBorders>
              <w:top w:val="single" w:sz="8" w:space="0" w:color="000000"/>
            </w:tcBorders>
          </w:tcPr>
          <w:p w14:paraId="126B57E4" w14:textId="77777777" w:rsidR="00F404B8" w:rsidRDefault="00E97E3A">
            <w:pPr>
              <w:pStyle w:val="TableParagraph"/>
              <w:spacing w:before="4" w:line="206" w:lineRule="exact"/>
              <w:ind w:left="20" w:right="2"/>
              <w:rPr>
                <w:sz w:val="20"/>
              </w:rPr>
            </w:pPr>
            <w:r>
              <w:rPr>
                <w:spacing w:val="-4"/>
                <w:sz w:val="20"/>
              </w:rPr>
              <w:t>0.13</w:t>
            </w:r>
          </w:p>
        </w:tc>
        <w:tc>
          <w:tcPr>
            <w:tcW w:w="814" w:type="dxa"/>
            <w:tcBorders>
              <w:top w:val="single" w:sz="8" w:space="0" w:color="000000"/>
            </w:tcBorders>
          </w:tcPr>
          <w:p w14:paraId="3B1787C4" w14:textId="77777777" w:rsidR="00F404B8" w:rsidRDefault="00E97E3A">
            <w:pPr>
              <w:pStyle w:val="TableParagraph"/>
              <w:spacing w:before="4" w:line="206" w:lineRule="exact"/>
              <w:ind w:left="20" w:right="7"/>
              <w:rPr>
                <w:sz w:val="20"/>
              </w:rPr>
            </w:pPr>
            <w:r>
              <w:rPr>
                <w:spacing w:val="-4"/>
                <w:sz w:val="20"/>
              </w:rPr>
              <w:t>0.15</w:t>
            </w:r>
          </w:p>
        </w:tc>
        <w:tc>
          <w:tcPr>
            <w:tcW w:w="816" w:type="dxa"/>
            <w:tcBorders>
              <w:top w:val="single" w:sz="8" w:space="0" w:color="000000"/>
            </w:tcBorders>
          </w:tcPr>
          <w:p w14:paraId="10C03E0D" w14:textId="77777777" w:rsidR="00F404B8" w:rsidRDefault="00E97E3A">
            <w:pPr>
              <w:pStyle w:val="TableParagraph"/>
              <w:spacing w:before="4" w:line="206" w:lineRule="exact"/>
              <w:ind w:left="20" w:right="5"/>
              <w:rPr>
                <w:sz w:val="20"/>
              </w:rPr>
            </w:pPr>
            <w:r>
              <w:rPr>
                <w:spacing w:val="-4"/>
                <w:sz w:val="20"/>
              </w:rPr>
              <w:t>0.15</w:t>
            </w:r>
          </w:p>
        </w:tc>
        <w:tc>
          <w:tcPr>
            <w:tcW w:w="850" w:type="dxa"/>
            <w:tcBorders>
              <w:top w:val="single" w:sz="8" w:space="0" w:color="000000"/>
              <w:bottom w:val="single" w:sz="8" w:space="0" w:color="000000"/>
            </w:tcBorders>
          </w:tcPr>
          <w:p w14:paraId="3A193604" w14:textId="77777777" w:rsidR="00F404B8" w:rsidRDefault="00E97E3A">
            <w:pPr>
              <w:pStyle w:val="TableParagraph"/>
              <w:spacing w:before="4" w:line="206" w:lineRule="exact"/>
              <w:ind w:left="18" w:right="3"/>
              <w:rPr>
                <w:sz w:val="20"/>
              </w:rPr>
            </w:pPr>
            <w:r>
              <w:rPr>
                <w:spacing w:val="-4"/>
                <w:sz w:val="20"/>
              </w:rPr>
              <w:t>COVID</w:t>
            </w:r>
          </w:p>
        </w:tc>
        <w:tc>
          <w:tcPr>
            <w:tcW w:w="816" w:type="dxa"/>
            <w:tcBorders>
              <w:top w:val="single" w:sz="8" w:space="0" w:color="000000"/>
            </w:tcBorders>
          </w:tcPr>
          <w:p w14:paraId="743A0141" w14:textId="77777777" w:rsidR="00F404B8" w:rsidRDefault="00E97E3A">
            <w:pPr>
              <w:pStyle w:val="TableParagraph"/>
              <w:spacing w:before="4" w:line="206" w:lineRule="exact"/>
              <w:ind w:left="20"/>
              <w:rPr>
                <w:sz w:val="20"/>
              </w:rPr>
            </w:pPr>
            <w:r>
              <w:rPr>
                <w:spacing w:val="-4"/>
                <w:sz w:val="20"/>
              </w:rPr>
              <w:t>0.12</w:t>
            </w:r>
          </w:p>
        </w:tc>
        <w:tc>
          <w:tcPr>
            <w:tcW w:w="814" w:type="dxa"/>
            <w:tcBorders>
              <w:top w:val="single" w:sz="8" w:space="0" w:color="000000"/>
            </w:tcBorders>
          </w:tcPr>
          <w:p w14:paraId="704F1797" w14:textId="77777777" w:rsidR="00F404B8" w:rsidRDefault="00E97E3A">
            <w:pPr>
              <w:pStyle w:val="TableParagraph"/>
              <w:spacing w:before="4" w:line="206" w:lineRule="exact"/>
              <w:ind w:left="20" w:right="3"/>
              <w:rPr>
                <w:sz w:val="20"/>
              </w:rPr>
            </w:pPr>
            <w:r>
              <w:rPr>
                <w:spacing w:val="-4"/>
                <w:sz w:val="20"/>
              </w:rPr>
              <w:t>0.14</w:t>
            </w:r>
          </w:p>
        </w:tc>
        <w:tc>
          <w:tcPr>
            <w:tcW w:w="814" w:type="dxa"/>
            <w:tcBorders>
              <w:top w:val="single" w:sz="8" w:space="0" w:color="000000"/>
            </w:tcBorders>
          </w:tcPr>
          <w:p w14:paraId="2548FB29" w14:textId="77777777" w:rsidR="00F404B8" w:rsidRDefault="00E97E3A">
            <w:pPr>
              <w:pStyle w:val="TableParagraph"/>
              <w:spacing w:before="4" w:line="206" w:lineRule="exact"/>
              <w:ind w:left="20" w:right="4"/>
              <w:rPr>
                <w:sz w:val="20"/>
              </w:rPr>
            </w:pPr>
            <w:r>
              <w:rPr>
                <w:spacing w:val="-4"/>
                <w:sz w:val="20"/>
              </w:rPr>
              <w:t>0.07</w:t>
            </w:r>
          </w:p>
        </w:tc>
        <w:tc>
          <w:tcPr>
            <w:tcW w:w="817" w:type="dxa"/>
            <w:tcBorders>
              <w:top w:val="single" w:sz="8" w:space="0" w:color="000000"/>
            </w:tcBorders>
          </w:tcPr>
          <w:p w14:paraId="7BD81EBF" w14:textId="77777777" w:rsidR="00F404B8" w:rsidRDefault="00E97E3A">
            <w:pPr>
              <w:pStyle w:val="TableParagraph"/>
              <w:spacing w:before="4" w:line="206" w:lineRule="exact"/>
              <w:ind w:left="14" w:right="2"/>
              <w:rPr>
                <w:sz w:val="20"/>
              </w:rPr>
            </w:pPr>
            <w:r>
              <w:rPr>
                <w:spacing w:val="-4"/>
                <w:sz w:val="20"/>
              </w:rPr>
              <w:t>0.12</w:t>
            </w:r>
          </w:p>
        </w:tc>
        <w:tc>
          <w:tcPr>
            <w:tcW w:w="814" w:type="dxa"/>
            <w:tcBorders>
              <w:top w:val="single" w:sz="8" w:space="0" w:color="000000"/>
            </w:tcBorders>
          </w:tcPr>
          <w:p w14:paraId="2D2070D6" w14:textId="77777777" w:rsidR="00F404B8" w:rsidRDefault="00E97E3A">
            <w:pPr>
              <w:pStyle w:val="TableParagraph"/>
              <w:spacing w:before="4" w:line="206" w:lineRule="exact"/>
              <w:ind w:left="20" w:right="11"/>
              <w:rPr>
                <w:sz w:val="20"/>
              </w:rPr>
            </w:pPr>
            <w:r>
              <w:rPr>
                <w:spacing w:val="-4"/>
                <w:sz w:val="20"/>
              </w:rPr>
              <w:t>0.15</w:t>
            </w:r>
          </w:p>
        </w:tc>
        <w:tc>
          <w:tcPr>
            <w:tcW w:w="814" w:type="dxa"/>
            <w:tcBorders>
              <w:top w:val="single" w:sz="8" w:space="0" w:color="000000"/>
            </w:tcBorders>
          </w:tcPr>
          <w:p w14:paraId="50958780" w14:textId="77777777" w:rsidR="00F404B8" w:rsidRDefault="00E97E3A">
            <w:pPr>
              <w:pStyle w:val="TableParagraph"/>
              <w:spacing w:before="4" w:line="206" w:lineRule="exact"/>
              <w:ind w:left="20" w:right="7"/>
              <w:rPr>
                <w:sz w:val="20"/>
              </w:rPr>
            </w:pPr>
            <w:r>
              <w:rPr>
                <w:spacing w:val="-4"/>
                <w:sz w:val="20"/>
              </w:rPr>
              <w:t>0.14</w:t>
            </w:r>
          </w:p>
        </w:tc>
        <w:tc>
          <w:tcPr>
            <w:tcW w:w="814" w:type="dxa"/>
            <w:tcBorders>
              <w:top w:val="single" w:sz="8" w:space="0" w:color="000000"/>
            </w:tcBorders>
          </w:tcPr>
          <w:p w14:paraId="137C1777" w14:textId="77777777" w:rsidR="00F404B8" w:rsidRDefault="00E97E3A">
            <w:pPr>
              <w:pStyle w:val="TableParagraph"/>
              <w:spacing w:before="4" w:line="206" w:lineRule="exact"/>
              <w:ind w:left="20" w:right="7"/>
              <w:rPr>
                <w:sz w:val="20"/>
              </w:rPr>
            </w:pPr>
            <w:r>
              <w:rPr>
                <w:spacing w:val="-4"/>
                <w:sz w:val="20"/>
              </w:rPr>
              <w:t>0.21</w:t>
            </w:r>
          </w:p>
        </w:tc>
        <w:tc>
          <w:tcPr>
            <w:tcW w:w="815" w:type="dxa"/>
            <w:tcBorders>
              <w:top w:val="single" w:sz="8" w:space="0" w:color="000000"/>
              <w:right w:val="single" w:sz="8" w:space="0" w:color="000000"/>
            </w:tcBorders>
          </w:tcPr>
          <w:p w14:paraId="1A9CDB2B" w14:textId="77777777" w:rsidR="00F404B8" w:rsidRDefault="00E97E3A">
            <w:pPr>
              <w:pStyle w:val="TableParagraph"/>
              <w:spacing w:before="4" w:line="206" w:lineRule="exact"/>
              <w:ind w:left="17" w:right="1"/>
              <w:rPr>
                <w:sz w:val="20"/>
              </w:rPr>
            </w:pPr>
            <w:r>
              <w:rPr>
                <w:spacing w:val="-4"/>
                <w:sz w:val="20"/>
              </w:rPr>
              <w:t>0.25</w:t>
            </w:r>
          </w:p>
        </w:tc>
        <w:tc>
          <w:tcPr>
            <w:tcW w:w="1534" w:type="dxa"/>
            <w:tcBorders>
              <w:top w:val="single" w:sz="8" w:space="0" w:color="000000"/>
              <w:left w:val="single" w:sz="8" w:space="0" w:color="000000"/>
            </w:tcBorders>
          </w:tcPr>
          <w:p w14:paraId="0E90B72C" w14:textId="77777777" w:rsidR="00F404B8" w:rsidRDefault="00E97E3A">
            <w:pPr>
              <w:pStyle w:val="TableParagraph"/>
              <w:spacing w:before="4" w:line="206" w:lineRule="exact"/>
              <w:ind w:left="10" w:right="5"/>
              <w:rPr>
                <w:sz w:val="20"/>
              </w:rPr>
            </w:pPr>
            <w:r>
              <w:rPr>
                <w:spacing w:val="-4"/>
                <w:sz w:val="20"/>
              </w:rPr>
              <w:t>0.15</w:t>
            </w:r>
          </w:p>
        </w:tc>
        <w:tc>
          <w:tcPr>
            <w:tcW w:w="1534" w:type="dxa"/>
            <w:tcBorders>
              <w:top w:val="single" w:sz="8" w:space="0" w:color="000000"/>
              <w:right w:val="single" w:sz="8" w:space="0" w:color="000000"/>
            </w:tcBorders>
          </w:tcPr>
          <w:p w14:paraId="60CFCF73" w14:textId="77777777" w:rsidR="00F404B8" w:rsidRDefault="00E97E3A">
            <w:pPr>
              <w:pStyle w:val="TableParagraph"/>
              <w:spacing w:before="4" w:line="206" w:lineRule="exact"/>
              <w:ind w:left="10"/>
              <w:rPr>
                <w:sz w:val="20"/>
              </w:rPr>
            </w:pPr>
            <w:r>
              <w:rPr>
                <w:spacing w:val="-4"/>
                <w:sz w:val="20"/>
              </w:rPr>
              <w:t>0.48</w:t>
            </w:r>
          </w:p>
        </w:tc>
      </w:tr>
      <w:tr w:rsidR="00F404B8" w14:paraId="09C68540" w14:textId="77777777">
        <w:trPr>
          <w:trHeight w:val="229"/>
        </w:trPr>
        <w:tc>
          <w:tcPr>
            <w:tcW w:w="1534" w:type="dxa"/>
          </w:tcPr>
          <w:p w14:paraId="4F882067" w14:textId="77777777" w:rsidR="00F404B8" w:rsidRDefault="00E97E3A">
            <w:pPr>
              <w:pStyle w:val="TableParagraph"/>
              <w:spacing w:before="4" w:line="206" w:lineRule="exact"/>
              <w:ind w:left="102" w:right="80"/>
              <w:rPr>
                <w:sz w:val="20"/>
              </w:rPr>
            </w:pPr>
            <w:r>
              <w:rPr>
                <w:spacing w:val="-5"/>
                <w:sz w:val="20"/>
              </w:rPr>
              <w:t>21</w:t>
            </w:r>
          </w:p>
        </w:tc>
        <w:tc>
          <w:tcPr>
            <w:tcW w:w="814" w:type="dxa"/>
          </w:tcPr>
          <w:p w14:paraId="344FE43D" w14:textId="77777777" w:rsidR="00F404B8" w:rsidRDefault="00E97E3A">
            <w:pPr>
              <w:pStyle w:val="TableParagraph"/>
              <w:spacing w:before="4" w:line="206" w:lineRule="exact"/>
              <w:ind w:left="20" w:right="2"/>
              <w:rPr>
                <w:sz w:val="20"/>
              </w:rPr>
            </w:pPr>
            <w:r>
              <w:rPr>
                <w:spacing w:val="-4"/>
                <w:sz w:val="20"/>
              </w:rPr>
              <w:t>0.12</w:t>
            </w:r>
          </w:p>
        </w:tc>
        <w:tc>
          <w:tcPr>
            <w:tcW w:w="814" w:type="dxa"/>
          </w:tcPr>
          <w:p w14:paraId="77F3C34F" w14:textId="77777777" w:rsidR="00F404B8" w:rsidRDefault="00E97E3A">
            <w:pPr>
              <w:pStyle w:val="TableParagraph"/>
              <w:spacing w:before="4" w:line="206" w:lineRule="exact"/>
              <w:ind w:left="20" w:right="7"/>
              <w:rPr>
                <w:sz w:val="20"/>
              </w:rPr>
            </w:pPr>
            <w:r>
              <w:rPr>
                <w:spacing w:val="-4"/>
                <w:sz w:val="20"/>
              </w:rPr>
              <w:t>0.12</w:t>
            </w:r>
          </w:p>
        </w:tc>
        <w:tc>
          <w:tcPr>
            <w:tcW w:w="816" w:type="dxa"/>
          </w:tcPr>
          <w:p w14:paraId="5D98B505" w14:textId="77777777" w:rsidR="00F404B8" w:rsidRDefault="00E97E3A">
            <w:pPr>
              <w:pStyle w:val="TableParagraph"/>
              <w:spacing w:before="4" w:line="206" w:lineRule="exact"/>
              <w:ind w:left="20" w:right="5"/>
              <w:rPr>
                <w:sz w:val="20"/>
              </w:rPr>
            </w:pPr>
            <w:r>
              <w:rPr>
                <w:spacing w:val="-4"/>
                <w:sz w:val="20"/>
              </w:rPr>
              <w:t>0.16</w:t>
            </w:r>
          </w:p>
        </w:tc>
        <w:tc>
          <w:tcPr>
            <w:tcW w:w="850" w:type="dxa"/>
            <w:tcBorders>
              <w:top w:val="single" w:sz="8" w:space="0" w:color="000000"/>
              <w:bottom w:val="single" w:sz="8" w:space="0" w:color="000000"/>
            </w:tcBorders>
          </w:tcPr>
          <w:p w14:paraId="46655C74" w14:textId="77777777" w:rsidR="00F404B8" w:rsidRDefault="00E97E3A">
            <w:pPr>
              <w:pStyle w:val="TableParagraph"/>
              <w:spacing w:before="4" w:line="206" w:lineRule="exact"/>
              <w:ind w:left="18" w:right="3"/>
              <w:rPr>
                <w:sz w:val="20"/>
              </w:rPr>
            </w:pPr>
            <w:r>
              <w:rPr>
                <w:spacing w:val="-4"/>
                <w:sz w:val="20"/>
              </w:rPr>
              <w:t>COVID</w:t>
            </w:r>
          </w:p>
        </w:tc>
        <w:tc>
          <w:tcPr>
            <w:tcW w:w="816" w:type="dxa"/>
          </w:tcPr>
          <w:p w14:paraId="3998AD9A" w14:textId="77777777" w:rsidR="00F404B8" w:rsidRDefault="00E97E3A">
            <w:pPr>
              <w:pStyle w:val="TableParagraph"/>
              <w:spacing w:before="4" w:line="206" w:lineRule="exact"/>
              <w:ind w:left="20"/>
              <w:rPr>
                <w:sz w:val="20"/>
              </w:rPr>
            </w:pPr>
            <w:r>
              <w:rPr>
                <w:spacing w:val="-4"/>
                <w:sz w:val="20"/>
              </w:rPr>
              <w:t>0.10</w:t>
            </w:r>
          </w:p>
        </w:tc>
        <w:tc>
          <w:tcPr>
            <w:tcW w:w="814" w:type="dxa"/>
          </w:tcPr>
          <w:p w14:paraId="3148B028" w14:textId="77777777" w:rsidR="00F404B8" w:rsidRDefault="00E97E3A">
            <w:pPr>
              <w:pStyle w:val="TableParagraph"/>
              <w:spacing w:before="4" w:line="206" w:lineRule="exact"/>
              <w:ind w:left="20" w:right="3"/>
              <w:rPr>
                <w:sz w:val="20"/>
              </w:rPr>
            </w:pPr>
            <w:r>
              <w:rPr>
                <w:spacing w:val="-4"/>
                <w:sz w:val="20"/>
              </w:rPr>
              <w:t>0.14</w:t>
            </w:r>
          </w:p>
        </w:tc>
        <w:tc>
          <w:tcPr>
            <w:tcW w:w="814" w:type="dxa"/>
          </w:tcPr>
          <w:p w14:paraId="4C9AC5BF" w14:textId="77777777" w:rsidR="00F404B8" w:rsidRDefault="00E97E3A">
            <w:pPr>
              <w:pStyle w:val="TableParagraph"/>
              <w:spacing w:before="4" w:line="206" w:lineRule="exact"/>
              <w:ind w:left="20" w:right="4"/>
              <w:rPr>
                <w:sz w:val="20"/>
              </w:rPr>
            </w:pPr>
            <w:r>
              <w:rPr>
                <w:spacing w:val="-4"/>
                <w:sz w:val="20"/>
              </w:rPr>
              <w:t>0.07</w:t>
            </w:r>
          </w:p>
        </w:tc>
        <w:tc>
          <w:tcPr>
            <w:tcW w:w="817" w:type="dxa"/>
          </w:tcPr>
          <w:p w14:paraId="68A11AB5" w14:textId="77777777" w:rsidR="00F404B8" w:rsidRDefault="00E97E3A">
            <w:pPr>
              <w:pStyle w:val="TableParagraph"/>
              <w:spacing w:before="4" w:line="206" w:lineRule="exact"/>
              <w:ind w:left="14" w:right="2"/>
              <w:rPr>
                <w:sz w:val="20"/>
              </w:rPr>
            </w:pPr>
            <w:r>
              <w:rPr>
                <w:spacing w:val="-4"/>
                <w:sz w:val="20"/>
              </w:rPr>
              <w:t>0.11</w:t>
            </w:r>
          </w:p>
        </w:tc>
        <w:tc>
          <w:tcPr>
            <w:tcW w:w="814" w:type="dxa"/>
          </w:tcPr>
          <w:p w14:paraId="078A884B" w14:textId="77777777" w:rsidR="00F404B8" w:rsidRDefault="00E97E3A">
            <w:pPr>
              <w:pStyle w:val="TableParagraph"/>
              <w:spacing w:before="4" w:line="206" w:lineRule="exact"/>
              <w:ind w:left="20" w:right="11"/>
              <w:rPr>
                <w:sz w:val="20"/>
              </w:rPr>
            </w:pPr>
            <w:r>
              <w:rPr>
                <w:spacing w:val="-4"/>
                <w:sz w:val="20"/>
              </w:rPr>
              <w:t>0.13</w:t>
            </w:r>
          </w:p>
        </w:tc>
        <w:tc>
          <w:tcPr>
            <w:tcW w:w="814" w:type="dxa"/>
          </w:tcPr>
          <w:p w14:paraId="689B665B" w14:textId="77777777" w:rsidR="00F404B8" w:rsidRDefault="00E97E3A">
            <w:pPr>
              <w:pStyle w:val="TableParagraph"/>
              <w:spacing w:before="4" w:line="206" w:lineRule="exact"/>
              <w:ind w:left="20" w:right="7"/>
              <w:rPr>
                <w:sz w:val="20"/>
              </w:rPr>
            </w:pPr>
            <w:r>
              <w:rPr>
                <w:spacing w:val="-4"/>
                <w:sz w:val="20"/>
              </w:rPr>
              <w:t>0.11</w:t>
            </w:r>
          </w:p>
        </w:tc>
        <w:tc>
          <w:tcPr>
            <w:tcW w:w="814" w:type="dxa"/>
          </w:tcPr>
          <w:p w14:paraId="2CB2AB58" w14:textId="77777777" w:rsidR="00F404B8" w:rsidRDefault="00E97E3A">
            <w:pPr>
              <w:pStyle w:val="TableParagraph"/>
              <w:spacing w:before="4" w:line="206" w:lineRule="exact"/>
              <w:ind w:left="20" w:right="7"/>
              <w:rPr>
                <w:sz w:val="20"/>
              </w:rPr>
            </w:pPr>
            <w:r>
              <w:rPr>
                <w:spacing w:val="-4"/>
                <w:sz w:val="20"/>
              </w:rPr>
              <w:t>0.20</w:t>
            </w:r>
          </w:p>
        </w:tc>
        <w:tc>
          <w:tcPr>
            <w:tcW w:w="815" w:type="dxa"/>
            <w:tcBorders>
              <w:right w:val="single" w:sz="8" w:space="0" w:color="000000"/>
            </w:tcBorders>
          </w:tcPr>
          <w:p w14:paraId="5D64133A" w14:textId="77777777" w:rsidR="00F404B8" w:rsidRDefault="00E97E3A">
            <w:pPr>
              <w:pStyle w:val="TableParagraph"/>
              <w:spacing w:before="4" w:line="206" w:lineRule="exact"/>
              <w:ind w:left="17" w:right="1"/>
              <w:rPr>
                <w:sz w:val="20"/>
              </w:rPr>
            </w:pPr>
            <w:r>
              <w:rPr>
                <w:spacing w:val="-4"/>
                <w:sz w:val="20"/>
              </w:rPr>
              <w:t>0.19</w:t>
            </w:r>
          </w:p>
        </w:tc>
        <w:tc>
          <w:tcPr>
            <w:tcW w:w="1534" w:type="dxa"/>
            <w:tcBorders>
              <w:left w:val="single" w:sz="8" w:space="0" w:color="000000"/>
            </w:tcBorders>
          </w:tcPr>
          <w:p w14:paraId="6342841D" w14:textId="77777777" w:rsidR="00F404B8" w:rsidRDefault="00E97E3A">
            <w:pPr>
              <w:pStyle w:val="TableParagraph"/>
              <w:spacing w:before="4" w:line="206" w:lineRule="exact"/>
              <w:ind w:left="10" w:right="5"/>
              <w:rPr>
                <w:sz w:val="20"/>
              </w:rPr>
            </w:pPr>
            <w:r>
              <w:rPr>
                <w:spacing w:val="-4"/>
                <w:sz w:val="20"/>
              </w:rPr>
              <w:t>0.13</w:t>
            </w:r>
          </w:p>
        </w:tc>
        <w:tc>
          <w:tcPr>
            <w:tcW w:w="1534" w:type="dxa"/>
            <w:tcBorders>
              <w:right w:val="single" w:sz="8" w:space="0" w:color="000000"/>
            </w:tcBorders>
          </w:tcPr>
          <w:p w14:paraId="09D349E5" w14:textId="77777777" w:rsidR="00F404B8" w:rsidRDefault="00E97E3A">
            <w:pPr>
              <w:pStyle w:val="TableParagraph"/>
              <w:spacing w:before="4" w:line="206" w:lineRule="exact"/>
              <w:ind w:left="10"/>
              <w:rPr>
                <w:sz w:val="20"/>
              </w:rPr>
            </w:pPr>
            <w:r>
              <w:rPr>
                <w:spacing w:val="-4"/>
                <w:sz w:val="20"/>
              </w:rPr>
              <w:t>0.43</w:t>
            </w:r>
          </w:p>
        </w:tc>
      </w:tr>
      <w:tr w:rsidR="00F404B8" w14:paraId="77470AC1" w14:textId="77777777">
        <w:trPr>
          <w:trHeight w:val="229"/>
        </w:trPr>
        <w:tc>
          <w:tcPr>
            <w:tcW w:w="1534" w:type="dxa"/>
          </w:tcPr>
          <w:p w14:paraId="1FF29E6D" w14:textId="77777777" w:rsidR="00F404B8" w:rsidRDefault="00E97E3A">
            <w:pPr>
              <w:pStyle w:val="TableParagraph"/>
              <w:spacing w:before="4" w:line="206" w:lineRule="exact"/>
              <w:ind w:left="102" w:right="80"/>
              <w:rPr>
                <w:sz w:val="20"/>
              </w:rPr>
            </w:pPr>
            <w:r>
              <w:rPr>
                <w:spacing w:val="-5"/>
                <w:sz w:val="20"/>
              </w:rPr>
              <w:t>27</w:t>
            </w:r>
          </w:p>
        </w:tc>
        <w:tc>
          <w:tcPr>
            <w:tcW w:w="814" w:type="dxa"/>
          </w:tcPr>
          <w:p w14:paraId="39B47B96" w14:textId="77777777" w:rsidR="00F404B8" w:rsidRDefault="00E97E3A">
            <w:pPr>
              <w:pStyle w:val="TableParagraph"/>
              <w:spacing w:before="4" w:line="206" w:lineRule="exact"/>
              <w:ind w:left="20" w:right="2"/>
              <w:rPr>
                <w:sz w:val="20"/>
              </w:rPr>
            </w:pPr>
            <w:r>
              <w:rPr>
                <w:spacing w:val="-4"/>
                <w:sz w:val="20"/>
              </w:rPr>
              <w:t>0.20</w:t>
            </w:r>
          </w:p>
        </w:tc>
        <w:tc>
          <w:tcPr>
            <w:tcW w:w="814" w:type="dxa"/>
          </w:tcPr>
          <w:p w14:paraId="5BF607FA" w14:textId="77777777" w:rsidR="00F404B8" w:rsidRDefault="00E97E3A">
            <w:pPr>
              <w:pStyle w:val="TableParagraph"/>
              <w:spacing w:before="4" w:line="206" w:lineRule="exact"/>
              <w:ind w:left="20" w:right="7"/>
              <w:rPr>
                <w:sz w:val="20"/>
              </w:rPr>
            </w:pPr>
            <w:r>
              <w:rPr>
                <w:spacing w:val="-4"/>
                <w:sz w:val="20"/>
              </w:rPr>
              <w:t>0.15</w:t>
            </w:r>
          </w:p>
        </w:tc>
        <w:tc>
          <w:tcPr>
            <w:tcW w:w="816" w:type="dxa"/>
          </w:tcPr>
          <w:p w14:paraId="089CDD89" w14:textId="77777777" w:rsidR="00F404B8" w:rsidRDefault="00E97E3A">
            <w:pPr>
              <w:pStyle w:val="TableParagraph"/>
              <w:spacing w:before="4" w:line="206" w:lineRule="exact"/>
              <w:ind w:left="20" w:right="5"/>
              <w:rPr>
                <w:sz w:val="20"/>
              </w:rPr>
            </w:pPr>
            <w:r>
              <w:rPr>
                <w:spacing w:val="-4"/>
                <w:sz w:val="20"/>
              </w:rPr>
              <w:t>0.17</w:t>
            </w:r>
          </w:p>
        </w:tc>
        <w:tc>
          <w:tcPr>
            <w:tcW w:w="850" w:type="dxa"/>
            <w:tcBorders>
              <w:top w:val="single" w:sz="8" w:space="0" w:color="000000"/>
              <w:bottom w:val="single" w:sz="8" w:space="0" w:color="000000"/>
            </w:tcBorders>
          </w:tcPr>
          <w:p w14:paraId="04EB90D6" w14:textId="77777777" w:rsidR="00F404B8" w:rsidRDefault="00E97E3A">
            <w:pPr>
              <w:pStyle w:val="TableParagraph"/>
              <w:spacing w:before="4" w:line="206" w:lineRule="exact"/>
              <w:ind w:left="18" w:right="3"/>
              <w:rPr>
                <w:sz w:val="20"/>
              </w:rPr>
            </w:pPr>
            <w:r>
              <w:rPr>
                <w:spacing w:val="-4"/>
                <w:sz w:val="20"/>
              </w:rPr>
              <w:t>COVID</w:t>
            </w:r>
          </w:p>
        </w:tc>
        <w:tc>
          <w:tcPr>
            <w:tcW w:w="816" w:type="dxa"/>
          </w:tcPr>
          <w:p w14:paraId="5C2020D5" w14:textId="77777777" w:rsidR="00F404B8" w:rsidRDefault="00E97E3A">
            <w:pPr>
              <w:pStyle w:val="TableParagraph"/>
              <w:spacing w:before="4" w:line="206" w:lineRule="exact"/>
              <w:ind w:left="20"/>
              <w:rPr>
                <w:sz w:val="20"/>
              </w:rPr>
            </w:pPr>
            <w:r>
              <w:rPr>
                <w:spacing w:val="-4"/>
                <w:sz w:val="20"/>
              </w:rPr>
              <w:t>0.12</w:t>
            </w:r>
          </w:p>
        </w:tc>
        <w:tc>
          <w:tcPr>
            <w:tcW w:w="814" w:type="dxa"/>
          </w:tcPr>
          <w:p w14:paraId="579862F8" w14:textId="77777777" w:rsidR="00F404B8" w:rsidRDefault="00E97E3A">
            <w:pPr>
              <w:pStyle w:val="TableParagraph"/>
              <w:spacing w:before="4" w:line="206" w:lineRule="exact"/>
              <w:ind w:left="20" w:right="3"/>
              <w:rPr>
                <w:sz w:val="20"/>
              </w:rPr>
            </w:pPr>
            <w:r>
              <w:rPr>
                <w:spacing w:val="-4"/>
                <w:sz w:val="20"/>
              </w:rPr>
              <w:t>0.15</w:t>
            </w:r>
          </w:p>
        </w:tc>
        <w:tc>
          <w:tcPr>
            <w:tcW w:w="814" w:type="dxa"/>
          </w:tcPr>
          <w:p w14:paraId="0C19AAE6" w14:textId="77777777" w:rsidR="00F404B8" w:rsidRDefault="00E97E3A">
            <w:pPr>
              <w:pStyle w:val="TableParagraph"/>
              <w:spacing w:before="4" w:line="206" w:lineRule="exact"/>
              <w:ind w:left="20" w:right="4"/>
              <w:rPr>
                <w:sz w:val="20"/>
              </w:rPr>
            </w:pPr>
            <w:r>
              <w:rPr>
                <w:spacing w:val="-4"/>
                <w:sz w:val="20"/>
              </w:rPr>
              <w:t>0.09</w:t>
            </w:r>
          </w:p>
        </w:tc>
        <w:tc>
          <w:tcPr>
            <w:tcW w:w="817" w:type="dxa"/>
          </w:tcPr>
          <w:p w14:paraId="4FBDF51F" w14:textId="77777777" w:rsidR="00F404B8" w:rsidRDefault="00E97E3A">
            <w:pPr>
              <w:pStyle w:val="TableParagraph"/>
              <w:spacing w:before="4" w:line="206" w:lineRule="exact"/>
              <w:ind w:left="14" w:right="2"/>
              <w:rPr>
                <w:sz w:val="20"/>
              </w:rPr>
            </w:pPr>
            <w:r>
              <w:rPr>
                <w:spacing w:val="-4"/>
                <w:sz w:val="20"/>
              </w:rPr>
              <w:t>0.13</w:t>
            </w:r>
          </w:p>
        </w:tc>
        <w:tc>
          <w:tcPr>
            <w:tcW w:w="814" w:type="dxa"/>
          </w:tcPr>
          <w:p w14:paraId="45718F9C" w14:textId="77777777" w:rsidR="00F404B8" w:rsidRDefault="00E97E3A">
            <w:pPr>
              <w:pStyle w:val="TableParagraph"/>
              <w:spacing w:before="4" w:line="206" w:lineRule="exact"/>
              <w:ind w:left="20" w:right="11"/>
              <w:rPr>
                <w:sz w:val="20"/>
              </w:rPr>
            </w:pPr>
            <w:r>
              <w:rPr>
                <w:spacing w:val="-4"/>
                <w:sz w:val="20"/>
              </w:rPr>
              <w:t>0.20</w:t>
            </w:r>
          </w:p>
        </w:tc>
        <w:tc>
          <w:tcPr>
            <w:tcW w:w="814" w:type="dxa"/>
          </w:tcPr>
          <w:p w14:paraId="309F3C59" w14:textId="77777777" w:rsidR="00F404B8" w:rsidRDefault="00E97E3A">
            <w:pPr>
              <w:pStyle w:val="TableParagraph"/>
              <w:spacing w:before="4" w:line="206" w:lineRule="exact"/>
              <w:ind w:left="20" w:right="7"/>
              <w:rPr>
                <w:sz w:val="20"/>
              </w:rPr>
            </w:pPr>
            <w:r>
              <w:rPr>
                <w:spacing w:val="-4"/>
                <w:sz w:val="20"/>
              </w:rPr>
              <w:t>0.18</w:t>
            </w:r>
          </w:p>
        </w:tc>
        <w:tc>
          <w:tcPr>
            <w:tcW w:w="814" w:type="dxa"/>
          </w:tcPr>
          <w:p w14:paraId="67DAF2A7" w14:textId="77777777" w:rsidR="00F404B8" w:rsidRDefault="00E97E3A">
            <w:pPr>
              <w:pStyle w:val="TableParagraph"/>
              <w:spacing w:before="4" w:line="206" w:lineRule="exact"/>
              <w:ind w:left="20" w:right="7"/>
              <w:rPr>
                <w:sz w:val="20"/>
              </w:rPr>
            </w:pPr>
            <w:r>
              <w:rPr>
                <w:spacing w:val="-4"/>
                <w:sz w:val="20"/>
              </w:rPr>
              <w:t>0.32</w:t>
            </w:r>
          </w:p>
        </w:tc>
        <w:tc>
          <w:tcPr>
            <w:tcW w:w="815" w:type="dxa"/>
            <w:tcBorders>
              <w:right w:val="single" w:sz="8" w:space="0" w:color="000000"/>
            </w:tcBorders>
          </w:tcPr>
          <w:p w14:paraId="559BE614" w14:textId="77777777" w:rsidR="00F404B8" w:rsidRDefault="00E97E3A">
            <w:pPr>
              <w:pStyle w:val="TableParagraph"/>
              <w:spacing w:before="4" w:line="206" w:lineRule="exact"/>
              <w:ind w:left="17" w:right="1"/>
              <w:rPr>
                <w:sz w:val="20"/>
              </w:rPr>
            </w:pPr>
            <w:r>
              <w:rPr>
                <w:spacing w:val="-4"/>
                <w:sz w:val="20"/>
              </w:rPr>
              <w:t>0.36</w:t>
            </w:r>
          </w:p>
        </w:tc>
        <w:tc>
          <w:tcPr>
            <w:tcW w:w="1534" w:type="dxa"/>
            <w:tcBorders>
              <w:left w:val="single" w:sz="8" w:space="0" w:color="000000"/>
            </w:tcBorders>
          </w:tcPr>
          <w:p w14:paraId="58D67F4E" w14:textId="77777777" w:rsidR="00F404B8" w:rsidRDefault="00E97E3A">
            <w:pPr>
              <w:pStyle w:val="TableParagraph"/>
              <w:spacing w:before="4" w:line="206" w:lineRule="exact"/>
              <w:ind w:left="10" w:right="5"/>
              <w:rPr>
                <w:sz w:val="20"/>
              </w:rPr>
            </w:pPr>
            <w:r>
              <w:rPr>
                <w:spacing w:val="-4"/>
                <w:sz w:val="20"/>
              </w:rPr>
              <w:t>0.19</w:t>
            </w:r>
          </w:p>
        </w:tc>
        <w:tc>
          <w:tcPr>
            <w:tcW w:w="1534" w:type="dxa"/>
            <w:tcBorders>
              <w:right w:val="single" w:sz="8" w:space="0" w:color="000000"/>
            </w:tcBorders>
          </w:tcPr>
          <w:p w14:paraId="37DEBEB6" w14:textId="77777777" w:rsidR="00F404B8" w:rsidRDefault="00E97E3A">
            <w:pPr>
              <w:pStyle w:val="TableParagraph"/>
              <w:spacing w:before="4" w:line="206" w:lineRule="exact"/>
              <w:ind w:left="10"/>
              <w:rPr>
                <w:sz w:val="20"/>
              </w:rPr>
            </w:pPr>
            <w:r>
              <w:rPr>
                <w:spacing w:val="-4"/>
                <w:sz w:val="20"/>
              </w:rPr>
              <w:t>0.61</w:t>
            </w:r>
          </w:p>
        </w:tc>
      </w:tr>
      <w:tr w:rsidR="00F404B8" w14:paraId="68A2CE94" w14:textId="77777777">
        <w:trPr>
          <w:trHeight w:val="229"/>
        </w:trPr>
        <w:tc>
          <w:tcPr>
            <w:tcW w:w="1534" w:type="dxa"/>
          </w:tcPr>
          <w:p w14:paraId="7B74889E" w14:textId="77777777" w:rsidR="00F404B8" w:rsidRDefault="00E97E3A">
            <w:pPr>
              <w:pStyle w:val="TableParagraph"/>
              <w:spacing w:before="4" w:line="206" w:lineRule="exact"/>
              <w:ind w:left="102" w:right="80"/>
              <w:rPr>
                <w:sz w:val="20"/>
              </w:rPr>
            </w:pPr>
            <w:r>
              <w:rPr>
                <w:spacing w:val="-5"/>
                <w:sz w:val="20"/>
              </w:rPr>
              <w:t>37</w:t>
            </w:r>
          </w:p>
        </w:tc>
        <w:tc>
          <w:tcPr>
            <w:tcW w:w="814" w:type="dxa"/>
          </w:tcPr>
          <w:p w14:paraId="40AA1500" w14:textId="77777777" w:rsidR="00F404B8" w:rsidRDefault="00E97E3A">
            <w:pPr>
              <w:pStyle w:val="TableParagraph"/>
              <w:spacing w:before="4" w:line="206" w:lineRule="exact"/>
              <w:ind w:left="20" w:right="2"/>
              <w:rPr>
                <w:sz w:val="20"/>
              </w:rPr>
            </w:pPr>
            <w:r>
              <w:rPr>
                <w:spacing w:val="-4"/>
                <w:sz w:val="20"/>
              </w:rPr>
              <w:t>0.15</w:t>
            </w:r>
          </w:p>
        </w:tc>
        <w:tc>
          <w:tcPr>
            <w:tcW w:w="814" w:type="dxa"/>
          </w:tcPr>
          <w:p w14:paraId="57F487BA" w14:textId="77777777" w:rsidR="00F404B8" w:rsidRDefault="00E97E3A">
            <w:pPr>
              <w:pStyle w:val="TableParagraph"/>
              <w:spacing w:before="4" w:line="206" w:lineRule="exact"/>
              <w:ind w:left="20" w:right="7"/>
              <w:rPr>
                <w:sz w:val="20"/>
              </w:rPr>
            </w:pPr>
            <w:r>
              <w:rPr>
                <w:spacing w:val="-4"/>
                <w:sz w:val="20"/>
              </w:rPr>
              <w:t>0.15</w:t>
            </w:r>
          </w:p>
        </w:tc>
        <w:tc>
          <w:tcPr>
            <w:tcW w:w="816" w:type="dxa"/>
          </w:tcPr>
          <w:p w14:paraId="5B07C588" w14:textId="77777777" w:rsidR="00F404B8" w:rsidRDefault="00E97E3A">
            <w:pPr>
              <w:pStyle w:val="TableParagraph"/>
              <w:spacing w:before="4" w:line="206" w:lineRule="exact"/>
              <w:ind w:left="20" w:right="5"/>
              <w:rPr>
                <w:sz w:val="20"/>
              </w:rPr>
            </w:pPr>
            <w:r>
              <w:rPr>
                <w:spacing w:val="-4"/>
                <w:sz w:val="20"/>
              </w:rPr>
              <w:t>0.17</w:t>
            </w:r>
          </w:p>
        </w:tc>
        <w:tc>
          <w:tcPr>
            <w:tcW w:w="850" w:type="dxa"/>
            <w:tcBorders>
              <w:top w:val="single" w:sz="8" w:space="0" w:color="000000"/>
              <w:bottom w:val="single" w:sz="8" w:space="0" w:color="000000"/>
            </w:tcBorders>
          </w:tcPr>
          <w:p w14:paraId="5431DFE0" w14:textId="77777777" w:rsidR="00F404B8" w:rsidRDefault="00E97E3A">
            <w:pPr>
              <w:pStyle w:val="TableParagraph"/>
              <w:spacing w:before="4" w:line="206" w:lineRule="exact"/>
              <w:ind w:left="18" w:right="3"/>
              <w:rPr>
                <w:sz w:val="20"/>
              </w:rPr>
            </w:pPr>
            <w:r>
              <w:rPr>
                <w:spacing w:val="-4"/>
                <w:sz w:val="20"/>
              </w:rPr>
              <w:t>COVID</w:t>
            </w:r>
          </w:p>
        </w:tc>
        <w:tc>
          <w:tcPr>
            <w:tcW w:w="816" w:type="dxa"/>
          </w:tcPr>
          <w:p w14:paraId="18667CAE" w14:textId="77777777" w:rsidR="00F404B8" w:rsidRDefault="00E97E3A">
            <w:pPr>
              <w:pStyle w:val="TableParagraph"/>
              <w:spacing w:before="4" w:line="206" w:lineRule="exact"/>
              <w:ind w:left="20"/>
              <w:rPr>
                <w:sz w:val="20"/>
              </w:rPr>
            </w:pPr>
            <w:r>
              <w:rPr>
                <w:spacing w:val="-4"/>
                <w:sz w:val="20"/>
              </w:rPr>
              <w:t>0.09</w:t>
            </w:r>
          </w:p>
        </w:tc>
        <w:tc>
          <w:tcPr>
            <w:tcW w:w="814" w:type="dxa"/>
          </w:tcPr>
          <w:p w14:paraId="2EC9CCB2" w14:textId="77777777" w:rsidR="00F404B8" w:rsidRDefault="00E97E3A">
            <w:pPr>
              <w:pStyle w:val="TableParagraph"/>
              <w:spacing w:before="4" w:line="206" w:lineRule="exact"/>
              <w:ind w:left="20" w:right="3"/>
              <w:rPr>
                <w:sz w:val="20"/>
              </w:rPr>
            </w:pPr>
            <w:r>
              <w:rPr>
                <w:spacing w:val="-4"/>
                <w:sz w:val="20"/>
              </w:rPr>
              <w:t>0.12</w:t>
            </w:r>
          </w:p>
        </w:tc>
        <w:tc>
          <w:tcPr>
            <w:tcW w:w="814" w:type="dxa"/>
          </w:tcPr>
          <w:p w14:paraId="0EBE85F5" w14:textId="77777777" w:rsidR="00F404B8" w:rsidRDefault="00E97E3A">
            <w:pPr>
              <w:pStyle w:val="TableParagraph"/>
              <w:spacing w:before="4" w:line="206" w:lineRule="exact"/>
              <w:ind w:left="20" w:right="4"/>
              <w:rPr>
                <w:sz w:val="20"/>
              </w:rPr>
            </w:pPr>
            <w:r>
              <w:rPr>
                <w:spacing w:val="-4"/>
                <w:sz w:val="20"/>
              </w:rPr>
              <w:t>0.07</w:t>
            </w:r>
          </w:p>
        </w:tc>
        <w:tc>
          <w:tcPr>
            <w:tcW w:w="817" w:type="dxa"/>
          </w:tcPr>
          <w:p w14:paraId="3E25D1CF" w14:textId="77777777" w:rsidR="00F404B8" w:rsidRDefault="00E97E3A">
            <w:pPr>
              <w:pStyle w:val="TableParagraph"/>
              <w:spacing w:before="4" w:line="206" w:lineRule="exact"/>
              <w:ind w:left="14" w:right="2"/>
              <w:rPr>
                <w:sz w:val="20"/>
              </w:rPr>
            </w:pPr>
            <w:r>
              <w:rPr>
                <w:spacing w:val="-4"/>
                <w:sz w:val="20"/>
              </w:rPr>
              <w:t>0.10</w:t>
            </w:r>
          </w:p>
        </w:tc>
        <w:tc>
          <w:tcPr>
            <w:tcW w:w="814" w:type="dxa"/>
          </w:tcPr>
          <w:p w14:paraId="4BEEC8D1" w14:textId="77777777" w:rsidR="00F404B8" w:rsidRDefault="00E97E3A">
            <w:pPr>
              <w:pStyle w:val="TableParagraph"/>
              <w:spacing w:before="4" w:line="206" w:lineRule="exact"/>
              <w:ind w:left="20" w:right="11"/>
              <w:rPr>
                <w:sz w:val="20"/>
              </w:rPr>
            </w:pPr>
            <w:r>
              <w:rPr>
                <w:spacing w:val="-4"/>
                <w:sz w:val="20"/>
              </w:rPr>
              <w:t>0.15</w:t>
            </w:r>
          </w:p>
        </w:tc>
        <w:tc>
          <w:tcPr>
            <w:tcW w:w="814" w:type="dxa"/>
          </w:tcPr>
          <w:p w14:paraId="229AD2DE" w14:textId="77777777" w:rsidR="00F404B8" w:rsidRDefault="00E97E3A">
            <w:pPr>
              <w:pStyle w:val="TableParagraph"/>
              <w:spacing w:before="4" w:line="206" w:lineRule="exact"/>
              <w:ind w:left="20" w:right="7"/>
              <w:rPr>
                <w:sz w:val="20"/>
              </w:rPr>
            </w:pPr>
            <w:r>
              <w:rPr>
                <w:spacing w:val="-4"/>
                <w:sz w:val="20"/>
              </w:rPr>
              <w:t>0.13</w:t>
            </w:r>
          </w:p>
        </w:tc>
        <w:tc>
          <w:tcPr>
            <w:tcW w:w="814" w:type="dxa"/>
          </w:tcPr>
          <w:p w14:paraId="2898596E" w14:textId="77777777" w:rsidR="00F404B8" w:rsidRDefault="00E97E3A">
            <w:pPr>
              <w:pStyle w:val="TableParagraph"/>
              <w:spacing w:before="4" w:line="206" w:lineRule="exact"/>
              <w:ind w:left="20" w:right="7"/>
              <w:rPr>
                <w:sz w:val="20"/>
              </w:rPr>
            </w:pPr>
            <w:r>
              <w:rPr>
                <w:spacing w:val="-4"/>
                <w:sz w:val="20"/>
              </w:rPr>
              <w:t>0.07</w:t>
            </w:r>
          </w:p>
        </w:tc>
        <w:tc>
          <w:tcPr>
            <w:tcW w:w="815" w:type="dxa"/>
            <w:tcBorders>
              <w:right w:val="single" w:sz="8" w:space="0" w:color="000000"/>
            </w:tcBorders>
          </w:tcPr>
          <w:p w14:paraId="77AB8F13" w14:textId="77777777" w:rsidR="00F404B8" w:rsidRDefault="00E97E3A">
            <w:pPr>
              <w:pStyle w:val="TableParagraph"/>
              <w:spacing w:before="4" w:line="206" w:lineRule="exact"/>
              <w:ind w:left="17" w:right="1"/>
              <w:rPr>
                <w:sz w:val="20"/>
              </w:rPr>
            </w:pPr>
            <w:r>
              <w:rPr>
                <w:spacing w:val="-4"/>
                <w:sz w:val="20"/>
              </w:rPr>
              <w:t>0.26</w:t>
            </w:r>
          </w:p>
        </w:tc>
        <w:tc>
          <w:tcPr>
            <w:tcW w:w="1534" w:type="dxa"/>
            <w:tcBorders>
              <w:left w:val="single" w:sz="8" w:space="0" w:color="000000"/>
            </w:tcBorders>
          </w:tcPr>
          <w:p w14:paraId="0B9CBC00" w14:textId="77777777" w:rsidR="00F404B8" w:rsidRDefault="00E97E3A">
            <w:pPr>
              <w:pStyle w:val="TableParagraph"/>
              <w:spacing w:before="4" w:line="206" w:lineRule="exact"/>
              <w:ind w:left="10" w:right="5"/>
              <w:rPr>
                <w:sz w:val="20"/>
              </w:rPr>
            </w:pPr>
            <w:r>
              <w:rPr>
                <w:spacing w:val="-4"/>
                <w:sz w:val="20"/>
              </w:rPr>
              <w:t>0.13</w:t>
            </w:r>
          </w:p>
        </w:tc>
        <w:tc>
          <w:tcPr>
            <w:tcW w:w="1534" w:type="dxa"/>
            <w:tcBorders>
              <w:right w:val="single" w:sz="8" w:space="0" w:color="000000"/>
            </w:tcBorders>
          </w:tcPr>
          <w:p w14:paraId="16E4F54A" w14:textId="77777777" w:rsidR="00F404B8" w:rsidRDefault="00E97E3A">
            <w:pPr>
              <w:pStyle w:val="TableParagraph"/>
              <w:spacing w:before="4" w:line="206" w:lineRule="exact"/>
              <w:ind w:left="10"/>
              <w:rPr>
                <w:sz w:val="20"/>
              </w:rPr>
            </w:pPr>
            <w:r>
              <w:rPr>
                <w:spacing w:val="-4"/>
                <w:sz w:val="20"/>
              </w:rPr>
              <w:t>0.43</w:t>
            </w:r>
          </w:p>
        </w:tc>
      </w:tr>
      <w:tr w:rsidR="00F404B8" w14:paraId="0862C550" w14:textId="77777777">
        <w:trPr>
          <w:trHeight w:val="230"/>
        </w:trPr>
        <w:tc>
          <w:tcPr>
            <w:tcW w:w="1534" w:type="dxa"/>
          </w:tcPr>
          <w:p w14:paraId="48DBF488" w14:textId="77777777" w:rsidR="00F404B8" w:rsidRDefault="00E97E3A">
            <w:pPr>
              <w:pStyle w:val="TableParagraph"/>
              <w:spacing w:before="4" w:line="206" w:lineRule="exact"/>
              <w:ind w:left="102" w:right="80"/>
              <w:rPr>
                <w:sz w:val="20"/>
              </w:rPr>
            </w:pPr>
            <w:r>
              <w:rPr>
                <w:spacing w:val="-5"/>
                <w:sz w:val="20"/>
              </w:rPr>
              <w:t>38</w:t>
            </w:r>
          </w:p>
        </w:tc>
        <w:tc>
          <w:tcPr>
            <w:tcW w:w="814" w:type="dxa"/>
          </w:tcPr>
          <w:p w14:paraId="3940ED68" w14:textId="77777777" w:rsidR="00F404B8" w:rsidRDefault="00E97E3A">
            <w:pPr>
              <w:pStyle w:val="TableParagraph"/>
              <w:spacing w:before="4" w:line="206" w:lineRule="exact"/>
              <w:ind w:left="20" w:right="2"/>
              <w:rPr>
                <w:sz w:val="20"/>
              </w:rPr>
            </w:pPr>
            <w:r>
              <w:rPr>
                <w:spacing w:val="-4"/>
                <w:sz w:val="20"/>
              </w:rPr>
              <w:t>0.18</w:t>
            </w:r>
          </w:p>
        </w:tc>
        <w:tc>
          <w:tcPr>
            <w:tcW w:w="814" w:type="dxa"/>
          </w:tcPr>
          <w:p w14:paraId="0AE08D1F" w14:textId="77777777" w:rsidR="00F404B8" w:rsidRDefault="00E97E3A">
            <w:pPr>
              <w:pStyle w:val="TableParagraph"/>
              <w:spacing w:before="4" w:line="206" w:lineRule="exact"/>
              <w:ind w:left="20" w:right="7"/>
              <w:rPr>
                <w:sz w:val="20"/>
              </w:rPr>
            </w:pPr>
            <w:r>
              <w:rPr>
                <w:spacing w:val="-4"/>
                <w:sz w:val="20"/>
              </w:rPr>
              <w:t>0.14</w:t>
            </w:r>
          </w:p>
        </w:tc>
        <w:tc>
          <w:tcPr>
            <w:tcW w:w="816" w:type="dxa"/>
          </w:tcPr>
          <w:p w14:paraId="639285AC" w14:textId="77777777" w:rsidR="00F404B8" w:rsidRDefault="00E97E3A">
            <w:pPr>
              <w:pStyle w:val="TableParagraph"/>
              <w:spacing w:before="4" w:line="206" w:lineRule="exact"/>
              <w:ind w:left="20" w:right="5"/>
              <w:rPr>
                <w:sz w:val="20"/>
              </w:rPr>
            </w:pPr>
            <w:r>
              <w:rPr>
                <w:spacing w:val="-4"/>
                <w:sz w:val="20"/>
              </w:rPr>
              <w:t>0.16</w:t>
            </w:r>
          </w:p>
        </w:tc>
        <w:tc>
          <w:tcPr>
            <w:tcW w:w="850" w:type="dxa"/>
            <w:tcBorders>
              <w:top w:val="single" w:sz="8" w:space="0" w:color="000000"/>
              <w:bottom w:val="single" w:sz="8" w:space="0" w:color="000000"/>
            </w:tcBorders>
          </w:tcPr>
          <w:p w14:paraId="071F0628" w14:textId="77777777" w:rsidR="00F404B8" w:rsidRDefault="00E97E3A">
            <w:pPr>
              <w:pStyle w:val="TableParagraph"/>
              <w:spacing w:before="4" w:line="206" w:lineRule="exact"/>
              <w:ind w:left="18" w:right="3"/>
              <w:rPr>
                <w:sz w:val="20"/>
              </w:rPr>
            </w:pPr>
            <w:r>
              <w:rPr>
                <w:spacing w:val="-4"/>
                <w:sz w:val="20"/>
              </w:rPr>
              <w:t>COVID</w:t>
            </w:r>
          </w:p>
        </w:tc>
        <w:tc>
          <w:tcPr>
            <w:tcW w:w="816" w:type="dxa"/>
          </w:tcPr>
          <w:p w14:paraId="4C3BEADF" w14:textId="77777777" w:rsidR="00F404B8" w:rsidRDefault="00E97E3A">
            <w:pPr>
              <w:pStyle w:val="TableParagraph"/>
              <w:spacing w:before="4" w:line="206" w:lineRule="exact"/>
              <w:ind w:left="20"/>
              <w:rPr>
                <w:sz w:val="20"/>
              </w:rPr>
            </w:pPr>
            <w:r>
              <w:rPr>
                <w:spacing w:val="-4"/>
                <w:sz w:val="20"/>
              </w:rPr>
              <w:t>0.09</w:t>
            </w:r>
          </w:p>
        </w:tc>
        <w:tc>
          <w:tcPr>
            <w:tcW w:w="814" w:type="dxa"/>
          </w:tcPr>
          <w:p w14:paraId="31AE4BA6" w14:textId="77777777" w:rsidR="00F404B8" w:rsidRDefault="00E97E3A">
            <w:pPr>
              <w:pStyle w:val="TableParagraph"/>
              <w:spacing w:before="4" w:line="206" w:lineRule="exact"/>
              <w:ind w:left="20" w:right="1"/>
              <w:rPr>
                <w:sz w:val="20"/>
              </w:rPr>
            </w:pPr>
            <w:r>
              <w:rPr>
                <w:spacing w:val="-10"/>
                <w:sz w:val="20"/>
              </w:rPr>
              <w:t>-</w:t>
            </w:r>
          </w:p>
        </w:tc>
        <w:tc>
          <w:tcPr>
            <w:tcW w:w="814" w:type="dxa"/>
          </w:tcPr>
          <w:p w14:paraId="0698E298" w14:textId="77777777" w:rsidR="00F404B8" w:rsidRDefault="00E97E3A">
            <w:pPr>
              <w:pStyle w:val="TableParagraph"/>
              <w:spacing w:before="4" w:line="206" w:lineRule="exact"/>
              <w:ind w:left="20" w:right="4"/>
              <w:rPr>
                <w:sz w:val="20"/>
              </w:rPr>
            </w:pPr>
            <w:r>
              <w:rPr>
                <w:spacing w:val="-4"/>
                <w:sz w:val="20"/>
              </w:rPr>
              <w:t>0.07</w:t>
            </w:r>
          </w:p>
        </w:tc>
        <w:tc>
          <w:tcPr>
            <w:tcW w:w="817" w:type="dxa"/>
          </w:tcPr>
          <w:p w14:paraId="3239990B" w14:textId="77777777" w:rsidR="00F404B8" w:rsidRDefault="00E97E3A">
            <w:pPr>
              <w:pStyle w:val="TableParagraph"/>
              <w:spacing w:before="4" w:line="206" w:lineRule="exact"/>
              <w:ind w:left="14" w:right="2"/>
              <w:rPr>
                <w:sz w:val="20"/>
              </w:rPr>
            </w:pPr>
            <w:r>
              <w:rPr>
                <w:spacing w:val="-4"/>
                <w:sz w:val="20"/>
              </w:rPr>
              <w:t>0.08</w:t>
            </w:r>
          </w:p>
        </w:tc>
        <w:tc>
          <w:tcPr>
            <w:tcW w:w="814" w:type="dxa"/>
          </w:tcPr>
          <w:p w14:paraId="66B0FAD5" w14:textId="77777777" w:rsidR="00F404B8" w:rsidRDefault="00E97E3A">
            <w:pPr>
              <w:pStyle w:val="TableParagraph"/>
              <w:spacing w:before="4" w:line="206" w:lineRule="exact"/>
              <w:ind w:left="20" w:right="11"/>
              <w:rPr>
                <w:sz w:val="20"/>
              </w:rPr>
            </w:pPr>
            <w:r>
              <w:rPr>
                <w:spacing w:val="-4"/>
                <w:sz w:val="20"/>
              </w:rPr>
              <w:t>0.11</w:t>
            </w:r>
          </w:p>
        </w:tc>
        <w:tc>
          <w:tcPr>
            <w:tcW w:w="814" w:type="dxa"/>
          </w:tcPr>
          <w:p w14:paraId="2E93B44B" w14:textId="77777777" w:rsidR="00F404B8" w:rsidRDefault="00E97E3A">
            <w:pPr>
              <w:pStyle w:val="TableParagraph"/>
              <w:spacing w:before="4" w:line="206" w:lineRule="exact"/>
              <w:ind w:left="20" w:right="7"/>
              <w:rPr>
                <w:sz w:val="20"/>
              </w:rPr>
            </w:pPr>
            <w:r>
              <w:rPr>
                <w:spacing w:val="-4"/>
                <w:sz w:val="20"/>
              </w:rPr>
              <w:t>0.11</w:t>
            </w:r>
          </w:p>
        </w:tc>
        <w:tc>
          <w:tcPr>
            <w:tcW w:w="814" w:type="dxa"/>
          </w:tcPr>
          <w:p w14:paraId="73785ED6" w14:textId="77777777" w:rsidR="00F404B8" w:rsidRDefault="00E97E3A">
            <w:pPr>
              <w:pStyle w:val="TableParagraph"/>
              <w:spacing w:before="4" w:line="206" w:lineRule="exact"/>
              <w:ind w:left="20" w:right="7"/>
              <w:rPr>
                <w:sz w:val="20"/>
              </w:rPr>
            </w:pPr>
            <w:r>
              <w:rPr>
                <w:spacing w:val="-4"/>
                <w:sz w:val="20"/>
              </w:rPr>
              <w:t>0.23</w:t>
            </w:r>
          </w:p>
        </w:tc>
        <w:tc>
          <w:tcPr>
            <w:tcW w:w="815" w:type="dxa"/>
            <w:tcBorders>
              <w:right w:val="single" w:sz="8" w:space="0" w:color="000000"/>
            </w:tcBorders>
          </w:tcPr>
          <w:p w14:paraId="6BDB1D6B" w14:textId="77777777" w:rsidR="00F404B8" w:rsidRDefault="00E97E3A">
            <w:pPr>
              <w:pStyle w:val="TableParagraph"/>
              <w:spacing w:before="4" w:line="206" w:lineRule="exact"/>
              <w:ind w:left="17" w:right="1"/>
              <w:rPr>
                <w:sz w:val="20"/>
              </w:rPr>
            </w:pPr>
            <w:r>
              <w:rPr>
                <w:spacing w:val="-4"/>
                <w:sz w:val="20"/>
              </w:rPr>
              <w:t>0.20</w:t>
            </w:r>
          </w:p>
        </w:tc>
        <w:tc>
          <w:tcPr>
            <w:tcW w:w="1534" w:type="dxa"/>
            <w:tcBorders>
              <w:left w:val="single" w:sz="8" w:space="0" w:color="000000"/>
            </w:tcBorders>
          </w:tcPr>
          <w:p w14:paraId="50047E71" w14:textId="77777777" w:rsidR="00F404B8" w:rsidRDefault="00E97E3A">
            <w:pPr>
              <w:pStyle w:val="TableParagraph"/>
              <w:spacing w:before="4" w:line="206" w:lineRule="exact"/>
              <w:ind w:left="10" w:right="5"/>
              <w:rPr>
                <w:sz w:val="20"/>
              </w:rPr>
            </w:pPr>
            <w:r>
              <w:rPr>
                <w:spacing w:val="-4"/>
                <w:sz w:val="20"/>
              </w:rPr>
              <w:t>0.14</w:t>
            </w:r>
          </w:p>
        </w:tc>
        <w:tc>
          <w:tcPr>
            <w:tcW w:w="1534" w:type="dxa"/>
            <w:tcBorders>
              <w:right w:val="single" w:sz="8" w:space="0" w:color="000000"/>
            </w:tcBorders>
          </w:tcPr>
          <w:p w14:paraId="57739688" w14:textId="77777777" w:rsidR="00F404B8" w:rsidRDefault="00E97E3A">
            <w:pPr>
              <w:pStyle w:val="TableParagraph"/>
              <w:spacing w:before="4" w:line="206" w:lineRule="exact"/>
              <w:ind w:left="10"/>
              <w:rPr>
                <w:sz w:val="20"/>
              </w:rPr>
            </w:pPr>
            <w:r>
              <w:rPr>
                <w:spacing w:val="-4"/>
                <w:sz w:val="20"/>
              </w:rPr>
              <w:t>0.45</w:t>
            </w:r>
          </w:p>
        </w:tc>
      </w:tr>
      <w:tr w:rsidR="00F404B8" w14:paraId="110009FE" w14:textId="77777777">
        <w:trPr>
          <w:trHeight w:val="231"/>
        </w:trPr>
        <w:tc>
          <w:tcPr>
            <w:tcW w:w="1534" w:type="dxa"/>
          </w:tcPr>
          <w:p w14:paraId="503842BD" w14:textId="77777777" w:rsidR="00F404B8" w:rsidRDefault="00E97E3A">
            <w:pPr>
              <w:pStyle w:val="TableParagraph"/>
              <w:spacing w:before="6" w:line="206" w:lineRule="exact"/>
              <w:ind w:left="102" w:right="80"/>
              <w:rPr>
                <w:sz w:val="20"/>
              </w:rPr>
            </w:pPr>
            <w:r>
              <w:rPr>
                <w:spacing w:val="-5"/>
                <w:sz w:val="20"/>
              </w:rPr>
              <w:t>41</w:t>
            </w:r>
          </w:p>
        </w:tc>
        <w:tc>
          <w:tcPr>
            <w:tcW w:w="814" w:type="dxa"/>
          </w:tcPr>
          <w:p w14:paraId="19651ABD" w14:textId="77777777" w:rsidR="00F404B8" w:rsidRDefault="00E97E3A">
            <w:pPr>
              <w:pStyle w:val="TableParagraph"/>
              <w:spacing w:before="6" w:line="206" w:lineRule="exact"/>
              <w:ind w:left="20" w:right="2"/>
              <w:rPr>
                <w:sz w:val="20"/>
              </w:rPr>
            </w:pPr>
            <w:r>
              <w:rPr>
                <w:spacing w:val="-4"/>
                <w:sz w:val="20"/>
              </w:rPr>
              <w:t>0.07</w:t>
            </w:r>
          </w:p>
        </w:tc>
        <w:tc>
          <w:tcPr>
            <w:tcW w:w="814" w:type="dxa"/>
          </w:tcPr>
          <w:p w14:paraId="56BF827A" w14:textId="77777777" w:rsidR="00F404B8" w:rsidRDefault="00E97E3A">
            <w:pPr>
              <w:pStyle w:val="TableParagraph"/>
              <w:spacing w:before="6" w:line="206" w:lineRule="exact"/>
              <w:ind w:left="20" w:right="6"/>
              <w:rPr>
                <w:sz w:val="20"/>
              </w:rPr>
            </w:pPr>
            <w:r>
              <w:rPr>
                <w:spacing w:val="-10"/>
                <w:sz w:val="20"/>
              </w:rPr>
              <w:t>-</w:t>
            </w:r>
          </w:p>
        </w:tc>
        <w:tc>
          <w:tcPr>
            <w:tcW w:w="816" w:type="dxa"/>
          </w:tcPr>
          <w:p w14:paraId="0BFD568B" w14:textId="77777777" w:rsidR="00F404B8" w:rsidRDefault="00E97E3A">
            <w:pPr>
              <w:pStyle w:val="TableParagraph"/>
              <w:spacing w:before="6" w:line="206" w:lineRule="exact"/>
              <w:ind w:left="20" w:right="5"/>
              <w:rPr>
                <w:sz w:val="20"/>
              </w:rPr>
            </w:pPr>
            <w:r>
              <w:rPr>
                <w:spacing w:val="-4"/>
                <w:sz w:val="20"/>
              </w:rPr>
              <w:t>0.16</w:t>
            </w:r>
          </w:p>
        </w:tc>
        <w:tc>
          <w:tcPr>
            <w:tcW w:w="850" w:type="dxa"/>
            <w:tcBorders>
              <w:top w:val="single" w:sz="8" w:space="0" w:color="000000"/>
              <w:bottom w:val="single" w:sz="8" w:space="0" w:color="000000"/>
            </w:tcBorders>
          </w:tcPr>
          <w:p w14:paraId="10EDCC45" w14:textId="77777777" w:rsidR="00F404B8" w:rsidRDefault="00E97E3A">
            <w:pPr>
              <w:pStyle w:val="TableParagraph"/>
              <w:spacing w:before="6" w:line="206" w:lineRule="exact"/>
              <w:ind w:left="18" w:right="3"/>
              <w:rPr>
                <w:sz w:val="20"/>
              </w:rPr>
            </w:pPr>
            <w:r>
              <w:rPr>
                <w:spacing w:val="-4"/>
                <w:sz w:val="20"/>
              </w:rPr>
              <w:t>COVID</w:t>
            </w:r>
          </w:p>
        </w:tc>
        <w:tc>
          <w:tcPr>
            <w:tcW w:w="816" w:type="dxa"/>
          </w:tcPr>
          <w:p w14:paraId="0DC22845" w14:textId="77777777" w:rsidR="00F404B8" w:rsidRDefault="00E97E3A">
            <w:pPr>
              <w:pStyle w:val="TableParagraph"/>
              <w:spacing w:before="6" w:line="206" w:lineRule="exact"/>
              <w:ind w:left="20"/>
              <w:rPr>
                <w:sz w:val="20"/>
              </w:rPr>
            </w:pPr>
            <w:r>
              <w:rPr>
                <w:spacing w:val="-4"/>
                <w:sz w:val="20"/>
              </w:rPr>
              <w:t>0.13</w:t>
            </w:r>
          </w:p>
        </w:tc>
        <w:tc>
          <w:tcPr>
            <w:tcW w:w="814" w:type="dxa"/>
          </w:tcPr>
          <w:p w14:paraId="6C8F9131" w14:textId="77777777" w:rsidR="00F404B8" w:rsidRDefault="00E97E3A">
            <w:pPr>
              <w:pStyle w:val="TableParagraph"/>
              <w:spacing w:before="6" w:line="206" w:lineRule="exact"/>
              <w:ind w:left="20" w:right="3"/>
              <w:rPr>
                <w:sz w:val="20"/>
              </w:rPr>
            </w:pPr>
            <w:r>
              <w:rPr>
                <w:spacing w:val="-4"/>
                <w:sz w:val="20"/>
              </w:rPr>
              <w:t>0.20</w:t>
            </w:r>
          </w:p>
        </w:tc>
        <w:tc>
          <w:tcPr>
            <w:tcW w:w="814" w:type="dxa"/>
          </w:tcPr>
          <w:p w14:paraId="5AC1F27F" w14:textId="77777777" w:rsidR="00F404B8" w:rsidRDefault="00E97E3A">
            <w:pPr>
              <w:pStyle w:val="TableParagraph"/>
              <w:spacing w:before="6" w:line="206" w:lineRule="exact"/>
              <w:ind w:left="20" w:right="4"/>
              <w:rPr>
                <w:sz w:val="20"/>
              </w:rPr>
            </w:pPr>
            <w:r>
              <w:rPr>
                <w:spacing w:val="-4"/>
                <w:sz w:val="20"/>
              </w:rPr>
              <w:t>0.10</w:t>
            </w:r>
          </w:p>
        </w:tc>
        <w:tc>
          <w:tcPr>
            <w:tcW w:w="817" w:type="dxa"/>
          </w:tcPr>
          <w:p w14:paraId="5D80C8FA" w14:textId="77777777" w:rsidR="00F404B8" w:rsidRDefault="00E97E3A">
            <w:pPr>
              <w:pStyle w:val="TableParagraph"/>
              <w:spacing w:before="6" w:line="206" w:lineRule="exact"/>
              <w:ind w:left="14" w:right="2"/>
              <w:rPr>
                <w:sz w:val="20"/>
              </w:rPr>
            </w:pPr>
            <w:r>
              <w:rPr>
                <w:spacing w:val="-4"/>
                <w:sz w:val="20"/>
              </w:rPr>
              <w:t>0.15</w:t>
            </w:r>
          </w:p>
        </w:tc>
        <w:tc>
          <w:tcPr>
            <w:tcW w:w="814" w:type="dxa"/>
          </w:tcPr>
          <w:p w14:paraId="30AB0CAB" w14:textId="77777777" w:rsidR="00F404B8" w:rsidRDefault="00E97E3A">
            <w:pPr>
              <w:pStyle w:val="TableParagraph"/>
              <w:spacing w:before="6" w:line="206" w:lineRule="exact"/>
              <w:ind w:left="20" w:right="11"/>
              <w:rPr>
                <w:sz w:val="20"/>
              </w:rPr>
            </w:pPr>
            <w:r>
              <w:rPr>
                <w:spacing w:val="-4"/>
                <w:sz w:val="20"/>
              </w:rPr>
              <w:t>0.22</w:t>
            </w:r>
          </w:p>
        </w:tc>
        <w:tc>
          <w:tcPr>
            <w:tcW w:w="814" w:type="dxa"/>
          </w:tcPr>
          <w:p w14:paraId="2D11BA8A" w14:textId="77777777" w:rsidR="00F404B8" w:rsidRDefault="00E97E3A">
            <w:pPr>
              <w:pStyle w:val="TableParagraph"/>
              <w:spacing w:before="6" w:line="206" w:lineRule="exact"/>
              <w:ind w:left="20" w:right="7"/>
              <w:rPr>
                <w:sz w:val="20"/>
              </w:rPr>
            </w:pPr>
            <w:r>
              <w:rPr>
                <w:spacing w:val="-4"/>
                <w:sz w:val="20"/>
              </w:rPr>
              <w:t>0.16</w:t>
            </w:r>
          </w:p>
        </w:tc>
        <w:tc>
          <w:tcPr>
            <w:tcW w:w="814" w:type="dxa"/>
          </w:tcPr>
          <w:p w14:paraId="1C2DFF60" w14:textId="77777777" w:rsidR="00F404B8" w:rsidRDefault="00E97E3A">
            <w:pPr>
              <w:pStyle w:val="TableParagraph"/>
              <w:spacing w:before="6" w:line="206" w:lineRule="exact"/>
              <w:ind w:left="20" w:right="7"/>
              <w:rPr>
                <w:sz w:val="20"/>
              </w:rPr>
            </w:pPr>
            <w:r>
              <w:rPr>
                <w:spacing w:val="-4"/>
                <w:sz w:val="20"/>
              </w:rPr>
              <w:t>0.37</w:t>
            </w:r>
          </w:p>
        </w:tc>
        <w:tc>
          <w:tcPr>
            <w:tcW w:w="815" w:type="dxa"/>
            <w:tcBorders>
              <w:right w:val="single" w:sz="8" w:space="0" w:color="000000"/>
            </w:tcBorders>
          </w:tcPr>
          <w:p w14:paraId="2BAAC50B" w14:textId="77777777" w:rsidR="00F404B8" w:rsidRDefault="00E97E3A">
            <w:pPr>
              <w:pStyle w:val="TableParagraph"/>
              <w:spacing w:before="6" w:line="206" w:lineRule="exact"/>
              <w:ind w:left="17" w:right="1"/>
              <w:rPr>
                <w:sz w:val="20"/>
              </w:rPr>
            </w:pPr>
            <w:r>
              <w:rPr>
                <w:spacing w:val="-4"/>
                <w:sz w:val="20"/>
              </w:rPr>
              <w:t>0.37</w:t>
            </w:r>
          </w:p>
        </w:tc>
        <w:tc>
          <w:tcPr>
            <w:tcW w:w="1534" w:type="dxa"/>
            <w:tcBorders>
              <w:left w:val="single" w:sz="8" w:space="0" w:color="000000"/>
            </w:tcBorders>
          </w:tcPr>
          <w:p w14:paraId="5155EF31" w14:textId="77777777" w:rsidR="00F404B8" w:rsidRDefault="00E97E3A">
            <w:pPr>
              <w:pStyle w:val="TableParagraph"/>
              <w:spacing w:before="6" w:line="206" w:lineRule="exact"/>
              <w:ind w:left="10" w:right="5"/>
              <w:rPr>
                <w:sz w:val="20"/>
              </w:rPr>
            </w:pPr>
            <w:r>
              <w:rPr>
                <w:spacing w:val="-4"/>
                <w:sz w:val="20"/>
              </w:rPr>
              <w:t>0.19</w:t>
            </w:r>
          </w:p>
        </w:tc>
        <w:tc>
          <w:tcPr>
            <w:tcW w:w="1534" w:type="dxa"/>
            <w:tcBorders>
              <w:right w:val="single" w:sz="8" w:space="0" w:color="000000"/>
            </w:tcBorders>
          </w:tcPr>
          <w:p w14:paraId="68C60D7B" w14:textId="77777777" w:rsidR="00F404B8" w:rsidRDefault="00E97E3A">
            <w:pPr>
              <w:pStyle w:val="TableParagraph"/>
              <w:spacing w:before="6" w:line="206" w:lineRule="exact"/>
              <w:ind w:left="10"/>
              <w:rPr>
                <w:sz w:val="20"/>
              </w:rPr>
            </w:pPr>
            <w:r>
              <w:rPr>
                <w:spacing w:val="-4"/>
                <w:sz w:val="20"/>
              </w:rPr>
              <w:t>0.63</w:t>
            </w:r>
          </w:p>
        </w:tc>
      </w:tr>
      <w:tr w:rsidR="00F404B8" w14:paraId="799D8F05" w14:textId="77777777">
        <w:trPr>
          <w:trHeight w:val="229"/>
        </w:trPr>
        <w:tc>
          <w:tcPr>
            <w:tcW w:w="1534" w:type="dxa"/>
          </w:tcPr>
          <w:p w14:paraId="498C14BD" w14:textId="77777777" w:rsidR="00F404B8" w:rsidRDefault="00E97E3A">
            <w:pPr>
              <w:pStyle w:val="TableParagraph"/>
              <w:spacing w:before="4" w:line="206" w:lineRule="exact"/>
              <w:ind w:left="102" w:right="80"/>
              <w:rPr>
                <w:sz w:val="20"/>
              </w:rPr>
            </w:pPr>
            <w:r>
              <w:rPr>
                <w:spacing w:val="-5"/>
                <w:sz w:val="20"/>
              </w:rPr>
              <w:t>42</w:t>
            </w:r>
          </w:p>
        </w:tc>
        <w:tc>
          <w:tcPr>
            <w:tcW w:w="814" w:type="dxa"/>
          </w:tcPr>
          <w:p w14:paraId="1E046ABB" w14:textId="77777777" w:rsidR="00F404B8" w:rsidRDefault="00E97E3A">
            <w:pPr>
              <w:pStyle w:val="TableParagraph"/>
              <w:spacing w:before="4" w:line="206" w:lineRule="exact"/>
              <w:ind w:left="20" w:right="2"/>
              <w:rPr>
                <w:sz w:val="20"/>
              </w:rPr>
            </w:pPr>
            <w:r>
              <w:rPr>
                <w:spacing w:val="-4"/>
                <w:sz w:val="20"/>
              </w:rPr>
              <w:t>0.06</w:t>
            </w:r>
          </w:p>
        </w:tc>
        <w:tc>
          <w:tcPr>
            <w:tcW w:w="814" w:type="dxa"/>
          </w:tcPr>
          <w:p w14:paraId="2A7F5A22" w14:textId="77777777" w:rsidR="00F404B8" w:rsidRDefault="00E97E3A">
            <w:pPr>
              <w:pStyle w:val="TableParagraph"/>
              <w:spacing w:before="4" w:line="206" w:lineRule="exact"/>
              <w:ind w:left="20" w:right="7"/>
              <w:rPr>
                <w:sz w:val="20"/>
              </w:rPr>
            </w:pPr>
            <w:r>
              <w:rPr>
                <w:spacing w:val="-4"/>
                <w:sz w:val="20"/>
              </w:rPr>
              <w:t>0.17</w:t>
            </w:r>
          </w:p>
        </w:tc>
        <w:tc>
          <w:tcPr>
            <w:tcW w:w="816" w:type="dxa"/>
          </w:tcPr>
          <w:p w14:paraId="72B187CA" w14:textId="77777777" w:rsidR="00F404B8" w:rsidRDefault="00E97E3A">
            <w:pPr>
              <w:pStyle w:val="TableParagraph"/>
              <w:spacing w:before="4" w:line="206" w:lineRule="exact"/>
              <w:ind w:left="20" w:right="5"/>
              <w:rPr>
                <w:sz w:val="20"/>
              </w:rPr>
            </w:pPr>
            <w:r>
              <w:rPr>
                <w:spacing w:val="-4"/>
                <w:sz w:val="20"/>
              </w:rPr>
              <w:t>0.15</w:t>
            </w:r>
          </w:p>
        </w:tc>
        <w:tc>
          <w:tcPr>
            <w:tcW w:w="850" w:type="dxa"/>
            <w:tcBorders>
              <w:top w:val="single" w:sz="8" w:space="0" w:color="000000"/>
              <w:bottom w:val="single" w:sz="8" w:space="0" w:color="000000"/>
            </w:tcBorders>
          </w:tcPr>
          <w:p w14:paraId="1FB34E7D" w14:textId="77777777" w:rsidR="00F404B8" w:rsidRDefault="00E97E3A">
            <w:pPr>
              <w:pStyle w:val="TableParagraph"/>
              <w:spacing w:before="4" w:line="206" w:lineRule="exact"/>
              <w:ind w:left="18" w:right="3"/>
              <w:rPr>
                <w:sz w:val="20"/>
              </w:rPr>
            </w:pPr>
            <w:r>
              <w:rPr>
                <w:spacing w:val="-4"/>
                <w:sz w:val="20"/>
              </w:rPr>
              <w:t>COVID</w:t>
            </w:r>
          </w:p>
        </w:tc>
        <w:tc>
          <w:tcPr>
            <w:tcW w:w="816" w:type="dxa"/>
          </w:tcPr>
          <w:p w14:paraId="3CD6DFDC" w14:textId="77777777" w:rsidR="00F404B8" w:rsidRDefault="00E97E3A">
            <w:pPr>
              <w:pStyle w:val="TableParagraph"/>
              <w:spacing w:before="4" w:line="206" w:lineRule="exact"/>
              <w:ind w:left="20"/>
              <w:rPr>
                <w:sz w:val="20"/>
              </w:rPr>
            </w:pPr>
            <w:r>
              <w:rPr>
                <w:spacing w:val="-4"/>
                <w:sz w:val="20"/>
              </w:rPr>
              <w:t>0.11</w:t>
            </w:r>
          </w:p>
        </w:tc>
        <w:tc>
          <w:tcPr>
            <w:tcW w:w="814" w:type="dxa"/>
          </w:tcPr>
          <w:p w14:paraId="1A56DB95" w14:textId="77777777" w:rsidR="00F404B8" w:rsidRDefault="00E97E3A">
            <w:pPr>
              <w:pStyle w:val="TableParagraph"/>
              <w:spacing w:before="4" w:line="206" w:lineRule="exact"/>
              <w:ind w:left="20" w:right="3"/>
              <w:rPr>
                <w:sz w:val="20"/>
              </w:rPr>
            </w:pPr>
            <w:r>
              <w:rPr>
                <w:spacing w:val="-4"/>
                <w:sz w:val="20"/>
              </w:rPr>
              <w:t>0.16</w:t>
            </w:r>
          </w:p>
        </w:tc>
        <w:tc>
          <w:tcPr>
            <w:tcW w:w="814" w:type="dxa"/>
          </w:tcPr>
          <w:p w14:paraId="1132A2BF" w14:textId="77777777" w:rsidR="00F404B8" w:rsidRDefault="00E97E3A">
            <w:pPr>
              <w:pStyle w:val="TableParagraph"/>
              <w:spacing w:before="4" w:line="206" w:lineRule="exact"/>
              <w:ind w:left="20" w:right="4"/>
              <w:rPr>
                <w:sz w:val="20"/>
              </w:rPr>
            </w:pPr>
            <w:r>
              <w:rPr>
                <w:spacing w:val="-4"/>
                <w:sz w:val="20"/>
              </w:rPr>
              <w:t>0.07</w:t>
            </w:r>
          </w:p>
        </w:tc>
        <w:tc>
          <w:tcPr>
            <w:tcW w:w="817" w:type="dxa"/>
          </w:tcPr>
          <w:p w14:paraId="5E9A3507" w14:textId="77777777" w:rsidR="00F404B8" w:rsidRDefault="00E97E3A">
            <w:pPr>
              <w:pStyle w:val="TableParagraph"/>
              <w:spacing w:before="4" w:line="206" w:lineRule="exact"/>
              <w:ind w:left="14" w:right="2"/>
              <w:rPr>
                <w:sz w:val="20"/>
              </w:rPr>
            </w:pPr>
            <w:r>
              <w:rPr>
                <w:spacing w:val="-4"/>
                <w:sz w:val="20"/>
              </w:rPr>
              <w:t>0.10</w:t>
            </w:r>
          </w:p>
        </w:tc>
        <w:tc>
          <w:tcPr>
            <w:tcW w:w="814" w:type="dxa"/>
          </w:tcPr>
          <w:p w14:paraId="5CF13DDC" w14:textId="77777777" w:rsidR="00F404B8" w:rsidRDefault="00E97E3A">
            <w:pPr>
              <w:pStyle w:val="TableParagraph"/>
              <w:spacing w:before="4" w:line="206" w:lineRule="exact"/>
              <w:ind w:left="20" w:right="11"/>
              <w:rPr>
                <w:sz w:val="20"/>
              </w:rPr>
            </w:pPr>
            <w:r>
              <w:rPr>
                <w:spacing w:val="-4"/>
                <w:sz w:val="20"/>
              </w:rPr>
              <w:t>0.15</w:t>
            </w:r>
          </w:p>
        </w:tc>
        <w:tc>
          <w:tcPr>
            <w:tcW w:w="814" w:type="dxa"/>
          </w:tcPr>
          <w:p w14:paraId="2DDF057A" w14:textId="77777777" w:rsidR="00F404B8" w:rsidRDefault="00E97E3A">
            <w:pPr>
              <w:pStyle w:val="TableParagraph"/>
              <w:spacing w:before="4" w:line="206" w:lineRule="exact"/>
              <w:ind w:left="20" w:right="7"/>
              <w:rPr>
                <w:sz w:val="20"/>
              </w:rPr>
            </w:pPr>
            <w:r>
              <w:rPr>
                <w:spacing w:val="-4"/>
                <w:sz w:val="20"/>
              </w:rPr>
              <w:t>0.12</w:t>
            </w:r>
          </w:p>
        </w:tc>
        <w:tc>
          <w:tcPr>
            <w:tcW w:w="814" w:type="dxa"/>
          </w:tcPr>
          <w:p w14:paraId="5FE1EA04" w14:textId="77777777" w:rsidR="00F404B8" w:rsidRDefault="00E97E3A">
            <w:pPr>
              <w:pStyle w:val="TableParagraph"/>
              <w:spacing w:before="4" w:line="206" w:lineRule="exact"/>
              <w:ind w:left="20" w:right="7"/>
              <w:rPr>
                <w:sz w:val="20"/>
              </w:rPr>
            </w:pPr>
            <w:r>
              <w:rPr>
                <w:spacing w:val="-4"/>
                <w:sz w:val="20"/>
              </w:rPr>
              <w:t>0.18</w:t>
            </w:r>
          </w:p>
        </w:tc>
        <w:tc>
          <w:tcPr>
            <w:tcW w:w="815" w:type="dxa"/>
            <w:tcBorders>
              <w:right w:val="single" w:sz="8" w:space="0" w:color="000000"/>
            </w:tcBorders>
          </w:tcPr>
          <w:p w14:paraId="78DB8D57" w14:textId="77777777" w:rsidR="00F404B8" w:rsidRDefault="00E97E3A">
            <w:pPr>
              <w:pStyle w:val="TableParagraph"/>
              <w:spacing w:before="4" w:line="206" w:lineRule="exact"/>
              <w:ind w:left="17" w:right="1"/>
              <w:rPr>
                <w:sz w:val="20"/>
              </w:rPr>
            </w:pPr>
            <w:r>
              <w:rPr>
                <w:spacing w:val="-4"/>
                <w:sz w:val="20"/>
              </w:rPr>
              <w:t>0.25</w:t>
            </w:r>
          </w:p>
        </w:tc>
        <w:tc>
          <w:tcPr>
            <w:tcW w:w="1534" w:type="dxa"/>
            <w:tcBorders>
              <w:left w:val="single" w:sz="8" w:space="0" w:color="000000"/>
            </w:tcBorders>
          </w:tcPr>
          <w:p w14:paraId="19CA4668" w14:textId="77777777" w:rsidR="00F404B8" w:rsidRDefault="00E97E3A">
            <w:pPr>
              <w:pStyle w:val="TableParagraph"/>
              <w:spacing w:before="4" w:line="206" w:lineRule="exact"/>
              <w:ind w:left="10" w:right="5"/>
              <w:rPr>
                <w:sz w:val="20"/>
              </w:rPr>
            </w:pPr>
            <w:r>
              <w:rPr>
                <w:spacing w:val="-4"/>
                <w:sz w:val="20"/>
              </w:rPr>
              <w:t>0.14</w:t>
            </w:r>
          </w:p>
        </w:tc>
        <w:tc>
          <w:tcPr>
            <w:tcW w:w="1534" w:type="dxa"/>
            <w:tcBorders>
              <w:right w:val="single" w:sz="8" w:space="0" w:color="000000"/>
            </w:tcBorders>
          </w:tcPr>
          <w:p w14:paraId="7FFBCABC" w14:textId="77777777" w:rsidR="00F404B8" w:rsidRDefault="00E97E3A">
            <w:pPr>
              <w:pStyle w:val="TableParagraph"/>
              <w:spacing w:before="4" w:line="206" w:lineRule="exact"/>
              <w:ind w:left="10"/>
              <w:rPr>
                <w:sz w:val="20"/>
              </w:rPr>
            </w:pPr>
            <w:r>
              <w:rPr>
                <w:spacing w:val="-4"/>
                <w:sz w:val="20"/>
              </w:rPr>
              <w:t>0.45</w:t>
            </w:r>
          </w:p>
        </w:tc>
      </w:tr>
      <w:tr w:rsidR="00F404B8" w14:paraId="5F40A235" w14:textId="77777777">
        <w:trPr>
          <w:trHeight w:val="229"/>
        </w:trPr>
        <w:tc>
          <w:tcPr>
            <w:tcW w:w="1534" w:type="dxa"/>
          </w:tcPr>
          <w:p w14:paraId="2C84B56B" w14:textId="77777777" w:rsidR="00F404B8" w:rsidRDefault="00E97E3A">
            <w:pPr>
              <w:pStyle w:val="TableParagraph"/>
              <w:spacing w:before="4" w:line="206" w:lineRule="exact"/>
              <w:ind w:left="102" w:right="80"/>
              <w:rPr>
                <w:sz w:val="20"/>
              </w:rPr>
            </w:pPr>
            <w:r>
              <w:rPr>
                <w:spacing w:val="-5"/>
                <w:sz w:val="20"/>
              </w:rPr>
              <w:t>44</w:t>
            </w:r>
          </w:p>
        </w:tc>
        <w:tc>
          <w:tcPr>
            <w:tcW w:w="814" w:type="dxa"/>
          </w:tcPr>
          <w:p w14:paraId="7A30946C" w14:textId="77777777" w:rsidR="00F404B8" w:rsidRDefault="00E97E3A">
            <w:pPr>
              <w:pStyle w:val="TableParagraph"/>
              <w:spacing w:before="4" w:line="206" w:lineRule="exact"/>
              <w:ind w:left="20"/>
              <w:rPr>
                <w:sz w:val="20"/>
              </w:rPr>
            </w:pPr>
            <w:r>
              <w:rPr>
                <w:spacing w:val="-10"/>
                <w:sz w:val="20"/>
              </w:rPr>
              <w:t>-</w:t>
            </w:r>
          </w:p>
        </w:tc>
        <w:tc>
          <w:tcPr>
            <w:tcW w:w="814" w:type="dxa"/>
          </w:tcPr>
          <w:p w14:paraId="34BAE92C" w14:textId="77777777" w:rsidR="00F404B8" w:rsidRDefault="00E97E3A">
            <w:pPr>
              <w:pStyle w:val="TableParagraph"/>
              <w:spacing w:before="4" w:line="206" w:lineRule="exact"/>
              <w:ind w:left="20" w:right="7"/>
              <w:rPr>
                <w:sz w:val="20"/>
              </w:rPr>
            </w:pPr>
            <w:r>
              <w:rPr>
                <w:spacing w:val="-4"/>
                <w:sz w:val="20"/>
              </w:rPr>
              <w:t>0.09</w:t>
            </w:r>
          </w:p>
        </w:tc>
        <w:tc>
          <w:tcPr>
            <w:tcW w:w="816" w:type="dxa"/>
          </w:tcPr>
          <w:p w14:paraId="0190133B" w14:textId="77777777" w:rsidR="00F404B8" w:rsidRDefault="00E97E3A">
            <w:pPr>
              <w:pStyle w:val="TableParagraph"/>
              <w:spacing w:before="4" w:line="206" w:lineRule="exact"/>
              <w:ind w:left="20" w:right="5"/>
              <w:rPr>
                <w:sz w:val="20"/>
              </w:rPr>
            </w:pPr>
            <w:r>
              <w:rPr>
                <w:spacing w:val="-4"/>
                <w:sz w:val="20"/>
              </w:rPr>
              <w:t>0.11</w:t>
            </w:r>
          </w:p>
        </w:tc>
        <w:tc>
          <w:tcPr>
            <w:tcW w:w="850" w:type="dxa"/>
            <w:tcBorders>
              <w:top w:val="single" w:sz="8" w:space="0" w:color="000000"/>
              <w:bottom w:val="single" w:sz="8" w:space="0" w:color="000000"/>
            </w:tcBorders>
          </w:tcPr>
          <w:p w14:paraId="0F3E7489" w14:textId="77777777" w:rsidR="00F404B8" w:rsidRDefault="00E97E3A">
            <w:pPr>
              <w:pStyle w:val="TableParagraph"/>
              <w:spacing w:before="4" w:line="206" w:lineRule="exact"/>
              <w:ind w:left="18" w:right="3"/>
              <w:rPr>
                <w:sz w:val="20"/>
              </w:rPr>
            </w:pPr>
            <w:r>
              <w:rPr>
                <w:spacing w:val="-4"/>
                <w:sz w:val="20"/>
              </w:rPr>
              <w:t>COVID</w:t>
            </w:r>
          </w:p>
        </w:tc>
        <w:tc>
          <w:tcPr>
            <w:tcW w:w="816" w:type="dxa"/>
          </w:tcPr>
          <w:p w14:paraId="6A0964CA" w14:textId="77777777" w:rsidR="00F404B8" w:rsidRDefault="00E97E3A">
            <w:pPr>
              <w:pStyle w:val="TableParagraph"/>
              <w:spacing w:before="4" w:line="206" w:lineRule="exact"/>
              <w:ind w:left="20"/>
              <w:rPr>
                <w:sz w:val="20"/>
              </w:rPr>
            </w:pPr>
            <w:r>
              <w:rPr>
                <w:spacing w:val="-4"/>
                <w:sz w:val="20"/>
              </w:rPr>
              <w:t>0.09</w:t>
            </w:r>
          </w:p>
        </w:tc>
        <w:tc>
          <w:tcPr>
            <w:tcW w:w="814" w:type="dxa"/>
          </w:tcPr>
          <w:p w14:paraId="056C877E" w14:textId="77777777" w:rsidR="00F404B8" w:rsidRDefault="00E97E3A">
            <w:pPr>
              <w:pStyle w:val="TableParagraph"/>
              <w:spacing w:before="4" w:line="206" w:lineRule="exact"/>
              <w:ind w:left="20" w:right="3"/>
              <w:rPr>
                <w:sz w:val="20"/>
              </w:rPr>
            </w:pPr>
            <w:r>
              <w:rPr>
                <w:spacing w:val="-4"/>
                <w:sz w:val="20"/>
              </w:rPr>
              <w:t>0.10</w:t>
            </w:r>
          </w:p>
        </w:tc>
        <w:tc>
          <w:tcPr>
            <w:tcW w:w="814" w:type="dxa"/>
          </w:tcPr>
          <w:p w14:paraId="2F96B05C" w14:textId="77777777" w:rsidR="00F404B8" w:rsidRDefault="00E97E3A">
            <w:pPr>
              <w:pStyle w:val="TableParagraph"/>
              <w:spacing w:before="4" w:line="206" w:lineRule="exact"/>
              <w:ind w:left="20" w:right="4"/>
              <w:rPr>
                <w:sz w:val="20"/>
              </w:rPr>
            </w:pPr>
            <w:r>
              <w:rPr>
                <w:spacing w:val="-4"/>
                <w:sz w:val="20"/>
              </w:rPr>
              <w:t>0.07</w:t>
            </w:r>
          </w:p>
        </w:tc>
        <w:tc>
          <w:tcPr>
            <w:tcW w:w="817" w:type="dxa"/>
          </w:tcPr>
          <w:p w14:paraId="42F88D1E" w14:textId="77777777" w:rsidR="00F404B8" w:rsidRDefault="00E97E3A">
            <w:pPr>
              <w:pStyle w:val="TableParagraph"/>
              <w:spacing w:before="4" w:line="206" w:lineRule="exact"/>
              <w:ind w:left="14" w:right="2"/>
              <w:rPr>
                <w:sz w:val="20"/>
              </w:rPr>
            </w:pPr>
            <w:r>
              <w:rPr>
                <w:spacing w:val="-4"/>
                <w:sz w:val="20"/>
              </w:rPr>
              <w:t>0.09</w:t>
            </w:r>
          </w:p>
        </w:tc>
        <w:tc>
          <w:tcPr>
            <w:tcW w:w="814" w:type="dxa"/>
          </w:tcPr>
          <w:p w14:paraId="544A8D9E" w14:textId="77777777" w:rsidR="00F404B8" w:rsidRDefault="00E97E3A">
            <w:pPr>
              <w:pStyle w:val="TableParagraph"/>
              <w:spacing w:before="4" w:line="206" w:lineRule="exact"/>
              <w:ind w:left="20" w:right="11"/>
              <w:rPr>
                <w:sz w:val="20"/>
              </w:rPr>
            </w:pPr>
            <w:r>
              <w:rPr>
                <w:spacing w:val="-4"/>
                <w:sz w:val="20"/>
              </w:rPr>
              <w:t>0.11</w:t>
            </w:r>
          </w:p>
        </w:tc>
        <w:tc>
          <w:tcPr>
            <w:tcW w:w="814" w:type="dxa"/>
          </w:tcPr>
          <w:p w14:paraId="4B27B872" w14:textId="77777777" w:rsidR="00F404B8" w:rsidRDefault="00E97E3A">
            <w:pPr>
              <w:pStyle w:val="TableParagraph"/>
              <w:spacing w:before="4" w:line="206" w:lineRule="exact"/>
              <w:ind w:left="20" w:right="7"/>
              <w:rPr>
                <w:sz w:val="20"/>
              </w:rPr>
            </w:pPr>
            <w:r>
              <w:rPr>
                <w:spacing w:val="-4"/>
                <w:sz w:val="20"/>
              </w:rPr>
              <w:t>0.12</w:t>
            </w:r>
          </w:p>
        </w:tc>
        <w:tc>
          <w:tcPr>
            <w:tcW w:w="814" w:type="dxa"/>
          </w:tcPr>
          <w:p w14:paraId="4DDBC348" w14:textId="77777777" w:rsidR="00F404B8" w:rsidRDefault="00E97E3A">
            <w:pPr>
              <w:pStyle w:val="TableParagraph"/>
              <w:spacing w:before="4" w:line="206" w:lineRule="exact"/>
              <w:ind w:left="20" w:right="7"/>
              <w:rPr>
                <w:sz w:val="20"/>
              </w:rPr>
            </w:pPr>
            <w:r>
              <w:rPr>
                <w:spacing w:val="-4"/>
                <w:sz w:val="20"/>
              </w:rPr>
              <w:t>0.18</w:t>
            </w:r>
          </w:p>
        </w:tc>
        <w:tc>
          <w:tcPr>
            <w:tcW w:w="815" w:type="dxa"/>
            <w:tcBorders>
              <w:right w:val="single" w:sz="8" w:space="0" w:color="000000"/>
            </w:tcBorders>
          </w:tcPr>
          <w:p w14:paraId="02DF8125" w14:textId="77777777" w:rsidR="00F404B8" w:rsidRDefault="00E97E3A">
            <w:pPr>
              <w:pStyle w:val="TableParagraph"/>
              <w:spacing w:before="4" w:line="206" w:lineRule="exact"/>
              <w:ind w:left="17" w:right="1"/>
              <w:rPr>
                <w:sz w:val="20"/>
              </w:rPr>
            </w:pPr>
            <w:r>
              <w:rPr>
                <w:spacing w:val="-4"/>
                <w:sz w:val="20"/>
              </w:rPr>
              <w:t>0.20</w:t>
            </w:r>
          </w:p>
        </w:tc>
        <w:tc>
          <w:tcPr>
            <w:tcW w:w="1534" w:type="dxa"/>
            <w:tcBorders>
              <w:left w:val="single" w:sz="8" w:space="0" w:color="000000"/>
            </w:tcBorders>
          </w:tcPr>
          <w:p w14:paraId="536A0FB4" w14:textId="77777777" w:rsidR="00F404B8" w:rsidRDefault="00E97E3A">
            <w:pPr>
              <w:pStyle w:val="TableParagraph"/>
              <w:spacing w:before="4" w:line="206" w:lineRule="exact"/>
              <w:ind w:left="10" w:right="5"/>
              <w:rPr>
                <w:sz w:val="20"/>
              </w:rPr>
            </w:pPr>
            <w:r>
              <w:rPr>
                <w:spacing w:val="-4"/>
                <w:sz w:val="20"/>
              </w:rPr>
              <w:t>0.12</w:t>
            </w:r>
          </w:p>
        </w:tc>
        <w:tc>
          <w:tcPr>
            <w:tcW w:w="1534" w:type="dxa"/>
            <w:tcBorders>
              <w:right w:val="single" w:sz="8" w:space="0" w:color="000000"/>
            </w:tcBorders>
          </w:tcPr>
          <w:p w14:paraId="26E94D21" w14:textId="77777777" w:rsidR="00F404B8" w:rsidRDefault="00E97E3A">
            <w:pPr>
              <w:pStyle w:val="TableParagraph"/>
              <w:spacing w:before="4" w:line="206" w:lineRule="exact"/>
              <w:ind w:left="10"/>
              <w:rPr>
                <w:sz w:val="20"/>
              </w:rPr>
            </w:pPr>
            <w:r>
              <w:rPr>
                <w:spacing w:val="-4"/>
                <w:sz w:val="20"/>
              </w:rPr>
              <w:t>0.38</w:t>
            </w:r>
          </w:p>
        </w:tc>
      </w:tr>
      <w:tr w:rsidR="00F404B8" w14:paraId="7C04233C" w14:textId="77777777">
        <w:trPr>
          <w:trHeight w:val="229"/>
        </w:trPr>
        <w:tc>
          <w:tcPr>
            <w:tcW w:w="1534" w:type="dxa"/>
          </w:tcPr>
          <w:p w14:paraId="4D9BC66F" w14:textId="77777777" w:rsidR="00F404B8" w:rsidRDefault="00E97E3A">
            <w:pPr>
              <w:pStyle w:val="TableParagraph"/>
              <w:spacing w:before="4" w:line="206" w:lineRule="exact"/>
              <w:ind w:left="102" w:right="80"/>
              <w:rPr>
                <w:sz w:val="20"/>
              </w:rPr>
            </w:pPr>
            <w:r>
              <w:rPr>
                <w:spacing w:val="-5"/>
                <w:sz w:val="20"/>
              </w:rPr>
              <w:t>55</w:t>
            </w:r>
          </w:p>
        </w:tc>
        <w:tc>
          <w:tcPr>
            <w:tcW w:w="814" w:type="dxa"/>
          </w:tcPr>
          <w:p w14:paraId="6C1881D7" w14:textId="77777777" w:rsidR="00F404B8" w:rsidRDefault="00E97E3A">
            <w:pPr>
              <w:pStyle w:val="TableParagraph"/>
              <w:spacing w:before="4" w:line="206" w:lineRule="exact"/>
              <w:ind w:left="20" w:right="2"/>
              <w:rPr>
                <w:sz w:val="20"/>
              </w:rPr>
            </w:pPr>
            <w:r>
              <w:rPr>
                <w:spacing w:val="-4"/>
                <w:sz w:val="20"/>
              </w:rPr>
              <w:t>0.13</w:t>
            </w:r>
          </w:p>
        </w:tc>
        <w:tc>
          <w:tcPr>
            <w:tcW w:w="814" w:type="dxa"/>
          </w:tcPr>
          <w:p w14:paraId="0339F611" w14:textId="77777777" w:rsidR="00F404B8" w:rsidRDefault="00E97E3A">
            <w:pPr>
              <w:pStyle w:val="TableParagraph"/>
              <w:spacing w:before="4" w:line="206" w:lineRule="exact"/>
              <w:ind w:left="20" w:right="7"/>
              <w:rPr>
                <w:sz w:val="20"/>
              </w:rPr>
            </w:pPr>
            <w:r>
              <w:rPr>
                <w:spacing w:val="-4"/>
                <w:sz w:val="20"/>
              </w:rPr>
              <w:t>0.13</w:t>
            </w:r>
          </w:p>
        </w:tc>
        <w:tc>
          <w:tcPr>
            <w:tcW w:w="816" w:type="dxa"/>
          </w:tcPr>
          <w:p w14:paraId="61A19F73" w14:textId="77777777" w:rsidR="00F404B8" w:rsidRDefault="00E97E3A">
            <w:pPr>
              <w:pStyle w:val="TableParagraph"/>
              <w:spacing w:before="4" w:line="206" w:lineRule="exact"/>
              <w:ind w:left="20" w:right="5"/>
              <w:rPr>
                <w:sz w:val="20"/>
              </w:rPr>
            </w:pPr>
            <w:r>
              <w:rPr>
                <w:spacing w:val="-4"/>
                <w:sz w:val="20"/>
              </w:rPr>
              <w:t>0.18</w:t>
            </w:r>
          </w:p>
        </w:tc>
        <w:tc>
          <w:tcPr>
            <w:tcW w:w="850" w:type="dxa"/>
            <w:tcBorders>
              <w:top w:val="single" w:sz="8" w:space="0" w:color="000000"/>
              <w:bottom w:val="single" w:sz="8" w:space="0" w:color="000000"/>
            </w:tcBorders>
          </w:tcPr>
          <w:p w14:paraId="106EDE3E" w14:textId="77777777" w:rsidR="00F404B8" w:rsidRDefault="00E97E3A">
            <w:pPr>
              <w:pStyle w:val="TableParagraph"/>
              <w:spacing w:before="4" w:line="206" w:lineRule="exact"/>
              <w:ind w:left="18" w:right="3"/>
              <w:rPr>
                <w:sz w:val="20"/>
              </w:rPr>
            </w:pPr>
            <w:r>
              <w:rPr>
                <w:spacing w:val="-4"/>
                <w:sz w:val="20"/>
              </w:rPr>
              <w:t>COVID</w:t>
            </w:r>
          </w:p>
        </w:tc>
        <w:tc>
          <w:tcPr>
            <w:tcW w:w="816" w:type="dxa"/>
          </w:tcPr>
          <w:p w14:paraId="0850A461" w14:textId="77777777" w:rsidR="00F404B8" w:rsidRDefault="00E97E3A">
            <w:pPr>
              <w:pStyle w:val="TableParagraph"/>
              <w:spacing w:before="4" w:line="206" w:lineRule="exact"/>
              <w:ind w:left="20"/>
              <w:rPr>
                <w:sz w:val="20"/>
              </w:rPr>
            </w:pPr>
            <w:r>
              <w:rPr>
                <w:spacing w:val="-4"/>
                <w:sz w:val="20"/>
              </w:rPr>
              <w:t>0.15</w:t>
            </w:r>
          </w:p>
        </w:tc>
        <w:tc>
          <w:tcPr>
            <w:tcW w:w="814" w:type="dxa"/>
          </w:tcPr>
          <w:p w14:paraId="18BEC507" w14:textId="77777777" w:rsidR="00F404B8" w:rsidRDefault="00E97E3A">
            <w:pPr>
              <w:pStyle w:val="TableParagraph"/>
              <w:spacing w:before="4" w:line="206" w:lineRule="exact"/>
              <w:ind w:left="20" w:right="3"/>
              <w:rPr>
                <w:sz w:val="20"/>
              </w:rPr>
            </w:pPr>
            <w:r>
              <w:rPr>
                <w:spacing w:val="-4"/>
                <w:sz w:val="20"/>
              </w:rPr>
              <w:t>0.17</w:t>
            </w:r>
          </w:p>
        </w:tc>
        <w:tc>
          <w:tcPr>
            <w:tcW w:w="814" w:type="dxa"/>
          </w:tcPr>
          <w:p w14:paraId="69996253" w14:textId="77777777" w:rsidR="00F404B8" w:rsidRDefault="00E97E3A">
            <w:pPr>
              <w:pStyle w:val="TableParagraph"/>
              <w:spacing w:before="4" w:line="206" w:lineRule="exact"/>
              <w:ind w:left="20" w:right="4"/>
              <w:rPr>
                <w:sz w:val="20"/>
              </w:rPr>
            </w:pPr>
            <w:r>
              <w:rPr>
                <w:spacing w:val="-4"/>
                <w:sz w:val="20"/>
              </w:rPr>
              <w:t>0.07</w:t>
            </w:r>
          </w:p>
        </w:tc>
        <w:tc>
          <w:tcPr>
            <w:tcW w:w="817" w:type="dxa"/>
          </w:tcPr>
          <w:p w14:paraId="3C5E009D" w14:textId="77777777" w:rsidR="00F404B8" w:rsidRDefault="00E97E3A">
            <w:pPr>
              <w:pStyle w:val="TableParagraph"/>
              <w:spacing w:before="4" w:line="206" w:lineRule="exact"/>
              <w:ind w:left="14" w:right="2"/>
              <w:rPr>
                <w:sz w:val="20"/>
              </w:rPr>
            </w:pPr>
            <w:r>
              <w:rPr>
                <w:spacing w:val="-4"/>
                <w:sz w:val="20"/>
              </w:rPr>
              <w:t>0.13</w:t>
            </w:r>
          </w:p>
        </w:tc>
        <w:tc>
          <w:tcPr>
            <w:tcW w:w="814" w:type="dxa"/>
          </w:tcPr>
          <w:p w14:paraId="7D4A678A" w14:textId="77777777" w:rsidR="00F404B8" w:rsidRDefault="00E97E3A">
            <w:pPr>
              <w:pStyle w:val="TableParagraph"/>
              <w:spacing w:before="4" w:line="206" w:lineRule="exact"/>
              <w:ind w:left="20" w:right="11"/>
              <w:rPr>
                <w:sz w:val="20"/>
              </w:rPr>
            </w:pPr>
            <w:r>
              <w:rPr>
                <w:spacing w:val="-4"/>
                <w:sz w:val="20"/>
              </w:rPr>
              <w:t>0.16</w:t>
            </w:r>
          </w:p>
        </w:tc>
        <w:tc>
          <w:tcPr>
            <w:tcW w:w="814" w:type="dxa"/>
          </w:tcPr>
          <w:p w14:paraId="2A73178A" w14:textId="77777777" w:rsidR="00F404B8" w:rsidRDefault="00E97E3A">
            <w:pPr>
              <w:pStyle w:val="TableParagraph"/>
              <w:spacing w:before="4" w:line="206" w:lineRule="exact"/>
              <w:ind w:left="20" w:right="7"/>
              <w:rPr>
                <w:sz w:val="20"/>
              </w:rPr>
            </w:pPr>
            <w:r>
              <w:rPr>
                <w:spacing w:val="-4"/>
                <w:sz w:val="20"/>
              </w:rPr>
              <w:t>0.12</w:t>
            </w:r>
          </w:p>
        </w:tc>
        <w:tc>
          <w:tcPr>
            <w:tcW w:w="814" w:type="dxa"/>
          </w:tcPr>
          <w:p w14:paraId="1C5ACD18" w14:textId="77777777" w:rsidR="00F404B8" w:rsidRDefault="00E97E3A">
            <w:pPr>
              <w:pStyle w:val="TableParagraph"/>
              <w:spacing w:before="4" w:line="206" w:lineRule="exact"/>
              <w:ind w:left="20" w:right="7"/>
              <w:rPr>
                <w:sz w:val="20"/>
              </w:rPr>
            </w:pPr>
            <w:r>
              <w:rPr>
                <w:spacing w:val="-4"/>
                <w:sz w:val="20"/>
              </w:rPr>
              <w:t>0.20</w:t>
            </w:r>
          </w:p>
        </w:tc>
        <w:tc>
          <w:tcPr>
            <w:tcW w:w="815" w:type="dxa"/>
            <w:tcBorders>
              <w:right w:val="single" w:sz="8" w:space="0" w:color="000000"/>
            </w:tcBorders>
          </w:tcPr>
          <w:p w14:paraId="627AE1E4" w14:textId="77777777" w:rsidR="00F404B8" w:rsidRDefault="00E97E3A">
            <w:pPr>
              <w:pStyle w:val="TableParagraph"/>
              <w:spacing w:before="4" w:line="206" w:lineRule="exact"/>
              <w:ind w:left="17" w:right="1"/>
              <w:rPr>
                <w:sz w:val="20"/>
              </w:rPr>
            </w:pPr>
            <w:r>
              <w:rPr>
                <w:spacing w:val="-4"/>
                <w:sz w:val="20"/>
              </w:rPr>
              <w:t>0.22</w:t>
            </w:r>
          </w:p>
        </w:tc>
        <w:tc>
          <w:tcPr>
            <w:tcW w:w="1534" w:type="dxa"/>
            <w:tcBorders>
              <w:left w:val="single" w:sz="8" w:space="0" w:color="000000"/>
            </w:tcBorders>
          </w:tcPr>
          <w:p w14:paraId="1F38CF4E" w14:textId="77777777" w:rsidR="00F404B8" w:rsidRDefault="00E97E3A">
            <w:pPr>
              <w:pStyle w:val="TableParagraph"/>
              <w:spacing w:before="4" w:line="206" w:lineRule="exact"/>
              <w:ind w:left="10" w:right="5"/>
              <w:rPr>
                <w:sz w:val="20"/>
              </w:rPr>
            </w:pPr>
            <w:r>
              <w:rPr>
                <w:spacing w:val="-4"/>
                <w:sz w:val="20"/>
              </w:rPr>
              <w:t>0.15</w:t>
            </w:r>
          </w:p>
        </w:tc>
        <w:tc>
          <w:tcPr>
            <w:tcW w:w="1534" w:type="dxa"/>
            <w:tcBorders>
              <w:right w:val="single" w:sz="8" w:space="0" w:color="000000"/>
            </w:tcBorders>
          </w:tcPr>
          <w:p w14:paraId="6175B741" w14:textId="77777777" w:rsidR="00F404B8" w:rsidRDefault="00E97E3A">
            <w:pPr>
              <w:pStyle w:val="TableParagraph"/>
              <w:spacing w:before="4" w:line="206" w:lineRule="exact"/>
              <w:ind w:left="10"/>
              <w:rPr>
                <w:sz w:val="20"/>
              </w:rPr>
            </w:pPr>
            <w:r>
              <w:rPr>
                <w:spacing w:val="-4"/>
                <w:sz w:val="20"/>
              </w:rPr>
              <w:t>0.49</w:t>
            </w:r>
          </w:p>
        </w:tc>
      </w:tr>
      <w:tr w:rsidR="00F404B8" w14:paraId="36576A5C" w14:textId="77777777">
        <w:trPr>
          <w:trHeight w:val="229"/>
        </w:trPr>
        <w:tc>
          <w:tcPr>
            <w:tcW w:w="1534" w:type="dxa"/>
          </w:tcPr>
          <w:p w14:paraId="45C8A0D8" w14:textId="77777777" w:rsidR="00F404B8" w:rsidRDefault="00E97E3A">
            <w:pPr>
              <w:pStyle w:val="TableParagraph"/>
              <w:spacing w:before="4" w:line="206" w:lineRule="exact"/>
              <w:ind w:left="102" w:right="80"/>
              <w:rPr>
                <w:sz w:val="20"/>
              </w:rPr>
            </w:pPr>
            <w:r>
              <w:rPr>
                <w:spacing w:val="-5"/>
                <w:sz w:val="20"/>
              </w:rPr>
              <w:t>77</w:t>
            </w:r>
          </w:p>
        </w:tc>
        <w:tc>
          <w:tcPr>
            <w:tcW w:w="814" w:type="dxa"/>
          </w:tcPr>
          <w:p w14:paraId="3CCF559C" w14:textId="77777777" w:rsidR="00F404B8" w:rsidRDefault="00E97E3A">
            <w:pPr>
              <w:pStyle w:val="TableParagraph"/>
              <w:spacing w:before="4" w:line="206" w:lineRule="exact"/>
              <w:ind w:left="20" w:right="2"/>
              <w:rPr>
                <w:sz w:val="20"/>
              </w:rPr>
            </w:pPr>
            <w:r>
              <w:rPr>
                <w:spacing w:val="-4"/>
                <w:sz w:val="20"/>
              </w:rPr>
              <w:t>0.12</w:t>
            </w:r>
          </w:p>
        </w:tc>
        <w:tc>
          <w:tcPr>
            <w:tcW w:w="814" w:type="dxa"/>
          </w:tcPr>
          <w:p w14:paraId="79142506" w14:textId="77777777" w:rsidR="00F404B8" w:rsidRDefault="00E97E3A">
            <w:pPr>
              <w:pStyle w:val="TableParagraph"/>
              <w:spacing w:before="4" w:line="206" w:lineRule="exact"/>
              <w:ind w:left="20" w:right="7"/>
              <w:rPr>
                <w:sz w:val="20"/>
              </w:rPr>
            </w:pPr>
            <w:r>
              <w:rPr>
                <w:spacing w:val="-4"/>
                <w:sz w:val="20"/>
              </w:rPr>
              <w:t>0.14</w:t>
            </w:r>
          </w:p>
        </w:tc>
        <w:tc>
          <w:tcPr>
            <w:tcW w:w="816" w:type="dxa"/>
          </w:tcPr>
          <w:p w14:paraId="14DD51D7" w14:textId="77777777" w:rsidR="00F404B8" w:rsidRDefault="00E97E3A">
            <w:pPr>
              <w:pStyle w:val="TableParagraph"/>
              <w:spacing w:before="4" w:line="206" w:lineRule="exact"/>
              <w:ind w:left="20" w:right="5"/>
              <w:rPr>
                <w:sz w:val="20"/>
              </w:rPr>
            </w:pPr>
            <w:r>
              <w:rPr>
                <w:spacing w:val="-4"/>
                <w:sz w:val="20"/>
              </w:rPr>
              <w:t>0.16</w:t>
            </w:r>
          </w:p>
        </w:tc>
        <w:tc>
          <w:tcPr>
            <w:tcW w:w="850" w:type="dxa"/>
            <w:tcBorders>
              <w:top w:val="single" w:sz="8" w:space="0" w:color="000000"/>
              <w:bottom w:val="single" w:sz="8" w:space="0" w:color="000000"/>
            </w:tcBorders>
          </w:tcPr>
          <w:p w14:paraId="099965EC" w14:textId="77777777" w:rsidR="00F404B8" w:rsidRDefault="00E97E3A">
            <w:pPr>
              <w:pStyle w:val="TableParagraph"/>
              <w:spacing w:before="4" w:line="206" w:lineRule="exact"/>
              <w:ind w:left="18" w:right="3"/>
              <w:rPr>
                <w:sz w:val="20"/>
              </w:rPr>
            </w:pPr>
            <w:r>
              <w:rPr>
                <w:spacing w:val="-4"/>
                <w:sz w:val="20"/>
              </w:rPr>
              <w:t>COVID</w:t>
            </w:r>
          </w:p>
        </w:tc>
        <w:tc>
          <w:tcPr>
            <w:tcW w:w="816" w:type="dxa"/>
          </w:tcPr>
          <w:p w14:paraId="5CE7C6C8" w14:textId="77777777" w:rsidR="00F404B8" w:rsidRDefault="00E97E3A">
            <w:pPr>
              <w:pStyle w:val="TableParagraph"/>
              <w:spacing w:before="4" w:line="206" w:lineRule="exact"/>
              <w:ind w:left="20"/>
              <w:rPr>
                <w:sz w:val="20"/>
              </w:rPr>
            </w:pPr>
            <w:r>
              <w:rPr>
                <w:spacing w:val="-4"/>
                <w:sz w:val="20"/>
              </w:rPr>
              <w:t>0.07</w:t>
            </w:r>
          </w:p>
        </w:tc>
        <w:tc>
          <w:tcPr>
            <w:tcW w:w="814" w:type="dxa"/>
          </w:tcPr>
          <w:p w14:paraId="42C1BB66" w14:textId="77777777" w:rsidR="00F404B8" w:rsidRDefault="00E97E3A">
            <w:pPr>
              <w:pStyle w:val="TableParagraph"/>
              <w:spacing w:before="4" w:line="206" w:lineRule="exact"/>
              <w:ind w:left="20" w:right="3"/>
              <w:rPr>
                <w:sz w:val="20"/>
              </w:rPr>
            </w:pPr>
            <w:r>
              <w:rPr>
                <w:spacing w:val="-4"/>
                <w:sz w:val="20"/>
              </w:rPr>
              <w:t>0.12</w:t>
            </w:r>
          </w:p>
        </w:tc>
        <w:tc>
          <w:tcPr>
            <w:tcW w:w="814" w:type="dxa"/>
          </w:tcPr>
          <w:p w14:paraId="1D3F229B" w14:textId="77777777" w:rsidR="00F404B8" w:rsidRDefault="00E97E3A">
            <w:pPr>
              <w:pStyle w:val="TableParagraph"/>
              <w:spacing w:before="4" w:line="206" w:lineRule="exact"/>
              <w:ind w:left="20" w:right="4"/>
              <w:rPr>
                <w:sz w:val="20"/>
              </w:rPr>
            </w:pPr>
            <w:r>
              <w:rPr>
                <w:spacing w:val="-4"/>
                <w:sz w:val="20"/>
              </w:rPr>
              <w:t>0.07</w:t>
            </w:r>
          </w:p>
        </w:tc>
        <w:tc>
          <w:tcPr>
            <w:tcW w:w="817" w:type="dxa"/>
          </w:tcPr>
          <w:p w14:paraId="1A1F5307" w14:textId="77777777" w:rsidR="00F404B8" w:rsidRDefault="00E97E3A">
            <w:pPr>
              <w:pStyle w:val="TableParagraph"/>
              <w:spacing w:before="4" w:line="206" w:lineRule="exact"/>
              <w:ind w:left="14" w:right="2"/>
              <w:rPr>
                <w:sz w:val="20"/>
              </w:rPr>
            </w:pPr>
            <w:r>
              <w:rPr>
                <w:spacing w:val="-4"/>
                <w:sz w:val="20"/>
              </w:rPr>
              <w:t>0.08</w:t>
            </w:r>
          </w:p>
        </w:tc>
        <w:tc>
          <w:tcPr>
            <w:tcW w:w="814" w:type="dxa"/>
          </w:tcPr>
          <w:p w14:paraId="3EC0E84B" w14:textId="77777777" w:rsidR="00F404B8" w:rsidRDefault="00E97E3A">
            <w:pPr>
              <w:pStyle w:val="TableParagraph"/>
              <w:spacing w:before="4" w:line="206" w:lineRule="exact"/>
              <w:ind w:left="20" w:right="11"/>
              <w:rPr>
                <w:sz w:val="20"/>
              </w:rPr>
            </w:pPr>
            <w:r>
              <w:rPr>
                <w:spacing w:val="-4"/>
                <w:sz w:val="20"/>
              </w:rPr>
              <w:t>0.11</w:t>
            </w:r>
          </w:p>
        </w:tc>
        <w:tc>
          <w:tcPr>
            <w:tcW w:w="814" w:type="dxa"/>
          </w:tcPr>
          <w:p w14:paraId="099C5A4B" w14:textId="77777777" w:rsidR="00F404B8" w:rsidRDefault="00E97E3A">
            <w:pPr>
              <w:pStyle w:val="TableParagraph"/>
              <w:spacing w:before="4" w:line="206" w:lineRule="exact"/>
              <w:ind w:left="20" w:right="7"/>
              <w:rPr>
                <w:sz w:val="20"/>
              </w:rPr>
            </w:pPr>
            <w:r>
              <w:rPr>
                <w:spacing w:val="-4"/>
                <w:sz w:val="20"/>
              </w:rPr>
              <w:t>0.10</w:t>
            </w:r>
          </w:p>
        </w:tc>
        <w:tc>
          <w:tcPr>
            <w:tcW w:w="814" w:type="dxa"/>
          </w:tcPr>
          <w:p w14:paraId="4E40A8F1" w14:textId="77777777" w:rsidR="00F404B8" w:rsidRDefault="00E97E3A">
            <w:pPr>
              <w:pStyle w:val="TableParagraph"/>
              <w:spacing w:before="4" w:line="206" w:lineRule="exact"/>
              <w:ind w:left="20" w:right="7"/>
              <w:rPr>
                <w:sz w:val="20"/>
              </w:rPr>
            </w:pPr>
            <w:r>
              <w:rPr>
                <w:spacing w:val="-4"/>
                <w:sz w:val="20"/>
              </w:rPr>
              <w:t>0.20</w:t>
            </w:r>
          </w:p>
        </w:tc>
        <w:tc>
          <w:tcPr>
            <w:tcW w:w="815" w:type="dxa"/>
            <w:tcBorders>
              <w:right w:val="single" w:sz="8" w:space="0" w:color="000000"/>
            </w:tcBorders>
          </w:tcPr>
          <w:p w14:paraId="219DFA26" w14:textId="77777777" w:rsidR="00F404B8" w:rsidRDefault="00E97E3A">
            <w:pPr>
              <w:pStyle w:val="TableParagraph"/>
              <w:spacing w:before="4" w:line="206" w:lineRule="exact"/>
              <w:ind w:left="17" w:right="1"/>
              <w:rPr>
                <w:sz w:val="20"/>
              </w:rPr>
            </w:pPr>
            <w:r>
              <w:rPr>
                <w:spacing w:val="-4"/>
                <w:sz w:val="20"/>
              </w:rPr>
              <w:t>0.21</w:t>
            </w:r>
          </w:p>
        </w:tc>
        <w:tc>
          <w:tcPr>
            <w:tcW w:w="1534" w:type="dxa"/>
            <w:tcBorders>
              <w:left w:val="single" w:sz="8" w:space="0" w:color="000000"/>
            </w:tcBorders>
          </w:tcPr>
          <w:p w14:paraId="44923A0E" w14:textId="77777777" w:rsidR="00F404B8" w:rsidRDefault="00E97E3A">
            <w:pPr>
              <w:pStyle w:val="TableParagraph"/>
              <w:spacing w:before="4" w:line="206" w:lineRule="exact"/>
              <w:ind w:left="10" w:right="5"/>
              <w:rPr>
                <w:sz w:val="20"/>
              </w:rPr>
            </w:pPr>
            <w:r>
              <w:rPr>
                <w:spacing w:val="-4"/>
                <w:sz w:val="20"/>
              </w:rPr>
              <w:t>0.13</w:t>
            </w:r>
          </w:p>
        </w:tc>
        <w:tc>
          <w:tcPr>
            <w:tcW w:w="1534" w:type="dxa"/>
            <w:tcBorders>
              <w:right w:val="single" w:sz="8" w:space="0" w:color="000000"/>
            </w:tcBorders>
          </w:tcPr>
          <w:p w14:paraId="38C9F20B" w14:textId="77777777" w:rsidR="00F404B8" w:rsidRDefault="00E97E3A">
            <w:pPr>
              <w:pStyle w:val="TableParagraph"/>
              <w:spacing w:before="4" w:line="206" w:lineRule="exact"/>
              <w:ind w:left="10"/>
              <w:rPr>
                <w:sz w:val="20"/>
              </w:rPr>
            </w:pPr>
            <w:r>
              <w:rPr>
                <w:spacing w:val="-4"/>
                <w:sz w:val="20"/>
              </w:rPr>
              <w:t>0.41</w:t>
            </w:r>
          </w:p>
        </w:tc>
      </w:tr>
      <w:tr w:rsidR="00F404B8" w14:paraId="5B56D1DF" w14:textId="77777777">
        <w:trPr>
          <w:trHeight w:val="229"/>
        </w:trPr>
        <w:tc>
          <w:tcPr>
            <w:tcW w:w="1534" w:type="dxa"/>
          </w:tcPr>
          <w:p w14:paraId="52982782" w14:textId="77777777" w:rsidR="00F404B8" w:rsidRDefault="00E97E3A">
            <w:pPr>
              <w:pStyle w:val="TableParagraph"/>
              <w:spacing w:before="4" w:line="206" w:lineRule="exact"/>
              <w:ind w:left="102" w:right="80"/>
              <w:rPr>
                <w:sz w:val="20"/>
              </w:rPr>
            </w:pPr>
            <w:r>
              <w:rPr>
                <w:spacing w:val="-5"/>
                <w:sz w:val="20"/>
              </w:rPr>
              <w:t>80</w:t>
            </w:r>
          </w:p>
        </w:tc>
        <w:tc>
          <w:tcPr>
            <w:tcW w:w="814" w:type="dxa"/>
          </w:tcPr>
          <w:p w14:paraId="32308922" w14:textId="77777777" w:rsidR="00F404B8" w:rsidRDefault="00E97E3A">
            <w:pPr>
              <w:pStyle w:val="TableParagraph"/>
              <w:spacing w:before="4" w:line="206" w:lineRule="exact"/>
              <w:ind w:left="20" w:right="2"/>
              <w:rPr>
                <w:sz w:val="20"/>
              </w:rPr>
            </w:pPr>
            <w:r>
              <w:rPr>
                <w:spacing w:val="-4"/>
                <w:sz w:val="20"/>
              </w:rPr>
              <w:t>0.17</w:t>
            </w:r>
          </w:p>
        </w:tc>
        <w:tc>
          <w:tcPr>
            <w:tcW w:w="814" w:type="dxa"/>
          </w:tcPr>
          <w:p w14:paraId="0B09AE34" w14:textId="77777777" w:rsidR="00F404B8" w:rsidRDefault="00E97E3A">
            <w:pPr>
              <w:pStyle w:val="TableParagraph"/>
              <w:spacing w:before="4" w:line="206" w:lineRule="exact"/>
              <w:ind w:left="20" w:right="7"/>
              <w:rPr>
                <w:sz w:val="20"/>
              </w:rPr>
            </w:pPr>
            <w:r>
              <w:rPr>
                <w:spacing w:val="-4"/>
                <w:sz w:val="20"/>
              </w:rPr>
              <w:t>0.10</w:t>
            </w:r>
          </w:p>
        </w:tc>
        <w:tc>
          <w:tcPr>
            <w:tcW w:w="816" w:type="dxa"/>
          </w:tcPr>
          <w:p w14:paraId="0D6CB3FF" w14:textId="77777777" w:rsidR="00F404B8" w:rsidRDefault="00E97E3A">
            <w:pPr>
              <w:pStyle w:val="TableParagraph"/>
              <w:spacing w:before="4" w:line="206" w:lineRule="exact"/>
              <w:ind w:left="20" w:right="5"/>
              <w:rPr>
                <w:sz w:val="20"/>
              </w:rPr>
            </w:pPr>
            <w:r>
              <w:rPr>
                <w:spacing w:val="-4"/>
                <w:sz w:val="20"/>
              </w:rPr>
              <w:t>0.17</w:t>
            </w:r>
          </w:p>
        </w:tc>
        <w:tc>
          <w:tcPr>
            <w:tcW w:w="850" w:type="dxa"/>
            <w:tcBorders>
              <w:top w:val="single" w:sz="8" w:space="0" w:color="000000"/>
              <w:bottom w:val="single" w:sz="8" w:space="0" w:color="000000"/>
            </w:tcBorders>
          </w:tcPr>
          <w:p w14:paraId="1E41EC78" w14:textId="77777777" w:rsidR="00F404B8" w:rsidRDefault="00E97E3A">
            <w:pPr>
              <w:pStyle w:val="TableParagraph"/>
              <w:spacing w:before="4" w:line="206" w:lineRule="exact"/>
              <w:ind w:left="18" w:right="3"/>
              <w:rPr>
                <w:sz w:val="20"/>
              </w:rPr>
            </w:pPr>
            <w:r>
              <w:rPr>
                <w:spacing w:val="-4"/>
                <w:sz w:val="20"/>
              </w:rPr>
              <w:t>COVID</w:t>
            </w:r>
          </w:p>
        </w:tc>
        <w:tc>
          <w:tcPr>
            <w:tcW w:w="816" w:type="dxa"/>
          </w:tcPr>
          <w:p w14:paraId="62197F39" w14:textId="77777777" w:rsidR="00F404B8" w:rsidRDefault="00E97E3A">
            <w:pPr>
              <w:pStyle w:val="TableParagraph"/>
              <w:spacing w:before="4" w:line="206" w:lineRule="exact"/>
              <w:ind w:left="20"/>
              <w:rPr>
                <w:sz w:val="20"/>
              </w:rPr>
            </w:pPr>
            <w:r>
              <w:rPr>
                <w:spacing w:val="-4"/>
                <w:sz w:val="20"/>
              </w:rPr>
              <w:t>0.11</w:t>
            </w:r>
          </w:p>
        </w:tc>
        <w:tc>
          <w:tcPr>
            <w:tcW w:w="814" w:type="dxa"/>
          </w:tcPr>
          <w:p w14:paraId="0732A06D" w14:textId="77777777" w:rsidR="00F404B8" w:rsidRDefault="00E97E3A">
            <w:pPr>
              <w:pStyle w:val="TableParagraph"/>
              <w:spacing w:before="4" w:line="206" w:lineRule="exact"/>
              <w:ind w:left="20" w:right="3"/>
              <w:rPr>
                <w:sz w:val="20"/>
              </w:rPr>
            </w:pPr>
            <w:r>
              <w:rPr>
                <w:spacing w:val="-4"/>
                <w:sz w:val="20"/>
              </w:rPr>
              <w:t>0.13</w:t>
            </w:r>
          </w:p>
        </w:tc>
        <w:tc>
          <w:tcPr>
            <w:tcW w:w="814" w:type="dxa"/>
          </w:tcPr>
          <w:p w14:paraId="3C412C98" w14:textId="77777777" w:rsidR="00F404B8" w:rsidRDefault="00E97E3A">
            <w:pPr>
              <w:pStyle w:val="TableParagraph"/>
              <w:spacing w:before="4" w:line="206" w:lineRule="exact"/>
              <w:ind w:left="20" w:right="4"/>
              <w:rPr>
                <w:sz w:val="20"/>
              </w:rPr>
            </w:pPr>
            <w:r>
              <w:rPr>
                <w:spacing w:val="-4"/>
                <w:sz w:val="20"/>
              </w:rPr>
              <w:t>0.07</w:t>
            </w:r>
          </w:p>
        </w:tc>
        <w:tc>
          <w:tcPr>
            <w:tcW w:w="817" w:type="dxa"/>
          </w:tcPr>
          <w:p w14:paraId="2B58A97F" w14:textId="77777777" w:rsidR="00F404B8" w:rsidRDefault="00E97E3A">
            <w:pPr>
              <w:pStyle w:val="TableParagraph"/>
              <w:spacing w:before="4" w:line="206" w:lineRule="exact"/>
              <w:ind w:left="14" w:right="2"/>
              <w:rPr>
                <w:sz w:val="20"/>
              </w:rPr>
            </w:pPr>
            <w:r>
              <w:rPr>
                <w:spacing w:val="-4"/>
                <w:sz w:val="20"/>
              </w:rPr>
              <w:t>0.09</w:t>
            </w:r>
          </w:p>
        </w:tc>
        <w:tc>
          <w:tcPr>
            <w:tcW w:w="814" w:type="dxa"/>
          </w:tcPr>
          <w:p w14:paraId="036B44A8" w14:textId="77777777" w:rsidR="00F404B8" w:rsidRDefault="00E97E3A">
            <w:pPr>
              <w:pStyle w:val="TableParagraph"/>
              <w:spacing w:before="4" w:line="206" w:lineRule="exact"/>
              <w:ind w:left="20" w:right="11"/>
              <w:rPr>
                <w:sz w:val="20"/>
              </w:rPr>
            </w:pPr>
            <w:r>
              <w:rPr>
                <w:spacing w:val="-4"/>
                <w:sz w:val="20"/>
              </w:rPr>
              <w:t>0.13</w:t>
            </w:r>
          </w:p>
        </w:tc>
        <w:tc>
          <w:tcPr>
            <w:tcW w:w="814" w:type="dxa"/>
          </w:tcPr>
          <w:p w14:paraId="45359A80" w14:textId="77777777" w:rsidR="00F404B8" w:rsidRDefault="00E97E3A">
            <w:pPr>
              <w:pStyle w:val="TableParagraph"/>
              <w:spacing w:before="4" w:line="206" w:lineRule="exact"/>
              <w:ind w:left="20" w:right="7"/>
              <w:rPr>
                <w:sz w:val="20"/>
              </w:rPr>
            </w:pPr>
            <w:r>
              <w:rPr>
                <w:spacing w:val="-4"/>
                <w:sz w:val="20"/>
              </w:rPr>
              <w:t>0.12</w:t>
            </w:r>
          </w:p>
        </w:tc>
        <w:tc>
          <w:tcPr>
            <w:tcW w:w="814" w:type="dxa"/>
          </w:tcPr>
          <w:p w14:paraId="3475068E" w14:textId="77777777" w:rsidR="00F404B8" w:rsidRDefault="00E97E3A">
            <w:pPr>
              <w:pStyle w:val="TableParagraph"/>
              <w:spacing w:before="4" w:line="206" w:lineRule="exact"/>
              <w:ind w:left="20" w:right="7"/>
              <w:rPr>
                <w:sz w:val="20"/>
              </w:rPr>
            </w:pPr>
            <w:r>
              <w:rPr>
                <w:spacing w:val="-4"/>
                <w:sz w:val="20"/>
              </w:rPr>
              <w:t>0.21</w:t>
            </w:r>
          </w:p>
        </w:tc>
        <w:tc>
          <w:tcPr>
            <w:tcW w:w="815" w:type="dxa"/>
            <w:tcBorders>
              <w:right w:val="single" w:sz="8" w:space="0" w:color="000000"/>
            </w:tcBorders>
          </w:tcPr>
          <w:p w14:paraId="08893833" w14:textId="77777777" w:rsidR="00F404B8" w:rsidRDefault="00E97E3A">
            <w:pPr>
              <w:pStyle w:val="TableParagraph"/>
              <w:spacing w:before="4" w:line="206" w:lineRule="exact"/>
              <w:ind w:left="17" w:right="1"/>
              <w:rPr>
                <w:sz w:val="20"/>
              </w:rPr>
            </w:pPr>
            <w:r>
              <w:rPr>
                <w:spacing w:val="-4"/>
                <w:sz w:val="20"/>
              </w:rPr>
              <w:t>0.27</w:t>
            </w:r>
          </w:p>
        </w:tc>
        <w:tc>
          <w:tcPr>
            <w:tcW w:w="1534" w:type="dxa"/>
            <w:tcBorders>
              <w:left w:val="single" w:sz="8" w:space="0" w:color="000000"/>
            </w:tcBorders>
          </w:tcPr>
          <w:p w14:paraId="133DC25D" w14:textId="77777777" w:rsidR="00F404B8" w:rsidRDefault="00E97E3A">
            <w:pPr>
              <w:pStyle w:val="TableParagraph"/>
              <w:spacing w:before="4" w:line="206" w:lineRule="exact"/>
              <w:ind w:left="10" w:right="5"/>
              <w:rPr>
                <w:sz w:val="20"/>
              </w:rPr>
            </w:pPr>
            <w:r>
              <w:rPr>
                <w:spacing w:val="-4"/>
                <w:sz w:val="20"/>
              </w:rPr>
              <w:t>0.14</w:t>
            </w:r>
          </w:p>
        </w:tc>
        <w:tc>
          <w:tcPr>
            <w:tcW w:w="1534" w:type="dxa"/>
            <w:tcBorders>
              <w:right w:val="single" w:sz="8" w:space="0" w:color="000000"/>
            </w:tcBorders>
          </w:tcPr>
          <w:p w14:paraId="4356285A" w14:textId="77777777" w:rsidR="00F404B8" w:rsidRDefault="00E97E3A">
            <w:pPr>
              <w:pStyle w:val="TableParagraph"/>
              <w:spacing w:before="4" w:line="206" w:lineRule="exact"/>
              <w:ind w:left="10"/>
              <w:rPr>
                <w:sz w:val="20"/>
              </w:rPr>
            </w:pPr>
            <w:r>
              <w:rPr>
                <w:spacing w:val="-4"/>
                <w:sz w:val="20"/>
              </w:rPr>
              <w:t>0.46</w:t>
            </w:r>
          </w:p>
        </w:tc>
      </w:tr>
      <w:tr w:rsidR="00F404B8" w14:paraId="43BEC12B" w14:textId="77777777">
        <w:trPr>
          <w:trHeight w:val="231"/>
        </w:trPr>
        <w:tc>
          <w:tcPr>
            <w:tcW w:w="1534" w:type="dxa"/>
          </w:tcPr>
          <w:p w14:paraId="2CBE354D" w14:textId="77777777" w:rsidR="00F404B8" w:rsidRDefault="00E97E3A">
            <w:pPr>
              <w:pStyle w:val="TableParagraph"/>
              <w:spacing w:before="6" w:line="206" w:lineRule="exact"/>
              <w:ind w:left="102" w:right="80"/>
              <w:rPr>
                <w:sz w:val="20"/>
              </w:rPr>
            </w:pPr>
            <w:r>
              <w:rPr>
                <w:spacing w:val="-5"/>
                <w:sz w:val="20"/>
              </w:rPr>
              <w:t>81</w:t>
            </w:r>
          </w:p>
        </w:tc>
        <w:tc>
          <w:tcPr>
            <w:tcW w:w="814" w:type="dxa"/>
          </w:tcPr>
          <w:p w14:paraId="180F83EC" w14:textId="77777777" w:rsidR="00F404B8" w:rsidRDefault="00E97E3A">
            <w:pPr>
              <w:pStyle w:val="TableParagraph"/>
              <w:spacing w:before="6" w:line="206" w:lineRule="exact"/>
              <w:ind w:left="20" w:right="2"/>
              <w:rPr>
                <w:sz w:val="20"/>
              </w:rPr>
            </w:pPr>
            <w:r>
              <w:rPr>
                <w:spacing w:val="-4"/>
                <w:sz w:val="20"/>
              </w:rPr>
              <w:t>0.20</w:t>
            </w:r>
          </w:p>
        </w:tc>
        <w:tc>
          <w:tcPr>
            <w:tcW w:w="814" w:type="dxa"/>
          </w:tcPr>
          <w:p w14:paraId="2644AA03" w14:textId="77777777" w:rsidR="00F404B8" w:rsidRDefault="00E97E3A">
            <w:pPr>
              <w:pStyle w:val="TableParagraph"/>
              <w:spacing w:before="6" w:line="206" w:lineRule="exact"/>
              <w:ind w:left="20" w:right="7"/>
              <w:rPr>
                <w:sz w:val="20"/>
              </w:rPr>
            </w:pPr>
            <w:r>
              <w:rPr>
                <w:spacing w:val="-4"/>
                <w:sz w:val="20"/>
              </w:rPr>
              <w:t>0.19</w:t>
            </w:r>
          </w:p>
        </w:tc>
        <w:tc>
          <w:tcPr>
            <w:tcW w:w="816" w:type="dxa"/>
          </w:tcPr>
          <w:p w14:paraId="333AEE30" w14:textId="77777777" w:rsidR="00F404B8" w:rsidRDefault="00E97E3A">
            <w:pPr>
              <w:pStyle w:val="TableParagraph"/>
              <w:spacing w:before="6" w:line="206" w:lineRule="exact"/>
              <w:ind w:left="20" w:right="5"/>
              <w:rPr>
                <w:sz w:val="20"/>
              </w:rPr>
            </w:pPr>
            <w:r>
              <w:rPr>
                <w:spacing w:val="-4"/>
                <w:sz w:val="20"/>
              </w:rPr>
              <w:t>0.16</w:t>
            </w:r>
          </w:p>
        </w:tc>
        <w:tc>
          <w:tcPr>
            <w:tcW w:w="850" w:type="dxa"/>
            <w:tcBorders>
              <w:top w:val="single" w:sz="8" w:space="0" w:color="000000"/>
              <w:bottom w:val="single" w:sz="8" w:space="0" w:color="000000"/>
            </w:tcBorders>
          </w:tcPr>
          <w:p w14:paraId="76D06AA5" w14:textId="77777777" w:rsidR="00F404B8" w:rsidRDefault="00E97E3A">
            <w:pPr>
              <w:pStyle w:val="TableParagraph"/>
              <w:spacing w:before="6" w:line="206" w:lineRule="exact"/>
              <w:ind w:left="18" w:right="3"/>
              <w:rPr>
                <w:sz w:val="20"/>
              </w:rPr>
            </w:pPr>
            <w:r>
              <w:rPr>
                <w:spacing w:val="-4"/>
                <w:sz w:val="20"/>
              </w:rPr>
              <w:t>COVID</w:t>
            </w:r>
          </w:p>
        </w:tc>
        <w:tc>
          <w:tcPr>
            <w:tcW w:w="816" w:type="dxa"/>
          </w:tcPr>
          <w:p w14:paraId="34983986" w14:textId="77777777" w:rsidR="00F404B8" w:rsidRDefault="00E97E3A">
            <w:pPr>
              <w:pStyle w:val="TableParagraph"/>
              <w:spacing w:before="6" w:line="206" w:lineRule="exact"/>
              <w:ind w:left="20"/>
              <w:rPr>
                <w:sz w:val="20"/>
              </w:rPr>
            </w:pPr>
            <w:r>
              <w:rPr>
                <w:spacing w:val="-4"/>
                <w:sz w:val="20"/>
              </w:rPr>
              <w:t>0.12</w:t>
            </w:r>
          </w:p>
        </w:tc>
        <w:tc>
          <w:tcPr>
            <w:tcW w:w="814" w:type="dxa"/>
          </w:tcPr>
          <w:p w14:paraId="4EE38DA4" w14:textId="77777777" w:rsidR="00F404B8" w:rsidRDefault="00E97E3A">
            <w:pPr>
              <w:pStyle w:val="TableParagraph"/>
              <w:spacing w:before="6" w:line="206" w:lineRule="exact"/>
              <w:ind w:left="20" w:right="3"/>
              <w:rPr>
                <w:sz w:val="20"/>
              </w:rPr>
            </w:pPr>
            <w:r>
              <w:rPr>
                <w:spacing w:val="-4"/>
                <w:sz w:val="20"/>
              </w:rPr>
              <w:t>0.17</w:t>
            </w:r>
          </w:p>
        </w:tc>
        <w:tc>
          <w:tcPr>
            <w:tcW w:w="814" w:type="dxa"/>
          </w:tcPr>
          <w:p w14:paraId="0ABD9CC1" w14:textId="77777777" w:rsidR="00F404B8" w:rsidRDefault="00E97E3A">
            <w:pPr>
              <w:pStyle w:val="TableParagraph"/>
              <w:spacing w:before="6" w:line="206" w:lineRule="exact"/>
              <w:ind w:left="20" w:right="4"/>
              <w:rPr>
                <w:sz w:val="20"/>
              </w:rPr>
            </w:pPr>
            <w:r>
              <w:rPr>
                <w:spacing w:val="-4"/>
                <w:sz w:val="20"/>
              </w:rPr>
              <w:t>0.14</w:t>
            </w:r>
          </w:p>
        </w:tc>
        <w:tc>
          <w:tcPr>
            <w:tcW w:w="817" w:type="dxa"/>
          </w:tcPr>
          <w:p w14:paraId="2733593A" w14:textId="77777777" w:rsidR="00F404B8" w:rsidRDefault="00E97E3A">
            <w:pPr>
              <w:pStyle w:val="TableParagraph"/>
              <w:spacing w:before="6" w:line="206" w:lineRule="exact"/>
              <w:ind w:left="14" w:right="2"/>
              <w:rPr>
                <w:sz w:val="20"/>
              </w:rPr>
            </w:pPr>
            <w:r>
              <w:rPr>
                <w:spacing w:val="-4"/>
                <w:sz w:val="20"/>
              </w:rPr>
              <w:t>0.14</w:t>
            </w:r>
          </w:p>
        </w:tc>
        <w:tc>
          <w:tcPr>
            <w:tcW w:w="814" w:type="dxa"/>
          </w:tcPr>
          <w:p w14:paraId="77F2D9FD" w14:textId="77777777" w:rsidR="00F404B8" w:rsidRDefault="00E97E3A">
            <w:pPr>
              <w:pStyle w:val="TableParagraph"/>
              <w:spacing w:before="6" w:line="206" w:lineRule="exact"/>
              <w:ind w:left="20" w:right="11"/>
              <w:rPr>
                <w:sz w:val="20"/>
              </w:rPr>
            </w:pPr>
            <w:r>
              <w:rPr>
                <w:spacing w:val="-4"/>
                <w:sz w:val="20"/>
              </w:rPr>
              <w:t>0.20</w:t>
            </w:r>
          </w:p>
        </w:tc>
        <w:tc>
          <w:tcPr>
            <w:tcW w:w="814" w:type="dxa"/>
          </w:tcPr>
          <w:p w14:paraId="3AA1A989" w14:textId="77777777" w:rsidR="00F404B8" w:rsidRDefault="00E97E3A">
            <w:pPr>
              <w:pStyle w:val="TableParagraph"/>
              <w:spacing w:before="6" w:line="206" w:lineRule="exact"/>
              <w:ind w:left="20" w:right="7"/>
              <w:rPr>
                <w:sz w:val="20"/>
              </w:rPr>
            </w:pPr>
            <w:r>
              <w:rPr>
                <w:spacing w:val="-4"/>
                <w:sz w:val="20"/>
              </w:rPr>
              <w:t>0.12</w:t>
            </w:r>
          </w:p>
        </w:tc>
        <w:tc>
          <w:tcPr>
            <w:tcW w:w="814" w:type="dxa"/>
          </w:tcPr>
          <w:p w14:paraId="66F1B287" w14:textId="77777777" w:rsidR="00F404B8" w:rsidRDefault="00E97E3A">
            <w:pPr>
              <w:pStyle w:val="TableParagraph"/>
              <w:spacing w:before="6" w:line="206" w:lineRule="exact"/>
              <w:ind w:left="20" w:right="7"/>
              <w:rPr>
                <w:sz w:val="20"/>
              </w:rPr>
            </w:pPr>
            <w:r>
              <w:rPr>
                <w:spacing w:val="-4"/>
                <w:sz w:val="20"/>
              </w:rPr>
              <w:t>0.35</w:t>
            </w:r>
          </w:p>
        </w:tc>
        <w:tc>
          <w:tcPr>
            <w:tcW w:w="815" w:type="dxa"/>
            <w:tcBorders>
              <w:right w:val="single" w:sz="8" w:space="0" w:color="000000"/>
            </w:tcBorders>
          </w:tcPr>
          <w:p w14:paraId="615AC300" w14:textId="77777777" w:rsidR="00F404B8" w:rsidRDefault="00E97E3A">
            <w:pPr>
              <w:pStyle w:val="TableParagraph"/>
              <w:spacing w:before="6" w:line="206" w:lineRule="exact"/>
              <w:ind w:left="17" w:right="1"/>
              <w:rPr>
                <w:sz w:val="20"/>
              </w:rPr>
            </w:pPr>
            <w:r>
              <w:rPr>
                <w:spacing w:val="-4"/>
                <w:sz w:val="20"/>
              </w:rPr>
              <w:t>0.32</w:t>
            </w:r>
          </w:p>
        </w:tc>
        <w:tc>
          <w:tcPr>
            <w:tcW w:w="1534" w:type="dxa"/>
            <w:tcBorders>
              <w:left w:val="single" w:sz="8" w:space="0" w:color="000000"/>
            </w:tcBorders>
          </w:tcPr>
          <w:p w14:paraId="71F7CEA8" w14:textId="77777777" w:rsidR="00F404B8" w:rsidRDefault="00E97E3A">
            <w:pPr>
              <w:pStyle w:val="TableParagraph"/>
              <w:spacing w:before="6" w:line="206" w:lineRule="exact"/>
              <w:ind w:left="10" w:right="5"/>
              <w:rPr>
                <w:sz w:val="20"/>
              </w:rPr>
            </w:pPr>
            <w:r>
              <w:rPr>
                <w:spacing w:val="-4"/>
                <w:sz w:val="20"/>
              </w:rPr>
              <w:t>0.19</w:t>
            </w:r>
          </w:p>
        </w:tc>
        <w:tc>
          <w:tcPr>
            <w:tcW w:w="1534" w:type="dxa"/>
            <w:tcBorders>
              <w:right w:val="single" w:sz="8" w:space="0" w:color="000000"/>
            </w:tcBorders>
          </w:tcPr>
          <w:p w14:paraId="4AC0064E" w14:textId="77777777" w:rsidR="00F404B8" w:rsidRDefault="00E97E3A">
            <w:pPr>
              <w:pStyle w:val="TableParagraph"/>
              <w:spacing w:before="6" w:line="206" w:lineRule="exact"/>
              <w:ind w:left="10"/>
              <w:rPr>
                <w:sz w:val="20"/>
              </w:rPr>
            </w:pPr>
            <w:r>
              <w:rPr>
                <w:spacing w:val="-4"/>
                <w:sz w:val="20"/>
              </w:rPr>
              <w:t>0.62</w:t>
            </w:r>
          </w:p>
        </w:tc>
      </w:tr>
      <w:tr w:rsidR="00F404B8" w14:paraId="081A05CF" w14:textId="77777777">
        <w:trPr>
          <w:trHeight w:val="229"/>
        </w:trPr>
        <w:tc>
          <w:tcPr>
            <w:tcW w:w="1534" w:type="dxa"/>
          </w:tcPr>
          <w:p w14:paraId="08055881" w14:textId="77777777" w:rsidR="00F404B8" w:rsidRDefault="00E97E3A">
            <w:pPr>
              <w:pStyle w:val="TableParagraph"/>
              <w:spacing w:before="4" w:line="206" w:lineRule="exact"/>
              <w:ind w:left="102" w:right="80"/>
              <w:rPr>
                <w:sz w:val="20"/>
              </w:rPr>
            </w:pPr>
            <w:r>
              <w:rPr>
                <w:spacing w:val="-5"/>
                <w:sz w:val="20"/>
              </w:rPr>
              <w:t>94</w:t>
            </w:r>
          </w:p>
        </w:tc>
        <w:tc>
          <w:tcPr>
            <w:tcW w:w="814" w:type="dxa"/>
          </w:tcPr>
          <w:p w14:paraId="50210416" w14:textId="77777777" w:rsidR="00F404B8" w:rsidRDefault="00E97E3A">
            <w:pPr>
              <w:pStyle w:val="TableParagraph"/>
              <w:spacing w:before="4" w:line="206" w:lineRule="exact"/>
              <w:ind w:left="20" w:right="2"/>
              <w:rPr>
                <w:sz w:val="20"/>
              </w:rPr>
            </w:pPr>
            <w:r>
              <w:rPr>
                <w:spacing w:val="-4"/>
                <w:sz w:val="20"/>
              </w:rPr>
              <w:t>0.16</w:t>
            </w:r>
          </w:p>
        </w:tc>
        <w:tc>
          <w:tcPr>
            <w:tcW w:w="814" w:type="dxa"/>
          </w:tcPr>
          <w:p w14:paraId="1DA694D0" w14:textId="77777777" w:rsidR="00F404B8" w:rsidRDefault="00E97E3A">
            <w:pPr>
              <w:pStyle w:val="TableParagraph"/>
              <w:spacing w:before="4" w:line="206" w:lineRule="exact"/>
              <w:ind w:left="20" w:right="7"/>
              <w:rPr>
                <w:sz w:val="20"/>
              </w:rPr>
            </w:pPr>
            <w:r>
              <w:rPr>
                <w:spacing w:val="-4"/>
                <w:sz w:val="20"/>
              </w:rPr>
              <w:t>0.22</w:t>
            </w:r>
          </w:p>
        </w:tc>
        <w:tc>
          <w:tcPr>
            <w:tcW w:w="816" w:type="dxa"/>
          </w:tcPr>
          <w:p w14:paraId="1AA7BAB8" w14:textId="77777777" w:rsidR="00F404B8" w:rsidRDefault="00E97E3A">
            <w:pPr>
              <w:pStyle w:val="TableParagraph"/>
              <w:spacing w:before="4" w:line="206" w:lineRule="exact"/>
              <w:ind w:left="20" w:right="5"/>
              <w:rPr>
                <w:sz w:val="20"/>
              </w:rPr>
            </w:pPr>
            <w:r>
              <w:rPr>
                <w:spacing w:val="-4"/>
                <w:sz w:val="20"/>
              </w:rPr>
              <w:t>0.16</w:t>
            </w:r>
          </w:p>
        </w:tc>
        <w:tc>
          <w:tcPr>
            <w:tcW w:w="850" w:type="dxa"/>
            <w:tcBorders>
              <w:top w:val="single" w:sz="8" w:space="0" w:color="000000"/>
              <w:bottom w:val="single" w:sz="8" w:space="0" w:color="000000"/>
            </w:tcBorders>
          </w:tcPr>
          <w:p w14:paraId="2FB2DF70" w14:textId="77777777" w:rsidR="00F404B8" w:rsidRDefault="00E97E3A">
            <w:pPr>
              <w:pStyle w:val="TableParagraph"/>
              <w:spacing w:before="4" w:line="206" w:lineRule="exact"/>
              <w:ind w:left="18" w:right="3"/>
              <w:rPr>
                <w:sz w:val="20"/>
              </w:rPr>
            </w:pPr>
            <w:r>
              <w:rPr>
                <w:spacing w:val="-4"/>
                <w:sz w:val="20"/>
              </w:rPr>
              <w:t>COVID</w:t>
            </w:r>
          </w:p>
        </w:tc>
        <w:tc>
          <w:tcPr>
            <w:tcW w:w="816" w:type="dxa"/>
          </w:tcPr>
          <w:p w14:paraId="7C32A72C" w14:textId="77777777" w:rsidR="00F404B8" w:rsidRDefault="00E97E3A">
            <w:pPr>
              <w:pStyle w:val="TableParagraph"/>
              <w:spacing w:before="4" w:line="206" w:lineRule="exact"/>
              <w:ind w:left="20"/>
              <w:rPr>
                <w:sz w:val="20"/>
              </w:rPr>
            </w:pPr>
            <w:r>
              <w:rPr>
                <w:spacing w:val="-4"/>
                <w:sz w:val="20"/>
              </w:rPr>
              <w:t>0.13</w:t>
            </w:r>
          </w:p>
        </w:tc>
        <w:tc>
          <w:tcPr>
            <w:tcW w:w="814" w:type="dxa"/>
          </w:tcPr>
          <w:p w14:paraId="3E443ADF" w14:textId="77777777" w:rsidR="00F404B8" w:rsidRDefault="00E97E3A">
            <w:pPr>
              <w:pStyle w:val="TableParagraph"/>
              <w:spacing w:before="4" w:line="206" w:lineRule="exact"/>
              <w:ind w:left="20" w:right="3"/>
              <w:rPr>
                <w:sz w:val="20"/>
              </w:rPr>
            </w:pPr>
            <w:r>
              <w:rPr>
                <w:spacing w:val="-4"/>
                <w:sz w:val="20"/>
              </w:rPr>
              <w:t>0.16</w:t>
            </w:r>
          </w:p>
        </w:tc>
        <w:tc>
          <w:tcPr>
            <w:tcW w:w="814" w:type="dxa"/>
          </w:tcPr>
          <w:p w14:paraId="5A934877" w14:textId="77777777" w:rsidR="00F404B8" w:rsidRDefault="00E97E3A">
            <w:pPr>
              <w:pStyle w:val="TableParagraph"/>
              <w:spacing w:before="4" w:line="206" w:lineRule="exact"/>
              <w:ind w:left="20" w:right="4"/>
              <w:rPr>
                <w:sz w:val="20"/>
              </w:rPr>
            </w:pPr>
            <w:r>
              <w:rPr>
                <w:spacing w:val="-4"/>
                <w:sz w:val="20"/>
              </w:rPr>
              <w:t>0.07</w:t>
            </w:r>
          </w:p>
        </w:tc>
        <w:tc>
          <w:tcPr>
            <w:tcW w:w="817" w:type="dxa"/>
          </w:tcPr>
          <w:p w14:paraId="5F4FD3B2" w14:textId="77777777" w:rsidR="00F404B8" w:rsidRDefault="00E97E3A">
            <w:pPr>
              <w:pStyle w:val="TableParagraph"/>
              <w:spacing w:before="4" w:line="206" w:lineRule="exact"/>
              <w:ind w:left="14" w:right="2"/>
              <w:rPr>
                <w:sz w:val="20"/>
              </w:rPr>
            </w:pPr>
            <w:r>
              <w:rPr>
                <w:spacing w:val="-4"/>
                <w:sz w:val="20"/>
              </w:rPr>
              <w:t>0.14</w:t>
            </w:r>
          </w:p>
        </w:tc>
        <w:tc>
          <w:tcPr>
            <w:tcW w:w="814" w:type="dxa"/>
          </w:tcPr>
          <w:p w14:paraId="14794509" w14:textId="77777777" w:rsidR="00F404B8" w:rsidRDefault="00E97E3A">
            <w:pPr>
              <w:pStyle w:val="TableParagraph"/>
              <w:spacing w:before="4" w:line="206" w:lineRule="exact"/>
              <w:ind w:left="20" w:right="11"/>
              <w:rPr>
                <w:sz w:val="20"/>
              </w:rPr>
            </w:pPr>
            <w:r>
              <w:rPr>
                <w:spacing w:val="-4"/>
                <w:sz w:val="20"/>
              </w:rPr>
              <w:t>0.13</w:t>
            </w:r>
          </w:p>
        </w:tc>
        <w:tc>
          <w:tcPr>
            <w:tcW w:w="814" w:type="dxa"/>
          </w:tcPr>
          <w:p w14:paraId="0B5A16EE" w14:textId="77777777" w:rsidR="00F404B8" w:rsidRDefault="00E97E3A">
            <w:pPr>
              <w:pStyle w:val="TableParagraph"/>
              <w:spacing w:before="4" w:line="206" w:lineRule="exact"/>
              <w:ind w:left="20" w:right="7"/>
              <w:rPr>
                <w:sz w:val="20"/>
              </w:rPr>
            </w:pPr>
            <w:r>
              <w:rPr>
                <w:spacing w:val="-4"/>
                <w:sz w:val="20"/>
              </w:rPr>
              <w:t>0.12</w:t>
            </w:r>
          </w:p>
        </w:tc>
        <w:tc>
          <w:tcPr>
            <w:tcW w:w="814" w:type="dxa"/>
          </w:tcPr>
          <w:p w14:paraId="1A2E65D4" w14:textId="77777777" w:rsidR="00F404B8" w:rsidRDefault="00E97E3A">
            <w:pPr>
              <w:pStyle w:val="TableParagraph"/>
              <w:spacing w:before="4" w:line="206" w:lineRule="exact"/>
              <w:ind w:left="20" w:right="7"/>
              <w:rPr>
                <w:sz w:val="20"/>
              </w:rPr>
            </w:pPr>
            <w:r>
              <w:rPr>
                <w:spacing w:val="-4"/>
                <w:sz w:val="20"/>
              </w:rPr>
              <w:t>0.07</w:t>
            </w:r>
          </w:p>
        </w:tc>
        <w:tc>
          <w:tcPr>
            <w:tcW w:w="815" w:type="dxa"/>
            <w:tcBorders>
              <w:right w:val="single" w:sz="8" w:space="0" w:color="000000"/>
            </w:tcBorders>
          </w:tcPr>
          <w:p w14:paraId="010546CB" w14:textId="77777777" w:rsidR="00F404B8" w:rsidRDefault="00E97E3A">
            <w:pPr>
              <w:pStyle w:val="TableParagraph"/>
              <w:spacing w:before="4" w:line="206" w:lineRule="exact"/>
              <w:ind w:left="17" w:right="1"/>
              <w:rPr>
                <w:sz w:val="20"/>
              </w:rPr>
            </w:pPr>
            <w:r>
              <w:rPr>
                <w:spacing w:val="-4"/>
                <w:sz w:val="20"/>
              </w:rPr>
              <w:t>0.21</w:t>
            </w:r>
          </w:p>
        </w:tc>
        <w:tc>
          <w:tcPr>
            <w:tcW w:w="1534" w:type="dxa"/>
            <w:tcBorders>
              <w:left w:val="single" w:sz="8" w:space="0" w:color="000000"/>
            </w:tcBorders>
          </w:tcPr>
          <w:p w14:paraId="427985E1" w14:textId="77777777" w:rsidR="00F404B8" w:rsidRDefault="00E97E3A">
            <w:pPr>
              <w:pStyle w:val="TableParagraph"/>
              <w:spacing w:before="4" w:line="206" w:lineRule="exact"/>
              <w:ind w:left="10" w:right="5"/>
              <w:rPr>
                <w:sz w:val="20"/>
              </w:rPr>
            </w:pPr>
            <w:r>
              <w:rPr>
                <w:spacing w:val="-4"/>
                <w:sz w:val="20"/>
              </w:rPr>
              <w:t>0.14</w:t>
            </w:r>
          </w:p>
        </w:tc>
        <w:tc>
          <w:tcPr>
            <w:tcW w:w="1534" w:type="dxa"/>
            <w:tcBorders>
              <w:right w:val="single" w:sz="8" w:space="0" w:color="000000"/>
            </w:tcBorders>
          </w:tcPr>
          <w:p w14:paraId="4B11E20E" w14:textId="77777777" w:rsidR="00F404B8" w:rsidRDefault="00E97E3A">
            <w:pPr>
              <w:pStyle w:val="TableParagraph"/>
              <w:spacing w:before="4" w:line="206" w:lineRule="exact"/>
              <w:ind w:left="10"/>
              <w:rPr>
                <w:sz w:val="20"/>
              </w:rPr>
            </w:pPr>
            <w:r>
              <w:rPr>
                <w:spacing w:val="-4"/>
                <w:sz w:val="20"/>
              </w:rPr>
              <w:t>0.46</w:t>
            </w:r>
          </w:p>
        </w:tc>
      </w:tr>
      <w:tr w:rsidR="00F404B8" w14:paraId="071E0770" w14:textId="77777777">
        <w:trPr>
          <w:trHeight w:val="230"/>
        </w:trPr>
        <w:tc>
          <w:tcPr>
            <w:tcW w:w="1534" w:type="dxa"/>
          </w:tcPr>
          <w:p w14:paraId="695D9E0E" w14:textId="77777777" w:rsidR="00F404B8" w:rsidRDefault="00E97E3A">
            <w:pPr>
              <w:pStyle w:val="TableParagraph"/>
              <w:spacing w:before="4" w:line="206" w:lineRule="exact"/>
              <w:ind w:left="102" w:right="80"/>
              <w:rPr>
                <w:sz w:val="20"/>
              </w:rPr>
            </w:pPr>
            <w:r>
              <w:rPr>
                <w:spacing w:val="-5"/>
                <w:sz w:val="20"/>
              </w:rPr>
              <w:t>105</w:t>
            </w:r>
          </w:p>
        </w:tc>
        <w:tc>
          <w:tcPr>
            <w:tcW w:w="814" w:type="dxa"/>
          </w:tcPr>
          <w:p w14:paraId="47856058" w14:textId="77777777" w:rsidR="00F404B8" w:rsidRDefault="00E97E3A">
            <w:pPr>
              <w:pStyle w:val="TableParagraph"/>
              <w:spacing w:before="4" w:line="206" w:lineRule="exact"/>
              <w:ind w:left="20" w:right="2"/>
              <w:rPr>
                <w:sz w:val="20"/>
              </w:rPr>
            </w:pPr>
            <w:r>
              <w:rPr>
                <w:spacing w:val="-4"/>
                <w:sz w:val="20"/>
              </w:rPr>
              <w:t>0.10</w:t>
            </w:r>
          </w:p>
        </w:tc>
        <w:tc>
          <w:tcPr>
            <w:tcW w:w="814" w:type="dxa"/>
          </w:tcPr>
          <w:p w14:paraId="62CDE0F7" w14:textId="77777777" w:rsidR="00F404B8" w:rsidRDefault="00E97E3A">
            <w:pPr>
              <w:pStyle w:val="TableParagraph"/>
              <w:spacing w:before="4" w:line="206" w:lineRule="exact"/>
              <w:ind w:left="20" w:right="7"/>
              <w:rPr>
                <w:sz w:val="20"/>
              </w:rPr>
            </w:pPr>
            <w:r>
              <w:rPr>
                <w:spacing w:val="-4"/>
                <w:sz w:val="20"/>
              </w:rPr>
              <w:t>0.10</w:t>
            </w:r>
          </w:p>
        </w:tc>
        <w:tc>
          <w:tcPr>
            <w:tcW w:w="816" w:type="dxa"/>
          </w:tcPr>
          <w:p w14:paraId="0F3C4B23" w14:textId="77777777" w:rsidR="00F404B8" w:rsidRDefault="00E97E3A">
            <w:pPr>
              <w:pStyle w:val="TableParagraph"/>
              <w:spacing w:before="4" w:line="206" w:lineRule="exact"/>
              <w:ind w:left="20" w:right="5"/>
              <w:rPr>
                <w:sz w:val="20"/>
              </w:rPr>
            </w:pPr>
            <w:r>
              <w:rPr>
                <w:spacing w:val="-4"/>
                <w:sz w:val="20"/>
              </w:rPr>
              <w:t>0.10</w:t>
            </w:r>
          </w:p>
        </w:tc>
        <w:tc>
          <w:tcPr>
            <w:tcW w:w="850" w:type="dxa"/>
            <w:tcBorders>
              <w:top w:val="single" w:sz="8" w:space="0" w:color="000000"/>
              <w:bottom w:val="single" w:sz="8" w:space="0" w:color="000000"/>
            </w:tcBorders>
          </w:tcPr>
          <w:p w14:paraId="171B244E" w14:textId="77777777" w:rsidR="00F404B8" w:rsidRDefault="00E97E3A">
            <w:pPr>
              <w:pStyle w:val="TableParagraph"/>
              <w:spacing w:before="4" w:line="206" w:lineRule="exact"/>
              <w:ind w:left="18" w:right="3"/>
              <w:rPr>
                <w:sz w:val="20"/>
              </w:rPr>
            </w:pPr>
            <w:r>
              <w:rPr>
                <w:spacing w:val="-4"/>
                <w:sz w:val="20"/>
              </w:rPr>
              <w:t>COVID</w:t>
            </w:r>
          </w:p>
        </w:tc>
        <w:tc>
          <w:tcPr>
            <w:tcW w:w="816" w:type="dxa"/>
          </w:tcPr>
          <w:p w14:paraId="074C8CB8" w14:textId="77777777" w:rsidR="00F404B8" w:rsidRDefault="00E97E3A">
            <w:pPr>
              <w:pStyle w:val="TableParagraph"/>
              <w:spacing w:before="4" w:line="206" w:lineRule="exact"/>
              <w:ind w:left="20"/>
              <w:rPr>
                <w:sz w:val="20"/>
              </w:rPr>
            </w:pPr>
            <w:r>
              <w:rPr>
                <w:spacing w:val="-4"/>
                <w:sz w:val="20"/>
              </w:rPr>
              <w:t>0.06</w:t>
            </w:r>
          </w:p>
        </w:tc>
        <w:tc>
          <w:tcPr>
            <w:tcW w:w="814" w:type="dxa"/>
          </w:tcPr>
          <w:p w14:paraId="1EBF3428" w14:textId="77777777" w:rsidR="00F404B8" w:rsidRDefault="00E97E3A">
            <w:pPr>
              <w:pStyle w:val="TableParagraph"/>
              <w:spacing w:before="4" w:line="206" w:lineRule="exact"/>
              <w:ind w:left="20" w:right="3"/>
              <w:rPr>
                <w:sz w:val="20"/>
              </w:rPr>
            </w:pPr>
            <w:r>
              <w:rPr>
                <w:spacing w:val="-4"/>
                <w:sz w:val="20"/>
              </w:rPr>
              <w:t>0.07</w:t>
            </w:r>
          </w:p>
        </w:tc>
        <w:tc>
          <w:tcPr>
            <w:tcW w:w="814" w:type="dxa"/>
          </w:tcPr>
          <w:p w14:paraId="284096AF" w14:textId="77777777" w:rsidR="00F404B8" w:rsidRDefault="00E97E3A">
            <w:pPr>
              <w:pStyle w:val="TableParagraph"/>
              <w:spacing w:before="4" w:line="206" w:lineRule="exact"/>
              <w:ind w:left="20" w:right="4"/>
              <w:rPr>
                <w:sz w:val="20"/>
              </w:rPr>
            </w:pPr>
            <w:r>
              <w:rPr>
                <w:spacing w:val="-4"/>
                <w:sz w:val="20"/>
              </w:rPr>
              <w:t>0.07</w:t>
            </w:r>
          </w:p>
        </w:tc>
        <w:tc>
          <w:tcPr>
            <w:tcW w:w="817" w:type="dxa"/>
          </w:tcPr>
          <w:p w14:paraId="50E17B3C" w14:textId="77777777" w:rsidR="00F404B8" w:rsidRDefault="00E97E3A">
            <w:pPr>
              <w:pStyle w:val="TableParagraph"/>
              <w:spacing w:before="4" w:line="206" w:lineRule="exact"/>
              <w:ind w:left="14" w:right="2"/>
              <w:rPr>
                <w:sz w:val="20"/>
              </w:rPr>
            </w:pPr>
            <w:r>
              <w:rPr>
                <w:spacing w:val="-4"/>
                <w:sz w:val="20"/>
              </w:rPr>
              <w:t>0.05</w:t>
            </w:r>
          </w:p>
        </w:tc>
        <w:tc>
          <w:tcPr>
            <w:tcW w:w="814" w:type="dxa"/>
          </w:tcPr>
          <w:p w14:paraId="75418775" w14:textId="77777777" w:rsidR="00F404B8" w:rsidRDefault="00E97E3A">
            <w:pPr>
              <w:pStyle w:val="TableParagraph"/>
              <w:spacing w:before="4" w:line="206" w:lineRule="exact"/>
              <w:ind w:left="20" w:right="11"/>
              <w:rPr>
                <w:sz w:val="20"/>
              </w:rPr>
            </w:pPr>
            <w:r>
              <w:rPr>
                <w:spacing w:val="-4"/>
                <w:sz w:val="20"/>
              </w:rPr>
              <w:t>0.07</w:t>
            </w:r>
          </w:p>
        </w:tc>
        <w:tc>
          <w:tcPr>
            <w:tcW w:w="814" w:type="dxa"/>
          </w:tcPr>
          <w:p w14:paraId="6DF68B76" w14:textId="77777777" w:rsidR="00F404B8" w:rsidRDefault="00E97E3A">
            <w:pPr>
              <w:pStyle w:val="TableParagraph"/>
              <w:spacing w:before="4" w:line="206" w:lineRule="exact"/>
              <w:ind w:left="20" w:right="7"/>
              <w:rPr>
                <w:sz w:val="20"/>
              </w:rPr>
            </w:pPr>
            <w:r>
              <w:rPr>
                <w:spacing w:val="-4"/>
                <w:sz w:val="20"/>
              </w:rPr>
              <w:t>0.06</w:t>
            </w:r>
          </w:p>
        </w:tc>
        <w:tc>
          <w:tcPr>
            <w:tcW w:w="814" w:type="dxa"/>
          </w:tcPr>
          <w:p w14:paraId="265126BA" w14:textId="77777777" w:rsidR="00F404B8" w:rsidRDefault="00E97E3A">
            <w:pPr>
              <w:pStyle w:val="TableParagraph"/>
              <w:spacing w:before="4" w:line="206" w:lineRule="exact"/>
              <w:ind w:left="20" w:right="7"/>
              <w:rPr>
                <w:sz w:val="20"/>
              </w:rPr>
            </w:pPr>
            <w:r>
              <w:rPr>
                <w:spacing w:val="-4"/>
                <w:sz w:val="20"/>
              </w:rPr>
              <w:t>0.09</w:t>
            </w:r>
          </w:p>
        </w:tc>
        <w:tc>
          <w:tcPr>
            <w:tcW w:w="815" w:type="dxa"/>
            <w:tcBorders>
              <w:right w:val="single" w:sz="8" w:space="0" w:color="000000"/>
            </w:tcBorders>
          </w:tcPr>
          <w:p w14:paraId="124786F6" w14:textId="77777777" w:rsidR="00F404B8" w:rsidRDefault="00E97E3A">
            <w:pPr>
              <w:pStyle w:val="TableParagraph"/>
              <w:spacing w:before="4" w:line="206" w:lineRule="exact"/>
              <w:ind w:left="17"/>
              <w:rPr>
                <w:sz w:val="20"/>
              </w:rPr>
            </w:pPr>
            <w:r>
              <w:rPr>
                <w:spacing w:val="-10"/>
                <w:sz w:val="20"/>
              </w:rPr>
              <w:t>-</w:t>
            </w:r>
          </w:p>
        </w:tc>
        <w:tc>
          <w:tcPr>
            <w:tcW w:w="1534" w:type="dxa"/>
            <w:tcBorders>
              <w:left w:val="single" w:sz="8" w:space="0" w:color="000000"/>
            </w:tcBorders>
          </w:tcPr>
          <w:p w14:paraId="5D115997" w14:textId="77777777" w:rsidR="00F404B8" w:rsidRDefault="00E97E3A">
            <w:pPr>
              <w:pStyle w:val="TableParagraph"/>
              <w:spacing w:before="4" w:line="206" w:lineRule="exact"/>
              <w:ind w:left="10" w:right="5"/>
              <w:rPr>
                <w:sz w:val="20"/>
              </w:rPr>
            </w:pPr>
            <w:r>
              <w:rPr>
                <w:spacing w:val="-4"/>
                <w:sz w:val="20"/>
              </w:rPr>
              <w:t>0.08</w:t>
            </w:r>
          </w:p>
        </w:tc>
        <w:tc>
          <w:tcPr>
            <w:tcW w:w="1534" w:type="dxa"/>
            <w:tcBorders>
              <w:right w:val="single" w:sz="8" w:space="0" w:color="000000"/>
            </w:tcBorders>
          </w:tcPr>
          <w:p w14:paraId="7DA6E7F8" w14:textId="77777777" w:rsidR="00F404B8" w:rsidRDefault="00E97E3A">
            <w:pPr>
              <w:pStyle w:val="TableParagraph"/>
              <w:spacing w:before="4" w:line="206" w:lineRule="exact"/>
              <w:ind w:left="10"/>
              <w:rPr>
                <w:sz w:val="20"/>
              </w:rPr>
            </w:pPr>
            <w:r>
              <w:rPr>
                <w:spacing w:val="-4"/>
                <w:sz w:val="20"/>
              </w:rPr>
              <w:t>0.25</w:t>
            </w:r>
          </w:p>
        </w:tc>
      </w:tr>
      <w:tr w:rsidR="00F404B8" w14:paraId="0C8AC770" w14:textId="77777777">
        <w:trPr>
          <w:trHeight w:val="229"/>
        </w:trPr>
        <w:tc>
          <w:tcPr>
            <w:tcW w:w="1534" w:type="dxa"/>
          </w:tcPr>
          <w:p w14:paraId="26100E5C" w14:textId="77777777" w:rsidR="00F404B8" w:rsidRDefault="00E97E3A">
            <w:pPr>
              <w:pStyle w:val="TableParagraph"/>
              <w:spacing w:before="4" w:line="206" w:lineRule="exact"/>
              <w:ind w:left="102" w:right="80"/>
              <w:rPr>
                <w:sz w:val="20"/>
              </w:rPr>
            </w:pPr>
            <w:r>
              <w:rPr>
                <w:spacing w:val="-5"/>
                <w:sz w:val="20"/>
              </w:rPr>
              <w:t>116</w:t>
            </w:r>
          </w:p>
        </w:tc>
        <w:tc>
          <w:tcPr>
            <w:tcW w:w="814" w:type="dxa"/>
          </w:tcPr>
          <w:p w14:paraId="51039B83" w14:textId="77777777" w:rsidR="00F404B8" w:rsidRDefault="00E97E3A">
            <w:pPr>
              <w:pStyle w:val="TableParagraph"/>
              <w:spacing w:before="4" w:line="206" w:lineRule="exact"/>
              <w:ind w:left="20" w:right="2"/>
              <w:rPr>
                <w:sz w:val="20"/>
              </w:rPr>
            </w:pPr>
            <w:r>
              <w:rPr>
                <w:spacing w:val="-4"/>
                <w:sz w:val="20"/>
              </w:rPr>
              <w:t>0.15</w:t>
            </w:r>
          </w:p>
        </w:tc>
        <w:tc>
          <w:tcPr>
            <w:tcW w:w="814" w:type="dxa"/>
          </w:tcPr>
          <w:p w14:paraId="1271E45B" w14:textId="77777777" w:rsidR="00F404B8" w:rsidRDefault="00E97E3A">
            <w:pPr>
              <w:pStyle w:val="TableParagraph"/>
              <w:spacing w:before="4" w:line="206" w:lineRule="exact"/>
              <w:ind w:left="20" w:right="7"/>
              <w:rPr>
                <w:sz w:val="20"/>
              </w:rPr>
            </w:pPr>
            <w:r>
              <w:rPr>
                <w:spacing w:val="-4"/>
                <w:sz w:val="20"/>
              </w:rPr>
              <w:t>0.12</w:t>
            </w:r>
          </w:p>
        </w:tc>
        <w:tc>
          <w:tcPr>
            <w:tcW w:w="816" w:type="dxa"/>
          </w:tcPr>
          <w:p w14:paraId="365242E3" w14:textId="77777777" w:rsidR="00F404B8" w:rsidRDefault="00E97E3A">
            <w:pPr>
              <w:pStyle w:val="TableParagraph"/>
              <w:spacing w:before="4" w:line="206" w:lineRule="exact"/>
              <w:ind w:left="20" w:right="5"/>
              <w:rPr>
                <w:sz w:val="20"/>
              </w:rPr>
            </w:pPr>
            <w:r>
              <w:rPr>
                <w:spacing w:val="-4"/>
                <w:sz w:val="20"/>
              </w:rPr>
              <w:t>0.15</w:t>
            </w:r>
          </w:p>
        </w:tc>
        <w:tc>
          <w:tcPr>
            <w:tcW w:w="850" w:type="dxa"/>
            <w:tcBorders>
              <w:top w:val="single" w:sz="8" w:space="0" w:color="000000"/>
              <w:bottom w:val="single" w:sz="8" w:space="0" w:color="000000"/>
            </w:tcBorders>
          </w:tcPr>
          <w:p w14:paraId="0CDCD16A" w14:textId="77777777" w:rsidR="00F404B8" w:rsidRDefault="00E97E3A">
            <w:pPr>
              <w:pStyle w:val="TableParagraph"/>
              <w:spacing w:before="4" w:line="206" w:lineRule="exact"/>
              <w:ind w:left="18" w:right="3"/>
              <w:rPr>
                <w:sz w:val="20"/>
              </w:rPr>
            </w:pPr>
            <w:r>
              <w:rPr>
                <w:spacing w:val="-4"/>
                <w:sz w:val="20"/>
              </w:rPr>
              <w:t>COVID</w:t>
            </w:r>
          </w:p>
        </w:tc>
        <w:tc>
          <w:tcPr>
            <w:tcW w:w="816" w:type="dxa"/>
          </w:tcPr>
          <w:p w14:paraId="0E5A85E9" w14:textId="77777777" w:rsidR="00F404B8" w:rsidRDefault="00E97E3A">
            <w:pPr>
              <w:pStyle w:val="TableParagraph"/>
              <w:spacing w:before="4" w:line="206" w:lineRule="exact"/>
              <w:ind w:left="20"/>
              <w:rPr>
                <w:sz w:val="20"/>
              </w:rPr>
            </w:pPr>
            <w:r>
              <w:rPr>
                <w:spacing w:val="-4"/>
                <w:sz w:val="20"/>
              </w:rPr>
              <w:t>0.12</w:t>
            </w:r>
          </w:p>
        </w:tc>
        <w:tc>
          <w:tcPr>
            <w:tcW w:w="814" w:type="dxa"/>
          </w:tcPr>
          <w:p w14:paraId="41CFEA2D" w14:textId="77777777" w:rsidR="00F404B8" w:rsidRDefault="00E97E3A">
            <w:pPr>
              <w:pStyle w:val="TableParagraph"/>
              <w:spacing w:before="4" w:line="206" w:lineRule="exact"/>
              <w:ind w:left="20" w:right="3"/>
              <w:rPr>
                <w:sz w:val="20"/>
              </w:rPr>
            </w:pPr>
            <w:r>
              <w:rPr>
                <w:spacing w:val="-4"/>
                <w:sz w:val="20"/>
              </w:rPr>
              <w:t>0.14</w:t>
            </w:r>
          </w:p>
        </w:tc>
        <w:tc>
          <w:tcPr>
            <w:tcW w:w="814" w:type="dxa"/>
          </w:tcPr>
          <w:p w14:paraId="60579278" w14:textId="77777777" w:rsidR="00F404B8" w:rsidRDefault="00E97E3A">
            <w:pPr>
              <w:pStyle w:val="TableParagraph"/>
              <w:spacing w:before="4" w:line="206" w:lineRule="exact"/>
              <w:ind w:left="20" w:right="4"/>
              <w:rPr>
                <w:sz w:val="20"/>
              </w:rPr>
            </w:pPr>
            <w:r>
              <w:rPr>
                <w:spacing w:val="-4"/>
                <w:sz w:val="20"/>
              </w:rPr>
              <w:t>0.07</w:t>
            </w:r>
          </w:p>
        </w:tc>
        <w:tc>
          <w:tcPr>
            <w:tcW w:w="817" w:type="dxa"/>
          </w:tcPr>
          <w:p w14:paraId="1A9AE26F" w14:textId="77777777" w:rsidR="00F404B8" w:rsidRDefault="00E97E3A">
            <w:pPr>
              <w:pStyle w:val="TableParagraph"/>
              <w:spacing w:before="4" w:line="206" w:lineRule="exact"/>
              <w:ind w:left="14" w:right="2"/>
              <w:rPr>
                <w:sz w:val="20"/>
              </w:rPr>
            </w:pPr>
            <w:r>
              <w:rPr>
                <w:spacing w:val="-4"/>
                <w:sz w:val="20"/>
              </w:rPr>
              <w:t>0.13</w:t>
            </w:r>
          </w:p>
        </w:tc>
        <w:tc>
          <w:tcPr>
            <w:tcW w:w="814" w:type="dxa"/>
          </w:tcPr>
          <w:p w14:paraId="42ED71D3" w14:textId="77777777" w:rsidR="00F404B8" w:rsidRDefault="00E97E3A">
            <w:pPr>
              <w:pStyle w:val="TableParagraph"/>
              <w:spacing w:before="4" w:line="206" w:lineRule="exact"/>
              <w:ind w:left="20" w:right="11"/>
              <w:rPr>
                <w:sz w:val="20"/>
              </w:rPr>
            </w:pPr>
            <w:r>
              <w:rPr>
                <w:spacing w:val="-4"/>
                <w:sz w:val="20"/>
              </w:rPr>
              <w:t>0.14</w:t>
            </w:r>
          </w:p>
        </w:tc>
        <w:tc>
          <w:tcPr>
            <w:tcW w:w="814" w:type="dxa"/>
          </w:tcPr>
          <w:p w14:paraId="2A3479A8" w14:textId="77777777" w:rsidR="00F404B8" w:rsidRDefault="00E97E3A">
            <w:pPr>
              <w:pStyle w:val="TableParagraph"/>
              <w:spacing w:before="4" w:line="206" w:lineRule="exact"/>
              <w:ind w:left="20" w:right="7"/>
              <w:rPr>
                <w:sz w:val="20"/>
              </w:rPr>
            </w:pPr>
            <w:r>
              <w:rPr>
                <w:spacing w:val="-4"/>
                <w:sz w:val="20"/>
              </w:rPr>
              <w:t>0.13</w:t>
            </w:r>
          </w:p>
        </w:tc>
        <w:tc>
          <w:tcPr>
            <w:tcW w:w="814" w:type="dxa"/>
          </w:tcPr>
          <w:p w14:paraId="3A2BD8E1" w14:textId="77777777" w:rsidR="00F404B8" w:rsidRDefault="00E97E3A">
            <w:pPr>
              <w:pStyle w:val="TableParagraph"/>
              <w:spacing w:before="4" w:line="206" w:lineRule="exact"/>
              <w:ind w:left="20" w:right="7"/>
              <w:rPr>
                <w:sz w:val="20"/>
              </w:rPr>
            </w:pPr>
            <w:r>
              <w:rPr>
                <w:spacing w:val="-4"/>
                <w:sz w:val="20"/>
              </w:rPr>
              <w:t>0.20</w:t>
            </w:r>
          </w:p>
        </w:tc>
        <w:tc>
          <w:tcPr>
            <w:tcW w:w="815" w:type="dxa"/>
          </w:tcPr>
          <w:p w14:paraId="3F2C0814" w14:textId="77777777" w:rsidR="00F404B8" w:rsidRDefault="00E97E3A">
            <w:pPr>
              <w:pStyle w:val="TableParagraph"/>
              <w:spacing w:before="4" w:line="206" w:lineRule="exact"/>
              <w:ind w:left="11"/>
              <w:rPr>
                <w:sz w:val="20"/>
              </w:rPr>
            </w:pPr>
            <w:r>
              <w:rPr>
                <w:spacing w:val="-4"/>
                <w:sz w:val="20"/>
              </w:rPr>
              <w:t>0.21</w:t>
            </w:r>
          </w:p>
        </w:tc>
        <w:tc>
          <w:tcPr>
            <w:tcW w:w="1534" w:type="dxa"/>
          </w:tcPr>
          <w:p w14:paraId="173EC707" w14:textId="77777777" w:rsidR="00F404B8" w:rsidRDefault="00E97E3A">
            <w:pPr>
              <w:pStyle w:val="TableParagraph"/>
              <w:spacing w:before="4" w:line="206" w:lineRule="exact"/>
              <w:ind w:left="93" w:right="83"/>
              <w:rPr>
                <w:sz w:val="20"/>
              </w:rPr>
            </w:pPr>
            <w:r>
              <w:rPr>
                <w:spacing w:val="-4"/>
                <w:sz w:val="20"/>
              </w:rPr>
              <w:t>0.14</w:t>
            </w:r>
          </w:p>
        </w:tc>
        <w:tc>
          <w:tcPr>
            <w:tcW w:w="1534" w:type="dxa"/>
          </w:tcPr>
          <w:p w14:paraId="5E661043" w14:textId="77777777" w:rsidR="00F404B8" w:rsidRDefault="00E97E3A">
            <w:pPr>
              <w:pStyle w:val="TableParagraph"/>
              <w:spacing w:before="4" w:line="206" w:lineRule="exact"/>
              <w:ind w:left="93" w:right="88"/>
              <w:rPr>
                <w:sz w:val="20"/>
              </w:rPr>
            </w:pPr>
            <w:r>
              <w:rPr>
                <w:spacing w:val="-4"/>
                <w:sz w:val="20"/>
              </w:rPr>
              <w:t>0.46</w:t>
            </w:r>
          </w:p>
        </w:tc>
      </w:tr>
      <w:tr w:rsidR="00F404B8" w14:paraId="6C4EBE98" w14:textId="77777777">
        <w:trPr>
          <w:trHeight w:val="229"/>
        </w:trPr>
        <w:tc>
          <w:tcPr>
            <w:tcW w:w="1534" w:type="dxa"/>
          </w:tcPr>
          <w:p w14:paraId="4311D925" w14:textId="77777777" w:rsidR="00F404B8" w:rsidRDefault="00E97E3A">
            <w:pPr>
              <w:pStyle w:val="TableParagraph"/>
              <w:spacing w:before="4" w:line="206" w:lineRule="exact"/>
              <w:ind w:left="102" w:right="80"/>
              <w:rPr>
                <w:sz w:val="20"/>
              </w:rPr>
            </w:pPr>
            <w:r>
              <w:rPr>
                <w:spacing w:val="-5"/>
                <w:sz w:val="20"/>
              </w:rPr>
              <w:t>117</w:t>
            </w:r>
          </w:p>
        </w:tc>
        <w:tc>
          <w:tcPr>
            <w:tcW w:w="814" w:type="dxa"/>
            <w:tcBorders>
              <w:bottom w:val="single" w:sz="8" w:space="0" w:color="000000"/>
            </w:tcBorders>
          </w:tcPr>
          <w:p w14:paraId="1EC448E5" w14:textId="77777777" w:rsidR="00F404B8" w:rsidRDefault="00E97E3A">
            <w:pPr>
              <w:pStyle w:val="TableParagraph"/>
              <w:spacing w:before="4" w:line="206" w:lineRule="exact"/>
              <w:ind w:left="20" w:right="2"/>
              <w:rPr>
                <w:sz w:val="20"/>
              </w:rPr>
            </w:pPr>
            <w:r>
              <w:rPr>
                <w:spacing w:val="-4"/>
                <w:sz w:val="20"/>
              </w:rPr>
              <w:t>0.13</w:t>
            </w:r>
          </w:p>
        </w:tc>
        <w:tc>
          <w:tcPr>
            <w:tcW w:w="814" w:type="dxa"/>
            <w:tcBorders>
              <w:bottom w:val="single" w:sz="8" w:space="0" w:color="000000"/>
            </w:tcBorders>
          </w:tcPr>
          <w:p w14:paraId="6B2D349B" w14:textId="77777777" w:rsidR="00F404B8" w:rsidRDefault="00E97E3A">
            <w:pPr>
              <w:pStyle w:val="TableParagraph"/>
              <w:spacing w:before="4" w:line="206" w:lineRule="exact"/>
              <w:ind w:left="20" w:right="7"/>
              <w:rPr>
                <w:sz w:val="20"/>
              </w:rPr>
            </w:pPr>
            <w:r>
              <w:rPr>
                <w:spacing w:val="-4"/>
                <w:sz w:val="20"/>
              </w:rPr>
              <w:t>0.13</w:t>
            </w:r>
          </w:p>
        </w:tc>
        <w:tc>
          <w:tcPr>
            <w:tcW w:w="816" w:type="dxa"/>
            <w:tcBorders>
              <w:bottom w:val="single" w:sz="8" w:space="0" w:color="000000"/>
            </w:tcBorders>
          </w:tcPr>
          <w:p w14:paraId="40482016" w14:textId="77777777" w:rsidR="00F404B8" w:rsidRDefault="00E97E3A">
            <w:pPr>
              <w:pStyle w:val="TableParagraph"/>
              <w:spacing w:before="4" w:line="206" w:lineRule="exact"/>
              <w:ind w:left="20" w:right="5"/>
              <w:rPr>
                <w:sz w:val="20"/>
              </w:rPr>
            </w:pPr>
            <w:r>
              <w:rPr>
                <w:spacing w:val="-4"/>
                <w:sz w:val="20"/>
              </w:rPr>
              <w:t>0.18</w:t>
            </w:r>
          </w:p>
        </w:tc>
        <w:tc>
          <w:tcPr>
            <w:tcW w:w="850" w:type="dxa"/>
            <w:tcBorders>
              <w:top w:val="single" w:sz="8" w:space="0" w:color="000000"/>
              <w:bottom w:val="single" w:sz="8" w:space="0" w:color="000000"/>
            </w:tcBorders>
          </w:tcPr>
          <w:p w14:paraId="2A03B68C" w14:textId="77777777" w:rsidR="00F404B8" w:rsidRDefault="00E97E3A">
            <w:pPr>
              <w:pStyle w:val="TableParagraph"/>
              <w:spacing w:before="4" w:line="206" w:lineRule="exact"/>
              <w:ind w:left="18" w:right="3"/>
              <w:rPr>
                <w:sz w:val="20"/>
              </w:rPr>
            </w:pPr>
            <w:r>
              <w:rPr>
                <w:spacing w:val="-4"/>
                <w:sz w:val="20"/>
              </w:rPr>
              <w:t>COVID</w:t>
            </w:r>
          </w:p>
        </w:tc>
        <w:tc>
          <w:tcPr>
            <w:tcW w:w="816" w:type="dxa"/>
            <w:tcBorders>
              <w:bottom w:val="single" w:sz="8" w:space="0" w:color="000000"/>
            </w:tcBorders>
          </w:tcPr>
          <w:p w14:paraId="6B7EE86E" w14:textId="77777777" w:rsidR="00F404B8" w:rsidRDefault="00E97E3A">
            <w:pPr>
              <w:pStyle w:val="TableParagraph"/>
              <w:spacing w:before="4" w:line="206" w:lineRule="exact"/>
              <w:ind w:left="20"/>
              <w:rPr>
                <w:sz w:val="20"/>
              </w:rPr>
            </w:pPr>
            <w:r>
              <w:rPr>
                <w:spacing w:val="-4"/>
                <w:sz w:val="20"/>
              </w:rPr>
              <w:t>0.13</w:t>
            </w:r>
          </w:p>
        </w:tc>
        <w:tc>
          <w:tcPr>
            <w:tcW w:w="814" w:type="dxa"/>
            <w:tcBorders>
              <w:bottom w:val="single" w:sz="8" w:space="0" w:color="000000"/>
            </w:tcBorders>
          </w:tcPr>
          <w:p w14:paraId="7EA7C06A" w14:textId="77777777" w:rsidR="00F404B8" w:rsidRDefault="00E97E3A">
            <w:pPr>
              <w:pStyle w:val="TableParagraph"/>
              <w:spacing w:before="4" w:line="206" w:lineRule="exact"/>
              <w:ind w:left="20" w:right="3"/>
              <w:rPr>
                <w:sz w:val="20"/>
              </w:rPr>
            </w:pPr>
            <w:r>
              <w:rPr>
                <w:spacing w:val="-4"/>
                <w:sz w:val="20"/>
              </w:rPr>
              <w:t>0.20</w:t>
            </w:r>
          </w:p>
        </w:tc>
        <w:tc>
          <w:tcPr>
            <w:tcW w:w="814" w:type="dxa"/>
            <w:tcBorders>
              <w:bottom w:val="single" w:sz="8" w:space="0" w:color="000000"/>
            </w:tcBorders>
          </w:tcPr>
          <w:p w14:paraId="048D977A" w14:textId="77777777" w:rsidR="00F404B8" w:rsidRDefault="00E97E3A">
            <w:pPr>
              <w:pStyle w:val="TableParagraph"/>
              <w:spacing w:before="4" w:line="206" w:lineRule="exact"/>
              <w:ind w:left="20" w:right="4"/>
              <w:rPr>
                <w:sz w:val="20"/>
              </w:rPr>
            </w:pPr>
            <w:r>
              <w:rPr>
                <w:spacing w:val="-4"/>
                <w:sz w:val="20"/>
              </w:rPr>
              <w:t>0.07</w:t>
            </w:r>
          </w:p>
        </w:tc>
        <w:tc>
          <w:tcPr>
            <w:tcW w:w="817" w:type="dxa"/>
            <w:tcBorders>
              <w:bottom w:val="single" w:sz="8" w:space="0" w:color="000000"/>
            </w:tcBorders>
          </w:tcPr>
          <w:p w14:paraId="46F8C543" w14:textId="77777777" w:rsidR="00F404B8" w:rsidRDefault="00E97E3A">
            <w:pPr>
              <w:pStyle w:val="TableParagraph"/>
              <w:spacing w:before="4" w:line="206" w:lineRule="exact"/>
              <w:ind w:left="14" w:right="2"/>
              <w:rPr>
                <w:sz w:val="20"/>
              </w:rPr>
            </w:pPr>
            <w:r>
              <w:rPr>
                <w:spacing w:val="-4"/>
                <w:sz w:val="20"/>
              </w:rPr>
              <w:t>0.16</w:t>
            </w:r>
          </w:p>
        </w:tc>
        <w:tc>
          <w:tcPr>
            <w:tcW w:w="814" w:type="dxa"/>
            <w:tcBorders>
              <w:bottom w:val="single" w:sz="8" w:space="0" w:color="000000"/>
            </w:tcBorders>
          </w:tcPr>
          <w:p w14:paraId="50B4800B" w14:textId="77777777" w:rsidR="00F404B8" w:rsidRDefault="00E97E3A">
            <w:pPr>
              <w:pStyle w:val="TableParagraph"/>
              <w:spacing w:before="4" w:line="206" w:lineRule="exact"/>
              <w:ind w:left="20" w:right="11"/>
              <w:rPr>
                <w:sz w:val="20"/>
              </w:rPr>
            </w:pPr>
            <w:r>
              <w:rPr>
                <w:spacing w:val="-4"/>
                <w:sz w:val="20"/>
              </w:rPr>
              <w:t>0.17</w:t>
            </w:r>
          </w:p>
        </w:tc>
        <w:tc>
          <w:tcPr>
            <w:tcW w:w="814" w:type="dxa"/>
            <w:tcBorders>
              <w:bottom w:val="single" w:sz="8" w:space="0" w:color="000000"/>
            </w:tcBorders>
          </w:tcPr>
          <w:p w14:paraId="37A104A2" w14:textId="77777777" w:rsidR="00F404B8" w:rsidRDefault="00E97E3A">
            <w:pPr>
              <w:pStyle w:val="TableParagraph"/>
              <w:spacing w:before="4" w:line="206" w:lineRule="exact"/>
              <w:ind w:left="20" w:right="7"/>
              <w:rPr>
                <w:sz w:val="20"/>
              </w:rPr>
            </w:pPr>
            <w:r>
              <w:rPr>
                <w:spacing w:val="-4"/>
                <w:sz w:val="20"/>
              </w:rPr>
              <w:t>0.13</w:t>
            </w:r>
          </w:p>
        </w:tc>
        <w:tc>
          <w:tcPr>
            <w:tcW w:w="814" w:type="dxa"/>
            <w:tcBorders>
              <w:bottom w:val="single" w:sz="8" w:space="0" w:color="000000"/>
            </w:tcBorders>
          </w:tcPr>
          <w:p w14:paraId="373B7E23" w14:textId="77777777" w:rsidR="00F404B8" w:rsidRDefault="00E97E3A">
            <w:pPr>
              <w:pStyle w:val="TableParagraph"/>
              <w:spacing w:before="4" w:line="206" w:lineRule="exact"/>
              <w:ind w:left="20" w:right="7"/>
              <w:rPr>
                <w:sz w:val="20"/>
              </w:rPr>
            </w:pPr>
            <w:r>
              <w:rPr>
                <w:spacing w:val="-4"/>
                <w:sz w:val="20"/>
              </w:rPr>
              <w:t>0.24</w:t>
            </w:r>
          </w:p>
        </w:tc>
        <w:tc>
          <w:tcPr>
            <w:tcW w:w="815" w:type="dxa"/>
            <w:tcBorders>
              <w:bottom w:val="single" w:sz="8" w:space="0" w:color="000000"/>
            </w:tcBorders>
          </w:tcPr>
          <w:p w14:paraId="0062E2E7" w14:textId="77777777" w:rsidR="00F404B8" w:rsidRDefault="00E97E3A">
            <w:pPr>
              <w:pStyle w:val="TableParagraph"/>
              <w:spacing w:before="4" w:line="206" w:lineRule="exact"/>
              <w:ind w:left="11"/>
              <w:rPr>
                <w:sz w:val="20"/>
              </w:rPr>
            </w:pPr>
            <w:r>
              <w:rPr>
                <w:spacing w:val="-4"/>
                <w:sz w:val="20"/>
              </w:rPr>
              <w:t>0.25</w:t>
            </w:r>
          </w:p>
        </w:tc>
        <w:tc>
          <w:tcPr>
            <w:tcW w:w="1534" w:type="dxa"/>
            <w:tcBorders>
              <w:bottom w:val="single" w:sz="8" w:space="0" w:color="000000"/>
            </w:tcBorders>
          </w:tcPr>
          <w:p w14:paraId="6CA777C1" w14:textId="77777777" w:rsidR="00F404B8" w:rsidRDefault="00E97E3A">
            <w:pPr>
              <w:pStyle w:val="TableParagraph"/>
              <w:spacing w:before="4" w:line="206" w:lineRule="exact"/>
              <w:ind w:left="93" w:right="83"/>
              <w:rPr>
                <w:sz w:val="20"/>
              </w:rPr>
            </w:pPr>
            <w:r>
              <w:rPr>
                <w:spacing w:val="-4"/>
                <w:sz w:val="20"/>
              </w:rPr>
              <w:t>0.16</w:t>
            </w:r>
          </w:p>
        </w:tc>
        <w:tc>
          <w:tcPr>
            <w:tcW w:w="1534" w:type="dxa"/>
            <w:tcBorders>
              <w:bottom w:val="single" w:sz="8" w:space="0" w:color="000000"/>
            </w:tcBorders>
          </w:tcPr>
          <w:p w14:paraId="6FAA1E06" w14:textId="77777777" w:rsidR="00F404B8" w:rsidRDefault="00E97E3A">
            <w:pPr>
              <w:pStyle w:val="TableParagraph"/>
              <w:spacing w:before="4" w:line="206" w:lineRule="exact"/>
              <w:ind w:left="93" w:right="88"/>
              <w:rPr>
                <w:sz w:val="20"/>
              </w:rPr>
            </w:pPr>
            <w:r>
              <w:rPr>
                <w:spacing w:val="-4"/>
                <w:sz w:val="20"/>
              </w:rPr>
              <w:t>0.53</w:t>
            </w:r>
          </w:p>
        </w:tc>
      </w:tr>
    </w:tbl>
    <w:p w14:paraId="23F2B525" w14:textId="77777777" w:rsidR="00F404B8" w:rsidRDefault="00E97E3A" w:rsidP="000A26AE">
      <w:pPr>
        <w:pStyle w:val="ListParagraph"/>
        <w:numPr>
          <w:ilvl w:val="0"/>
          <w:numId w:val="32"/>
        </w:numPr>
        <w:tabs>
          <w:tab w:val="left" w:pos="471"/>
        </w:tabs>
        <w:spacing w:before="259" w:line="360" w:lineRule="auto"/>
        <w:ind w:right="2033" w:firstLine="0"/>
        <w:rPr>
          <w:sz w:val="24"/>
        </w:rPr>
      </w:pPr>
      <w:r>
        <w:rPr>
          <w:sz w:val="24"/>
        </w:rPr>
        <w:t>Diffusion</w:t>
      </w:r>
      <w:r>
        <w:rPr>
          <w:spacing w:val="-1"/>
          <w:sz w:val="24"/>
        </w:rPr>
        <w:t xml:space="preserve"> </w:t>
      </w:r>
      <w:r>
        <w:rPr>
          <w:sz w:val="24"/>
        </w:rPr>
        <w:t>tubes</w:t>
      </w:r>
      <w:r>
        <w:rPr>
          <w:spacing w:val="-5"/>
          <w:sz w:val="24"/>
        </w:rPr>
        <w:t xml:space="preserve"> </w:t>
      </w:r>
      <w:r>
        <w:rPr>
          <w:sz w:val="24"/>
        </w:rPr>
        <w:t>not</w:t>
      </w:r>
      <w:r>
        <w:rPr>
          <w:spacing w:val="-4"/>
          <w:sz w:val="24"/>
        </w:rPr>
        <w:t xml:space="preserve"> </w:t>
      </w:r>
      <w:r>
        <w:rPr>
          <w:sz w:val="24"/>
        </w:rPr>
        <w:t>collected</w:t>
      </w:r>
      <w:r>
        <w:rPr>
          <w:spacing w:val="-4"/>
          <w:sz w:val="24"/>
        </w:rPr>
        <w:t xml:space="preserve"> </w:t>
      </w:r>
      <w:r>
        <w:rPr>
          <w:sz w:val="24"/>
        </w:rPr>
        <w:t>during</w:t>
      </w:r>
      <w:r>
        <w:rPr>
          <w:spacing w:val="-2"/>
          <w:sz w:val="24"/>
        </w:rPr>
        <w:t xml:space="preserve"> </w:t>
      </w:r>
      <w:r>
        <w:rPr>
          <w:sz w:val="24"/>
        </w:rPr>
        <w:t>April</w:t>
      </w:r>
      <w:r>
        <w:rPr>
          <w:spacing w:val="-2"/>
          <w:sz w:val="24"/>
        </w:rPr>
        <w:t xml:space="preserve"> </w:t>
      </w:r>
      <w:r>
        <w:rPr>
          <w:sz w:val="24"/>
        </w:rPr>
        <w:t>2020</w:t>
      </w:r>
      <w:r>
        <w:rPr>
          <w:spacing w:val="-4"/>
          <w:sz w:val="24"/>
        </w:rPr>
        <w:t xml:space="preserve"> </w:t>
      </w:r>
      <w:r>
        <w:rPr>
          <w:sz w:val="24"/>
        </w:rPr>
        <w:t>due</w:t>
      </w:r>
      <w:r>
        <w:rPr>
          <w:spacing w:val="-4"/>
          <w:sz w:val="24"/>
        </w:rPr>
        <w:t xml:space="preserve"> </w:t>
      </w:r>
      <w:r>
        <w:rPr>
          <w:sz w:val="24"/>
        </w:rPr>
        <w:t>to</w:t>
      </w:r>
      <w:r>
        <w:rPr>
          <w:spacing w:val="-4"/>
          <w:sz w:val="24"/>
        </w:rPr>
        <w:t xml:space="preserve"> </w:t>
      </w:r>
      <w:r>
        <w:rPr>
          <w:sz w:val="24"/>
        </w:rPr>
        <w:t>the</w:t>
      </w:r>
      <w:r>
        <w:rPr>
          <w:spacing w:val="-4"/>
          <w:sz w:val="24"/>
        </w:rPr>
        <w:t xml:space="preserve"> </w:t>
      </w:r>
      <w:r>
        <w:rPr>
          <w:sz w:val="24"/>
        </w:rPr>
        <w:t>‘Stay</w:t>
      </w:r>
      <w:r>
        <w:rPr>
          <w:spacing w:val="-5"/>
          <w:sz w:val="24"/>
        </w:rPr>
        <w:t xml:space="preserve"> </w:t>
      </w:r>
      <w:r>
        <w:rPr>
          <w:sz w:val="24"/>
        </w:rPr>
        <w:t>at</w:t>
      </w:r>
      <w:r>
        <w:rPr>
          <w:spacing w:val="-4"/>
          <w:sz w:val="24"/>
        </w:rPr>
        <w:t xml:space="preserve"> </w:t>
      </w:r>
      <w:r>
        <w:rPr>
          <w:sz w:val="24"/>
        </w:rPr>
        <w:t>Home’</w:t>
      </w:r>
      <w:r>
        <w:rPr>
          <w:spacing w:val="-5"/>
          <w:sz w:val="24"/>
        </w:rPr>
        <w:t xml:space="preserve"> </w:t>
      </w:r>
      <w:r>
        <w:rPr>
          <w:sz w:val="24"/>
        </w:rPr>
        <w:t>Scottish</w:t>
      </w:r>
      <w:r>
        <w:rPr>
          <w:spacing w:val="-2"/>
          <w:sz w:val="24"/>
        </w:rPr>
        <w:t xml:space="preserve"> </w:t>
      </w:r>
      <w:r>
        <w:rPr>
          <w:sz w:val="24"/>
        </w:rPr>
        <w:t>Government</w:t>
      </w:r>
      <w:r>
        <w:rPr>
          <w:spacing w:val="-2"/>
          <w:sz w:val="24"/>
        </w:rPr>
        <w:t xml:space="preserve"> </w:t>
      </w:r>
      <w:r>
        <w:rPr>
          <w:sz w:val="24"/>
        </w:rPr>
        <w:t>Coronavirus</w:t>
      </w:r>
      <w:r>
        <w:rPr>
          <w:spacing w:val="-4"/>
          <w:sz w:val="24"/>
        </w:rPr>
        <w:t xml:space="preserve"> </w:t>
      </w:r>
      <w:r>
        <w:rPr>
          <w:sz w:val="24"/>
        </w:rPr>
        <w:t xml:space="preserve">advice: </w:t>
      </w:r>
      <w:hyperlink r:id="rId167">
        <w:r>
          <w:rPr>
            <w:color w:val="1D6FB8"/>
            <w:spacing w:val="-2"/>
            <w:sz w:val="24"/>
            <w:u w:val="single" w:color="1D6FB8"/>
          </w:rPr>
          <w:t>https://www.gov.scot/coronavirus-covid-19/</w:t>
        </w:r>
      </w:hyperlink>
    </w:p>
    <w:p w14:paraId="311C23E2" w14:textId="77777777" w:rsidR="00F404B8" w:rsidRDefault="00F404B8">
      <w:pPr>
        <w:spacing w:line="360" w:lineRule="auto"/>
        <w:rPr>
          <w:sz w:val="24"/>
        </w:rPr>
        <w:sectPr w:rsidR="00F404B8">
          <w:pgSz w:w="16840" w:h="11900" w:orient="landscape"/>
          <w:pgMar w:top="1040" w:right="1180" w:bottom="860" w:left="1020" w:header="589" w:footer="663" w:gutter="0"/>
          <w:cols w:space="720"/>
        </w:sectPr>
      </w:pPr>
    </w:p>
    <w:p w14:paraId="1F996DF8" w14:textId="77777777" w:rsidR="00F404B8" w:rsidRDefault="00F404B8">
      <w:pPr>
        <w:pStyle w:val="BodyText"/>
        <w:spacing w:before="222"/>
        <w:rPr>
          <w:sz w:val="36"/>
        </w:rPr>
      </w:pPr>
    </w:p>
    <w:p w14:paraId="4D703484" w14:textId="3DCFA4F5" w:rsidR="00F404B8" w:rsidRPr="00DD3493" w:rsidRDefault="00E97E3A" w:rsidP="00DD3493">
      <w:pPr>
        <w:pStyle w:val="Heading8"/>
        <w:spacing w:line="360" w:lineRule="auto"/>
        <w:ind w:left="112" w:right="228"/>
      </w:pPr>
      <w:bookmarkStart w:id="29" w:name="_TOC_250002"/>
      <w:r>
        <w:t>Appendix</w:t>
      </w:r>
      <w:r>
        <w:rPr>
          <w:spacing w:val="-7"/>
        </w:rPr>
        <w:t xml:space="preserve"> </w:t>
      </w:r>
      <w:r>
        <w:t>C:</w:t>
      </w:r>
      <w:r>
        <w:rPr>
          <w:spacing w:val="-8"/>
        </w:rPr>
        <w:t xml:space="preserve"> </w:t>
      </w:r>
      <w:r>
        <w:t>Supporting</w:t>
      </w:r>
      <w:r>
        <w:rPr>
          <w:spacing w:val="-7"/>
        </w:rPr>
        <w:t xml:space="preserve"> </w:t>
      </w:r>
      <w:r>
        <w:t>Technical</w:t>
      </w:r>
      <w:r>
        <w:rPr>
          <w:spacing w:val="-5"/>
        </w:rPr>
        <w:t xml:space="preserve"> </w:t>
      </w:r>
      <w:r>
        <w:t>Information</w:t>
      </w:r>
      <w:r>
        <w:rPr>
          <w:spacing w:val="-5"/>
        </w:rPr>
        <w:t xml:space="preserve"> </w:t>
      </w:r>
      <w:r>
        <w:t>/</w:t>
      </w:r>
      <w:r>
        <w:rPr>
          <w:spacing w:val="-5"/>
        </w:rPr>
        <w:t xml:space="preserve"> </w:t>
      </w:r>
      <w:bookmarkEnd w:id="29"/>
      <w:r>
        <w:t>Air Quality Monitoring Data QA/QC</w:t>
      </w:r>
    </w:p>
    <w:p w14:paraId="649B9BAB" w14:textId="77777777" w:rsidR="00F404B8" w:rsidRDefault="00E97E3A">
      <w:pPr>
        <w:ind w:left="112" w:right="228"/>
        <w:rPr>
          <w:b/>
          <w:sz w:val="32"/>
        </w:rPr>
      </w:pPr>
      <w:r>
        <w:rPr>
          <w:b/>
          <w:sz w:val="32"/>
        </w:rPr>
        <w:t>New</w:t>
      </w:r>
      <w:r>
        <w:rPr>
          <w:b/>
          <w:spacing w:val="-5"/>
          <w:sz w:val="32"/>
        </w:rPr>
        <w:t xml:space="preserve"> </w:t>
      </w:r>
      <w:r>
        <w:rPr>
          <w:b/>
          <w:sz w:val="32"/>
        </w:rPr>
        <w:t>or</w:t>
      </w:r>
      <w:r>
        <w:rPr>
          <w:b/>
          <w:spacing w:val="-7"/>
          <w:sz w:val="32"/>
        </w:rPr>
        <w:t xml:space="preserve"> </w:t>
      </w:r>
      <w:r>
        <w:rPr>
          <w:b/>
          <w:sz w:val="32"/>
        </w:rPr>
        <w:t>Changed</w:t>
      </w:r>
      <w:r>
        <w:rPr>
          <w:b/>
          <w:spacing w:val="-7"/>
          <w:sz w:val="32"/>
        </w:rPr>
        <w:t xml:space="preserve"> </w:t>
      </w:r>
      <w:r>
        <w:rPr>
          <w:b/>
          <w:sz w:val="32"/>
        </w:rPr>
        <w:t>Sources</w:t>
      </w:r>
      <w:r>
        <w:rPr>
          <w:b/>
          <w:spacing w:val="-7"/>
          <w:sz w:val="32"/>
        </w:rPr>
        <w:t xml:space="preserve"> </w:t>
      </w:r>
      <w:r>
        <w:rPr>
          <w:b/>
          <w:sz w:val="32"/>
        </w:rPr>
        <w:t>Identified</w:t>
      </w:r>
      <w:r>
        <w:rPr>
          <w:b/>
          <w:spacing w:val="-5"/>
          <w:sz w:val="32"/>
        </w:rPr>
        <w:t xml:space="preserve"> </w:t>
      </w:r>
      <w:r>
        <w:rPr>
          <w:b/>
          <w:sz w:val="32"/>
        </w:rPr>
        <w:t>Within</w:t>
      </w:r>
      <w:r>
        <w:rPr>
          <w:b/>
          <w:spacing w:val="-2"/>
          <w:sz w:val="32"/>
        </w:rPr>
        <w:t xml:space="preserve"> </w:t>
      </w:r>
      <w:r>
        <w:rPr>
          <w:b/>
          <w:sz w:val="32"/>
        </w:rPr>
        <w:t>Falkirk</w:t>
      </w:r>
      <w:r>
        <w:rPr>
          <w:b/>
          <w:spacing w:val="-7"/>
          <w:sz w:val="32"/>
        </w:rPr>
        <w:t xml:space="preserve"> </w:t>
      </w:r>
      <w:r>
        <w:rPr>
          <w:b/>
          <w:sz w:val="32"/>
        </w:rPr>
        <w:t>Council During 2020</w:t>
      </w:r>
    </w:p>
    <w:p w14:paraId="40AFE8A8" w14:textId="77777777" w:rsidR="00F404B8" w:rsidRDefault="00F404B8">
      <w:pPr>
        <w:pStyle w:val="BodyText"/>
        <w:spacing w:before="286"/>
        <w:rPr>
          <w:b/>
          <w:sz w:val="32"/>
        </w:rPr>
      </w:pPr>
    </w:p>
    <w:p w14:paraId="05DA362D" w14:textId="145CC3CB" w:rsidR="00F404B8" w:rsidRDefault="00E97E3A" w:rsidP="00DD3493">
      <w:pPr>
        <w:pStyle w:val="BodyText"/>
        <w:spacing w:line="360" w:lineRule="auto"/>
        <w:ind w:left="112" w:right="228"/>
        <w:rPr>
          <w:spacing w:val="-4"/>
        </w:rPr>
      </w:pPr>
      <w:r>
        <w:t>The only new potential source that may affect air quality within the Falkirk Council area in 2020/21 was a proposed upgrade to a section of road and associated junctions. These road upgrades</w:t>
      </w:r>
      <w:r>
        <w:rPr>
          <w:spacing w:val="-4"/>
        </w:rPr>
        <w:t xml:space="preserve"> </w:t>
      </w:r>
      <w:r>
        <w:t>are</w:t>
      </w:r>
      <w:r>
        <w:rPr>
          <w:spacing w:val="-2"/>
        </w:rPr>
        <w:t xml:space="preserve"> </w:t>
      </w:r>
      <w:r>
        <w:t>proposed</w:t>
      </w:r>
      <w:r>
        <w:rPr>
          <w:spacing w:val="-2"/>
        </w:rPr>
        <w:t xml:space="preserve"> </w:t>
      </w:r>
      <w:r>
        <w:t>to</w:t>
      </w:r>
      <w:r>
        <w:rPr>
          <w:spacing w:val="-4"/>
        </w:rPr>
        <w:t xml:space="preserve"> </w:t>
      </w:r>
      <w:r>
        <w:t>take</w:t>
      </w:r>
      <w:r>
        <w:rPr>
          <w:spacing w:val="-2"/>
        </w:rPr>
        <w:t xml:space="preserve"> </w:t>
      </w:r>
      <w:r>
        <w:t>place</w:t>
      </w:r>
      <w:r>
        <w:rPr>
          <w:spacing w:val="-2"/>
        </w:rPr>
        <w:t xml:space="preserve"> </w:t>
      </w:r>
      <w:r>
        <w:t>between</w:t>
      </w:r>
      <w:r>
        <w:rPr>
          <w:spacing w:val="-4"/>
        </w:rPr>
        <w:t xml:space="preserve"> </w:t>
      </w:r>
      <w:r>
        <w:t>Earlsgate</w:t>
      </w:r>
      <w:r>
        <w:rPr>
          <w:spacing w:val="-2"/>
        </w:rPr>
        <w:t xml:space="preserve"> </w:t>
      </w:r>
      <w:r>
        <w:t>and</w:t>
      </w:r>
      <w:r>
        <w:rPr>
          <w:spacing w:val="-4"/>
        </w:rPr>
        <w:t xml:space="preserve"> </w:t>
      </w:r>
      <w:r>
        <w:t>the</w:t>
      </w:r>
      <w:r>
        <w:rPr>
          <w:spacing w:val="-2"/>
        </w:rPr>
        <w:t xml:space="preserve"> </w:t>
      </w:r>
      <w:r>
        <w:t>Forth</w:t>
      </w:r>
      <w:r>
        <w:rPr>
          <w:spacing w:val="-4"/>
        </w:rPr>
        <w:t xml:space="preserve"> </w:t>
      </w:r>
      <w:r>
        <w:t>Valley</w:t>
      </w:r>
      <w:r>
        <w:rPr>
          <w:spacing w:val="-2"/>
        </w:rPr>
        <w:t xml:space="preserve"> </w:t>
      </w:r>
      <w:r>
        <w:t>College on</w:t>
      </w:r>
      <w:r>
        <w:rPr>
          <w:spacing w:val="-3"/>
        </w:rPr>
        <w:t xml:space="preserve"> </w:t>
      </w:r>
      <w:r>
        <w:t>the</w:t>
      </w:r>
      <w:r>
        <w:rPr>
          <w:spacing w:val="-3"/>
        </w:rPr>
        <w:t xml:space="preserve"> </w:t>
      </w:r>
      <w:r>
        <w:t>A904</w:t>
      </w:r>
      <w:r>
        <w:rPr>
          <w:spacing w:val="-3"/>
        </w:rPr>
        <w:t xml:space="preserve"> </w:t>
      </w:r>
      <w:r>
        <w:t>and</w:t>
      </w:r>
      <w:r>
        <w:rPr>
          <w:spacing w:val="-5"/>
        </w:rPr>
        <w:t xml:space="preserve"> </w:t>
      </w:r>
      <w:r>
        <w:t>alongside</w:t>
      </w:r>
      <w:r>
        <w:rPr>
          <w:spacing w:val="-2"/>
        </w:rPr>
        <w:t xml:space="preserve"> </w:t>
      </w:r>
      <w:r>
        <w:t>the</w:t>
      </w:r>
      <w:r>
        <w:rPr>
          <w:spacing w:val="-3"/>
        </w:rPr>
        <w:t xml:space="preserve"> </w:t>
      </w:r>
      <w:r>
        <w:t>Helix</w:t>
      </w:r>
      <w:r>
        <w:rPr>
          <w:spacing w:val="-3"/>
        </w:rPr>
        <w:t xml:space="preserve"> </w:t>
      </w:r>
      <w:r>
        <w:t>and</w:t>
      </w:r>
      <w:r>
        <w:rPr>
          <w:spacing w:val="-3"/>
        </w:rPr>
        <w:t xml:space="preserve"> </w:t>
      </w:r>
      <w:r>
        <w:t>Falkirk</w:t>
      </w:r>
      <w:r>
        <w:rPr>
          <w:spacing w:val="-3"/>
        </w:rPr>
        <w:t xml:space="preserve"> </w:t>
      </w:r>
      <w:r>
        <w:t>Football</w:t>
      </w:r>
      <w:r>
        <w:rPr>
          <w:spacing w:val="-4"/>
        </w:rPr>
        <w:t xml:space="preserve"> </w:t>
      </w:r>
      <w:r>
        <w:t>Club</w:t>
      </w:r>
      <w:r>
        <w:rPr>
          <w:spacing w:val="-4"/>
        </w:rPr>
        <w:t xml:space="preserve"> </w:t>
      </w:r>
      <w:r>
        <w:t>along</w:t>
      </w:r>
      <w:r>
        <w:rPr>
          <w:spacing w:val="-5"/>
        </w:rPr>
        <w:t xml:space="preserve"> </w:t>
      </w:r>
      <w:r>
        <w:t>the</w:t>
      </w:r>
      <w:r>
        <w:rPr>
          <w:spacing w:val="-3"/>
        </w:rPr>
        <w:t xml:space="preserve"> </w:t>
      </w:r>
      <w:r>
        <w:t>A9.</w:t>
      </w:r>
      <w:r>
        <w:rPr>
          <w:spacing w:val="-3"/>
        </w:rPr>
        <w:t xml:space="preserve"> </w:t>
      </w:r>
      <w:r>
        <w:t xml:space="preserve">The proposed development is seeking permission to These upgrades form part of the Falkirk Gateway Masterplan. An initial design has been submitted that involves road widening and general improvements, three new roundabouts, improvement of the existing A9/A904 roundabout, and an iconic pedestrian crossing structure over the existing A9/A904 roundabout. The AQIA was completed by WSP on behalf of Falkirk Council (report ref: WSP-9750-0000-R- </w:t>
      </w:r>
      <w:r>
        <w:rPr>
          <w:spacing w:val="-4"/>
        </w:rPr>
        <w:t>007).</w:t>
      </w:r>
    </w:p>
    <w:p w14:paraId="56A7148F" w14:textId="77777777" w:rsidR="00DD3493" w:rsidRDefault="00DD3493" w:rsidP="00DD3493">
      <w:pPr>
        <w:pStyle w:val="BodyText"/>
        <w:spacing w:line="360" w:lineRule="auto"/>
        <w:ind w:left="112" w:right="228"/>
        <w:rPr>
          <w:spacing w:val="-4"/>
        </w:rPr>
      </w:pPr>
    </w:p>
    <w:p w14:paraId="5CFEABD6" w14:textId="77777777" w:rsidR="00DD3493" w:rsidRDefault="00DD3493" w:rsidP="00DD3493">
      <w:pPr>
        <w:pStyle w:val="BodyText"/>
        <w:spacing w:line="360" w:lineRule="auto"/>
        <w:ind w:left="112" w:right="228"/>
        <w:rPr>
          <w:sz w:val="20"/>
        </w:rPr>
      </w:pPr>
    </w:p>
    <w:p w14:paraId="1F5D099B" w14:textId="77777777" w:rsidR="00F404B8" w:rsidRDefault="00F404B8">
      <w:pPr>
        <w:pStyle w:val="BodyText"/>
        <w:rPr>
          <w:sz w:val="20"/>
        </w:rPr>
      </w:pPr>
    </w:p>
    <w:p w14:paraId="4F464E0F" w14:textId="77777777" w:rsidR="00F404B8" w:rsidRDefault="00F404B8">
      <w:pPr>
        <w:pStyle w:val="BodyText"/>
        <w:rPr>
          <w:sz w:val="20"/>
        </w:rPr>
      </w:pPr>
    </w:p>
    <w:p w14:paraId="572D6B9E" w14:textId="77777777" w:rsidR="00F404B8" w:rsidRDefault="00F404B8">
      <w:pPr>
        <w:pStyle w:val="BodyText"/>
        <w:rPr>
          <w:sz w:val="20"/>
        </w:rPr>
      </w:pPr>
    </w:p>
    <w:p w14:paraId="048661E5" w14:textId="77777777" w:rsidR="00F404B8" w:rsidRDefault="00F404B8">
      <w:pPr>
        <w:pStyle w:val="BodyText"/>
        <w:rPr>
          <w:sz w:val="20"/>
        </w:rPr>
      </w:pPr>
    </w:p>
    <w:p w14:paraId="32664B56" w14:textId="77777777" w:rsidR="00F404B8" w:rsidRDefault="00F404B8">
      <w:pPr>
        <w:pStyle w:val="BodyText"/>
        <w:rPr>
          <w:sz w:val="20"/>
        </w:rPr>
      </w:pPr>
    </w:p>
    <w:p w14:paraId="1964DE1D" w14:textId="77777777" w:rsidR="00F404B8" w:rsidRDefault="00F404B8">
      <w:pPr>
        <w:pStyle w:val="BodyText"/>
        <w:rPr>
          <w:sz w:val="20"/>
        </w:rPr>
      </w:pPr>
    </w:p>
    <w:p w14:paraId="4DA9B708" w14:textId="77777777" w:rsidR="00F404B8" w:rsidRDefault="00F404B8">
      <w:pPr>
        <w:pStyle w:val="BodyText"/>
        <w:rPr>
          <w:sz w:val="20"/>
        </w:rPr>
      </w:pPr>
    </w:p>
    <w:p w14:paraId="02DF861A" w14:textId="77777777" w:rsidR="00F404B8" w:rsidRDefault="00F404B8">
      <w:pPr>
        <w:pStyle w:val="BodyText"/>
        <w:rPr>
          <w:sz w:val="20"/>
        </w:rPr>
      </w:pPr>
    </w:p>
    <w:p w14:paraId="54283EE7" w14:textId="77777777" w:rsidR="00F404B8" w:rsidRDefault="00F404B8">
      <w:pPr>
        <w:pStyle w:val="BodyText"/>
        <w:rPr>
          <w:sz w:val="20"/>
        </w:rPr>
      </w:pPr>
    </w:p>
    <w:p w14:paraId="27020B40" w14:textId="77777777" w:rsidR="00F404B8" w:rsidRDefault="00F404B8">
      <w:pPr>
        <w:pStyle w:val="BodyText"/>
        <w:rPr>
          <w:sz w:val="20"/>
        </w:rPr>
      </w:pPr>
    </w:p>
    <w:p w14:paraId="14764CE0" w14:textId="77777777" w:rsidR="00F404B8" w:rsidRDefault="00F404B8">
      <w:pPr>
        <w:pStyle w:val="BodyText"/>
        <w:rPr>
          <w:sz w:val="20"/>
        </w:rPr>
      </w:pPr>
    </w:p>
    <w:p w14:paraId="196FF0D0" w14:textId="77777777" w:rsidR="00F404B8" w:rsidRDefault="00F404B8">
      <w:pPr>
        <w:pStyle w:val="BodyText"/>
        <w:rPr>
          <w:sz w:val="20"/>
        </w:rPr>
      </w:pPr>
    </w:p>
    <w:p w14:paraId="76762151" w14:textId="77777777" w:rsidR="00F404B8" w:rsidRDefault="00F404B8">
      <w:pPr>
        <w:pStyle w:val="BodyText"/>
        <w:rPr>
          <w:sz w:val="20"/>
        </w:rPr>
      </w:pPr>
    </w:p>
    <w:p w14:paraId="2CE924C0" w14:textId="77777777" w:rsidR="00F404B8" w:rsidRDefault="00F404B8">
      <w:pPr>
        <w:pStyle w:val="BodyText"/>
        <w:rPr>
          <w:sz w:val="20"/>
        </w:rPr>
      </w:pPr>
    </w:p>
    <w:p w14:paraId="0733AB33" w14:textId="77777777" w:rsidR="00F404B8" w:rsidRDefault="00F404B8">
      <w:pPr>
        <w:pStyle w:val="BodyText"/>
        <w:rPr>
          <w:sz w:val="20"/>
        </w:rPr>
      </w:pPr>
    </w:p>
    <w:p w14:paraId="643B8803" w14:textId="77777777" w:rsidR="00F404B8" w:rsidRDefault="00F404B8">
      <w:pPr>
        <w:pStyle w:val="BodyText"/>
        <w:rPr>
          <w:sz w:val="20"/>
        </w:rPr>
      </w:pPr>
    </w:p>
    <w:p w14:paraId="5ADDB5AD" w14:textId="77777777" w:rsidR="00F404B8" w:rsidRDefault="00F404B8">
      <w:pPr>
        <w:pStyle w:val="BodyText"/>
        <w:rPr>
          <w:sz w:val="20"/>
        </w:rPr>
      </w:pPr>
    </w:p>
    <w:p w14:paraId="068F9ED8" w14:textId="77777777" w:rsidR="00F404B8" w:rsidRDefault="00F404B8">
      <w:pPr>
        <w:pStyle w:val="BodyText"/>
        <w:rPr>
          <w:sz w:val="20"/>
        </w:rPr>
      </w:pPr>
    </w:p>
    <w:p w14:paraId="4ECD74A6" w14:textId="77777777" w:rsidR="00F404B8" w:rsidRDefault="00F404B8">
      <w:pPr>
        <w:pStyle w:val="BodyText"/>
        <w:rPr>
          <w:sz w:val="20"/>
        </w:rPr>
      </w:pPr>
    </w:p>
    <w:p w14:paraId="07F500C8" w14:textId="73476853" w:rsidR="00DD3493" w:rsidRDefault="00DD3493" w:rsidP="00DD3493">
      <w:pPr>
        <w:pStyle w:val="BodyText"/>
        <w:tabs>
          <w:tab w:val="left" w:pos="1920"/>
        </w:tabs>
        <w:rPr>
          <w:sz w:val="20"/>
        </w:rPr>
      </w:pPr>
      <w:r>
        <w:rPr>
          <w:sz w:val="20"/>
        </w:rPr>
        <w:tab/>
      </w:r>
    </w:p>
    <w:p w14:paraId="0DF03FE0" w14:textId="77777777" w:rsidR="00DD3493" w:rsidRDefault="00DD3493" w:rsidP="00DD3493">
      <w:pPr>
        <w:pStyle w:val="BodyText"/>
        <w:tabs>
          <w:tab w:val="left" w:pos="1920"/>
        </w:tabs>
        <w:rPr>
          <w:sz w:val="20"/>
        </w:rPr>
      </w:pPr>
    </w:p>
    <w:p w14:paraId="2CAE2B8C" w14:textId="77777777" w:rsidR="00DD3493" w:rsidRDefault="00DD3493" w:rsidP="00DD3493">
      <w:pPr>
        <w:pStyle w:val="BodyText"/>
        <w:tabs>
          <w:tab w:val="left" w:pos="1920"/>
        </w:tabs>
        <w:rPr>
          <w:sz w:val="20"/>
        </w:rPr>
      </w:pPr>
    </w:p>
    <w:p w14:paraId="3851EF44" w14:textId="77777777" w:rsidR="00DD3493" w:rsidRDefault="00DD3493" w:rsidP="00DD3493">
      <w:pPr>
        <w:pStyle w:val="BodyText"/>
        <w:tabs>
          <w:tab w:val="left" w:pos="1920"/>
        </w:tabs>
        <w:rPr>
          <w:sz w:val="20"/>
        </w:rPr>
      </w:pPr>
    </w:p>
    <w:p w14:paraId="620F2E55" w14:textId="77777777" w:rsidR="00DD3493" w:rsidRDefault="00DD3493" w:rsidP="00DD3493">
      <w:pPr>
        <w:pStyle w:val="BodyText"/>
        <w:tabs>
          <w:tab w:val="left" w:pos="1920"/>
        </w:tabs>
        <w:rPr>
          <w:sz w:val="20"/>
        </w:rPr>
      </w:pPr>
    </w:p>
    <w:p w14:paraId="49A3A673" w14:textId="77777777" w:rsidR="00DD3493" w:rsidRDefault="00DD3493" w:rsidP="00DD3493">
      <w:pPr>
        <w:pStyle w:val="BodyText"/>
        <w:tabs>
          <w:tab w:val="left" w:pos="1920"/>
        </w:tabs>
        <w:rPr>
          <w:sz w:val="20"/>
        </w:rPr>
      </w:pPr>
    </w:p>
    <w:p w14:paraId="67D7061B" w14:textId="77777777" w:rsidR="00DD3493" w:rsidRDefault="00DD3493" w:rsidP="00DD3493">
      <w:pPr>
        <w:pStyle w:val="BodyText"/>
        <w:tabs>
          <w:tab w:val="left" w:pos="1920"/>
        </w:tabs>
        <w:rPr>
          <w:sz w:val="20"/>
        </w:rPr>
      </w:pPr>
    </w:p>
    <w:p w14:paraId="354EC48B" w14:textId="77777777" w:rsidR="00DD3493" w:rsidRDefault="00DD3493" w:rsidP="00DD3493">
      <w:pPr>
        <w:pStyle w:val="BodyText"/>
        <w:tabs>
          <w:tab w:val="left" w:pos="1920"/>
        </w:tabs>
        <w:rPr>
          <w:sz w:val="20"/>
        </w:rPr>
      </w:pPr>
    </w:p>
    <w:p w14:paraId="33CCCDE1" w14:textId="77777777" w:rsidR="00DD3493" w:rsidRDefault="00DD3493" w:rsidP="00DD3493">
      <w:pPr>
        <w:pStyle w:val="BodyText"/>
        <w:tabs>
          <w:tab w:val="left" w:pos="1920"/>
        </w:tabs>
        <w:rPr>
          <w:sz w:val="20"/>
        </w:rPr>
      </w:pPr>
    </w:p>
    <w:p w14:paraId="5728BDDF" w14:textId="77777777" w:rsidR="00DD3493" w:rsidRDefault="00DD3493" w:rsidP="00DD3493">
      <w:pPr>
        <w:pStyle w:val="BodyText"/>
        <w:tabs>
          <w:tab w:val="left" w:pos="1920"/>
        </w:tabs>
        <w:rPr>
          <w:sz w:val="20"/>
        </w:rPr>
      </w:pPr>
    </w:p>
    <w:p w14:paraId="71AA690A" w14:textId="77777777" w:rsidR="00DD3493" w:rsidRDefault="00DD3493" w:rsidP="00DD3493">
      <w:pPr>
        <w:spacing w:before="275" w:line="242" w:lineRule="auto"/>
        <w:ind w:right="228"/>
        <w:rPr>
          <w:b/>
          <w:sz w:val="32"/>
        </w:rPr>
      </w:pPr>
    </w:p>
    <w:p w14:paraId="32D84EF6" w14:textId="5A866A57" w:rsidR="00DD3493" w:rsidRDefault="00DD3493" w:rsidP="00DD3493">
      <w:pPr>
        <w:spacing w:before="275" w:line="242" w:lineRule="auto"/>
        <w:ind w:right="228"/>
        <w:rPr>
          <w:b/>
          <w:sz w:val="32"/>
        </w:rPr>
      </w:pPr>
      <w:r>
        <w:rPr>
          <w:b/>
          <w:sz w:val="32"/>
        </w:rPr>
        <w:t>Additional</w:t>
      </w:r>
      <w:r>
        <w:rPr>
          <w:b/>
          <w:spacing w:val="-8"/>
          <w:sz w:val="32"/>
        </w:rPr>
        <w:t xml:space="preserve"> </w:t>
      </w:r>
      <w:r>
        <w:rPr>
          <w:b/>
          <w:sz w:val="32"/>
        </w:rPr>
        <w:t>Air</w:t>
      </w:r>
      <w:r>
        <w:rPr>
          <w:b/>
          <w:spacing w:val="-5"/>
          <w:sz w:val="32"/>
        </w:rPr>
        <w:t xml:space="preserve"> </w:t>
      </w:r>
      <w:r>
        <w:rPr>
          <w:b/>
          <w:sz w:val="32"/>
        </w:rPr>
        <w:t>Quality</w:t>
      </w:r>
      <w:r>
        <w:rPr>
          <w:b/>
          <w:spacing w:val="-5"/>
          <w:sz w:val="32"/>
        </w:rPr>
        <w:t xml:space="preserve"> </w:t>
      </w:r>
      <w:r>
        <w:rPr>
          <w:b/>
          <w:sz w:val="32"/>
        </w:rPr>
        <w:t>Works</w:t>
      </w:r>
      <w:r>
        <w:rPr>
          <w:b/>
          <w:spacing w:val="-8"/>
          <w:sz w:val="32"/>
        </w:rPr>
        <w:t xml:space="preserve"> </w:t>
      </w:r>
      <w:r>
        <w:rPr>
          <w:b/>
          <w:sz w:val="32"/>
        </w:rPr>
        <w:t>Undertaken</w:t>
      </w:r>
      <w:r>
        <w:rPr>
          <w:b/>
          <w:spacing w:val="-8"/>
          <w:sz w:val="32"/>
        </w:rPr>
        <w:t xml:space="preserve"> </w:t>
      </w:r>
      <w:r>
        <w:rPr>
          <w:b/>
          <w:sz w:val="32"/>
        </w:rPr>
        <w:t>by</w:t>
      </w:r>
      <w:r>
        <w:rPr>
          <w:b/>
          <w:spacing w:val="-1"/>
          <w:sz w:val="32"/>
        </w:rPr>
        <w:t xml:space="preserve"> </w:t>
      </w:r>
      <w:r>
        <w:rPr>
          <w:b/>
          <w:sz w:val="32"/>
        </w:rPr>
        <w:t>Falkirk</w:t>
      </w:r>
      <w:r>
        <w:rPr>
          <w:b/>
          <w:spacing w:val="-7"/>
          <w:sz w:val="32"/>
        </w:rPr>
        <w:t xml:space="preserve"> </w:t>
      </w:r>
      <w:r>
        <w:rPr>
          <w:b/>
          <w:sz w:val="32"/>
        </w:rPr>
        <w:t>Council During 2020</w:t>
      </w:r>
    </w:p>
    <w:p w14:paraId="2F5A0C15" w14:textId="77777777" w:rsidR="00DD3493" w:rsidRDefault="00DD3493" w:rsidP="00DD3493">
      <w:pPr>
        <w:spacing w:before="235"/>
        <w:rPr>
          <w:b/>
          <w:sz w:val="24"/>
        </w:rPr>
      </w:pPr>
      <w:r>
        <w:rPr>
          <w:b/>
          <w:sz w:val="24"/>
        </w:rPr>
        <w:t>Grangemouth</w:t>
      </w:r>
      <w:r>
        <w:rPr>
          <w:b/>
          <w:spacing w:val="-6"/>
          <w:sz w:val="24"/>
        </w:rPr>
        <w:t xml:space="preserve"> </w:t>
      </w:r>
      <w:r>
        <w:rPr>
          <w:b/>
          <w:sz w:val="24"/>
        </w:rPr>
        <w:t>2020</w:t>
      </w:r>
      <w:r>
        <w:rPr>
          <w:b/>
          <w:spacing w:val="-5"/>
          <w:sz w:val="24"/>
        </w:rPr>
        <w:t xml:space="preserve"> </w:t>
      </w:r>
      <w:r>
        <w:rPr>
          <w:b/>
          <w:sz w:val="24"/>
        </w:rPr>
        <w:t>Emissions</w:t>
      </w:r>
      <w:r>
        <w:rPr>
          <w:b/>
          <w:spacing w:val="-6"/>
          <w:sz w:val="24"/>
        </w:rPr>
        <w:t xml:space="preserve"> </w:t>
      </w:r>
      <w:r>
        <w:rPr>
          <w:b/>
          <w:spacing w:val="-2"/>
          <w:sz w:val="24"/>
        </w:rPr>
        <w:t>Study</w:t>
      </w:r>
    </w:p>
    <w:p w14:paraId="2C8E5DDE" w14:textId="77777777" w:rsidR="00DD3493" w:rsidRDefault="00DD3493" w:rsidP="00DD3493">
      <w:pPr>
        <w:pStyle w:val="BodyText"/>
        <w:rPr>
          <w:b/>
          <w:sz w:val="20"/>
        </w:rPr>
      </w:pPr>
    </w:p>
    <w:p w14:paraId="74594874" w14:textId="77777777" w:rsidR="00F404B8" w:rsidRDefault="005854E5" w:rsidP="005854E5">
      <w:pPr>
        <w:jc w:val="center"/>
        <w:rPr>
          <w:sz w:val="20"/>
        </w:rPr>
      </w:pPr>
      <w:r>
        <w:rPr>
          <w:noProof/>
          <w:sz w:val="20"/>
        </w:rPr>
        <w:drawing>
          <wp:inline distT="0" distB="0" distL="0" distR="0" wp14:anchorId="0C2C7E71" wp14:editId="70D8DD75">
            <wp:extent cx="5635401" cy="8124825"/>
            <wp:effectExtent l="0" t="0" r="3810" b="0"/>
            <wp:docPr id="967305838" name="Picture 2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05838" name="Picture 2234">
                      <a:extLst>
                        <a:ext uri="{C183D7F6-B498-43B3-948B-1728B52AA6E4}">
                          <adec:decorative xmlns:adec="http://schemas.microsoft.com/office/drawing/2017/decorative" val="1"/>
                        </a:ext>
                      </a:extLs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61663" cy="8162688"/>
                    </a:xfrm>
                    <a:prstGeom prst="rect">
                      <a:avLst/>
                    </a:prstGeom>
                    <a:noFill/>
                  </pic:spPr>
                </pic:pic>
              </a:graphicData>
            </a:graphic>
          </wp:inline>
        </w:drawing>
      </w:r>
    </w:p>
    <w:p w14:paraId="5CDDC21A" w14:textId="77777777" w:rsidR="005854E5" w:rsidRDefault="005854E5" w:rsidP="005854E5">
      <w:pPr>
        <w:jc w:val="center"/>
        <w:rPr>
          <w:sz w:val="20"/>
        </w:rPr>
      </w:pPr>
    </w:p>
    <w:p w14:paraId="6B3F341A" w14:textId="77777777" w:rsidR="005854E5" w:rsidRDefault="005854E5" w:rsidP="005854E5">
      <w:pPr>
        <w:jc w:val="center"/>
        <w:rPr>
          <w:sz w:val="20"/>
        </w:rPr>
      </w:pPr>
      <w:r>
        <w:rPr>
          <w:noProof/>
          <w:sz w:val="20"/>
        </w:rPr>
        <w:drawing>
          <wp:inline distT="0" distB="0" distL="0" distR="0" wp14:anchorId="517BE20A" wp14:editId="4AB4BDA0">
            <wp:extent cx="6501050" cy="9144000"/>
            <wp:effectExtent l="0" t="0" r="0" b="0"/>
            <wp:docPr id="531817026" name="Picture 2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817026" name="Picture 2235">
                      <a:extLst>
                        <a:ext uri="{C183D7F6-B498-43B3-948B-1728B52AA6E4}">
                          <adec:decorative xmlns:adec="http://schemas.microsoft.com/office/drawing/2017/decorative" val="1"/>
                        </a:ext>
                      </a:extLs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540724" cy="9199804"/>
                    </a:xfrm>
                    <a:prstGeom prst="rect">
                      <a:avLst/>
                    </a:prstGeom>
                    <a:noFill/>
                  </pic:spPr>
                </pic:pic>
              </a:graphicData>
            </a:graphic>
          </wp:inline>
        </w:drawing>
      </w:r>
    </w:p>
    <w:p w14:paraId="1A340F1C" w14:textId="77777777" w:rsidR="005854E5" w:rsidRDefault="005854E5" w:rsidP="005854E5">
      <w:pPr>
        <w:jc w:val="center"/>
        <w:rPr>
          <w:sz w:val="20"/>
        </w:rPr>
      </w:pPr>
    </w:p>
    <w:p w14:paraId="2619DFE4" w14:textId="77777777" w:rsidR="005854E5" w:rsidRDefault="005854E5" w:rsidP="005854E5">
      <w:pPr>
        <w:jc w:val="center"/>
        <w:rPr>
          <w:sz w:val="20"/>
        </w:rPr>
      </w:pPr>
    </w:p>
    <w:p w14:paraId="6F506383" w14:textId="77777777" w:rsidR="005854E5" w:rsidRDefault="005854E5" w:rsidP="005854E5">
      <w:pPr>
        <w:jc w:val="center"/>
        <w:rPr>
          <w:sz w:val="20"/>
        </w:rPr>
      </w:pPr>
      <w:r>
        <w:rPr>
          <w:noProof/>
          <w:sz w:val="20"/>
        </w:rPr>
        <w:drawing>
          <wp:inline distT="0" distB="0" distL="0" distR="0" wp14:anchorId="588716A8" wp14:editId="12DB812A">
            <wp:extent cx="6474010" cy="9277350"/>
            <wp:effectExtent l="0" t="0" r="3175" b="0"/>
            <wp:docPr id="27042311" name="Picture 22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2311" name="Picture 2236">
                      <a:extLst>
                        <a:ext uri="{C183D7F6-B498-43B3-948B-1728B52AA6E4}">
                          <adec:decorative xmlns:adec="http://schemas.microsoft.com/office/drawing/2017/decorative" val="1"/>
                        </a:ext>
                      </a:extLs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504714" cy="9321349"/>
                    </a:xfrm>
                    <a:prstGeom prst="rect">
                      <a:avLst/>
                    </a:prstGeom>
                    <a:noFill/>
                  </pic:spPr>
                </pic:pic>
              </a:graphicData>
            </a:graphic>
          </wp:inline>
        </w:drawing>
      </w:r>
    </w:p>
    <w:p w14:paraId="68F2A325" w14:textId="77777777" w:rsidR="005854E5" w:rsidRDefault="005854E5" w:rsidP="005854E5">
      <w:pPr>
        <w:jc w:val="center"/>
        <w:rPr>
          <w:sz w:val="20"/>
        </w:rPr>
      </w:pPr>
    </w:p>
    <w:p w14:paraId="55409DED" w14:textId="77777777" w:rsidR="005854E5" w:rsidRDefault="005854E5" w:rsidP="005854E5">
      <w:pPr>
        <w:jc w:val="center"/>
        <w:rPr>
          <w:sz w:val="20"/>
        </w:rPr>
      </w:pPr>
    </w:p>
    <w:p w14:paraId="0FCA70DB" w14:textId="77777777" w:rsidR="005854E5" w:rsidRDefault="005854E5" w:rsidP="005854E5">
      <w:pPr>
        <w:jc w:val="center"/>
        <w:rPr>
          <w:sz w:val="20"/>
        </w:rPr>
      </w:pPr>
      <w:r>
        <w:rPr>
          <w:noProof/>
          <w:sz w:val="20"/>
        </w:rPr>
        <w:drawing>
          <wp:inline distT="0" distB="0" distL="0" distR="0" wp14:anchorId="71430AB3" wp14:editId="09F6DA2A">
            <wp:extent cx="6374308" cy="9134475"/>
            <wp:effectExtent l="0" t="0" r="7620" b="0"/>
            <wp:docPr id="491890762" name="Picture 2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90762" name="Picture 2237">
                      <a:extLst>
                        <a:ext uri="{C183D7F6-B498-43B3-948B-1728B52AA6E4}">
                          <adec:decorative xmlns:adec="http://schemas.microsoft.com/office/drawing/2017/decorative" val="1"/>
                        </a:ext>
                      </a:extLs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407570" cy="9182140"/>
                    </a:xfrm>
                    <a:prstGeom prst="rect">
                      <a:avLst/>
                    </a:prstGeom>
                    <a:noFill/>
                  </pic:spPr>
                </pic:pic>
              </a:graphicData>
            </a:graphic>
          </wp:inline>
        </w:drawing>
      </w:r>
    </w:p>
    <w:p w14:paraId="2A0268E5" w14:textId="77777777" w:rsidR="005854E5" w:rsidRDefault="005854E5" w:rsidP="005854E5">
      <w:pPr>
        <w:jc w:val="center"/>
        <w:rPr>
          <w:sz w:val="20"/>
        </w:rPr>
      </w:pPr>
    </w:p>
    <w:p w14:paraId="558933BA" w14:textId="77777777" w:rsidR="005854E5" w:rsidRDefault="005854E5" w:rsidP="005854E5">
      <w:pPr>
        <w:jc w:val="center"/>
        <w:rPr>
          <w:sz w:val="20"/>
        </w:rPr>
      </w:pPr>
    </w:p>
    <w:p w14:paraId="7E6D2F4C" w14:textId="77777777" w:rsidR="005854E5" w:rsidRDefault="005854E5" w:rsidP="005854E5">
      <w:pPr>
        <w:jc w:val="center"/>
        <w:rPr>
          <w:sz w:val="20"/>
        </w:rPr>
      </w:pPr>
      <w:r>
        <w:rPr>
          <w:noProof/>
          <w:sz w:val="20"/>
        </w:rPr>
        <w:drawing>
          <wp:inline distT="0" distB="0" distL="0" distR="0" wp14:anchorId="03567DFC" wp14:editId="5E1C2FAF">
            <wp:extent cx="6427470" cy="9182100"/>
            <wp:effectExtent l="0" t="0" r="0" b="0"/>
            <wp:docPr id="402951737" name="Picture 22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51737" name="Picture 2238">
                      <a:extLst>
                        <a:ext uri="{C183D7F6-B498-43B3-948B-1728B52AA6E4}">
                          <adec:decorative xmlns:adec="http://schemas.microsoft.com/office/drawing/2017/decorative" val="1"/>
                        </a:ext>
                      </a:extLs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39724" cy="9199606"/>
                    </a:xfrm>
                    <a:prstGeom prst="rect">
                      <a:avLst/>
                    </a:prstGeom>
                    <a:noFill/>
                  </pic:spPr>
                </pic:pic>
              </a:graphicData>
            </a:graphic>
          </wp:inline>
        </w:drawing>
      </w:r>
    </w:p>
    <w:p w14:paraId="0268F86A" w14:textId="77777777" w:rsidR="005854E5" w:rsidRDefault="005854E5" w:rsidP="005854E5">
      <w:pPr>
        <w:jc w:val="center"/>
        <w:rPr>
          <w:sz w:val="20"/>
        </w:rPr>
      </w:pPr>
    </w:p>
    <w:p w14:paraId="1D86161D" w14:textId="77777777" w:rsidR="005854E5" w:rsidRDefault="005854E5" w:rsidP="005854E5">
      <w:pPr>
        <w:jc w:val="center"/>
        <w:rPr>
          <w:sz w:val="20"/>
        </w:rPr>
      </w:pPr>
    </w:p>
    <w:p w14:paraId="649CF64D" w14:textId="77777777" w:rsidR="005854E5" w:rsidRDefault="005854E5" w:rsidP="005854E5">
      <w:pPr>
        <w:jc w:val="center"/>
        <w:rPr>
          <w:sz w:val="20"/>
        </w:rPr>
      </w:pPr>
      <w:r>
        <w:rPr>
          <w:noProof/>
          <w:sz w:val="20"/>
        </w:rPr>
        <w:drawing>
          <wp:inline distT="0" distB="0" distL="0" distR="0" wp14:anchorId="0F5ADD74" wp14:editId="7A5E2FC7">
            <wp:extent cx="6443314" cy="9248775"/>
            <wp:effectExtent l="0" t="0" r="0" b="0"/>
            <wp:docPr id="682966955" name="Picture 2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66955" name="Picture 2239">
                      <a:extLst>
                        <a:ext uri="{C183D7F6-B498-43B3-948B-1728B52AA6E4}">
                          <adec:decorative xmlns:adec="http://schemas.microsoft.com/office/drawing/2017/decorative" val="1"/>
                        </a:ext>
                      </a:extLs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60335" cy="9273206"/>
                    </a:xfrm>
                    <a:prstGeom prst="rect">
                      <a:avLst/>
                    </a:prstGeom>
                    <a:noFill/>
                  </pic:spPr>
                </pic:pic>
              </a:graphicData>
            </a:graphic>
          </wp:inline>
        </w:drawing>
      </w:r>
    </w:p>
    <w:p w14:paraId="01830177" w14:textId="77777777" w:rsidR="005854E5" w:rsidRDefault="005854E5" w:rsidP="005854E5">
      <w:pPr>
        <w:jc w:val="center"/>
        <w:rPr>
          <w:sz w:val="20"/>
        </w:rPr>
      </w:pPr>
    </w:p>
    <w:p w14:paraId="2310ED8D" w14:textId="77777777" w:rsidR="005854E5" w:rsidRDefault="005854E5" w:rsidP="005854E5">
      <w:pPr>
        <w:jc w:val="center"/>
        <w:rPr>
          <w:sz w:val="20"/>
        </w:rPr>
      </w:pPr>
    </w:p>
    <w:p w14:paraId="4E4FCEE9" w14:textId="77777777" w:rsidR="005854E5" w:rsidRDefault="005854E5" w:rsidP="005854E5">
      <w:pPr>
        <w:jc w:val="center"/>
        <w:rPr>
          <w:sz w:val="20"/>
        </w:rPr>
      </w:pPr>
      <w:r>
        <w:rPr>
          <w:noProof/>
          <w:sz w:val="20"/>
        </w:rPr>
        <w:drawing>
          <wp:inline distT="0" distB="0" distL="0" distR="0" wp14:anchorId="59336AD8" wp14:editId="0A5BD204">
            <wp:extent cx="6429534" cy="9191625"/>
            <wp:effectExtent l="0" t="0" r="9525" b="0"/>
            <wp:docPr id="1777157367" name="Picture 2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57367" name="Picture 2240">
                      <a:extLst>
                        <a:ext uri="{C183D7F6-B498-43B3-948B-1728B52AA6E4}">
                          <adec:decorative xmlns:adec="http://schemas.microsoft.com/office/drawing/2017/decorative" val="1"/>
                        </a:ext>
                      </a:extLs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53060" cy="9225257"/>
                    </a:xfrm>
                    <a:prstGeom prst="rect">
                      <a:avLst/>
                    </a:prstGeom>
                    <a:noFill/>
                  </pic:spPr>
                </pic:pic>
              </a:graphicData>
            </a:graphic>
          </wp:inline>
        </w:drawing>
      </w:r>
    </w:p>
    <w:p w14:paraId="29853E0D" w14:textId="77777777" w:rsidR="003F3F2B" w:rsidRDefault="003F3F2B" w:rsidP="005854E5">
      <w:pPr>
        <w:jc w:val="center"/>
        <w:rPr>
          <w:sz w:val="20"/>
        </w:rPr>
      </w:pPr>
    </w:p>
    <w:p w14:paraId="5B005D90" w14:textId="77777777" w:rsidR="003F3F2B" w:rsidRDefault="003F3F2B" w:rsidP="005854E5">
      <w:pPr>
        <w:jc w:val="center"/>
        <w:rPr>
          <w:sz w:val="20"/>
        </w:rPr>
      </w:pPr>
    </w:p>
    <w:p w14:paraId="4A9050E4" w14:textId="77777777" w:rsidR="003F3F2B" w:rsidRDefault="003F3F2B" w:rsidP="005854E5">
      <w:pPr>
        <w:jc w:val="center"/>
        <w:rPr>
          <w:sz w:val="20"/>
        </w:rPr>
      </w:pPr>
      <w:r>
        <w:rPr>
          <w:noProof/>
          <w:sz w:val="20"/>
        </w:rPr>
        <w:drawing>
          <wp:inline distT="0" distB="0" distL="0" distR="0" wp14:anchorId="2F6752FF" wp14:editId="7F94AC81">
            <wp:extent cx="6554865" cy="9220200"/>
            <wp:effectExtent l="0" t="0" r="0" b="0"/>
            <wp:docPr id="15858372" name="Picture 2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372" name="Picture 2241">
                      <a:extLst>
                        <a:ext uri="{C183D7F6-B498-43B3-948B-1728B52AA6E4}">
                          <adec:decorative xmlns:adec="http://schemas.microsoft.com/office/drawing/2017/decorative" val="1"/>
                        </a:ext>
                      </a:extLs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582080" cy="9258481"/>
                    </a:xfrm>
                    <a:prstGeom prst="rect">
                      <a:avLst/>
                    </a:prstGeom>
                    <a:noFill/>
                  </pic:spPr>
                </pic:pic>
              </a:graphicData>
            </a:graphic>
          </wp:inline>
        </w:drawing>
      </w:r>
    </w:p>
    <w:p w14:paraId="3DE3C244" w14:textId="77777777" w:rsidR="003F3F2B" w:rsidRDefault="003F3F2B" w:rsidP="005854E5">
      <w:pPr>
        <w:jc w:val="center"/>
        <w:rPr>
          <w:sz w:val="20"/>
        </w:rPr>
      </w:pPr>
    </w:p>
    <w:p w14:paraId="58B3898E" w14:textId="77777777" w:rsidR="003F3F2B" w:rsidRDefault="003F3F2B" w:rsidP="005854E5">
      <w:pPr>
        <w:jc w:val="center"/>
        <w:rPr>
          <w:sz w:val="20"/>
        </w:rPr>
      </w:pPr>
    </w:p>
    <w:p w14:paraId="1C1137C0" w14:textId="77777777" w:rsidR="003F3F2B" w:rsidRDefault="003F3F2B" w:rsidP="005854E5">
      <w:pPr>
        <w:jc w:val="center"/>
        <w:rPr>
          <w:sz w:val="20"/>
        </w:rPr>
      </w:pPr>
      <w:r>
        <w:rPr>
          <w:noProof/>
          <w:sz w:val="20"/>
        </w:rPr>
        <w:drawing>
          <wp:inline distT="0" distB="0" distL="0" distR="0" wp14:anchorId="73F4222F" wp14:editId="05AAD4E4">
            <wp:extent cx="6488373" cy="9315450"/>
            <wp:effectExtent l="0" t="0" r="8255" b="0"/>
            <wp:docPr id="1346628125" name="Picture 2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28125" name="Picture 2242">
                      <a:extLst>
                        <a:ext uri="{C183D7F6-B498-43B3-948B-1728B52AA6E4}">
                          <adec:decorative xmlns:adec="http://schemas.microsoft.com/office/drawing/2017/decorative" val="1"/>
                        </a:ext>
                      </a:extLs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512202" cy="9349662"/>
                    </a:xfrm>
                    <a:prstGeom prst="rect">
                      <a:avLst/>
                    </a:prstGeom>
                    <a:noFill/>
                  </pic:spPr>
                </pic:pic>
              </a:graphicData>
            </a:graphic>
          </wp:inline>
        </w:drawing>
      </w:r>
    </w:p>
    <w:p w14:paraId="6DDBF175" w14:textId="77777777" w:rsidR="003F3F2B" w:rsidRDefault="003F3F2B" w:rsidP="005854E5">
      <w:pPr>
        <w:jc w:val="center"/>
        <w:rPr>
          <w:sz w:val="20"/>
        </w:rPr>
      </w:pPr>
    </w:p>
    <w:p w14:paraId="0E34DBCA" w14:textId="77777777" w:rsidR="003F3F2B" w:rsidRDefault="003F3F2B" w:rsidP="005854E5">
      <w:pPr>
        <w:jc w:val="center"/>
        <w:rPr>
          <w:sz w:val="20"/>
        </w:rPr>
      </w:pPr>
      <w:r>
        <w:rPr>
          <w:noProof/>
          <w:sz w:val="20"/>
        </w:rPr>
        <w:drawing>
          <wp:inline distT="0" distB="0" distL="0" distR="0" wp14:anchorId="6D7FE458" wp14:editId="05B5E468">
            <wp:extent cx="6425887" cy="9305925"/>
            <wp:effectExtent l="0" t="0" r="0" b="0"/>
            <wp:docPr id="151449240" name="Picture 2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9240" name="Picture 2243">
                      <a:extLst>
                        <a:ext uri="{C183D7F6-B498-43B3-948B-1728B52AA6E4}">
                          <adec:decorative xmlns:adec="http://schemas.microsoft.com/office/drawing/2017/decorative" val="1"/>
                        </a:ext>
                      </a:extLs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443598" cy="9331574"/>
                    </a:xfrm>
                    <a:prstGeom prst="rect">
                      <a:avLst/>
                    </a:prstGeom>
                    <a:noFill/>
                  </pic:spPr>
                </pic:pic>
              </a:graphicData>
            </a:graphic>
          </wp:inline>
        </w:drawing>
      </w:r>
    </w:p>
    <w:p w14:paraId="704F6BFC" w14:textId="77777777" w:rsidR="003F3F2B" w:rsidRDefault="003F3F2B" w:rsidP="005854E5">
      <w:pPr>
        <w:jc w:val="center"/>
        <w:rPr>
          <w:sz w:val="20"/>
        </w:rPr>
      </w:pPr>
    </w:p>
    <w:p w14:paraId="725E1DC8" w14:textId="77777777" w:rsidR="003F3F2B" w:rsidRDefault="00375D18" w:rsidP="005854E5">
      <w:pPr>
        <w:jc w:val="center"/>
        <w:rPr>
          <w:sz w:val="20"/>
        </w:rPr>
      </w:pPr>
      <w:r>
        <w:rPr>
          <w:noProof/>
          <w:sz w:val="20"/>
        </w:rPr>
        <w:drawing>
          <wp:inline distT="0" distB="0" distL="0" distR="0" wp14:anchorId="2F1A2CDA" wp14:editId="2E081863">
            <wp:extent cx="6395156" cy="9220200"/>
            <wp:effectExtent l="0" t="0" r="5715" b="0"/>
            <wp:docPr id="365766519" name="Picture 2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66519" name="Picture 2244">
                      <a:extLst>
                        <a:ext uri="{C183D7F6-B498-43B3-948B-1728B52AA6E4}">
                          <adec:decorative xmlns:adec="http://schemas.microsoft.com/office/drawing/2017/decorative" val="1"/>
                        </a:ext>
                      </a:extLs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415215" cy="9249120"/>
                    </a:xfrm>
                    <a:prstGeom prst="rect">
                      <a:avLst/>
                    </a:prstGeom>
                    <a:noFill/>
                  </pic:spPr>
                </pic:pic>
              </a:graphicData>
            </a:graphic>
          </wp:inline>
        </w:drawing>
      </w:r>
    </w:p>
    <w:p w14:paraId="0E53C5D5" w14:textId="77777777" w:rsidR="00375D18" w:rsidRDefault="00375D18" w:rsidP="005854E5">
      <w:pPr>
        <w:jc w:val="center"/>
        <w:rPr>
          <w:sz w:val="20"/>
        </w:rPr>
      </w:pPr>
    </w:p>
    <w:p w14:paraId="2E1EE0F3" w14:textId="77777777" w:rsidR="00375D18" w:rsidRDefault="00375D18" w:rsidP="005854E5">
      <w:pPr>
        <w:jc w:val="center"/>
        <w:rPr>
          <w:sz w:val="20"/>
        </w:rPr>
      </w:pPr>
    </w:p>
    <w:p w14:paraId="49839CC0" w14:textId="77777777" w:rsidR="00375D18" w:rsidRDefault="00375D18" w:rsidP="005854E5">
      <w:pPr>
        <w:jc w:val="center"/>
        <w:rPr>
          <w:sz w:val="20"/>
        </w:rPr>
      </w:pPr>
      <w:r>
        <w:rPr>
          <w:noProof/>
          <w:sz w:val="20"/>
        </w:rPr>
        <w:drawing>
          <wp:inline distT="0" distB="0" distL="0" distR="0" wp14:anchorId="6B120292" wp14:editId="079C670F">
            <wp:extent cx="6502049" cy="9353550"/>
            <wp:effectExtent l="0" t="0" r="0" b="0"/>
            <wp:docPr id="392673721" name="Picture 2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73721" name="Picture 2245">
                      <a:extLst>
                        <a:ext uri="{C183D7F6-B498-43B3-948B-1728B52AA6E4}">
                          <adec:decorative xmlns:adec="http://schemas.microsoft.com/office/drawing/2017/decorative" val="1"/>
                        </a:ext>
                      </a:extLs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517655" cy="9376000"/>
                    </a:xfrm>
                    <a:prstGeom prst="rect">
                      <a:avLst/>
                    </a:prstGeom>
                    <a:noFill/>
                  </pic:spPr>
                </pic:pic>
              </a:graphicData>
            </a:graphic>
          </wp:inline>
        </w:drawing>
      </w:r>
    </w:p>
    <w:p w14:paraId="6B49E973" w14:textId="77777777" w:rsidR="00375D18" w:rsidRDefault="00375D18" w:rsidP="005854E5">
      <w:pPr>
        <w:jc w:val="center"/>
        <w:rPr>
          <w:sz w:val="20"/>
        </w:rPr>
      </w:pPr>
    </w:p>
    <w:p w14:paraId="1630B80A" w14:textId="77777777" w:rsidR="00375D18" w:rsidRDefault="00375D18" w:rsidP="005854E5">
      <w:pPr>
        <w:jc w:val="center"/>
        <w:rPr>
          <w:sz w:val="20"/>
        </w:rPr>
      </w:pPr>
    </w:p>
    <w:p w14:paraId="5C28B9AB" w14:textId="77777777" w:rsidR="00375D18" w:rsidRDefault="00375D18" w:rsidP="005854E5">
      <w:pPr>
        <w:jc w:val="center"/>
        <w:rPr>
          <w:sz w:val="20"/>
        </w:rPr>
      </w:pPr>
      <w:r>
        <w:rPr>
          <w:noProof/>
          <w:sz w:val="20"/>
        </w:rPr>
        <w:drawing>
          <wp:inline distT="0" distB="0" distL="0" distR="0" wp14:anchorId="3A6D7A1B" wp14:editId="162A5CCE">
            <wp:extent cx="6322337" cy="9144000"/>
            <wp:effectExtent l="0" t="0" r="2540" b="0"/>
            <wp:docPr id="1477485491" name="Picture 2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485491" name="Picture 2246">
                      <a:extLst>
                        <a:ext uri="{C183D7F6-B498-43B3-948B-1728B52AA6E4}">
                          <adec:decorative xmlns:adec="http://schemas.microsoft.com/office/drawing/2017/decorative" val="1"/>
                        </a:ext>
                      </a:extLs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345421" cy="9177386"/>
                    </a:xfrm>
                    <a:prstGeom prst="rect">
                      <a:avLst/>
                    </a:prstGeom>
                    <a:noFill/>
                  </pic:spPr>
                </pic:pic>
              </a:graphicData>
            </a:graphic>
          </wp:inline>
        </w:drawing>
      </w:r>
    </w:p>
    <w:p w14:paraId="242E0855" w14:textId="77777777" w:rsidR="00375D18" w:rsidRDefault="00375D18" w:rsidP="005854E5">
      <w:pPr>
        <w:jc w:val="center"/>
        <w:rPr>
          <w:sz w:val="20"/>
        </w:rPr>
      </w:pPr>
    </w:p>
    <w:p w14:paraId="1F8E37C9" w14:textId="77777777" w:rsidR="00375D18" w:rsidRDefault="00375D18" w:rsidP="005854E5">
      <w:pPr>
        <w:jc w:val="center"/>
        <w:rPr>
          <w:sz w:val="20"/>
        </w:rPr>
      </w:pPr>
      <w:r>
        <w:rPr>
          <w:noProof/>
          <w:sz w:val="20"/>
        </w:rPr>
        <w:drawing>
          <wp:inline distT="0" distB="0" distL="0" distR="0" wp14:anchorId="16D3636C" wp14:editId="723700B5">
            <wp:extent cx="6416071" cy="9353550"/>
            <wp:effectExtent l="0" t="0" r="3810" b="0"/>
            <wp:docPr id="216601235" name="Picture 2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01235" name="Picture 2247">
                      <a:extLst>
                        <a:ext uri="{C183D7F6-B498-43B3-948B-1728B52AA6E4}">
                          <adec:decorative xmlns:adec="http://schemas.microsoft.com/office/drawing/2017/decorative" val="1"/>
                        </a:ext>
                      </a:extLst>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435413" cy="9381748"/>
                    </a:xfrm>
                    <a:prstGeom prst="rect">
                      <a:avLst/>
                    </a:prstGeom>
                    <a:noFill/>
                  </pic:spPr>
                </pic:pic>
              </a:graphicData>
            </a:graphic>
          </wp:inline>
        </w:drawing>
      </w:r>
    </w:p>
    <w:p w14:paraId="2385CE28" w14:textId="77777777" w:rsidR="00375D18" w:rsidRDefault="00375D18" w:rsidP="005854E5">
      <w:pPr>
        <w:jc w:val="center"/>
        <w:rPr>
          <w:sz w:val="20"/>
        </w:rPr>
      </w:pPr>
    </w:p>
    <w:p w14:paraId="1348D660" w14:textId="77777777" w:rsidR="00375D18" w:rsidRDefault="00375D18" w:rsidP="005854E5">
      <w:pPr>
        <w:jc w:val="center"/>
        <w:rPr>
          <w:sz w:val="20"/>
        </w:rPr>
      </w:pPr>
      <w:r>
        <w:rPr>
          <w:noProof/>
          <w:sz w:val="20"/>
        </w:rPr>
        <w:drawing>
          <wp:inline distT="0" distB="0" distL="0" distR="0" wp14:anchorId="171ABE62" wp14:editId="43231099">
            <wp:extent cx="6511468" cy="9315450"/>
            <wp:effectExtent l="0" t="0" r="3810" b="0"/>
            <wp:docPr id="596496029" name="Picture 22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496029" name="Picture 2248">
                      <a:extLst>
                        <a:ext uri="{C183D7F6-B498-43B3-948B-1728B52AA6E4}">
                          <adec:decorative xmlns:adec="http://schemas.microsoft.com/office/drawing/2017/decorative" val="1"/>
                        </a:ext>
                      </a:extLs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531620" cy="9344279"/>
                    </a:xfrm>
                    <a:prstGeom prst="rect">
                      <a:avLst/>
                    </a:prstGeom>
                    <a:noFill/>
                  </pic:spPr>
                </pic:pic>
              </a:graphicData>
            </a:graphic>
          </wp:inline>
        </w:drawing>
      </w:r>
    </w:p>
    <w:p w14:paraId="0D5D92A1" w14:textId="77777777" w:rsidR="00375D18" w:rsidRDefault="00375D18" w:rsidP="005854E5">
      <w:pPr>
        <w:jc w:val="center"/>
        <w:rPr>
          <w:sz w:val="20"/>
        </w:rPr>
      </w:pPr>
    </w:p>
    <w:p w14:paraId="121164BA" w14:textId="77777777" w:rsidR="00375D18" w:rsidRDefault="00375D18" w:rsidP="005854E5">
      <w:pPr>
        <w:jc w:val="center"/>
        <w:rPr>
          <w:sz w:val="20"/>
        </w:rPr>
      </w:pPr>
      <w:r>
        <w:rPr>
          <w:noProof/>
          <w:sz w:val="20"/>
        </w:rPr>
        <w:drawing>
          <wp:inline distT="0" distB="0" distL="0" distR="0" wp14:anchorId="715110F3" wp14:editId="33408657">
            <wp:extent cx="6470418" cy="9296400"/>
            <wp:effectExtent l="0" t="0" r="6985" b="0"/>
            <wp:docPr id="429811498" name="Picture 2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11498" name="Picture 2249">
                      <a:extLst>
                        <a:ext uri="{C183D7F6-B498-43B3-948B-1728B52AA6E4}">
                          <adec:decorative xmlns:adec="http://schemas.microsoft.com/office/drawing/2017/decorative" val="1"/>
                        </a:ext>
                      </a:extLs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492447" cy="9328050"/>
                    </a:xfrm>
                    <a:prstGeom prst="rect">
                      <a:avLst/>
                    </a:prstGeom>
                    <a:noFill/>
                  </pic:spPr>
                </pic:pic>
              </a:graphicData>
            </a:graphic>
          </wp:inline>
        </w:drawing>
      </w:r>
    </w:p>
    <w:p w14:paraId="20A96E14" w14:textId="77777777" w:rsidR="00375D18" w:rsidRDefault="00375D18" w:rsidP="005854E5">
      <w:pPr>
        <w:jc w:val="center"/>
        <w:rPr>
          <w:sz w:val="20"/>
        </w:rPr>
      </w:pPr>
    </w:p>
    <w:p w14:paraId="539CDF52" w14:textId="77777777" w:rsidR="00375D18" w:rsidRDefault="00375D18" w:rsidP="005854E5">
      <w:pPr>
        <w:jc w:val="center"/>
        <w:rPr>
          <w:sz w:val="20"/>
        </w:rPr>
      </w:pPr>
      <w:r>
        <w:rPr>
          <w:noProof/>
          <w:sz w:val="20"/>
        </w:rPr>
        <w:drawing>
          <wp:inline distT="0" distB="0" distL="0" distR="0" wp14:anchorId="128BE6EE" wp14:editId="4D6E7964">
            <wp:extent cx="6417508" cy="9286875"/>
            <wp:effectExtent l="0" t="0" r="2540" b="0"/>
            <wp:docPr id="1593336331" name="Picture 2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36331" name="Picture 2250">
                      <a:extLst>
                        <a:ext uri="{C183D7F6-B498-43B3-948B-1728B52AA6E4}">
                          <adec:decorative xmlns:adec="http://schemas.microsoft.com/office/drawing/2017/decorative" val="1"/>
                        </a:ext>
                      </a:extLs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433718" cy="9310332"/>
                    </a:xfrm>
                    <a:prstGeom prst="rect">
                      <a:avLst/>
                    </a:prstGeom>
                    <a:noFill/>
                  </pic:spPr>
                </pic:pic>
              </a:graphicData>
            </a:graphic>
          </wp:inline>
        </w:drawing>
      </w:r>
    </w:p>
    <w:p w14:paraId="08B963F9" w14:textId="77777777" w:rsidR="00375D18" w:rsidRDefault="00375D18" w:rsidP="005854E5">
      <w:pPr>
        <w:jc w:val="center"/>
        <w:rPr>
          <w:sz w:val="20"/>
        </w:rPr>
      </w:pPr>
    </w:p>
    <w:p w14:paraId="659807FF" w14:textId="77777777" w:rsidR="00375D18" w:rsidRDefault="00375D18" w:rsidP="005854E5">
      <w:pPr>
        <w:jc w:val="center"/>
        <w:rPr>
          <w:sz w:val="20"/>
        </w:rPr>
      </w:pPr>
      <w:r>
        <w:rPr>
          <w:noProof/>
          <w:sz w:val="20"/>
        </w:rPr>
        <w:drawing>
          <wp:inline distT="0" distB="0" distL="0" distR="0" wp14:anchorId="7AFB10F2" wp14:editId="2233DD9A">
            <wp:extent cx="6510558" cy="9296400"/>
            <wp:effectExtent l="0" t="0" r="5080" b="0"/>
            <wp:docPr id="1433579282" name="Picture 22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79282" name="Picture 2251">
                      <a:extLst>
                        <a:ext uri="{C183D7F6-B498-43B3-948B-1728B52AA6E4}">
                          <adec:decorative xmlns:adec="http://schemas.microsoft.com/office/drawing/2017/decorative" val="1"/>
                        </a:ext>
                      </a:extLs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521926" cy="9312632"/>
                    </a:xfrm>
                    <a:prstGeom prst="rect">
                      <a:avLst/>
                    </a:prstGeom>
                    <a:noFill/>
                  </pic:spPr>
                </pic:pic>
              </a:graphicData>
            </a:graphic>
          </wp:inline>
        </w:drawing>
      </w:r>
    </w:p>
    <w:p w14:paraId="5090AF92" w14:textId="77777777" w:rsidR="00375D18" w:rsidRDefault="00375D18" w:rsidP="005854E5">
      <w:pPr>
        <w:jc w:val="center"/>
        <w:rPr>
          <w:sz w:val="20"/>
        </w:rPr>
      </w:pPr>
    </w:p>
    <w:p w14:paraId="2A4F6605" w14:textId="77777777" w:rsidR="00375D18" w:rsidRDefault="00375D18" w:rsidP="005854E5">
      <w:pPr>
        <w:jc w:val="center"/>
        <w:rPr>
          <w:sz w:val="20"/>
        </w:rPr>
      </w:pPr>
      <w:r>
        <w:rPr>
          <w:noProof/>
          <w:sz w:val="20"/>
        </w:rPr>
        <w:drawing>
          <wp:inline distT="0" distB="0" distL="0" distR="0" wp14:anchorId="43E3AF03" wp14:editId="3AC9227B">
            <wp:extent cx="6427010" cy="9286875"/>
            <wp:effectExtent l="0" t="0" r="0" b="0"/>
            <wp:docPr id="270919588" name="Picture 2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19588" name="Picture 2252">
                      <a:extLst>
                        <a:ext uri="{C183D7F6-B498-43B3-948B-1728B52AA6E4}">
                          <adec:decorative xmlns:adec="http://schemas.microsoft.com/office/drawing/2017/decorative" val="1"/>
                        </a:ext>
                      </a:extLs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443371" cy="9310516"/>
                    </a:xfrm>
                    <a:prstGeom prst="rect">
                      <a:avLst/>
                    </a:prstGeom>
                    <a:noFill/>
                  </pic:spPr>
                </pic:pic>
              </a:graphicData>
            </a:graphic>
          </wp:inline>
        </w:drawing>
      </w:r>
    </w:p>
    <w:p w14:paraId="5F2D865B" w14:textId="77777777" w:rsidR="00375D18" w:rsidRDefault="00375D18" w:rsidP="005854E5">
      <w:pPr>
        <w:jc w:val="center"/>
        <w:rPr>
          <w:sz w:val="20"/>
        </w:rPr>
      </w:pPr>
    </w:p>
    <w:p w14:paraId="156F05F3" w14:textId="72497519" w:rsidR="00375D18" w:rsidRDefault="00375D18" w:rsidP="00107458">
      <w:pPr>
        <w:jc w:val="center"/>
        <w:rPr>
          <w:sz w:val="20"/>
        </w:rPr>
      </w:pPr>
      <w:r>
        <w:rPr>
          <w:noProof/>
          <w:sz w:val="20"/>
        </w:rPr>
        <w:drawing>
          <wp:inline distT="0" distB="0" distL="0" distR="0" wp14:anchorId="3501D2C9" wp14:editId="513C91BD">
            <wp:extent cx="6488949" cy="9324975"/>
            <wp:effectExtent l="0" t="0" r="7620" b="0"/>
            <wp:docPr id="442701839" name="Picture 2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701839" name="Picture 2253">
                      <a:extLst>
                        <a:ext uri="{C183D7F6-B498-43B3-948B-1728B52AA6E4}">
                          <adec:decorative xmlns:adec="http://schemas.microsoft.com/office/drawing/2017/decorative" val="1"/>
                        </a:ext>
                      </a:extLst>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505198" cy="9348326"/>
                    </a:xfrm>
                    <a:prstGeom prst="rect">
                      <a:avLst/>
                    </a:prstGeom>
                    <a:noFill/>
                  </pic:spPr>
                </pic:pic>
              </a:graphicData>
            </a:graphic>
          </wp:inline>
        </w:drawing>
      </w:r>
    </w:p>
    <w:p w14:paraId="18AE5040" w14:textId="77777777" w:rsidR="00107458" w:rsidRDefault="00107458" w:rsidP="005854E5">
      <w:pPr>
        <w:jc w:val="center"/>
        <w:rPr>
          <w:sz w:val="20"/>
        </w:rPr>
        <w:sectPr w:rsidR="00107458">
          <w:headerReference w:type="default" r:id="rId188"/>
          <w:footerReference w:type="default" r:id="rId189"/>
          <w:pgSz w:w="11900" w:h="16840"/>
          <w:pgMar w:top="840" w:right="900" w:bottom="860" w:left="1020" w:header="589" w:footer="663" w:gutter="0"/>
          <w:cols w:space="720"/>
        </w:sectPr>
      </w:pPr>
    </w:p>
    <w:p w14:paraId="49B0301F" w14:textId="4692FB0F" w:rsidR="00107458" w:rsidRDefault="00107458" w:rsidP="00107458">
      <w:pPr>
        <w:jc w:val="center"/>
        <w:rPr>
          <w:sz w:val="20"/>
        </w:rPr>
      </w:pPr>
      <w:r>
        <w:rPr>
          <w:noProof/>
          <w:sz w:val="20"/>
        </w:rPr>
        <w:lastRenderedPageBreak/>
        <w:drawing>
          <wp:inline distT="0" distB="0" distL="0" distR="0" wp14:anchorId="2CFFB494" wp14:editId="1BAFDD53">
            <wp:extent cx="6446883" cy="6210300"/>
            <wp:effectExtent l="0" t="0" r="0" b="0"/>
            <wp:docPr id="851493348" name="Picture 2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93348" name="Picture 2254">
                      <a:extLst>
                        <a:ext uri="{C183D7F6-B498-43B3-948B-1728B52AA6E4}">
                          <adec:decorative xmlns:adec="http://schemas.microsoft.com/office/drawing/2017/decorative" val="1"/>
                        </a:ext>
                      </a:extLst>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483535" cy="6245607"/>
                    </a:xfrm>
                    <a:prstGeom prst="rect">
                      <a:avLst/>
                    </a:prstGeom>
                    <a:noFill/>
                  </pic:spPr>
                </pic:pic>
              </a:graphicData>
            </a:graphic>
          </wp:inline>
        </w:drawing>
      </w:r>
    </w:p>
    <w:p w14:paraId="0732E54A" w14:textId="77777777" w:rsidR="00107458" w:rsidRDefault="00107458" w:rsidP="005854E5">
      <w:pPr>
        <w:jc w:val="center"/>
        <w:rPr>
          <w:sz w:val="20"/>
        </w:rPr>
        <w:sectPr w:rsidR="00107458" w:rsidSect="00107458">
          <w:pgSz w:w="16840" w:h="11900" w:orient="landscape"/>
          <w:pgMar w:top="1020" w:right="840" w:bottom="900" w:left="860" w:header="589" w:footer="663" w:gutter="0"/>
          <w:cols w:space="720"/>
          <w:docGrid w:linePitch="299"/>
        </w:sectPr>
      </w:pPr>
    </w:p>
    <w:p w14:paraId="48085AF9" w14:textId="77777777" w:rsidR="00107458" w:rsidRDefault="00107458" w:rsidP="005854E5">
      <w:pPr>
        <w:jc w:val="center"/>
        <w:rPr>
          <w:sz w:val="20"/>
        </w:rPr>
      </w:pPr>
      <w:r>
        <w:rPr>
          <w:noProof/>
          <w:sz w:val="20"/>
        </w:rPr>
        <w:lastRenderedPageBreak/>
        <w:drawing>
          <wp:inline distT="0" distB="0" distL="0" distR="0" wp14:anchorId="5F592C8B" wp14:editId="44CA6E94">
            <wp:extent cx="6562364" cy="9372600"/>
            <wp:effectExtent l="0" t="0" r="0" b="0"/>
            <wp:docPr id="899143313" name="Picture 2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43313" name="Picture 2255">
                      <a:extLst>
                        <a:ext uri="{C183D7F6-B498-43B3-948B-1728B52AA6E4}">
                          <adec:decorative xmlns:adec="http://schemas.microsoft.com/office/drawing/2017/decorative" val="1"/>
                        </a:ext>
                      </a:extLs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579062" cy="9396448"/>
                    </a:xfrm>
                    <a:prstGeom prst="rect">
                      <a:avLst/>
                    </a:prstGeom>
                    <a:noFill/>
                  </pic:spPr>
                </pic:pic>
              </a:graphicData>
            </a:graphic>
          </wp:inline>
        </w:drawing>
      </w:r>
    </w:p>
    <w:p w14:paraId="6E17C165" w14:textId="77777777" w:rsidR="00107458" w:rsidRDefault="00107458" w:rsidP="00107458">
      <w:pPr>
        <w:rPr>
          <w:sz w:val="20"/>
        </w:rPr>
      </w:pPr>
    </w:p>
    <w:p w14:paraId="20633AE0" w14:textId="77777777" w:rsidR="00107458" w:rsidRDefault="00107458" w:rsidP="005854E5">
      <w:pPr>
        <w:jc w:val="center"/>
        <w:rPr>
          <w:sz w:val="20"/>
        </w:rPr>
        <w:sectPr w:rsidR="00107458" w:rsidSect="00107458">
          <w:pgSz w:w="11900" w:h="16840"/>
          <w:pgMar w:top="860" w:right="1020" w:bottom="840" w:left="900" w:header="589" w:footer="663" w:gutter="0"/>
          <w:cols w:space="720"/>
          <w:docGrid w:linePitch="299"/>
        </w:sectPr>
      </w:pPr>
    </w:p>
    <w:p w14:paraId="4A972621" w14:textId="77777777" w:rsidR="00107458" w:rsidRDefault="00107458" w:rsidP="005854E5">
      <w:pPr>
        <w:jc w:val="center"/>
        <w:rPr>
          <w:sz w:val="20"/>
        </w:rPr>
      </w:pPr>
      <w:r>
        <w:rPr>
          <w:noProof/>
          <w:sz w:val="20"/>
        </w:rPr>
        <w:lastRenderedPageBreak/>
        <w:drawing>
          <wp:inline distT="0" distB="0" distL="0" distR="0" wp14:anchorId="525B1200" wp14:editId="2500EACD">
            <wp:extent cx="8334723" cy="6172200"/>
            <wp:effectExtent l="0" t="0" r="9525" b="0"/>
            <wp:docPr id="1518358490" name="Picture 2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358490" name="Picture 2256">
                      <a:extLst>
                        <a:ext uri="{C183D7F6-B498-43B3-948B-1728B52AA6E4}">
                          <adec:decorative xmlns:adec="http://schemas.microsoft.com/office/drawing/2017/decorative" val="1"/>
                        </a:ext>
                      </a:extLs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360904" cy="6191588"/>
                    </a:xfrm>
                    <a:prstGeom prst="rect">
                      <a:avLst/>
                    </a:prstGeom>
                    <a:noFill/>
                  </pic:spPr>
                </pic:pic>
              </a:graphicData>
            </a:graphic>
          </wp:inline>
        </w:drawing>
      </w:r>
    </w:p>
    <w:p w14:paraId="184C1700" w14:textId="77777777" w:rsidR="00107458" w:rsidRDefault="00107458" w:rsidP="005854E5">
      <w:pPr>
        <w:jc w:val="center"/>
        <w:rPr>
          <w:sz w:val="20"/>
        </w:rPr>
      </w:pPr>
    </w:p>
    <w:p w14:paraId="075AE248" w14:textId="77777777" w:rsidR="00107458" w:rsidRDefault="00107458" w:rsidP="00107458">
      <w:pPr>
        <w:rPr>
          <w:sz w:val="20"/>
        </w:rPr>
        <w:sectPr w:rsidR="00107458" w:rsidSect="00107458">
          <w:pgSz w:w="16840" w:h="11900" w:orient="landscape"/>
          <w:pgMar w:top="1020" w:right="840" w:bottom="900" w:left="860" w:header="589" w:footer="663" w:gutter="0"/>
          <w:cols w:space="720"/>
          <w:docGrid w:linePitch="299"/>
        </w:sectPr>
      </w:pPr>
    </w:p>
    <w:p w14:paraId="340E36E3" w14:textId="77777777" w:rsidR="00107458" w:rsidRDefault="00107458" w:rsidP="00107458">
      <w:pPr>
        <w:jc w:val="center"/>
        <w:rPr>
          <w:sz w:val="20"/>
        </w:rPr>
      </w:pPr>
      <w:r>
        <w:rPr>
          <w:noProof/>
          <w:sz w:val="20"/>
        </w:rPr>
        <w:lastRenderedPageBreak/>
        <w:drawing>
          <wp:inline distT="0" distB="0" distL="0" distR="0" wp14:anchorId="69F88FF9" wp14:editId="2F3C7571">
            <wp:extent cx="6563483" cy="9363075"/>
            <wp:effectExtent l="0" t="0" r="8890" b="0"/>
            <wp:docPr id="569053759" name="Picture 2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053759" name="Picture 2257">
                      <a:extLst>
                        <a:ext uri="{C183D7F6-B498-43B3-948B-1728B52AA6E4}">
                          <adec:decorative xmlns:adec="http://schemas.microsoft.com/office/drawing/2017/decorative" val="1"/>
                        </a:ext>
                      </a:extLst>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576921" cy="9382245"/>
                    </a:xfrm>
                    <a:prstGeom prst="rect">
                      <a:avLst/>
                    </a:prstGeom>
                    <a:noFill/>
                  </pic:spPr>
                </pic:pic>
              </a:graphicData>
            </a:graphic>
          </wp:inline>
        </w:drawing>
      </w:r>
    </w:p>
    <w:p w14:paraId="16647628" w14:textId="77777777" w:rsidR="00107458" w:rsidRDefault="00107458" w:rsidP="00107458">
      <w:pPr>
        <w:jc w:val="center"/>
        <w:rPr>
          <w:sz w:val="20"/>
        </w:rPr>
      </w:pPr>
    </w:p>
    <w:p w14:paraId="059ADC5A" w14:textId="77777777" w:rsidR="00107458" w:rsidRDefault="00107458" w:rsidP="00107458">
      <w:pPr>
        <w:jc w:val="center"/>
        <w:rPr>
          <w:sz w:val="20"/>
        </w:rPr>
      </w:pPr>
    </w:p>
    <w:p w14:paraId="3B6FFE2D" w14:textId="77777777" w:rsidR="00107458" w:rsidRDefault="00107458" w:rsidP="00107458">
      <w:pPr>
        <w:jc w:val="center"/>
        <w:rPr>
          <w:sz w:val="20"/>
        </w:rPr>
      </w:pPr>
      <w:r>
        <w:rPr>
          <w:noProof/>
          <w:sz w:val="20"/>
        </w:rPr>
        <w:drawing>
          <wp:inline distT="0" distB="0" distL="0" distR="0" wp14:anchorId="381DDA1C" wp14:editId="3D724804">
            <wp:extent cx="6441747" cy="9277350"/>
            <wp:effectExtent l="0" t="0" r="0" b="0"/>
            <wp:docPr id="1849616099" name="Picture 2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16099" name="Picture 2258">
                      <a:extLst>
                        <a:ext uri="{C183D7F6-B498-43B3-948B-1728B52AA6E4}">
                          <adec:decorative xmlns:adec="http://schemas.microsoft.com/office/drawing/2017/decorative" val="1"/>
                        </a:ext>
                      </a:extLst>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456379" cy="9298422"/>
                    </a:xfrm>
                    <a:prstGeom prst="rect">
                      <a:avLst/>
                    </a:prstGeom>
                    <a:noFill/>
                  </pic:spPr>
                </pic:pic>
              </a:graphicData>
            </a:graphic>
          </wp:inline>
        </w:drawing>
      </w:r>
    </w:p>
    <w:p w14:paraId="372232FF" w14:textId="77777777" w:rsidR="00107458" w:rsidRDefault="00107458" w:rsidP="00107458">
      <w:pPr>
        <w:jc w:val="center"/>
        <w:rPr>
          <w:sz w:val="20"/>
        </w:rPr>
      </w:pPr>
    </w:p>
    <w:p w14:paraId="659EA535" w14:textId="77777777" w:rsidR="00107458" w:rsidRDefault="00107458" w:rsidP="00107458">
      <w:pPr>
        <w:jc w:val="center"/>
        <w:rPr>
          <w:sz w:val="20"/>
        </w:rPr>
      </w:pPr>
    </w:p>
    <w:p w14:paraId="7FBDDFCF" w14:textId="5CE590B8" w:rsidR="00CA73F9" w:rsidRDefault="00107458" w:rsidP="00CA73F9">
      <w:pPr>
        <w:jc w:val="center"/>
        <w:rPr>
          <w:sz w:val="20"/>
        </w:rPr>
      </w:pPr>
      <w:r>
        <w:rPr>
          <w:noProof/>
          <w:sz w:val="20"/>
        </w:rPr>
        <w:drawing>
          <wp:inline distT="0" distB="0" distL="0" distR="0" wp14:anchorId="11819872" wp14:editId="6441A4BB">
            <wp:extent cx="6488684" cy="9182100"/>
            <wp:effectExtent l="0" t="0" r="7620" b="0"/>
            <wp:docPr id="1248485486" name="Picture 2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485486" name="Picture 2259">
                      <a:extLst>
                        <a:ext uri="{C183D7F6-B498-43B3-948B-1728B52AA6E4}">
                          <adec:decorative xmlns:adec="http://schemas.microsoft.com/office/drawing/2017/decorative" val="1"/>
                        </a:ext>
                      </a:extLst>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502049" cy="9201012"/>
                    </a:xfrm>
                    <a:prstGeom prst="rect">
                      <a:avLst/>
                    </a:prstGeom>
                    <a:noFill/>
                  </pic:spPr>
                </pic:pic>
              </a:graphicData>
            </a:graphic>
          </wp:inline>
        </w:drawing>
      </w:r>
    </w:p>
    <w:p w14:paraId="324003FB" w14:textId="77777777" w:rsidR="00CA73F9" w:rsidRDefault="00CA73F9" w:rsidP="00107458">
      <w:pPr>
        <w:jc w:val="center"/>
        <w:rPr>
          <w:sz w:val="20"/>
        </w:rPr>
        <w:sectPr w:rsidR="00CA73F9" w:rsidSect="00107458">
          <w:pgSz w:w="11900" w:h="16840"/>
          <w:pgMar w:top="860" w:right="1020" w:bottom="840" w:left="900" w:header="589" w:footer="663" w:gutter="0"/>
          <w:cols w:space="720"/>
          <w:docGrid w:linePitch="299"/>
        </w:sectPr>
      </w:pPr>
    </w:p>
    <w:p w14:paraId="1FBF08DB" w14:textId="77777777" w:rsidR="00CA73F9" w:rsidRDefault="00CA73F9" w:rsidP="00107458">
      <w:pPr>
        <w:jc w:val="center"/>
        <w:rPr>
          <w:sz w:val="20"/>
        </w:rPr>
      </w:pPr>
      <w:r>
        <w:rPr>
          <w:noProof/>
          <w:sz w:val="20"/>
        </w:rPr>
        <w:lastRenderedPageBreak/>
        <w:drawing>
          <wp:inline distT="0" distB="0" distL="0" distR="0" wp14:anchorId="564C61A6" wp14:editId="45598D9F">
            <wp:extent cx="8954520" cy="6248400"/>
            <wp:effectExtent l="0" t="0" r="0" b="0"/>
            <wp:docPr id="1926623626" name="Picture 2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623626" name="Picture 2260">
                      <a:extLst>
                        <a:ext uri="{C183D7F6-B498-43B3-948B-1728B52AA6E4}">
                          <adec:decorative xmlns:adec="http://schemas.microsoft.com/office/drawing/2017/decorative" val="1"/>
                        </a:ext>
                      </a:extLs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8963811" cy="6254883"/>
                    </a:xfrm>
                    <a:prstGeom prst="rect">
                      <a:avLst/>
                    </a:prstGeom>
                    <a:noFill/>
                  </pic:spPr>
                </pic:pic>
              </a:graphicData>
            </a:graphic>
          </wp:inline>
        </w:drawing>
      </w:r>
    </w:p>
    <w:p w14:paraId="2F200B8F" w14:textId="77777777" w:rsidR="00CA73F9" w:rsidRDefault="00CA73F9" w:rsidP="00107458">
      <w:pPr>
        <w:jc w:val="center"/>
        <w:rPr>
          <w:sz w:val="20"/>
        </w:rPr>
      </w:pPr>
    </w:p>
    <w:p w14:paraId="48398A8A" w14:textId="77777777" w:rsidR="00CA73F9" w:rsidRDefault="00CA73F9" w:rsidP="00107458">
      <w:pPr>
        <w:jc w:val="center"/>
        <w:rPr>
          <w:sz w:val="20"/>
        </w:rPr>
      </w:pPr>
      <w:r>
        <w:rPr>
          <w:noProof/>
          <w:sz w:val="20"/>
        </w:rPr>
        <w:drawing>
          <wp:inline distT="0" distB="0" distL="0" distR="0" wp14:anchorId="6596BCEC" wp14:editId="179AF7FD">
            <wp:extent cx="8882445" cy="6115050"/>
            <wp:effectExtent l="0" t="0" r="0" b="0"/>
            <wp:docPr id="1670475821" name="Picture 2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75821" name="Picture 2261">
                      <a:extLst>
                        <a:ext uri="{C183D7F6-B498-43B3-948B-1728B52AA6E4}">
                          <adec:decorative xmlns:adec="http://schemas.microsoft.com/office/drawing/2017/decorative" val="1"/>
                        </a:ext>
                      </a:extLst>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8893046" cy="6122348"/>
                    </a:xfrm>
                    <a:prstGeom prst="rect">
                      <a:avLst/>
                    </a:prstGeom>
                    <a:noFill/>
                  </pic:spPr>
                </pic:pic>
              </a:graphicData>
            </a:graphic>
          </wp:inline>
        </w:drawing>
      </w:r>
    </w:p>
    <w:p w14:paraId="141542AE" w14:textId="77777777" w:rsidR="00CA73F9" w:rsidRDefault="00CA73F9" w:rsidP="00107458">
      <w:pPr>
        <w:jc w:val="center"/>
        <w:rPr>
          <w:sz w:val="20"/>
        </w:rPr>
      </w:pPr>
    </w:p>
    <w:p w14:paraId="38494DA5" w14:textId="77777777" w:rsidR="00CA73F9" w:rsidRDefault="00CA73F9" w:rsidP="00107458">
      <w:pPr>
        <w:jc w:val="center"/>
        <w:rPr>
          <w:sz w:val="20"/>
        </w:rPr>
      </w:pPr>
      <w:r>
        <w:rPr>
          <w:noProof/>
          <w:sz w:val="20"/>
        </w:rPr>
        <w:drawing>
          <wp:inline distT="0" distB="0" distL="0" distR="0" wp14:anchorId="6D4B5A46" wp14:editId="2F28559D">
            <wp:extent cx="8745187" cy="6124575"/>
            <wp:effectExtent l="0" t="0" r="0" b="0"/>
            <wp:docPr id="1862254090" name="Picture 2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54090" name="Picture 2262">
                      <a:extLst>
                        <a:ext uri="{C183D7F6-B498-43B3-948B-1728B52AA6E4}">
                          <adec:decorative xmlns:adec="http://schemas.microsoft.com/office/drawing/2017/decorative" val="1"/>
                        </a:ext>
                      </a:extLs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8759248" cy="6134422"/>
                    </a:xfrm>
                    <a:prstGeom prst="rect">
                      <a:avLst/>
                    </a:prstGeom>
                    <a:noFill/>
                  </pic:spPr>
                </pic:pic>
              </a:graphicData>
            </a:graphic>
          </wp:inline>
        </w:drawing>
      </w:r>
    </w:p>
    <w:p w14:paraId="4AED6A27" w14:textId="77777777" w:rsidR="00CA73F9" w:rsidRDefault="00CA73F9" w:rsidP="00107458">
      <w:pPr>
        <w:jc w:val="center"/>
        <w:rPr>
          <w:sz w:val="20"/>
        </w:rPr>
      </w:pPr>
    </w:p>
    <w:p w14:paraId="771696DE" w14:textId="77777777" w:rsidR="00CA73F9" w:rsidRDefault="00CA73F9" w:rsidP="00107458">
      <w:pPr>
        <w:jc w:val="center"/>
        <w:rPr>
          <w:sz w:val="20"/>
        </w:rPr>
      </w:pPr>
      <w:r>
        <w:rPr>
          <w:noProof/>
          <w:sz w:val="20"/>
        </w:rPr>
        <w:drawing>
          <wp:inline distT="0" distB="0" distL="0" distR="0" wp14:anchorId="67785335" wp14:editId="3969446C">
            <wp:extent cx="8687487" cy="6115050"/>
            <wp:effectExtent l="0" t="0" r="0" b="0"/>
            <wp:docPr id="1342368456" name="Picture 2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368456" name="Picture 2263">
                      <a:extLst>
                        <a:ext uri="{C183D7F6-B498-43B3-948B-1728B52AA6E4}">
                          <adec:decorative xmlns:adec="http://schemas.microsoft.com/office/drawing/2017/decorative" val="1"/>
                        </a:ext>
                      </a:extLs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704600" cy="6127096"/>
                    </a:xfrm>
                    <a:prstGeom prst="rect">
                      <a:avLst/>
                    </a:prstGeom>
                    <a:noFill/>
                  </pic:spPr>
                </pic:pic>
              </a:graphicData>
            </a:graphic>
          </wp:inline>
        </w:drawing>
      </w:r>
    </w:p>
    <w:p w14:paraId="6E1B5322" w14:textId="77777777" w:rsidR="00CA73F9" w:rsidRDefault="00CA73F9" w:rsidP="00107458">
      <w:pPr>
        <w:jc w:val="center"/>
        <w:rPr>
          <w:sz w:val="20"/>
        </w:rPr>
      </w:pPr>
    </w:p>
    <w:p w14:paraId="1D41A5B8" w14:textId="7F5FE09A" w:rsidR="00FB718A" w:rsidRDefault="00CA73F9" w:rsidP="00FB718A">
      <w:pPr>
        <w:jc w:val="center"/>
        <w:rPr>
          <w:sz w:val="20"/>
        </w:rPr>
      </w:pPr>
      <w:r>
        <w:rPr>
          <w:noProof/>
          <w:sz w:val="20"/>
        </w:rPr>
        <w:drawing>
          <wp:inline distT="0" distB="0" distL="0" distR="0" wp14:anchorId="2AA1778C" wp14:editId="1672BBA7">
            <wp:extent cx="8611334" cy="6134100"/>
            <wp:effectExtent l="0" t="0" r="0" b="0"/>
            <wp:docPr id="631555089" name="Picture 2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555089" name="Picture 2264">
                      <a:extLst>
                        <a:ext uri="{C183D7F6-B498-43B3-948B-1728B52AA6E4}">
                          <adec:decorative xmlns:adec="http://schemas.microsoft.com/office/drawing/2017/decorative" val="1"/>
                        </a:ext>
                      </a:extLs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623885" cy="6143041"/>
                    </a:xfrm>
                    <a:prstGeom prst="rect">
                      <a:avLst/>
                    </a:prstGeom>
                    <a:noFill/>
                  </pic:spPr>
                </pic:pic>
              </a:graphicData>
            </a:graphic>
          </wp:inline>
        </w:drawing>
      </w:r>
    </w:p>
    <w:p w14:paraId="7A7F43FB" w14:textId="77777777" w:rsidR="00FB718A" w:rsidRDefault="00FB718A" w:rsidP="00107458">
      <w:pPr>
        <w:jc w:val="center"/>
        <w:rPr>
          <w:sz w:val="20"/>
        </w:rPr>
        <w:sectPr w:rsidR="00FB718A" w:rsidSect="00CA73F9">
          <w:pgSz w:w="16840" w:h="11900" w:orient="landscape"/>
          <w:pgMar w:top="1020" w:right="840" w:bottom="900" w:left="860" w:header="589" w:footer="663" w:gutter="0"/>
          <w:cols w:space="720"/>
          <w:docGrid w:linePitch="299"/>
        </w:sectPr>
      </w:pPr>
    </w:p>
    <w:p w14:paraId="6CAED997" w14:textId="77777777" w:rsidR="00FB718A" w:rsidRDefault="00FB718A" w:rsidP="00107458">
      <w:pPr>
        <w:jc w:val="center"/>
        <w:rPr>
          <w:sz w:val="20"/>
        </w:rPr>
      </w:pPr>
      <w:r>
        <w:rPr>
          <w:noProof/>
          <w:sz w:val="20"/>
        </w:rPr>
        <w:lastRenderedPageBreak/>
        <w:drawing>
          <wp:inline distT="0" distB="0" distL="0" distR="0" wp14:anchorId="3BDB326A" wp14:editId="4A95B608">
            <wp:extent cx="6526589" cy="9001125"/>
            <wp:effectExtent l="0" t="0" r="7620" b="0"/>
            <wp:docPr id="1475868427" name="Picture 2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868427" name="Picture 2265">
                      <a:extLst>
                        <a:ext uri="{C183D7F6-B498-43B3-948B-1728B52AA6E4}">
                          <adec:decorative xmlns:adec="http://schemas.microsoft.com/office/drawing/2017/decorative" val="1"/>
                        </a:ext>
                      </a:extLs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545049" cy="9026584"/>
                    </a:xfrm>
                    <a:prstGeom prst="rect">
                      <a:avLst/>
                    </a:prstGeom>
                    <a:noFill/>
                  </pic:spPr>
                </pic:pic>
              </a:graphicData>
            </a:graphic>
          </wp:inline>
        </w:drawing>
      </w:r>
    </w:p>
    <w:p w14:paraId="10EB8BA7" w14:textId="77777777" w:rsidR="00FB718A" w:rsidRDefault="00FB718A" w:rsidP="00107458">
      <w:pPr>
        <w:jc w:val="center"/>
        <w:rPr>
          <w:sz w:val="20"/>
        </w:rPr>
      </w:pPr>
    </w:p>
    <w:p w14:paraId="73CFBF2C" w14:textId="77777777" w:rsidR="00FB718A" w:rsidRDefault="00FB718A" w:rsidP="00107458">
      <w:pPr>
        <w:jc w:val="center"/>
        <w:rPr>
          <w:sz w:val="20"/>
        </w:rPr>
      </w:pPr>
    </w:p>
    <w:p w14:paraId="27F39CD8" w14:textId="77777777" w:rsidR="00FB718A" w:rsidRDefault="00FB718A" w:rsidP="00107458">
      <w:pPr>
        <w:jc w:val="center"/>
        <w:rPr>
          <w:sz w:val="20"/>
        </w:rPr>
      </w:pPr>
    </w:p>
    <w:p w14:paraId="4CBAA2B5" w14:textId="77777777" w:rsidR="00FB718A" w:rsidRDefault="00FB718A" w:rsidP="00107458">
      <w:pPr>
        <w:jc w:val="center"/>
        <w:rPr>
          <w:sz w:val="20"/>
        </w:rPr>
      </w:pPr>
    </w:p>
    <w:p w14:paraId="72CFB833" w14:textId="77777777" w:rsidR="00FB718A" w:rsidRDefault="00FB718A" w:rsidP="00107458">
      <w:pPr>
        <w:jc w:val="center"/>
        <w:rPr>
          <w:sz w:val="20"/>
        </w:rPr>
      </w:pPr>
      <w:r>
        <w:rPr>
          <w:noProof/>
          <w:sz w:val="20"/>
        </w:rPr>
        <w:drawing>
          <wp:inline distT="0" distB="0" distL="0" distR="0" wp14:anchorId="4F350F35" wp14:editId="6C752BDE">
            <wp:extent cx="6479794" cy="9105900"/>
            <wp:effectExtent l="0" t="0" r="0" b="0"/>
            <wp:docPr id="763448071" name="Picture 2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48071" name="Picture 2266">
                      <a:extLst>
                        <a:ext uri="{C183D7F6-B498-43B3-948B-1728B52AA6E4}">
                          <adec:decorative xmlns:adec="http://schemas.microsoft.com/office/drawing/2017/decorative" val="1"/>
                        </a:ext>
                      </a:extLst>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501075" cy="9135805"/>
                    </a:xfrm>
                    <a:prstGeom prst="rect">
                      <a:avLst/>
                    </a:prstGeom>
                    <a:noFill/>
                  </pic:spPr>
                </pic:pic>
              </a:graphicData>
            </a:graphic>
          </wp:inline>
        </w:drawing>
      </w:r>
    </w:p>
    <w:p w14:paraId="4604B0E4" w14:textId="77777777" w:rsidR="00FB718A" w:rsidRDefault="00FB718A" w:rsidP="00107458">
      <w:pPr>
        <w:jc w:val="center"/>
        <w:rPr>
          <w:sz w:val="20"/>
        </w:rPr>
      </w:pPr>
    </w:p>
    <w:p w14:paraId="34884045" w14:textId="77777777" w:rsidR="00FB718A" w:rsidRDefault="00FB718A" w:rsidP="00107458">
      <w:pPr>
        <w:jc w:val="center"/>
        <w:rPr>
          <w:sz w:val="20"/>
        </w:rPr>
      </w:pPr>
    </w:p>
    <w:p w14:paraId="782D3A83" w14:textId="77777777" w:rsidR="00FB718A" w:rsidRDefault="00FB718A" w:rsidP="00107458">
      <w:pPr>
        <w:jc w:val="center"/>
        <w:rPr>
          <w:sz w:val="20"/>
        </w:rPr>
      </w:pPr>
    </w:p>
    <w:p w14:paraId="11973466" w14:textId="77777777" w:rsidR="00FB718A" w:rsidRDefault="00FB718A" w:rsidP="00107458">
      <w:pPr>
        <w:jc w:val="center"/>
        <w:rPr>
          <w:sz w:val="20"/>
        </w:rPr>
      </w:pPr>
      <w:r>
        <w:rPr>
          <w:noProof/>
          <w:sz w:val="20"/>
        </w:rPr>
        <w:drawing>
          <wp:inline distT="0" distB="0" distL="0" distR="0" wp14:anchorId="53A4E00A" wp14:editId="6620D11E">
            <wp:extent cx="6396801" cy="9248775"/>
            <wp:effectExtent l="0" t="0" r="4445" b="0"/>
            <wp:docPr id="1247074630" name="Picture 2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74630" name="Picture 2267">
                      <a:extLst>
                        <a:ext uri="{C183D7F6-B498-43B3-948B-1728B52AA6E4}">
                          <adec:decorative xmlns:adec="http://schemas.microsoft.com/office/drawing/2017/decorative" val="1"/>
                        </a:ext>
                      </a:extLst>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411929" cy="9270648"/>
                    </a:xfrm>
                    <a:prstGeom prst="rect">
                      <a:avLst/>
                    </a:prstGeom>
                    <a:noFill/>
                  </pic:spPr>
                </pic:pic>
              </a:graphicData>
            </a:graphic>
          </wp:inline>
        </w:drawing>
      </w:r>
    </w:p>
    <w:p w14:paraId="5A1D0413" w14:textId="77777777" w:rsidR="00FB718A" w:rsidRDefault="00FB718A" w:rsidP="00107458">
      <w:pPr>
        <w:jc w:val="center"/>
        <w:rPr>
          <w:sz w:val="20"/>
        </w:rPr>
      </w:pPr>
    </w:p>
    <w:p w14:paraId="7012F584" w14:textId="77777777" w:rsidR="00FB718A" w:rsidRDefault="00FB718A" w:rsidP="00107458">
      <w:pPr>
        <w:jc w:val="center"/>
        <w:rPr>
          <w:sz w:val="20"/>
        </w:rPr>
      </w:pPr>
    </w:p>
    <w:p w14:paraId="32E57930" w14:textId="77777777" w:rsidR="00FB718A" w:rsidRDefault="00FB718A" w:rsidP="00107458">
      <w:pPr>
        <w:jc w:val="center"/>
        <w:rPr>
          <w:sz w:val="20"/>
        </w:rPr>
      </w:pPr>
      <w:r>
        <w:rPr>
          <w:noProof/>
          <w:sz w:val="20"/>
        </w:rPr>
        <w:drawing>
          <wp:inline distT="0" distB="0" distL="0" distR="0" wp14:anchorId="1B1BA48B" wp14:editId="14035447">
            <wp:extent cx="6498934" cy="9277350"/>
            <wp:effectExtent l="0" t="0" r="0" b="0"/>
            <wp:docPr id="1950476437" name="Picture 22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76437" name="Picture 2268">
                      <a:extLst>
                        <a:ext uri="{C183D7F6-B498-43B3-948B-1728B52AA6E4}">
                          <adec:decorative xmlns:adec="http://schemas.microsoft.com/office/drawing/2017/decorative" val="1"/>
                        </a:ext>
                      </a:extLst>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519941" cy="9307338"/>
                    </a:xfrm>
                    <a:prstGeom prst="rect">
                      <a:avLst/>
                    </a:prstGeom>
                    <a:noFill/>
                  </pic:spPr>
                </pic:pic>
              </a:graphicData>
            </a:graphic>
          </wp:inline>
        </w:drawing>
      </w:r>
    </w:p>
    <w:p w14:paraId="12CD321B" w14:textId="77777777" w:rsidR="00FB718A" w:rsidRDefault="00FB718A" w:rsidP="00107458">
      <w:pPr>
        <w:jc w:val="center"/>
        <w:rPr>
          <w:sz w:val="20"/>
        </w:rPr>
      </w:pPr>
    </w:p>
    <w:p w14:paraId="78D5CEEF" w14:textId="77777777" w:rsidR="00FB718A" w:rsidRDefault="00FB718A" w:rsidP="00107458">
      <w:pPr>
        <w:jc w:val="center"/>
        <w:rPr>
          <w:sz w:val="20"/>
        </w:rPr>
      </w:pPr>
      <w:r>
        <w:rPr>
          <w:noProof/>
          <w:sz w:val="20"/>
        </w:rPr>
        <w:drawing>
          <wp:inline distT="0" distB="0" distL="0" distR="0" wp14:anchorId="7CACDA41" wp14:editId="5EC4DC3E">
            <wp:extent cx="6454498" cy="9277350"/>
            <wp:effectExtent l="0" t="0" r="3810" b="0"/>
            <wp:docPr id="116390979" name="Picture 22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0979" name="Picture 2269">
                      <a:extLst>
                        <a:ext uri="{C183D7F6-B498-43B3-948B-1728B52AA6E4}">
                          <adec:decorative xmlns:adec="http://schemas.microsoft.com/office/drawing/2017/decorative" val="1"/>
                        </a:ext>
                      </a:extLst>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469711" cy="9299216"/>
                    </a:xfrm>
                    <a:prstGeom prst="rect">
                      <a:avLst/>
                    </a:prstGeom>
                    <a:noFill/>
                  </pic:spPr>
                </pic:pic>
              </a:graphicData>
            </a:graphic>
          </wp:inline>
        </w:drawing>
      </w:r>
    </w:p>
    <w:p w14:paraId="23A8219B" w14:textId="77777777" w:rsidR="00FB718A" w:rsidRDefault="00FB718A" w:rsidP="00107458">
      <w:pPr>
        <w:jc w:val="center"/>
        <w:rPr>
          <w:sz w:val="20"/>
        </w:rPr>
      </w:pPr>
    </w:p>
    <w:p w14:paraId="7FCD6513" w14:textId="77777777" w:rsidR="00FB718A" w:rsidRDefault="00FB718A" w:rsidP="00107458">
      <w:pPr>
        <w:jc w:val="center"/>
        <w:rPr>
          <w:sz w:val="20"/>
        </w:rPr>
      </w:pPr>
      <w:r>
        <w:rPr>
          <w:noProof/>
          <w:sz w:val="20"/>
        </w:rPr>
        <w:drawing>
          <wp:inline distT="0" distB="0" distL="0" distR="0" wp14:anchorId="0CDE7A83" wp14:editId="4142160F">
            <wp:extent cx="6471828" cy="9277350"/>
            <wp:effectExtent l="0" t="0" r="5715" b="0"/>
            <wp:docPr id="2024930439" name="Picture 2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930439" name="Picture 2270">
                      <a:extLst>
                        <a:ext uri="{C183D7F6-B498-43B3-948B-1728B52AA6E4}">
                          <adec:decorative xmlns:adec="http://schemas.microsoft.com/office/drawing/2017/decorative" val="1"/>
                        </a:ext>
                      </a:extLst>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492328" cy="9306736"/>
                    </a:xfrm>
                    <a:prstGeom prst="rect">
                      <a:avLst/>
                    </a:prstGeom>
                    <a:noFill/>
                  </pic:spPr>
                </pic:pic>
              </a:graphicData>
            </a:graphic>
          </wp:inline>
        </w:drawing>
      </w:r>
    </w:p>
    <w:p w14:paraId="225C4E48" w14:textId="77777777" w:rsidR="00FB718A" w:rsidRDefault="00FB718A" w:rsidP="00107458">
      <w:pPr>
        <w:jc w:val="center"/>
        <w:rPr>
          <w:sz w:val="20"/>
        </w:rPr>
      </w:pPr>
    </w:p>
    <w:p w14:paraId="142F8836" w14:textId="72F814AD" w:rsidR="00FB718A" w:rsidRDefault="00FB718A" w:rsidP="00FB718A">
      <w:pPr>
        <w:jc w:val="center"/>
        <w:rPr>
          <w:sz w:val="20"/>
        </w:rPr>
      </w:pPr>
      <w:r>
        <w:rPr>
          <w:noProof/>
          <w:sz w:val="20"/>
        </w:rPr>
        <w:drawing>
          <wp:inline distT="0" distB="0" distL="0" distR="0" wp14:anchorId="4552B118" wp14:editId="1F5507A1">
            <wp:extent cx="6373272" cy="9277350"/>
            <wp:effectExtent l="0" t="0" r="8890" b="0"/>
            <wp:docPr id="1281413327" name="Picture 2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13327" name="Picture 2271">
                      <a:extLst>
                        <a:ext uri="{C183D7F6-B498-43B3-948B-1728B52AA6E4}">
                          <adec:decorative xmlns:adec="http://schemas.microsoft.com/office/drawing/2017/decorative" val="1"/>
                        </a:ext>
                      </a:extLst>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391463" cy="9303830"/>
                    </a:xfrm>
                    <a:prstGeom prst="rect">
                      <a:avLst/>
                    </a:prstGeom>
                    <a:noFill/>
                  </pic:spPr>
                </pic:pic>
              </a:graphicData>
            </a:graphic>
          </wp:inline>
        </w:drawing>
      </w:r>
    </w:p>
    <w:p w14:paraId="7E8943B9" w14:textId="77777777" w:rsidR="00FB718A" w:rsidRDefault="00FB718A" w:rsidP="00107458">
      <w:pPr>
        <w:jc w:val="center"/>
        <w:rPr>
          <w:sz w:val="20"/>
        </w:rPr>
        <w:sectPr w:rsidR="00FB718A" w:rsidSect="00FB718A">
          <w:pgSz w:w="11900" w:h="16840"/>
          <w:pgMar w:top="860" w:right="1020" w:bottom="840" w:left="900" w:header="589" w:footer="663" w:gutter="0"/>
          <w:cols w:space="720"/>
          <w:docGrid w:linePitch="299"/>
        </w:sectPr>
      </w:pPr>
    </w:p>
    <w:p w14:paraId="71AD890D" w14:textId="77777777" w:rsidR="00FB718A" w:rsidRDefault="00FB718A" w:rsidP="00107458">
      <w:pPr>
        <w:jc w:val="center"/>
        <w:rPr>
          <w:sz w:val="20"/>
        </w:rPr>
      </w:pPr>
      <w:r>
        <w:rPr>
          <w:noProof/>
          <w:sz w:val="20"/>
        </w:rPr>
        <w:lastRenderedPageBreak/>
        <w:drawing>
          <wp:inline distT="0" distB="0" distL="0" distR="0" wp14:anchorId="17BB8829" wp14:editId="1C127E96">
            <wp:extent cx="8877435" cy="6276975"/>
            <wp:effectExtent l="0" t="0" r="0" b="0"/>
            <wp:docPr id="548445108" name="Picture 2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45108" name="Picture 2272">
                      <a:extLst>
                        <a:ext uri="{C183D7F6-B498-43B3-948B-1728B52AA6E4}">
                          <adec:decorative xmlns:adec="http://schemas.microsoft.com/office/drawing/2017/decorative" val="1"/>
                        </a:ext>
                      </a:extLst>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897330" cy="6291042"/>
                    </a:xfrm>
                    <a:prstGeom prst="rect">
                      <a:avLst/>
                    </a:prstGeom>
                    <a:noFill/>
                  </pic:spPr>
                </pic:pic>
              </a:graphicData>
            </a:graphic>
          </wp:inline>
        </w:drawing>
      </w:r>
    </w:p>
    <w:p w14:paraId="3AF0534D" w14:textId="77777777" w:rsidR="00FB718A" w:rsidRDefault="00FB718A" w:rsidP="00107458">
      <w:pPr>
        <w:jc w:val="center"/>
        <w:rPr>
          <w:sz w:val="20"/>
        </w:rPr>
      </w:pPr>
    </w:p>
    <w:p w14:paraId="61FE09E3" w14:textId="24A033D6" w:rsidR="00FB718A" w:rsidRDefault="00FB718A" w:rsidP="00FB718A">
      <w:pPr>
        <w:jc w:val="center"/>
        <w:rPr>
          <w:sz w:val="20"/>
        </w:rPr>
      </w:pPr>
      <w:r>
        <w:rPr>
          <w:noProof/>
          <w:sz w:val="20"/>
        </w:rPr>
        <w:drawing>
          <wp:inline distT="0" distB="0" distL="0" distR="0" wp14:anchorId="30CC5517" wp14:editId="0C8F04D5">
            <wp:extent cx="8581642" cy="6086475"/>
            <wp:effectExtent l="0" t="0" r="0" b="0"/>
            <wp:docPr id="1881729692" name="Picture 22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29692" name="Picture 2273">
                      <a:extLst>
                        <a:ext uri="{C183D7F6-B498-43B3-948B-1728B52AA6E4}">
                          <adec:decorative xmlns:adec="http://schemas.microsoft.com/office/drawing/2017/decorative" val="1"/>
                        </a:ext>
                      </a:extLst>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594514" cy="6095605"/>
                    </a:xfrm>
                    <a:prstGeom prst="rect">
                      <a:avLst/>
                    </a:prstGeom>
                    <a:noFill/>
                  </pic:spPr>
                </pic:pic>
              </a:graphicData>
            </a:graphic>
          </wp:inline>
        </w:drawing>
      </w:r>
    </w:p>
    <w:p w14:paraId="69CE264C" w14:textId="77777777" w:rsidR="00FB718A" w:rsidRDefault="00FB718A" w:rsidP="00107458">
      <w:pPr>
        <w:jc w:val="center"/>
        <w:rPr>
          <w:sz w:val="20"/>
        </w:rPr>
        <w:sectPr w:rsidR="00FB718A" w:rsidSect="00FB718A">
          <w:pgSz w:w="16840" w:h="11900" w:orient="landscape"/>
          <w:pgMar w:top="1020" w:right="840" w:bottom="900" w:left="860" w:header="589" w:footer="663" w:gutter="0"/>
          <w:cols w:space="720"/>
          <w:docGrid w:linePitch="299"/>
        </w:sectPr>
      </w:pPr>
    </w:p>
    <w:p w14:paraId="1B089312" w14:textId="77777777" w:rsidR="00FB718A" w:rsidRDefault="00FB718A" w:rsidP="00107458">
      <w:pPr>
        <w:jc w:val="center"/>
        <w:rPr>
          <w:sz w:val="20"/>
        </w:rPr>
      </w:pPr>
      <w:r>
        <w:rPr>
          <w:noProof/>
          <w:sz w:val="20"/>
        </w:rPr>
        <w:lastRenderedPageBreak/>
        <w:drawing>
          <wp:inline distT="0" distB="0" distL="0" distR="0" wp14:anchorId="37FF643C" wp14:editId="65B905AA">
            <wp:extent cx="6595099" cy="9210675"/>
            <wp:effectExtent l="0" t="0" r="0" b="0"/>
            <wp:docPr id="1947081014" name="Picture 22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81014" name="Picture 2274">
                      <a:extLst>
                        <a:ext uri="{C183D7F6-B498-43B3-948B-1728B52AA6E4}">
                          <adec:decorative xmlns:adec="http://schemas.microsoft.com/office/drawing/2017/decorative" val="1"/>
                        </a:ext>
                      </a:extLst>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614111" cy="9237227"/>
                    </a:xfrm>
                    <a:prstGeom prst="rect">
                      <a:avLst/>
                    </a:prstGeom>
                    <a:noFill/>
                  </pic:spPr>
                </pic:pic>
              </a:graphicData>
            </a:graphic>
          </wp:inline>
        </w:drawing>
      </w:r>
    </w:p>
    <w:p w14:paraId="77C9190E" w14:textId="77777777" w:rsidR="00FB718A" w:rsidRDefault="00FB718A" w:rsidP="00107458">
      <w:pPr>
        <w:jc w:val="center"/>
        <w:rPr>
          <w:sz w:val="20"/>
        </w:rPr>
      </w:pPr>
    </w:p>
    <w:p w14:paraId="181B6D35" w14:textId="77777777" w:rsidR="00FB718A" w:rsidRDefault="00FB718A" w:rsidP="00FB718A">
      <w:pPr>
        <w:rPr>
          <w:sz w:val="20"/>
        </w:rPr>
      </w:pPr>
    </w:p>
    <w:p w14:paraId="6F394B5D" w14:textId="77777777" w:rsidR="00FB718A" w:rsidRDefault="00FB718A" w:rsidP="00107458">
      <w:pPr>
        <w:jc w:val="center"/>
        <w:rPr>
          <w:sz w:val="20"/>
        </w:rPr>
        <w:sectPr w:rsidR="00FB718A" w:rsidSect="00FB718A">
          <w:pgSz w:w="11900" w:h="16840"/>
          <w:pgMar w:top="860" w:right="1020" w:bottom="840" w:left="900" w:header="589" w:footer="663" w:gutter="0"/>
          <w:cols w:space="720"/>
          <w:docGrid w:linePitch="299"/>
        </w:sectPr>
      </w:pPr>
    </w:p>
    <w:p w14:paraId="49AD88F1" w14:textId="30C6DF06" w:rsidR="00FB718A" w:rsidRDefault="00FB718A" w:rsidP="00FB718A">
      <w:pPr>
        <w:jc w:val="center"/>
        <w:rPr>
          <w:sz w:val="20"/>
        </w:rPr>
      </w:pPr>
      <w:r>
        <w:rPr>
          <w:noProof/>
          <w:sz w:val="20"/>
        </w:rPr>
        <w:lastRenderedPageBreak/>
        <w:drawing>
          <wp:inline distT="0" distB="0" distL="0" distR="0" wp14:anchorId="07ED5BCD" wp14:editId="061B43FF">
            <wp:extent cx="8866141" cy="6296025"/>
            <wp:effectExtent l="0" t="0" r="0" b="0"/>
            <wp:docPr id="1114829341" name="Picture 22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29341" name="Picture 2275">
                      <a:extLst>
                        <a:ext uri="{C183D7F6-B498-43B3-948B-1728B52AA6E4}">
                          <adec:decorative xmlns:adec="http://schemas.microsoft.com/office/drawing/2017/decorative" val="1"/>
                        </a:ext>
                      </a:extLst>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8880350" cy="6306115"/>
                    </a:xfrm>
                    <a:prstGeom prst="rect">
                      <a:avLst/>
                    </a:prstGeom>
                    <a:noFill/>
                  </pic:spPr>
                </pic:pic>
              </a:graphicData>
            </a:graphic>
          </wp:inline>
        </w:drawing>
      </w:r>
    </w:p>
    <w:p w14:paraId="216B69CF" w14:textId="77777777" w:rsidR="00FB718A" w:rsidRDefault="00FB718A" w:rsidP="00107458">
      <w:pPr>
        <w:jc w:val="center"/>
        <w:rPr>
          <w:sz w:val="20"/>
        </w:rPr>
        <w:sectPr w:rsidR="00FB718A" w:rsidSect="00FB718A">
          <w:pgSz w:w="16840" w:h="11900" w:orient="landscape"/>
          <w:pgMar w:top="1020" w:right="840" w:bottom="900" w:left="860" w:header="589" w:footer="663" w:gutter="0"/>
          <w:cols w:space="720"/>
          <w:docGrid w:linePitch="299"/>
        </w:sectPr>
      </w:pPr>
    </w:p>
    <w:p w14:paraId="7BAD3E9A" w14:textId="77777777" w:rsidR="00FB718A" w:rsidRDefault="00691689" w:rsidP="00107458">
      <w:pPr>
        <w:jc w:val="center"/>
        <w:rPr>
          <w:sz w:val="20"/>
        </w:rPr>
      </w:pPr>
      <w:r>
        <w:rPr>
          <w:noProof/>
          <w:sz w:val="20"/>
        </w:rPr>
        <w:lastRenderedPageBreak/>
        <w:drawing>
          <wp:inline distT="0" distB="0" distL="0" distR="0" wp14:anchorId="772D2DD5" wp14:editId="5F0C3D11">
            <wp:extent cx="6611446" cy="9001125"/>
            <wp:effectExtent l="0" t="0" r="0" b="0"/>
            <wp:docPr id="1987867511" name="Picture 2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867511" name="Picture 2276">
                      <a:extLst>
                        <a:ext uri="{C183D7F6-B498-43B3-948B-1728B52AA6E4}">
                          <adec:decorative xmlns:adec="http://schemas.microsoft.com/office/drawing/2017/decorative" val="1"/>
                        </a:ext>
                      </a:extLs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635368" cy="9033693"/>
                    </a:xfrm>
                    <a:prstGeom prst="rect">
                      <a:avLst/>
                    </a:prstGeom>
                    <a:noFill/>
                  </pic:spPr>
                </pic:pic>
              </a:graphicData>
            </a:graphic>
          </wp:inline>
        </w:drawing>
      </w:r>
    </w:p>
    <w:p w14:paraId="1672CFA9" w14:textId="77777777" w:rsidR="00691689" w:rsidRDefault="00691689" w:rsidP="00107458">
      <w:pPr>
        <w:jc w:val="center"/>
        <w:rPr>
          <w:sz w:val="20"/>
        </w:rPr>
      </w:pPr>
    </w:p>
    <w:p w14:paraId="71BD0777" w14:textId="77777777" w:rsidR="00691689" w:rsidRDefault="00691689" w:rsidP="00107458">
      <w:pPr>
        <w:jc w:val="center"/>
        <w:rPr>
          <w:sz w:val="20"/>
        </w:rPr>
      </w:pPr>
    </w:p>
    <w:p w14:paraId="1325D1F0" w14:textId="77777777" w:rsidR="00691689" w:rsidRDefault="00691689" w:rsidP="00691689">
      <w:pPr>
        <w:rPr>
          <w:sz w:val="20"/>
        </w:rPr>
      </w:pPr>
    </w:p>
    <w:p w14:paraId="2CF3951E" w14:textId="77777777" w:rsidR="00691689" w:rsidRDefault="00691689" w:rsidP="00107458">
      <w:pPr>
        <w:jc w:val="center"/>
        <w:rPr>
          <w:sz w:val="20"/>
        </w:rPr>
        <w:sectPr w:rsidR="00691689" w:rsidSect="00FB718A">
          <w:pgSz w:w="11900" w:h="16840"/>
          <w:pgMar w:top="860" w:right="1020" w:bottom="840" w:left="900" w:header="589" w:footer="663" w:gutter="0"/>
          <w:cols w:space="720"/>
          <w:docGrid w:linePitch="299"/>
        </w:sectPr>
      </w:pPr>
    </w:p>
    <w:p w14:paraId="5F6156D6" w14:textId="77777777" w:rsidR="00691689" w:rsidRDefault="00691689" w:rsidP="00107458">
      <w:pPr>
        <w:jc w:val="center"/>
        <w:rPr>
          <w:sz w:val="20"/>
        </w:rPr>
      </w:pPr>
      <w:r>
        <w:rPr>
          <w:noProof/>
          <w:sz w:val="20"/>
        </w:rPr>
        <w:lastRenderedPageBreak/>
        <w:drawing>
          <wp:inline distT="0" distB="0" distL="0" distR="0" wp14:anchorId="4C8B1311" wp14:editId="738F8E30">
            <wp:extent cx="7875645" cy="6267450"/>
            <wp:effectExtent l="0" t="0" r="0" b="0"/>
            <wp:docPr id="246599967" name="Picture 22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99967" name="Picture 2277">
                      <a:extLst>
                        <a:ext uri="{C183D7F6-B498-43B3-948B-1728B52AA6E4}">
                          <adec:decorative xmlns:adec="http://schemas.microsoft.com/office/drawing/2017/decorative" val="1"/>
                        </a:ext>
                      </a:extLs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7896214" cy="6283819"/>
                    </a:xfrm>
                    <a:prstGeom prst="rect">
                      <a:avLst/>
                    </a:prstGeom>
                    <a:noFill/>
                  </pic:spPr>
                </pic:pic>
              </a:graphicData>
            </a:graphic>
          </wp:inline>
        </w:drawing>
      </w:r>
    </w:p>
    <w:p w14:paraId="0F74C87A" w14:textId="77777777" w:rsidR="00691689" w:rsidRDefault="00691689" w:rsidP="00107458">
      <w:pPr>
        <w:jc w:val="center"/>
        <w:rPr>
          <w:sz w:val="20"/>
        </w:rPr>
      </w:pPr>
    </w:p>
    <w:p w14:paraId="523F4374" w14:textId="390C6218" w:rsidR="000A25CE" w:rsidRDefault="000A25CE" w:rsidP="000A25CE">
      <w:pPr>
        <w:jc w:val="center"/>
        <w:rPr>
          <w:sz w:val="20"/>
        </w:rPr>
      </w:pPr>
      <w:r>
        <w:rPr>
          <w:noProof/>
          <w:sz w:val="20"/>
        </w:rPr>
        <w:drawing>
          <wp:inline distT="0" distB="0" distL="0" distR="0" wp14:anchorId="22F5C81F" wp14:editId="654EBF8C">
            <wp:extent cx="7071051" cy="6134100"/>
            <wp:effectExtent l="0" t="0" r="0" b="0"/>
            <wp:docPr id="123867341" name="Picture 2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7341" name="Picture 2278">
                      <a:extLst>
                        <a:ext uri="{C183D7F6-B498-43B3-948B-1728B52AA6E4}">
                          <adec:decorative xmlns:adec="http://schemas.microsoft.com/office/drawing/2017/decorative" val="1"/>
                        </a:ext>
                      </a:extLst>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7089130" cy="6149783"/>
                    </a:xfrm>
                    <a:prstGeom prst="rect">
                      <a:avLst/>
                    </a:prstGeom>
                    <a:noFill/>
                  </pic:spPr>
                </pic:pic>
              </a:graphicData>
            </a:graphic>
          </wp:inline>
        </w:drawing>
      </w:r>
    </w:p>
    <w:p w14:paraId="600BA02A" w14:textId="77777777" w:rsidR="000A25CE" w:rsidRDefault="000A25CE" w:rsidP="00107458">
      <w:pPr>
        <w:jc w:val="center"/>
        <w:rPr>
          <w:sz w:val="20"/>
        </w:rPr>
        <w:sectPr w:rsidR="000A25CE" w:rsidSect="00691689">
          <w:pgSz w:w="16840" w:h="11900" w:orient="landscape"/>
          <w:pgMar w:top="1020" w:right="840" w:bottom="900" w:left="860" w:header="589" w:footer="663" w:gutter="0"/>
          <w:cols w:space="720"/>
          <w:docGrid w:linePitch="299"/>
        </w:sectPr>
      </w:pPr>
    </w:p>
    <w:p w14:paraId="3344AF15" w14:textId="77777777" w:rsidR="000A25CE" w:rsidRDefault="000A25CE" w:rsidP="00107458">
      <w:pPr>
        <w:jc w:val="center"/>
        <w:rPr>
          <w:sz w:val="20"/>
        </w:rPr>
      </w:pPr>
      <w:r>
        <w:rPr>
          <w:noProof/>
          <w:sz w:val="20"/>
        </w:rPr>
        <w:lastRenderedPageBreak/>
        <w:drawing>
          <wp:inline distT="0" distB="0" distL="0" distR="0" wp14:anchorId="6E935630" wp14:editId="19173E4B">
            <wp:extent cx="6456546" cy="9020175"/>
            <wp:effectExtent l="0" t="0" r="1905" b="0"/>
            <wp:docPr id="1293415669" name="Picture 2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15669" name="Picture 2279">
                      <a:extLst>
                        <a:ext uri="{C183D7F6-B498-43B3-948B-1728B52AA6E4}">
                          <adec:decorative xmlns:adec="http://schemas.microsoft.com/office/drawing/2017/decorative" val="1"/>
                        </a:ext>
                      </a:extLst>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476192" cy="9047621"/>
                    </a:xfrm>
                    <a:prstGeom prst="rect">
                      <a:avLst/>
                    </a:prstGeom>
                    <a:noFill/>
                  </pic:spPr>
                </pic:pic>
              </a:graphicData>
            </a:graphic>
          </wp:inline>
        </w:drawing>
      </w:r>
    </w:p>
    <w:p w14:paraId="536ADF7C" w14:textId="77777777" w:rsidR="000A25CE" w:rsidRDefault="000A25CE" w:rsidP="00107458">
      <w:pPr>
        <w:jc w:val="center"/>
        <w:rPr>
          <w:sz w:val="20"/>
        </w:rPr>
      </w:pPr>
    </w:p>
    <w:p w14:paraId="68C448C1" w14:textId="77777777" w:rsidR="000A25CE" w:rsidRDefault="000A25CE" w:rsidP="00107458">
      <w:pPr>
        <w:jc w:val="center"/>
        <w:rPr>
          <w:sz w:val="20"/>
        </w:rPr>
      </w:pPr>
    </w:p>
    <w:p w14:paraId="174B6913" w14:textId="77777777" w:rsidR="000A25CE" w:rsidRDefault="000A25CE" w:rsidP="000A25CE">
      <w:pPr>
        <w:rPr>
          <w:sz w:val="20"/>
        </w:rPr>
      </w:pPr>
    </w:p>
    <w:p w14:paraId="430AB6EC" w14:textId="77777777" w:rsidR="000A25CE" w:rsidRDefault="000A25CE" w:rsidP="00107458">
      <w:pPr>
        <w:jc w:val="center"/>
        <w:rPr>
          <w:sz w:val="20"/>
        </w:rPr>
        <w:sectPr w:rsidR="000A25CE" w:rsidSect="000A25CE">
          <w:pgSz w:w="11900" w:h="16840"/>
          <w:pgMar w:top="860" w:right="1020" w:bottom="840" w:left="900" w:header="589" w:footer="663" w:gutter="0"/>
          <w:cols w:space="720"/>
          <w:docGrid w:linePitch="299"/>
        </w:sectPr>
      </w:pPr>
    </w:p>
    <w:p w14:paraId="6DF5844D" w14:textId="27F5213D" w:rsidR="00C578D1" w:rsidRDefault="00C578D1" w:rsidP="00C578D1">
      <w:pPr>
        <w:jc w:val="center"/>
        <w:rPr>
          <w:sz w:val="20"/>
        </w:rPr>
      </w:pPr>
      <w:r>
        <w:rPr>
          <w:noProof/>
          <w:sz w:val="20"/>
        </w:rPr>
        <w:lastRenderedPageBreak/>
        <w:drawing>
          <wp:inline distT="0" distB="0" distL="0" distR="0" wp14:anchorId="23B9EB0A" wp14:editId="2BBD9452">
            <wp:extent cx="8596484" cy="6191250"/>
            <wp:effectExtent l="0" t="0" r="0" b="0"/>
            <wp:docPr id="1904021541" name="Picture 22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021541" name="Picture 2280">
                      <a:extLst>
                        <a:ext uri="{C183D7F6-B498-43B3-948B-1728B52AA6E4}">
                          <adec:decorative xmlns:adec="http://schemas.microsoft.com/office/drawing/2017/decorative" val="1"/>
                        </a:ext>
                      </a:extLst>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8610632" cy="6201439"/>
                    </a:xfrm>
                    <a:prstGeom prst="rect">
                      <a:avLst/>
                    </a:prstGeom>
                    <a:noFill/>
                  </pic:spPr>
                </pic:pic>
              </a:graphicData>
            </a:graphic>
          </wp:inline>
        </w:drawing>
      </w:r>
    </w:p>
    <w:p w14:paraId="7EE16538" w14:textId="77777777" w:rsidR="00C578D1" w:rsidRDefault="00C578D1" w:rsidP="00107458">
      <w:pPr>
        <w:jc w:val="center"/>
        <w:rPr>
          <w:sz w:val="20"/>
        </w:rPr>
        <w:sectPr w:rsidR="00C578D1" w:rsidSect="000A25CE">
          <w:pgSz w:w="16840" w:h="11900" w:orient="landscape"/>
          <w:pgMar w:top="1020" w:right="840" w:bottom="900" w:left="860" w:header="589" w:footer="663" w:gutter="0"/>
          <w:cols w:space="720"/>
          <w:docGrid w:linePitch="299"/>
        </w:sectPr>
      </w:pPr>
    </w:p>
    <w:p w14:paraId="692F9799" w14:textId="77777777" w:rsidR="00C578D1" w:rsidRDefault="00C578D1" w:rsidP="00107458">
      <w:pPr>
        <w:jc w:val="center"/>
        <w:rPr>
          <w:sz w:val="20"/>
        </w:rPr>
      </w:pPr>
      <w:r>
        <w:rPr>
          <w:noProof/>
          <w:sz w:val="20"/>
        </w:rPr>
        <w:lastRenderedPageBreak/>
        <w:drawing>
          <wp:inline distT="0" distB="0" distL="0" distR="0" wp14:anchorId="288A3A9D" wp14:editId="22EFD5CC">
            <wp:extent cx="6452288" cy="9182100"/>
            <wp:effectExtent l="0" t="0" r="5715" b="0"/>
            <wp:docPr id="743844551" name="Picture 2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844551" name="Picture 2281">
                      <a:extLst>
                        <a:ext uri="{C183D7F6-B498-43B3-948B-1728B52AA6E4}">
                          <adec:decorative xmlns:adec="http://schemas.microsoft.com/office/drawing/2017/decorative" val="1"/>
                        </a:ext>
                      </a:extLs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469893" cy="9207153"/>
                    </a:xfrm>
                    <a:prstGeom prst="rect">
                      <a:avLst/>
                    </a:prstGeom>
                    <a:noFill/>
                  </pic:spPr>
                </pic:pic>
              </a:graphicData>
            </a:graphic>
          </wp:inline>
        </w:drawing>
      </w:r>
    </w:p>
    <w:p w14:paraId="291FD3AA" w14:textId="77777777" w:rsidR="00C578D1" w:rsidRDefault="00C578D1" w:rsidP="00107458">
      <w:pPr>
        <w:jc w:val="center"/>
        <w:rPr>
          <w:sz w:val="20"/>
        </w:rPr>
      </w:pPr>
    </w:p>
    <w:p w14:paraId="5DFD5310" w14:textId="77777777" w:rsidR="00C578D1" w:rsidRDefault="00C578D1" w:rsidP="00107458">
      <w:pPr>
        <w:jc w:val="center"/>
        <w:rPr>
          <w:sz w:val="20"/>
        </w:rPr>
      </w:pPr>
    </w:p>
    <w:p w14:paraId="750B45BF" w14:textId="77777777" w:rsidR="00C578D1" w:rsidRDefault="00C578D1" w:rsidP="00107458">
      <w:pPr>
        <w:jc w:val="center"/>
        <w:rPr>
          <w:sz w:val="20"/>
        </w:rPr>
      </w:pPr>
    </w:p>
    <w:p w14:paraId="2FBE5D90" w14:textId="77777777" w:rsidR="00C578D1" w:rsidRDefault="00C578D1" w:rsidP="00107458">
      <w:pPr>
        <w:jc w:val="center"/>
        <w:rPr>
          <w:sz w:val="20"/>
        </w:rPr>
      </w:pPr>
      <w:r>
        <w:rPr>
          <w:noProof/>
          <w:sz w:val="20"/>
        </w:rPr>
        <w:drawing>
          <wp:inline distT="0" distB="0" distL="0" distR="0" wp14:anchorId="592DA808" wp14:editId="65E9BBF0">
            <wp:extent cx="6506200" cy="9077325"/>
            <wp:effectExtent l="0" t="0" r="9525" b="0"/>
            <wp:docPr id="1014614841" name="Picture 2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614841" name="Picture 2282">
                      <a:extLst>
                        <a:ext uri="{C183D7F6-B498-43B3-948B-1728B52AA6E4}">
                          <adec:decorative xmlns:adec="http://schemas.microsoft.com/office/drawing/2017/decorative" val="1"/>
                        </a:ext>
                      </a:extLst>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529647" cy="9110038"/>
                    </a:xfrm>
                    <a:prstGeom prst="rect">
                      <a:avLst/>
                    </a:prstGeom>
                    <a:noFill/>
                  </pic:spPr>
                </pic:pic>
              </a:graphicData>
            </a:graphic>
          </wp:inline>
        </w:drawing>
      </w:r>
    </w:p>
    <w:p w14:paraId="79B8AAFD" w14:textId="77777777" w:rsidR="00C578D1" w:rsidRDefault="00C578D1" w:rsidP="00107458">
      <w:pPr>
        <w:jc w:val="center"/>
        <w:rPr>
          <w:sz w:val="20"/>
        </w:rPr>
      </w:pPr>
    </w:p>
    <w:p w14:paraId="46F15BB2" w14:textId="77777777" w:rsidR="00C578D1" w:rsidRDefault="00C578D1" w:rsidP="00107458">
      <w:pPr>
        <w:jc w:val="center"/>
        <w:rPr>
          <w:sz w:val="20"/>
        </w:rPr>
      </w:pPr>
    </w:p>
    <w:p w14:paraId="1F7F627E" w14:textId="77777777" w:rsidR="00C578D1" w:rsidRDefault="00C578D1" w:rsidP="00107458">
      <w:pPr>
        <w:jc w:val="center"/>
        <w:rPr>
          <w:sz w:val="20"/>
        </w:rPr>
      </w:pPr>
    </w:p>
    <w:p w14:paraId="5E516E06" w14:textId="77777777" w:rsidR="00C578D1" w:rsidRDefault="00C578D1" w:rsidP="00107458">
      <w:pPr>
        <w:jc w:val="center"/>
        <w:rPr>
          <w:sz w:val="20"/>
        </w:rPr>
      </w:pPr>
      <w:r>
        <w:rPr>
          <w:noProof/>
          <w:sz w:val="20"/>
        </w:rPr>
        <w:drawing>
          <wp:inline distT="0" distB="0" distL="0" distR="0" wp14:anchorId="0EA32708" wp14:editId="52DBD54E">
            <wp:extent cx="6493762" cy="8924925"/>
            <wp:effectExtent l="0" t="0" r="2540" b="0"/>
            <wp:docPr id="717533979" name="Picture 22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33979" name="Picture 2283">
                      <a:extLst>
                        <a:ext uri="{C183D7F6-B498-43B3-948B-1728B52AA6E4}">
                          <adec:decorative xmlns:adec="http://schemas.microsoft.com/office/drawing/2017/decorative" val="1"/>
                        </a:ext>
                      </a:extLst>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516863" cy="8956675"/>
                    </a:xfrm>
                    <a:prstGeom prst="rect">
                      <a:avLst/>
                    </a:prstGeom>
                    <a:noFill/>
                  </pic:spPr>
                </pic:pic>
              </a:graphicData>
            </a:graphic>
          </wp:inline>
        </w:drawing>
      </w:r>
    </w:p>
    <w:p w14:paraId="39AE7899" w14:textId="77777777" w:rsidR="00C578D1" w:rsidRDefault="00C578D1" w:rsidP="00107458">
      <w:pPr>
        <w:jc w:val="center"/>
        <w:rPr>
          <w:sz w:val="20"/>
        </w:rPr>
      </w:pPr>
    </w:p>
    <w:p w14:paraId="67180575" w14:textId="77777777" w:rsidR="00C578D1" w:rsidRDefault="00C578D1" w:rsidP="00107458">
      <w:pPr>
        <w:jc w:val="center"/>
        <w:rPr>
          <w:sz w:val="20"/>
        </w:rPr>
      </w:pPr>
    </w:p>
    <w:p w14:paraId="61DA7604" w14:textId="77777777" w:rsidR="00C578D1" w:rsidRDefault="00C578D1" w:rsidP="00107458">
      <w:pPr>
        <w:jc w:val="center"/>
        <w:rPr>
          <w:sz w:val="20"/>
        </w:rPr>
      </w:pPr>
    </w:p>
    <w:p w14:paraId="18AE1985" w14:textId="77777777" w:rsidR="00C578D1" w:rsidRDefault="00C578D1" w:rsidP="00107458">
      <w:pPr>
        <w:jc w:val="center"/>
        <w:rPr>
          <w:sz w:val="20"/>
        </w:rPr>
      </w:pPr>
    </w:p>
    <w:p w14:paraId="5CBAE69B" w14:textId="77777777" w:rsidR="00C578D1" w:rsidRDefault="00C578D1" w:rsidP="00107458">
      <w:pPr>
        <w:jc w:val="center"/>
        <w:rPr>
          <w:sz w:val="20"/>
        </w:rPr>
      </w:pPr>
      <w:r>
        <w:rPr>
          <w:noProof/>
          <w:sz w:val="20"/>
        </w:rPr>
        <w:drawing>
          <wp:inline distT="0" distB="0" distL="0" distR="0" wp14:anchorId="6073C000" wp14:editId="5692F97C">
            <wp:extent cx="6526327" cy="9172575"/>
            <wp:effectExtent l="0" t="0" r="8255" b="0"/>
            <wp:docPr id="1644830433" name="Picture 22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830433" name="Picture 2284">
                      <a:extLst>
                        <a:ext uri="{C183D7F6-B498-43B3-948B-1728B52AA6E4}">
                          <adec:decorative xmlns:adec="http://schemas.microsoft.com/office/drawing/2017/decorative" val="1"/>
                        </a:ext>
                      </a:extLst>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543668" cy="9196948"/>
                    </a:xfrm>
                    <a:prstGeom prst="rect">
                      <a:avLst/>
                    </a:prstGeom>
                    <a:noFill/>
                  </pic:spPr>
                </pic:pic>
              </a:graphicData>
            </a:graphic>
          </wp:inline>
        </w:drawing>
      </w:r>
    </w:p>
    <w:p w14:paraId="37C930EF" w14:textId="77777777" w:rsidR="00C578D1" w:rsidRDefault="00C578D1" w:rsidP="00107458">
      <w:pPr>
        <w:jc w:val="center"/>
        <w:rPr>
          <w:sz w:val="20"/>
        </w:rPr>
      </w:pPr>
    </w:p>
    <w:p w14:paraId="57FB7A02" w14:textId="77777777" w:rsidR="00C578D1" w:rsidRDefault="00C578D1" w:rsidP="00107458">
      <w:pPr>
        <w:jc w:val="center"/>
        <w:rPr>
          <w:sz w:val="20"/>
        </w:rPr>
      </w:pPr>
    </w:p>
    <w:p w14:paraId="49544F67" w14:textId="77777777" w:rsidR="00C578D1" w:rsidRDefault="00C578D1" w:rsidP="00107458">
      <w:pPr>
        <w:jc w:val="center"/>
        <w:rPr>
          <w:sz w:val="20"/>
        </w:rPr>
      </w:pPr>
      <w:r>
        <w:rPr>
          <w:noProof/>
          <w:sz w:val="20"/>
        </w:rPr>
        <w:drawing>
          <wp:inline distT="0" distB="0" distL="0" distR="0" wp14:anchorId="2A42541C" wp14:editId="5F79F651">
            <wp:extent cx="6413914" cy="9153525"/>
            <wp:effectExtent l="0" t="0" r="6350" b="0"/>
            <wp:docPr id="362948801" name="Picture 22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48801" name="Picture 2285">
                      <a:extLst>
                        <a:ext uri="{C183D7F6-B498-43B3-948B-1728B52AA6E4}">
                          <adec:decorative xmlns:adec="http://schemas.microsoft.com/office/drawing/2017/decorative" val="1"/>
                        </a:ext>
                      </a:extLst>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441303" cy="9192613"/>
                    </a:xfrm>
                    <a:prstGeom prst="rect">
                      <a:avLst/>
                    </a:prstGeom>
                    <a:noFill/>
                  </pic:spPr>
                </pic:pic>
              </a:graphicData>
            </a:graphic>
          </wp:inline>
        </w:drawing>
      </w:r>
    </w:p>
    <w:p w14:paraId="68A16E31" w14:textId="77777777" w:rsidR="00C578D1" w:rsidRDefault="00C578D1" w:rsidP="00107458">
      <w:pPr>
        <w:jc w:val="center"/>
        <w:rPr>
          <w:sz w:val="20"/>
        </w:rPr>
      </w:pPr>
    </w:p>
    <w:p w14:paraId="5A0F5538" w14:textId="77777777" w:rsidR="00C578D1" w:rsidRDefault="00C578D1" w:rsidP="00107458">
      <w:pPr>
        <w:jc w:val="center"/>
        <w:rPr>
          <w:sz w:val="20"/>
        </w:rPr>
      </w:pPr>
    </w:p>
    <w:p w14:paraId="7261E8C5" w14:textId="77777777" w:rsidR="00C578D1" w:rsidRDefault="00C578D1" w:rsidP="00107458">
      <w:pPr>
        <w:jc w:val="center"/>
        <w:rPr>
          <w:sz w:val="20"/>
        </w:rPr>
      </w:pPr>
      <w:r>
        <w:rPr>
          <w:noProof/>
          <w:sz w:val="20"/>
        </w:rPr>
        <w:drawing>
          <wp:inline distT="0" distB="0" distL="0" distR="0" wp14:anchorId="0EE09C2F" wp14:editId="64EB6D52">
            <wp:extent cx="6444895" cy="9124950"/>
            <wp:effectExtent l="0" t="0" r="0" b="0"/>
            <wp:docPr id="553506749" name="Picture 22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06749" name="Picture 2286">
                      <a:extLst>
                        <a:ext uri="{C183D7F6-B498-43B3-948B-1728B52AA6E4}">
                          <adec:decorative xmlns:adec="http://schemas.microsoft.com/office/drawing/2017/decorative" val="1"/>
                        </a:ext>
                      </a:extLst>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465033" cy="9153462"/>
                    </a:xfrm>
                    <a:prstGeom prst="rect">
                      <a:avLst/>
                    </a:prstGeom>
                    <a:noFill/>
                  </pic:spPr>
                </pic:pic>
              </a:graphicData>
            </a:graphic>
          </wp:inline>
        </w:drawing>
      </w:r>
    </w:p>
    <w:p w14:paraId="757113B1" w14:textId="77777777" w:rsidR="00C578D1" w:rsidRDefault="00C578D1" w:rsidP="00107458">
      <w:pPr>
        <w:jc w:val="center"/>
        <w:rPr>
          <w:sz w:val="20"/>
        </w:rPr>
      </w:pPr>
    </w:p>
    <w:p w14:paraId="32547506" w14:textId="77777777" w:rsidR="00C578D1" w:rsidRDefault="00C578D1" w:rsidP="00107458">
      <w:pPr>
        <w:jc w:val="center"/>
        <w:rPr>
          <w:sz w:val="20"/>
        </w:rPr>
      </w:pPr>
    </w:p>
    <w:p w14:paraId="03167730" w14:textId="77777777" w:rsidR="00C578D1" w:rsidRDefault="00C578D1" w:rsidP="00107458">
      <w:pPr>
        <w:jc w:val="center"/>
        <w:rPr>
          <w:sz w:val="20"/>
        </w:rPr>
      </w:pPr>
      <w:r>
        <w:rPr>
          <w:noProof/>
          <w:sz w:val="20"/>
        </w:rPr>
        <w:drawing>
          <wp:inline distT="0" distB="0" distL="0" distR="0" wp14:anchorId="23AD4972" wp14:editId="36CDD235">
            <wp:extent cx="6584723" cy="8982075"/>
            <wp:effectExtent l="0" t="0" r="6985" b="0"/>
            <wp:docPr id="1775849517" name="Picture 22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849517" name="Picture 2287">
                      <a:extLst>
                        <a:ext uri="{C183D7F6-B498-43B3-948B-1728B52AA6E4}">
                          <adec:decorative xmlns:adec="http://schemas.microsoft.com/office/drawing/2017/decorative" val="1"/>
                        </a:ext>
                      </a:extLs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613966" cy="9021964"/>
                    </a:xfrm>
                    <a:prstGeom prst="rect">
                      <a:avLst/>
                    </a:prstGeom>
                    <a:noFill/>
                  </pic:spPr>
                </pic:pic>
              </a:graphicData>
            </a:graphic>
          </wp:inline>
        </w:drawing>
      </w:r>
    </w:p>
    <w:p w14:paraId="2FA6725B" w14:textId="77777777" w:rsidR="00C578D1" w:rsidRDefault="00C578D1" w:rsidP="00107458">
      <w:pPr>
        <w:jc w:val="center"/>
        <w:rPr>
          <w:sz w:val="20"/>
        </w:rPr>
      </w:pPr>
    </w:p>
    <w:p w14:paraId="3CB96F99" w14:textId="77777777" w:rsidR="00C578D1" w:rsidRDefault="00C578D1" w:rsidP="00107458">
      <w:pPr>
        <w:jc w:val="center"/>
        <w:rPr>
          <w:sz w:val="20"/>
        </w:rPr>
      </w:pPr>
    </w:p>
    <w:p w14:paraId="2A2EEA0F" w14:textId="77777777" w:rsidR="00C578D1" w:rsidRDefault="00C578D1" w:rsidP="00107458">
      <w:pPr>
        <w:jc w:val="center"/>
        <w:rPr>
          <w:sz w:val="20"/>
        </w:rPr>
      </w:pPr>
    </w:p>
    <w:p w14:paraId="6A649C8F" w14:textId="77777777" w:rsidR="00C578D1" w:rsidRDefault="00C578D1" w:rsidP="00107458">
      <w:pPr>
        <w:jc w:val="center"/>
        <w:rPr>
          <w:sz w:val="20"/>
        </w:rPr>
      </w:pPr>
      <w:r>
        <w:rPr>
          <w:noProof/>
          <w:sz w:val="20"/>
        </w:rPr>
        <w:drawing>
          <wp:inline distT="0" distB="0" distL="0" distR="0" wp14:anchorId="00610B6B" wp14:editId="110618EB">
            <wp:extent cx="6510962" cy="9077325"/>
            <wp:effectExtent l="0" t="0" r="4445" b="0"/>
            <wp:docPr id="414823854" name="Picture 22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23854" name="Picture 2288">
                      <a:extLst>
                        <a:ext uri="{C183D7F6-B498-43B3-948B-1728B52AA6E4}">
                          <adec:decorative xmlns:adec="http://schemas.microsoft.com/office/drawing/2017/decorative" val="1"/>
                        </a:ext>
                      </a:extLst>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525553" cy="9097667"/>
                    </a:xfrm>
                    <a:prstGeom prst="rect">
                      <a:avLst/>
                    </a:prstGeom>
                    <a:noFill/>
                  </pic:spPr>
                </pic:pic>
              </a:graphicData>
            </a:graphic>
          </wp:inline>
        </w:drawing>
      </w:r>
    </w:p>
    <w:p w14:paraId="429DEF2F" w14:textId="77777777" w:rsidR="00C578D1" w:rsidRDefault="00C578D1" w:rsidP="00107458">
      <w:pPr>
        <w:jc w:val="center"/>
        <w:rPr>
          <w:sz w:val="20"/>
        </w:rPr>
      </w:pPr>
    </w:p>
    <w:p w14:paraId="72A00D40" w14:textId="77777777" w:rsidR="00C578D1" w:rsidRDefault="00C578D1" w:rsidP="00832634">
      <w:pPr>
        <w:rPr>
          <w:sz w:val="20"/>
        </w:rPr>
      </w:pPr>
    </w:p>
    <w:p w14:paraId="012948BD" w14:textId="77777777" w:rsidR="00C578D1" w:rsidRDefault="00C578D1" w:rsidP="00107458">
      <w:pPr>
        <w:jc w:val="center"/>
        <w:rPr>
          <w:sz w:val="20"/>
        </w:rPr>
        <w:sectPr w:rsidR="00C578D1" w:rsidSect="00C578D1">
          <w:pgSz w:w="11900" w:h="16840"/>
          <w:pgMar w:top="860" w:right="1020" w:bottom="840" w:left="900" w:header="589" w:footer="663" w:gutter="0"/>
          <w:cols w:space="720"/>
          <w:docGrid w:linePitch="299"/>
        </w:sectPr>
      </w:pPr>
    </w:p>
    <w:p w14:paraId="73BF7862" w14:textId="77777777" w:rsidR="00C578D1" w:rsidRDefault="00832634" w:rsidP="00107458">
      <w:pPr>
        <w:jc w:val="center"/>
        <w:rPr>
          <w:sz w:val="20"/>
        </w:rPr>
      </w:pPr>
      <w:r>
        <w:rPr>
          <w:noProof/>
          <w:sz w:val="20"/>
        </w:rPr>
        <w:lastRenderedPageBreak/>
        <w:drawing>
          <wp:inline distT="0" distB="0" distL="0" distR="0" wp14:anchorId="70A52B7E" wp14:editId="31F6A4CC">
            <wp:extent cx="8629158" cy="6200775"/>
            <wp:effectExtent l="0" t="0" r="635" b="0"/>
            <wp:docPr id="1410757897" name="Picture 2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757897" name="Picture 2289">
                      <a:extLst>
                        <a:ext uri="{C183D7F6-B498-43B3-948B-1728B52AA6E4}">
                          <adec:decorative xmlns:adec="http://schemas.microsoft.com/office/drawing/2017/decorative" val="1"/>
                        </a:ext>
                      </a:extLs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8649752" cy="6215574"/>
                    </a:xfrm>
                    <a:prstGeom prst="rect">
                      <a:avLst/>
                    </a:prstGeom>
                    <a:noFill/>
                  </pic:spPr>
                </pic:pic>
              </a:graphicData>
            </a:graphic>
          </wp:inline>
        </w:drawing>
      </w:r>
    </w:p>
    <w:p w14:paraId="55D3B390" w14:textId="77777777" w:rsidR="00832634" w:rsidRDefault="00832634" w:rsidP="00107458">
      <w:pPr>
        <w:jc w:val="center"/>
        <w:rPr>
          <w:sz w:val="20"/>
        </w:rPr>
      </w:pPr>
    </w:p>
    <w:p w14:paraId="1A61E460" w14:textId="77777777" w:rsidR="00832634" w:rsidRDefault="00832634" w:rsidP="00107458">
      <w:pPr>
        <w:jc w:val="center"/>
        <w:rPr>
          <w:sz w:val="20"/>
        </w:rPr>
      </w:pPr>
      <w:r>
        <w:rPr>
          <w:noProof/>
          <w:sz w:val="20"/>
        </w:rPr>
        <w:drawing>
          <wp:inline distT="0" distB="0" distL="0" distR="0" wp14:anchorId="51356916" wp14:editId="5E1CED24">
            <wp:extent cx="8661056" cy="6162675"/>
            <wp:effectExtent l="0" t="0" r="6985" b="0"/>
            <wp:docPr id="749822403" name="Picture 2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22403" name="Picture 2290">
                      <a:extLst>
                        <a:ext uri="{C183D7F6-B498-43B3-948B-1728B52AA6E4}">
                          <adec:decorative xmlns:adec="http://schemas.microsoft.com/office/drawing/2017/decorative" val="1"/>
                        </a:ext>
                      </a:extLst>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8676691" cy="6173800"/>
                    </a:xfrm>
                    <a:prstGeom prst="rect">
                      <a:avLst/>
                    </a:prstGeom>
                    <a:noFill/>
                  </pic:spPr>
                </pic:pic>
              </a:graphicData>
            </a:graphic>
          </wp:inline>
        </w:drawing>
      </w:r>
    </w:p>
    <w:p w14:paraId="114E5168" w14:textId="77777777" w:rsidR="00832634" w:rsidRDefault="00832634" w:rsidP="00107458">
      <w:pPr>
        <w:jc w:val="center"/>
        <w:rPr>
          <w:sz w:val="20"/>
        </w:rPr>
      </w:pPr>
    </w:p>
    <w:p w14:paraId="54F1EDD1" w14:textId="77777777" w:rsidR="00832634" w:rsidRDefault="00832634" w:rsidP="00107458">
      <w:pPr>
        <w:jc w:val="center"/>
        <w:rPr>
          <w:sz w:val="20"/>
        </w:rPr>
      </w:pPr>
      <w:r>
        <w:rPr>
          <w:noProof/>
          <w:sz w:val="20"/>
        </w:rPr>
        <w:drawing>
          <wp:inline distT="0" distB="0" distL="0" distR="0" wp14:anchorId="7D9D9DBB" wp14:editId="16C25F6A">
            <wp:extent cx="8422717" cy="6096000"/>
            <wp:effectExtent l="0" t="0" r="0" b="0"/>
            <wp:docPr id="714931852" name="Picture 2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931852" name="Picture 2291">
                      <a:extLst>
                        <a:ext uri="{C183D7F6-B498-43B3-948B-1728B52AA6E4}">
                          <adec:decorative xmlns:adec="http://schemas.microsoft.com/office/drawing/2017/decorative" val="1"/>
                        </a:ext>
                      </a:extLst>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8429789" cy="6101118"/>
                    </a:xfrm>
                    <a:prstGeom prst="rect">
                      <a:avLst/>
                    </a:prstGeom>
                    <a:noFill/>
                  </pic:spPr>
                </pic:pic>
              </a:graphicData>
            </a:graphic>
          </wp:inline>
        </w:drawing>
      </w:r>
    </w:p>
    <w:p w14:paraId="2CDF5E35" w14:textId="77777777" w:rsidR="00832634" w:rsidRDefault="00832634" w:rsidP="00107458">
      <w:pPr>
        <w:jc w:val="center"/>
        <w:rPr>
          <w:sz w:val="20"/>
        </w:rPr>
      </w:pPr>
    </w:p>
    <w:p w14:paraId="22AC8B39" w14:textId="77777777" w:rsidR="00832634" w:rsidRDefault="001F1674" w:rsidP="00107458">
      <w:pPr>
        <w:jc w:val="center"/>
        <w:rPr>
          <w:sz w:val="20"/>
        </w:rPr>
      </w:pPr>
      <w:r>
        <w:rPr>
          <w:noProof/>
          <w:sz w:val="20"/>
        </w:rPr>
        <w:drawing>
          <wp:inline distT="0" distB="0" distL="0" distR="0" wp14:anchorId="26730F56" wp14:editId="39D3171C">
            <wp:extent cx="8326617" cy="6096000"/>
            <wp:effectExtent l="0" t="0" r="0" b="0"/>
            <wp:docPr id="682436881" name="Picture 2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436881" name="Picture 2292">
                      <a:extLst>
                        <a:ext uri="{C183D7F6-B498-43B3-948B-1728B52AA6E4}">
                          <adec:decorative xmlns:adec="http://schemas.microsoft.com/office/drawing/2017/decorative" val="1"/>
                        </a:ext>
                      </a:extLst>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342493" cy="6107623"/>
                    </a:xfrm>
                    <a:prstGeom prst="rect">
                      <a:avLst/>
                    </a:prstGeom>
                    <a:noFill/>
                  </pic:spPr>
                </pic:pic>
              </a:graphicData>
            </a:graphic>
          </wp:inline>
        </w:drawing>
      </w:r>
    </w:p>
    <w:p w14:paraId="6C1A0E98" w14:textId="77777777" w:rsidR="001F1674" w:rsidRDefault="001F1674" w:rsidP="00107458">
      <w:pPr>
        <w:jc w:val="center"/>
        <w:rPr>
          <w:sz w:val="20"/>
        </w:rPr>
      </w:pPr>
    </w:p>
    <w:p w14:paraId="417DE5C4" w14:textId="77777777" w:rsidR="001F1674" w:rsidRDefault="001F1674" w:rsidP="00107458">
      <w:pPr>
        <w:jc w:val="center"/>
        <w:rPr>
          <w:sz w:val="20"/>
        </w:rPr>
      </w:pPr>
      <w:r>
        <w:rPr>
          <w:noProof/>
          <w:sz w:val="20"/>
        </w:rPr>
        <w:drawing>
          <wp:inline distT="0" distB="0" distL="0" distR="0" wp14:anchorId="540FB9D0" wp14:editId="722A7073">
            <wp:extent cx="8206336" cy="6048375"/>
            <wp:effectExtent l="0" t="0" r="4445" b="0"/>
            <wp:docPr id="464566995" name="Picture 22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566995" name="Picture 2293">
                      <a:extLst>
                        <a:ext uri="{C183D7F6-B498-43B3-948B-1728B52AA6E4}">
                          <adec:decorative xmlns:adec="http://schemas.microsoft.com/office/drawing/2017/decorative" val="1"/>
                        </a:ext>
                      </a:extLst>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8220887" cy="6059100"/>
                    </a:xfrm>
                    <a:prstGeom prst="rect">
                      <a:avLst/>
                    </a:prstGeom>
                    <a:noFill/>
                  </pic:spPr>
                </pic:pic>
              </a:graphicData>
            </a:graphic>
          </wp:inline>
        </w:drawing>
      </w:r>
    </w:p>
    <w:p w14:paraId="7654DEB5" w14:textId="77777777" w:rsidR="001F1674" w:rsidRDefault="001F1674" w:rsidP="00107458">
      <w:pPr>
        <w:jc w:val="center"/>
        <w:rPr>
          <w:sz w:val="20"/>
        </w:rPr>
      </w:pPr>
    </w:p>
    <w:p w14:paraId="4CF42C7B" w14:textId="77777777" w:rsidR="001F1674" w:rsidRDefault="001F1674" w:rsidP="00107458">
      <w:pPr>
        <w:jc w:val="center"/>
        <w:rPr>
          <w:sz w:val="20"/>
        </w:rPr>
      </w:pPr>
      <w:r>
        <w:rPr>
          <w:noProof/>
          <w:sz w:val="20"/>
        </w:rPr>
        <w:drawing>
          <wp:inline distT="0" distB="0" distL="0" distR="0" wp14:anchorId="20ECAE0F" wp14:editId="6128DF77">
            <wp:extent cx="8431357" cy="6115050"/>
            <wp:effectExtent l="0" t="0" r="8255" b="0"/>
            <wp:docPr id="797219396" name="Picture 2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219396" name="Picture 2294">
                      <a:extLst>
                        <a:ext uri="{C183D7F6-B498-43B3-948B-1728B52AA6E4}">
                          <adec:decorative xmlns:adec="http://schemas.microsoft.com/office/drawing/2017/decorative" val="1"/>
                        </a:ext>
                      </a:extLst>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8443556" cy="6123897"/>
                    </a:xfrm>
                    <a:prstGeom prst="rect">
                      <a:avLst/>
                    </a:prstGeom>
                    <a:noFill/>
                  </pic:spPr>
                </pic:pic>
              </a:graphicData>
            </a:graphic>
          </wp:inline>
        </w:drawing>
      </w:r>
    </w:p>
    <w:p w14:paraId="1D46E707" w14:textId="77777777" w:rsidR="001F1674" w:rsidRDefault="001F1674" w:rsidP="00107458">
      <w:pPr>
        <w:jc w:val="center"/>
        <w:rPr>
          <w:sz w:val="20"/>
        </w:rPr>
      </w:pPr>
    </w:p>
    <w:p w14:paraId="1A76036C" w14:textId="77777777" w:rsidR="001F1674" w:rsidRDefault="001F1674" w:rsidP="00107458">
      <w:pPr>
        <w:jc w:val="center"/>
        <w:rPr>
          <w:sz w:val="20"/>
        </w:rPr>
      </w:pPr>
      <w:r>
        <w:rPr>
          <w:noProof/>
          <w:sz w:val="20"/>
        </w:rPr>
        <w:drawing>
          <wp:inline distT="0" distB="0" distL="0" distR="0" wp14:anchorId="2AB98E59" wp14:editId="7811C373">
            <wp:extent cx="8267844" cy="6086475"/>
            <wp:effectExtent l="0" t="0" r="0" b="0"/>
            <wp:docPr id="746993744" name="Picture 22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93744" name="Picture 2295">
                      <a:extLst>
                        <a:ext uri="{C183D7F6-B498-43B3-948B-1728B52AA6E4}">
                          <adec:decorative xmlns:adec="http://schemas.microsoft.com/office/drawing/2017/decorative" val="1"/>
                        </a:ext>
                      </a:extLs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8282775" cy="6097467"/>
                    </a:xfrm>
                    <a:prstGeom prst="rect">
                      <a:avLst/>
                    </a:prstGeom>
                    <a:noFill/>
                  </pic:spPr>
                </pic:pic>
              </a:graphicData>
            </a:graphic>
          </wp:inline>
        </w:drawing>
      </w:r>
    </w:p>
    <w:p w14:paraId="66D17615" w14:textId="77777777" w:rsidR="001F1674" w:rsidRDefault="001F1674" w:rsidP="00107458">
      <w:pPr>
        <w:jc w:val="center"/>
        <w:rPr>
          <w:sz w:val="20"/>
        </w:rPr>
      </w:pPr>
    </w:p>
    <w:p w14:paraId="7E8B34D4" w14:textId="77777777" w:rsidR="001F1674" w:rsidRDefault="001F1674" w:rsidP="00107458">
      <w:pPr>
        <w:jc w:val="center"/>
        <w:rPr>
          <w:sz w:val="20"/>
        </w:rPr>
      </w:pPr>
      <w:r>
        <w:rPr>
          <w:noProof/>
          <w:sz w:val="20"/>
        </w:rPr>
        <w:drawing>
          <wp:inline distT="0" distB="0" distL="0" distR="0" wp14:anchorId="3B83D1ED" wp14:editId="5C841035">
            <wp:extent cx="8148226" cy="6115050"/>
            <wp:effectExtent l="0" t="0" r="5715" b="0"/>
            <wp:docPr id="1246829139" name="Picture 22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829139" name="Picture 2296">
                      <a:extLst>
                        <a:ext uri="{C183D7F6-B498-43B3-948B-1728B52AA6E4}">
                          <adec:decorative xmlns:adec="http://schemas.microsoft.com/office/drawing/2017/decorative" val="1"/>
                        </a:ext>
                      </a:extLst>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162764" cy="6125960"/>
                    </a:xfrm>
                    <a:prstGeom prst="rect">
                      <a:avLst/>
                    </a:prstGeom>
                    <a:noFill/>
                  </pic:spPr>
                </pic:pic>
              </a:graphicData>
            </a:graphic>
          </wp:inline>
        </w:drawing>
      </w:r>
    </w:p>
    <w:p w14:paraId="0C69198B" w14:textId="77777777" w:rsidR="001F1674" w:rsidRDefault="001F1674" w:rsidP="00107458">
      <w:pPr>
        <w:jc w:val="center"/>
        <w:rPr>
          <w:sz w:val="20"/>
        </w:rPr>
      </w:pPr>
    </w:p>
    <w:p w14:paraId="6FD4DC3D" w14:textId="77777777" w:rsidR="001F1674" w:rsidRDefault="001F1674" w:rsidP="00107458">
      <w:pPr>
        <w:jc w:val="center"/>
        <w:rPr>
          <w:sz w:val="20"/>
        </w:rPr>
      </w:pPr>
      <w:r>
        <w:rPr>
          <w:noProof/>
          <w:sz w:val="20"/>
        </w:rPr>
        <w:drawing>
          <wp:inline distT="0" distB="0" distL="0" distR="0" wp14:anchorId="6CB47604" wp14:editId="516E9DCA">
            <wp:extent cx="8207239" cy="6124575"/>
            <wp:effectExtent l="0" t="0" r="3810" b="0"/>
            <wp:docPr id="1564097731" name="Picture 2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097731" name="Picture 2297">
                      <a:extLst>
                        <a:ext uri="{C183D7F6-B498-43B3-948B-1728B52AA6E4}">
                          <adec:decorative xmlns:adec="http://schemas.microsoft.com/office/drawing/2017/decorative" val="1"/>
                        </a:ext>
                      </a:extLs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8222611" cy="6136046"/>
                    </a:xfrm>
                    <a:prstGeom prst="rect">
                      <a:avLst/>
                    </a:prstGeom>
                    <a:noFill/>
                  </pic:spPr>
                </pic:pic>
              </a:graphicData>
            </a:graphic>
          </wp:inline>
        </w:drawing>
      </w:r>
    </w:p>
    <w:p w14:paraId="4FA3C43A" w14:textId="77777777" w:rsidR="001F1674" w:rsidRDefault="001F1674" w:rsidP="00107458">
      <w:pPr>
        <w:jc w:val="center"/>
        <w:rPr>
          <w:sz w:val="20"/>
        </w:rPr>
      </w:pPr>
    </w:p>
    <w:p w14:paraId="66D009D2" w14:textId="77777777" w:rsidR="001F1674" w:rsidRDefault="001F1674" w:rsidP="00107458">
      <w:pPr>
        <w:jc w:val="center"/>
        <w:rPr>
          <w:sz w:val="20"/>
        </w:rPr>
      </w:pPr>
      <w:r>
        <w:rPr>
          <w:noProof/>
          <w:sz w:val="20"/>
        </w:rPr>
        <w:drawing>
          <wp:inline distT="0" distB="0" distL="0" distR="0" wp14:anchorId="5162CFD2" wp14:editId="1BA834BD">
            <wp:extent cx="8186380" cy="6143625"/>
            <wp:effectExtent l="0" t="0" r="5715" b="0"/>
            <wp:docPr id="1265277479" name="Picture 22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277479" name="Picture 2298">
                      <a:extLst>
                        <a:ext uri="{C183D7F6-B498-43B3-948B-1728B52AA6E4}">
                          <adec:decorative xmlns:adec="http://schemas.microsoft.com/office/drawing/2017/decorative" val="1"/>
                        </a:ext>
                      </a:extLst>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8198079" cy="6152405"/>
                    </a:xfrm>
                    <a:prstGeom prst="rect">
                      <a:avLst/>
                    </a:prstGeom>
                    <a:noFill/>
                  </pic:spPr>
                </pic:pic>
              </a:graphicData>
            </a:graphic>
          </wp:inline>
        </w:drawing>
      </w:r>
    </w:p>
    <w:p w14:paraId="167031DC" w14:textId="77777777" w:rsidR="001F1674" w:rsidRDefault="001F1674" w:rsidP="00107458">
      <w:pPr>
        <w:jc w:val="center"/>
        <w:rPr>
          <w:sz w:val="20"/>
        </w:rPr>
      </w:pPr>
    </w:p>
    <w:p w14:paraId="3F899E48" w14:textId="77777777" w:rsidR="001F1674" w:rsidRDefault="001F1674" w:rsidP="00107458">
      <w:pPr>
        <w:jc w:val="center"/>
        <w:rPr>
          <w:sz w:val="20"/>
        </w:rPr>
      </w:pPr>
      <w:r>
        <w:rPr>
          <w:noProof/>
          <w:sz w:val="20"/>
        </w:rPr>
        <w:drawing>
          <wp:inline distT="0" distB="0" distL="0" distR="0" wp14:anchorId="4560FB52" wp14:editId="1EFBEEC9">
            <wp:extent cx="8307527" cy="6153150"/>
            <wp:effectExtent l="0" t="0" r="0" b="0"/>
            <wp:docPr id="1771642831" name="Picture 22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42831" name="Picture 2299">
                      <a:extLst>
                        <a:ext uri="{C183D7F6-B498-43B3-948B-1728B52AA6E4}">
                          <adec:decorative xmlns:adec="http://schemas.microsoft.com/office/drawing/2017/decorative" val="1"/>
                        </a:ext>
                      </a:extLs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8316510" cy="6159804"/>
                    </a:xfrm>
                    <a:prstGeom prst="rect">
                      <a:avLst/>
                    </a:prstGeom>
                    <a:noFill/>
                  </pic:spPr>
                </pic:pic>
              </a:graphicData>
            </a:graphic>
          </wp:inline>
        </w:drawing>
      </w:r>
    </w:p>
    <w:p w14:paraId="5523FC7F" w14:textId="77777777" w:rsidR="001F1674" w:rsidRDefault="001F1674" w:rsidP="00107458">
      <w:pPr>
        <w:jc w:val="center"/>
        <w:rPr>
          <w:sz w:val="20"/>
        </w:rPr>
      </w:pPr>
    </w:p>
    <w:p w14:paraId="6B3E3034" w14:textId="0049B11D" w:rsidR="001F1674" w:rsidRDefault="001F1674" w:rsidP="00263723">
      <w:pPr>
        <w:jc w:val="center"/>
        <w:rPr>
          <w:sz w:val="20"/>
        </w:rPr>
      </w:pPr>
      <w:r>
        <w:rPr>
          <w:noProof/>
          <w:sz w:val="20"/>
        </w:rPr>
        <w:drawing>
          <wp:inline distT="0" distB="0" distL="0" distR="0" wp14:anchorId="1F9C5FF1" wp14:editId="42044A5E">
            <wp:extent cx="8535523" cy="6153150"/>
            <wp:effectExtent l="0" t="0" r="0" b="0"/>
            <wp:docPr id="899527045" name="Picture 23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527045" name="Picture 2300">
                      <a:extLst>
                        <a:ext uri="{C183D7F6-B498-43B3-948B-1728B52AA6E4}">
                          <adec:decorative xmlns:adec="http://schemas.microsoft.com/office/drawing/2017/decorative" val="1"/>
                        </a:ext>
                      </a:extLst>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8551777" cy="6164867"/>
                    </a:xfrm>
                    <a:prstGeom prst="rect">
                      <a:avLst/>
                    </a:prstGeom>
                    <a:noFill/>
                  </pic:spPr>
                </pic:pic>
              </a:graphicData>
            </a:graphic>
          </wp:inline>
        </w:drawing>
      </w:r>
    </w:p>
    <w:p w14:paraId="02AB4A2F" w14:textId="77777777" w:rsidR="00263723" w:rsidRDefault="00263723" w:rsidP="00107458">
      <w:pPr>
        <w:jc w:val="center"/>
        <w:rPr>
          <w:sz w:val="20"/>
        </w:rPr>
        <w:sectPr w:rsidR="00263723" w:rsidSect="00C578D1">
          <w:pgSz w:w="16840" w:h="11900" w:orient="landscape"/>
          <w:pgMar w:top="1020" w:right="840" w:bottom="900" w:left="860" w:header="589" w:footer="663" w:gutter="0"/>
          <w:cols w:space="720"/>
          <w:docGrid w:linePitch="299"/>
        </w:sectPr>
      </w:pPr>
    </w:p>
    <w:p w14:paraId="7E4D1D54" w14:textId="77777777" w:rsidR="001F1674" w:rsidRDefault="00263723" w:rsidP="00107458">
      <w:pPr>
        <w:jc w:val="center"/>
        <w:rPr>
          <w:sz w:val="20"/>
        </w:rPr>
      </w:pPr>
      <w:r>
        <w:rPr>
          <w:noProof/>
          <w:sz w:val="20"/>
        </w:rPr>
        <w:lastRenderedPageBreak/>
        <w:drawing>
          <wp:inline distT="0" distB="0" distL="0" distR="0" wp14:anchorId="2828356B" wp14:editId="39A5DE93">
            <wp:extent cx="6375798" cy="9067800"/>
            <wp:effectExtent l="0" t="0" r="6350" b="0"/>
            <wp:docPr id="1365761541" name="Picture 23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61541" name="Picture 2301">
                      <a:extLst>
                        <a:ext uri="{C183D7F6-B498-43B3-948B-1728B52AA6E4}">
                          <adec:decorative xmlns:adec="http://schemas.microsoft.com/office/drawing/2017/decorative" val="1"/>
                        </a:ext>
                      </a:extLs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390868" cy="9089233"/>
                    </a:xfrm>
                    <a:prstGeom prst="rect">
                      <a:avLst/>
                    </a:prstGeom>
                    <a:noFill/>
                  </pic:spPr>
                </pic:pic>
              </a:graphicData>
            </a:graphic>
          </wp:inline>
        </w:drawing>
      </w:r>
    </w:p>
    <w:p w14:paraId="7B310D13" w14:textId="77777777" w:rsidR="00263723" w:rsidRDefault="00263723" w:rsidP="00107458">
      <w:pPr>
        <w:jc w:val="center"/>
        <w:rPr>
          <w:sz w:val="20"/>
        </w:rPr>
      </w:pPr>
    </w:p>
    <w:p w14:paraId="6AE6016B" w14:textId="77777777" w:rsidR="00263723" w:rsidRDefault="00263723" w:rsidP="00107458">
      <w:pPr>
        <w:jc w:val="center"/>
        <w:rPr>
          <w:sz w:val="20"/>
        </w:rPr>
      </w:pPr>
    </w:p>
    <w:p w14:paraId="707571DC" w14:textId="77777777" w:rsidR="00263723" w:rsidRDefault="00263723" w:rsidP="00263723">
      <w:pPr>
        <w:rPr>
          <w:sz w:val="20"/>
        </w:rPr>
      </w:pPr>
    </w:p>
    <w:p w14:paraId="649E014D" w14:textId="77777777" w:rsidR="00263723" w:rsidRDefault="00263723" w:rsidP="00107458">
      <w:pPr>
        <w:jc w:val="center"/>
        <w:rPr>
          <w:sz w:val="20"/>
        </w:rPr>
        <w:sectPr w:rsidR="00263723" w:rsidSect="00263723">
          <w:pgSz w:w="11900" w:h="16840"/>
          <w:pgMar w:top="860" w:right="1020" w:bottom="840" w:left="900" w:header="589" w:footer="663" w:gutter="0"/>
          <w:cols w:space="720"/>
          <w:docGrid w:linePitch="299"/>
        </w:sectPr>
      </w:pPr>
    </w:p>
    <w:p w14:paraId="4E3C4409" w14:textId="77777777" w:rsidR="00263723" w:rsidRDefault="00263723" w:rsidP="00107458">
      <w:pPr>
        <w:jc w:val="center"/>
        <w:rPr>
          <w:sz w:val="20"/>
        </w:rPr>
      </w:pPr>
      <w:r>
        <w:rPr>
          <w:noProof/>
          <w:sz w:val="20"/>
        </w:rPr>
        <w:lastRenderedPageBreak/>
        <w:drawing>
          <wp:inline distT="0" distB="0" distL="0" distR="0" wp14:anchorId="7A881A92" wp14:editId="2B5892DB">
            <wp:extent cx="8821526" cy="6238875"/>
            <wp:effectExtent l="0" t="0" r="0" b="0"/>
            <wp:docPr id="152945711" name="Picture 2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5711" name="Picture 2302">
                      <a:extLst>
                        <a:ext uri="{C183D7F6-B498-43B3-948B-1728B52AA6E4}">
                          <adec:decorative xmlns:adec="http://schemas.microsoft.com/office/drawing/2017/decorative" val="1"/>
                        </a:ext>
                      </a:extLs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8826754" cy="6242572"/>
                    </a:xfrm>
                    <a:prstGeom prst="rect">
                      <a:avLst/>
                    </a:prstGeom>
                    <a:noFill/>
                  </pic:spPr>
                </pic:pic>
              </a:graphicData>
            </a:graphic>
          </wp:inline>
        </w:drawing>
      </w:r>
    </w:p>
    <w:p w14:paraId="31B5B5D4" w14:textId="77777777" w:rsidR="00263723" w:rsidRDefault="00263723" w:rsidP="00107458">
      <w:pPr>
        <w:jc w:val="center"/>
        <w:rPr>
          <w:sz w:val="20"/>
        </w:rPr>
      </w:pPr>
    </w:p>
    <w:p w14:paraId="538A280C" w14:textId="77777777" w:rsidR="00263723" w:rsidRDefault="00263723" w:rsidP="00107458">
      <w:pPr>
        <w:jc w:val="center"/>
        <w:rPr>
          <w:sz w:val="20"/>
        </w:rPr>
      </w:pPr>
      <w:r>
        <w:rPr>
          <w:noProof/>
          <w:sz w:val="20"/>
        </w:rPr>
        <w:drawing>
          <wp:inline distT="0" distB="0" distL="0" distR="0" wp14:anchorId="51ECB432" wp14:editId="0006B327">
            <wp:extent cx="8633547" cy="6134100"/>
            <wp:effectExtent l="0" t="0" r="0" b="0"/>
            <wp:docPr id="1223378508" name="Picture 2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378508" name="Picture 2303">
                      <a:extLst>
                        <a:ext uri="{C183D7F6-B498-43B3-948B-1728B52AA6E4}">
                          <adec:decorative xmlns:adec="http://schemas.microsoft.com/office/drawing/2017/decorative" val="1"/>
                        </a:ext>
                      </a:extLs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8640341" cy="6138927"/>
                    </a:xfrm>
                    <a:prstGeom prst="rect">
                      <a:avLst/>
                    </a:prstGeom>
                    <a:noFill/>
                  </pic:spPr>
                </pic:pic>
              </a:graphicData>
            </a:graphic>
          </wp:inline>
        </w:drawing>
      </w:r>
    </w:p>
    <w:p w14:paraId="0E22A8A3" w14:textId="77777777" w:rsidR="00263723" w:rsidRDefault="00263723" w:rsidP="00107458">
      <w:pPr>
        <w:jc w:val="center"/>
        <w:rPr>
          <w:sz w:val="20"/>
        </w:rPr>
      </w:pPr>
    </w:p>
    <w:p w14:paraId="2211799B" w14:textId="77777777" w:rsidR="00263723" w:rsidRDefault="00263723" w:rsidP="00107458">
      <w:pPr>
        <w:jc w:val="center"/>
        <w:rPr>
          <w:sz w:val="20"/>
        </w:rPr>
      </w:pPr>
      <w:r>
        <w:rPr>
          <w:noProof/>
          <w:sz w:val="20"/>
        </w:rPr>
        <w:drawing>
          <wp:inline distT="0" distB="0" distL="0" distR="0" wp14:anchorId="0437023B" wp14:editId="1C139F9C">
            <wp:extent cx="8700314" cy="6153150"/>
            <wp:effectExtent l="0" t="0" r="5715" b="0"/>
            <wp:docPr id="180883130" name="Picture 2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3130" name="Picture 2304">
                      <a:extLst>
                        <a:ext uri="{C183D7F6-B498-43B3-948B-1728B52AA6E4}">
                          <adec:decorative xmlns:adec="http://schemas.microsoft.com/office/drawing/2017/decorative" val="1"/>
                        </a:ext>
                      </a:extLst>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8704358" cy="6156010"/>
                    </a:xfrm>
                    <a:prstGeom prst="rect">
                      <a:avLst/>
                    </a:prstGeom>
                    <a:noFill/>
                  </pic:spPr>
                </pic:pic>
              </a:graphicData>
            </a:graphic>
          </wp:inline>
        </w:drawing>
      </w:r>
    </w:p>
    <w:p w14:paraId="3B86D2C4" w14:textId="77777777" w:rsidR="00263723" w:rsidRDefault="00263723" w:rsidP="00107458">
      <w:pPr>
        <w:jc w:val="center"/>
        <w:rPr>
          <w:sz w:val="20"/>
        </w:rPr>
      </w:pPr>
    </w:p>
    <w:p w14:paraId="4E9AF506" w14:textId="77777777" w:rsidR="00263723" w:rsidRDefault="00263723" w:rsidP="00107458">
      <w:pPr>
        <w:jc w:val="center"/>
        <w:rPr>
          <w:sz w:val="20"/>
        </w:rPr>
      </w:pPr>
      <w:r>
        <w:rPr>
          <w:noProof/>
          <w:sz w:val="20"/>
        </w:rPr>
        <w:drawing>
          <wp:inline distT="0" distB="0" distL="0" distR="0" wp14:anchorId="3269A70A" wp14:editId="37DEDF3E">
            <wp:extent cx="8687174" cy="6115050"/>
            <wp:effectExtent l="0" t="0" r="0" b="0"/>
            <wp:docPr id="1266778592" name="Picture 2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778592" name="Picture 2305">
                      <a:extLst>
                        <a:ext uri="{C183D7F6-B498-43B3-948B-1728B52AA6E4}">
                          <adec:decorative xmlns:adec="http://schemas.microsoft.com/office/drawing/2017/decorative" val="1"/>
                        </a:ext>
                      </a:extLst>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8691635" cy="6118190"/>
                    </a:xfrm>
                    <a:prstGeom prst="rect">
                      <a:avLst/>
                    </a:prstGeom>
                    <a:noFill/>
                  </pic:spPr>
                </pic:pic>
              </a:graphicData>
            </a:graphic>
          </wp:inline>
        </w:drawing>
      </w:r>
    </w:p>
    <w:p w14:paraId="63E0E56F" w14:textId="77777777" w:rsidR="00263723" w:rsidRDefault="00263723" w:rsidP="00107458">
      <w:pPr>
        <w:jc w:val="center"/>
        <w:rPr>
          <w:sz w:val="20"/>
        </w:rPr>
      </w:pPr>
    </w:p>
    <w:p w14:paraId="27952364" w14:textId="77777777" w:rsidR="00263723" w:rsidRDefault="00263723" w:rsidP="00107458">
      <w:pPr>
        <w:jc w:val="center"/>
        <w:rPr>
          <w:sz w:val="20"/>
        </w:rPr>
      </w:pPr>
      <w:r>
        <w:rPr>
          <w:noProof/>
          <w:sz w:val="20"/>
        </w:rPr>
        <w:drawing>
          <wp:inline distT="0" distB="0" distL="0" distR="0" wp14:anchorId="2787D6E5" wp14:editId="7C271E25">
            <wp:extent cx="8681650" cy="6134100"/>
            <wp:effectExtent l="0" t="0" r="5715" b="0"/>
            <wp:docPr id="809223807" name="Picture 2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223807" name="Picture 2306">
                      <a:extLst>
                        <a:ext uri="{C183D7F6-B498-43B3-948B-1728B52AA6E4}">
                          <adec:decorative xmlns:adec="http://schemas.microsoft.com/office/drawing/2017/decorative" val="1"/>
                        </a:ext>
                      </a:extLs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8685658" cy="6136932"/>
                    </a:xfrm>
                    <a:prstGeom prst="rect">
                      <a:avLst/>
                    </a:prstGeom>
                    <a:noFill/>
                  </pic:spPr>
                </pic:pic>
              </a:graphicData>
            </a:graphic>
          </wp:inline>
        </w:drawing>
      </w:r>
    </w:p>
    <w:p w14:paraId="61EC1BE7" w14:textId="77777777" w:rsidR="00263723" w:rsidRDefault="00263723" w:rsidP="00107458">
      <w:pPr>
        <w:jc w:val="center"/>
        <w:rPr>
          <w:sz w:val="20"/>
        </w:rPr>
      </w:pPr>
    </w:p>
    <w:p w14:paraId="27667DBC" w14:textId="77777777" w:rsidR="00263723" w:rsidRDefault="00DC3A62" w:rsidP="00107458">
      <w:pPr>
        <w:jc w:val="center"/>
        <w:rPr>
          <w:sz w:val="20"/>
        </w:rPr>
      </w:pPr>
      <w:r>
        <w:rPr>
          <w:noProof/>
          <w:sz w:val="20"/>
        </w:rPr>
        <w:drawing>
          <wp:inline distT="0" distB="0" distL="0" distR="0" wp14:anchorId="00FE9D17" wp14:editId="03BC5C5E">
            <wp:extent cx="8664033" cy="6124575"/>
            <wp:effectExtent l="0" t="0" r="3810" b="0"/>
            <wp:docPr id="1955822812" name="Picture 2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22812" name="Picture 2307">
                      <a:extLst>
                        <a:ext uri="{C183D7F6-B498-43B3-948B-1728B52AA6E4}">
                          <adec:decorative xmlns:adec="http://schemas.microsoft.com/office/drawing/2017/decorative" val="1"/>
                        </a:ext>
                      </a:extLst>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8670238" cy="6128961"/>
                    </a:xfrm>
                    <a:prstGeom prst="rect">
                      <a:avLst/>
                    </a:prstGeom>
                    <a:noFill/>
                  </pic:spPr>
                </pic:pic>
              </a:graphicData>
            </a:graphic>
          </wp:inline>
        </w:drawing>
      </w:r>
    </w:p>
    <w:p w14:paraId="68B8F043" w14:textId="77777777" w:rsidR="00DC3A62" w:rsidRDefault="00DC3A62" w:rsidP="00107458">
      <w:pPr>
        <w:jc w:val="center"/>
        <w:rPr>
          <w:sz w:val="20"/>
        </w:rPr>
      </w:pPr>
    </w:p>
    <w:p w14:paraId="7D85D797" w14:textId="77777777" w:rsidR="00DC3A62" w:rsidRDefault="00DC3A62" w:rsidP="00107458">
      <w:pPr>
        <w:jc w:val="center"/>
        <w:rPr>
          <w:sz w:val="20"/>
        </w:rPr>
      </w:pPr>
      <w:r>
        <w:rPr>
          <w:noProof/>
          <w:sz w:val="20"/>
        </w:rPr>
        <w:drawing>
          <wp:inline distT="0" distB="0" distL="0" distR="0" wp14:anchorId="2C2508ED" wp14:editId="6C303D6A">
            <wp:extent cx="8666268" cy="6153150"/>
            <wp:effectExtent l="0" t="0" r="1905" b="0"/>
            <wp:docPr id="2013797282" name="Picture 2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797282" name="Picture 2308">
                      <a:extLst>
                        <a:ext uri="{C183D7F6-B498-43B3-948B-1728B52AA6E4}">
                          <adec:decorative xmlns:adec="http://schemas.microsoft.com/office/drawing/2017/decorative" val="1"/>
                        </a:ext>
                      </a:extLs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8675976" cy="6160043"/>
                    </a:xfrm>
                    <a:prstGeom prst="rect">
                      <a:avLst/>
                    </a:prstGeom>
                    <a:noFill/>
                  </pic:spPr>
                </pic:pic>
              </a:graphicData>
            </a:graphic>
          </wp:inline>
        </w:drawing>
      </w:r>
    </w:p>
    <w:p w14:paraId="083017C5" w14:textId="77777777" w:rsidR="00DC3A62" w:rsidRDefault="00DC3A62" w:rsidP="00107458">
      <w:pPr>
        <w:jc w:val="center"/>
        <w:rPr>
          <w:sz w:val="20"/>
        </w:rPr>
      </w:pPr>
    </w:p>
    <w:p w14:paraId="34CA9626" w14:textId="77777777" w:rsidR="00DC3A62" w:rsidRDefault="00DC3A62" w:rsidP="00107458">
      <w:pPr>
        <w:jc w:val="center"/>
        <w:rPr>
          <w:sz w:val="20"/>
        </w:rPr>
      </w:pPr>
      <w:r>
        <w:rPr>
          <w:noProof/>
          <w:sz w:val="20"/>
        </w:rPr>
        <w:drawing>
          <wp:inline distT="0" distB="0" distL="0" distR="0" wp14:anchorId="53A1324D" wp14:editId="11B0FF5A">
            <wp:extent cx="8598345" cy="6124575"/>
            <wp:effectExtent l="0" t="0" r="0" b="0"/>
            <wp:docPr id="426533106" name="Picture 2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533106" name="Picture 2309">
                      <a:extLst>
                        <a:ext uri="{C183D7F6-B498-43B3-948B-1728B52AA6E4}">
                          <adec:decorative xmlns:adec="http://schemas.microsoft.com/office/drawing/2017/decorative" val="1"/>
                        </a:ext>
                      </a:extLst>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8605031" cy="6129338"/>
                    </a:xfrm>
                    <a:prstGeom prst="rect">
                      <a:avLst/>
                    </a:prstGeom>
                    <a:noFill/>
                  </pic:spPr>
                </pic:pic>
              </a:graphicData>
            </a:graphic>
          </wp:inline>
        </w:drawing>
      </w:r>
    </w:p>
    <w:p w14:paraId="1B413F6F" w14:textId="77777777" w:rsidR="00DC3A62" w:rsidRDefault="00DC3A62" w:rsidP="00107458">
      <w:pPr>
        <w:jc w:val="center"/>
        <w:rPr>
          <w:sz w:val="20"/>
        </w:rPr>
      </w:pPr>
    </w:p>
    <w:p w14:paraId="2BA1E484" w14:textId="2186859C" w:rsidR="00DC3A62" w:rsidRDefault="00DC3A62" w:rsidP="00DC3A62">
      <w:pPr>
        <w:jc w:val="center"/>
        <w:rPr>
          <w:sz w:val="20"/>
        </w:rPr>
        <w:sectPr w:rsidR="00DC3A62" w:rsidSect="00263723">
          <w:pgSz w:w="16840" w:h="11900" w:orient="landscape"/>
          <w:pgMar w:top="1020" w:right="840" w:bottom="900" w:left="860" w:header="589" w:footer="663" w:gutter="0"/>
          <w:cols w:space="720"/>
          <w:docGrid w:linePitch="299"/>
        </w:sectPr>
      </w:pPr>
      <w:r w:rsidRPr="00DC3A62">
        <w:rPr>
          <w:sz w:val="20"/>
        </w:rPr>
        <w:drawing>
          <wp:inline distT="0" distB="0" distL="0" distR="0" wp14:anchorId="3097DE25" wp14:editId="4E40CC47">
            <wp:extent cx="8640025" cy="6124575"/>
            <wp:effectExtent l="0" t="0" r="8890" b="0"/>
            <wp:docPr id="115680971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09716" name="Picture 1">
                      <a:extLst>
                        <a:ext uri="{C183D7F6-B498-43B3-948B-1728B52AA6E4}">
                          <adec:decorative xmlns:adec="http://schemas.microsoft.com/office/drawing/2017/decorative" val="1"/>
                        </a:ext>
                      </a:extLst>
                    </pic:cNvPr>
                    <pic:cNvPicPr/>
                  </pic:nvPicPr>
                  <pic:blipFill>
                    <a:blip r:embed="rId246"/>
                    <a:stretch>
                      <a:fillRect/>
                    </a:stretch>
                  </pic:blipFill>
                  <pic:spPr>
                    <a:xfrm>
                      <a:off x="0" y="0"/>
                      <a:ext cx="8643836" cy="6127277"/>
                    </a:xfrm>
                    <a:prstGeom prst="rect">
                      <a:avLst/>
                    </a:prstGeom>
                  </pic:spPr>
                </pic:pic>
              </a:graphicData>
            </a:graphic>
          </wp:inline>
        </w:drawing>
      </w:r>
    </w:p>
    <w:p w14:paraId="68CC342F" w14:textId="361F4CC4" w:rsidR="00F404B8" w:rsidRDefault="00DC3A62" w:rsidP="00DC3A62">
      <w:pPr>
        <w:spacing w:before="118"/>
        <w:rPr>
          <w:b/>
          <w:spacing w:val="-4"/>
          <w:sz w:val="24"/>
        </w:rPr>
      </w:pPr>
      <w:r>
        <w:rPr>
          <w:b/>
          <w:sz w:val="24"/>
        </w:rPr>
        <w:lastRenderedPageBreak/>
        <w:t>F</w:t>
      </w:r>
      <w:r w:rsidR="00E97E3A">
        <w:rPr>
          <w:b/>
          <w:sz w:val="24"/>
        </w:rPr>
        <w:t>alkirk</w:t>
      </w:r>
      <w:r w:rsidR="00E97E3A">
        <w:rPr>
          <w:b/>
          <w:spacing w:val="-4"/>
          <w:sz w:val="24"/>
        </w:rPr>
        <w:t xml:space="preserve"> </w:t>
      </w:r>
      <w:r w:rsidR="00E97E3A">
        <w:rPr>
          <w:b/>
          <w:sz w:val="24"/>
        </w:rPr>
        <w:t>Council</w:t>
      </w:r>
      <w:r w:rsidR="00E97E3A">
        <w:rPr>
          <w:b/>
          <w:spacing w:val="-5"/>
          <w:sz w:val="24"/>
        </w:rPr>
        <w:t xml:space="preserve"> </w:t>
      </w:r>
      <w:r w:rsidR="00E97E3A">
        <w:rPr>
          <w:b/>
          <w:sz w:val="24"/>
        </w:rPr>
        <w:t>Proposal</w:t>
      </w:r>
      <w:r w:rsidR="00E97E3A">
        <w:rPr>
          <w:b/>
          <w:spacing w:val="-4"/>
          <w:sz w:val="24"/>
        </w:rPr>
        <w:t xml:space="preserve"> </w:t>
      </w:r>
      <w:r w:rsidR="00E97E3A">
        <w:rPr>
          <w:b/>
          <w:sz w:val="24"/>
        </w:rPr>
        <w:t>for</w:t>
      </w:r>
      <w:r w:rsidR="00E97E3A">
        <w:rPr>
          <w:b/>
          <w:spacing w:val="-4"/>
          <w:sz w:val="24"/>
        </w:rPr>
        <w:t xml:space="preserve"> </w:t>
      </w:r>
      <w:r w:rsidR="00E97E3A">
        <w:rPr>
          <w:b/>
          <w:sz w:val="24"/>
        </w:rPr>
        <w:t>Revocation</w:t>
      </w:r>
      <w:r w:rsidR="00E97E3A">
        <w:rPr>
          <w:b/>
          <w:spacing w:val="-3"/>
          <w:sz w:val="24"/>
        </w:rPr>
        <w:t xml:space="preserve"> </w:t>
      </w:r>
      <w:r w:rsidR="00E97E3A">
        <w:rPr>
          <w:b/>
          <w:sz w:val="24"/>
        </w:rPr>
        <w:t>of</w:t>
      </w:r>
      <w:r w:rsidR="00E97E3A">
        <w:rPr>
          <w:b/>
          <w:spacing w:val="-4"/>
          <w:sz w:val="24"/>
        </w:rPr>
        <w:t xml:space="preserve"> </w:t>
      </w:r>
      <w:r w:rsidR="00E97E3A">
        <w:rPr>
          <w:b/>
          <w:sz w:val="24"/>
        </w:rPr>
        <w:t>Haggs</w:t>
      </w:r>
      <w:r w:rsidR="00E97E3A">
        <w:rPr>
          <w:b/>
          <w:spacing w:val="-3"/>
          <w:sz w:val="24"/>
        </w:rPr>
        <w:t xml:space="preserve"> </w:t>
      </w:r>
      <w:r w:rsidR="00E97E3A">
        <w:rPr>
          <w:b/>
          <w:spacing w:val="-4"/>
          <w:sz w:val="24"/>
        </w:rPr>
        <w:t>AQMA</w:t>
      </w:r>
    </w:p>
    <w:p w14:paraId="6FF13286" w14:textId="77777777" w:rsidR="00DC3A62" w:rsidRDefault="00DC3A62" w:rsidP="00DC3A62">
      <w:pPr>
        <w:spacing w:before="118"/>
        <w:rPr>
          <w:b/>
          <w:spacing w:val="-4"/>
          <w:sz w:val="24"/>
        </w:rPr>
      </w:pPr>
    </w:p>
    <w:p w14:paraId="23EDF06B" w14:textId="1C21D724" w:rsidR="00DC3A62" w:rsidRDefault="00220385" w:rsidP="00220385">
      <w:pPr>
        <w:spacing w:before="118"/>
        <w:jc w:val="center"/>
        <w:rPr>
          <w:b/>
          <w:spacing w:val="-4"/>
          <w:sz w:val="24"/>
        </w:rPr>
      </w:pPr>
      <w:r w:rsidRPr="00220385">
        <w:drawing>
          <wp:inline distT="0" distB="0" distL="0" distR="0" wp14:anchorId="6565DA4B" wp14:editId="26E99C8E">
            <wp:extent cx="6007271" cy="9077325"/>
            <wp:effectExtent l="0" t="0" r="0" b="0"/>
            <wp:docPr id="100388361" name="Picture 2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8361" name="Picture 2310">
                      <a:extLst>
                        <a:ext uri="{C183D7F6-B498-43B3-948B-1728B52AA6E4}">
                          <adec:decorative xmlns:adec="http://schemas.microsoft.com/office/drawing/2017/decorative" val="1"/>
                        </a:ext>
                      </a:extLst>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016750" cy="9091649"/>
                    </a:xfrm>
                    <a:prstGeom prst="rect">
                      <a:avLst/>
                    </a:prstGeom>
                    <a:noFill/>
                    <a:ln>
                      <a:noFill/>
                    </a:ln>
                  </pic:spPr>
                </pic:pic>
              </a:graphicData>
            </a:graphic>
          </wp:inline>
        </w:drawing>
      </w:r>
    </w:p>
    <w:p w14:paraId="1C593244" w14:textId="77777777" w:rsidR="00220385" w:rsidRDefault="00220385" w:rsidP="00220385">
      <w:pPr>
        <w:spacing w:before="118"/>
        <w:jc w:val="center"/>
        <w:rPr>
          <w:b/>
          <w:spacing w:val="-4"/>
          <w:sz w:val="24"/>
        </w:rPr>
      </w:pPr>
    </w:p>
    <w:p w14:paraId="421D8D29" w14:textId="068CD89D" w:rsidR="00220385" w:rsidRDefault="00220385" w:rsidP="00220385">
      <w:pPr>
        <w:spacing w:before="118"/>
        <w:jc w:val="center"/>
        <w:rPr>
          <w:b/>
          <w:spacing w:val="-4"/>
          <w:sz w:val="24"/>
        </w:rPr>
      </w:pPr>
      <w:r w:rsidRPr="00220385">
        <w:lastRenderedPageBreak/>
        <w:drawing>
          <wp:inline distT="0" distB="0" distL="0" distR="0" wp14:anchorId="788CB46B" wp14:editId="6B27C87A">
            <wp:extent cx="6305192" cy="9686925"/>
            <wp:effectExtent l="0" t="0" r="635" b="0"/>
            <wp:docPr id="1976674723" name="Picture 2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74723" name="Picture 2311">
                      <a:extLst>
                        <a:ext uri="{C183D7F6-B498-43B3-948B-1728B52AA6E4}">
                          <adec:decorative xmlns:adec="http://schemas.microsoft.com/office/drawing/2017/decorative" val="1"/>
                        </a:ext>
                      </a:extLs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312701" cy="9698462"/>
                    </a:xfrm>
                    <a:prstGeom prst="rect">
                      <a:avLst/>
                    </a:prstGeom>
                    <a:noFill/>
                    <a:ln>
                      <a:noFill/>
                    </a:ln>
                  </pic:spPr>
                </pic:pic>
              </a:graphicData>
            </a:graphic>
          </wp:inline>
        </w:drawing>
      </w:r>
    </w:p>
    <w:p w14:paraId="578739B8" w14:textId="77777777" w:rsidR="00220385" w:rsidRDefault="00220385" w:rsidP="00220385">
      <w:pPr>
        <w:spacing w:before="118"/>
        <w:jc w:val="center"/>
        <w:rPr>
          <w:b/>
          <w:spacing w:val="-4"/>
          <w:sz w:val="24"/>
        </w:rPr>
      </w:pPr>
    </w:p>
    <w:p w14:paraId="0F585A27" w14:textId="5A0695D8" w:rsidR="00220385" w:rsidRDefault="00220385" w:rsidP="00220385">
      <w:pPr>
        <w:spacing w:before="118"/>
        <w:jc w:val="center"/>
        <w:rPr>
          <w:b/>
          <w:spacing w:val="-4"/>
          <w:sz w:val="24"/>
        </w:rPr>
      </w:pPr>
      <w:r w:rsidRPr="00220385">
        <w:lastRenderedPageBreak/>
        <w:drawing>
          <wp:inline distT="0" distB="0" distL="0" distR="0" wp14:anchorId="2CD40B1C" wp14:editId="7042E8CD">
            <wp:extent cx="6280939" cy="9667875"/>
            <wp:effectExtent l="0" t="0" r="5715" b="0"/>
            <wp:docPr id="912277289" name="Picture 23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77289" name="Picture 2312">
                      <a:extLst>
                        <a:ext uri="{C183D7F6-B498-43B3-948B-1728B52AA6E4}">
                          <adec:decorative xmlns:adec="http://schemas.microsoft.com/office/drawing/2017/decorative" val="1"/>
                        </a:ext>
                      </a:extLst>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294097" cy="9688129"/>
                    </a:xfrm>
                    <a:prstGeom prst="rect">
                      <a:avLst/>
                    </a:prstGeom>
                    <a:noFill/>
                    <a:ln>
                      <a:noFill/>
                    </a:ln>
                  </pic:spPr>
                </pic:pic>
              </a:graphicData>
            </a:graphic>
          </wp:inline>
        </w:drawing>
      </w:r>
    </w:p>
    <w:p w14:paraId="30D3BEEC" w14:textId="77777777" w:rsidR="00220385" w:rsidRDefault="00220385" w:rsidP="00220385">
      <w:pPr>
        <w:spacing w:before="118"/>
        <w:jc w:val="center"/>
        <w:rPr>
          <w:b/>
          <w:spacing w:val="-4"/>
          <w:sz w:val="24"/>
        </w:rPr>
      </w:pPr>
    </w:p>
    <w:p w14:paraId="0DE712A2" w14:textId="4FB769BB" w:rsidR="00220385" w:rsidRDefault="00220385" w:rsidP="00220385">
      <w:pPr>
        <w:spacing w:before="118"/>
        <w:jc w:val="center"/>
        <w:rPr>
          <w:b/>
          <w:spacing w:val="-4"/>
          <w:sz w:val="24"/>
        </w:rPr>
      </w:pPr>
      <w:r w:rsidRPr="00220385">
        <w:lastRenderedPageBreak/>
        <w:drawing>
          <wp:inline distT="0" distB="0" distL="0" distR="0" wp14:anchorId="0D39C9FD" wp14:editId="51EA03AC">
            <wp:extent cx="6299504" cy="9696450"/>
            <wp:effectExtent l="0" t="0" r="6350" b="0"/>
            <wp:docPr id="589489750" name="Picture 2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89750" name="Picture 2313">
                      <a:extLst>
                        <a:ext uri="{C183D7F6-B498-43B3-948B-1728B52AA6E4}">
                          <adec:decorative xmlns:adec="http://schemas.microsoft.com/office/drawing/2017/decorative" val="1"/>
                        </a:ext>
                      </a:extLst>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310158" cy="9712848"/>
                    </a:xfrm>
                    <a:prstGeom prst="rect">
                      <a:avLst/>
                    </a:prstGeom>
                    <a:noFill/>
                    <a:ln>
                      <a:noFill/>
                    </a:ln>
                  </pic:spPr>
                </pic:pic>
              </a:graphicData>
            </a:graphic>
          </wp:inline>
        </w:drawing>
      </w:r>
    </w:p>
    <w:p w14:paraId="0A932BBE" w14:textId="77777777" w:rsidR="00220385" w:rsidRDefault="00220385" w:rsidP="00220385">
      <w:pPr>
        <w:spacing w:before="118"/>
        <w:jc w:val="center"/>
        <w:rPr>
          <w:b/>
          <w:spacing w:val="-4"/>
          <w:sz w:val="24"/>
        </w:rPr>
      </w:pPr>
    </w:p>
    <w:p w14:paraId="20027280" w14:textId="59D7189D" w:rsidR="00220385" w:rsidRDefault="00220385" w:rsidP="00220385">
      <w:pPr>
        <w:spacing w:before="118"/>
        <w:jc w:val="center"/>
        <w:rPr>
          <w:b/>
          <w:spacing w:val="-4"/>
          <w:sz w:val="24"/>
        </w:rPr>
      </w:pPr>
      <w:r w:rsidRPr="00220385">
        <w:lastRenderedPageBreak/>
        <w:drawing>
          <wp:inline distT="0" distB="0" distL="0" distR="0" wp14:anchorId="67F15E04" wp14:editId="199BB96D">
            <wp:extent cx="6201944" cy="9791700"/>
            <wp:effectExtent l="0" t="0" r="8890" b="0"/>
            <wp:docPr id="222884040" name="Picture 23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84040" name="Picture 2314">
                      <a:extLst>
                        <a:ext uri="{C183D7F6-B498-43B3-948B-1728B52AA6E4}">
                          <adec:decorative xmlns:adec="http://schemas.microsoft.com/office/drawing/2017/decorative" val="1"/>
                        </a:ext>
                      </a:extLs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215751" cy="9813499"/>
                    </a:xfrm>
                    <a:prstGeom prst="rect">
                      <a:avLst/>
                    </a:prstGeom>
                    <a:noFill/>
                    <a:ln>
                      <a:noFill/>
                    </a:ln>
                  </pic:spPr>
                </pic:pic>
              </a:graphicData>
            </a:graphic>
          </wp:inline>
        </w:drawing>
      </w:r>
    </w:p>
    <w:p w14:paraId="5D16BC52" w14:textId="23E60D6D" w:rsidR="00220385" w:rsidRDefault="00220385" w:rsidP="00220385">
      <w:pPr>
        <w:spacing w:before="118"/>
        <w:jc w:val="center"/>
        <w:rPr>
          <w:b/>
          <w:spacing w:val="-4"/>
          <w:sz w:val="24"/>
        </w:rPr>
      </w:pPr>
      <w:r w:rsidRPr="00220385">
        <w:lastRenderedPageBreak/>
        <w:drawing>
          <wp:inline distT="0" distB="0" distL="0" distR="0" wp14:anchorId="6DEC9741" wp14:editId="06253935">
            <wp:extent cx="6367572" cy="9801225"/>
            <wp:effectExtent l="0" t="0" r="0" b="0"/>
            <wp:docPr id="1403281632" name="Picture 23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81632" name="Picture 2315">
                      <a:extLst>
                        <a:ext uri="{C183D7F6-B498-43B3-948B-1728B52AA6E4}">
                          <adec:decorative xmlns:adec="http://schemas.microsoft.com/office/drawing/2017/decorative" val="1"/>
                        </a:ext>
                      </a:extLs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380741" cy="9821495"/>
                    </a:xfrm>
                    <a:prstGeom prst="rect">
                      <a:avLst/>
                    </a:prstGeom>
                    <a:noFill/>
                    <a:ln>
                      <a:noFill/>
                    </a:ln>
                  </pic:spPr>
                </pic:pic>
              </a:graphicData>
            </a:graphic>
          </wp:inline>
        </w:drawing>
      </w:r>
    </w:p>
    <w:p w14:paraId="4BA8E4C4" w14:textId="77777777" w:rsidR="00220385" w:rsidRDefault="00220385" w:rsidP="00220385">
      <w:pPr>
        <w:spacing w:before="118"/>
        <w:jc w:val="center"/>
        <w:rPr>
          <w:b/>
          <w:spacing w:val="-4"/>
          <w:sz w:val="24"/>
        </w:rPr>
        <w:sectPr w:rsidR="00220385">
          <w:headerReference w:type="default" r:id="rId253"/>
          <w:footerReference w:type="default" r:id="rId254"/>
          <w:pgSz w:w="11900" w:h="16840"/>
          <w:pgMar w:top="840" w:right="1580" w:bottom="280" w:left="1020" w:header="589" w:footer="0" w:gutter="0"/>
          <w:cols w:space="720"/>
        </w:sectPr>
      </w:pPr>
    </w:p>
    <w:p w14:paraId="2DD482BB" w14:textId="789620DC" w:rsidR="00220385" w:rsidRDefault="00220385" w:rsidP="00220385">
      <w:pPr>
        <w:spacing w:before="118"/>
        <w:jc w:val="center"/>
        <w:rPr>
          <w:b/>
          <w:spacing w:val="-4"/>
          <w:sz w:val="24"/>
        </w:rPr>
      </w:pPr>
      <w:r w:rsidRPr="00220385">
        <w:lastRenderedPageBreak/>
        <w:drawing>
          <wp:inline distT="0" distB="0" distL="0" distR="0" wp14:anchorId="54E11296" wp14:editId="44AEECCB">
            <wp:extent cx="8756003" cy="6381750"/>
            <wp:effectExtent l="0" t="0" r="7620" b="0"/>
            <wp:docPr id="1486975018" name="Picture 23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75018" name="Picture 2316">
                      <a:extLst>
                        <a:ext uri="{C183D7F6-B498-43B3-948B-1728B52AA6E4}">
                          <adec:decorative xmlns:adec="http://schemas.microsoft.com/office/drawing/2017/decorative" val="1"/>
                        </a:ext>
                      </a:extLst>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765678" cy="6388801"/>
                    </a:xfrm>
                    <a:prstGeom prst="rect">
                      <a:avLst/>
                    </a:prstGeom>
                    <a:noFill/>
                    <a:ln>
                      <a:noFill/>
                    </a:ln>
                  </pic:spPr>
                </pic:pic>
              </a:graphicData>
            </a:graphic>
          </wp:inline>
        </w:drawing>
      </w:r>
    </w:p>
    <w:p w14:paraId="0810B420" w14:textId="23C6F8AF" w:rsidR="00220385" w:rsidRDefault="00220385" w:rsidP="00220385">
      <w:pPr>
        <w:spacing w:before="118"/>
        <w:jc w:val="center"/>
        <w:rPr>
          <w:b/>
          <w:spacing w:val="-4"/>
          <w:sz w:val="24"/>
        </w:rPr>
      </w:pPr>
      <w:r w:rsidRPr="00220385">
        <w:lastRenderedPageBreak/>
        <w:drawing>
          <wp:inline distT="0" distB="0" distL="0" distR="0" wp14:anchorId="333BD2D2" wp14:editId="05BEF23B">
            <wp:extent cx="9014460" cy="6438900"/>
            <wp:effectExtent l="0" t="0" r="0" b="0"/>
            <wp:docPr id="1944659936" name="Picture 2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59936" name="Picture 2317">
                      <a:extLst>
                        <a:ext uri="{C183D7F6-B498-43B3-948B-1728B52AA6E4}">
                          <adec:decorative xmlns:adec="http://schemas.microsoft.com/office/drawing/2017/decorative" val="1"/>
                        </a:ext>
                      </a:extLs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9014460" cy="6438900"/>
                    </a:xfrm>
                    <a:prstGeom prst="rect">
                      <a:avLst/>
                    </a:prstGeom>
                    <a:noFill/>
                    <a:ln>
                      <a:noFill/>
                    </a:ln>
                  </pic:spPr>
                </pic:pic>
              </a:graphicData>
            </a:graphic>
          </wp:inline>
        </w:drawing>
      </w:r>
    </w:p>
    <w:p w14:paraId="6F18B493" w14:textId="77777777" w:rsidR="00220385" w:rsidRDefault="00220385" w:rsidP="00220385">
      <w:pPr>
        <w:spacing w:before="118"/>
        <w:rPr>
          <w:b/>
          <w:spacing w:val="-4"/>
          <w:sz w:val="24"/>
        </w:rPr>
        <w:sectPr w:rsidR="00220385" w:rsidSect="00220385">
          <w:pgSz w:w="16840" w:h="11900" w:orient="landscape"/>
          <w:pgMar w:top="1020" w:right="840" w:bottom="1580" w:left="280" w:header="589" w:footer="0" w:gutter="0"/>
          <w:cols w:space="720"/>
          <w:docGrid w:linePitch="299"/>
        </w:sectPr>
      </w:pPr>
    </w:p>
    <w:p w14:paraId="7FC2CBFD" w14:textId="77777777" w:rsidR="00220385" w:rsidRDefault="00220385" w:rsidP="00220385">
      <w:pPr>
        <w:spacing w:before="118"/>
        <w:jc w:val="center"/>
        <w:rPr>
          <w:b/>
          <w:spacing w:val="-4"/>
          <w:sz w:val="24"/>
        </w:rPr>
      </w:pPr>
    </w:p>
    <w:p w14:paraId="2C3C986C" w14:textId="77777777" w:rsidR="00DC3A62" w:rsidRDefault="00DC3A62" w:rsidP="00DC3A62">
      <w:pPr>
        <w:spacing w:before="118"/>
        <w:rPr>
          <w:b/>
          <w:spacing w:val="-4"/>
          <w:sz w:val="24"/>
        </w:rPr>
      </w:pPr>
    </w:p>
    <w:p w14:paraId="2286D58B" w14:textId="652F633A" w:rsidR="00DC3A62" w:rsidRDefault="00220385" w:rsidP="00220385">
      <w:pPr>
        <w:spacing w:before="118"/>
        <w:jc w:val="center"/>
        <w:rPr>
          <w:b/>
          <w:spacing w:val="-4"/>
          <w:sz w:val="24"/>
        </w:rPr>
      </w:pPr>
      <w:r w:rsidRPr="00220385">
        <w:drawing>
          <wp:inline distT="0" distB="0" distL="0" distR="0" wp14:anchorId="48F28973" wp14:editId="095F63AE">
            <wp:extent cx="5597888" cy="9105900"/>
            <wp:effectExtent l="0" t="0" r="3175" b="0"/>
            <wp:docPr id="1677033686" name="Picture 2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033686" name="Picture 2318">
                      <a:extLst>
                        <a:ext uri="{C183D7F6-B498-43B3-948B-1728B52AA6E4}">
                          <adec:decorative xmlns:adec="http://schemas.microsoft.com/office/drawing/2017/decorative" val="1"/>
                        </a:ext>
                      </a:extLst>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15336" cy="9134282"/>
                    </a:xfrm>
                    <a:prstGeom prst="rect">
                      <a:avLst/>
                    </a:prstGeom>
                    <a:noFill/>
                    <a:ln>
                      <a:noFill/>
                    </a:ln>
                  </pic:spPr>
                </pic:pic>
              </a:graphicData>
            </a:graphic>
          </wp:inline>
        </w:drawing>
      </w:r>
    </w:p>
    <w:p w14:paraId="03ADB80C" w14:textId="77777777" w:rsidR="00220385" w:rsidRDefault="00220385" w:rsidP="00220385">
      <w:pPr>
        <w:spacing w:before="118"/>
        <w:jc w:val="center"/>
        <w:rPr>
          <w:b/>
          <w:spacing w:val="-4"/>
          <w:sz w:val="24"/>
        </w:rPr>
        <w:sectPr w:rsidR="00220385" w:rsidSect="00220385">
          <w:pgSz w:w="11900" w:h="16840"/>
          <w:pgMar w:top="280" w:right="1020" w:bottom="840" w:left="1580" w:header="589" w:footer="0" w:gutter="0"/>
          <w:cols w:space="720"/>
          <w:docGrid w:linePitch="299"/>
        </w:sectPr>
      </w:pPr>
    </w:p>
    <w:p w14:paraId="61E40557" w14:textId="46CD189C" w:rsidR="00220385" w:rsidRDefault="00220385" w:rsidP="00220385">
      <w:pPr>
        <w:spacing w:before="118"/>
        <w:jc w:val="center"/>
        <w:rPr>
          <w:b/>
          <w:spacing w:val="-4"/>
          <w:sz w:val="24"/>
        </w:rPr>
      </w:pPr>
      <w:r w:rsidRPr="00220385">
        <w:lastRenderedPageBreak/>
        <w:drawing>
          <wp:inline distT="0" distB="0" distL="0" distR="0" wp14:anchorId="714A9EE5" wp14:editId="2B7FBE10">
            <wp:extent cx="8508789" cy="6362700"/>
            <wp:effectExtent l="0" t="0" r="6985" b="0"/>
            <wp:docPr id="1146693810" name="Picture 2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693810" name="Picture 2319">
                      <a:extLst>
                        <a:ext uri="{C183D7F6-B498-43B3-948B-1728B52AA6E4}">
                          <adec:decorative xmlns:adec="http://schemas.microsoft.com/office/drawing/2017/decorative" val="1"/>
                        </a:ext>
                      </a:extLst>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516645" cy="6368575"/>
                    </a:xfrm>
                    <a:prstGeom prst="rect">
                      <a:avLst/>
                    </a:prstGeom>
                    <a:noFill/>
                    <a:ln>
                      <a:noFill/>
                    </a:ln>
                  </pic:spPr>
                </pic:pic>
              </a:graphicData>
            </a:graphic>
          </wp:inline>
        </w:drawing>
      </w:r>
    </w:p>
    <w:p w14:paraId="5A7952CD" w14:textId="77777777" w:rsidR="00220385" w:rsidRDefault="00220385" w:rsidP="00220385">
      <w:pPr>
        <w:spacing w:before="118"/>
        <w:jc w:val="center"/>
        <w:rPr>
          <w:b/>
          <w:spacing w:val="-4"/>
          <w:sz w:val="24"/>
        </w:rPr>
      </w:pPr>
    </w:p>
    <w:p w14:paraId="3CFF1CBB" w14:textId="2219D2BA" w:rsidR="00220385" w:rsidRDefault="00220385" w:rsidP="00220385">
      <w:pPr>
        <w:spacing w:before="118"/>
        <w:jc w:val="center"/>
        <w:rPr>
          <w:b/>
          <w:spacing w:val="-4"/>
          <w:sz w:val="24"/>
        </w:rPr>
      </w:pPr>
      <w:r w:rsidRPr="00220385">
        <w:drawing>
          <wp:inline distT="0" distB="0" distL="0" distR="0" wp14:anchorId="1EFF8D0B" wp14:editId="69DB7D83">
            <wp:extent cx="7870186" cy="5629275"/>
            <wp:effectExtent l="0" t="0" r="0" b="0"/>
            <wp:docPr id="242422996" name="Picture 23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22996" name="Picture 2320">
                      <a:extLst>
                        <a:ext uri="{C183D7F6-B498-43B3-948B-1728B52AA6E4}">
                          <adec:decorative xmlns:adec="http://schemas.microsoft.com/office/drawing/2017/decorative" val="1"/>
                        </a:ext>
                      </a:extLst>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7880199" cy="5636437"/>
                    </a:xfrm>
                    <a:prstGeom prst="rect">
                      <a:avLst/>
                    </a:prstGeom>
                    <a:noFill/>
                    <a:ln>
                      <a:noFill/>
                    </a:ln>
                  </pic:spPr>
                </pic:pic>
              </a:graphicData>
            </a:graphic>
          </wp:inline>
        </w:drawing>
      </w:r>
    </w:p>
    <w:p w14:paraId="31FC1D82" w14:textId="77777777" w:rsidR="00220385" w:rsidRDefault="00220385" w:rsidP="00220385">
      <w:pPr>
        <w:spacing w:before="118"/>
        <w:jc w:val="center"/>
        <w:rPr>
          <w:b/>
          <w:spacing w:val="-4"/>
          <w:sz w:val="24"/>
        </w:rPr>
        <w:sectPr w:rsidR="00220385" w:rsidSect="00220385">
          <w:pgSz w:w="16840" w:h="11900" w:orient="landscape"/>
          <w:pgMar w:top="1020" w:right="840" w:bottom="1580" w:left="280" w:header="589" w:footer="0" w:gutter="0"/>
          <w:cols w:space="720"/>
          <w:docGrid w:linePitch="299"/>
        </w:sectPr>
      </w:pPr>
    </w:p>
    <w:p w14:paraId="346CAFE8" w14:textId="7DFF9534" w:rsidR="00220385" w:rsidRDefault="00220385" w:rsidP="005124F1">
      <w:pPr>
        <w:spacing w:before="118"/>
        <w:jc w:val="center"/>
        <w:rPr>
          <w:b/>
          <w:spacing w:val="-4"/>
          <w:sz w:val="24"/>
        </w:rPr>
      </w:pPr>
      <w:r w:rsidRPr="00220385">
        <w:lastRenderedPageBreak/>
        <w:drawing>
          <wp:inline distT="0" distB="0" distL="0" distR="0" wp14:anchorId="4E1468FA" wp14:editId="246B010E">
            <wp:extent cx="6103338" cy="9620250"/>
            <wp:effectExtent l="0" t="0" r="0" b="0"/>
            <wp:docPr id="2123225229" name="Picture 2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25229" name="Picture 2321">
                      <a:extLst>
                        <a:ext uri="{C183D7F6-B498-43B3-948B-1728B52AA6E4}">
                          <adec:decorative xmlns:adec="http://schemas.microsoft.com/office/drawing/2017/decorative" val="1"/>
                        </a:ext>
                      </a:extLs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15104" cy="9638795"/>
                    </a:xfrm>
                    <a:prstGeom prst="rect">
                      <a:avLst/>
                    </a:prstGeom>
                    <a:noFill/>
                    <a:ln>
                      <a:noFill/>
                    </a:ln>
                  </pic:spPr>
                </pic:pic>
              </a:graphicData>
            </a:graphic>
          </wp:inline>
        </w:drawing>
      </w:r>
    </w:p>
    <w:p w14:paraId="538F1F8B" w14:textId="77777777" w:rsidR="00220385" w:rsidRDefault="00220385" w:rsidP="00220385">
      <w:pPr>
        <w:spacing w:before="118"/>
        <w:jc w:val="center"/>
        <w:rPr>
          <w:b/>
          <w:spacing w:val="-4"/>
          <w:sz w:val="24"/>
        </w:rPr>
        <w:sectPr w:rsidR="00220385" w:rsidSect="00220385">
          <w:pgSz w:w="11900" w:h="16840"/>
          <w:pgMar w:top="280" w:right="1020" w:bottom="840" w:left="1580" w:header="589" w:footer="0" w:gutter="0"/>
          <w:cols w:space="720"/>
          <w:docGrid w:linePitch="299"/>
        </w:sectPr>
      </w:pPr>
    </w:p>
    <w:p w14:paraId="2C799BD4" w14:textId="67196873" w:rsidR="005124F1" w:rsidRDefault="005124F1" w:rsidP="005124F1">
      <w:pPr>
        <w:spacing w:before="118"/>
        <w:jc w:val="center"/>
        <w:rPr>
          <w:b/>
          <w:spacing w:val="-4"/>
          <w:sz w:val="24"/>
        </w:rPr>
      </w:pPr>
      <w:r w:rsidRPr="005124F1">
        <w:lastRenderedPageBreak/>
        <w:drawing>
          <wp:inline distT="0" distB="0" distL="0" distR="0" wp14:anchorId="1D7691AE" wp14:editId="3814303B">
            <wp:extent cx="8831764" cy="6467475"/>
            <wp:effectExtent l="0" t="0" r="7620" b="0"/>
            <wp:docPr id="693990456" name="Picture 2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990456" name="Picture 2322">
                      <a:extLst>
                        <a:ext uri="{C183D7F6-B498-43B3-948B-1728B52AA6E4}">
                          <adec:decorative xmlns:adec="http://schemas.microsoft.com/office/drawing/2017/decorative" val="1"/>
                        </a:ext>
                      </a:extLst>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848126" cy="6479457"/>
                    </a:xfrm>
                    <a:prstGeom prst="rect">
                      <a:avLst/>
                    </a:prstGeom>
                    <a:noFill/>
                    <a:ln>
                      <a:noFill/>
                    </a:ln>
                  </pic:spPr>
                </pic:pic>
              </a:graphicData>
            </a:graphic>
          </wp:inline>
        </w:drawing>
      </w:r>
      <w:r w:rsidRPr="005124F1">
        <w:rPr>
          <w:b/>
          <w:spacing w:val="-4"/>
          <w:sz w:val="24"/>
        </w:rPr>
        <w:t xml:space="preserve"> </w:t>
      </w:r>
    </w:p>
    <w:p w14:paraId="06CFC63C" w14:textId="77777777" w:rsidR="005124F1" w:rsidRDefault="005124F1" w:rsidP="00220385">
      <w:pPr>
        <w:spacing w:before="118"/>
        <w:jc w:val="center"/>
        <w:rPr>
          <w:b/>
          <w:spacing w:val="-4"/>
          <w:sz w:val="24"/>
        </w:rPr>
        <w:sectPr w:rsidR="005124F1" w:rsidSect="00220385">
          <w:pgSz w:w="16840" w:h="11900" w:orient="landscape"/>
          <w:pgMar w:top="1020" w:right="840" w:bottom="1580" w:left="280" w:header="589" w:footer="0" w:gutter="0"/>
          <w:cols w:space="720"/>
          <w:docGrid w:linePitch="299"/>
        </w:sectPr>
      </w:pPr>
    </w:p>
    <w:p w14:paraId="6D4B8F92" w14:textId="77777777" w:rsidR="005124F1" w:rsidRDefault="005124F1" w:rsidP="00220385">
      <w:pPr>
        <w:spacing w:before="118"/>
        <w:jc w:val="center"/>
        <w:rPr>
          <w:b/>
          <w:spacing w:val="-4"/>
          <w:sz w:val="24"/>
        </w:rPr>
      </w:pPr>
    </w:p>
    <w:p w14:paraId="05EC8314" w14:textId="77777777" w:rsidR="00DC3A62" w:rsidRDefault="00DC3A62" w:rsidP="00DC3A62">
      <w:pPr>
        <w:spacing w:before="118"/>
        <w:rPr>
          <w:b/>
          <w:spacing w:val="-4"/>
          <w:sz w:val="24"/>
        </w:rPr>
      </w:pPr>
    </w:p>
    <w:p w14:paraId="4217EDB3" w14:textId="45408661" w:rsidR="00DC3A62" w:rsidRDefault="005124F1" w:rsidP="005124F1">
      <w:pPr>
        <w:spacing w:before="118"/>
        <w:jc w:val="center"/>
        <w:rPr>
          <w:b/>
          <w:spacing w:val="-4"/>
          <w:sz w:val="24"/>
        </w:rPr>
      </w:pPr>
      <w:r w:rsidRPr="005124F1">
        <w:rPr>
          <w:b/>
          <w:noProof/>
          <w:spacing w:val="-4"/>
          <w:sz w:val="24"/>
        </w:rPr>
        <w:drawing>
          <wp:inline distT="0" distB="0" distL="0" distR="0" wp14:anchorId="214F854A" wp14:editId="798B1F79">
            <wp:extent cx="6108502" cy="8820150"/>
            <wp:effectExtent l="0" t="0" r="6985" b="0"/>
            <wp:docPr id="1169323785" name="Picture 23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323785" name="Picture 2324">
                      <a:extLst>
                        <a:ext uri="{C183D7F6-B498-43B3-948B-1728B52AA6E4}">
                          <adec:decorative xmlns:adec="http://schemas.microsoft.com/office/drawing/2017/decorative" val="1"/>
                        </a:ext>
                      </a:extLst>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118918" cy="8835189"/>
                    </a:xfrm>
                    <a:prstGeom prst="rect">
                      <a:avLst/>
                    </a:prstGeom>
                    <a:noFill/>
                    <a:ln>
                      <a:noFill/>
                    </a:ln>
                  </pic:spPr>
                </pic:pic>
              </a:graphicData>
            </a:graphic>
          </wp:inline>
        </w:drawing>
      </w:r>
    </w:p>
    <w:p w14:paraId="0C931039" w14:textId="77777777" w:rsidR="005124F1" w:rsidRDefault="005124F1" w:rsidP="005124F1">
      <w:pPr>
        <w:spacing w:before="118"/>
        <w:jc w:val="center"/>
        <w:rPr>
          <w:b/>
          <w:spacing w:val="-4"/>
          <w:sz w:val="24"/>
        </w:rPr>
      </w:pPr>
    </w:p>
    <w:p w14:paraId="794FE960" w14:textId="65F82744" w:rsidR="005124F1" w:rsidRDefault="005124F1" w:rsidP="005124F1">
      <w:pPr>
        <w:spacing w:before="118"/>
        <w:jc w:val="center"/>
        <w:rPr>
          <w:b/>
          <w:spacing w:val="-4"/>
          <w:sz w:val="24"/>
        </w:rPr>
      </w:pPr>
      <w:r w:rsidRPr="005124F1">
        <w:rPr>
          <w:b/>
          <w:noProof/>
          <w:spacing w:val="-4"/>
          <w:sz w:val="24"/>
        </w:rPr>
        <w:lastRenderedPageBreak/>
        <w:drawing>
          <wp:inline distT="0" distB="0" distL="0" distR="0" wp14:anchorId="1C73910E" wp14:editId="69434F34">
            <wp:extent cx="6099663" cy="8810625"/>
            <wp:effectExtent l="0" t="0" r="0" b="0"/>
            <wp:docPr id="402685466" name="Picture 23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85466" name="Picture 2325">
                      <a:extLst>
                        <a:ext uri="{C183D7F6-B498-43B3-948B-1728B52AA6E4}">
                          <adec:decorative xmlns:adec="http://schemas.microsoft.com/office/drawing/2017/decorative" val="1"/>
                        </a:ext>
                      </a:extLst>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11131" cy="8827190"/>
                    </a:xfrm>
                    <a:prstGeom prst="rect">
                      <a:avLst/>
                    </a:prstGeom>
                    <a:noFill/>
                    <a:ln>
                      <a:noFill/>
                    </a:ln>
                  </pic:spPr>
                </pic:pic>
              </a:graphicData>
            </a:graphic>
          </wp:inline>
        </w:drawing>
      </w:r>
    </w:p>
    <w:p w14:paraId="09DF9FC1" w14:textId="77777777" w:rsidR="005124F1" w:rsidRDefault="005124F1" w:rsidP="005124F1">
      <w:pPr>
        <w:spacing w:before="118"/>
        <w:jc w:val="center"/>
        <w:rPr>
          <w:b/>
          <w:spacing w:val="-4"/>
          <w:sz w:val="24"/>
        </w:rPr>
      </w:pPr>
    </w:p>
    <w:p w14:paraId="20BC0D90" w14:textId="77777777" w:rsidR="005124F1" w:rsidRDefault="005124F1" w:rsidP="005124F1">
      <w:pPr>
        <w:spacing w:before="118"/>
        <w:jc w:val="center"/>
        <w:rPr>
          <w:b/>
          <w:spacing w:val="-4"/>
          <w:sz w:val="24"/>
        </w:rPr>
      </w:pPr>
    </w:p>
    <w:p w14:paraId="638E078B" w14:textId="77777777" w:rsidR="005124F1" w:rsidRDefault="005124F1" w:rsidP="005124F1">
      <w:pPr>
        <w:spacing w:before="118"/>
        <w:rPr>
          <w:b/>
          <w:spacing w:val="-4"/>
          <w:sz w:val="24"/>
        </w:rPr>
      </w:pPr>
    </w:p>
    <w:p w14:paraId="510FFF01" w14:textId="77777777" w:rsidR="005124F1" w:rsidRDefault="005124F1" w:rsidP="005124F1">
      <w:pPr>
        <w:spacing w:before="118"/>
        <w:jc w:val="center"/>
        <w:rPr>
          <w:b/>
          <w:spacing w:val="-4"/>
          <w:sz w:val="24"/>
        </w:rPr>
        <w:sectPr w:rsidR="005124F1" w:rsidSect="005124F1">
          <w:pgSz w:w="11900" w:h="16840"/>
          <w:pgMar w:top="280" w:right="1020" w:bottom="840" w:left="1580" w:header="589" w:footer="0" w:gutter="0"/>
          <w:cols w:space="720"/>
          <w:docGrid w:linePitch="299"/>
        </w:sectPr>
      </w:pPr>
    </w:p>
    <w:p w14:paraId="39677569" w14:textId="7F4D3951" w:rsidR="005124F1" w:rsidRDefault="005124F1" w:rsidP="005124F1">
      <w:pPr>
        <w:spacing w:before="118"/>
        <w:jc w:val="center"/>
        <w:rPr>
          <w:b/>
          <w:spacing w:val="-4"/>
          <w:sz w:val="24"/>
        </w:rPr>
      </w:pPr>
      <w:r w:rsidRPr="005124F1">
        <w:lastRenderedPageBreak/>
        <w:drawing>
          <wp:inline distT="0" distB="0" distL="0" distR="0" wp14:anchorId="7D2F2E85" wp14:editId="4D73CCD7">
            <wp:extent cx="8805591" cy="6343650"/>
            <wp:effectExtent l="0" t="0" r="0" b="0"/>
            <wp:docPr id="464508049" name="Picture 2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508049" name="Picture 2326">
                      <a:extLst>
                        <a:ext uri="{C183D7F6-B498-43B3-948B-1728B52AA6E4}">
                          <adec:decorative xmlns:adec="http://schemas.microsoft.com/office/drawing/2017/decorative" val="1"/>
                        </a:ext>
                      </a:extLs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8813030" cy="6349009"/>
                    </a:xfrm>
                    <a:prstGeom prst="rect">
                      <a:avLst/>
                    </a:prstGeom>
                    <a:noFill/>
                    <a:ln>
                      <a:noFill/>
                    </a:ln>
                  </pic:spPr>
                </pic:pic>
              </a:graphicData>
            </a:graphic>
          </wp:inline>
        </w:drawing>
      </w:r>
    </w:p>
    <w:p w14:paraId="350E5483" w14:textId="77777777" w:rsidR="005124F1" w:rsidRDefault="005124F1" w:rsidP="005124F1">
      <w:pPr>
        <w:spacing w:before="118"/>
        <w:jc w:val="center"/>
        <w:rPr>
          <w:b/>
          <w:spacing w:val="-4"/>
          <w:sz w:val="24"/>
        </w:rPr>
      </w:pPr>
    </w:p>
    <w:p w14:paraId="2C623F52" w14:textId="3F2970E7" w:rsidR="005124F1" w:rsidRDefault="005124F1" w:rsidP="005124F1">
      <w:pPr>
        <w:spacing w:before="118"/>
        <w:jc w:val="center"/>
        <w:rPr>
          <w:b/>
          <w:spacing w:val="-4"/>
          <w:sz w:val="24"/>
        </w:rPr>
      </w:pPr>
      <w:r w:rsidRPr="005124F1">
        <w:drawing>
          <wp:inline distT="0" distB="0" distL="0" distR="0" wp14:anchorId="5A8BB0A6" wp14:editId="6E8645C5">
            <wp:extent cx="7706040" cy="5591175"/>
            <wp:effectExtent l="0" t="0" r="9525" b="0"/>
            <wp:docPr id="2133926837" name="Picture 2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26837" name="Picture 2327">
                      <a:extLst>
                        <a:ext uri="{C183D7F6-B498-43B3-948B-1728B52AA6E4}">
                          <adec:decorative xmlns:adec="http://schemas.microsoft.com/office/drawing/2017/decorative" val="1"/>
                        </a:ext>
                      </a:extLst>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7714608" cy="5597392"/>
                    </a:xfrm>
                    <a:prstGeom prst="rect">
                      <a:avLst/>
                    </a:prstGeom>
                    <a:noFill/>
                    <a:ln>
                      <a:noFill/>
                    </a:ln>
                  </pic:spPr>
                </pic:pic>
              </a:graphicData>
            </a:graphic>
          </wp:inline>
        </w:drawing>
      </w:r>
    </w:p>
    <w:p w14:paraId="65B5E969" w14:textId="1099A5C6" w:rsidR="005124F1" w:rsidRDefault="005124F1" w:rsidP="005124F1">
      <w:pPr>
        <w:spacing w:before="118"/>
        <w:jc w:val="center"/>
        <w:rPr>
          <w:b/>
          <w:spacing w:val="-4"/>
          <w:sz w:val="24"/>
        </w:rPr>
      </w:pPr>
      <w:r w:rsidRPr="005124F1">
        <w:lastRenderedPageBreak/>
        <w:drawing>
          <wp:inline distT="0" distB="0" distL="0" distR="0" wp14:anchorId="3C9E091E" wp14:editId="302F8576">
            <wp:extent cx="8618965" cy="6324600"/>
            <wp:effectExtent l="0" t="0" r="0" b="0"/>
            <wp:docPr id="1788233608" name="Picture 2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3608" name="Picture 2328">
                      <a:extLst>
                        <a:ext uri="{C183D7F6-B498-43B3-948B-1728B52AA6E4}">
                          <adec:decorative xmlns:adec="http://schemas.microsoft.com/office/drawing/2017/decorative" val="1"/>
                        </a:ext>
                      </a:extLst>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8630774" cy="6333266"/>
                    </a:xfrm>
                    <a:prstGeom prst="rect">
                      <a:avLst/>
                    </a:prstGeom>
                    <a:noFill/>
                    <a:ln>
                      <a:noFill/>
                    </a:ln>
                  </pic:spPr>
                </pic:pic>
              </a:graphicData>
            </a:graphic>
          </wp:inline>
        </w:drawing>
      </w:r>
    </w:p>
    <w:p w14:paraId="3657D31D" w14:textId="1A6F6101" w:rsidR="005124F1" w:rsidRDefault="000D3133" w:rsidP="005124F1">
      <w:pPr>
        <w:spacing w:before="118"/>
        <w:jc w:val="center"/>
        <w:rPr>
          <w:b/>
          <w:spacing w:val="-4"/>
          <w:sz w:val="24"/>
        </w:rPr>
      </w:pPr>
      <w:r w:rsidRPr="000D3133">
        <w:rPr>
          <w:b/>
          <w:noProof/>
          <w:spacing w:val="-4"/>
          <w:sz w:val="24"/>
        </w:rPr>
        <w:lastRenderedPageBreak/>
        <w:drawing>
          <wp:inline distT="0" distB="0" distL="0" distR="0" wp14:anchorId="5BCA4EFC" wp14:editId="21F2D1CF">
            <wp:extent cx="9151861" cy="6429375"/>
            <wp:effectExtent l="0" t="0" r="0" b="0"/>
            <wp:docPr id="593518236" name="Picture 2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18236" name="Picture 2329">
                      <a:extLst>
                        <a:ext uri="{C183D7F6-B498-43B3-948B-1728B52AA6E4}">
                          <adec:decorative xmlns:adec="http://schemas.microsoft.com/office/drawing/2017/decorative" val="1"/>
                        </a:ext>
                      </a:extLst>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9162953" cy="6437168"/>
                    </a:xfrm>
                    <a:prstGeom prst="rect">
                      <a:avLst/>
                    </a:prstGeom>
                    <a:noFill/>
                    <a:ln>
                      <a:noFill/>
                    </a:ln>
                  </pic:spPr>
                </pic:pic>
              </a:graphicData>
            </a:graphic>
          </wp:inline>
        </w:drawing>
      </w:r>
    </w:p>
    <w:p w14:paraId="09EA7C91" w14:textId="4D274009" w:rsidR="000D3133" w:rsidRDefault="000D3133" w:rsidP="005124F1">
      <w:pPr>
        <w:spacing w:before="118"/>
        <w:jc w:val="center"/>
        <w:rPr>
          <w:b/>
          <w:spacing w:val="-4"/>
          <w:sz w:val="24"/>
        </w:rPr>
      </w:pPr>
      <w:r w:rsidRPr="000D3133">
        <w:rPr>
          <w:b/>
          <w:noProof/>
          <w:spacing w:val="-4"/>
          <w:sz w:val="24"/>
        </w:rPr>
        <w:lastRenderedPageBreak/>
        <w:drawing>
          <wp:inline distT="0" distB="0" distL="0" distR="0" wp14:anchorId="466F4571" wp14:editId="7B67B69B">
            <wp:extent cx="9333779" cy="6591300"/>
            <wp:effectExtent l="0" t="0" r="1270" b="0"/>
            <wp:docPr id="971111795" name="Picture 2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11795" name="Picture 2330">
                      <a:extLst>
                        <a:ext uri="{C183D7F6-B498-43B3-948B-1728B52AA6E4}">
                          <adec:decorative xmlns:adec="http://schemas.microsoft.com/office/drawing/2017/decorative" val="1"/>
                        </a:ext>
                      </a:extLs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9341137" cy="6596496"/>
                    </a:xfrm>
                    <a:prstGeom prst="rect">
                      <a:avLst/>
                    </a:prstGeom>
                    <a:noFill/>
                    <a:ln>
                      <a:noFill/>
                    </a:ln>
                  </pic:spPr>
                </pic:pic>
              </a:graphicData>
            </a:graphic>
          </wp:inline>
        </w:drawing>
      </w:r>
    </w:p>
    <w:p w14:paraId="7935FC52" w14:textId="4D36B5D3" w:rsidR="000D3133" w:rsidRDefault="000D3133" w:rsidP="005124F1">
      <w:pPr>
        <w:spacing w:before="118"/>
        <w:jc w:val="center"/>
        <w:rPr>
          <w:b/>
          <w:spacing w:val="-4"/>
          <w:sz w:val="24"/>
        </w:rPr>
      </w:pPr>
      <w:r w:rsidRPr="000D3133">
        <w:lastRenderedPageBreak/>
        <w:drawing>
          <wp:inline distT="0" distB="0" distL="0" distR="0" wp14:anchorId="7375FB87" wp14:editId="16C2D600">
            <wp:extent cx="8963480" cy="6486525"/>
            <wp:effectExtent l="0" t="0" r="9525" b="0"/>
            <wp:docPr id="436894855" name="Picture 2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94855" name="Picture 2331">
                      <a:extLst>
                        <a:ext uri="{C183D7F6-B498-43B3-948B-1728B52AA6E4}">
                          <adec:decorative xmlns:adec="http://schemas.microsoft.com/office/drawing/2017/decorative" val="1"/>
                        </a:ext>
                      </a:extLs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8972158" cy="6492805"/>
                    </a:xfrm>
                    <a:prstGeom prst="rect">
                      <a:avLst/>
                    </a:prstGeom>
                    <a:noFill/>
                    <a:ln>
                      <a:noFill/>
                    </a:ln>
                  </pic:spPr>
                </pic:pic>
              </a:graphicData>
            </a:graphic>
          </wp:inline>
        </w:drawing>
      </w:r>
    </w:p>
    <w:p w14:paraId="26310F8B" w14:textId="77777777" w:rsidR="000D3133" w:rsidRDefault="000D3133" w:rsidP="005124F1">
      <w:pPr>
        <w:spacing w:before="118"/>
        <w:jc w:val="center"/>
        <w:rPr>
          <w:b/>
          <w:spacing w:val="-4"/>
          <w:sz w:val="24"/>
        </w:rPr>
        <w:sectPr w:rsidR="000D3133" w:rsidSect="005124F1">
          <w:pgSz w:w="16840" w:h="11900" w:orient="landscape"/>
          <w:pgMar w:top="1020" w:right="840" w:bottom="1580" w:left="280" w:header="589" w:footer="0" w:gutter="0"/>
          <w:cols w:space="720"/>
          <w:docGrid w:linePitch="299"/>
        </w:sectPr>
      </w:pPr>
    </w:p>
    <w:p w14:paraId="18DE128D" w14:textId="77777777" w:rsidR="00F404B8" w:rsidRDefault="00F404B8">
      <w:pPr>
        <w:pStyle w:val="BodyText"/>
        <w:rPr>
          <w:rFonts w:ascii="Times New Roman"/>
          <w:sz w:val="18"/>
        </w:rPr>
      </w:pPr>
    </w:p>
    <w:p w14:paraId="1A7A612C" w14:textId="77777777" w:rsidR="00F404B8" w:rsidRDefault="00F404B8">
      <w:pPr>
        <w:pStyle w:val="BodyText"/>
        <w:spacing w:before="106"/>
        <w:rPr>
          <w:rFonts w:ascii="Times New Roman"/>
          <w:sz w:val="18"/>
        </w:rPr>
      </w:pPr>
    </w:p>
    <w:p w14:paraId="6B6A0CAA" w14:textId="77777777" w:rsidR="00F404B8" w:rsidRDefault="005E7803" w:rsidP="005E7803">
      <w:pPr>
        <w:jc w:val="center"/>
        <w:rPr>
          <w:rFonts w:ascii="Times New Roman"/>
          <w:sz w:val="20"/>
        </w:rPr>
      </w:pPr>
      <w:r w:rsidRPr="005E7803">
        <w:rPr>
          <w:rFonts w:ascii="Times New Roman"/>
          <w:noProof/>
          <w:sz w:val="20"/>
        </w:rPr>
        <w:drawing>
          <wp:inline distT="0" distB="0" distL="0" distR="0" wp14:anchorId="049294AE" wp14:editId="4B986DCE">
            <wp:extent cx="5900667" cy="8858250"/>
            <wp:effectExtent l="0" t="0" r="5080" b="0"/>
            <wp:docPr id="129761973" name="Picture 23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1973" name="Picture 2332">
                      <a:extLst>
                        <a:ext uri="{C183D7F6-B498-43B3-948B-1728B52AA6E4}">
                          <adec:decorative xmlns:adec="http://schemas.microsoft.com/office/drawing/2017/decorative" val="1"/>
                        </a:ext>
                      </a:extLst>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14701" cy="8879318"/>
                    </a:xfrm>
                    <a:prstGeom prst="rect">
                      <a:avLst/>
                    </a:prstGeom>
                    <a:noFill/>
                    <a:ln>
                      <a:noFill/>
                    </a:ln>
                  </pic:spPr>
                </pic:pic>
              </a:graphicData>
            </a:graphic>
          </wp:inline>
        </w:drawing>
      </w:r>
    </w:p>
    <w:p w14:paraId="40A34E52" w14:textId="77777777" w:rsidR="005E7803" w:rsidRDefault="005E7803" w:rsidP="005E7803">
      <w:pPr>
        <w:jc w:val="center"/>
        <w:rPr>
          <w:rFonts w:ascii="Times New Roman"/>
          <w:sz w:val="20"/>
        </w:rPr>
      </w:pPr>
    </w:p>
    <w:p w14:paraId="33776DF1" w14:textId="77777777" w:rsidR="005E7803" w:rsidRDefault="005E7803" w:rsidP="005E7803">
      <w:pPr>
        <w:jc w:val="center"/>
        <w:rPr>
          <w:rFonts w:ascii="Times New Roman"/>
          <w:sz w:val="20"/>
        </w:rPr>
      </w:pPr>
    </w:p>
    <w:p w14:paraId="28097B49" w14:textId="77777777" w:rsidR="005E7803" w:rsidRDefault="005E7803" w:rsidP="005E7803">
      <w:pPr>
        <w:jc w:val="center"/>
        <w:rPr>
          <w:rFonts w:ascii="Times New Roman"/>
          <w:sz w:val="20"/>
        </w:rPr>
      </w:pPr>
    </w:p>
    <w:p w14:paraId="6F473D3C"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29F38E9F" wp14:editId="31B94D55">
            <wp:extent cx="5944180" cy="9134475"/>
            <wp:effectExtent l="0" t="0" r="0" b="0"/>
            <wp:docPr id="526041887" name="Picture 2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41887" name="Picture 2333">
                      <a:extLst>
                        <a:ext uri="{C183D7F6-B498-43B3-948B-1728B52AA6E4}">
                          <adec:decorative xmlns:adec="http://schemas.microsoft.com/office/drawing/2017/decorative" val="1"/>
                        </a:ext>
                      </a:extLst>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953356" cy="9148576"/>
                    </a:xfrm>
                    <a:prstGeom prst="rect">
                      <a:avLst/>
                    </a:prstGeom>
                    <a:noFill/>
                    <a:ln>
                      <a:noFill/>
                    </a:ln>
                  </pic:spPr>
                </pic:pic>
              </a:graphicData>
            </a:graphic>
          </wp:inline>
        </w:drawing>
      </w:r>
    </w:p>
    <w:p w14:paraId="2F1503FE" w14:textId="77777777" w:rsidR="005E7803" w:rsidRDefault="005E7803" w:rsidP="005E7803">
      <w:pPr>
        <w:jc w:val="center"/>
        <w:rPr>
          <w:rFonts w:ascii="Times New Roman"/>
          <w:sz w:val="20"/>
        </w:rPr>
      </w:pPr>
    </w:p>
    <w:p w14:paraId="3E53DD23" w14:textId="77777777" w:rsidR="005E7803" w:rsidRDefault="005E7803" w:rsidP="005E7803">
      <w:pPr>
        <w:jc w:val="center"/>
        <w:rPr>
          <w:rFonts w:ascii="Times New Roman"/>
          <w:sz w:val="20"/>
        </w:rPr>
      </w:pPr>
    </w:p>
    <w:p w14:paraId="5C07449D" w14:textId="77777777" w:rsidR="005E7803" w:rsidRDefault="005E7803" w:rsidP="005E7803">
      <w:pPr>
        <w:jc w:val="center"/>
        <w:rPr>
          <w:rFonts w:ascii="Times New Roman"/>
          <w:sz w:val="20"/>
        </w:rPr>
      </w:pPr>
    </w:p>
    <w:p w14:paraId="1D3BBFE8"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1C128ADA" wp14:editId="2CD87306">
            <wp:extent cx="5620538" cy="9067800"/>
            <wp:effectExtent l="0" t="0" r="0" b="0"/>
            <wp:docPr id="1587425550" name="Picture 23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25550" name="Picture 2334">
                      <a:extLst>
                        <a:ext uri="{C183D7F6-B498-43B3-948B-1728B52AA6E4}">
                          <adec:decorative xmlns:adec="http://schemas.microsoft.com/office/drawing/2017/decorative" val="1"/>
                        </a:ext>
                      </a:extLst>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633480" cy="9088680"/>
                    </a:xfrm>
                    <a:prstGeom prst="rect">
                      <a:avLst/>
                    </a:prstGeom>
                    <a:noFill/>
                    <a:ln>
                      <a:noFill/>
                    </a:ln>
                  </pic:spPr>
                </pic:pic>
              </a:graphicData>
            </a:graphic>
          </wp:inline>
        </w:drawing>
      </w:r>
    </w:p>
    <w:p w14:paraId="1962861D" w14:textId="77777777" w:rsidR="005E7803" w:rsidRDefault="005E7803" w:rsidP="005E7803">
      <w:pPr>
        <w:jc w:val="center"/>
        <w:rPr>
          <w:rFonts w:ascii="Times New Roman"/>
          <w:sz w:val="20"/>
        </w:rPr>
      </w:pPr>
    </w:p>
    <w:p w14:paraId="2126EA89" w14:textId="77777777" w:rsidR="005E7803" w:rsidRDefault="005E7803" w:rsidP="005E7803">
      <w:pPr>
        <w:jc w:val="center"/>
        <w:rPr>
          <w:rFonts w:ascii="Times New Roman"/>
          <w:sz w:val="20"/>
        </w:rPr>
      </w:pPr>
    </w:p>
    <w:p w14:paraId="3EAA5B01" w14:textId="77777777" w:rsidR="005E7803" w:rsidRDefault="005E7803" w:rsidP="005E7803">
      <w:pPr>
        <w:jc w:val="center"/>
        <w:rPr>
          <w:rFonts w:ascii="Times New Roman"/>
          <w:sz w:val="20"/>
        </w:rPr>
      </w:pPr>
    </w:p>
    <w:p w14:paraId="5C3EC8A2"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4D1B00C2" wp14:editId="06C1690D">
            <wp:extent cx="5693081" cy="8896350"/>
            <wp:effectExtent l="0" t="0" r="3175" b="0"/>
            <wp:docPr id="1053357905" name="Picture 2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57905" name="Picture 2335">
                      <a:extLst>
                        <a:ext uri="{C183D7F6-B498-43B3-948B-1728B52AA6E4}">
                          <adec:decorative xmlns:adec="http://schemas.microsoft.com/office/drawing/2017/decorative" val="1"/>
                        </a:ext>
                      </a:extLst>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04981" cy="8914945"/>
                    </a:xfrm>
                    <a:prstGeom prst="rect">
                      <a:avLst/>
                    </a:prstGeom>
                    <a:noFill/>
                    <a:ln>
                      <a:noFill/>
                    </a:ln>
                  </pic:spPr>
                </pic:pic>
              </a:graphicData>
            </a:graphic>
          </wp:inline>
        </w:drawing>
      </w:r>
    </w:p>
    <w:p w14:paraId="79400101" w14:textId="77777777" w:rsidR="005E7803" w:rsidRDefault="005E7803" w:rsidP="005E7803">
      <w:pPr>
        <w:jc w:val="center"/>
        <w:rPr>
          <w:rFonts w:ascii="Times New Roman"/>
          <w:sz w:val="20"/>
        </w:rPr>
      </w:pPr>
    </w:p>
    <w:p w14:paraId="14B0AD41" w14:textId="77777777" w:rsidR="005E7803" w:rsidRDefault="005E7803" w:rsidP="005E7803">
      <w:pPr>
        <w:jc w:val="center"/>
        <w:rPr>
          <w:rFonts w:ascii="Times New Roman"/>
          <w:sz w:val="20"/>
        </w:rPr>
      </w:pPr>
    </w:p>
    <w:p w14:paraId="0A59AFEB" w14:textId="77777777" w:rsidR="005E7803" w:rsidRDefault="005E7803" w:rsidP="005E7803">
      <w:pPr>
        <w:jc w:val="center"/>
        <w:rPr>
          <w:rFonts w:ascii="Times New Roman"/>
          <w:sz w:val="20"/>
        </w:rPr>
      </w:pPr>
    </w:p>
    <w:p w14:paraId="7DBE38B8" w14:textId="77777777" w:rsidR="005E7803" w:rsidRDefault="005E7803" w:rsidP="005E7803">
      <w:pPr>
        <w:jc w:val="center"/>
        <w:rPr>
          <w:rFonts w:ascii="Times New Roman"/>
          <w:sz w:val="20"/>
        </w:rPr>
      </w:pPr>
    </w:p>
    <w:p w14:paraId="647FF7D7"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7447B012" wp14:editId="44E7D038">
            <wp:extent cx="5600243" cy="8924925"/>
            <wp:effectExtent l="0" t="0" r="635" b="0"/>
            <wp:docPr id="103538881" name="Picture 2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38881" name="Picture 2336">
                      <a:extLst>
                        <a:ext uri="{C183D7F6-B498-43B3-948B-1728B52AA6E4}">
                          <adec:decorative xmlns:adec="http://schemas.microsoft.com/office/drawing/2017/decorative" val="1"/>
                        </a:ext>
                      </a:extLst>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614466" cy="8947592"/>
                    </a:xfrm>
                    <a:prstGeom prst="rect">
                      <a:avLst/>
                    </a:prstGeom>
                    <a:noFill/>
                    <a:ln>
                      <a:noFill/>
                    </a:ln>
                  </pic:spPr>
                </pic:pic>
              </a:graphicData>
            </a:graphic>
          </wp:inline>
        </w:drawing>
      </w:r>
    </w:p>
    <w:p w14:paraId="59EF4349" w14:textId="77777777" w:rsidR="005E7803" w:rsidRDefault="005E7803" w:rsidP="005E7803">
      <w:pPr>
        <w:jc w:val="center"/>
        <w:rPr>
          <w:rFonts w:ascii="Times New Roman"/>
          <w:sz w:val="20"/>
        </w:rPr>
      </w:pPr>
    </w:p>
    <w:p w14:paraId="3C1B74EB" w14:textId="77777777" w:rsidR="005E7803" w:rsidRDefault="005E7803" w:rsidP="005E7803">
      <w:pPr>
        <w:jc w:val="center"/>
        <w:rPr>
          <w:rFonts w:ascii="Times New Roman"/>
          <w:sz w:val="20"/>
        </w:rPr>
      </w:pPr>
    </w:p>
    <w:p w14:paraId="1EEFF98D" w14:textId="77777777" w:rsidR="005E7803" w:rsidRDefault="005E7803" w:rsidP="005E7803">
      <w:pPr>
        <w:jc w:val="center"/>
        <w:rPr>
          <w:rFonts w:ascii="Times New Roman"/>
          <w:sz w:val="20"/>
        </w:rPr>
      </w:pPr>
    </w:p>
    <w:p w14:paraId="3BFA7DBB" w14:textId="77777777" w:rsidR="005E7803" w:rsidRDefault="005E7803" w:rsidP="005E7803">
      <w:pPr>
        <w:jc w:val="center"/>
        <w:rPr>
          <w:rFonts w:ascii="Times New Roman"/>
          <w:sz w:val="20"/>
        </w:rPr>
      </w:pPr>
    </w:p>
    <w:p w14:paraId="40220623"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63B42050" wp14:editId="0C2BCC8A">
            <wp:extent cx="5683609" cy="8943975"/>
            <wp:effectExtent l="0" t="0" r="0" b="0"/>
            <wp:docPr id="612510693" name="Picture 23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510693" name="Picture 2337">
                      <a:extLst>
                        <a:ext uri="{C183D7F6-B498-43B3-948B-1728B52AA6E4}">
                          <adec:decorative xmlns:adec="http://schemas.microsoft.com/office/drawing/2017/decorative" val="1"/>
                        </a:ext>
                      </a:extLst>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98666" cy="8967669"/>
                    </a:xfrm>
                    <a:prstGeom prst="rect">
                      <a:avLst/>
                    </a:prstGeom>
                    <a:noFill/>
                    <a:ln>
                      <a:noFill/>
                    </a:ln>
                  </pic:spPr>
                </pic:pic>
              </a:graphicData>
            </a:graphic>
          </wp:inline>
        </w:drawing>
      </w:r>
    </w:p>
    <w:p w14:paraId="110822AE" w14:textId="77777777" w:rsidR="005E7803" w:rsidRDefault="005E7803" w:rsidP="005E7803">
      <w:pPr>
        <w:jc w:val="center"/>
        <w:rPr>
          <w:rFonts w:ascii="Times New Roman"/>
          <w:sz w:val="20"/>
        </w:rPr>
      </w:pPr>
    </w:p>
    <w:p w14:paraId="76C4E120" w14:textId="77777777" w:rsidR="005E7803" w:rsidRDefault="005E7803" w:rsidP="005E7803">
      <w:pPr>
        <w:jc w:val="center"/>
        <w:rPr>
          <w:rFonts w:ascii="Times New Roman"/>
          <w:sz w:val="20"/>
        </w:rPr>
      </w:pPr>
    </w:p>
    <w:p w14:paraId="0DC4D52C" w14:textId="77777777" w:rsidR="005E7803" w:rsidRDefault="005E7803" w:rsidP="005E7803">
      <w:pPr>
        <w:jc w:val="center"/>
        <w:rPr>
          <w:rFonts w:ascii="Times New Roman"/>
          <w:sz w:val="20"/>
        </w:rPr>
      </w:pPr>
    </w:p>
    <w:p w14:paraId="585FCFF0" w14:textId="77777777" w:rsidR="005E7803" w:rsidRDefault="005E7803" w:rsidP="005E7803">
      <w:pPr>
        <w:jc w:val="center"/>
        <w:rPr>
          <w:rFonts w:ascii="Times New Roman"/>
          <w:sz w:val="20"/>
        </w:rPr>
      </w:pPr>
    </w:p>
    <w:p w14:paraId="16913073"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5C3AD205" wp14:editId="07527598">
            <wp:extent cx="5791952" cy="8991600"/>
            <wp:effectExtent l="0" t="0" r="0" b="0"/>
            <wp:docPr id="213765138" name="Picture 23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65138" name="Picture 2338">
                      <a:extLst>
                        <a:ext uri="{C183D7F6-B498-43B3-948B-1728B52AA6E4}">
                          <adec:decorative xmlns:adec="http://schemas.microsoft.com/office/drawing/2017/decorative" val="1"/>
                        </a:ext>
                      </a:extLst>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807496" cy="9015731"/>
                    </a:xfrm>
                    <a:prstGeom prst="rect">
                      <a:avLst/>
                    </a:prstGeom>
                    <a:noFill/>
                    <a:ln>
                      <a:noFill/>
                    </a:ln>
                  </pic:spPr>
                </pic:pic>
              </a:graphicData>
            </a:graphic>
          </wp:inline>
        </w:drawing>
      </w:r>
    </w:p>
    <w:p w14:paraId="2123B82A" w14:textId="77777777" w:rsidR="005E7803" w:rsidRDefault="005E7803" w:rsidP="005E7803">
      <w:pPr>
        <w:jc w:val="center"/>
        <w:rPr>
          <w:rFonts w:ascii="Times New Roman"/>
          <w:sz w:val="20"/>
        </w:rPr>
      </w:pPr>
    </w:p>
    <w:p w14:paraId="705028D3" w14:textId="77777777" w:rsidR="005E7803" w:rsidRDefault="005E7803" w:rsidP="005E7803">
      <w:pPr>
        <w:jc w:val="center"/>
        <w:rPr>
          <w:rFonts w:ascii="Times New Roman"/>
          <w:sz w:val="20"/>
        </w:rPr>
      </w:pPr>
    </w:p>
    <w:p w14:paraId="4ED86B19" w14:textId="77777777" w:rsidR="005E7803" w:rsidRDefault="005E7803" w:rsidP="005E7803">
      <w:pPr>
        <w:jc w:val="center"/>
        <w:rPr>
          <w:rFonts w:ascii="Times New Roman"/>
          <w:sz w:val="20"/>
        </w:rPr>
      </w:pPr>
    </w:p>
    <w:p w14:paraId="6AC68980" w14:textId="77777777" w:rsidR="005E7803" w:rsidRDefault="005E7803" w:rsidP="005E7803">
      <w:pPr>
        <w:jc w:val="center"/>
        <w:rPr>
          <w:rFonts w:ascii="Times New Roman"/>
          <w:sz w:val="20"/>
        </w:rPr>
      </w:pPr>
    </w:p>
    <w:p w14:paraId="522D6B51"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144D1ED6" wp14:editId="01760930">
            <wp:extent cx="5783065" cy="9115425"/>
            <wp:effectExtent l="0" t="0" r="8255" b="0"/>
            <wp:docPr id="640488200" name="Picture 2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88200" name="Picture 2339">
                      <a:extLst>
                        <a:ext uri="{C183D7F6-B498-43B3-948B-1728B52AA6E4}">
                          <adec:decorative xmlns:adec="http://schemas.microsoft.com/office/drawing/2017/decorative" val="1"/>
                        </a:ext>
                      </a:extLst>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93132" cy="9131293"/>
                    </a:xfrm>
                    <a:prstGeom prst="rect">
                      <a:avLst/>
                    </a:prstGeom>
                    <a:noFill/>
                    <a:ln>
                      <a:noFill/>
                    </a:ln>
                  </pic:spPr>
                </pic:pic>
              </a:graphicData>
            </a:graphic>
          </wp:inline>
        </w:drawing>
      </w:r>
    </w:p>
    <w:p w14:paraId="0A4CFACB" w14:textId="77777777" w:rsidR="005E7803" w:rsidRDefault="005E7803" w:rsidP="005E7803">
      <w:pPr>
        <w:jc w:val="center"/>
        <w:rPr>
          <w:rFonts w:ascii="Times New Roman"/>
          <w:sz w:val="20"/>
        </w:rPr>
      </w:pPr>
    </w:p>
    <w:p w14:paraId="53169576" w14:textId="77777777" w:rsidR="005E7803" w:rsidRDefault="005E7803" w:rsidP="005E7803">
      <w:pPr>
        <w:jc w:val="center"/>
        <w:rPr>
          <w:rFonts w:ascii="Times New Roman"/>
          <w:sz w:val="20"/>
        </w:rPr>
      </w:pPr>
    </w:p>
    <w:p w14:paraId="13BAB8F1" w14:textId="77777777" w:rsidR="005E7803" w:rsidRDefault="005E7803" w:rsidP="005E7803">
      <w:pPr>
        <w:jc w:val="center"/>
        <w:rPr>
          <w:rFonts w:ascii="Times New Roman"/>
          <w:sz w:val="20"/>
        </w:rPr>
      </w:pPr>
    </w:p>
    <w:p w14:paraId="7ADE31D3"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1F63943E" wp14:editId="284B160F">
            <wp:extent cx="5717209" cy="8982075"/>
            <wp:effectExtent l="0" t="0" r="0" b="0"/>
            <wp:docPr id="1773112895" name="Picture 2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112895" name="Picture 2340">
                      <a:extLst>
                        <a:ext uri="{C183D7F6-B498-43B3-948B-1728B52AA6E4}">
                          <adec:decorative xmlns:adec="http://schemas.microsoft.com/office/drawing/2017/decorative" val="1"/>
                        </a:ext>
                      </a:extLst>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25025" cy="8994355"/>
                    </a:xfrm>
                    <a:prstGeom prst="rect">
                      <a:avLst/>
                    </a:prstGeom>
                    <a:noFill/>
                    <a:ln>
                      <a:noFill/>
                    </a:ln>
                  </pic:spPr>
                </pic:pic>
              </a:graphicData>
            </a:graphic>
          </wp:inline>
        </w:drawing>
      </w:r>
    </w:p>
    <w:p w14:paraId="2A562F72" w14:textId="77777777" w:rsidR="005E7803" w:rsidRDefault="005E7803" w:rsidP="005E7803">
      <w:pPr>
        <w:jc w:val="center"/>
        <w:rPr>
          <w:rFonts w:ascii="Times New Roman"/>
          <w:sz w:val="20"/>
        </w:rPr>
      </w:pPr>
    </w:p>
    <w:p w14:paraId="51369E2E" w14:textId="77777777" w:rsidR="005E7803" w:rsidRDefault="005E7803" w:rsidP="005E7803">
      <w:pPr>
        <w:jc w:val="center"/>
        <w:rPr>
          <w:rFonts w:ascii="Times New Roman"/>
          <w:sz w:val="20"/>
        </w:rPr>
      </w:pPr>
    </w:p>
    <w:p w14:paraId="5799EBF0" w14:textId="77777777" w:rsidR="005E7803" w:rsidRDefault="005E7803" w:rsidP="005E7803">
      <w:pPr>
        <w:jc w:val="center"/>
        <w:rPr>
          <w:rFonts w:ascii="Times New Roman"/>
          <w:sz w:val="20"/>
        </w:rPr>
      </w:pPr>
    </w:p>
    <w:p w14:paraId="7B2DE271" w14:textId="77777777" w:rsidR="005E7803" w:rsidRDefault="005E7803" w:rsidP="005E7803">
      <w:pPr>
        <w:jc w:val="center"/>
        <w:rPr>
          <w:rFonts w:ascii="Times New Roman"/>
          <w:sz w:val="20"/>
        </w:rPr>
      </w:pPr>
    </w:p>
    <w:p w14:paraId="7D9DA4F8"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2D2257F9" wp14:editId="639A09F3">
            <wp:extent cx="6117376" cy="9229725"/>
            <wp:effectExtent l="0" t="0" r="0" b="0"/>
            <wp:docPr id="1219417601" name="Picture 23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417601" name="Picture 2341">
                      <a:extLst>
                        <a:ext uri="{C183D7F6-B498-43B3-948B-1728B52AA6E4}">
                          <adec:decorative xmlns:adec="http://schemas.microsoft.com/office/drawing/2017/decorative" val="1"/>
                        </a:ext>
                      </a:extLst>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25462" cy="9241924"/>
                    </a:xfrm>
                    <a:prstGeom prst="rect">
                      <a:avLst/>
                    </a:prstGeom>
                    <a:noFill/>
                    <a:ln>
                      <a:noFill/>
                    </a:ln>
                  </pic:spPr>
                </pic:pic>
              </a:graphicData>
            </a:graphic>
          </wp:inline>
        </w:drawing>
      </w:r>
    </w:p>
    <w:p w14:paraId="4C2DE987" w14:textId="77777777" w:rsidR="005E7803" w:rsidRDefault="005E7803" w:rsidP="005E7803">
      <w:pPr>
        <w:jc w:val="center"/>
        <w:rPr>
          <w:rFonts w:ascii="Times New Roman"/>
          <w:sz w:val="20"/>
        </w:rPr>
      </w:pPr>
    </w:p>
    <w:p w14:paraId="6B9500C3" w14:textId="77777777" w:rsidR="005E7803" w:rsidRDefault="005E7803" w:rsidP="005E7803">
      <w:pPr>
        <w:jc w:val="center"/>
        <w:rPr>
          <w:rFonts w:ascii="Times New Roman"/>
          <w:sz w:val="20"/>
        </w:rPr>
      </w:pPr>
    </w:p>
    <w:p w14:paraId="247349BB"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691C1D54" wp14:editId="277CA614">
            <wp:extent cx="5709311" cy="9248775"/>
            <wp:effectExtent l="0" t="0" r="5715" b="0"/>
            <wp:docPr id="588050577" name="Picture 23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50577" name="Picture 2342">
                      <a:extLst>
                        <a:ext uri="{C183D7F6-B498-43B3-948B-1728B52AA6E4}">
                          <adec:decorative xmlns:adec="http://schemas.microsoft.com/office/drawing/2017/decorative" val="1"/>
                        </a:ext>
                      </a:extLs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22802" cy="9270630"/>
                    </a:xfrm>
                    <a:prstGeom prst="rect">
                      <a:avLst/>
                    </a:prstGeom>
                    <a:noFill/>
                    <a:ln>
                      <a:noFill/>
                    </a:ln>
                  </pic:spPr>
                </pic:pic>
              </a:graphicData>
            </a:graphic>
          </wp:inline>
        </w:drawing>
      </w:r>
    </w:p>
    <w:p w14:paraId="38650132" w14:textId="77777777" w:rsidR="005E7803" w:rsidRDefault="005E7803" w:rsidP="005E7803">
      <w:pPr>
        <w:jc w:val="center"/>
        <w:rPr>
          <w:rFonts w:ascii="Times New Roman"/>
          <w:sz w:val="20"/>
        </w:rPr>
      </w:pPr>
    </w:p>
    <w:p w14:paraId="0BCE5898" w14:textId="77777777" w:rsidR="005E7803" w:rsidRDefault="005E7803" w:rsidP="005E7803">
      <w:pPr>
        <w:jc w:val="center"/>
        <w:rPr>
          <w:rFonts w:ascii="Times New Roman"/>
          <w:sz w:val="20"/>
        </w:rPr>
      </w:pPr>
    </w:p>
    <w:p w14:paraId="666C0213"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07B57DC4" wp14:editId="2886CA3C">
            <wp:extent cx="5862330" cy="9229725"/>
            <wp:effectExtent l="0" t="0" r="5080" b="0"/>
            <wp:docPr id="1679955029" name="Picture 2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955029" name="Picture 2343">
                      <a:extLst>
                        <a:ext uri="{C183D7F6-B498-43B3-948B-1728B52AA6E4}">
                          <adec:decorative xmlns:adec="http://schemas.microsoft.com/office/drawing/2017/decorative" val="1"/>
                        </a:ext>
                      </a:extLst>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875126" cy="9249871"/>
                    </a:xfrm>
                    <a:prstGeom prst="rect">
                      <a:avLst/>
                    </a:prstGeom>
                    <a:noFill/>
                    <a:ln>
                      <a:noFill/>
                    </a:ln>
                  </pic:spPr>
                </pic:pic>
              </a:graphicData>
            </a:graphic>
          </wp:inline>
        </w:drawing>
      </w:r>
    </w:p>
    <w:p w14:paraId="6DC6A1B5" w14:textId="77777777" w:rsidR="005E7803" w:rsidRDefault="005E7803" w:rsidP="005E7803">
      <w:pPr>
        <w:jc w:val="center"/>
        <w:rPr>
          <w:rFonts w:ascii="Times New Roman"/>
          <w:sz w:val="20"/>
        </w:rPr>
      </w:pPr>
    </w:p>
    <w:p w14:paraId="5DF76560" w14:textId="77777777" w:rsidR="005E7803" w:rsidRDefault="005E7803" w:rsidP="005E7803">
      <w:pPr>
        <w:jc w:val="center"/>
        <w:rPr>
          <w:rFonts w:ascii="Times New Roman"/>
          <w:sz w:val="20"/>
        </w:rPr>
      </w:pPr>
    </w:p>
    <w:p w14:paraId="0C5F3386"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5A75D250" wp14:editId="56093AAF">
            <wp:extent cx="5753210" cy="9153525"/>
            <wp:effectExtent l="0" t="0" r="0" b="0"/>
            <wp:docPr id="635860136" name="Picture 23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60136" name="Picture 2344">
                      <a:extLst>
                        <a:ext uri="{C183D7F6-B498-43B3-948B-1728B52AA6E4}">
                          <adec:decorative xmlns:adec="http://schemas.microsoft.com/office/drawing/2017/decorative" val="1"/>
                        </a:ext>
                      </a:extLs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64044" cy="9170763"/>
                    </a:xfrm>
                    <a:prstGeom prst="rect">
                      <a:avLst/>
                    </a:prstGeom>
                    <a:noFill/>
                    <a:ln>
                      <a:noFill/>
                    </a:ln>
                  </pic:spPr>
                </pic:pic>
              </a:graphicData>
            </a:graphic>
          </wp:inline>
        </w:drawing>
      </w:r>
    </w:p>
    <w:p w14:paraId="5F53CBBD" w14:textId="77777777" w:rsidR="005E7803" w:rsidRDefault="005E7803" w:rsidP="005E7803">
      <w:pPr>
        <w:jc w:val="center"/>
        <w:rPr>
          <w:rFonts w:ascii="Times New Roman"/>
          <w:sz w:val="20"/>
        </w:rPr>
      </w:pPr>
    </w:p>
    <w:p w14:paraId="40B95A00" w14:textId="77777777" w:rsidR="005E7803" w:rsidRDefault="005E7803" w:rsidP="005E7803">
      <w:pPr>
        <w:jc w:val="center"/>
        <w:rPr>
          <w:rFonts w:ascii="Times New Roman"/>
          <w:sz w:val="20"/>
        </w:rPr>
      </w:pPr>
    </w:p>
    <w:p w14:paraId="24415D36" w14:textId="77777777" w:rsidR="005E7803" w:rsidRDefault="005E7803" w:rsidP="005E7803">
      <w:pPr>
        <w:jc w:val="center"/>
        <w:rPr>
          <w:rFonts w:ascii="Times New Roman"/>
          <w:sz w:val="20"/>
        </w:rPr>
      </w:pPr>
    </w:p>
    <w:p w14:paraId="2B426F13"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7D7FC391" wp14:editId="6A16EF52">
            <wp:extent cx="5712635" cy="9201150"/>
            <wp:effectExtent l="0" t="0" r="2540" b="0"/>
            <wp:docPr id="137525827" name="Picture 23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25827" name="Picture 2345">
                      <a:extLst>
                        <a:ext uri="{C183D7F6-B498-43B3-948B-1728B52AA6E4}">
                          <adec:decorative xmlns:adec="http://schemas.microsoft.com/office/drawing/2017/decorative" val="1"/>
                        </a:ext>
                      </a:extLst>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26052" cy="9222761"/>
                    </a:xfrm>
                    <a:prstGeom prst="rect">
                      <a:avLst/>
                    </a:prstGeom>
                    <a:noFill/>
                    <a:ln>
                      <a:noFill/>
                    </a:ln>
                  </pic:spPr>
                </pic:pic>
              </a:graphicData>
            </a:graphic>
          </wp:inline>
        </w:drawing>
      </w:r>
    </w:p>
    <w:p w14:paraId="151241FB" w14:textId="77777777" w:rsidR="005E7803" w:rsidRDefault="005E7803" w:rsidP="005E7803">
      <w:pPr>
        <w:jc w:val="center"/>
        <w:rPr>
          <w:rFonts w:ascii="Times New Roman"/>
          <w:sz w:val="20"/>
        </w:rPr>
      </w:pPr>
    </w:p>
    <w:p w14:paraId="77630C4A" w14:textId="77777777" w:rsidR="005E7803" w:rsidRDefault="005E7803" w:rsidP="005E7803">
      <w:pPr>
        <w:jc w:val="center"/>
        <w:rPr>
          <w:rFonts w:ascii="Times New Roman"/>
          <w:sz w:val="20"/>
        </w:rPr>
      </w:pPr>
    </w:p>
    <w:p w14:paraId="59447358"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34F8C0A5" wp14:editId="0CE816A0">
            <wp:extent cx="5736643" cy="9172575"/>
            <wp:effectExtent l="0" t="0" r="0" b="0"/>
            <wp:docPr id="1030711456" name="Picture 23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11456" name="Picture 2346">
                      <a:extLst>
                        <a:ext uri="{C183D7F6-B498-43B3-948B-1728B52AA6E4}">
                          <adec:decorative xmlns:adec="http://schemas.microsoft.com/office/drawing/2017/decorative" val="1"/>
                        </a:ext>
                      </a:extLst>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46487" cy="9188315"/>
                    </a:xfrm>
                    <a:prstGeom prst="rect">
                      <a:avLst/>
                    </a:prstGeom>
                    <a:noFill/>
                    <a:ln>
                      <a:noFill/>
                    </a:ln>
                  </pic:spPr>
                </pic:pic>
              </a:graphicData>
            </a:graphic>
          </wp:inline>
        </w:drawing>
      </w:r>
    </w:p>
    <w:p w14:paraId="3ECA394B" w14:textId="77777777" w:rsidR="005E7803" w:rsidRDefault="005E7803" w:rsidP="005E7803">
      <w:pPr>
        <w:jc w:val="center"/>
        <w:rPr>
          <w:rFonts w:ascii="Times New Roman"/>
          <w:sz w:val="20"/>
        </w:rPr>
      </w:pPr>
    </w:p>
    <w:p w14:paraId="2469ECF0" w14:textId="77777777" w:rsidR="005E7803" w:rsidRDefault="005E7803" w:rsidP="005E7803">
      <w:pPr>
        <w:jc w:val="center"/>
        <w:rPr>
          <w:rFonts w:ascii="Times New Roman"/>
          <w:sz w:val="20"/>
        </w:rPr>
      </w:pPr>
    </w:p>
    <w:p w14:paraId="4F183148" w14:textId="77777777" w:rsidR="005E7803" w:rsidRDefault="005E7803" w:rsidP="005E7803">
      <w:pPr>
        <w:jc w:val="center"/>
        <w:rPr>
          <w:rFonts w:ascii="Times New Roman"/>
          <w:sz w:val="20"/>
        </w:rPr>
      </w:pPr>
      <w:r w:rsidRPr="005E7803">
        <w:rPr>
          <w:rFonts w:ascii="Times New Roman"/>
          <w:noProof/>
          <w:sz w:val="20"/>
        </w:rPr>
        <w:drawing>
          <wp:inline distT="0" distB="0" distL="0" distR="0" wp14:anchorId="57686C84" wp14:editId="4F9BAD99">
            <wp:extent cx="6141720" cy="9220200"/>
            <wp:effectExtent l="0" t="0" r="0" b="0"/>
            <wp:docPr id="1613612869" name="Picture 23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12869" name="Picture 2347">
                      <a:extLst>
                        <a:ext uri="{C183D7F6-B498-43B3-948B-1728B52AA6E4}">
                          <adec:decorative xmlns:adec="http://schemas.microsoft.com/office/drawing/2017/decorative" val="1"/>
                        </a:ext>
                      </a:extLst>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149078" cy="9231246"/>
                    </a:xfrm>
                    <a:prstGeom prst="rect">
                      <a:avLst/>
                    </a:prstGeom>
                    <a:noFill/>
                    <a:ln>
                      <a:noFill/>
                    </a:ln>
                  </pic:spPr>
                </pic:pic>
              </a:graphicData>
            </a:graphic>
          </wp:inline>
        </w:drawing>
      </w:r>
    </w:p>
    <w:p w14:paraId="7D4B9418" w14:textId="77777777" w:rsidR="005E7803" w:rsidRDefault="005E7803" w:rsidP="005E7803">
      <w:pPr>
        <w:jc w:val="center"/>
        <w:rPr>
          <w:rFonts w:ascii="Times New Roman"/>
          <w:sz w:val="20"/>
        </w:rPr>
      </w:pPr>
    </w:p>
    <w:p w14:paraId="7EE4212B" w14:textId="77777777" w:rsidR="005E7803" w:rsidRDefault="005E7803" w:rsidP="005E7803">
      <w:pPr>
        <w:jc w:val="center"/>
        <w:rPr>
          <w:rFonts w:ascii="Times New Roman"/>
          <w:sz w:val="20"/>
        </w:rPr>
      </w:pPr>
    </w:p>
    <w:p w14:paraId="7A0DF647" w14:textId="77777777" w:rsidR="005E7803" w:rsidRDefault="0034640D" w:rsidP="005E7803">
      <w:pPr>
        <w:jc w:val="center"/>
        <w:rPr>
          <w:rFonts w:ascii="Times New Roman"/>
          <w:sz w:val="20"/>
        </w:rPr>
      </w:pPr>
      <w:r w:rsidRPr="0034640D">
        <w:rPr>
          <w:rFonts w:ascii="Times New Roman"/>
          <w:noProof/>
          <w:sz w:val="20"/>
        </w:rPr>
        <w:drawing>
          <wp:inline distT="0" distB="0" distL="0" distR="0" wp14:anchorId="2AD013FF" wp14:editId="48D6A9B3">
            <wp:extent cx="5995774" cy="9277350"/>
            <wp:effectExtent l="0" t="0" r="5080" b="0"/>
            <wp:docPr id="437444660" name="Picture 23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44660" name="Picture 2348">
                      <a:extLst>
                        <a:ext uri="{C183D7F6-B498-43B3-948B-1728B52AA6E4}">
                          <adec:decorative xmlns:adec="http://schemas.microsoft.com/office/drawing/2017/decorative" val="1"/>
                        </a:ext>
                      </a:extLst>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002370" cy="9287556"/>
                    </a:xfrm>
                    <a:prstGeom prst="rect">
                      <a:avLst/>
                    </a:prstGeom>
                    <a:noFill/>
                    <a:ln>
                      <a:noFill/>
                    </a:ln>
                  </pic:spPr>
                </pic:pic>
              </a:graphicData>
            </a:graphic>
          </wp:inline>
        </w:drawing>
      </w:r>
    </w:p>
    <w:p w14:paraId="1FE903E8" w14:textId="77777777" w:rsidR="0034640D" w:rsidRDefault="0034640D" w:rsidP="005E7803">
      <w:pPr>
        <w:jc w:val="center"/>
        <w:rPr>
          <w:rFonts w:ascii="Times New Roman"/>
          <w:sz w:val="20"/>
        </w:rPr>
      </w:pPr>
    </w:p>
    <w:p w14:paraId="5C3BF79E" w14:textId="77777777" w:rsidR="0034640D" w:rsidRDefault="0034640D" w:rsidP="005E7803">
      <w:pPr>
        <w:jc w:val="center"/>
        <w:rPr>
          <w:rFonts w:ascii="Times New Roman"/>
          <w:sz w:val="20"/>
        </w:rPr>
      </w:pPr>
    </w:p>
    <w:p w14:paraId="1B77FCD2"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0DF55EA1" wp14:editId="201E6FEC">
            <wp:extent cx="5851066" cy="9201150"/>
            <wp:effectExtent l="0" t="0" r="0" b="0"/>
            <wp:docPr id="531294000" name="Picture 23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94000" name="Picture 2349">
                      <a:extLst>
                        <a:ext uri="{C183D7F6-B498-43B3-948B-1728B52AA6E4}">
                          <adec:decorative xmlns:adec="http://schemas.microsoft.com/office/drawing/2017/decorative" val="1"/>
                        </a:ext>
                      </a:extLst>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865899" cy="9224476"/>
                    </a:xfrm>
                    <a:prstGeom prst="rect">
                      <a:avLst/>
                    </a:prstGeom>
                    <a:noFill/>
                    <a:ln>
                      <a:noFill/>
                    </a:ln>
                  </pic:spPr>
                </pic:pic>
              </a:graphicData>
            </a:graphic>
          </wp:inline>
        </w:drawing>
      </w:r>
    </w:p>
    <w:p w14:paraId="34AD36CC" w14:textId="77777777" w:rsidR="0034640D" w:rsidRDefault="0034640D" w:rsidP="005E7803">
      <w:pPr>
        <w:jc w:val="center"/>
        <w:rPr>
          <w:rFonts w:ascii="Times New Roman"/>
          <w:sz w:val="20"/>
        </w:rPr>
      </w:pPr>
    </w:p>
    <w:p w14:paraId="6FB7037A" w14:textId="77777777" w:rsidR="0034640D" w:rsidRDefault="0034640D" w:rsidP="005E7803">
      <w:pPr>
        <w:jc w:val="center"/>
        <w:rPr>
          <w:rFonts w:ascii="Times New Roman"/>
          <w:sz w:val="20"/>
        </w:rPr>
      </w:pPr>
    </w:p>
    <w:p w14:paraId="0DD68373"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57B4910B" wp14:editId="23F1035A">
            <wp:extent cx="6003309" cy="9258300"/>
            <wp:effectExtent l="0" t="0" r="0" b="0"/>
            <wp:docPr id="2026231503" name="Picture 23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31503" name="Picture 2350">
                      <a:extLst>
                        <a:ext uri="{C183D7F6-B498-43B3-948B-1728B52AA6E4}">
                          <adec:decorative xmlns:adec="http://schemas.microsoft.com/office/drawing/2017/decorative" val="1"/>
                        </a:ext>
                      </a:extLst>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016764" cy="9279050"/>
                    </a:xfrm>
                    <a:prstGeom prst="rect">
                      <a:avLst/>
                    </a:prstGeom>
                    <a:noFill/>
                    <a:ln>
                      <a:noFill/>
                    </a:ln>
                  </pic:spPr>
                </pic:pic>
              </a:graphicData>
            </a:graphic>
          </wp:inline>
        </w:drawing>
      </w:r>
    </w:p>
    <w:p w14:paraId="6168C834" w14:textId="77777777" w:rsidR="0034640D" w:rsidRDefault="0034640D" w:rsidP="005E7803">
      <w:pPr>
        <w:jc w:val="center"/>
        <w:rPr>
          <w:rFonts w:ascii="Times New Roman"/>
          <w:sz w:val="20"/>
        </w:rPr>
      </w:pPr>
    </w:p>
    <w:p w14:paraId="13B093CB" w14:textId="77777777" w:rsidR="0034640D" w:rsidRDefault="0034640D" w:rsidP="005E7803">
      <w:pPr>
        <w:jc w:val="center"/>
        <w:rPr>
          <w:rFonts w:ascii="Times New Roman"/>
          <w:sz w:val="20"/>
        </w:rPr>
      </w:pPr>
    </w:p>
    <w:p w14:paraId="0DE78F39"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2A915CDA" wp14:editId="701A6849">
            <wp:extent cx="5779546" cy="9210675"/>
            <wp:effectExtent l="0" t="0" r="0" b="0"/>
            <wp:docPr id="809150993" name="Picture 23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50993" name="Picture 2351">
                      <a:extLst>
                        <a:ext uri="{C183D7F6-B498-43B3-948B-1728B52AA6E4}">
                          <adec:decorative xmlns:adec="http://schemas.microsoft.com/office/drawing/2017/decorative" val="1"/>
                        </a:ext>
                      </a:extLst>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89652" cy="9226780"/>
                    </a:xfrm>
                    <a:prstGeom prst="rect">
                      <a:avLst/>
                    </a:prstGeom>
                    <a:noFill/>
                    <a:ln>
                      <a:noFill/>
                    </a:ln>
                  </pic:spPr>
                </pic:pic>
              </a:graphicData>
            </a:graphic>
          </wp:inline>
        </w:drawing>
      </w:r>
    </w:p>
    <w:p w14:paraId="2BD16DAF" w14:textId="77777777" w:rsidR="0034640D" w:rsidRDefault="0034640D" w:rsidP="005E7803">
      <w:pPr>
        <w:jc w:val="center"/>
        <w:rPr>
          <w:rFonts w:ascii="Times New Roman"/>
          <w:sz w:val="20"/>
        </w:rPr>
      </w:pPr>
    </w:p>
    <w:p w14:paraId="1B2DE585" w14:textId="77777777" w:rsidR="0034640D" w:rsidRDefault="0034640D" w:rsidP="005E7803">
      <w:pPr>
        <w:jc w:val="center"/>
        <w:rPr>
          <w:rFonts w:ascii="Times New Roman"/>
          <w:sz w:val="20"/>
        </w:rPr>
      </w:pPr>
    </w:p>
    <w:p w14:paraId="17755769"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35F14B93" wp14:editId="401FBB7F">
            <wp:extent cx="5832079" cy="9182100"/>
            <wp:effectExtent l="0" t="0" r="0" b="0"/>
            <wp:docPr id="598632794" name="Picture 23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632794" name="Picture 2352">
                      <a:extLst>
                        <a:ext uri="{C183D7F6-B498-43B3-948B-1728B52AA6E4}">
                          <adec:decorative xmlns:adec="http://schemas.microsoft.com/office/drawing/2017/decorative" val="1"/>
                        </a:ext>
                      </a:extLst>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832079" cy="9182100"/>
                    </a:xfrm>
                    <a:prstGeom prst="rect">
                      <a:avLst/>
                    </a:prstGeom>
                    <a:noFill/>
                    <a:ln>
                      <a:noFill/>
                    </a:ln>
                  </pic:spPr>
                </pic:pic>
              </a:graphicData>
            </a:graphic>
          </wp:inline>
        </w:drawing>
      </w:r>
    </w:p>
    <w:p w14:paraId="224F4770" w14:textId="77777777" w:rsidR="0034640D" w:rsidRDefault="0034640D" w:rsidP="005E7803">
      <w:pPr>
        <w:jc w:val="center"/>
        <w:rPr>
          <w:rFonts w:ascii="Times New Roman"/>
          <w:sz w:val="20"/>
        </w:rPr>
      </w:pPr>
    </w:p>
    <w:p w14:paraId="45C9A8B5" w14:textId="77777777" w:rsidR="0034640D" w:rsidRDefault="0034640D" w:rsidP="005E7803">
      <w:pPr>
        <w:jc w:val="center"/>
        <w:rPr>
          <w:rFonts w:ascii="Times New Roman"/>
          <w:sz w:val="20"/>
        </w:rPr>
      </w:pPr>
    </w:p>
    <w:p w14:paraId="3D97779D"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7EE5DB4B" wp14:editId="1C68BE19">
            <wp:extent cx="5924423" cy="9182100"/>
            <wp:effectExtent l="0" t="0" r="635" b="0"/>
            <wp:docPr id="1005144410" name="Picture 2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44410" name="Picture 2354">
                      <a:extLst>
                        <a:ext uri="{C183D7F6-B498-43B3-948B-1728B52AA6E4}">
                          <adec:decorative xmlns:adec="http://schemas.microsoft.com/office/drawing/2017/decorative" val="1"/>
                        </a:ext>
                      </a:extLst>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33798" cy="9196630"/>
                    </a:xfrm>
                    <a:prstGeom prst="rect">
                      <a:avLst/>
                    </a:prstGeom>
                    <a:noFill/>
                    <a:ln>
                      <a:noFill/>
                    </a:ln>
                  </pic:spPr>
                </pic:pic>
              </a:graphicData>
            </a:graphic>
          </wp:inline>
        </w:drawing>
      </w:r>
    </w:p>
    <w:p w14:paraId="54391FE2" w14:textId="77777777" w:rsidR="0034640D" w:rsidRDefault="0034640D" w:rsidP="005E7803">
      <w:pPr>
        <w:jc w:val="center"/>
        <w:rPr>
          <w:rFonts w:ascii="Times New Roman"/>
          <w:sz w:val="20"/>
        </w:rPr>
      </w:pPr>
    </w:p>
    <w:p w14:paraId="5AD8A126" w14:textId="77777777" w:rsidR="0034640D" w:rsidRDefault="0034640D" w:rsidP="005E7803">
      <w:pPr>
        <w:jc w:val="center"/>
        <w:rPr>
          <w:rFonts w:ascii="Times New Roman"/>
          <w:sz w:val="20"/>
        </w:rPr>
      </w:pPr>
    </w:p>
    <w:p w14:paraId="25E4FFA6"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6E5412EA" wp14:editId="459EF6B7">
            <wp:extent cx="5710261" cy="9182100"/>
            <wp:effectExtent l="0" t="0" r="5080" b="0"/>
            <wp:docPr id="403182354" name="Picture 23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82354" name="Picture 2355">
                      <a:extLst>
                        <a:ext uri="{C183D7F6-B498-43B3-948B-1728B52AA6E4}">
                          <adec:decorative xmlns:adec="http://schemas.microsoft.com/office/drawing/2017/decorative" val="1"/>
                        </a:ext>
                      </a:extLst>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20865" cy="9199151"/>
                    </a:xfrm>
                    <a:prstGeom prst="rect">
                      <a:avLst/>
                    </a:prstGeom>
                    <a:noFill/>
                    <a:ln>
                      <a:noFill/>
                    </a:ln>
                  </pic:spPr>
                </pic:pic>
              </a:graphicData>
            </a:graphic>
          </wp:inline>
        </w:drawing>
      </w:r>
    </w:p>
    <w:p w14:paraId="20C8E4C4" w14:textId="77777777" w:rsidR="0034640D" w:rsidRDefault="0034640D" w:rsidP="005E7803">
      <w:pPr>
        <w:jc w:val="center"/>
        <w:rPr>
          <w:rFonts w:ascii="Times New Roman"/>
          <w:sz w:val="20"/>
        </w:rPr>
      </w:pPr>
    </w:p>
    <w:p w14:paraId="64BCB544" w14:textId="77777777" w:rsidR="0034640D" w:rsidRDefault="0034640D" w:rsidP="005E7803">
      <w:pPr>
        <w:jc w:val="center"/>
        <w:rPr>
          <w:rFonts w:ascii="Times New Roman"/>
          <w:sz w:val="20"/>
        </w:rPr>
      </w:pPr>
    </w:p>
    <w:p w14:paraId="527C97F7"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6DA325AA" wp14:editId="7E6BAD75">
            <wp:extent cx="6116290" cy="9182100"/>
            <wp:effectExtent l="0" t="0" r="0" b="0"/>
            <wp:docPr id="1095872380" name="Picture 23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72380" name="Picture 2356">
                      <a:extLst>
                        <a:ext uri="{C183D7F6-B498-43B3-948B-1728B52AA6E4}">
                          <adec:decorative xmlns:adec="http://schemas.microsoft.com/office/drawing/2017/decorative" val="1"/>
                        </a:ext>
                      </a:extLst>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123682" cy="9193197"/>
                    </a:xfrm>
                    <a:prstGeom prst="rect">
                      <a:avLst/>
                    </a:prstGeom>
                    <a:noFill/>
                    <a:ln>
                      <a:noFill/>
                    </a:ln>
                  </pic:spPr>
                </pic:pic>
              </a:graphicData>
            </a:graphic>
          </wp:inline>
        </w:drawing>
      </w:r>
    </w:p>
    <w:p w14:paraId="4B8C6883" w14:textId="77777777" w:rsidR="0034640D" w:rsidRDefault="0034640D" w:rsidP="005E7803">
      <w:pPr>
        <w:jc w:val="center"/>
        <w:rPr>
          <w:rFonts w:ascii="Times New Roman"/>
          <w:sz w:val="20"/>
        </w:rPr>
      </w:pPr>
    </w:p>
    <w:p w14:paraId="5B2039E6" w14:textId="77777777" w:rsidR="0034640D" w:rsidRDefault="0034640D" w:rsidP="005E7803">
      <w:pPr>
        <w:jc w:val="center"/>
        <w:rPr>
          <w:rFonts w:ascii="Times New Roman"/>
          <w:sz w:val="20"/>
        </w:rPr>
      </w:pPr>
    </w:p>
    <w:p w14:paraId="115348B2"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1E37BAF3" wp14:editId="03EA5FB0">
            <wp:extent cx="5819425" cy="9182100"/>
            <wp:effectExtent l="0" t="0" r="0" b="0"/>
            <wp:docPr id="496434500" name="Picture 2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34500" name="Picture 2357">
                      <a:extLst>
                        <a:ext uri="{C183D7F6-B498-43B3-948B-1728B52AA6E4}">
                          <adec:decorative xmlns:adec="http://schemas.microsoft.com/office/drawing/2017/decorative" val="1"/>
                        </a:ext>
                      </a:extLst>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830911" cy="9200222"/>
                    </a:xfrm>
                    <a:prstGeom prst="rect">
                      <a:avLst/>
                    </a:prstGeom>
                    <a:noFill/>
                    <a:ln>
                      <a:noFill/>
                    </a:ln>
                  </pic:spPr>
                </pic:pic>
              </a:graphicData>
            </a:graphic>
          </wp:inline>
        </w:drawing>
      </w:r>
    </w:p>
    <w:p w14:paraId="207BEF9F" w14:textId="77777777" w:rsidR="0034640D" w:rsidRDefault="0034640D" w:rsidP="005E7803">
      <w:pPr>
        <w:jc w:val="center"/>
        <w:rPr>
          <w:rFonts w:ascii="Times New Roman"/>
          <w:sz w:val="20"/>
        </w:rPr>
      </w:pPr>
    </w:p>
    <w:p w14:paraId="3790AC07" w14:textId="77777777" w:rsidR="0034640D" w:rsidRDefault="0034640D" w:rsidP="005E7803">
      <w:pPr>
        <w:jc w:val="center"/>
        <w:rPr>
          <w:rFonts w:ascii="Times New Roman"/>
          <w:sz w:val="20"/>
        </w:rPr>
      </w:pPr>
    </w:p>
    <w:p w14:paraId="61C487D9"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11207C5D" wp14:editId="409BB9F1">
            <wp:extent cx="5992303" cy="9210675"/>
            <wp:effectExtent l="0" t="0" r="8890" b="0"/>
            <wp:docPr id="1504446831" name="Picture 23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446831" name="Picture 2358">
                      <a:extLst>
                        <a:ext uri="{C183D7F6-B498-43B3-948B-1728B52AA6E4}">
                          <adec:decorative xmlns:adec="http://schemas.microsoft.com/office/drawing/2017/decorative" val="1"/>
                        </a:ext>
                      </a:extLst>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006499" cy="9232496"/>
                    </a:xfrm>
                    <a:prstGeom prst="rect">
                      <a:avLst/>
                    </a:prstGeom>
                    <a:noFill/>
                    <a:ln>
                      <a:noFill/>
                    </a:ln>
                  </pic:spPr>
                </pic:pic>
              </a:graphicData>
            </a:graphic>
          </wp:inline>
        </w:drawing>
      </w:r>
    </w:p>
    <w:p w14:paraId="4C3B09E3" w14:textId="77777777" w:rsidR="0034640D" w:rsidRDefault="0034640D" w:rsidP="005E7803">
      <w:pPr>
        <w:jc w:val="center"/>
        <w:rPr>
          <w:rFonts w:ascii="Times New Roman"/>
          <w:sz w:val="20"/>
        </w:rPr>
      </w:pPr>
    </w:p>
    <w:p w14:paraId="16F85A2D" w14:textId="77777777" w:rsidR="0034640D" w:rsidRDefault="0034640D" w:rsidP="005E7803">
      <w:pPr>
        <w:jc w:val="center"/>
        <w:rPr>
          <w:rFonts w:ascii="Times New Roman"/>
          <w:sz w:val="20"/>
        </w:rPr>
      </w:pPr>
    </w:p>
    <w:p w14:paraId="4EE3BF10"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6480920E" wp14:editId="313916A9">
            <wp:extent cx="5713801" cy="9105900"/>
            <wp:effectExtent l="0" t="0" r="1270" b="0"/>
            <wp:docPr id="1288324198" name="Picture 2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24198" name="Picture 2359">
                      <a:extLst>
                        <a:ext uri="{C183D7F6-B498-43B3-948B-1728B52AA6E4}">
                          <adec:decorative xmlns:adec="http://schemas.microsoft.com/office/drawing/2017/decorative" val="1"/>
                        </a:ext>
                      </a:extLst>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26678" cy="9126422"/>
                    </a:xfrm>
                    <a:prstGeom prst="rect">
                      <a:avLst/>
                    </a:prstGeom>
                    <a:noFill/>
                    <a:ln>
                      <a:noFill/>
                    </a:ln>
                  </pic:spPr>
                </pic:pic>
              </a:graphicData>
            </a:graphic>
          </wp:inline>
        </w:drawing>
      </w:r>
    </w:p>
    <w:p w14:paraId="4C392BAC" w14:textId="77777777" w:rsidR="0034640D" w:rsidRDefault="0034640D" w:rsidP="005E7803">
      <w:pPr>
        <w:jc w:val="center"/>
        <w:rPr>
          <w:rFonts w:ascii="Times New Roman"/>
          <w:sz w:val="20"/>
        </w:rPr>
      </w:pPr>
    </w:p>
    <w:p w14:paraId="55C28D7D" w14:textId="77777777" w:rsidR="0034640D" w:rsidRDefault="0034640D" w:rsidP="005E7803">
      <w:pPr>
        <w:jc w:val="center"/>
        <w:rPr>
          <w:rFonts w:ascii="Times New Roman"/>
          <w:sz w:val="20"/>
        </w:rPr>
      </w:pPr>
    </w:p>
    <w:p w14:paraId="519852A3" w14:textId="77777777" w:rsidR="0034640D" w:rsidRDefault="0034640D" w:rsidP="005E7803">
      <w:pPr>
        <w:jc w:val="center"/>
        <w:rPr>
          <w:rFonts w:ascii="Times New Roman"/>
          <w:sz w:val="20"/>
        </w:rPr>
      </w:pPr>
    </w:p>
    <w:p w14:paraId="77AC420B"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6E36BA5D" wp14:editId="76272F80">
            <wp:extent cx="5991002" cy="9115425"/>
            <wp:effectExtent l="0" t="0" r="0" b="0"/>
            <wp:docPr id="420585952" name="Picture 2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85952" name="Picture 2360">
                      <a:extLst>
                        <a:ext uri="{C183D7F6-B498-43B3-948B-1728B52AA6E4}">
                          <adec:decorative xmlns:adec="http://schemas.microsoft.com/office/drawing/2017/decorative" val="1"/>
                        </a:ext>
                      </a:extLst>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004830" cy="9136464"/>
                    </a:xfrm>
                    <a:prstGeom prst="rect">
                      <a:avLst/>
                    </a:prstGeom>
                    <a:noFill/>
                    <a:ln>
                      <a:noFill/>
                    </a:ln>
                  </pic:spPr>
                </pic:pic>
              </a:graphicData>
            </a:graphic>
          </wp:inline>
        </w:drawing>
      </w:r>
    </w:p>
    <w:p w14:paraId="7DC24DBC" w14:textId="77777777" w:rsidR="0034640D" w:rsidRDefault="0034640D" w:rsidP="005E7803">
      <w:pPr>
        <w:jc w:val="center"/>
        <w:rPr>
          <w:rFonts w:ascii="Times New Roman"/>
          <w:sz w:val="20"/>
        </w:rPr>
      </w:pPr>
    </w:p>
    <w:p w14:paraId="397A4BDF" w14:textId="77777777" w:rsidR="0034640D" w:rsidRDefault="0034640D" w:rsidP="005E7803">
      <w:pPr>
        <w:jc w:val="center"/>
        <w:rPr>
          <w:rFonts w:ascii="Times New Roman"/>
          <w:sz w:val="20"/>
        </w:rPr>
      </w:pPr>
    </w:p>
    <w:p w14:paraId="3613CF6A" w14:textId="77777777" w:rsidR="0034640D" w:rsidRDefault="0034640D" w:rsidP="005E7803">
      <w:pPr>
        <w:jc w:val="center"/>
        <w:rPr>
          <w:rFonts w:ascii="Times New Roman"/>
          <w:sz w:val="20"/>
        </w:rPr>
      </w:pPr>
    </w:p>
    <w:p w14:paraId="7437A8FA"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5BB972C0" wp14:editId="00F25ED5">
            <wp:extent cx="5751893" cy="9105900"/>
            <wp:effectExtent l="0" t="0" r="1270" b="0"/>
            <wp:docPr id="726998609" name="Picture 2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98609" name="Picture 2361">
                      <a:extLst>
                        <a:ext uri="{C183D7F6-B498-43B3-948B-1728B52AA6E4}">
                          <adec:decorative xmlns:adec="http://schemas.microsoft.com/office/drawing/2017/decorative" val="1"/>
                        </a:ext>
                      </a:extLst>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66327" cy="9128751"/>
                    </a:xfrm>
                    <a:prstGeom prst="rect">
                      <a:avLst/>
                    </a:prstGeom>
                    <a:noFill/>
                    <a:ln>
                      <a:noFill/>
                    </a:ln>
                  </pic:spPr>
                </pic:pic>
              </a:graphicData>
            </a:graphic>
          </wp:inline>
        </w:drawing>
      </w:r>
    </w:p>
    <w:p w14:paraId="29579476" w14:textId="77777777" w:rsidR="0034640D" w:rsidRDefault="0034640D" w:rsidP="005E7803">
      <w:pPr>
        <w:jc w:val="center"/>
        <w:rPr>
          <w:rFonts w:ascii="Times New Roman"/>
          <w:sz w:val="20"/>
        </w:rPr>
      </w:pPr>
    </w:p>
    <w:p w14:paraId="064E7AC0" w14:textId="77777777" w:rsidR="0034640D" w:rsidRDefault="0034640D" w:rsidP="005E7803">
      <w:pPr>
        <w:jc w:val="center"/>
        <w:rPr>
          <w:rFonts w:ascii="Times New Roman"/>
          <w:sz w:val="20"/>
        </w:rPr>
      </w:pPr>
    </w:p>
    <w:p w14:paraId="0B19DE41" w14:textId="77777777" w:rsidR="0034640D" w:rsidRDefault="0034640D" w:rsidP="005E7803">
      <w:pPr>
        <w:jc w:val="center"/>
        <w:rPr>
          <w:rFonts w:ascii="Times New Roman"/>
          <w:sz w:val="20"/>
        </w:rPr>
      </w:pPr>
    </w:p>
    <w:p w14:paraId="74115E7C"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7CC9A00B" wp14:editId="6D2CAF33">
            <wp:extent cx="6009784" cy="9144000"/>
            <wp:effectExtent l="0" t="0" r="0" b="0"/>
            <wp:docPr id="205475167" name="Picture 23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5167" name="Picture 2362">
                      <a:extLst>
                        <a:ext uri="{C183D7F6-B498-43B3-948B-1728B52AA6E4}">
                          <adec:decorative xmlns:adec="http://schemas.microsoft.com/office/drawing/2017/decorative" val="1"/>
                        </a:ext>
                      </a:extLst>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018480" cy="9157231"/>
                    </a:xfrm>
                    <a:prstGeom prst="rect">
                      <a:avLst/>
                    </a:prstGeom>
                    <a:noFill/>
                    <a:ln>
                      <a:noFill/>
                    </a:ln>
                  </pic:spPr>
                </pic:pic>
              </a:graphicData>
            </a:graphic>
          </wp:inline>
        </w:drawing>
      </w:r>
    </w:p>
    <w:p w14:paraId="3B6E7B4E" w14:textId="77777777" w:rsidR="0034640D" w:rsidRDefault="0034640D" w:rsidP="005E7803">
      <w:pPr>
        <w:jc w:val="center"/>
        <w:rPr>
          <w:rFonts w:ascii="Times New Roman"/>
          <w:sz w:val="20"/>
        </w:rPr>
      </w:pPr>
    </w:p>
    <w:p w14:paraId="173DE291" w14:textId="77777777" w:rsidR="0034640D" w:rsidRDefault="0034640D" w:rsidP="005E7803">
      <w:pPr>
        <w:jc w:val="center"/>
        <w:rPr>
          <w:rFonts w:ascii="Times New Roman"/>
          <w:sz w:val="20"/>
        </w:rPr>
      </w:pPr>
    </w:p>
    <w:p w14:paraId="200B7555" w14:textId="77777777" w:rsidR="0034640D" w:rsidRDefault="0034640D" w:rsidP="005E7803">
      <w:pPr>
        <w:jc w:val="center"/>
        <w:rPr>
          <w:rFonts w:ascii="Times New Roman"/>
          <w:sz w:val="20"/>
        </w:rPr>
      </w:pPr>
    </w:p>
    <w:p w14:paraId="4ECD61F9" w14:textId="77777777" w:rsidR="0034640D" w:rsidRDefault="0034640D" w:rsidP="005E7803">
      <w:pPr>
        <w:jc w:val="center"/>
        <w:rPr>
          <w:rFonts w:ascii="Times New Roman"/>
          <w:sz w:val="20"/>
        </w:rPr>
      </w:pPr>
      <w:r w:rsidRPr="0034640D">
        <w:rPr>
          <w:rFonts w:ascii="Times New Roman"/>
          <w:noProof/>
          <w:sz w:val="20"/>
        </w:rPr>
        <w:drawing>
          <wp:inline distT="0" distB="0" distL="0" distR="0" wp14:anchorId="5E877681" wp14:editId="664A1C9B">
            <wp:extent cx="5822424" cy="9182100"/>
            <wp:effectExtent l="0" t="0" r="6985" b="0"/>
            <wp:docPr id="1043537610" name="Picture 23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537610" name="Picture 2363">
                      <a:extLst>
                        <a:ext uri="{C183D7F6-B498-43B3-948B-1728B52AA6E4}">
                          <adec:decorative xmlns:adec="http://schemas.microsoft.com/office/drawing/2017/decorative" val="1"/>
                        </a:ext>
                      </a:extLst>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831289" cy="9196081"/>
                    </a:xfrm>
                    <a:prstGeom prst="rect">
                      <a:avLst/>
                    </a:prstGeom>
                    <a:noFill/>
                    <a:ln>
                      <a:noFill/>
                    </a:ln>
                  </pic:spPr>
                </pic:pic>
              </a:graphicData>
            </a:graphic>
          </wp:inline>
        </w:drawing>
      </w:r>
    </w:p>
    <w:p w14:paraId="4DD31BA0" w14:textId="77777777" w:rsidR="0034640D" w:rsidRDefault="0034640D" w:rsidP="005E7803">
      <w:pPr>
        <w:jc w:val="center"/>
        <w:rPr>
          <w:rFonts w:ascii="Times New Roman"/>
          <w:sz w:val="20"/>
        </w:rPr>
      </w:pPr>
    </w:p>
    <w:p w14:paraId="0A45E763" w14:textId="77777777" w:rsidR="0034640D" w:rsidRDefault="0034640D" w:rsidP="005E7803">
      <w:pPr>
        <w:jc w:val="center"/>
        <w:rPr>
          <w:rFonts w:ascii="Times New Roman"/>
          <w:sz w:val="20"/>
        </w:rPr>
      </w:pPr>
    </w:p>
    <w:p w14:paraId="01943FEE" w14:textId="77777777" w:rsidR="0034640D" w:rsidRDefault="00047A70" w:rsidP="005E7803">
      <w:pPr>
        <w:jc w:val="center"/>
        <w:rPr>
          <w:rFonts w:ascii="Times New Roman"/>
          <w:sz w:val="20"/>
        </w:rPr>
      </w:pPr>
      <w:r w:rsidRPr="00047A70">
        <w:rPr>
          <w:rFonts w:ascii="Times New Roman"/>
          <w:noProof/>
          <w:sz w:val="20"/>
        </w:rPr>
        <w:drawing>
          <wp:inline distT="0" distB="0" distL="0" distR="0" wp14:anchorId="4E5F7402" wp14:editId="44384D09">
            <wp:extent cx="5766282" cy="9210675"/>
            <wp:effectExtent l="0" t="0" r="6350" b="0"/>
            <wp:docPr id="908456767" name="Picture 2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456767" name="Picture 2364">
                      <a:extLst>
                        <a:ext uri="{C183D7F6-B498-43B3-948B-1728B52AA6E4}">
                          <adec:decorative xmlns:adec="http://schemas.microsoft.com/office/drawing/2017/decorative" val="1"/>
                        </a:ext>
                      </a:extLst>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77569" cy="9228704"/>
                    </a:xfrm>
                    <a:prstGeom prst="rect">
                      <a:avLst/>
                    </a:prstGeom>
                    <a:noFill/>
                    <a:ln>
                      <a:noFill/>
                    </a:ln>
                  </pic:spPr>
                </pic:pic>
              </a:graphicData>
            </a:graphic>
          </wp:inline>
        </w:drawing>
      </w:r>
    </w:p>
    <w:p w14:paraId="677E4BEE" w14:textId="77777777" w:rsidR="00047A70" w:rsidRDefault="00047A70" w:rsidP="005E7803">
      <w:pPr>
        <w:jc w:val="center"/>
        <w:rPr>
          <w:rFonts w:ascii="Times New Roman"/>
          <w:sz w:val="20"/>
        </w:rPr>
      </w:pPr>
    </w:p>
    <w:p w14:paraId="298C70F3" w14:textId="77777777" w:rsidR="00047A70" w:rsidRDefault="00047A70" w:rsidP="005E7803">
      <w:pPr>
        <w:jc w:val="center"/>
        <w:rPr>
          <w:rFonts w:ascii="Times New Roman"/>
          <w:sz w:val="20"/>
        </w:rPr>
      </w:pPr>
    </w:p>
    <w:p w14:paraId="3271DF07"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048FB42C" wp14:editId="1F041DE8">
            <wp:extent cx="5910167" cy="9163050"/>
            <wp:effectExtent l="0" t="0" r="0" b="0"/>
            <wp:docPr id="2080219998" name="Picture 2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219998" name="Picture 2365">
                      <a:extLst>
                        <a:ext uri="{C183D7F6-B498-43B3-948B-1728B52AA6E4}">
                          <adec:decorative xmlns:adec="http://schemas.microsoft.com/office/drawing/2017/decorative" val="1"/>
                        </a:ext>
                      </a:extLst>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919698" cy="9177827"/>
                    </a:xfrm>
                    <a:prstGeom prst="rect">
                      <a:avLst/>
                    </a:prstGeom>
                    <a:noFill/>
                    <a:ln>
                      <a:noFill/>
                    </a:ln>
                  </pic:spPr>
                </pic:pic>
              </a:graphicData>
            </a:graphic>
          </wp:inline>
        </w:drawing>
      </w:r>
    </w:p>
    <w:p w14:paraId="0C9F2E8E" w14:textId="77777777" w:rsidR="00047A70" w:rsidRDefault="00047A70" w:rsidP="005E7803">
      <w:pPr>
        <w:jc w:val="center"/>
        <w:rPr>
          <w:rFonts w:ascii="Times New Roman"/>
          <w:sz w:val="20"/>
        </w:rPr>
      </w:pPr>
    </w:p>
    <w:p w14:paraId="40D14D8A" w14:textId="77777777" w:rsidR="00047A70" w:rsidRDefault="00047A70" w:rsidP="005E7803">
      <w:pPr>
        <w:jc w:val="center"/>
        <w:rPr>
          <w:rFonts w:ascii="Times New Roman"/>
          <w:sz w:val="20"/>
        </w:rPr>
      </w:pPr>
    </w:p>
    <w:p w14:paraId="4AC442B8" w14:textId="77777777" w:rsidR="00047A70" w:rsidRDefault="00047A70" w:rsidP="005E7803">
      <w:pPr>
        <w:jc w:val="center"/>
        <w:rPr>
          <w:rFonts w:ascii="Times New Roman"/>
          <w:sz w:val="20"/>
        </w:rPr>
      </w:pPr>
    </w:p>
    <w:p w14:paraId="5BDA0DC4"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5ED65B19" wp14:editId="7BFC0F37">
            <wp:extent cx="5683067" cy="9153525"/>
            <wp:effectExtent l="0" t="0" r="0" b="0"/>
            <wp:docPr id="871883240" name="Picture 2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883240" name="Picture 2366">
                      <a:extLst>
                        <a:ext uri="{C183D7F6-B498-43B3-948B-1728B52AA6E4}">
                          <adec:decorative xmlns:adec="http://schemas.microsoft.com/office/drawing/2017/decorative" val="1"/>
                        </a:ext>
                      </a:extLst>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693523" cy="9170366"/>
                    </a:xfrm>
                    <a:prstGeom prst="rect">
                      <a:avLst/>
                    </a:prstGeom>
                    <a:noFill/>
                    <a:ln>
                      <a:noFill/>
                    </a:ln>
                  </pic:spPr>
                </pic:pic>
              </a:graphicData>
            </a:graphic>
          </wp:inline>
        </w:drawing>
      </w:r>
    </w:p>
    <w:p w14:paraId="0F068F5D" w14:textId="77777777" w:rsidR="00047A70" w:rsidRDefault="00047A70" w:rsidP="005E7803">
      <w:pPr>
        <w:jc w:val="center"/>
        <w:rPr>
          <w:rFonts w:ascii="Times New Roman"/>
          <w:sz w:val="20"/>
        </w:rPr>
      </w:pPr>
    </w:p>
    <w:p w14:paraId="3DD76CB1" w14:textId="77777777" w:rsidR="00047A70" w:rsidRDefault="00047A70" w:rsidP="005E7803">
      <w:pPr>
        <w:jc w:val="center"/>
        <w:rPr>
          <w:rFonts w:ascii="Times New Roman"/>
          <w:sz w:val="20"/>
        </w:rPr>
      </w:pPr>
    </w:p>
    <w:p w14:paraId="7D0FC7CA" w14:textId="77777777" w:rsidR="00047A70" w:rsidRDefault="00047A70" w:rsidP="005E7803">
      <w:pPr>
        <w:jc w:val="center"/>
        <w:rPr>
          <w:rFonts w:ascii="Times New Roman"/>
          <w:sz w:val="20"/>
        </w:rPr>
      </w:pPr>
    </w:p>
    <w:p w14:paraId="2B1E61E0"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6AA494C3" wp14:editId="0FE0AB31">
            <wp:extent cx="5886876" cy="9172575"/>
            <wp:effectExtent l="0" t="0" r="0" b="0"/>
            <wp:docPr id="257777831" name="Picture 2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777831" name="Picture 2367">
                      <a:extLst>
                        <a:ext uri="{C183D7F6-B498-43B3-948B-1728B52AA6E4}">
                          <adec:decorative xmlns:adec="http://schemas.microsoft.com/office/drawing/2017/decorative" val="1"/>
                        </a:ext>
                      </a:extLs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898911" cy="9191327"/>
                    </a:xfrm>
                    <a:prstGeom prst="rect">
                      <a:avLst/>
                    </a:prstGeom>
                    <a:noFill/>
                    <a:ln>
                      <a:noFill/>
                    </a:ln>
                  </pic:spPr>
                </pic:pic>
              </a:graphicData>
            </a:graphic>
          </wp:inline>
        </w:drawing>
      </w:r>
    </w:p>
    <w:p w14:paraId="03F8126D" w14:textId="77777777" w:rsidR="00047A70" w:rsidRDefault="00047A70" w:rsidP="005E7803">
      <w:pPr>
        <w:jc w:val="center"/>
        <w:rPr>
          <w:rFonts w:ascii="Times New Roman"/>
          <w:sz w:val="20"/>
        </w:rPr>
      </w:pPr>
    </w:p>
    <w:p w14:paraId="764CA2B3" w14:textId="77777777" w:rsidR="00047A70" w:rsidRDefault="00047A70" w:rsidP="005E7803">
      <w:pPr>
        <w:jc w:val="center"/>
        <w:rPr>
          <w:rFonts w:ascii="Times New Roman"/>
          <w:sz w:val="20"/>
        </w:rPr>
      </w:pPr>
    </w:p>
    <w:p w14:paraId="29541042"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199DFFB5" wp14:editId="3914342B">
            <wp:extent cx="5935370" cy="9153525"/>
            <wp:effectExtent l="0" t="0" r="8255" b="0"/>
            <wp:docPr id="1267136201" name="Picture 23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36201" name="Picture 2368">
                      <a:extLst>
                        <a:ext uri="{C183D7F6-B498-43B3-948B-1728B52AA6E4}">
                          <adec:decorative xmlns:adec="http://schemas.microsoft.com/office/drawing/2017/decorative" val="1"/>
                        </a:ext>
                      </a:extLs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944144" cy="9167056"/>
                    </a:xfrm>
                    <a:prstGeom prst="rect">
                      <a:avLst/>
                    </a:prstGeom>
                    <a:noFill/>
                    <a:ln>
                      <a:noFill/>
                    </a:ln>
                  </pic:spPr>
                </pic:pic>
              </a:graphicData>
            </a:graphic>
          </wp:inline>
        </w:drawing>
      </w:r>
    </w:p>
    <w:p w14:paraId="430E7677" w14:textId="77777777" w:rsidR="00047A70" w:rsidRDefault="00047A70" w:rsidP="005E7803">
      <w:pPr>
        <w:jc w:val="center"/>
        <w:rPr>
          <w:rFonts w:ascii="Times New Roman"/>
          <w:sz w:val="20"/>
        </w:rPr>
      </w:pPr>
    </w:p>
    <w:p w14:paraId="5D9FA021" w14:textId="77777777" w:rsidR="00047A70" w:rsidRDefault="00047A70" w:rsidP="005E7803">
      <w:pPr>
        <w:jc w:val="center"/>
        <w:rPr>
          <w:rFonts w:ascii="Times New Roman"/>
          <w:sz w:val="20"/>
        </w:rPr>
      </w:pPr>
    </w:p>
    <w:p w14:paraId="502E7634" w14:textId="77777777" w:rsidR="00047A70" w:rsidRDefault="00047A70" w:rsidP="005E7803">
      <w:pPr>
        <w:jc w:val="center"/>
        <w:rPr>
          <w:rFonts w:ascii="Times New Roman"/>
          <w:sz w:val="20"/>
        </w:rPr>
      </w:pPr>
    </w:p>
    <w:p w14:paraId="4B228BCA"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319AECA5" wp14:editId="57222665">
            <wp:extent cx="5953899" cy="9182100"/>
            <wp:effectExtent l="0" t="0" r="8890" b="0"/>
            <wp:docPr id="723624606" name="Picture 2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24606" name="Picture 2369">
                      <a:extLst>
                        <a:ext uri="{C183D7F6-B498-43B3-948B-1728B52AA6E4}">
                          <adec:decorative xmlns:adec="http://schemas.microsoft.com/office/drawing/2017/decorative" val="1"/>
                        </a:ext>
                      </a:extLst>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965107" cy="9199385"/>
                    </a:xfrm>
                    <a:prstGeom prst="rect">
                      <a:avLst/>
                    </a:prstGeom>
                    <a:noFill/>
                    <a:ln>
                      <a:noFill/>
                    </a:ln>
                  </pic:spPr>
                </pic:pic>
              </a:graphicData>
            </a:graphic>
          </wp:inline>
        </w:drawing>
      </w:r>
    </w:p>
    <w:p w14:paraId="1611AB9F" w14:textId="77777777" w:rsidR="00047A70" w:rsidRDefault="00047A70" w:rsidP="005E7803">
      <w:pPr>
        <w:jc w:val="center"/>
        <w:rPr>
          <w:rFonts w:ascii="Times New Roman"/>
          <w:sz w:val="20"/>
        </w:rPr>
      </w:pPr>
    </w:p>
    <w:p w14:paraId="57FBFE66" w14:textId="77777777" w:rsidR="00047A70" w:rsidRDefault="00047A70" w:rsidP="005E7803">
      <w:pPr>
        <w:jc w:val="center"/>
        <w:rPr>
          <w:rFonts w:ascii="Times New Roman"/>
          <w:sz w:val="20"/>
        </w:rPr>
      </w:pPr>
    </w:p>
    <w:p w14:paraId="6E98CB8B"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746A6149" wp14:editId="5427C330">
            <wp:extent cx="5638752" cy="9172575"/>
            <wp:effectExtent l="0" t="0" r="635" b="0"/>
            <wp:docPr id="1279996383" name="Picture 23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96383" name="Picture 2370">
                      <a:extLst>
                        <a:ext uri="{C183D7F6-B498-43B3-948B-1728B52AA6E4}">
                          <adec:decorative xmlns:adec="http://schemas.microsoft.com/office/drawing/2017/decorative" val="1"/>
                        </a:ext>
                      </a:extLst>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46611" cy="9185359"/>
                    </a:xfrm>
                    <a:prstGeom prst="rect">
                      <a:avLst/>
                    </a:prstGeom>
                    <a:noFill/>
                    <a:ln>
                      <a:noFill/>
                    </a:ln>
                  </pic:spPr>
                </pic:pic>
              </a:graphicData>
            </a:graphic>
          </wp:inline>
        </w:drawing>
      </w:r>
    </w:p>
    <w:p w14:paraId="1310DF2D" w14:textId="77777777" w:rsidR="00047A70" w:rsidRDefault="00047A70" w:rsidP="005E7803">
      <w:pPr>
        <w:jc w:val="center"/>
        <w:rPr>
          <w:rFonts w:ascii="Times New Roman"/>
          <w:sz w:val="20"/>
        </w:rPr>
      </w:pPr>
    </w:p>
    <w:p w14:paraId="23884172" w14:textId="77777777" w:rsidR="00047A70" w:rsidRDefault="00047A70" w:rsidP="005E7803">
      <w:pPr>
        <w:jc w:val="center"/>
        <w:rPr>
          <w:rFonts w:ascii="Times New Roman"/>
          <w:sz w:val="20"/>
        </w:rPr>
      </w:pPr>
    </w:p>
    <w:p w14:paraId="4061C03F"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5D8538AF" wp14:editId="1477E1C1">
            <wp:extent cx="5702801" cy="9058275"/>
            <wp:effectExtent l="0" t="0" r="0" b="0"/>
            <wp:docPr id="1644395776" name="Picture 23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395776" name="Picture 2371">
                      <a:extLst>
                        <a:ext uri="{C183D7F6-B498-43B3-948B-1728B52AA6E4}">
                          <adec:decorative xmlns:adec="http://schemas.microsoft.com/office/drawing/2017/decorative" val="1"/>
                        </a:ext>
                      </a:extLst>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09198" cy="9068435"/>
                    </a:xfrm>
                    <a:prstGeom prst="rect">
                      <a:avLst/>
                    </a:prstGeom>
                    <a:noFill/>
                    <a:ln>
                      <a:noFill/>
                    </a:ln>
                  </pic:spPr>
                </pic:pic>
              </a:graphicData>
            </a:graphic>
          </wp:inline>
        </w:drawing>
      </w:r>
    </w:p>
    <w:p w14:paraId="39A628C4" w14:textId="77777777" w:rsidR="00047A70" w:rsidRDefault="00047A70" w:rsidP="005E7803">
      <w:pPr>
        <w:jc w:val="center"/>
        <w:rPr>
          <w:rFonts w:ascii="Times New Roman"/>
          <w:sz w:val="20"/>
        </w:rPr>
      </w:pPr>
    </w:p>
    <w:p w14:paraId="067F2D20" w14:textId="77777777" w:rsidR="00047A70" w:rsidRDefault="00047A70" w:rsidP="005E7803">
      <w:pPr>
        <w:jc w:val="center"/>
        <w:rPr>
          <w:rFonts w:ascii="Times New Roman"/>
          <w:sz w:val="20"/>
        </w:rPr>
      </w:pPr>
    </w:p>
    <w:p w14:paraId="1A47EFE5" w14:textId="77777777" w:rsidR="00047A70" w:rsidRDefault="00047A70" w:rsidP="005E7803">
      <w:pPr>
        <w:jc w:val="center"/>
        <w:rPr>
          <w:rFonts w:ascii="Times New Roman"/>
          <w:sz w:val="20"/>
        </w:rPr>
      </w:pPr>
    </w:p>
    <w:p w14:paraId="2BAF6DC3"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69278BA2" wp14:editId="561C705E">
            <wp:extent cx="5792561" cy="9115425"/>
            <wp:effectExtent l="0" t="0" r="0" b="0"/>
            <wp:docPr id="731195709" name="Picture 2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195709" name="Picture 2372">
                      <a:extLst>
                        <a:ext uri="{C183D7F6-B498-43B3-948B-1728B52AA6E4}">
                          <adec:decorative xmlns:adec="http://schemas.microsoft.com/office/drawing/2017/decorative" val="1"/>
                        </a:ext>
                      </a:extLst>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804418" cy="9134084"/>
                    </a:xfrm>
                    <a:prstGeom prst="rect">
                      <a:avLst/>
                    </a:prstGeom>
                    <a:noFill/>
                    <a:ln>
                      <a:noFill/>
                    </a:ln>
                  </pic:spPr>
                </pic:pic>
              </a:graphicData>
            </a:graphic>
          </wp:inline>
        </w:drawing>
      </w:r>
    </w:p>
    <w:p w14:paraId="56FE55AC" w14:textId="77777777" w:rsidR="00047A70" w:rsidRDefault="00047A70" w:rsidP="005E7803">
      <w:pPr>
        <w:jc w:val="center"/>
        <w:rPr>
          <w:rFonts w:ascii="Times New Roman"/>
          <w:sz w:val="20"/>
        </w:rPr>
      </w:pPr>
    </w:p>
    <w:p w14:paraId="334FE7EF" w14:textId="77777777" w:rsidR="00047A70" w:rsidRDefault="00047A70" w:rsidP="005E7803">
      <w:pPr>
        <w:jc w:val="center"/>
        <w:rPr>
          <w:rFonts w:ascii="Times New Roman"/>
          <w:sz w:val="20"/>
        </w:rPr>
      </w:pPr>
    </w:p>
    <w:p w14:paraId="5534EDFB" w14:textId="77777777" w:rsidR="00047A70" w:rsidRDefault="00047A70" w:rsidP="005E7803">
      <w:pPr>
        <w:jc w:val="center"/>
        <w:rPr>
          <w:rFonts w:ascii="Times New Roman"/>
          <w:sz w:val="20"/>
        </w:rPr>
      </w:pPr>
    </w:p>
    <w:p w14:paraId="0A5B56B1"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7CFD3882" wp14:editId="1C0FBC63">
            <wp:extent cx="5836920" cy="9220200"/>
            <wp:effectExtent l="0" t="0" r="0" b="0"/>
            <wp:docPr id="1863784055" name="Picture 2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84055" name="Picture 2373">
                      <a:extLst>
                        <a:ext uri="{C183D7F6-B498-43B3-948B-1728B52AA6E4}">
                          <adec:decorative xmlns:adec="http://schemas.microsoft.com/office/drawing/2017/decorative" val="1"/>
                        </a:ext>
                      </a:extLst>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845129" cy="9233167"/>
                    </a:xfrm>
                    <a:prstGeom prst="rect">
                      <a:avLst/>
                    </a:prstGeom>
                    <a:noFill/>
                    <a:ln>
                      <a:noFill/>
                    </a:ln>
                  </pic:spPr>
                </pic:pic>
              </a:graphicData>
            </a:graphic>
          </wp:inline>
        </w:drawing>
      </w:r>
    </w:p>
    <w:p w14:paraId="031AF5BB" w14:textId="77777777" w:rsidR="00047A70" w:rsidRDefault="00047A70" w:rsidP="005E7803">
      <w:pPr>
        <w:jc w:val="center"/>
        <w:rPr>
          <w:rFonts w:ascii="Times New Roman"/>
          <w:sz w:val="20"/>
        </w:rPr>
      </w:pPr>
    </w:p>
    <w:p w14:paraId="25D3A68C" w14:textId="77777777" w:rsidR="00047A70" w:rsidRDefault="00047A70" w:rsidP="005E7803">
      <w:pPr>
        <w:jc w:val="center"/>
        <w:rPr>
          <w:rFonts w:ascii="Times New Roman"/>
          <w:sz w:val="20"/>
        </w:rPr>
      </w:pPr>
    </w:p>
    <w:p w14:paraId="48C93BA6"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56073B53" wp14:editId="22BAED92">
            <wp:extent cx="5580306" cy="9153525"/>
            <wp:effectExtent l="0" t="0" r="1905" b="0"/>
            <wp:docPr id="616870520" name="Picture 23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70520" name="Picture 2374">
                      <a:extLst>
                        <a:ext uri="{C183D7F6-B498-43B3-948B-1728B52AA6E4}">
                          <adec:decorative xmlns:adec="http://schemas.microsoft.com/office/drawing/2017/decorative" val="1"/>
                        </a:ext>
                      </a:extLst>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591463" cy="9171826"/>
                    </a:xfrm>
                    <a:prstGeom prst="rect">
                      <a:avLst/>
                    </a:prstGeom>
                    <a:noFill/>
                    <a:ln>
                      <a:noFill/>
                    </a:ln>
                  </pic:spPr>
                </pic:pic>
              </a:graphicData>
            </a:graphic>
          </wp:inline>
        </w:drawing>
      </w:r>
    </w:p>
    <w:p w14:paraId="4EDFABDE" w14:textId="77777777" w:rsidR="00047A70" w:rsidRDefault="00047A70" w:rsidP="005E7803">
      <w:pPr>
        <w:jc w:val="center"/>
        <w:rPr>
          <w:rFonts w:ascii="Times New Roman"/>
          <w:sz w:val="20"/>
        </w:rPr>
      </w:pPr>
    </w:p>
    <w:p w14:paraId="7A2793F0" w14:textId="77777777" w:rsidR="00047A70" w:rsidRDefault="00047A70" w:rsidP="005E7803">
      <w:pPr>
        <w:jc w:val="center"/>
        <w:rPr>
          <w:rFonts w:ascii="Times New Roman"/>
          <w:sz w:val="20"/>
        </w:rPr>
      </w:pPr>
    </w:p>
    <w:p w14:paraId="0C0C8C64" w14:textId="77777777" w:rsidR="00047A70" w:rsidRDefault="00047A70" w:rsidP="005E7803">
      <w:pPr>
        <w:jc w:val="center"/>
        <w:rPr>
          <w:rFonts w:ascii="Times New Roman"/>
          <w:sz w:val="20"/>
        </w:rPr>
      </w:pPr>
    </w:p>
    <w:p w14:paraId="12F6C2C0"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592B7C8A" wp14:editId="7838B814">
            <wp:extent cx="6079497" cy="9172575"/>
            <wp:effectExtent l="0" t="0" r="0" b="0"/>
            <wp:docPr id="2002833298" name="Picture 2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33298" name="Picture 2375">
                      <a:extLst>
                        <a:ext uri="{C183D7F6-B498-43B3-948B-1728B52AA6E4}">
                          <adec:decorative xmlns:adec="http://schemas.microsoft.com/office/drawing/2017/decorative" val="1"/>
                        </a:ext>
                      </a:extLst>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086926" cy="9183784"/>
                    </a:xfrm>
                    <a:prstGeom prst="rect">
                      <a:avLst/>
                    </a:prstGeom>
                    <a:noFill/>
                    <a:ln>
                      <a:noFill/>
                    </a:ln>
                  </pic:spPr>
                </pic:pic>
              </a:graphicData>
            </a:graphic>
          </wp:inline>
        </w:drawing>
      </w:r>
    </w:p>
    <w:p w14:paraId="6F59F225" w14:textId="77777777" w:rsidR="00047A70" w:rsidRDefault="00047A70" w:rsidP="005E7803">
      <w:pPr>
        <w:jc w:val="center"/>
        <w:rPr>
          <w:rFonts w:ascii="Times New Roman"/>
          <w:sz w:val="20"/>
        </w:rPr>
      </w:pPr>
    </w:p>
    <w:p w14:paraId="14A1EE8E" w14:textId="77777777" w:rsidR="00047A70" w:rsidRDefault="00047A70" w:rsidP="005E7803">
      <w:pPr>
        <w:jc w:val="center"/>
        <w:rPr>
          <w:rFonts w:ascii="Times New Roman"/>
          <w:sz w:val="20"/>
        </w:rPr>
      </w:pPr>
    </w:p>
    <w:p w14:paraId="7B8D6A19"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4BA51F29" wp14:editId="32FAC064">
            <wp:extent cx="5815068" cy="9124950"/>
            <wp:effectExtent l="0" t="0" r="0" b="0"/>
            <wp:docPr id="1941351574" name="Picture 23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51574" name="Picture 2376">
                      <a:extLst>
                        <a:ext uri="{C183D7F6-B498-43B3-948B-1728B52AA6E4}">
                          <adec:decorative xmlns:adec="http://schemas.microsoft.com/office/drawing/2017/decorative" val="1"/>
                        </a:ext>
                      </a:extLst>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827412" cy="9144320"/>
                    </a:xfrm>
                    <a:prstGeom prst="rect">
                      <a:avLst/>
                    </a:prstGeom>
                    <a:noFill/>
                    <a:ln>
                      <a:noFill/>
                    </a:ln>
                  </pic:spPr>
                </pic:pic>
              </a:graphicData>
            </a:graphic>
          </wp:inline>
        </w:drawing>
      </w:r>
    </w:p>
    <w:p w14:paraId="692DDD95" w14:textId="77777777" w:rsidR="00047A70" w:rsidRDefault="00047A70" w:rsidP="005E7803">
      <w:pPr>
        <w:jc w:val="center"/>
        <w:rPr>
          <w:rFonts w:ascii="Times New Roman"/>
          <w:sz w:val="20"/>
        </w:rPr>
      </w:pPr>
    </w:p>
    <w:p w14:paraId="052BCA40" w14:textId="77777777" w:rsidR="00047A70" w:rsidRDefault="00047A70" w:rsidP="005E7803">
      <w:pPr>
        <w:jc w:val="center"/>
        <w:rPr>
          <w:rFonts w:ascii="Times New Roman"/>
          <w:sz w:val="20"/>
        </w:rPr>
      </w:pPr>
    </w:p>
    <w:p w14:paraId="5B50E6C6" w14:textId="77777777" w:rsidR="00047A70" w:rsidRDefault="00047A70" w:rsidP="005E7803">
      <w:pPr>
        <w:jc w:val="center"/>
        <w:rPr>
          <w:rFonts w:ascii="Times New Roman"/>
          <w:sz w:val="20"/>
        </w:rPr>
      </w:pPr>
    </w:p>
    <w:p w14:paraId="10517F1F"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7FAB8685" wp14:editId="58B3902C">
            <wp:extent cx="5890470" cy="9086850"/>
            <wp:effectExtent l="0" t="0" r="0" b="0"/>
            <wp:docPr id="2066141519" name="Picture 23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41519" name="Picture 2377">
                      <a:extLst>
                        <a:ext uri="{C183D7F6-B498-43B3-948B-1728B52AA6E4}">
                          <adec:decorative xmlns:adec="http://schemas.microsoft.com/office/drawing/2017/decorative" val="1"/>
                        </a:ext>
                      </a:extLst>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02058" cy="9104727"/>
                    </a:xfrm>
                    <a:prstGeom prst="rect">
                      <a:avLst/>
                    </a:prstGeom>
                    <a:noFill/>
                    <a:ln>
                      <a:noFill/>
                    </a:ln>
                  </pic:spPr>
                </pic:pic>
              </a:graphicData>
            </a:graphic>
          </wp:inline>
        </w:drawing>
      </w:r>
    </w:p>
    <w:p w14:paraId="3FFAEB2F" w14:textId="77777777" w:rsidR="00047A70" w:rsidRDefault="00047A70" w:rsidP="005E7803">
      <w:pPr>
        <w:jc w:val="center"/>
        <w:rPr>
          <w:rFonts w:ascii="Times New Roman"/>
          <w:sz w:val="20"/>
        </w:rPr>
      </w:pPr>
    </w:p>
    <w:p w14:paraId="37080B11" w14:textId="77777777" w:rsidR="00047A70" w:rsidRDefault="00047A70" w:rsidP="005E7803">
      <w:pPr>
        <w:jc w:val="center"/>
        <w:rPr>
          <w:rFonts w:ascii="Times New Roman"/>
          <w:sz w:val="20"/>
        </w:rPr>
      </w:pPr>
    </w:p>
    <w:p w14:paraId="125BC616" w14:textId="77777777" w:rsidR="00047A70" w:rsidRDefault="00047A70" w:rsidP="005E7803">
      <w:pPr>
        <w:jc w:val="center"/>
        <w:rPr>
          <w:rFonts w:ascii="Times New Roman"/>
          <w:sz w:val="20"/>
        </w:rPr>
      </w:pPr>
    </w:p>
    <w:p w14:paraId="15002243"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6D3749E9" wp14:editId="7BAECBA3">
            <wp:extent cx="5818077" cy="9210675"/>
            <wp:effectExtent l="0" t="0" r="0" b="0"/>
            <wp:docPr id="312590247" name="Picture 23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90247" name="Picture 2378">
                      <a:extLst>
                        <a:ext uri="{C183D7F6-B498-43B3-948B-1728B52AA6E4}">
                          <adec:decorative xmlns:adec="http://schemas.microsoft.com/office/drawing/2017/decorative" val="1"/>
                        </a:ext>
                      </a:extLst>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825258" cy="9222044"/>
                    </a:xfrm>
                    <a:prstGeom prst="rect">
                      <a:avLst/>
                    </a:prstGeom>
                    <a:noFill/>
                    <a:ln>
                      <a:noFill/>
                    </a:ln>
                  </pic:spPr>
                </pic:pic>
              </a:graphicData>
            </a:graphic>
          </wp:inline>
        </w:drawing>
      </w:r>
    </w:p>
    <w:p w14:paraId="496EDF0B" w14:textId="77777777" w:rsidR="00047A70" w:rsidRDefault="00047A70" w:rsidP="005E7803">
      <w:pPr>
        <w:jc w:val="center"/>
        <w:rPr>
          <w:rFonts w:ascii="Times New Roman"/>
          <w:sz w:val="20"/>
        </w:rPr>
      </w:pPr>
    </w:p>
    <w:p w14:paraId="78B36C27" w14:textId="77777777" w:rsidR="00047A70" w:rsidRDefault="00047A70" w:rsidP="005E7803">
      <w:pPr>
        <w:jc w:val="center"/>
        <w:rPr>
          <w:rFonts w:ascii="Times New Roman"/>
          <w:sz w:val="20"/>
        </w:rPr>
      </w:pPr>
    </w:p>
    <w:p w14:paraId="76DC2821"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15DDDBAE" wp14:editId="2098B24C">
            <wp:extent cx="5987481" cy="9048750"/>
            <wp:effectExtent l="0" t="0" r="0" b="0"/>
            <wp:docPr id="1182080986" name="Picture 23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80986" name="Picture 2379">
                      <a:extLst>
                        <a:ext uri="{C183D7F6-B498-43B3-948B-1728B52AA6E4}">
                          <adec:decorative xmlns:adec="http://schemas.microsoft.com/office/drawing/2017/decorative" val="1"/>
                        </a:ext>
                      </a:extLst>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993856" cy="9058385"/>
                    </a:xfrm>
                    <a:prstGeom prst="rect">
                      <a:avLst/>
                    </a:prstGeom>
                    <a:noFill/>
                    <a:ln>
                      <a:noFill/>
                    </a:ln>
                  </pic:spPr>
                </pic:pic>
              </a:graphicData>
            </a:graphic>
          </wp:inline>
        </w:drawing>
      </w:r>
    </w:p>
    <w:p w14:paraId="4CCC13DC" w14:textId="77777777" w:rsidR="00047A70" w:rsidRDefault="00047A70" w:rsidP="005E7803">
      <w:pPr>
        <w:jc w:val="center"/>
        <w:rPr>
          <w:rFonts w:ascii="Times New Roman"/>
          <w:sz w:val="20"/>
        </w:rPr>
      </w:pPr>
    </w:p>
    <w:p w14:paraId="6D334A32" w14:textId="77777777" w:rsidR="00047A70" w:rsidRDefault="00047A70" w:rsidP="005E7803">
      <w:pPr>
        <w:jc w:val="center"/>
        <w:rPr>
          <w:rFonts w:ascii="Times New Roman"/>
          <w:sz w:val="20"/>
        </w:rPr>
      </w:pPr>
    </w:p>
    <w:p w14:paraId="4BF7159A" w14:textId="77777777" w:rsidR="00047A70" w:rsidRDefault="00047A70" w:rsidP="005E7803">
      <w:pPr>
        <w:jc w:val="center"/>
        <w:rPr>
          <w:rFonts w:ascii="Times New Roman"/>
          <w:sz w:val="20"/>
        </w:rPr>
      </w:pPr>
    </w:p>
    <w:p w14:paraId="7F6FCCE7"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12715751" wp14:editId="1CFCC73B">
            <wp:extent cx="5935019" cy="9220200"/>
            <wp:effectExtent l="0" t="0" r="8890" b="0"/>
            <wp:docPr id="1311565929" name="Picture 23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565929" name="Picture 2380">
                      <a:extLst>
                        <a:ext uri="{C183D7F6-B498-43B3-948B-1728B52AA6E4}">
                          <adec:decorative xmlns:adec="http://schemas.microsoft.com/office/drawing/2017/decorative" val="1"/>
                        </a:ext>
                      </a:extLst>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947037" cy="9238870"/>
                    </a:xfrm>
                    <a:prstGeom prst="rect">
                      <a:avLst/>
                    </a:prstGeom>
                    <a:noFill/>
                    <a:ln>
                      <a:noFill/>
                    </a:ln>
                  </pic:spPr>
                </pic:pic>
              </a:graphicData>
            </a:graphic>
          </wp:inline>
        </w:drawing>
      </w:r>
    </w:p>
    <w:p w14:paraId="5A34DD6C" w14:textId="77777777" w:rsidR="00047A70" w:rsidRDefault="00047A70" w:rsidP="005E7803">
      <w:pPr>
        <w:jc w:val="center"/>
        <w:rPr>
          <w:rFonts w:ascii="Times New Roman"/>
          <w:sz w:val="20"/>
        </w:rPr>
      </w:pPr>
    </w:p>
    <w:p w14:paraId="0414D820" w14:textId="77777777" w:rsidR="00047A70" w:rsidRDefault="00047A70" w:rsidP="005E7803">
      <w:pPr>
        <w:jc w:val="center"/>
        <w:rPr>
          <w:rFonts w:ascii="Times New Roman"/>
          <w:sz w:val="20"/>
        </w:rPr>
      </w:pPr>
    </w:p>
    <w:p w14:paraId="14602D55"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136C6404" wp14:editId="2873F010">
            <wp:extent cx="5768577" cy="9229725"/>
            <wp:effectExtent l="0" t="0" r="3810" b="0"/>
            <wp:docPr id="509245040" name="Picture 2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245040" name="Picture 2381">
                      <a:extLst>
                        <a:ext uri="{C183D7F6-B498-43B3-948B-1728B52AA6E4}">
                          <adec:decorative xmlns:adec="http://schemas.microsoft.com/office/drawing/2017/decorative" val="1"/>
                        </a:ext>
                      </a:extLst>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82103" cy="9251366"/>
                    </a:xfrm>
                    <a:prstGeom prst="rect">
                      <a:avLst/>
                    </a:prstGeom>
                    <a:noFill/>
                    <a:ln>
                      <a:noFill/>
                    </a:ln>
                  </pic:spPr>
                </pic:pic>
              </a:graphicData>
            </a:graphic>
          </wp:inline>
        </w:drawing>
      </w:r>
    </w:p>
    <w:p w14:paraId="4FA8A33A" w14:textId="77777777" w:rsidR="00047A70" w:rsidRDefault="00047A70" w:rsidP="005E7803">
      <w:pPr>
        <w:jc w:val="center"/>
        <w:rPr>
          <w:rFonts w:ascii="Times New Roman"/>
          <w:sz w:val="20"/>
        </w:rPr>
      </w:pPr>
    </w:p>
    <w:p w14:paraId="4EF2C5A9" w14:textId="77777777" w:rsidR="00047A70" w:rsidRDefault="00047A70" w:rsidP="005E7803">
      <w:pPr>
        <w:jc w:val="center"/>
        <w:rPr>
          <w:rFonts w:ascii="Times New Roman"/>
          <w:sz w:val="20"/>
        </w:rPr>
      </w:pPr>
    </w:p>
    <w:p w14:paraId="1273060D"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4D4E4F7D" wp14:editId="02CD5030">
            <wp:extent cx="6013581" cy="9210675"/>
            <wp:effectExtent l="0" t="0" r="6350" b="0"/>
            <wp:docPr id="299686558" name="Picture 2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86558" name="Picture 2382">
                      <a:extLst>
                        <a:ext uri="{C183D7F6-B498-43B3-948B-1728B52AA6E4}">
                          <adec:decorative xmlns:adec="http://schemas.microsoft.com/office/drawing/2017/decorative" val="1"/>
                        </a:ext>
                      </a:extLst>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020097" cy="9220655"/>
                    </a:xfrm>
                    <a:prstGeom prst="rect">
                      <a:avLst/>
                    </a:prstGeom>
                    <a:noFill/>
                    <a:ln>
                      <a:noFill/>
                    </a:ln>
                  </pic:spPr>
                </pic:pic>
              </a:graphicData>
            </a:graphic>
          </wp:inline>
        </w:drawing>
      </w:r>
    </w:p>
    <w:p w14:paraId="7D529F80" w14:textId="77777777" w:rsidR="00047A70" w:rsidRDefault="00047A70" w:rsidP="005E7803">
      <w:pPr>
        <w:jc w:val="center"/>
        <w:rPr>
          <w:rFonts w:ascii="Times New Roman"/>
          <w:sz w:val="20"/>
        </w:rPr>
      </w:pPr>
    </w:p>
    <w:p w14:paraId="3F706048" w14:textId="77777777" w:rsidR="00047A70" w:rsidRDefault="00047A70" w:rsidP="005E7803">
      <w:pPr>
        <w:jc w:val="center"/>
        <w:rPr>
          <w:rFonts w:ascii="Times New Roman"/>
          <w:sz w:val="20"/>
        </w:rPr>
      </w:pPr>
    </w:p>
    <w:p w14:paraId="50FC9938"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13D1A0BF" wp14:editId="1989E1A9">
            <wp:extent cx="5855161" cy="9172575"/>
            <wp:effectExtent l="0" t="0" r="0" b="0"/>
            <wp:docPr id="215301417" name="Picture 23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01417" name="Picture 2383">
                      <a:extLst>
                        <a:ext uri="{C183D7F6-B498-43B3-948B-1728B52AA6E4}">
                          <adec:decorative xmlns:adec="http://schemas.microsoft.com/office/drawing/2017/decorative" val="1"/>
                        </a:ext>
                      </a:extLst>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861658" cy="9182752"/>
                    </a:xfrm>
                    <a:prstGeom prst="rect">
                      <a:avLst/>
                    </a:prstGeom>
                    <a:noFill/>
                    <a:ln>
                      <a:noFill/>
                    </a:ln>
                  </pic:spPr>
                </pic:pic>
              </a:graphicData>
            </a:graphic>
          </wp:inline>
        </w:drawing>
      </w:r>
    </w:p>
    <w:p w14:paraId="55596BF3" w14:textId="77777777" w:rsidR="00047A70" w:rsidRDefault="00047A70" w:rsidP="005E7803">
      <w:pPr>
        <w:jc w:val="center"/>
        <w:rPr>
          <w:rFonts w:ascii="Times New Roman"/>
          <w:sz w:val="20"/>
        </w:rPr>
      </w:pPr>
    </w:p>
    <w:p w14:paraId="298AB8D4" w14:textId="77777777" w:rsidR="00047A70" w:rsidRDefault="00047A70" w:rsidP="005E7803">
      <w:pPr>
        <w:jc w:val="center"/>
        <w:rPr>
          <w:rFonts w:ascii="Times New Roman"/>
          <w:sz w:val="20"/>
        </w:rPr>
      </w:pPr>
    </w:p>
    <w:p w14:paraId="18003EAD" w14:textId="77777777" w:rsidR="00047A70" w:rsidRDefault="00047A70" w:rsidP="005E7803">
      <w:pPr>
        <w:jc w:val="center"/>
        <w:rPr>
          <w:rFonts w:ascii="Times New Roman"/>
          <w:sz w:val="20"/>
        </w:rPr>
      </w:pPr>
      <w:r w:rsidRPr="00047A70">
        <w:rPr>
          <w:rFonts w:ascii="Times New Roman"/>
          <w:noProof/>
          <w:sz w:val="20"/>
        </w:rPr>
        <w:drawing>
          <wp:inline distT="0" distB="0" distL="0" distR="0" wp14:anchorId="73974B1C" wp14:editId="59A2C7EB">
            <wp:extent cx="5858821" cy="9144000"/>
            <wp:effectExtent l="0" t="0" r="8890" b="0"/>
            <wp:docPr id="2079754736" name="Picture 2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54736" name="Picture 2384">
                      <a:extLst>
                        <a:ext uri="{C183D7F6-B498-43B3-948B-1728B52AA6E4}">
                          <adec:decorative xmlns:adec="http://schemas.microsoft.com/office/drawing/2017/decorative" val="1"/>
                        </a:ext>
                      </a:extLst>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869786" cy="9161113"/>
                    </a:xfrm>
                    <a:prstGeom prst="rect">
                      <a:avLst/>
                    </a:prstGeom>
                    <a:noFill/>
                    <a:ln>
                      <a:noFill/>
                    </a:ln>
                  </pic:spPr>
                </pic:pic>
              </a:graphicData>
            </a:graphic>
          </wp:inline>
        </w:drawing>
      </w:r>
    </w:p>
    <w:p w14:paraId="7E89F0C8" w14:textId="77777777" w:rsidR="00047A70" w:rsidRDefault="00047A70" w:rsidP="005E7803">
      <w:pPr>
        <w:jc w:val="center"/>
        <w:rPr>
          <w:rFonts w:ascii="Times New Roman"/>
          <w:sz w:val="20"/>
        </w:rPr>
      </w:pPr>
    </w:p>
    <w:p w14:paraId="1C4803F6" w14:textId="77777777" w:rsidR="00047A70" w:rsidRDefault="00047A70" w:rsidP="005E7803">
      <w:pPr>
        <w:jc w:val="center"/>
        <w:rPr>
          <w:rFonts w:ascii="Times New Roman"/>
          <w:sz w:val="20"/>
        </w:rPr>
      </w:pPr>
    </w:p>
    <w:p w14:paraId="77D08747" w14:textId="77777777" w:rsidR="00047A70" w:rsidRDefault="00047A70" w:rsidP="005E7803">
      <w:pPr>
        <w:jc w:val="center"/>
        <w:rPr>
          <w:rFonts w:ascii="Times New Roman"/>
          <w:sz w:val="20"/>
        </w:rPr>
      </w:pPr>
    </w:p>
    <w:p w14:paraId="5DA9C1E5" w14:textId="77777777" w:rsidR="00047A70" w:rsidRDefault="00AA53EE" w:rsidP="005E7803">
      <w:pPr>
        <w:jc w:val="center"/>
        <w:rPr>
          <w:rFonts w:ascii="Times New Roman"/>
          <w:sz w:val="20"/>
        </w:rPr>
      </w:pPr>
      <w:r w:rsidRPr="00AA53EE">
        <w:rPr>
          <w:rFonts w:ascii="Times New Roman"/>
          <w:noProof/>
          <w:sz w:val="20"/>
        </w:rPr>
        <w:drawing>
          <wp:inline distT="0" distB="0" distL="0" distR="0" wp14:anchorId="5C86978F" wp14:editId="54DC63B4">
            <wp:extent cx="5882381" cy="9086850"/>
            <wp:effectExtent l="0" t="0" r="4445" b="0"/>
            <wp:docPr id="997547211" name="Picture 23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47211" name="Picture 2385">
                      <a:extLst>
                        <a:ext uri="{C183D7F6-B498-43B3-948B-1728B52AA6E4}">
                          <adec:decorative xmlns:adec="http://schemas.microsoft.com/office/drawing/2017/decorative" val="1"/>
                        </a:ext>
                      </a:extLst>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892847" cy="9103017"/>
                    </a:xfrm>
                    <a:prstGeom prst="rect">
                      <a:avLst/>
                    </a:prstGeom>
                    <a:noFill/>
                    <a:ln>
                      <a:noFill/>
                    </a:ln>
                  </pic:spPr>
                </pic:pic>
              </a:graphicData>
            </a:graphic>
          </wp:inline>
        </w:drawing>
      </w:r>
    </w:p>
    <w:p w14:paraId="5CDE9875" w14:textId="77777777" w:rsidR="00AA53EE" w:rsidRDefault="00AA53EE" w:rsidP="005E7803">
      <w:pPr>
        <w:jc w:val="center"/>
        <w:rPr>
          <w:rFonts w:ascii="Times New Roman"/>
          <w:sz w:val="20"/>
        </w:rPr>
      </w:pPr>
    </w:p>
    <w:p w14:paraId="24AF2579" w14:textId="77777777" w:rsidR="00AA53EE" w:rsidRDefault="00AA53EE" w:rsidP="005E7803">
      <w:pPr>
        <w:jc w:val="center"/>
        <w:rPr>
          <w:rFonts w:ascii="Times New Roman"/>
          <w:sz w:val="20"/>
        </w:rPr>
      </w:pPr>
    </w:p>
    <w:p w14:paraId="436FD7B5" w14:textId="77777777" w:rsidR="00AA53EE" w:rsidRDefault="00AA53EE" w:rsidP="005E7803">
      <w:pPr>
        <w:jc w:val="center"/>
        <w:rPr>
          <w:rFonts w:ascii="Times New Roman"/>
          <w:sz w:val="20"/>
        </w:rPr>
      </w:pPr>
    </w:p>
    <w:p w14:paraId="5AE0C79D" w14:textId="77777777" w:rsidR="00AA53EE" w:rsidRDefault="00AA53EE" w:rsidP="005E7803">
      <w:pPr>
        <w:jc w:val="center"/>
        <w:rPr>
          <w:rFonts w:ascii="Times New Roman"/>
          <w:sz w:val="20"/>
        </w:rPr>
      </w:pPr>
      <w:r w:rsidRPr="00AA53EE">
        <w:rPr>
          <w:rFonts w:ascii="Times New Roman"/>
          <w:noProof/>
          <w:sz w:val="20"/>
        </w:rPr>
        <w:drawing>
          <wp:inline distT="0" distB="0" distL="0" distR="0" wp14:anchorId="782D745F" wp14:editId="25E9C85C">
            <wp:extent cx="5968552" cy="9096375"/>
            <wp:effectExtent l="0" t="0" r="0" b="0"/>
            <wp:docPr id="1687061573" name="Picture 23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061573" name="Picture 2386">
                      <a:extLst>
                        <a:ext uri="{C183D7F6-B498-43B3-948B-1728B52AA6E4}">
                          <adec:decorative xmlns:adec="http://schemas.microsoft.com/office/drawing/2017/decorative" val="1"/>
                        </a:ext>
                      </a:extLst>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75273" cy="9106618"/>
                    </a:xfrm>
                    <a:prstGeom prst="rect">
                      <a:avLst/>
                    </a:prstGeom>
                    <a:noFill/>
                    <a:ln>
                      <a:noFill/>
                    </a:ln>
                  </pic:spPr>
                </pic:pic>
              </a:graphicData>
            </a:graphic>
          </wp:inline>
        </w:drawing>
      </w:r>
    </w:p>
    <w:p w14:paraId="287ECED6" w14:textId="77777777" w:rsidR="00AA53EE" w:rsidRDefault="00AA53EE" w:rsidP="005E7803">
      <w:pPr>
        <w:jc w:val="center"/>
        <w:rPr>
          <w:rFonts w:ascii="Times New Roman"/>
          <w:sz w:val="20"/>
        </w:rPr>
      </w:pPr>
    </w:p>
    <w:p w14:paraId="3DD76703" w14:textId="77777777" w:rsidR="00AA53EE" w:rsidRDefault="00AA53EE" w:rsidP="005E7803">
      <w:pPr>
        <w:jc w:val="center"/>
        <w:rPr>
          <w:rFonts w:ascii="Times New Roman"/>
          <w:sz w:val="20"/>
        </w:rPr>
      </w:pPr>
    </w:p>
    <w:p w14:paraId="56D9B2BC" w14:textId="77777777" w:rsidR="00AA53EE" w:rsidRDefault="00AA53EE" w:rsidP="005E7803">
      <w:pPr>
        <w:jc w:val="center"/>
        <w:rPr>
          <w:rFonts w:ascii="Times New Roman"/>
          <w:sz w:val="20"/>
        </w:rPr>
      </w:pPr>
    </w:p>
    <w:p w14:paraId="4823AF49" w14:textId="77777777" w:rsidR="00AA53EE" w:rsidRDefault="00AA53EE" w:rsidP="005E7803">
      <w:pPr>
        <w:jc w:val="center"/>
        <w:rPr>
          <w:rFonts w:ascii="Times New Roman"/>
          <w:sz w:val="20"/>
        </w:rPr>
      </w:pPr>
      <w:r w:rsidRPr="00AA53EE">
        <w:rPr>
          <w:rFonts w:ascii="Times New Roman"/>
          <w:noProof/>
          <w:sz w:val="20"/>
        </w:rPr>
        <w:drawing>
          <wp:inline distT="0" distB="0" distL="0" distR="0" wp14:anchorId="1342A6E7" wp14:editId="14B82E57">
            <wp:extent cx="5707824" cy="9096375"/>
            <wp:effectExtent l="0" t="0" r="7620" b="0"/>
            <wp:docPr id="273647371" name="Picture 2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47371" name="Picture 2387">
                      <a:extLst>
                        <a:ext uri="{C183D7F6-B498-43B3-948B-1728B52AA6E4}">
                          <adec:decorative xmlns:adec="http://schemas.microsoft.com/office/drawing/2017/decorative" val="1"/>
                        </a:ext>
                      </a:extLst>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719144" cy="9114415"/>
                    </a:xfrm>
                    <a:prstGeom prst="rect">
                      <a:avLst/>
                    </a:prstGeom>
                    <a:noFill/>
                    <a:ln>
                      <a:noFill/>
                    </a:ln>
                  </pic:spPr>
                </pic:pic>
              </a:graphicData>
            </a:graphic>
          </wp:inline>
        </w:drawing>
      </w:r>
    </w:p>
    <w:p w14:paraId="0606DA36" w14:textId="77777777" w:rsidR="00AA53EE" w:rsidRDefault="00AA53EE" w:rsidP="005E7803">
      <w:pPr>
        <w:jc w:val="center"/>
        <w:rPr>
          <w:rFonts w:ascii="Times New Roman"/>
          <w:sz w:val="20"/>
        </w:rPr>
      </w:pPr>
    </w:p>
    <w:p w14:paraId="69E3422C" w14:textId="77777777" w:rsidR="00AA53EE" w:rsidRDefault="00AA53EE" w:rsidP="00AA53EE">
      <w:pPr>
        <w:rPr>
          <w:rFonts w:ascii="Times New Roman"/>
          <w:sz w:val="20"/>
        </w:rPr>
      </w:pPr>
    </w:p>
    <w:p w14:paraId="4E6E8BE4" w14:textId="77777777" w:rsidR="00AA53EE" w:rsidRDefault="00AA53EE" w:rsidP="005E7803">
      <w:pPr>
        <w:jc w:val="center"/>
        <w:rPr>
          <w:rFonts w:ascii="Times New Roman"/>
          <w:sz w:val="20"/>
        </w:rPr>
        <w:sectPr w:rsidR="00AA53EE">
          <w:headerReference w:type="default" r:id="rId325"/>
          <w:footerReference w:type="default" r:id="rId326"/>
          <w:type w:val="continuous"/>
          <w:pgSz w:w="11900" w:h="16840"/>
          <w:pgMar w:top="1040" w:right="1020" w:bottom="280" w:left="1020" w:header="589" w:footer="663" w:gutter="0"/>
          <w:cols w:space="720"/>
        </w:sectPr>
      </w:pPr>
    </w:p>
    <w:p w14:paraId="695100CE" w14:textId="77477B9E" w:rsidR="00AA53EE" w:rsidRDefault="00AA53EE" w:rsidP="00AA53EE">
      <w:pPr>
        <w:jc w:val="center"/>
        <w:rPr>
          <w:rFonts w:ascii="Times New Roman"/>
          <w:sz w:val="20"/>
        </w:rPr>
      </w:pPr>
      <w:r w:rsidRPr="00AA53EE">
        <w:rPr>
          <w:rFonts w:ascii="Times New Roman"/>
          <w:noProof/>
          <w:sz w:val="20"/>
        </w:rPr>
        <w:lastRenderedPageBreak/>
        <w:drawing>
          <wp:inline distT="0" distB="0" distL="0" distR="0" wp14:anchorId="56A463E4" wp14:editId="59E971AF">
            <wp:extent cx="8974596" cy="6362700"/>
            <wp:effectExtent l="0" t="0" r="0" b="0"/>
            <wp:docPr id="1243877082" name="Picture 23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77082" name="Picture 2388">
                      <a:extLst>
                        <a:ext uri="{C183D7F6-B498-43B3-948B-1728B52AA6E4}">
                          <adec:decorative xmlns:adec="http://schemas.microsoft.com/office/drawing/2017/decorative" val="1"/>
                        </a:ext>
                      </a:extLst>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8981922" cy="6367894"/>
                    </a:xfrm>
                    <a:prstGeom prst="rect">
                      <a:avLst/>
                    </a:prstGeom>
                    <a:noFill/>
                    <a:ln>
                      <a:noFill/>
                    </a:ln>
                  </pic:spPr>
                </pic:pic>
              </a:graphicData>
            </a:graphic>
          </wp:inline>
        </w:drawing>
      </w:r>
    </w:p>
    <w:p w14:paraId="6398C842" w14:textId="77777777" w:rsidR="00AA53EE" w:rsidRDefault="00AA53EE" w:rsidP="005E7803">
      <w:pPr>
        <w:jc w:val="center"/>
        <w:rPr>
          <w:rFonts w:ascii="Times New Roman"/>
          <w:sz w:val="20"/>
        </w:rPr>
        <w:sectPr w:rsidR="00AA53EE" w:rsidSect="00AA53EE">
          <w:pgSz w:w="16840" w:h="11900" w:orient="landscape"/>
          <w:pgMar w:top="1020" w:right="280" w:bottom="1020" w:left="1040" w:header="589" w:footer="663" w:gutter="0"/>
          <w:cols w:space="720"/>
          <w:docGrid w:linePitch="299"/>
        </w:sectPr>
      </w:pPr>
    </w:p>
    <w:p w14:paraId="1B645562" w14:textId="77777777" w:rsidR="00AA53EE" w:rsidRDefault="00AA53EE" w:rsidP="005E7803">
      <w:pPr>
        <w:jc w:val="center"/>
        <w:rPr>
          <w:rFonts w:ascii="Times New Roman"/>
          <w:sz w:val="20"/>
        </w:rPr>
      </w:pPr>
      <w:r w:rsidRPr="00AA53EE">
        <w:rPr>
          <w:rFonts w:ascii="Times New Roman"/>
          <w:noProof/>
          <w:sz w:val="20"/>
        </w:rPr>
        <w:lastRenderedPageBreak/>
        <w:drawing>
          <wp:inline distT="0" distB="0" distL="0" distR="0" wp14:anchorId="6D50BF98" wp14:editId="6BBB1DB7">
            <wp:extent cx="6109555" cy="9344025"/>
            <wp:effectExtent l="0" t="0" r="5715" b="0"/>
            <wp:docPr id="668739079" name="Picture 23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39079" name="Picture 2389">
                      <a:extLst>
                        <a:ext uri="{C183D7F6-B498-43B3-948B-1728B52AA6E4}">
                          <adec:decorative xmlns:adec="http://schemas.microsoft.com/office/drawing/2017/decorative" val="1"/>
                        </a:ext>
                      </a:extLst>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123520" cy="9365382"/>
                    </a:xfrm>
                    <a:prstGeom prst="rect">
                      <a:avLst/>
                    </a:prstGeom>
                    <a:noFill/>
                    <a:ln>
                      <a:noFill/>
                    </a:ln>
                  </pic:spPr>
                </pic:pic>
              </a:graphicData>
            </a:graphic>
          </wp:inline>
        </w:drawing>
      </w:r>
    </w:p>
    <w:p w14:paraId="081C3853" w14:textId="77777777" w:rsidR="00AA53EE" w:rsidRDefault="00AA53EE" w:rsidP="005E7803">
      <w:pPr>
        <w:jc w:val="center"/>
        <w:rPr>
          <w:rFonts w:ascii="Times New Roman"/>
          <w:sz w:val="20"/>
        </w:rPr>
      </w:pPr>
    </w:p>
    <w:p w14:paraId="299125D1" w14:textId="77777777" w:rsidR="00AA53EE" w:rsidRDefault="00AA53EE" w:rsidP="005E7803">
      <w:pPr>
        <w:jc w:val="center"/>
        <w:rPr>
          <w:rFonts w:ascii="Times New Roman"/>
          <w:sz w:val="20"/>
        </w:rPr>
      </w:pPr>
    </w:p>
    <w:p w14:paraId="1A05F707" w14:textId="77777777" w:rsidR="00AA53EE" w:rsidRDefault="00AA53EE" w:rsidP="005E7803">
      <w:pPr>
        <w:jc w:val="center"/>
        <w:rPr>
          <w:rFonts w:ascii="Times New Roman"/>
          <w:sz w:val="20"/>
        </w:rPr>
      </w:pPr>
      <w:r w:rsidRPr="00AA53EE">
        <w:rPr>
          <w:rFonts w:ascii="Times New Roman"/>
          <w:noProof/>
          <w:sz w:val="20"/>
        </w:rPr>
        <w:drawing>
          <wp:inline distT="0" distB="0" distL="0" distR="0" wp14:anchorId="241A3C80" wp14:editId="046FD8D7">
            <wp:extent cx="5900333" cy="9163050"/>
            <wp:effectExtent l="0" t="0" r="5715" b="0"/>
            <wp:docPr id="1069597886" name="Picture 2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597886" name="Picture 2390">
                      <a:extLst>
                        <a:ext uri="{C183D7F6-B498-43B3-948B-1728B52AA6E4}">
                          <adec:decorative xmlns:adec="http://schemas.microsoft.com/office/drawing/2017/decorative" val="1"/>
                        </a:ext>
                      </a:extLst>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913979" cy="9184242"/>
                    </a:xfrm>
                    <a:prstGeom prst="rect">
                      <a:avLst/>
                    </a:prstGeom>
                    <a:noFill/>
                    <a:ln>
                      <a:noFill/>
                    </a:ln>
                  </pic:spPr>
                </pic:pic>
              </a:graphicData>
            </a:graphic>
          </wp:inline>
        </w:drawing>
      </w:r>
    </w:p>
    <w:p w14:paraId="196AF6EC" w14:textId="77777777" w:rsidR="00AA53EE" w:rsidRDefault="00AA53EE" w:rsidP="005E7803">
      <w:pPr>
        <w:jc w:val="center"/>
        <w:rPr>
          <w:rFonts w:ascii="Times New Roman"/>
          <w:sz w:val="20"/>
        </w:rPr>
      </w:pPr>
    </w:p>
    <w:p w14:paraId="14E3B9B5" w14:textId="77777777" w:rsidR="00AA53EE" w:rsidRDefault="00AA53EE" w:rsidP="005E7803">
      <w:pPr>
        <w:jc w:val="center"/>
        <w:rPr>
          <w:rFonts w:ascii="Times New Roman"/>
          <w:sz w:val="20"/>
        </w:rPr>
      </w:pPr>
    </w:p>
    <w:p w14:paraId="6E54DBB5" w14:textId="77777777" w:rsidR="00AA53EE" w:rsidRDefault="00AA53EE" w:rsidP="005E7803">
      <w:pPr>
        <w:jc w:val="center"/>
        <w:rPr>
          <w:rFonts w:ascii="Times New Roman"/>
          <w:sz w:val="20"/>
        </w:rPr>
      </w:pPr>
    </w:p>
    <w:p w14:paraId="1C2E16DE" w14:textId="77777777" w:rsidR="00AA53EE" w:rsidRDefault="00AA53EE" w:rsidP="005E7803">
      <w:pPr>
        <w:jc w:val="center"/>
        <w:rPr>
          <w:rFonts w:ascii="Times New Roman"/>
          <w:sz w:val="20"/>
        </w:rPr>
      </w:pPr>
      <w:r w:rsidRPr="00AA53EE">
        <w:rPr>
          <w:rFonts w:ascii="Times New Roman"/>
          <w:noProof/>
          <w:sz w:val="20"/>
        </w:rPr>
        <w:drawing>
          <wp:inline distT="0" distB="0" distL="0" distR="0" wp14:anchorId="3885E330" wp14:editId="51DE5E30">
            <wp:extent cx="5754336" cy="9124950"/>
            <wp:effectExtent l="0" t="0" r="0" b="0"/>
            <wp:docPr id="787832755" name="Picture 23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32755" name="Picture 2391">
                      <a:extLst>
                        <a:ext uri="{C183D7F6-B498-43B3-948B-1728B52AA6E4}">
                          <adec:decorative xmlns:adec="http://schemas.microsoft.com/office/drawing/2017/decorative" val="1"/>
                        </a:ext>
                      </a:extLst>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769415" cy="9148861"/>
                    </a:xfrm>
                    <a:prstGeom prst="rect">
                      <a:avLst/>
                    </a:prstGeom>
                    <a:noFill/>
                    <a:ln>
                      <a:noFill/>
                    </a:ln>
                  </pic:spPr>
                </pic:pic>
              </a:graphicData>
            </a:graphic>
          </wp:inline>
        </w:drawing>
      </w:r>
    </w:p>
    <w:p w14:paraId="62ADC57F" w14:textId="77777777" w:rsidR="00AA53EE" w:rsidRDefault="00AA53EE" w:rsidP="005E7803">
      <w:pPr>
        <w:jc w:val="center"/>
        <w:rPr>
          <w:rFonts w:ascii="Times New Roman"/>
          <w:sz w:val="20"/>
        </w:rPr>
      </w:pPr>
    </w:p>
    <w:p w14:paraId="72C85E93" w14:textId="77777777" w:rsidR="00AA53EE" w:rsidRDefault="00AA53EE" w:rsidP="005E7803">
      <w:pPr>
        <w:jc w:val="center"/>
        <w:rPr>
          <w:rFonts w:ascii="Times New Roman"/>
          <w:sz w:val="20"/>
        </w:rPr>
      </w:pPr>
    </w:p>
    <w:p w14:paraId="556F09C8" w14:textId="77777777" w:rsidR="00AA53EE" w:rsidRDefault="00AA53EE" w:rsidP="005E7803">
      <w:pPr>
        <w:jc w:val="center"/>
        <w:rPr>
          <w:rFonts w:ascii="Times New Roman"/>
          <w:sz w:val="20"/>
        </w:rPr>
      </w:pPr>
    </w:p>
    <w:p w14:paraId="4198C319" w14:textId="77777777" w:rsidR="00AA53EE" w:rsidRDefault="00AA53EE" w:rsidP="005E7803">
      <w:pPr>
        <w:jc w:val="center"/>
        <w:rPr>
          <w:rFonts w:ascii="Times New Roman"/>
          <w:sz w:val="20"/>
        </w:rPr>
      </w:pPr>
      <w:r w:rsidRPr="00AA53EE">
        <w:rPr>
          <w:rFonts w:ascii="Times New Roman"/>
          <w:noProof/>
          <w:sz w:val="20"/>
        </w:rPr>
        <w:drawing>
          <wp:inline distT="0" distB="0" distL="0" distR="0" wp14:anchorId="49D99F71" wp14:editId="5AD0261C">
            <wp:extent cx="5998444" cy="9096375"/>
            <wp:effectExtent l="0" t="0" r="2540" b="0"/>
            <wp:docPr id="35600272" name="Picture 23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00272" name="Picture 2392">
                      <a:extLst>
                        <a:ext uri="{C183D7F6-B498-43B3-948B-1728B52AA6E4}">
                          <adec:decorative xmlns:adec="http://schemas.microsoft.com/office/drawing/2017/decorative" val="1"/>
                        </a:ext>
                      </a:extLst>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009709" cy="9113459"/>
                    </a:xfrm>
                    <a:prstGeom prst="rect">
                      <a:avLst/>
                    </a:prstGeom>
                    <a:noFill/>
                    <a:ln>
                      <a:noFill/>
                    </a:ln>
                  </pic:spPr>
                </pic:pic>
              </a:graphicData>
            </a:graphic>
          </wp:inline>
        </w:drawing>
      </w:r>
    </w:p>
    <w:p w14:paraId="29DB22FF" w14:textId="77777777" w:rsidR="00AA53EE" w:rsidRDefault="00AA53EE" w:rsidP="005E7803">
      <w:pPr>
        <w:jc w:val="center"/>
        <w:rPr>
          <w:rFonts w:ascii="Times New Roman"/>
          <w:sz w:val="20"/>
        </w:rPr>
      </w:pPr>
    </w:p>
    <w:p w14:paraId="1489D81E" w14:textId="77777777" w:rsidR="00AA53EE" w:rsidRDefault="00AA53EE" w:rsidP="005E7803">
      <w:pPr>
        <w:jc w:val="center"/>
        <w:rPr>
          <w:rFonts w:ascii="Times New Roman"/>
          <w:sz w:val="20"/>
        </w:rPr>
      </w:pPr>
    </w:p>
    <w:p w14:paraId="09200612" w14:textId="77777777" w:rsidR="00AA53EE" w:rsidRDefault="00AA53EE" w:rsidP="005E7803">
      <w:pPr>
        <w:jc w:val="center"/>
        <w:rPr>
          <w:rFonts w:ascii="Times New Roman"/>
          <w:sz w:val="20"/>
        </w:rPr>
      </w:pPr>
    </w:p>
    <w:p w14:paraId="25CE214C" w14:textId="77777777" w:rsidR="00AA53EE" w:rsidRDefault="00AA53EE" w:rsidP="005E7803">
      <w:pPr>
        <w:jc w:val="center"/>
        <w:rPr>
          <w:rFonts w:ascii="Times New Roman"/>
          <w:sz w:val="20"/>
        </w:rPr>
      </w:pPr>
      <w:r w:rsidRPr="00AA53EE">
        <w:rPr>
          <w:rFonts w:ascii="Times New Roman"/>
          <w:noProof/>
          <w:sz w:val="20"/>
        </w:rPr>
        <w:drawing>
          <wp:inline distT="0" distB="0" distL="0" distR="0" wp14:anchorId="738CD31B" wp14:editId="4FAA06E9">
            <wp:extent cx="5952633" cy="9134475"/>
            <wp:effectExtent l="0" t="0" r="0" b="0"/>
            <wp:docPr id="955722701" name="Picture 23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22701" name="Picture 2393">
                      <a:extLst>
                        <a:ext uri="{C183D7F6-B498-43B3-948B-1728B52AA6E4}">
                          <adec:decorative xmlns:adec="http://schemas.microsoft.com/office/drawing/2017/decorative" val="1"/>
                        </a:ext>
                      </a:extLst>
                    </pic:cNvPr>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961676" cy="9148352"/>
                    </a:xfrm>
                    <a:prstGeom prst="rect">
                      <a:avLst/>
                    </a:prstGeom>
                    <a:noFill/>
                    <a:ln>
                      <a:noFill/>
                    </a:ln>
                  </pic:spPr>
                </pic:pic>
              </a:graphicData>
            </a:graphic>
          </wp:inline>
        </w:drawing>
      </w:r>
    </w:p>
    <w:p w14:paraId="02C59DCA" w14:textId="77777777" w:rsidR="00AA53EE" w:rsidRDefault="00AA53EE" w:rsidP="005E7803">
      <w:pPr>
        <w:jc w:val="center"/>
        <w:rPr>
          <w:rFonts w:ascii="Times New Roman"/>
          <w:sz w:val="20"/>
        </w:rPr>
      </w:pPr>
    </w:p>
    <w:p w14:paraId="0E52361E" w14:textId="77777777" w:rsidR="00AA53EE" w:rsidRDefault="00AA53EE" w:rsidP="005E7803">
      <w:pPr>
        <w:jc w:val="center"/>
        <w:rPr>
          <w:rFonts w:ascii="Times New Roman"/>
          <w:sz w:val="20"/>
        </w:rPr>
      </w:pPr>
    </w:p>
    <w:p w14:paraId="3AF3E4BC" w14:textId="77777777" w:rsidR="00AA53EE" w:rsidRDefault="00AA53EE" w:rsidP="005E7803">
      <w:pPr>
        <w:jc w:val="center"/>
        <w:rPr>
          <w:rFonts w:ascii="Times New Roman"/>
          <w:sz w:val="20"/>
        </w:rPr>
      </w:pPr>
    </w:p>
    <w:p w14:paraId="7A442C04" w14:textId="77777777" w:rsidR="00AA53EE" w:rsidRDefault="00AA53EE" w:rsidP="005E7803">
      <w:pPr>
        <w:jc w:val="center"/>
        <w:rPr>
          <w:rFonts w:ascii="Times New Roman"/>
          <w:sz w:val="20"/>
        </w:rPr>
      </w:pPr>
      <w:r w:rsidRPr="00AA53EE">
        <w:rPr>
          <w:rFonts w:ascii="Times New Roman"/>
          <w:noProof/>
          <w:sz w:val="20"/>
        </w:rPr>
        <w:drawing>
          <wp:inline distT="0" distB="0" distL="0" distR="0" wp14:anchorId="3B22A54D" wp14:editId="48D7FBC6">
            <wp:extent cx="5744778" cy="9124950"/>
            <wp:effectExtent l="0" t="0" r="8890" b="0"/>
            <wp:docPr id="1967928458" name="Picture 2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928458" name="Picture 2394">
                      <a:extLst>
                        <a:ext uri="{C183D7F6-B498-43B3-948B-1728B52AA6E4}">
                          <adec:decorative xmlns:adec="http://schemas.microsoft.com/office/drawing/2017/decorative" val="1"/>
                        </a:ext>
                      </a:extLst>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752505" cy="9137223"/>
                    </a:xfrm>
                    <a:prstGeom prst="rect">
                      <a:avLst/>
                    </a:prstGeom>
                    <a:noFill/>
                    <a:ln>
                      <a:noFill/>
                    </a:ln>
                  </pic:spPr>
                </pic:pic>
              </a:graphicData>
            </a:graphic>
          </wp:inline>
        </w:drawing>
      </w:r>
    </w:p>
    <w:p w14:paraId="1AAFACB7" w14:textId="77777777" w:rsidR="00AA53EE" w:rsidRDefault="00AA53EE" w:rsidP="005E7803">
      <w:pPr>
        <w:jc w:val="center"/>
        <w:rPr>
          <w:rFonts w:ascii="Times New Roman"/>
          <w:sz w:val="20"/>
        </w:rPr>
      </w:pPr>
    </w:p>
    <w:p w14:paraId="66C77D7E" w14:textId="77777777" w:rsidR="00AA53EE" w:rsidRDefault="00AA53EE" w:rsidP="005E7803">
      <w:pPr>
        <w:jc w:val="center"/>
        <w:rPr>
          <w:rFonts w:ascii="Times New Roman"/>
          <w:sz w:val="20"/>
        </w:rPr>
      </w:pPr>
    </w:p>
    <w:p w14:paraId="6D119642" w14:textId="77777777" w:rsidR="00AA53EE" w:rsidRDefault="00AA53EE" w:rsidP="005E7803">
      <w:pPr>
        <w:jc w:val="center"/>
        <w:rPr>
          <w:rFonts w:ascii="Times New Roman"/>
          <w:sz w:val="20"/>
        </w:rPr>
      </w:pPr>
    </w:p>
    <w:p w14:paraId="64717526" w14:textId="77777777" w:rsidR="00AA53EE" w:rsidRDefault="00AA53EE" w:rsidP="005E7803">
      <w:pPr>
        <w:jc w:val="center"/>
        <w:rPr>
          <w:rFonts w:ascii="Times New Roman"/>
          <w:sz w:val="20"/>
        </w:rPr>
      </w:pPr>
      <w:r w:rsidRPr="00AA53EE">
        <w:rPr>
          <w:rFonts w:ascii="Times New Roman"/>
          <w:noProof/>
          <w:sz w:val="20"/>
        </w:rPr>
        <w:drawing>
          <wp:inline distT="0" distB="0" distL="0" distR="0" wp14:anchorId="25FE01BF" wp14:editId="20E2C0AF">
            <wp:extent cx="5748393" cy="9182100"/>
            <wp:effectExtent l="0" t="0" r="5080" b="0"/>
            <wp:docPr id="1421095307" name="Picture 23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095307" name="Picture 2395">
                      <a:extLst>
                        <a:ext uri="{C183D7F6-B498-43B3-948B-1728B52AA6E4}">
                          <adec:decorative xmlns:adec="http://schemas.microsoft.com/office/drawing/2017/decorative" val="1"/>
                        </a:ext>
                      </a:extLst>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60480" cy="9201407"/>
                    </a:xfrm>
                    <a:prstGeom prst="rect">
                      <a:avLst/>
                    </a:prstGeom>
                    <a:noFill/>
                    <a:ln>
                      <a:noFill/>
                    </a:ln>
                  </pic:spPr>
                </pic:pic>
              </a:graphicData>
            </a:graphic>
          </wp:inline>
        </w:drawing>
      </w:r>
    </w:p>
    <w:p w14:paraId="201343EC" w14:textId="77777777" w:rsidR="00AA53EE" w:rsidRDefault="00AA53EE" w:rsidP="005E7803">
      <w:pPr>
        <w:jc w:val="center"/>
        <w:rPr>
          <w:rFonts w:ascii="Times New Roman"/>
          <w:sz w:val="20"/>
        </w:rPr>
      </w:pPr>
    </w:p>
    <w:p w14:paraId="04A19A88" w14:textId="77777777" w:rsidR="00AA53EE" w:rsidRDefault="00AA53EE" w:rsidP="005E7803">
      <w:pPr>
        <w:jc w:val="center"/>
        <w:rPr>
          <w:rFonts w:ascii="Times New Roman"/>
          <w:sz w:val="20"/>
        </w:rPr>
      </w:pPr>
    </w:p>
    <w:p w14:paraId="6B3C3B6D" w14:textId="77777777" w:rsidR="00AA53EE" w:rsidRDefault="00AA53EE" w:rsidP="005E7803">
      <w:pPr>
        <w:jc w:val="center"/>
        <w:rPr>
          <w:rFonts w:ascii="Times New Roman"/>
          <w:sz w:val="20"/>
        </w:rPr>
      </w:pPr>
      <w:r w:rsidRPr="00AA53EE">
        <w:rPr>
          <w:rFonts w:ascii="Times New Roman"/>
          <w:noProof/>
          <w:sz w:val="20"/>
        </w:rPr>
        <w:drawing>
          <wp:inline distT="0" distB="0" distL="0" distR="0" wp14:anchorId="1BD31688" wp14:editId="3606C6AD">
            <wp:extent cx="5666890" cy="9105900"/>
            <wp:effectExtent l="0" t="0" r="0" b="0"/>
            <wp:docPr id="370158710" name="Picture 23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58710" name="Picture 2396">
                      <a:extLst>
                        <a:ext uri="{C183D7F6-B498-43B3-948B-1728B52AA6E4}">
                          <adec:decorative xmlns:adec="http://schemas.microsoft.com/office/drawing/2017/decorative" val="1"/>
                        </a:ext>
                      </a:extLst>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674153" cy="9117571"/>
                    </a:xfrm>
                    <a:prstGeom prst="rect">
                      <a:avLst/>
                    </a:prstGeom>
                    <a:noFill/>
                    <a:ln>
                      <a:noFill/>
                    </a:ln>
                  </pic:spPr>
                </pic:pic>
              </a:graphicData>
            </a:graphic>
          </wp:inline>
        </w:drawing>
      </w:r>
    </w:p>
    <w:p w14:paraId="7CCC6F7E" w14:textId="77777777" w:rsidR="00AA53EE" w:rsidRDefault="00AA53EE" w:rsidP="005E7803">
      <w:pPr>
        <w:jc w:val="center"/>
        <w:rPr>
          <w:rFonts w:ascii="Times New Roman"/>
          <w:sz w:val="20"/>
        </w:rPr>
      </w:pPr>
    </w:p>
    <w:p w14:paraId="6A8F6FF4" w14:textId="77777777" w:rsidR="00AA53EE" w:rsidRDefault="00AA53EE" w:rsidP="005E7803">
      <w:pPr>
        <w:jc w:val="center"/>
        <w:rPr>
          <w:rFonts w:ascii="Times New Roman"/>
          <w:sz w:val="20"/>
        </w:rPr>
      </w:pPr>
    </w:p>
    <w:p w14:paraId="372B5222" w14:textId="77777777" w:rsidR="00AA53EE" w:rsidRDefault="00AA53EE" w:rsidP="005E7803">
      <w:pPr>
        <w:jc w:val="center"/>
        <w:rPr>
          <w:rFonts w:ascii="Times New Roman"/>
          <w:sz w:val="20"/>
        </w:rPr>
      </w:pPr>
    </w:p>
    <w:p w14:paraId="2A52C815" w14:textId="7E86E978" w:rsidR="00AA53EE" w:rsidRDefault="00AA53EE" w:rsidP="005E7803">
      <w:pPr>
        <w:jc w:val="center"/>
        <w:rPr>
          <w:rFonts w:ascii="Times New Roman"/>
          <w:sz w:val="20"/>
        </w:rPr>
        <w:sectPr w:rsidR="00AA53EE" w:rsidSect="00AA53EE">
          <w:pgSz w:w="11900" w:h="16840"/>
          <w:pgMar w:top="1040" w:right="1020" w:bottom="280" w:left="1020" w:header="589" w:footer="663" w:gutter="0"/>
          <w:cols w:space="720"/>
          <w:docGrid w:linePitch="299"/>
        </w:sectPr>
      </w:pPr>
      <w:r w:rsidRPr="00AA53EE">
        <w:rPr>
          <w:rFonts w:ascii="Times New Roman"/>
          <w:noProof/>
          <w:sz w:val="20"/>
        </w:rPr>
        <w:drawing>
          <wp:inline distT="0" distB="0" distL="0" distR="0" wp14:anchorId="4EAB4CED" wp14:editId="5E997BB0">
            <wp:extent cx="5745877" cy="9096375"/>
            <wp:effectExtent l="0" t="0" r="7620" b="0"/>
            <wp:docPr id="146277615" name="Picture 2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77615" name="Picture 2397">
                      <a:extLst>
                        <a:ext uri="{C183D7F6-B498-43B3-948B-1728B52AA6E4}">
                          <adec:decorative xmlns:adec="http://schemas.microsoft.com/office/drawing/2017/decorative" val="1"/>
                        </a:ext>
                      </a:extLst>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55206" cy="9111143"/>
                    </a:xfrm>
                    <a:prstGeom prst="rect">
                      <a:avLst/>
                    </a:prstGeom>
                    <a:noFill/>
                    <a:ln>
                      <a:noFill/>
                    </a:ln>
                  </pic:spPr>
                </pic:pic>
              </a:graphicData>
            </a:graphic>
          </wp:inline>
        </w:drawing>
      </w:r>
    </w:p>
    <w:p w14:paraId="44D29855" w14:textId="77777777" w:rsidR="00F404B8" w:rsidRDefault="00E97E3A">
      <w:pPr>
        <w:spacing w:before="81"/>
        <w:ind w:left="112"/>
        <w:rPr>
          <w:b/>
          <w:sz w:val="32"/>
        </w:rPr>
      </w:pPr>
      <w:r>
        <w:rPr>
          <w:b/>
          <w:sz w:val="32"/>
        </w:rPr>
        <w:lastRenderedPageBreak/>
        <w:t>QA/QC</w:t>
      </w:r>
      <w:r>
        <w:rPr>
          <w:b/>
          <w:spacing w:val="-7"/>
          <w:sz w:val="32"/>
        </w:rPr>
        <w:t xml:space="preserve"> </w:t>
      </w:r>
      <w:r>
        <w:rPr>
          <w:b/>
          <w:sz w:val="32"/>
        </w:rPr>
        <w:t>of</w:t>
      </w:r>
      <w:r>
        <w:rPr>
          <w:b/>
          <w:spacing w:val="-9"/>
          <w:sz w:val="32"/>
        </w:rPr>
        <w:t xml:space="preserve"> </w:t>
      </w:r>
      <w:r>
        <w:rPr>
          <w:b/>
          <w:sz w:val="32"/>
        </w:rPr>
        <w:t>Diffusion</w:t>
      </w:r>
      <w:r>
        <w:rPr>
          <w:b/>
          <w:spacing w:val="-10"/>
          <w:sz w:val="32"/>
        </w:rPr>
        <w:t xml:space="preserve"> </w:t>
      </w:r>
      <w:r>
        <w:rPr>
          <w:b/>
          <w:sz w:val="32"/>
        </w:rPr>
        <w:t>Tube</w:t>
      </w:r>
      <w:r>
        <w:rPr>
          <w:b/>
          <w:spacing w:val="-10"/>
          <w:sz w:val="32"/>
        </w:rPr>
        <w:t xml:space="preserve"> </w:t>
      </w:r>
      <w:r>
        <w:rPr>
          <w:b/>
          <w:spacing w:val="-2"/>
          <w:sz w:val="32"/>
        </w:rPr>
        <w:t>Monitoring</w:t>
      </w:r>
    </w:p>
    <w:p w14:paraId="5E2AD263" w14:textId="77777777" w:rsidR="00F404B8" w:rsidRDefault="00E97E3A">
      <w:pPr>
        <w:pStyle w:val="BodyText"/>
        <w:spacing w:before="122" w:line="360" w:lineRule="auto"/>
        <w:ind w:left="112" w:right="122"/>
      </w:pPr>
      <w:r>
        <w:rPr>
          <w:position w:val="1"/>
        </w:rPr>
        <w:t>In</w:t>
      </w:r>
      <w:r>
        <w:rPr>
          <w:spacing w:val="-1"/>
          <w:position w:val="1"/>
        </w:rPr>
        <w:t xml:space="preserve"> </w:t>
      </w:r>
      <w:r>
        <w:rPr>
          <w:position w:val="1"/>
        </w:rPr>
        <w:t>2020</w:t>
      </w:r>
      <w:r>
        <w:rPr>
          <w:spacing w:val="-4"/>
          <w:position w:val="1"/>
        </w:rPr>
        <w:t xml:space="preserve"> </w:t>
      </w:r>
      <w:r>
        <w:rPr>
          <w:position w:val="1"/>
        </w:rPr>
        <w:t>the</w:t>
      </w:r>
      <w:r>
        <w:rPr>
          <w:spacing w:val="-2"/>
          <w:position w:val="1"/>
        </w:rPr>
        <w:t xml:space="preserve"> </w:t>
      </w:r>
      <w:r>
        <w:rPr>
          <w:position w:val="1"/>
        </w:rPr>
        <w:t>nitrogen</w:t>
      </w:r>
      <w:r>
        <w:rPr>
          <w:spacing w:val="-4"/>
          <w:position w:val="1"/>
        </w:rPr>
        <w:t xml:space="preserve"> </w:t>
      </w:r>
      <w:r>
        <w:rPr>
          <w:position w:val="1"/>
        </w:rPr>
        <w:t>dioxide</w:t>
      </w:r>
      <w:r>
        <w:rPr>
          <w:spacing w:val="-1"/>
          <w:position w:val="1"/>
        </w:rPr>
        <w:t xml:space="preserve"> </w:t>
      </w:r>
      <w:r>
        <w:rPr>
          <w:position w:val="1"/>
        </w:rPr>
        <w:t>(NO</w:t>
      </w:r>
      <w:r>
        <w:rPr>
          <w:sz w:val="16"/>
        </w:rPr>
        <w:t>2</w:t>
      </w:r>
      <w:r>
        <w:rPr>
          <w:position w:val="1"/>
        </w:rPr>
        <w:t>),</w:t>
      </w:r>
      <w:r>
        <w:rPr>
          <w:spacing w:val="-2"/>
          <w:position w:val="1"/>
        </w:rPr>
        <w:t xml:space="preserve"> </w:t>
      </w:r>
      <w:r>
        <w:rPr>
          <w:position w:val="1"/>
        </w:rPr>
        <w:t>benzene</w:t>
      </w:r>
      <w:r>
        <w:rPr>
          <w:spacing w:val="-4"/>
          <w:position w:val="1"/>
        </w:rPr>
        <w:t xml:space="preserve"> </w:t>
      </w:r>
      <w:r>
        <w:rPr>
          <w:position w:val="1"/>
        </w:rPr>
        <w:t>and</w:t>
      </w:r>
      <w:r>
        <w:rPr>
          <w:spacing w:val="-4"/>
          <w:position w:val="1"/>
        </w:rPr>
        <w:t xml:space="preserve"> </w:t>
      </w:r>
      <w:r>
        <w:rPr>
          <w:position w:val="1"/>
        </w:rPr>
        <w:t>1,</w:t>
      </w:r>
      <w:r>
        <w:rPr>
          <w:spacing w:val="-4"/>
          <w:position w:val="1"/>
        </w:rPr>
        <w:t xml:space="preserve"> </w:t>
      </w:r>
      <w:r>
        <w:rPr>
          <w:position w:val="1"/>
        </w:rPr>
        <w:t>3-butadiene</w:t>
      </w:r>
      <w:r>
        <w:rPr>
          <w:spacing w:val="-3"/>
          <w:position w:val="1"/>
        </w:rPr>
        <w:t xml:space="preserve"> </w:t>
      </w:r>
      <w:r>
        <w:rPr>
          <w:position w:val="1"/>
        </w:rPr>
        <w:t>ambient</w:t>
      </w:r>
      <w:r>
        <w:rPr>
          <w:spacing w:val="-5"/>
          <w:position w:val="1"/>
        </w:rPr>
        <w:t xml:space="preserve"> </w:t>
      </w:r>
      <w:r>
        <w:rPr>
          <w:position w:val="1"/>
        </w:rPr>
        <w:t>air</w:t>
      </w:r>
      <w:r>
        <w:rPr>
          <w:spacing w:val="-5"/>
          <w:position w:val="1"/>
        </w:rPr>
        <w:t xml:space="preserve"> </w:t>
      </w:r>
      <w:r>
        <w:rPr>
          <w:position w:val="1"/>
        </w:rPr>
        <w:t>diffusion</w:t>
      </w:r>
      <w:r>
        <w:rPr>
          <w:spacing w:val="-3"/>
          <w:position w:val="1"/>
        </w:rPr>
        <w:t xml:space="preserve"> </w:t>
      </w:r>
      <w:r>
        <w:rPr>
          <w:position w:val="1"/>
        </w:rPr>
        <w:t xml:space="preserve">tubes </w:t>
      </w:r>
      <w:r>
        <w:t xml:space="preserve">deployed by Falkirk Council were supplied and </w:t>
      </w:r>
      <w:proofErr w:type="spellStart"/>
      <w:r>
        <w:t>analysed</w:t>
      </w:r>
      <w:proofErr w:type="spellEnd"/>
      <w:r>
        <w:t xml:space="preserve"> by Gradko International Ltd. The </w:t>
      </w:r>
      <w:r>
        <w:rPr>
          <w:position w:val="1"/>
        </w:rPr>
        <w:t>analysis method used for the NO</w:t>
      </w:r>
      <w:r>
        <w:rPr>
          <w:sz w:val="16"/>
        </w:rPr>
        <w:t>2</w:t>
      </w:r>
      <w:r>
        <w:rPr>
          <w:spacing w:val="26"/>
          <w:sz w:val="16"/>
        </w:rPr>
        <w:t xml:space="preserve"> </w:t>
      </w:r>
      <w:r>
        <w:rPr>
          <w:position w:val="1"/>
        </w:rPr>
        <w:t xml:space="preserve">tubes is 50% tri-ethanolamine (TEA) and 50% acetone. </w:t>
      </w:r>
      <w:r>
        <w:t>The</w:t>
      </w:r>
      <w:r>
        <w:rPr>
          <w:spacing w:val="-1"/>
        </w:rPr>
        <w:t xml:space="preserve"> </w:t>
      </w:r>
      <w:r>
        <w:t>benzene</w:t>
      </w:r>
      <w:r>
        <w:rPr>
          <w:spacing w:val="-3"/>
        </w:rPr>
        <w:t xml:space="preserve"> </w:t>
      </w:r>
      <w:r>
        <w:t>tube</w:t>
      </w:r>
      <w:r>
        <w:rPr>
          <w:spacing w:val="-1"/>
        </w:rPr>
        <w:t xml:space="preserve"> </w:t>
      </w:r>
      <w:r>
        <w:t>type</w:t>
      </w:r>
      <w:r>
        <w:rPr>
          <w:spacing w:val="-3"/>
        </w:rPr>
        <w:t xml:space="preserve"> </w:t>
      </w:r>
      <w:r>
        <w:t>is</w:t>
      </w:r>
      <w:r>
        <w:rPr>
          <w:spacing w:val="-1"/>
        </w:rPr>
        <w:t xml:space="preserve"> </w:t>
      </w:r>
      <w:r>
        <w:t>Carbograph</w:t>
      </w:r>
      <w:r>
        <w:rPr>
          <w:spacing w:val="-3"/>
        </w:rPr>
        <w:t xml:space="preserve"> </w:t>
      </w:r>
      <w:r>
        <w:t>1TD</w:t>
      </w:r>
      <w:r>
        <w:rPr>
          <w:spacing w:val="-3"/>
        </w:rPr>
        <w:t xml:space="preserve"> </w:t>
      </w:r>
      <w:r>
        <w:t>(thermal</w:t>
      </w:r>
      <w:r>
        <w:rPr>
          <w:spacing w:val="-5"/>
        </w:rPr>
        <w:t xml:space="preserve"> </w:t>
      </w:r>
      <w:r>
        <w:t>desorption</w:t>
      </w:r>
      <w:r>
        <w:rPr>
          <w:spacing w:val="-4"/>
        </w:rPr>
        <w:t xml:space="preserve"> </w:t>
      </w:r>
      <w:r>
        <w:t>/</w:t>
      </w:r>
      <w:r>
        <w:rPr>
          <w:spacing w:val="-1"/>
        </w:rPr>
        <w:t xml:space="preserve"> </w:t>
      </w:r>
      <w:r>
        <w:t>gas</w:t>
      </w:r>
      <w:r>
        <w:rPr>
          <w:spacing w:val="-3"/>
        </w:rPr>
        <w:t xml:space="preserve"> </w:t>
      </w:r>
      <w:r>
        <w:t>chromatography)</w:t>
      </w:r>
      <w:r>
        <w:rPr>
          <w:spacing w:val="-4"/>
        </w:rPr>
        <w:t xml:space="preserve"> </w:t>
      </w:r>
      <w:r>
        <w:t xml:space="preserve">and for 1, 3-butadiene the tube type is Carbopack X (ATD) with analysis using TD-GCMS. The diffusion tube monitoring has been completed in adherence with the </w:t>
      </w:r>
      <w:hyperlink r:id="rId337">
        <w:r>
          <w:rPr>
            <w:color w:val="1D6FB8"/>
            <w:u w:val="single" w:color="1D6FB8"/>
          </w:rPr>
          <w:t>DEFRA 2020</w:t>
        </w:r>
      </w:hyperlink>
      <w:r>
        <w:rPr>
          <w:color w:val="1D6FB8"/>
        </w:rPr>
        <w:t xml:space="preserve"> </w:t>
      </w:r>
      <w:hyperlink r:id="rId338">
        <w:r>
          <w:rPr>
            <w:color w:val="1D6FB8"/>
            <w:u w:val="single" w:color="1D6FB8"/>
          </w:rPr>
          <w:t>Diffusion Tube Calendar</w:t>
        </w:r>
      </w:hyperlink>
      <w:r>
        <w:rPr>
          <w:color w:val="1D6FB8"/>
        </w:rPr>
        <w:t xml:space="preserve"> </w:t>
      </w:r>
      <w:r>
        <w:t>. The March 2020 sampled diffusion tubes were not changed as normal in early April 2020 due to the Scottish Government ‘Stay at Home’ Scottish Coronavirus (COVID-19) advice</w:t>
      </w:r>
      <w:r>
        <w:rPr>
          <w:position w:val="8"/>
          <w:sz w:val="16"/>
        </w:rPr>
        <w:t>Ref 1</w:t>
      </w:r>
      <w:r>
        <w:t>.</w:t>
      </w:r>
    </w:p>
    <w:p w14:paraId="2BD6142E" w14:textId="77777777" w:rsidR="00F404B8" w:rsidRDefault="00E97E3A">
      <w:pPr>
        <w:spacing w:before="116"/>
        <w:ind w:left="112"/>
        <w:rPr>
          <w:b/>
          <w:sz w:val="24"/>
        </w:rPr>
      </w:pPr>
      <w:r>
        <w:rPr>
          <w:b/>
          <w:sz w:val="24"/>
        </w:rPr>
        <w:t>Nitrogen</w:t>
      </w:r>
      <w:r>
        <w:rPr>
          <w:b/>
          <w:spacing w:val="-14"/>
          <w:sz w:val="24"/>
        </w:rPr>
        <w:t xml:space="preserve"> </w:t>
      </w:r>
      <w:r>
        <w:rPr>
          <w:b/>
          <w:sz w:val="24"/>
        </w:rPr>
        <w:t>Dioxide</w:t>
      </w:r>
      <w:r>
        <w:rPr>
          <w:b/>
          <w:spacing w:val="-13"/>
          <w:sz w:val="24"/>
        </w:rPr>
        <w:t xml:space="preserve"> </w:t>
      </w:r>
      <w:r>
        <w:rPr>
          <w:b/>
          <w:sz w:val="24"/>
        </w:rPr>
        <w:t>Diffusion</w:t>
      </w:r>
      <w:r>
        <w:rPr>
          <w:b/>
          <w:spacing w:val="-13"/>
          <w:sz w:val="24"/>
        </w:rPr>
        <w:t xml:space="preserve"> </w:t>
      </w:r>
      <w:r>
        <w:rPr>
          <w:b/>
          <w:spacing w:val="-4"/>
          <w:sz w:val="24"/>
        </w:rPr>
        <w:t>Tubes</w:t>
      </w:r>
    </w:p>
    <w:p w14:paraId="4ED0F7FC" w14:textId="77777777" w:rsidR="00F404B8" w:rsidRDefault="00E97E3A">
      <w:pPr>
        <w:pStyle w:val="BodyText"/>
        <w:spacing w:before="258" w:line="360" w:lineRule="auto"/>
        <w:ind w:left="112" w:right="189"/>
      </w:pPr>
      <w:r>
        <w:rPr>
          <w:position w:val="1"/>
        </w:rPr>
        <w:t>In 2020, the NO</w:t>
      </w:r>
      <w:r>
        <w:rPr>
          <w:sz w:val="16"/>
        </w:rPr>
        <w:t>2</w:t>
      </w:r>
      <w:r>
        <w:rPr>
          <w:spacing w:val="32"/>
          <w:sz w:val="16"/>
        </w:rPr>
        <w:t xml:space="preserve"> </w:t>
      </w:r>
      <w:r>
        <w:rPr>
          <w:position w:val="1"/>
        </w:rPr>
        <w:t>diffusion tube analysis was completed by Gradko International Ltd. Gradko adheres to the DEFRA guidance for the preparation and analysis of the NO</w:t>
      </w:r>
      <w:r>
        <w:rPr>
          <w:sz w:val="16"/>
        </w:rPr>
        <w:t xml:space="preserve">2 </w:t>
      </w:r>
      <w:r>
        <w:rPr>
          <w:position w:val="1"/>
        </w:rPr>
        <w:t>diffusion</w:t>
      </w:r>
      <w:r>
        <w:rPr>
          <w:spacing w:val="-2"/>
          <w:position w:val="1"/>
        </w:rPr>
        <w:t xml:space="preserve"> </w:t>
      </w:r>
      <w:r>
        <w:rPr>
          <w:position w:val="1"/>
        </w:rPr>
        <w:t>tubes.</w:t>
      </w:r>
      <w:r>
        <w:rPr>
          <w:spacing w:val="-4"/>
          <w:position w:val="1"/>
        </w:rPr>
        <w:t xml:space="preserve"> </w:t>
      </w:r>
      <w:r>
        <w:rPr>
          <w:position w:val="1"/>
        </w:rPr>
        <w:t>All</w:t>
      </w:r>
      <w:r>
        <w:rPr>
          <w:spacing w:val="-3"/>
          <w:position w:val="1"/>
        </w:rPr>
        <w:t xml:space="preserve"> </w:t>
      </w:r>
      <w:r>
        <w:rPr>
          <w:position w:val="1"/>
        </w:rPr>
        <w:t>the</w:t>
      </w:r>
      <w:r>
        <w:rPr>
          <w:spacing w:val="-4"/>
          <w:position w:val="1"/>
        </w:rPr>
        <w:t xml:space="preserve"> </w:t>
      </w:r>
      <w:r>
        <w:rPr>
          <w:position w:val="1"/>
        </w:rPr>
        <w:t>results</w:t>
      </w:r>
      <w:r>
        <w:rPr>
          <w:spacing w:val="-2"/>
          <w:position w:val="1"/>
        </w:rPr>
        <w:t xml:space="preserve"> </w:t>
      </w:r>
      <w:r>
        <w:rPr>
          <w:position w:val="1"/>
        </w:rPr>
        <w:t>relating</w:t>
      </w:r>
      <w:r>
        <w:rPr>
          <w:spacing w:val="-2"/>
          <w:position w:val="1"/>
        </w:rPr>
        <w:t xml:space="preserve"> </w:t>
      </w:r>
      <w:r>
        <w:rPr>
          <w:position w:val="1"/>
        </w:rPr>
        <w:t>to</w:t>
      </w:r>
      <w:r>
        <w:rPr>
          <w:spacing w:val="-4"/>
          <w:position w:val="1"/>
        </w:rPr>
        <w:t xml:space="preserve"> </w:t>
      </w:r>
      <w:r>
        <w:rPr>
          <w:position w:val="1"/>
        </w:rPr>
        <w:t>the</w:t>
      </w:r>
      <w:r>
        <w:rPr>
          <w:spacing w:val="-2"/>
          <w:position w:val="1"/>
        </w:rPr>
        <w:t xml:space="preserve"> </w:t>
      </w:r>
      <w:r>
        <w:rPr>
          <w:position w:val="1"/>
        </w:rPr>
        <w:t>concentration</w:t>
      </w:r>
      <w:r>
        <w:rPr>
          <w:spacing w:val="-2"/>
          <w:position w:val="1"/>
        </w:rPr>
        <w:t xml:space="preserve"> </w:t>
      </w:r>
      <w:r>
        <w:rPr>
          <w:position w:val="1"/>
        </w:rPr>
        <w:t>of</w:t>
      </w:r>
      <w:r>
        <w:rPr>
          <w:spacing w:val="-4"/>
          <w:position w:val="1"/>
        </w:rPr>
        <w:t xml:space="preserve"> </w:t>
      </w:r>
      <w:r>
        <w:rPr>
          <w:position w:val="1"/>
        </w:rPr>
        <w:t>NO</w:t>
      </w:r>
      <w:r>
        <w:rPr>
          <w:sz w:val="16"/>
        </w:rPr>
        <w:t>2</w:t>
      </w:r>
      <w:r>
        <w:rPr>
          <w:spacing w:val="20"/>
          <w:sz w:val="16"/>
        </w:rPr>
        <w:t xml:space="preserve"> </w:t>
      </w:r>
      <w:r>
        <w:rPr>
          <w:position w:val="1"/>
        </w:rPr>
        <w:t>present</w:t>
      </w:r>
      <w:r>
        <w:rPr>
          <w:spacing w:val="-4"/>
          <w:position w:val="1"/>
        </w:rPr>
        <w:t xml:space="preserve"> </w:t>
      </w:r>
      <w:r>
        <w:rPr>
          <w:position w:val="1"/>
        </w:rPr>
        <w:t>on</w:t>
      </w:r>
      <w:r>
        <w:rPr>
          <w:spacing w:val="-4"/>
          <w:position w:val="1"/>
        </w:rPr>
        <w:t xml:space="preserve"> </w:t>
      </w:r>
      <w:r>
        <w:rPr>
          <w:position w:val="1"/>
        </w:rPr>
        <w:t>the</w:t>
      </w:r>
      <w:r>
        <w:rPr>
          <w:spacing w:val="-2"/>
          <w:position w:val="1"/>
        </w:rPr>
        <w:t xml:space="preserve"> </w:t>
      </w:r>
      <w:r>
        <w:rPr>
          <w:position w:val="1"/>
        </w:rPr>
        <w:t xml:space="preserve">diffusion </w:t>
      </w:r>
      <w:r>
        <w:t xml:space="preserve">tube are within the scope of Gradko’s United Kingdom Accreditation Service (UKAS) </w:t>
      </w:r>
      <w:r>
        <w:rPr>
          <w:spacing w:val="-2"/>
        </w:rPr>
        <w:t>accreditation.</w:t>
      </w:r>
    </w:p>
    <w:p w14:paraId="41C65F21" w14:textId="77777777" w:rsidR="00F404B8" w:rsidRDefault="00E97E3A">
      <w:pPr>
        <w:pStyle w:val="BodyText"/>
        <w:spacing w:before="119"/>
        <w:ind w:left="112"/>
      </w:pPr>
      <w:r>
        <w:rPr>
          <w:position w:val="1"/>
        </w:rPr>
        <w:t>The</w:t>
      </w:r>
      <w:r>
        <w:rPr>
          <w:spacing w:val="-3"/>
          <w:position w:val="1"/>
        </w:rPr>
        <w:t xml:space="preserve"> </w:t>
      </w:r>
      <w:r>
        <w:rPr>
          <w:position w:val="1"/>
        </w:rPr>
        <w:t>full</w:t>
      </w:r>
      <w:r>
        <w:rPr>
          <w:spacing w:val="-2"/>
          <w:position w:val="1"/>
        </w:rPr>
        <w:t xml:space="preserve"> </w:t>
      </w:r>
      <w:r>
        <w:rPr>
          <w:position w:val="1"/>
        </w:rPr>
        <w:t>set</w:t>
      </w:r>
      <w:r>
        <w:rPr>
          <w:spacing w:val="-3"/>
          <w:position w:val="1"/>
        </w:rPr>
        <w:t xml:space="preserve"> </w:t>
      </w:r>
      <w:r>
        <w:rPr>
          <w:position w:val="1"/>
        </w:rPr>
        <w:t>of</w:t>
      </w:r>
      <w:r>
        <w:rPr>
          <w:spacing w:val="-3"/>
          <w:position w:val="1"/>
        </w:rPr>
        <w:t xml:space="preserve"> </w:t>
      </w:r>
      <w:r>
        <w:rPr>
          <w:position w:val="1"/>
        </w:rPr>
        <w:t>monthly</w:t>
      </w:r>
      <w:r>
        <w:rPr>
          <w:spacing w:val="-5"/>
          <w:position w:val="1"/>
        </w:rPr>
        <w:t xml:space="preserve"> </w:t>
      </w:r>
      <w:r>
        <w:rPr>
          <w:position w:val="1"/>
        </w:rPr>
        <w:t>NO</w:t>
      </w:r>
      <w:r>
        <w:rPr>
          <w:sz w:val="16"/>
        </w:rPr>
        <w:t>2</w:t>
      </w:r>
      <w:r>
        <w:rPr>
          <w:spacing w:val="20"/>
          <w:sz w:val="16"/>
        </w:rPr>
        <w:t xml:space="preserve"> </w:t>
      </w:r>
      <w:r>
        <w:rPr>
          <w:position w:val="1"/>
        </w:rPr>
        <w:t>diffusion</w:t>
      </w:r>
      <w:r>
        <w:rPr>
          <w:spacing w:val="-2"/>
          <w:position w:val="1"/>
        </w:rPr>
        <w:t xml:space="preserve"> </w:t>
      </w:r>
      <w:r>
        <w:rPr>
          <w:position w:val="1"/>
        </w:rPr>
        <w:t>tube</w:t>
      </w:r>
      <w:r>
        <w:rPr>
          <w:spacing w:val="-2"/>
          <w:position w:val="1"/>
        </w:rPr>
        <w:t xml:space="preserve"> </w:t>
      </w:r>
      <w:r>
        <w:rPr>
          <w:position w:val="1"/>
        </w:rPr>
        <w:t>results</w:t>
      </w:r>
      <w:r>
        <w:rPr>
          <w:spacing w:val="-2"/>
          <w:position w:val="1"/>
        </w:rPr>
        <w:t xml:space="preserve"> </w:t>
      </w:r>
      <w:r>
        <w:rPr>
          <w:position w:val="1"/>
        </w:rPr>
        <w:t>are shown</w:t>
      </w:r>
      <w:r>
        <w:rPr>
          <w:spacing w:val="-2"/>
          <w:position w:val="1"/>
        </w:rPr>
        <w:t xml:space="preserve"> </w:t>
      </w:r>
      <w:r>
        <w:rPr>
          <w:position w:val="1"/>
        </w:rPr>
        <w:t>in</w:t>
      </w:r>
      <w:r>
        <w:rPr>
          <w:spacing w:val="-2"/>
          <w:position w:val="1"/>
        </w:rPr>
        <w:t xml:space="preserve"> </w:t>
      </w:r>
      <w:r>
        <w:rPr>
          <w:position w:val="1"/>
        </w:rPr>
        <w:t>Table</w:t>
      </w:r>
      <w:r>
        <w:rPr>
          <w:spacing w:val="-2"/>
          <w:position w:val="1"/>
        </w:rPr>
        <w:t xml:space="preserve"> </w:t>
      </w:r>
      <w:r>
        <w:rPr>
          <w:position w:val="1"/>
        </w:rPr>
        <w:t>B.1</w:t>
      </w:r>
      <w:r>
        <w:rPr>
          <w:spacing w:val="-3"/>
          <w:position w:val="1"/>
        </w:rPr>
        <w:t xml:space="preserve"> </w:t>
      </w:r>
      <w:r>
        <w:rPr>
          <w:position w:val="1"/>
        </w:rPr>
        <w:t>in</w:t>
      </w:r>
      <w:r>
        <w:rPr>
          <w:spacing w:val="-2"/>
          <w:position w:val="1"/>
        </w:rPr>
        <w:t xml:space="preserve"> </w:t>
      </w:r>
      <w:r>
        <w:rPr>
          <w:position w:val="1"/>
        </w:rPr>
        <w:t>Appendix</w:t>
      </w:r>
      <w:r>
        <w:rPr>
          <w:spacing w:val="-4"/>
          <w:position w:val="1"/>
        </w:rPr>
        <w:t xml:space="preserve"> </w:t>
      </w:r>
      <w:r>
        <w:rPr>
          <w:spacing w:val="-5"/>
          <w:position w:val="1"/>
        </w:rPr>
        <w:t>B.</w:t>
      </w:r>
    </w:p>
    <w:p w14:paraId="723C53FF" w14:textId="77777777" w:rsidR="00F404B8" w:rsidRDefault="00E97E3A">
      <w:pPr>
        <w:spacing w:before="260"/>
        <w:ind w:left="112"/>
        <w:rPr>
          <w:b/>
          <w:sz w:val="24"/>
        </w:rPr>
      </w:pPr>
      <w:r>
        <w:rPr>
          <w:b/>
          <w:sz w:val="24"/>
        </w:rPr>
        <w:t>1,</w:t>
      </w:r>
      <w:r>
        <w:rPr>
          <w:b/>
          <w:spacing w:val="-7"/>
          <w:sz w:val="24"/>
        </w:rPr>
        <w:t xml:space="preserve"> </w:t>
      </w:r>
      <w:r>
        <w:rPr>
          <w:b/>
          <w:sz w:val="24"/>
        </w:rPr>
        <w:t>3-Butadiene</w:t>
      </w:r>
      <w:r>
        <w:rPr>
          <w:b/>
          <w:spacing w:val="-9"/>
          <w:sz w:val="24"/>
        </w:rPr>
        <w:t xml:space="preserve"> </w:t>
      </w:r>
      <w:r>
        <w:rPr>
          <w:b/>
          <w:sz w:val="24"/>
        </w:rPr>
        <w:t>Diffusion</w:t>
      </w:r>
      <w:r>
        <w:rPr>
          <w:b/>
          <w:spacing w:val="-6"/>
          <w:sz w:val="24"/>
        </w:rPr>
        <w:t xml:space="preserve"> </w:t>
      </w:r>
      <w:r>
        <w:rPr>
          <w:b/>
          <w:spacing w:val="-4"/>
          <w:sz w:val="24"/>
        </w:rPr>
        <w:t>Tubes</w:t>
      </w:r>
    </w:p>
    <w:p w14:paraId="0F6F43C4" w14:textId="77777777" w:rsidR="00F404B8" w:rsidRDefault="00E97E3A">
      <w:pPr>
        <w:pStyle w:val="BodyText"/>
        <w:spacing w:before="257" w:line="360" w:lineRule="auto"/>
        <w:ind w:left="112" w:right="109"/>
      </w:pPr>
      <w:r>
        <w:t>Gradko</w:t>
      </w:r>
      <w:r>
        <w:rPr>
          <w:spacing w:val="-3"/>
        </w:rPr>
        <w:t xml:space="preserve"> </w:t>
      </w:r>
      <w:r>
        <w:t>International</w:t>
      </w:r>
      <w:r>
        <w:rPr>
          <w:spacing w:val="-3"/>
        </w:rPr>
        <w:t xml:space="preserve"> </w:t>
      </w:r>
      <w:r>
        <w:t>Ltd.</w:t>
      </w:r>
      <w:r>
        <w:rPr>
          <w:spacing w:val="-3"/>
        </w:rPr>
        <w:t xml:space="preserve"> </w:t>
      </w:r>
      <w:r>
        <w:t>Performed</w:t>
      </w:r>
      <w:r>
        <w:rPr>
          <w:spacing w:val="-3"/>
        </w:rPr>
        <w:t xml:space="preserve"> </w:t>
      </w:r>
      <w:r>
        <w:t>the</w:t>
      </w:r>
      <w:r>
        <w:rPr>
          <w:spacing w:val="-5"/>
        </w:rPr>
        <w:t xml:space="preserve"> </w:t>
      </w:r>
      <w:r>
        <w:t>quantitative</w:t>
      </w:r>
      <w:r>
        <w:rPr>
          <w:spacing w:val="-3"/>
        </w:rPr>
        <w:t xml:space="preserve"> </w:t>
      </w:r>
      <w:r>
        <w:t>analysis</w:t>
      </w:r>
      <w:r>
        <w:rPr>
          <w:spacing w:val="-3"/>
        </w:rPr>
        <w:t xml:space="preserve"> </w:t>
      </w:r>
      <w:r>
        <w:t>of</w:t>
      </w:r>
      <w:r>
        <w:rPr>
          <w:spacing w:val="-5"/>
        </w:rPr>
        <w:t xml:space="preserve"> </w:t>
      </w:r>
      <w:r>
        <w:t>1,</w:t>
      </w:r>
      <w:r>
        <w:rPr>
          <w:spacing w:val="-5"/>
        </w:rPr>
        <w:t xml:space="preserve"> </w:t>
      </w:r>
      <w:r>
        <w:t>3-butadiene</w:t>
      </w:r>
      <w:r>
        <w:rPr>
          <w:spacing w:val="-4"/>
        </w:rPr>
        <w:t xml:space="preserve"> </w:t>
      </w:r>
      <w:r>
        <w:t>on</w:t>
      </w:r>
      <w:r>
        <w:rPr>
          <w:spacing w:val="-4"/>
        </w:rPr>
        <w:t xml:space="preserve"> </w:t>
      </w:r>
      <w:r>
        <w:t>diffusion tubes by TD-GCMS. Analysis has been completed in accordance with in-house method GLM 13-6 under UKAS fixed scope accreditation.</w:t>
      </w:r>
    </w:p>
    <w:p w14:paraId="3A877FDC" w14:textId="77777777" w:rsidR="00F404B8" w:rsidRDefault="00E97E3A">
      <w:pPr>
        <w:pStyle w:val="BodyText"/>
        <w:spacing w:before="122" w:line="360" w:lineRule="auto"/>
        <w:ind w:left="112"/>
      </w:pPr>
      <w:r>
        <w:t>The</w:t>
      </w:r>
      <w:r>
        <w:rPr>
          <w:spacing w:val="-2"/>
        </w:rPr>
        <w:t xml:space="preserve"> </w:t>
      </w:r>
      <w:r>
        <w:t>full</w:t>
      </w:r>
      <w:r>
        <w:rPr>
          <w:spacing w:val="-3"/>
        </w:rPr>
        <w:t xml:space="preserve"> </w:t>
      </w:r>
      <w:r>
        <w:t>set</w:t>
      </w:r>
      <w:r>
        <w:rPr>
          <w:spacing w:val="-2"/>
        </w:rPr>
        <w:t xml:space="preserve"> </w:t>
      </w:r>
      <w:r>
        <w:t>of</w:t>
      </w:r>
      <w:r>
        <w:rPr>
          <w:spacing w:val="-4"/>
        </w:rPr>
        <w:t xml:space="preserve"> </w:t>
      </w:r>
      <w:r>
        <w:t>monthly</w:t>
      </w:r>
      <w:r>
        <w:rPr>
          <w:spacing w:val="-5"/>
        </w:rPr>
        <w:t xml:space="preserve"> </w:t>
      </w:r>
      <w:r>
        <w:t>1,</w:t>
      </w:r>
      <w:r>
        <w:rPr>
          <w:spacing w:val="-2"/>
        </w:rPr>
        <w:t xml:space="preserve"> </w:t>
      </w:r>
      <w:r>
        <w:t>3-butadiene</w:t>
      </w:r>
      <w:r>
        <w:rPr>
          <w:spacing w:val="-3"/>
        </w:rPr>
        <w:t xml:space="preserve"> </w:t>
      </w:r>
      <w:r>
        <w:t>diffusion</w:t>
      </w:r>
      <w:r>
        <w:rPr>
          <w:spacing w:val="-3"/>
        </w:rPr>
        <w:t xml:space="preserve"> </w:t>
      </w:r>
      <w:r>
        <w:t>tube</w:t>
      </w:r>
      <w:r>
        <w:rPr>
          <w:spacing w:val="-3"/>
        </w:rPr>
        <w:t xml:space="preserve"> </w:t>
      </w:r>
      <w:r>
        <w:t>results</w:t>
      </w:r>
      <w:r>
        <w:rPr>
          <w:spacing w:val="-3"/>
        </w:rPr>
        <w:t xml:space="preserve"> </w:t>
      </w:r>
      <w:r>
        <w:t>are</w:t>
      </w:r>
      <w:r>
        <w:rPr>
          <w:spacing w:val="-3"/>
        </w:rPr>
        <w:t xml:space="preserve"> </w:t>
      </w:r>
      <w:r>
        <w:t>shown</w:t>
      </w:r>
      <w:r>
        <w:rPr>
          <w:spacing w:val="-3"/>
        </w:rPr>
        <w:t xml:space="preserve"> </w:t>
      </w:r>
      <w:r>
        <w:t>in</w:t>
      </w:r>
      <w:r>
        <w:rPr>
          <w:spacing w:val="-3"/>
        </w:rPr>
        <w:t xml:space="preserve"> </w:t>
      </w:r>
      <w:r>
        <w:t>Table</w:t>
      </w:r>
      <w:r>
        <w:rPr>
          <w:spacing w:val="-2"/>
        </w:rPr>
        <w:t xml:space="preserve"> </w:t>
      </w:r>
      <w:r>
        <w:t>B.2</w:t>
      </w:r>
      <w:r>
        <w:rPr>
          <w:spacing w:val="-2"/>
        </w:rPr>
        <w:t xml:space="preserve"> </w:t>
      </w:r>
      <w:r>
        <w:t>in Appendix B.</w:t>
      </w:r>
    </w:p>
    <w:p w14:paraId="7B40E399" w14:textId="77777777" w:rsidR="00F404B8" w:rsidRDefault="00E97E3A">
      <w:pPr>
        <w:spacing w:before="117"/>
        <w:ind w:left="112"/>
        <w:rPr>
          <w:b/>
          <w:sz w:val="24"/>
        </w:rPr>
      </w:pPr>
      <w:r>
        <w:rPr>
          <w:b/>
          <w:sz w:val="24"/>
        </w:rPr>
        <w:t>Benzene</w:t>
      </w:r>
      <w:r>
        <w:rPr>
          <w:b/>
          <w:spacing w:val="-15"/>
          <w:sz w:val="24"/>
        </w:rPr>
        <w:t xml:space="preserve"> </w:t>
      </w:r>
      <w:r>
        <w:rPr>
          <w:b/>
          <w:sz w:val="24"/>
        </w:rPr>
        <w:t>Diffusion</w:t>
      </w:r>
      <w:r>
        <w:rPr>
          <w:b/>
          <w:spacing w:val="-16"/>
          <w:sz w:val="24"/>
        </w:rPr>
        <w:t xml:space="preserve"> </w:t>
      </w:r>
      <w:r>
        <w:rPr>
          <w:b/>
          <w:spacing w:val="-4"/>
          <w:sz w:val="24"/>
        </w:rPr>
        <w:t>Tubes</w:t>
      </w:r>
    </w:p>
    <w:p w14:paraId="03686C22" w14:textId="77777777" w:rsidR="00F404B8" w:rsidRDefault="00E97E3A">
      <w:pPr>
        <w:pStyle w:val="BodyText"/>
        <w:spacing w:before="260" w:line="360" w:lineRule="auto"/>
        <w:ind w:left="112" w:right="189"/>
      </w:pPr>
      <w:r>
        <w:t>Gradko</w:t>
      </w:r>
      <w:r>
        <w:rPr>
          <w:spacing w:val="-4"/>
        </w:rPr>
        <w:t xml:space="preserve"> </w:t>
      </w:r>
      <w:r>
        <w:t>International</w:t>
      </w:r>
      <w:r>
        <w:rPr>
          <w:spacing w:val="-4"/>
        </w:rPr>
        <w:t xml:space="preserve"> </w:t>
      </w:r>
      <w:r>
        <w:t>Ltd.</w:t>
      </w:r>
      <w:r>
        <w:rPr>
          <w:spacing w:val="-4"/>
        </w:rPr>
        <w:t xml:space="preserve"> </w:t>
      </w:r>
      <w:proofErr w:type="spellStart"/>
      <w:r>
        <w:t>Analysed</w:t>
      </w:r>
      <w:proofErr w:type="spellEnd"/>
      <w:r>
        <w:rPr>
          <w:spacing w:val="-4"/>
        </w:rPr>
        <w:t xml:space="preserve"> </w:t>
      </w:r>
      <w:r>
        <w:t>Falkirk</w:t>
      </w:r>
      <w:r>
        <w:rPr>
          <w:spacing w:val="-4"/>
        </w:rPr>
        <w:t xml:space="preserve"> </w:t>
      </w:r>
      <w:r>
        <w:t>Council’s</w:t>
      </w:r>
      <w:r>
        <w:rPr>
          <w:spacing w:val="-4"/>
        </w:rPr>
        <w:t xml:space="preserve"> </w:t>
      </w:r>
      <w:r>
        <w:t>benzene</w:t>
      </w:r>
      <w:r>
        <w:rPr>
          <w:spacing w:val="-4"/>
        </w:rPr>
        <w:t xml:space="preserve"> </w:t>
      </w:r>
      <w:r>
        <w:t>diffusion</w:t>
      </w:r>
      <w:r>
        <w:rPr>
          <w:spacing w:val="-4"/>
        </w:rPr>
        <w:t xml:space="preserve"> </w:t>
      </w:r>
      <w:r>
        <w:t>tubes</w:t>
      </w:r>
      <w:r>
        <w:rPr>
          <w:spacing w:val="-6"/>
        </w:rPr>
        <w:t xml:space="preserve"> </w:t>
      </w:r>
      <w:r>
        <w:t>by</w:t>
      </w:r>
      <w:r>
        <w:rPr>
          <w:spacing w:val="-4"/>
        </w:rPr>
        <w:t xml:space="preserve"> </w:t>
      </w:r>
      <w:r>
        <w:t>ATD-GC- MS. Analysis has been completed in accordance with Gradko’s in-house method ‘GLM</w:t>
      </w:r>
      <w:r>
        <w:rPr>
          <w:spacing w:val="-1"/>
        </w:rPr>
        <w:t xml:space="preserve"> </w:t>
      </w:r>
      <w:r>
        <w:t>4’ under UKAS fixed scope accreditation.</w:t>
      </w:r>
      <w:r>
        <w:rPr>
          <w:spacing w:val="40"/>
        </w:rPr>
        <w:t xml:space="preserve"> </w:t>
      </w:r>
      <w:r>
        <w:t>The full set of monthly Benzene diffusion tube results are shown in Table B.3 in Appendix B.</w:t>
      </w:r>
    </w:p>
    <w:p w14:paraId="5808F817" w14:textId="77777777" w:rsidR="00F404B8" w:rsidRDefault="00F404B8">
      <w:pPr>
        <w:spacing w:line="360" w:lineRule="auto"/>
        <w:sectPr w:rsidR="00F404B8">
          <w:pgSz w:w="11900" w:h="16840"/>
          <w:pgMar w:top="1040" w:right="1020" w:bottom="860" w:left="1020" w:header="589" w:footer="663" w:gutter="0"/>
          <w:cols w:space="720"/>
        </w:sectPr>
      </w:pPr>
    </w:p>
    <w:p w14:paraId="6B227CD8" w14:textId="77777777" w:rsidR="00F404B8" w:rsidRDefault="00E97E3A">
      <w:pPr>
        <w:spacing w:before="82"/>
        <w:ind w:left="112"/>
        <w:rPr>
          <w:b/>
          <w:sz w:val="24"/>
        </w:rPr>
      </w:pPr>
      <w:r>
        <w:rPr>
          <w:b/>
          <w:sz w:val="24"/>
        </w:rPr>
        <w:lastRenderedPageBreak/>
        <w:t>Diffusion</w:t>
      </w:r>
      <w:r>
        <w:rPr>
          <w:b/>
          <w:spacing w:val="-2"/>
          <w:sz w:val="24"/>
        </w:rPr>
        <w:t xml:space="preserve"> </w:t>
      </w:r>
      <w:r>
        <w:rPr>
          <w:b/>
          <w:sz w:val="24"/>
        </w:rPr>
        <w:t>Tube</w:t>
      </w:r>
      <w:r>
        <w:rPr>
          <w:b/>
          <w:spacing w:val="-1"/>
          <w:sz w:val="24"/>
        </w:rPr>
        <w:t xml:space="preserve"> </w:t>
      </w:r>
      <w:r>
        <w:rPr>
          <w:b/>
          <w:spacing w:val="-2"/>
          <w:sz w:val="24"/>
        </w:rPr>
        <w:t>Annualisation</w:t>
      </w:r>
    </w:p>
    <w:p w14:paraId="251C594A" w14:textId="77777777" w:rsidR="00F404B8" w:rsidRDefault="00F404B8">
      <w:pPr>
        <w:pStyle w:val="BodyText"/>
        <w:spacing w:before="103"/>
        <w:rPr>
          <w:b/>
        </w:rPr>
      </w:pPr>
    </w:p>
    <w:p w14:paraId="4B9A383C" w14:textId="77777777" w:rsidR="00F404B8" w:rsidRDefault="00E97E3A">
      <w:pPr>
        <w:pStyle w:val="BodyText"/>
        <w:spacing w:line="360" w:lineRule="auto"/>
        <w:ind w:left="112" w:right="203"/>
        <w:jc w:val="both"/>
      </w:pPr>
      <w:r>
        <w:t>All</w:t>
      </w:r>
      <w:r>
        <w:rPr>
          <w:spacing w:val="-1"/>
        </w:rPr>
        <w:t xml:space="preserve"> </w:t>
      </w:r>
      <w:r>
        <w:t>diffusion</w:t>
      </w:r>
      <w:r>
        <w:rPr>
          <w:spacing w:val="-1"/>
        </w:rPr>
        <w:t xml:space="preserve"> </w:t>
      </w:r>
      <w:r>
        <w:t>tube</w:t>
      </w:r>
      <w:r>
        <w:rPr>
          <w:spacing w:val="-1"/>
        </w:rPr>
        <w:t xml:space="preserve"> </w:t>
      </w:r>
      <w:r>
        <w:t>monitoring</w:t>
      </w:r>
      <w:r>
        <w:rPr>
          <w:spacing w:val="-1"/>
        </w:rPr>
        <w:t xml:space="preserve"> </w:t>
      </w:r>
      <w:r>
        <w:t>locations within Falkirk</w:t>
      </w:r>
      <w:r>
        <w:rPr>
          <w:spacing w:val="-1"/>
        </w:rPr>
        <w:t xml:space="preserve"> </w:t>
      </w:r>
      <w:r>
        <w:t>Council</w:t>
      </w:r>
      <w:r>
        <w:rPr>
          <w:spacing w:val="-1"/>
        </w:rPr>
        <w:t xml:space="preserve"> </w:t>
      </w:r>
      <w:r>
        <w:t>recorded</w:t>
      </w:r>
      <w:r>
        <w:rPr>
          <w:spacing w:val="-3"/>
        </w:rPr>
        <w:t xml:space="preserve"> </w:t>
      </w:r>
      <w:r>
        <w:t>data</w:t>
      </w:r>
      <w:r>
        <w:rPr>
          <w:spacing w:val="-1"/>
        </w:rPr>
        <w:t xml:space="preserve"> </w:t>
      </w:r>
      <w:r>
        <w:t>capture</w:t>
      </w:r>
      <w:r>
        <w:rPr>
          <w:spacing w:val="-3"/>
        </w:rPr>
        <w:t xml:space="preserve"> </w:t>
      </w:r>
      <w:r>
        <w:t>of</w:t>
      </w:r>
      <w:r>
        <w:rPr>
          <w:spacing w:val="-3"/>
        </w:rPr>
        <w:t xml:space="preserve"> </w:t>
      </w:r>
      <w:r>
        <w:t>75% therefore</w:t>
      </w:r>
      <w:r>
        <w:rPr>
          <w:spacing w:val="-2"/>
        </w:rPr>
        <w:t xml:space="preserve"> </w:t>
      </w:r>
      <w:r>
        <w:t>it</w:t>
      </w:r>
      <w:r>
        <w:rPr>
          <w:spacing w:val="-1"/>
        </w:rPr>
        <w:t xml:space="preserve"> </w:t>
      </w:r>
      <w:r>
        <w:t>was</w:t>
      </w:r>
      <w:r>
        <w:rPr>
          <w:spacing w:val="-4"/>
        </w:rPr>
        <w:t xml:space="preserve"> </w:t>
      </w:r>
      <w:r>
        <w:t>not</w:t>
      </w:r>
      <w:r>
        <w:rPr>
          <w:spacing w:val="-4"/>
        </w:rPr>
        <w:t xml:space="preserve"> </w:t>
      </w:r>
      <w:r>
        <w:t>required</w:t>
      </w:r>
      <w:r>
        <w:rPr>
          <w:spacing w:val="-2"/>
        </w:rPr>
        <w:t xml:space="preserve"> </w:t>
      </w:r>
      <w:r>
        <w:t>to</w:t>
      </w:r>
      <w:r>
        <w:rPr>
          <w:spacing w:val="-4"/>
        </w:rPr>
        <w:t xml:space="preserve"> </w:t>
      </w:r>
      <w:proofErr w:type="spellStart"/>
      <w:r>
        <w:t>annualise</w:t>
      </w:r>
      <w:proofErr w:type="spellEnd"/>
      <w:r>
        <w:rPr>
          <w:spacing w:val="-2"/>
        </w:rPr>
        <w:t xml:space="preserve"> </w:t>
      </w:r>
      <w:r>
        <w:t>any</w:t>
      </w:r>
      <w:r>
        <w:rPr>
          <w:spacing w:val="-7"/>
        </w:rPr>
        <w:t xml:space="preserve"> </w:t>
      </w:r>
      <w:r>
        <w:t>monitoring</w:t>
      </w:r>
      <w:r>
        <w:rPr>
          <w:spacing w:val="-4"/>
        </w:rPr>
        <w:t xml:space="preserve"> </w:t>
      </w:r>
      <w:r>
        <w:t>data. In</w:t>
      </w:r>
      <w:r>
        <w:rPr>
          <w:spacing w:val="-2"/>
        </w:rPr>
        <w:t xml:space="preserve"> </w:t>
      </w:r>
      <w:r>
        <w:t>addition,</w:t>
      </w:r>
      <w:r>
        <w:rPr>
          <w:spacing w:val="-2"/>
        </w:rPr>
        <w:t xml:space="preserve"> </w:t>
      </w:r>
      <w:r>
        <w:t>any</w:t>
      </w:r>
      <w:r>
        <w:rPr>
          <w:spacing w:val="-2"/>
        </w:rPr>
        <w:t xml:space="preserve"> </w:t>
      </w:r>
      <w:r>
        <w:t>sites</w:t>
      </w:r>
      <w:r>
        <w:rPr>
          <w:spacing w:val="-5"/>
        </w:rPr>
        <w:t xml:space="preserve"> </w:t>
      </w:r>
      <w:r>
        <w:t>with</w:t>
      </w:r>
      <w:r>
        <w:rPr>
          <w:spacing w:val="-2"/>
        </w:rPr>
        <w:t xml:space="preserve"> </w:t>
      </w:r>
      <w:r>
        <w:t>a data capture below 25% do not require annualisation.</w:t>
      </w:r>
    </w:p>
    <w:p w14:paraId="766C3328" w14:textId="77777777" w:rsidR="00F404B8" w:rsidRDefault="00F404B8">
      <w:pPr>
        <w:pStyle w:val="BodyText"/>
        <w:spacing w:before="83"/>
      </w:pPr>
    </w:p>
    <w:p w14:paraId="2FF36BCF" w14:textId="77777777" w:rsidR="00F404B8" w:rsidRDefault="00E97E3A">
      <w:pPr>
        <w:ind w:left="112"/>
        <w:rPr>
          <w:b/>
          <w:sz w:val="24"/>
        </w:rPr>
      </w:pPr>
      <w:r>
        <w:rPr>
          <w:b/>
          <w:sz w:val="24"/>
        </w:rPr>
        <w:t>Diffusion</w:t>
      </w:r>
      <w:r>
        <w:rPr>
          <w:b/>
          <w:spacing w:val="-3"/>
          <w:sz w:val="24"/>
        </w:rPr>
        <w:t xml:space="preserve"> </w:t>
      </w:r>
      <w:r>
        <w:rPr>
          <w:b/>
          <w:sz w:val="24"/>
        </w:rPr>
        <w:t>Tube</w:t>
      </w:r>
      <w:r>
        <w:rPr>
          <w:b/>
          <w:spacing w:val="-1"/>
          <w:sz w:val="24"/>
        </w:rPr>
        <w:t xml:space="preserve"> </w:t>
      </w:r>
      <w:r>
        <w:rPr>
          <w:b/>
          <w:sz w:val="24"/>
        </w:rPr>
        <w:t>Bias</w:t>
      </w:r>
      <w:r>
        <w:rPr>
          <w:b/>
          <w:spacing w:val="-4"/>
          <w:sz w:val="24"/>
        </w:rPr>
        <w:t xml:space="preserve"> </w:t>
      </w:r>
      <w:r>
        <w:rPr>
          <w:b/>
          <w:sz w:val="24"/>
        </w:rPr>
        <w:t>Adjustment</w:t>
      </w:r>
      <w:r>
        <w:rPr>
          <w:b/>
          <w:spacing w:val="-2"/>
          <w:sz w:val="24"/>
        </w:rPr>
        <w:t xml:space="preserve"> Factors</w:t>
      </w:r>
    </w:p>
    <w:p w14:paraId="287BBBCB" w14:textId="77777777" w:rsidR="00F404B8" w:rsidRDefault="00F404B8">
      <w:pPr>
        <w:pStyle w:val="BodyText"/>
        <w:spacing w:before="103"/>
        <w:rPr>
          <w:b/>
        </w:rPr>
      </w:pPr>
    </w:p>
    <w:p w14:paraId="2DE01B30" w14:textId="77777777" w:rsidR="00F404B8" w:rsidRDefault="00E97E3A">
      <w:pPr>
        <w:pStyle w:val="BodyText"/>
        <w:spacing w:before="1" w:line="360" w:lineRule="auto"/>
        <w:ind w:left="112" w:right="156"/>
      </w:pPr>
      <w:r>
        <w:t>Falkirk</w:t>
      </w:r>
      <w:r>
        <w:rPr>
          <w:spacing w:val="-2"/>
        </w:rPr>
        <w:t xml:space="preserve"> </w:t>
      </w:r>
      <w:r>
        <w:t>Council</w:t>
      </w:r>
      <w:r>
        <w:rPr>
          <w:spacing w:val="-1"/>
        </w:rPr>
        <w:t xml:space="preserve"> </w:t>
      </w:r>
      <w:r>
        <w:t>have</w:t>
      </w:r>
      <w:r>
        <w:rPr>
          <w:spacing w:val="-2"/>
        </w:rPr>
        <w:t xml:space="preserve"> </w:t>
      </w:r>
      <w:r>
        <w:t>applied</w:t>
      </w:r>
      <w:r>
        <w:rPr>
          <w:spacing w:val="-4"/>
        </w:rPr>
        <w:t xml:space="preserve"> </w:t>
      </w:r>
      <w:r>
        <w:t>a local</w:t>
      </w:r>
      <w:r>
        <w:rPr>
          <w:spacing w:val="-5"/>
        </w:rPr>
        <w:t xml:space="preserve"> </w:t>
      </w:r>
      <w:r>
        <w:t>bias</w:t>
      </w:r>
      <w:r>
        <w:rPr>
          <w:spacing w:val="-4"/>
        </w:rPr>
        <w:t xml:space="preserve"> </w:t>
      </w:r>
      <w:r>
        <w:t>adjustment</w:t>
      </w:r>
      <w:r>
        <w:rPr>
          <w:spacing w:val="-2"/>
        </w:rPr>
        <w:t xml:space="preserve"> </w:t>
      </w:r>
      <w:r>
        <w:t>factor</w:t>
      </w:r>
      <w:r>
        <w:rPr>
          <w:spacing w:val="-3"/>
        </w:rPr>
        <w:t xml:space="preserve"> </w:t>
      </w:r>
      <w:r>
        <w:t>of</w:t>
      </w:r>
      <w:r>
        <w:rPr>
          <w:spacing w:val="-1"/>
        </w:rPr>
        <w:t xml:space="preserve"> </w:t>
      </w:r>
      <w:r>
        <w:t>0.94</w:t>
      </w:r>
      <w:r>
        <w:rPr>
          <w:spacing w:val="-3"/>
        </w:rPr>
        <w:t xml:space="preserve"> </w:t>
      </w:r>
      <w:r>
        <w:t>to</w:t>
      </w:r>
      <w:r>
        <w:rPr>
          <w:spacing w:val="-3"/>
        </w:rPr>
        <w:t xml:space="preserve"> </w:t>
      </w:r>
      <w:r>
        <w:t>the</w:t>
      </w:r>
      <w:r>
        <w:rPr>
          <w:spacing w:val="-2"/>
        </w:rPr>
        <w:t xml:space="preserve"> </w:t>
      </w:r>
      <w:r>
        <w:t>2020</w:t>
      </w:r>
      <w:r>
        <w:rPr>
          <w:spacing w:val="-3"/>
        </w:rPr>
        <w:t xml:space="preserve"> </w:t>
      </w:r>
      <w:r>
        <w:t>monitoring data. A summary of bias adjustment factors used by Falkirk Council over the past five years is presented in C.1.</w:t>
      </w:r>
    </w:p>
    <w:p w14:paraId="097FBC02" w14:textId="77777777" w:rsidR="00F404B8" w:rsidRDefault="00F404B8">
      <w:pPr>
        <w:pStyle w:val="BodyText"/>
        <w:spacing w:before="83"/>
      </w:pPr>
    </w:p>
    <w:p w14:paraId="045C5BB7" w14:textId="77777777" w:rsidR="00F404B8" w:rsidRDefault="00E97E3A">
      <w:pPr>
        <w:ind w:left="112"/>
        <w:rPr>
          <w:b/>
          <w:sz w:val="24"/>
        </w:rPr>
      </w:pPr>
      <w:r>
        <w:rPr>
          <w:b/>
          <w:sz w:val="24"/>
        </w:rPr>
        <w:t>Table</w:t>
      </w:r>
      <w:r>
        <w:rPr>
          <w:b/>
          <w:spacing w:val="-3"/>
          <w:sz w:val="24"/>
        </w:rPr>
        <w:t xml:space="preserve"> </w:t>
      </w:r>
      <w:r>
        <w:rPr>
          <w:b/>
          <w:sz w:val="24"/>
        </w:rPr>
        <w:t>C.1</w:t>
      </w:r>
      <w:r>
        <w:rPr>
          <w:b/>
          <w:spacing w:val="-3"/>
          <w:sz w:val="24"/>
        </w:rPr>
        <w:t xml:space="preserve"> </w:t>
      </w:r>
      <w:r>
        <w:rPr>
          <w:b/>
          <w:sz w:val="24"/>
        </w:rPr>
        <w:t>–</w:t>
      </w:r>
      <w:r>
        <w:rPr>
          <w:b/>
          <w:spacing w:val="-1"/>
          <w:sz w:val="24"/>
        </w:rPr>
        <w:t xml:space="preserve"> </w:t>
      </w:r>
      <w:r>
        <w:rPr>
          <w:b/>
          <w:sz w:val="24"/>
        </w:rPr>
        <w:t>Bias</w:t>
      </w:r>
      <w:r>
        <w:rPr>
          <w:b/>
          <w:spacing w:val="-2"/>
          <w:sz w:val="24"/>
        </w:rPr>
        <w:t xml:space="preserve"> </w:t>
      </w:r>
      <w:r>
        <w:rPr>
          <w:b/>
          <w:sz w:val="24"/>
        </w:rPr>
        <w:t>Adjustment</w:t>
      </w:r>
      <w:r>
        <w:rPr>
          <w:b/>
          <w:spacing w:val="-2"/>
          <w:sz w:val="24"/>
        </w:rPr>
        <w:t xml:space="preserve"> Factor</w:t>
      </w:r>
    </w:p>
    <w:p w14:paraId="66373DCA" w14:textId="77777777" w:rsidR="00F404B8" w:rsidRDefault="00F404B8">
      <w:pPr>
        <w:pStyle w:val="BodyText"/>
        <w:spacing w:before="1"/>
        <w:rPr>
          <w:b/>
          <w:sz w:val="12"/>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27"/>
        <w:gridCol w:w="2149"/>
        <w:gridCol w:w="3262"/>
        <w:gridCol w:w="2986"/>
      </w:tblGrid>
      <w:tr w:rsidR="00F404B8" w14:paraId="6B6BDAC0" w14:textId="77777777">
        <w:trPr>
          <w:trHeight w:val="700"/>
        </w:trPr>
        <w:tc>
          <w:tcPr>
            <w:tcW w:w="1227" w:type="dxa"/>
          </w:tcPr>
          <w:p w14:paraId="704A6511" w14:textId="77777777" w:rsidR="00F404B8" w:rsidRDefault="00F404B8">
            <w:pPr>
              <w:pStyle w:val="TableParagraph"/>
              <w:spacing w:before="4"/>
              <w:jc w:val="left"/>
              <w:rPr>
                <w:b/>
                <w:sz w:val="20"/>
              </w:rPr>
            </w:pPr>
          </w:p>
          <w:p w14:paraId="71143296" w14:textId="77777777" w:rsidR="00F404B8" w:rsidRDefault="00E97E3A">
            <w:pPr>
              <w:pStyle w:val="TableParagraph"/>
              <w:ind w:left="12"/>
              <w:rPr>
                <w:b/>
                <w:sz w:val="20"/>
              </w:rPr>
            </w:pPr>
            <w:r>
              <w:rPr>
                <w:b/>
                <w:spacing w:val="-4"/>
                <w:sz w:val="20"/>
              </w:rPr>
              <w:t>Year</w:t>
            </w:r>
          </w:p>
        </w:tc>
        <w:tc>
          <w:tcPr>
            <w:tcW w:w="2149" w:type="dxa"/>
          </w:tcPr>
          <w:p w14:paraId="2EE5969C" w14:textId="77777777" w:rsidR="00F404B8" w:rsidRDefault="00F404B8">
            <w:pPr>
              <w:pStyle w:val="TableParagraph"/>
              <w:spacing w:before="4"/>
              <w:jc w:val="left"/>
              <w:rPr>
                <w:b/>
                <w:sz w:val="20"/>
              </w:rPr>
            </w:pPr>
          </w:p>
          <w:p w14:paraId="38CFAABA" w14:textId="77777777" w:rsidR="00F404B8" w:rsidRDefault="00E97E3A">
            <w:pPr>
              <w:pStyle w:val="TableParagraph"/>
              <w:ind w:left="11" w:right="4"/>
              <w:rPr>
                <w:b/>
                <w:sz w:val="20"/>
              </w:rPr>
            </w:pPr>
            <w:r>
              <w:rPr>
                <w:b/>
                <w:sz w:val="20"/>
              </w:rPr>
              <w:t>Local</w:t>
            </w:r>
            <w:r>
              <w:rPr>
                <w:b/>
                <w:spacing w:val="-7"/>
                <w:sz w:val="20"/>
              </w:rPr>
              <w:t xml:space="preserve"> </w:t>
            </w:r>
            <w:r>
              <w:rPr>
                <w:b/>
                <w:sz w:val="20"/>
              </w:rPr>
              <w:t>or</w:t>
            </w:r>
            <w:r>
              <w:rPr>
                <w:b/>
                <w:spacing w:val="-4"/>
                <w:sz w:val="20"/>
              </w:rPr>
              <w:t xml:space="preserve"> </w:t>
            </w:r>
            <w:r>
              <w:rPr>
                <w:b/>
                <w:spacing w:val="-2"/>
                <w:sz w:val="20"/>
              </w:rPr>
              <w:t>National</w:t>
            </w:r>
          </w:p>
        </w:tc>
        <w:tc>
          <w:tcPr>
            <w:tcW w:w="3262" w:type="dxa"/>
          </w:tcPr>
          <w:p w14:paraId="11D56310" w14:textId="77777777" w:rsidR="00F404B8" w:rsidRDefault="00E97E3A">
            <w:pPr>
              <w:pStyle w:val="TableParagraph"/>
              <w:spacing w:before="119"/>
              <w:ind w:left="1031" w:hanging="850"/>
              <w:jc w:val="left"/>
              <w:rPr>
                <w:b/>
                <w:sz w:val="20"/>
              </w:rPr>
            </w:pPr>
            <w:r>
              <w:rPr>
                <w:b/>
                <w:sz w:val="20"/>
              </w:rPr>
              <w:t>If</w:t>
            </w:r>
            <w:r>
              <w:rPr>
                <w:b/>
                <w:spacing w:val="-11"/>
                <w:sz w:val="20"/>
              </w:rPr>
              <w:t xml:space="preserve"> </w:t>
            </w:r>
            <w:r>
              <w:rPr>
                <w:b/>
                <w:sz w:val="20"/>
              </w:rPr>
              <w:t>National,</w:t>
            </w:r>
            <w:r>
              <w:rPr>
                <w:b/>
                <w:spacing w:val="-10"/>
                <w:sz w:val="20"/>
              </w:rPr>
              <w:t xml:space="preserve"> </w:t>
            </w:r>
            <w:r>
              <w:rPr>
                <w:b/>
                <w:sz w:val="20"/>
              </w:rPr>
              <w:t>Version</w:t>
            </w:r>
            <w:r>
              <w:rPr>
                <w:b/>
                <w:spacing w:val="-11"/>
                <w:sz w:val="20"/>
              </w:rPr>
              <w:t xml:space="preserve"> </w:t>
            </w:r>
            <w:r>
              <w:rPr>
                <w:b/>
                <w:sz w:val="20"/>
              </w:rPr>
              <w:t>of</w:t>
            </w:r>
            <w:r>
              <w:rPr>
                <w:b/>
                <w:spacing w:val="-10"/>
                <w:sz w:val="20"/>
              </w:rPr>
              <w:t xml:space="preserve"> </w:t>
            </w:r>
            <w:r>
              <w:rPr>
                <w:b/>
                <w:sz w:val="20"/>
              </w:rPr>
              <w:t xml:space="preserve">National </w:t>
            </w:r>
            <w:r>
              <w:rPr>
                <w:b/>
                <w:spacing w:val="-2"/>
                <w:sz w:val="20"/>
              </w:rPr>
              <w:t>Spreadsheet</w:t>
            </w:r>
          </w:p>
        </w:tc>
        <w:tc>
          <w:tcPr>
            <w:tcW w:w="2986" w:type="dxa"/>
          </w:tcPr>
          <w:p w14:paraId="424606D9" w14:textId="77777777" w:rsidR="00F404B8" w:rsidRDefault="00F404B8">
            <w:pPr>
              <w:pStyle w:val="TableParagraph"/>
              <w:spacing w:before="4"/>
              <w:jc w:val="left"/>
              <w:rPr>
                <w:b/>
                <w:sz w:val="20"/>
              </w:rPr>
            </w:pPr>
          </w:p>
          <w:p w14:paraId="138188DA" w14:textId="77777777" w:rsidR="00F404B8" w:rsidRDefault="00E97E3A">
            <w:pPr>
              <w:pStyle w:val="TableParagraph"/>
              <w:ind w:left="7" w:right="3"/>
              <w:rPr>
                <w:b/>
                <w:sz w:val="20"/>
              </w:rPr>
            </w:pPr>
            <w:r>
              <w:rPr>
                <w:b/>
                <w:sz w:val="20"/>
              </w:rPr>
              <w:t>Adjustment</w:t>
            </w:r>
            <w:r>
              <w:rPr>
                <w:b/>
                <w:spacing w:val="-11"/>
                <w:sz w:val="20"/>
              </w:rPr>
              <w:t xml:space="preserve"> </w:t>
            </w:r>
            <w:r>
              <w:rPr>
                <w:b/>
                <w:spacing w:val="-2"/>
                <w:sz w:val="20"/>
              </w:rPr>
              <w:t>Factor</w:t>
            </w:r>
          </w:p>
        </w:tc>
      </w:tr>
      <w:tr w:rsidR="00F404B8" w14:paraId="7C97DD91" w14:textId="77777777">
        <w:trPr>
          <w:trHeight w:val="470"/>
        </w:trPr>
        <w:tc>
          <w:tcPr>
            <w:tcW w:w="1227" w:type="dxa"/>
          </w:tcPr>
          <w:p w14:paraId="23B3E380" w14:textId="77777777" w:rsidR="00F404B8" w:rsidRDefault="00E97E3A">
            <w:pPr>
              <w:pStyle w:val="TableParagraph"/>
              <w:spacing w:before="119"/>
              <w:ind w:left="12"/>
              <w:rPr>
                <w:sz w:val="20"/>
              </w:rPr>
            </w:pPr>
            <w:r>
              <w:rPr>
                <w:spacing w:val="-4"/>
                <w:sz w:val="20"/>
              </w:rPr>
              <w:t>2020</w:t>
            </w:r>
          </w:p>
        </w:tc>
        <w:tc>
          <w:tcPr>
            <w:tcW w:w="2149" w:type="dxa"/>
          </w:tcPr>
          <w:p w14:paraId="472B60C5" w14:textId="77777777" w:rsidR="00F404B8" w:rsidRDefault="00E97E3A">
            <w:pPr>
              <w:pStyle w:val="TableParagraph"/>
              <w:spacing w:before="119"/>
              <w:ind w:left="11"/>
              <w:rPr>
                <w:sz w:val="20"/>
              </w:rPr>
            </w:pPr>
            <w:r>
              <w:rPr>
                <w:spacing w:val="-2"/>
                <w:sz w:val="20"/>
              </w:rPr>
              <w:t>Local</w:t>
            </w:r>
          </w:p>
        </w:tc>
        <w:tc>
          <w:tcPr>
            <w:tcW w:w="3262" w:type="dxa"/>
          </w:tcPr>
          <w:p w14:paraId="662C330A" w14:textId="77777777" w:rsidR="00F404B8" w:rsidRDefault="00E97E3A">
            <w:pPr>
              <w:pStyle w:val="TableParagraph"/>
              <w:spacing w:before="119"/>
              <w:ind w:left="10"/>
              <w:rPr>
                <w:sz w:val="20"/>
              </w:rPr>
            </w:pPr>
            <w:r>
              <w:rPr>
                <w:spacing w:val="-10"/>
                <w:sz w:val="20"/>
              </w:rPr>
              <w:t>-</w:t>
            </w:r>
          </w:p>
        </w:tc>
        <w:tc>
          <w:tcPr>
            <w:tcW w:w="2986" w:type="dxa"/>
          </w:tcPr>
          <w:p w14:paraId="48AEFFCB" w14:textId="77777777" w:rsidR="00F404B8" w:rsidRDefault="00E97E3A">
            <w:pPr>
              <w:pStyle w:val="TableParagraph"/>
              <w:spacing w:before="119"/>
              <w:ind w:left="7" w:right="1"/>
              <w:rPr>
                <w:sz w:val="20"/>
              </w:rPr>
            </w:pPr>
            <w:r>
              <w:rPr>
                <w:spacing w:val="-4"/>
                <w:sz w:val="20"/>
              </w:rPr>
              <w:t>0.94</w:t>
            </w:r>
          </w:p>
        </w:tc>
      </w:tr>
      <w:tr w:rsidR="00F404B8" w14:paraId="615A1491" w14:textId="77777777">
        <w:trPr>
          <w:trHeight w:val="470"/>
        </w:trPr>
        <w:tc>
          <w:tcPr>
            <w:tcW w:w="1227" w:type="dxa"/>
          </w:tcPr>
          <w:p w14:paraId="691C072C" w14:textId="77777777" w:rsidR="00F404B8" w:rsidRDefault="00E97E3A">
            <w:pPr>
              <w:pStyle w:val="TableParagraph"/>
              <w:spacing w:before="119"/>
              <w:ind w:left="12"/>
              <w:rPr>
                <w:sz w:val="20"/>
              </w:rPr>
            </w:pPr>
            <w:r>
              <w:rPr>
                <w:spacing w:val="-4"/>
                <w:sz w:val="20"/>
              </w:rPr>
              <w:t>2019</w:t>
            </w:r>
          </w:p>
        </w:tc>
        <w:tc>
          <w:tcPr>
            <w:tcW w:w="2149" w:type="dxa"/>
          </w:tcPr>
          <w:p w14:paraId="734C1ACB" w14:textId="77777777" w:rsidR="00F404B8" w:rsidRDefault="00E97E3A">
            <w:pPr>
              <w:pStyle w:val="TableParagraph"/>
              <w:spacing w:before="119"/>
              <w:ind w:left="11"/>
              <w:rPr>
                <w:sz w:val="20"/>
              </w:rPr>
            </w:pPr>
            <w:r>
              <w:rPr>
                <w:spacing w:val="-2"/>
                <w:sz w:val="20"/>
              </w:rPr>
              <w:t>Local</w:t>
            </w:r>
          </w:p>
        </w:tc>
        <w:tc>
          <w:tcPr>
            <w:tcW w:w="3262" w:type="dxa"/>
          </w:tcPr>
          <w:p w14:paraId="49ACC898" w14:textId="77777777" w:rsidR="00F404B8" w:rsidRDefault="00E97E3A">
            <w:pPr>
              <w:pStyle w:val="TableParagraph"/>
              <w:spacing w:before="119"/>
              <w:ind w:left="10"/>
              <w:rPr>
                <w:sz w:val="20"/>
              </w:rPr>
            </w:pPr>
            <w:r>
              <w:rPr>
                <w:spacing w:val="-10"/>
                <w:sz w:val="20"/>
              </w:rPr>
              <w:t>-</w:t>
            </w:r>
          </w:p>
        </w:tc>
        <w:tc>
          <w:tcPr>
            <w:tcW w:w="2986" w:type="dxa"/>
          </w:tcPr>
          <w:p w14:paraId="049849F6" w14:textId="77777777" w:rsidR="00F404B8" w:rsidRDefault="00E97E3A">
            <w:pPr>
              <w:pStyle w:val="TableParagraph"/>
              <w:spacing w:before="119"/>
              <w:ind w:left="7" w:right="1"/>
              <w:rPr>
                <w:sz w:val="20"/>
              </w:rPr>
            </w:pPr>
            <w:r>
              <w:rPr>
                <w:spacing w:val="-4"/>
                <w:sz w:val="20"/>
              </w:rPr>
              <w:t>0.94</w:t>
            </w:r>
          </w:p>
        </w:tc>
      </w:tr>
      <w:tr w:rsidR="00F404B8" w14:paraId="07D53C70" w14:textId="77777777">
        <w:trPr>
          <w:trHeight w:val="470"/>
        </w:trPr>
        <w:tc>
          <w:tcPr>
            <w:tcW w:w="1227" w:type="dxa"/>
          </w:tcPr>
          <w:p w14:paraId="57D3F357" w14:textId="77777777" w:rsidR="00F404B8" w:rsidRDefault="00E97E3A">
            <w:pPr>
              <w:pStyle w:val="TableParagraph"/>
              <w:spacing w:before="119"/>
              <w:ind w:left="12"/>
              <w:rPr>
                <w:sz w:val="20"/>
              </w:rPr>
            </w:pPr>
            <w:r>
              <w:rPr>
                <w:spacing w:val="-4"/>
                <w:sz w:val="20"/>
              </w:rPr>
              <w:t>2018</w:t>
            </w:r>
          </w:p>
        </w:tc>
        <w:tc>
          <w:tcPr>
            <w:tcW w:w="2149" w:type="dxa"/>
          </w:tcPr>
          <w:p w14:paraId="792B2353" w14:textId="77777777" w:rsidR="00F404B8" w:rsidRDefault="00E97E3A">
            <w:pPr>
              <w:pStyle w:val="TableParagraph"/>
              <w:spacing w:before="119"/>
              <w:ind w:left="11"/>
              <w:rPr>
                <w:sz w:val="20"/>
              </w:rPr>
            </w:pPr>
            <w:r>
              <w:rPr>
                <w:spacing w:val="-2"/>
                <w:sz w:val="20"/>
              </w:rPr>
              <w:t>Local</w:t>
            </w:r>
          </w:p>
        </w:tc>
        <w:tc>
          <w:tcPr>
            <w:tcW w:w="3262" w:type="dxa"/>
          </w:tcPr>
          <w:p w14:paraId="06F71560" w14:textId="77777777" w:rsidR="00F404B8" w:rsidRDefault="00E97E3A">
            <w:pPr>
              <w:pStyle w:val="TableParagraph"/>
              <w:spacing w:before="119"/>
              <w:ind w:left="10"/>
              <w:rPr>
                <w:sz w:val="20"/>
              </w:rPr>
            </w:pPr>
            <w:r>
              <w:rPr>
                <w:spacing w:val="-10"/>
                <w:sz w:val="20"/>
              </w:rPr>
              <w:t>-</w:t>
            </w:r>
          </w:p>
        </w:tc>
        <w:tc>
          <w:tcPr>
            <w:tcW w:w="2986" w:type="dxa"/>
          </w:tcPr>
          <w:p w14:paraId="4FFBBED8" w14:textId="77777777" w:rsidR="00F404B8" w:rsidRDefault="00E97E3A">
            <w:pPr>
              <w:pStyle w:val="TableParagraph"/>
              <w:spacing w:before="119"/>
              <w:ind w:left="7" w:right="1"/>
              <w:rPr>
                <w:sz w:val="20"/>
              </w:rPr>
            </w:pPr>
            <w:r>
              <w:rPr>
                <w:spacing w:val="-4"/>
                <w:sz w:val="20"/>
              </w:rPr>
              <w:t>0.88</w:t>
            </w:r>
          </w:p>
        </w:tc>
      </w:tr>
      <w:tr w:rsidR="00F404B8" w14:paraId="0E3E1F7C" w14:textId="77777777">
        <w:trPr>
          <w:trHeight w:val="470"/>
        </w:trPr>
        <w:tc>
          <w:tcPr>
            <w:tcW w:w="1227" w:type="dxa"/>
          </w:tcPr>
          <w:p w14:paraId="1A7C519B" w14:textId="77777777" w:rsidR="00F404B8" w:rsidRDefault="00E97E3A">
            <w:pPr>
              <w:pStyle w:val="TableParagraph"/>
              <w:spacing w:before="119"/>
              <w:ind w:left="12"/>
              <w:rPr>
                <w:sz w:val="20"/>
              </w:rPr>
            </w:pPr>
            <w:r>
              <w:rPr>
                <w:spacing w:val="-4"/>
                <w:sz w:val="20"/>
              </w:rPr>
              <w:t>2017</w:t>
            </w:r>
          </w:p>
        </w:tc>
        <w:tc>
          <w:tcPr>
            <w:tcW w:w="2149" w:type="dxa"/>
          </w:tcPr>
          <w:p w14:paraId="2E5374A3" w14:textId="77777777" w:rsidR="00F404B8" w:rsidRDefault="00E97E3A">
            <w:pPr>
              <w:pStyle w:val="TableParagraph"/>
              <w:spacing w:before="119"/>
              <w:ind w:left="11"/>
              <w:rPr>
                <w:sz w:val="20"/>
              </w:rPr>
            </w:pPr>
            <w:r>
              <w:rPr>
                <w:spacing w:val="-2"/>
                <w:sz w:val="20"/>
              </w:rPr>
              <w:t>Local</w:t>
            </w:r>
          </w:p>
        </w:tc>
        <w:tc>
          <w:tcPr>
            <w:tcW w:w="3262" w:type="dxa"/>
          </w:tcPr>
          <w:p w14:paraId="52AE5613" w14:textId="77777777" w:rsidR="00F404B8" w:rsidRDefault="00E97E3A">
            <w:pPr>
              <w:pStyle w:val="TableParagraph"/>
              <w:spacing w:before="119"/>
              <w:ind w:left="10"/>
              <w:rPr>
                <w:sz w:val="20"/>
              </w:rPr>
            </w:pPr>
            <w:r>
              <w:rPr>
                <w:spacing w:val="-10"/>
                <w:sz w:val="20"/>
              </w:rPr>
              <w:t>-</w:t>
            </w:r>
          </w:p>
        </w:tc>
        <w:tc>
          <w:tcPr>
            <w:tcW w:w="2986" w:type="dxa"/>
          </w:tcPr>
          <w:p w14:paraId="0528EDF9" w14:textId="77777777" w:rsidR="00F404B8" w:rsidRDefault="00E97E3A">
            <w:pPr>
              <w:pStyle w:val="TableParagraph"/>
              <w:spacing w:before="119"/>
              <w:ind w:left="7" w:right="1"/>
              <w:rPr>
                <w:sz w:val="20"/>
              </w:rPr>
            </w:pPr>
            <w:r>
              <w:rPr>
                <w:spacing w:val="-4"/>
                <w:sz w:val="20"/>
              </w:rPr>
              <w:t>0.93</w:t>
            </w:r>
          </w:p>
        </w:tc>
      </w:tr>
      <w:tr w:rsidR="00F404B8" w14:paraId="234B0C42" w14:textId="77777777">
        <w:trPr>
          <w:trHeight w:val="470"/>
        </w:trPr>
        <w:tc>
          <w:tcPr>
            <w:tcW w:w="1227" w:type="dxa"/>
          </w:tcPr>
          <w:p w14:paraId="004A8A1A" w14:textId="77777777" w:rsidR="00F404B8" w:rsidRDefault="00E97E3A">
            <w:pPr>
              <w:pStyle w:val="TableParagraph"/>
              <w:spacing w:before="119"/>
              <w:ind w:left="12"/>
              <w:rPr>
                <w:sz w:val="20"/>
              </w:rPr>
            </w:pPr>
            <w:r>
              <w:rPr>
                <w:spacing w:val="-4"/>
                <w:sz w:val="20"/>
              </w:rPr>
              <w:t>2016</w:t>
            </w:r>
          </w:p>
        </w:tc>
        <w:tc>
          <w:tcPr>
            <w:tcW w:w="2149" w:type="dxa"/>
          </w:tcPr>
          <w:p w14:paraId="46A0C7CF" w14:textId="77777777" w:rsidR="00F404B8" w:rsidRDefault="00E97E3A">
            <w:pPr>
              <w:pStyle w:val="TableParagraph"/>
              <w:spacing w:before="119"/>
              <w:ind w:left="11" w:right="3"/>
              <w:rPr>
                <w:sz w:val="20"/>
              </w:rPr>
            </w:pPr>
            <w:r>
              <w:rPr>
                <w:spacing w:val="-2"/>
                <w:sz w:val="20"/>
              </w:rPr>
              <w:t>National</w:t>
            </w:r>
          </w:p>
        </w:tc>
        <w:tc>
          <w:tcPr>
            <w:tcW w:w="3262" w:type="dxa"/>
          </w:tcPr>
          <w:p w14:paraId="211E2B2A" w14:textId="77777777" w:rsidR="00F404B8" w:rsidRDefault="00E97E3A">
            <w:pPr>
              <w:pStyle w:val="TableParagraph"/>
              <w:spacing w:before="119"/>
              <w:ind w:left="10" w:right="3"/>
              <w:rPr>
                <w:sz w:val="20"/>
              </w:rPr>
            </w:pPr>
            <w:r>
              <w:rPr>
                <w:sz w:val="20"/>
              </w:rPr>
              <w:t>03/17</w:t>
            </w:r>
            <w:r>
              <w:rPr>
                <w:spacing w:val="-8"/>
                <w:sz w:val="20"/>
              </w:rPr>
              <w:t xml:space="preserve"> </w:t>
            </w:r>
            <w:r>
              <w:rPr>
                <w:spacing w:val="-5"/>
                <w:sz w:val="20"/>
              </w:rPr>
              <w:t>V2</w:t>
            </w:r>
          </w:p>
        </w:tc>
        <w:tc>
          <w:tcPr>
            <w:tcW w:w="2986" w:type="dxa"/>
          </w:tcPr>
          <w:p w14:paraId="1D6ABFC1" w14:textId="77777777" w:rsidR="00F404B8" w:rsidRDefault="00E97E3A">
            <w:pPr>
              <w:pStyle w:val="TableParagraph"/>
              <w:spacing w:before="119"/>
              <w:ind w:left="7"/>
              <w:rPr>
                <w:sz w:val="20"/>
              </w:rPr>
            </w:pPr>
            <w:r>
              <w:rPr>
                <w:spacing w:val="-4"/>
                <w:sz w:val="20"/>
              </w:rPr>
              <w:t>1.03</w:t>
            </w:r>
          </w:p>
        </w:tc>
      </w:tr>
    </w:tbl>
    <w:p w14:paraId="1121FBD9" w14:textId="77777777" w:rsidR="00F404B8" w:rsidRDefault="00E97E3A">
      <w:pPr>
        <w:spacing w:before="120"/>
        <w:ind w:left="112"/>
        <w:rPr>
          <w:b/>
          <w:sz w:val="24"/>
        </w:rPr>
      </w:pPr>
      <w:r>
        <w:rPr>
          <w:b/>
          <w:position w:val="1"/>
          <w:sz w:val="24"/>
        </w:rPr>
        <w:t>NO</w:t>
      </w:r>
      <w:r>
        <w:rPr>
          <w:b/>
          <w:sz w:val="16"/>
        </w:rPr>
        <w:t>2</w:t>
      </w:r>
      <w:r>
        <w:rPr>
          <w:b/>
          <w:spacing w:val="18"/>
          <w:sz w:val="16"/>
        </w:rPr>
        <w:t xml:space="preserve"> </w:t>
      </w:r>
      <w:r>
        <w:rPr>
          <w:b/>
          <w:position w:val="1"/>
          <w:sz w:val="24"/>
        </w:rPr>
        <w:t>Diffusion</w:t>
      </w:r>
      <w:r>
        <w:rPr>
          <w:b/>
          <w:spacing w:val="-4"/>
          <w:position w:val="1"/>
          <w:sz w:val="24"/>
        </w:rPr>
        <w:t xml:space="preserve"> </w:t>
      </w:r>
      <w:r>
        <w:rPr>
          <w:b/>
          <w:position w:val="1"/>
          <w:sz w:val="24"/>
        </w:rPr>
        <w:t>Tube</w:t>
      </w:r>
      <w:r>
        <w:rPr>
          <w:b/>
          <w:spacing w:val="-3"/>
          <w:position w:val="1"/>
          <w:sz w:val="24"/>
        </w:rPr>
        <w:t xml:space="preserve"> </w:t>
      </w:r>
      <w:r>
        <w:rPr>
          <w:b/>
          <w:position w:val="1"/>
          <w:sz w:val="24"/>
        </w:rPr>
        <w:t>Bias</w:t>
      </w:r>
      <w:r>
        <w:rPr>
          <w:b/>
          <w:spacing w:val="-4"/>
          <w:position w:val="1"/>
          <w:sz w:val="24"/>
        </w:rPr>
        <w:t xml:space="preserve"> </w:t>
      </w:r>
      <w:r>
        <w:rPr>
          <w:b/>
          <w:position w:val="1"/>
          <w:sz w:val="24"/>
        </w:rPr>
        <w:t>Adjustment</w:t>
      </w:r>
      <w:r>
        <w:rPr>
          <w:b/>
          <w:spacing w:val="-4"/>
          <w:position w:val="1"/>
          <w:sz w:val="24"/>
        </w:rPr>
        <w:t xml:space="preserve"> </w:t>
      </w:r>
      <w:r>
        <w:rPr>
          <w:b/>
          <w:position w:val="1"/>
          <w:sz w:val="24"/>
        </w:rPr>
        <w:t>Factor</w:t>
      </w:r>
      <w:r>
        <w:rPr>
          <w:b/>
          <w:spacing w:val="-4"/>
          <w:position w:val="1"/>
          <w:sz w:val="24"/>
        </w:rPr>
        <w:t xml:space="preserve"> </w:t>
      </w:r>
      <w:r>
        <w:rPr>
          <w:b/>
          <w:position w:val="1"/>
          <w:sz w:val="24"/>
        </w:rPr>
        <w:t>(Local</w:t>
      </w:r>
      <w:r>
        <w:rPr>
          <w:b/>
          <w:spacing w:val="-4"/>
          <w:position w:val="1"/>
          <w:sz w:val="24"/>
        </w:rPr>
        <w:t xml:space="preserve"> </w:t>
      </w:r>
      <w:r>
        <w:rPr>
          <w:b/>
          <w:position w:val="1"/>
          <w:sz w:val="24"/>
        </w:rPr>
        <w:t>and</w:t>
      </w:r>
      <w:r>
        <w:rPr>
          <w:b/>
          <w:spacing w:val="-3"/>
          <w:position w:val="1"/>
          <w:sz w:val="24"/>
        </w:rPr>
        <w:t xml:space="preserve"> </w:t>
      </w:r>
      <w:r>
        <w:rPr>
          <w:b/>
          <w:spacing w:val="-2"/>
          <w:position w:val="1"/>
          <w:sz w:val="24"/>
        </w:rPr>
        <w:t>National)</w:t>
      </w:r>
    </w:p>
    <w:p w14:paraId="5FC76C54" w14:textId="77777777" w:rsidR="00F404B8" w:rsidRDefault="00E97E3A">
      <w:pPr>
        <w:pStyle w:val="BodyText"/>
        <w:spacing w:before="252" w:line="360" w:lineRule="auto"/>
        <w:ind w:left="112" w:right="156"/>
      </w:pPr>
      <w:r>
        <w:t>In accordance with LAQM TG16</w:t>
      </w:r>
      <w:r>
        <w:rPr>
          <w:position w:val="8"/>
          <w:sz w:val="16"/>
        </w:rPr>
        <w:t>Ref 2</w:t>
      </w:r>
      <w:r>
        <w:t xml:space="preserve">, a locally derived Bias Adjustment Factor has been </w:t>
      </w:r>
      <w:r>
        <w:rPr>
          <w:position w:val="1"/>
        </w:rPr>
        <w:t>calculated for the 2020 NO</w:t>
      </w:r>
      <w:r>
        <w:rPr>
          <w:sz w:val="16"/>
        </w:rPr>
        <w:t>2</w:t>
      </w:r>
      <w:r>
        <w:rPr>
          <w:spacing w:val="31"/>
          <w:sz w:val="16"/>
        </w:rPr>
        <w:t xml:space="preserve"> </w:t>
      </w:r>
      <w:r>
        <w:rPr>
          <w:position w:val="1"/>
        </w:rPr>
        <w:t xml:space="preserve">diffusion tube results based on the following two co-location </w:t>
      </w:r>
      <w:r>
        <w:t>sites: NA42 Grangemouth Municipal Chambers and NA111 Falkirk West Bridge Street. The</w:t>
      </w:r>
      <w:r>
        <w:rPr>
          <w:spacing w:val="-3"/>
        </w:rPr>
        <w:t xml:space="preserve"> </w:t>
      </w:r>
      <w:r>
        <w:t>local</w:t>
      </w:r>
      <w:r>
        <w:rPr>
          <w:spacing w:val="-3"/>
        </w:rPr>
        <w:t xml:space="preserve"> </w:t>
      </w:r>
      <w:r>
        <w:t>results</w:t>
      </w:r>
      <w:r>
        <w:rPr>
          <w:spacing w:val="-3"/>
        </w:rPr>
        <w:t xml:space="preserve"> </w:t>
      </w:r>
      <w:r>
        <w:t>have</w:t>
      </w:r>
      <w:r>
        <w:rPr>
          <w:spacing w:val="-5"/>
        </w:rPr>
        <w:t xml:space="preserve"> </w:t>
      </w:r>
      <w:r>
        <w:t>been</w:t>
      </w:r>
      <w:r>
        <w:rPr>
          <w:spacing w:val="-3"/>
        </w:rPr>
        <w:t xml:space="preserve"> </w:t>
      </w:r>
      <w:r>
        <w:t>submitted</w:t>
      </w:r>
      <w:r>
        <w:rPr>
          <w:spacing w:val="-5"/>
        </w:rPr>
        <w:t xml:space="preserve"> </w:t>
      </w:r>
      <w:r>
        <w:t>to</w:t>
      </w:r>
      <w:r>
        <w:rPr>
          <w:spacing w:val="-2"/>
        </w:rPr>
        <w:t xml:space="preserve"> </w:t>
      </w:r>
      <w:r>
        <w:t>the</w:t>
      </w:r>
      <w:r>
        <w:rPr>
          <w:spacing w:val="-5"/>
        </w:rPr>
        <w:t xml:space="preserve"> </w:t>
      </w:r>
      <w:r>
        <w:t>LAQM</w:t>
      </w:r>
      <w:r>
        <w:rPr>
          <w:spacing w:val="-3"/>
        </w:rPr>
        <w:t xml:space="preserve"> </w:t>
      </w:r>
      <w:r>
        <w:t>Helpdesk</w:t>
      </w:r>
      <w:r>
        <w:rPr>
          <w:spacing w:val="-3"/>
        </w:rPr>
        <w:t xml:space="preserve"> </w:t>
      </w:r>
      <w:r>
        <w:t>to</w:t>
      </w:r>
      <w:r>
        <w:rPr>
          <w:spacing w:val="-3"/>
        </w:rPr>
        <w:t xml:space="preserve"> </w:t>
      </w:r>
      <w:r>
        <w:t>contribute</w:t>
      </w:r>
      <w:r>
        <w:rPr>
          <w:spacing w:val="-4"/>
        </w:rPr>
        <w:t xml:space="preserve"> </w:t>
      </w:r>
      <w:r>
        <w:t>to</w:t>
      </w:r>
      <w:r>
        <w:rPr>
          <w:spacing w:val="-5"/>
        </w:rPr>
        <w:t xml:space="preserve"> </w:t>
      </w:r>
      <w:r>
        <w:t>the</w:t>
      </w:r>
      <w:r>
        <w:rPr>
          <w:spacing w:val="-5"/>
        </w:rPr>
        <w:t xml:space="preserve"> </w:t>
      </w:r>
      <w:r>
        <w:t>national bias factor.</w:t>
      </w:r>
    </w:p>
    <w:p w14:paraId="0093AAB6" w14:textId="77777777" w:rsidR="00F404B8" w:rsidRDefault="00E97E3A">
      <w:pPr>
        <w:pStyle w:val="BodyText"/>
        <w:spacing w:before="122" w:line="360" w:lineRule="auto"/>
        <w:ind w:left="112" w:right="156"/>
      </w:pPr>
      <w:r>
        <w:t>The</w:t>
      </w:r>
      <w:r>
        <w:rPr>
          <w:spacing w:val="-3"/>
        </w:rPr>
        <w:t xml:space="preserve"> </w:t>
      </w:r>
      <w:r>
        <w:t>results</w:t>
      </w:r>
      <w:r>
        <w:rPr>
          <w:spacing w:val="-6"/>
        </w:rPr>
        <w:t xml:space="preserve"> </w:t>
      </w:r>
      <w:r>
        <w:t>of</w:t>
      </w:r>
      <w:r>
        <w:rPr>
          <w:spacing w:val="-5"/>
        </w:rPr>
        <w:t xml:space="preserve"> </w:t>
      </w:r>
      <w:r>
        <w:t>the</w:t>
      </w:r>
      <w:r>
        <w:rPr>
          <w:spacing w:val="-5"/>
        </w:rPr>
        <w:t xml:space="preserve"> </w:t>
      </w:r>
      <w:r>
        <w:t>locally</w:t>
      </w:r>
      <w:r>
        <w:rPr>
          <w:spacing w:val="-3"/>
        </w:rPr>
        <w:t xml:space="preserve"> </w:t>
      </w:r>
      <w:r>
        <w:t>derived</w:t>
      </w:r>
      <w:r>
        <w:rPr>
          <w:spacing w:val="-5"/>
        </w:rPr>
        <w:t xml:space="preserve"> </w:t>
      </w:r>
      <w:r>
        <w:t>bias</w:t>
      </w:r>
      <w:r>
        <w:rPr>
          <w:spacing w:val="-3"/>
        </w:rPr>
        <w:t xml:space="preserve"> </w:t>
      </w:r>
      <w:r>
        <w:t>adjustment</w:t>
      </w:r>
      <w:r>
        <w:rPr>
          <w:spacing w:val="-3"/>
        </w:rPr>
        <w:t xml:space="preserve"> </w:t>
      </w:r>
      <w:r>
        <w:t>factor</w:t>
      </w:r>
      <w:r>
        <w:rPr>
          <w:spacing w:val="-3"/>
        </w:rPr>
        <w:t xml:space="preserve"> </w:t>
      </w:r>
      <w:r>
        <w:t>spreadsheets</w:t>
      </w:r>
      <w:r>
        <w:rPr>
          <w:spacing w:val="-3"/>
        </w:rPr>
        <w:t xml:space="preserve"> </w:t>
      </w:r>
      <w:r>
        <w:t>are</w:t>
      </w:r>
      <w:r>
        <w:rPr>
          <w:spacing w:val="-3"/>
        </w:rPr>
        <w:t xml:space="preserve"> </w:t>
      </w:r>
      <w:r>
        <w:t>shown</w:t>
      </w:r>
      <w:r>
        <w:rPr>
          <w:spacing w:val="-3"/>
        </w:rPr>
        <w:t xml:space="preserve"> </w:t>
      </w:r>
      <w:r>
        <w:t>in</w:t>
      </w:r>
      <w:r>
        <w:rPr>
          <w:spacing w:val="-3"/>
        </w:rPr>
        <w:t xml:space="preserve"> </w:t>
      </w:r>
      <w:r>
        <w:t>Figure 27 A) and B)</w:t>
      </w:r>
    </w:p>
    <w:p w14:paraId="3C08B393" w14:textId="77777777" w:rsidR="00F404B8" w:rsidRDefault="00E97E3A">
      <w:pPr>
        <w:pStyle w:val="BodyText"/>
        <w:spacing w:before="120" w:line="360" w:lineRule="auto"/>
        <w:ind w:left="112" w:right="109"/>
        <w:rPr>
          <w:b/>
        </w:rPr>
      </w:pPr>
      <w:r>
        <w:t>The</w:t>
      </w:r>
      <w:r>
        <w:rPr>
          <w:spacing w:val="-3"/>
        </w:rPr>
        <w:t xml:space="preserve"> </w:t>
      </w:r>
      <w:r>
        <w:t>national</w:t>
      </w:r>
      <w:r>
        <w:rPr>
          <w:spacing w:val="-3"/>
        </w:rPr>
        <w:t xml:space="preserve"> </w:t>
      </w:r>
      <w:r>
        <w:t>diffusion</w:t>
      </w:r>
      <w:r>
        <w:rPr>
          <w:spacing w:val="-4"/>
        </w:rPr>
        <w:t xml:space="preserve"> </w:t>
      </w:r>
      <w:r>
        <w:t>tube</w:t>
      </w:r>
      <w:r>
        <w:rPr>
          <w:spacing w:val="-5"/>
        </w:rPr>
        <w:t xml:space="preserve"> </w:t>
      </w:r>
      <w:r>
        <w:t>bias</w:t>
      </w:r>
      <w:r>
        <w:rPr>
          <w:spacing w:val="-3"/>
        </w:rPr>
        <w:t xml:space="preserve"> </w:t>
      </w:r>
      <w:r>
        <w:t>adjustment</w:t>
      </w:r>
      <w:r>
        <w:rPr>
          <w:spacing w:val="-3"/>
        </w:rPr>
        <w:t xml:space="preserve"> </w:t>
      </w:r>
      <w:r>
        <w:t>factor</w:t>
      </w:r>
      <w:r>
        <w:rPr>
          <w:spacing w:val="-3"/>
        </w:rPr>
        <w:t xml:space="preserve"> </w:t>
      </w:r>
      <w:r>
        <w:t>spreadsheet</w:t>
      </w:r>
      <w:r>
        <w:rPr>
          <w:spacing w:val="-3"/>
        </w:rPr>
        <w:t xml:space="preserve"> </w:t>
      </w:r>
      <w:r>
        <w:t>is</w:t>
      </w:r>
      <w:r>
        <w:rPr>
          <w:spacing w:val="-6"/>
        </w:rPr>
        <w:t xml:space="preserve"> </w:t>
      </w:r>
      <w:r>
        <w:t>displayed</w:t>
      </w:r>
      <w:r>
        <w:rPr>
          <w:spacing w:val="-5"/>
        </w:rPr>
        <w:t xml:space="preserve"> </w:t>
      </w:r>
      <w:r>
        <w:t>in</w:t>
      </w:r>
      <w:r>
        <w:rPr>
          <w:spacing w:val="-3"/>
        </w:rPr>
        <w:t xml:space="preserve"> </w:t>
      </w:r>
      <w:r>
        <w:t>Figure</w:t>
      </w:r>
      <w:r>
        <w:rPr>
          <w:spacing w:val="-6"/>
        </w:rPr>
        <w:t xml:space="preserve"> </w:t>
      </w:r>
      <w:r>
        <w:t>28</w:t>
      </w:r>
      <w:r>
        <w:rPr>
          <w:spacing w:val="-5"/>
        </w:rPr>
        <w:t xml:space="preserve"> </w:t>
      </w:r>
      <w:r>
        <w:t xml:space="preserve">for comparison purposes. The overall national bias factor in 2020 was </w:t>
      </w:r>
      <w:r>
        <w:rPr>
          <w:b/>
        </w:rPr>
        <w:t>0.82.</w:t>
      </w:r>
    </w:p>
    <w:p w14:paraId="34DDF5BB" w14:textId="77777777" w:rsidR="00F404B8" w:rsidRDefault="00E97E3A">
      <w:pPr>
        <w:pStyle w:val="BodyText"/>
        <w:spacing w:before="121" w:line="360" w:lineRule="auto"/>
        <w:ind w:left="112"/>
      </w:pPr>
      <w:r>
        <w:t>A</w:t>
      </w:r>
      <w:r>
        <w:rPr>
          <w:spacing w:val="-2"/>
        </w:rPr>
        <w:t xml:space="preserve"> </w:t>
      </w:r>
      <w:r>
        <w:t>comparison</w:t>
      </w:r>
      <w:r>
        <w:rPr>
          <w:spacing w:val="-2"/>
        </w:rPr>
        <w:t xml:space="preserve"> </w:t>
      </w:r>
      <w:r>
        <w:t>in</w:t>
      </w:r>
      <w:r>
        <w:rPr>
          <w:spacing w:val="-2"/>
        </w:rPr>
        <w:t xml:space="preserve"> </w:t>
      </w:r>
      <w:r>
        <w:t>summary</w:t>
      </w:r>
      <w:r>
        <w:rPr>
          <w:spacing w:val="-2"/>
        </w:rPr>
        <w:t xml:space="preserve"> </w:t>
      </w:r>
      <w:r>
        <w:t>form</w:t>
      </w:r>
      <w:r>
        <w:rPr>
          <w:spacing w:val="-4"/>
        </w:rPr>
        <w:t xml:space="preserve"> </w:t>
      </w:r>
      <w:r>
        <w:t>of</w:t>
      </w:r>
      <w:r>
        <w:rPr>
          <w:spacing w:val="-4"/>
        </w:rPr>
        <w:t xml:space="preserve"> </w:t>
      </w:r>
      <w:r>
        <w:t>the</w:t>
      </w:r>
      <w:r>
        <w:rPr>
          <w:spacing w:val="-2"/>
        </w:rPr>
        <w:t xml:space="preserve"> </w:t>
      </w:r>
      <w:r>
        <w:t>local</w:t>
      </w:r>
      <w:r>
        <w:rPr>
          <w:spacing w:val="-2"/>
        </w:rPr>
        <w:t xml:space="preserve"> </w:t>
      </w:r>
      <w:r>
        <w:t>and</w:t>
      </w:r>
      <w:r>
        <w:rPr>
          <w:spacing w:val="-2"/>
        </w:rPr>
        <w:t xml:space="preserve"> </w:t>
      </w:r>
      <w:r>
        <w:t>national</w:t>
      </w:r>
      <w:r>
        <w:rPr>
          <w:spacing w:val="-5"/>
        </w:rPr>
        <w:t xml:space="preserve"> </w:t>
      </w:r>
      <w:r>
        <w:t>bias</w:t>
      </w:r>
      <w:r>
        <w:rPr>
          <w:spacing w:val="-2"/>
        </w:rPr>
        <w:t xml:space="preserve"> </w:t>
      </w:r>
      <w:r>
        <w:t>factor</w:t>
      </w:r>
      <w:r>
        <w:rPr>
          <w:spacing w:val="-2"/>
        </w:rPr>
        <w:t xml:space="preserve"> </w:t>
      </w:r>
      <w:r>
        <w:t>summary</w:t>
      </w:r>
      <w:r>
        <w:rPr>
          <w:spacing w:val="-2"/>
        </w:rPr>
        <w:t xml:space="preserve"> </w:t>
      </w:r>
      <w:r>
        <w:t>is</w:t>
      </w:r>
      <w:r>
        <w:rPr>
          <w:spacing w:val="-2"/>
        </w:rPr>
        <w:t xml:space="preserve"> </w:t>
      </w:r>
      <w:r>
        <w:t>shown</w:t>
      </w:r>
      <w:r>
        <w:rPr>
          <w:spacing w:val="-2"/>
        </w:rPr>
        <w:t xml:space="preserve"> </w:t>
      </w:r>
      <w:r>
        <w:t>in table C.2.</w:t>
      </w:r>
    </w:p>
    <w:p w14:paraId="4228D861" w14:textId="77777777" w:rsidR="00F404B8" w:rsidRDefault="00F404B8">
      <w:pPr>
        <w:spacing w:line="360" w:lineRule="auto"/>
        <w:sectPr w:rsidR="00F404B8">
          <w:pgSz w:w="11900" w:h="16840"/>
          <w:pgMar w:top="1040" w:right="1020" w:bottom="860" w:left="1020" w:header="589" w:footer="663" w:gutter="0"/>
          <w:cols w:space="720"/>
        </w:sectPr>
      </w:pPr>
    </w:p>
    <w:p w14:paraId="3401EC16" w14:textId="77777777" w:rsidR="00F404B8" w:rsidRDefault="00E97E3A">
      <w:pPr>
        <w:spacing w:before="82"/>
        <w:ind w:left="112"/>
        <w:rPr>
          <w:b/>
          <w:sz w:val="24"/>
        </w:rPr>
      </w:pPr>
      <w:r>
        <w:rPr>
          <w:b/>
          <w:sz w:val="24"/>
        </w:rPr>
        <w:lastRenderedPageBreak/>
        <w:t>Table</w:t>
      </w:r>
      <w:r>
        <w:rPr>
          <w:b/>
          <w:spacing w:val="-4"/>
          <w:sz w:val="24"/>
        </w:rPr>
        <w:t xml:space="preserve"> </w:t>
      </w:r>
      <w:r>
        <w:rPr>
          <w:b/>
          <w:sz w:val="24"/>
        </w:rPr>
        <w:t>C.2</w:t>
      </w:r>
      <w:r>
        <w:rPr>
          <w:b/>
          <w:spacing w:val="-5"/>
          <w:sz w:val="24"/>
        </w:rPr>
        <w:t xml:space="preserve"> </w:t>
      </w:r>
      <w:r>
        <w:rPr>
          <w:b/>
          <w:sz w:val="24"/>
        </w:rPr>
        <w:t>–</w:t>
      </w:r>
      <w:r>
        <w:rPr>
          <w:b/>
          <w:spacing w:val="-2"/>
          <w:sz w:val="24"/>
        </w:rPr>
        <w:t xml:space="preserve"> </w:t>
      </w:r>
      <w:r>
        <w:rPr>
          <w:b/>
          <w:sz w:val="24"/>
        </w:rPr>
        <w:t>Comparison</w:t>
      </w:r>
      <w:r>
        <w:rPr>
          <w:b/>
          <w:spacing w:val="-4"/>
          <w:sz w:val="24"/>
        </w:rPr>
        <w:t xml:space="preserve"> </w:t>
      </w:r>
      <w:r>
        <w:rPr>
          <w:b/>
          <w:sz w:val="24"/>
        </w:rPr>
        <w:t>of</w:t>
      </w:r>
      <w:r>
        <w:rPr>
          <w:b/>
          <w:spacing w:val="-4"/>
          <w:sz w:val="24"/>
        </w:rPr>
        <w:t xml:space="preserve"> </w:t>
      </w:r>
      <w:r>
        <w:rPr>
          <w:b/>
          <w:sz w:val="24"/>
        </w:rPr>
        <w:t>Local</w:t>
      </w:r>
      <w:r>
        <w:rPr>
          <w:b/>
          <w:spacing w:val="-4"/>
          <w:sz w:val="24"/>
        </w:rPr>
        <w:t xml:space="preserve"> </w:t>
      </w:r>
      <w:r>
        <w:rPr>
          <w:b/>
          <w:sz w:val="24"/>
        </w:rPr>
        <w:t>vs</w:t>
      </w:r>
      <w:r>
        <w:rPr>
          <w:b/>
          <w:spacing w:val="-4"/>
          <w:sz w:val="24"/>
        </w:rPr>
        <w:t xml:space="preserve"> </w:t>
      </w:r>
      <w:r>
        <w:rPr>
          <w:b/>
          <w:sz w:val="24"/>
        </w:rPr>
        <w:t>National</w:t>
      </w:r>
      <w:r>
        <w:rPr>
          <w:b/>
          <w:spacing w:val="-3"/>
          <w:sz w:val="24"/>
        </w:rPr>
        <w:t xml:space="preserve"> </w:t>
      </w:r>
      <w:r>
        <w:rPr>
          <w:b/>
          <w:sz w:val="24"/>
        </w:rPr>
        <w:t>Bias</w:t>
      </w:r>
      <w:r>
        <w:rPr>
          <w:b/>
          <w:spacing w:val="-4"/>
          <w:sz w:val="24"/>
        </w:rPr>
        <w:t xml:space="preserve"> </w:t>
      </w:r>
      <w:r>
        <w:rPr>
          <w:b/>
          <w:sz w:val="24"/>
        </w:rPr>
        <w:t>Factor</w:t>
      </w:r>
      <w:r>
        <w:rPr>
          <w:b/>
          <w:spacing w:val="-5"/>
          <w:sz w:val="24"/>
        </w:rPr>
        <w:t xml:space="preserve"> </w:t>
      </w:r>
      <w:r>
        <w:rPr>
          <w:b/>
          <w:spacing w:val="-2"/>
          <w:sz w:val="24"/>
        </w:rPr>
        <w:t>Summary</w:t>
      </w:r>
    </w:p>
    <w:p w14:paraId="48CAE295" w14:textId="77777777" w:rsidR="00F404B8" w:rsidRDefault="00F404B8">
      <w:pPr>
        <w:pStyle w:val="BodyText"/>
        <w:spacing w:before="28" w:after="1"/>
        <w:rPr>
          <w:b/>
          <w:sz w:val="20"/>
        </w:rPr>
      </w:pPr>
    </w:p>
    <w:tbl>
      <w:tblPr>
        <w:tblW w:w="0" w:type="auto"/>
        <w:tblInd w:w="224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425"/>
        <w:gridCol w:w="960"/>
      </w:tblGrid>
      <w:tr w:rsidR="00F404B8" w14:paraId="021C2ECB" w14:textId="77777777">
        <w:trPr>
          <w:trHeight w:val="342"/>
        </w:trPr>
        <w:tc>
          <w:tcPr>
            <w:tcW w:w="4425" w:type="dxa"/>
            <w:tcBorders>
              <w:bottom w:val="single" w:sz="8" w:space="0" w:color="000000"/>
            </w:tcBorders>
            <w:shd w:val="clear" w:color="auto" w:fill="BEBEBE"/>
          </w:tcPr>
          <w:p w14:paraId="2A6338C2" w14:textId="77777777" w:rsidR="00F404B8" w:rsidRDefault="00E97E3A">
            <w:pPr>
              <w:pStyle w:val="TableParagraph"/>
              <w:ind w:left="52"/>
              <w:jc w:val="left"/>
              <w:rPr>
                <w:b/>
                <w:sz w:val="24"/>
              </w:rPr>
            </w:pPr>
            <w:r>
              <w:rPr>
                <w:b/>
                <w:sz w:val="24"/>
              </w:rPr>
              <w:t>Local</w:t>
            </w:r>
            <w:r>
              <w:rPr>
                <w:b/>
                <w:spacing w:val="-16"/>
                <w:sz w:val="24"/>
              </w:rPr>
              <w:t xml:space="preserve"> </w:t>
            </w:r>
            <w:r>
              <w:rPr>
                <w:b/>
                <w:sz w:val="24"/>
              </w:rPr>
              <w:t>NO</w:t>
            </w:r>
            <w:r>
              <w:rPr>
                <w:b/>
                <w:sz w:val="24"/>
                <w:vertAlign w:val="subscript"/>
              </w:rPr>
              <w:t>2</w:t>
            </w:r>
            <w:r>
              <w:rPr>
                <w:b/>
                <w:spacing w:val="-11"/>
                <w:sz w:val="24"/>
              </w:rPr>
              <w:t xml:space="preserve"> </w:t>
            </w:r>
            <w:r>
              <w:rPr>
                <w:b/>
                <w:sz w:val="24"/>
              </w:rPr>
              <w:t>Bias</w:t>
            </w:r>
            <w:r>
              <w:rPr>
                <w:b/>
                <w:spacing w:val="-8"/>
                <w:sz w:val="24"/>
              </w:rPr>
              <w:t xml:space="preserve"> </w:t>
            </w:r>
            <w:r>
              <w:rPr>
                <w:b/>
                <w:sz w:val="24"/>
              </w:rPr>
              <w:t>Adjustment</w:t>
            </w:r>
            <w:r>
              <w:rPr>
                <w:b/>
                <w:spacing w:val="-15"/>
                <w:sz w:val="24"/>
              </w:rPr>
              <w:t xml:space="preserve"> </w:t>
            </w:r>
            <w:r>
              <w:rPr>
                <w:b/>
                <w:spacing w:val="-2"/>
                <w:sz w:val="24"/>
              </w:rPr>
              <w:t>Factor</w:t>
            </w:r>
          </w:p>
        </w:tc>
        <w:tc>
          <w:tcPr>
            <w:tcW w:w="960" w:type="dxa"/>
            <w:tcBorders>
              <w:bottom w:val="single" w:sz="8" w:space="0" w:color="000000"/>
            </w:tcBorders>
          </w:tcPr>
          <w:p w14:paraId="3B854105" w14:textId="77777777" w:rsidR="00F404B8" w:rsidRDefault="00E97E3A">
            <w:pPr>
              <w:pStyle w:val="TableParagraph"/>
              <w:spacing w:before="14"/>
              <w:ind w:left="30" w:right="15"/>
              <w:rPr>
                <w:b/>
                <w:sz w:val="24"/>
              </w:rPr>
            </w:pPr>
            <w:r>
              <w:rPr>
                <w:b/>
                <w:spacing w:val="-4"/>
                <w:sz w:val="24"/>
              </w:rPr>
              <w:t>0.94</w:t>
            </w:r>
          </w:p>
        </w:tc>
      </w:tr>
      <w:tr w:rsidR="00F404B8" w14:paraId="7D98BE97" w14:textId="77777777">
        <w:trPr>
          <w:trHeight w:val="342"/>
        </w:trPr>
        <w:tc>
          <w:tcPr>
            <w:tcW w:w="4425" w:type="dxa"/>
            <w:tcBorders>
              <w:top w:val="single" w:sz="8" w:space="0" w:color="000000"/>
            </w:tcBorders>
            <w:shd w:val="clear" w:color="auto" w:fill="BEBEBE"/>
          </w:tcPr>
          <w:p w14:paraId="0E3BCA49" w14:textId="77777777" w:rsidR="00F404B8" w:rsidRDefault="00E97E3A">
            <w:pPr>
              <w:pStyle w:val="TableParagraph"/>
              <w:spacing w:line="273" w:lineRule="exact"/>
              <w:ind w:left="52"/>
              <w:jc w:val="left"/>
              <w:rPr>
                <w:b/>
                <w:sz w:val="24"/>
              </w:rPr>
            </w:pPr>
            <w:r>
              <w:rPr>
                <w:b/>
                <w:sz w:val="24"/>
              </w:rPr>
              <w:t>National</w:t>
            </w:r>
            <w:r>
              <w:rPr>
                <w:b/>
                <w:spacing w:val="-17"/>
                <w:sz w:val="24"/>
              </w:rPr>
              <w:t xml:space="preserve"> </w:t>
            </w:r>
            <w:r>
              <w:rPr>
                <w:b/>
                <w:sz w:val="24"/>
              </w:rPr>
              <w:t>NO</w:t>
            </w:r>
            <w:r>
              <w:rPr>
                <w:b/>
                <w:sz w:val="24"/>
                <w:vertAlign w:val="subscript"/>
              </w:rPr>
              <w:t>2</w:t>
            </w:r>
            <w:r>
              <w:rPr>
                <w:b/>
                <w:spacing w:val="-15"/>
                <w:sz w:val="24"/>
              </w:rPr>
              <w:t xml:space="preserve"> </w:t>
            </w:r>
            <w:r>
              <w:rPr>
                <w:b/>
                <w:sz w:val="24"/>
              </w:rPr>
              <w:t>Bias</w:t>
            </w:r>
            <w:r>
              <w:rPr>
                <w:b/>
                <w:spacing w:val="-9"/>
                <w:sz w:val="24"/>
              </w:rPr>
              <w:t xml:space="preserve"> </w:t>
            </w:r>
            <w:r>
              <w:rPr>
                <w:b/>
                <w:sz w:val="24"/>
              </w:rPr>
              <w:t>Adjustment</w:t>
            </w:r>
            <w:r>
              <w:rPr>
                <w:b/>
                <w:spacing w:val="-17"/>
                <w:sz w:val="24"/>
              </w:rPr>
              <w:t xml:space="preserve"> </w:t>
            </w:r>
            <w:r>
              <w:rPr>
                <w:b/>
                <w:spacing w:val="-2"/>
                <w:sz w:val="24"/>
              </w:rPr>
              <w:t>Factor</w:t>
            </w:r>
          </w:p>
        </w:tc>
        <w:tc>
          <w:tcPr>
            <w:tcW w:w="960" w:type="dxa"/>
            <w:tcBorders>
              <w:top w:val="single" w:sz="8" w:space="0" w:color="000000"/>
            </w:tcBorders>
          </w:tcPr>
          <w:p w14:paraId="26CC1044" w14:textId="77777777" w:rsidR="00F404B8" w:rsidRDefault="00E97E3A">
            <w:pPr>
              <w:pStyle w:val="TableParagraph"/>
              <w:spacing w:before="12"/>
              <w:ind w:left="30" w:right="15"/>
              <w:rPr>
                <w:b/>
                <w:sz w:val="24"/>
              </w:rPr>
            </w:pPr>
            <w:r>
              <w:rPr>
                <w:b/>
                <w:spacing w:val="-4"/>
                <w:sz w:val="24"/>
              </w:rPr>
              <w:t>0.82</w:t>
            </w:r>
          </w:p>
        </w:tc>
      </w:tr>
      <w:tr w:rsidR="00F404B8" w14:paraId="0B491C8F" w14:textId="77777777">
        <w:trPr>
          <w:trHeight w:val="285"/>
        </w:trPr>
        <w:tc>
          <w:tcPr>
            <w:tcW w:w="4425" w:type="dxa"/>
            <w:shd w:val="clear" w:color="auto" w:fill="BEBEBE"/>
          </w:tcPr>
          <w:p w14:paraId="67D4A868" w14:textId="77777777" w:rsidR="00F404B8" w:rsidRDefault="00E97E3A">
            <w:pPr>
              <w:pStyle w:val="TableParagraph"/>
              <w:spacing w:line="261" w:lineRule="exact"/>
              <w:ind w:left="52"/>
              <w:jc w:val="left"/>
              <w:rPr>
                <w:b/>
                <w:sz w:val="24"/>
              </w:rPr>
            </w:pPr>
            <w:r>
              <w:rPr>
                <w:b/>
                <w:spacing w:val="-2"/>
                <w:sz w:val="24"/>
              </w:rPr>
              <w:t>Difference</w:t>
            </w:r>
          </w:p>
        </w:tc>
        <w:tc>
          <w:tcPr>
            <w:tcW w:w="960" w:type="dxa"/>
          </w:tcPr>
          <w:p w14:paraId="644D79DE" w14:textId="77777777" w:rsidR="00F404B8" w:rsidRDefault="00E97E3A">
            <w:pPr>
              <w:pStyle w:val="TableParagraph"/>
              <w:spacing w:line="261" w:lineRule="exact"/>
              <w:ind w:left="30"/>
              <w:rPr>
                <w:b/>
                <w:sz w:val="24"/>
              </w:rPr>
            </w:pPr>
            <w:r>
              <w:rPr>
                <w:b/>
                <w:spacing w:val="-8"/>
                <w:sz w:val="24"/>
              </w:rPr>
              <w:t>-</w:t>
            </w:r>
            <w:r>
              <w:rPr>
                <w:b/>
                <w:spacing w:val="-4"/>
                <w:sz w:val="24"/>
              </w:rPr>
              <w:t>0.12</w:t>
            </w:r>
          </w:p>
        </w:tc>
      </w:tr>
    </w:tbl>
    <w:p w14:paraId="0ED94470" w14:textId="77777777" w:rsidR="00F404B8" w:rsidRDefault="00E97E3A">
      <w:pPr>
        <w:pStyle w:val="BodyText"/>
        <w:spacing w:before="270" w:line="360" w:lineRule="auto"/>
        <w:ind w:left="112" w:right="303"/>
      </w:pPr>
      <w:r>
        <w:t>In accordance with LAQM TG16</w:t>
      </w:r>
      <w:r>
        <w:rPr>
          <w:position w:val="8"/>
          <w:sz w:val="16"/>
        </w:rPr>
        <w:t xml:space="preserve">Ref 2 </w:t>
      </w:r>
      <w:r>
        <w:t>Box 7.11 – data quality checks of the local bias adjustment</w:t>
      </w:r>
      <w:r>
        <w:rPr>
          <w:spacing w:val="-3"/>
        </w:rPr>
        <w:t xml:space="preserve"> </w:t>
      </w:r>
      <w:r>
        <w:t>spreadsheet</w:t>
      </w:r>
      <w:r>
        <w:rPr>
          <w:spacing w:val="-3"/>
        </w:rPr>
        <w:t xml:space="preserve"> </w:t>
      </w:r>
      <w:r>
        <w:t>have</w:t>
      </w:r>
      <w:r>
        <w:rPr>
          <w:spacing w:val="-5"/>
        </w:rPr>
        <w:t xml:space="preserve"> </w:t>
      </w:r>
      <w:r>
        <w:t>been</w:t>
      </w:r>
      <w:r>
        <w:rPr>
          <w:spacing w:val="-3"/>
        </w:rPr>
        <w:t xml:space="preserve"> </w:t>
      </w:r>
      <w:r>
        <w:t>assessed</w:t>
      </w:r>
      <w:r>
        <w:rPr>
          <w:spacing w:val="-3"/>
        </w:rPr>
        <w:t xml:space="preserve"> </w:t>
      </w:r>
      <w:r>
        <w:t>as</w:t>
      </w:r>
      <w:r>
        <w:rPr>
          <w:spacing w:val="-3"/>
        </w:rPr>
        <w:t xml:space="preserve"> </w:t>
      </w:r>
      <w:r>
        <w:t>‘good’</w:t>
      </w:r>
      <w:r>
        <w:rPr>
          <w:spacing w:val="-6"/>
        </w:rPr>
        <w:t xml:space="preserve"> </w:t>
      </w:r>
      <w:r>
        <w:t>for</w:t>
      </w:r>
      <w:r>
        <w:rPr>
          <w:spacing w:val="-3"/>
        </w:rPr>
        <w:t xml:space="preserve"> </w:t>
      </w:r>
      <w:r>
        <w:t>both</w:t>
      </w:r>
      <w:r>
        <w:rPr>
          <w:spacing w:val="-4"/>
        </w:rPr>
        <w:t xml:space="preserve"> </w:t>
      </w:r>
      <w:r>
        <w:t>co-location</w:t>
      </w:r>
      <w:r>
        <w:rPr>
          <w:spacing w:val="-5"/>
        </w:rPr>
        <w:t xml:space="preserve"> </w:t>
      </w:r>
      <w:r>
        <w:t>sites.</w:t>
      </w:r>
      <w:r>
        <w:rPr>
          <w:spacing w:val="-1"/>
        </w:rPr>
        <w:t xml:space="preserve"> </w:t>
      </w:r>
      <w:r>
        <w:t xml:space="preserve">Falkirk Council have a full years’ worth of co-location data at the representative locations (A10 Grangemouth Municipal Chambers: Urban background / Industrial – typical off-street urban location that is likely to measure traffic and industrial emissions. A7 West Bridge </w:t>
      </w:r>
      <w:r>
        <w:rPr>
          <w:position w:val="1"/>
        </w:rPr>
        <w:t>Street: roadside – traffic related, elevated NO</w:t>
      </w:r>
      <w:r>
        <w:rPr>
          <w:sz w:val="16"/>
        </w:rPr>
        <w:t>2</w:t>
      </w:r>
      <w:r>
        <w:rPr>
          <w:spacing w:val="33"/>
          <w:sz w:val="16"/>
        </w:rPr>
        <w:t xml:space="preserve"> </w:t>
      </w:r>
      <w:r>
        <w:rPr>
          <w:position w:val="1"/>
        </w:rPr>
        <w:t xml:space="preserve">levels at typical daytime peak traffic </w:t>
      </w:r>
      <w:r>
        <w:rPr>
          <w:spacing w:val="-2"/>
        </w:rPr>
        <w:t>periods).</w:t>
      </w:r>
    </w:p>
    <w:p w14:paraId="40232FCA" w14:textId="77777777" w:rsidR="00F404B8" w:rsidRDefault="00E97E3A">
      <w:pPr>
        <w:pStyle w:val="BodyText"/>
        <w:spacing w:before="119" w:line="360" w:lineRule="auto"/>
        <w:ind w:left="112"/>
      </w:pPr>
      <w:r>
        <w:t>Using</w:t>
      </w:r>
      <w:r>
        <w:rPr>
          <w:spacing w:val="-3"/>
        </w:rPr>
        <w:t xml:space="preserve"> </w:t>
      </w:r>
      <w:r>
        <w:t>the</w:t>
      </w:r>
      <w:r>
        <w:rPr>
          <w:spacing w:val="-3"/>
        </w:rPr>
        <w:t xml:space="preserve"> </w:t>
      </w:r>
      <w:r>
        <w:t>above reasons,</w:t>
      </w:r>
      <w:r>
        <w:rPr>
          <w:spacing w:val="-1"/>
        </w:rPr>
        <w:t xml:space="preserve"> </w:t>
      </w:r>
      <w:r>
        <w:t>it</w:t>
      </w:r>
      <w:r>
        <w:rPr>
          <w:spacing w:val="-3"/>
        </w:rPr>
        <w:t xml:space="preserve"> </w:t>
      </w:r>
      <w:r>
        <w:t>has</w:t>
      </w:r>
      <w:r>
        <w:rPr>
          <w:spacing w:val="-3"/>
        </w:rPr>
        <w:t xml:space="preserve"> </w:t>
      </w:r>
      <w:r>
        <w:t>been</w:t>
      </w:r>
      <w:r>
        <w:rPr>
          <w:spacing w:val="-3"/>
        </w:rPr>
        <w:t xml:space="preserve"> </w:t>
      </w:r>
      <w:r>
        <w:t>decided</w:t>
      </w:r>
      <w:r>
        <w:rPr>
          <w:spacing w:val="-3"/>
        </w:rPr>
        <w:t xml:space="preserve"> </w:t>
      </w:r>
      <w:r>
        <w:t>to</w:t>
      </w:r>
      <w:r>
        <w:rPr>
          <w:spacing w:val="-5"/>
        </w:rPr>
        <w:t xml:space="preserve"> </w:t>
      </w:r>
      <w:r>
        <w:t>apply</w:t>
      </w:r>
      <w:r>
        <w:rPr>
          <w:spacing w:val="-3"/>
        </w:rPr>
        <w:t xml:space="preserve"> </w:t>
      </w:r>
      <w:r>
        <w:t>the</w:t>
      </w:r>
      <w:r>
        <w:rPr>
          <w:spacing w:val="-3"/>
        </w:rPr>
        <w:t xml:space="preserve"> </w:t>
      </w:r>
      <w:r>
        <w:t>locally</w:t>
      </w:r>
      <w:r>
        <w:rPr>
          <w:spacing w:val="-3"/>
        </w:rPr>
        <w:t xml:space="preserve"> </w:t>
      </w:r>
      <w:r>
        <w:t>derived</w:t>
      </w:r>
      <w:r>
        <w:rPr>
          <w:spacing w:val="-3"/>
        </w:rPr>
        <w:t xml:space="preserve"> </w:t>
      </w:r>
      <w:r>
        <w:t>bias</w:t>
      </w:r>
      <w:r>
        <w:rPr>
          <w:spacing w:val="-5"/>
        </w:rPr>
        <w:t xml:space="preserve"> </w:t>
      </w:r>
      <w:r>
        <w:t xml:space="preserve">adjustment </w:t>
      </w:r>
      <w:r>
        <w:rPr>
          <w:position w:val="1"/>
        </w:rPr>
        <w:t>factor for the 2020 NO</w:t>
      </w:r>
      <w:r>
        <w:rPr>
          <w:sz w:val="16"/>
        </w:rPr>
        <w:t>2</w:t>
      </w:r>
      <w:r>
        <w:rPr>
          <w:spacing w:val="40"/>
          <w:sz w:val="16"/>
        </w:rPr>
        <w:t xml:space="preserve"> </w:t>
      </w:r>
      <w:r>
        <w:rPr>
          <w:position w:val="1"/>
        </w:rPr>
        <w:t>diffusion tube results.</w:t>
      </w:r>
    </w:p>
    <w:p w14:paraId="20ED2D94" w14:textId="77777777" w:rsidR="00F404B8" w:rsidRDefault="00F404B8">
      <w:pPr>
        <w:pStyle w:val="BodyText"/>
        <w:spacing w:before="84"/>
      </w:pPr>
    </w:p>
    <w:p w14:paraId="45FA4E66" w14:textId="77777777" w:rsidR="00F404B8" w:rsidRDefault="00E97E3A">
      <w:pPr>
        <w:ind w:left="112"/>
        <w:rPr>
          <w:b/>
          <w:sz w:val="24"/>
        </w:rPr>
      </w:pPr>
      <w:r>
        <w:rPr>
          <w:b/>
          <w:position w:val="1"/>
          <w:sz w:val="24"/>
        </w:rPr>
        <w:t>NO</w:t>
      </w:r>
      <w:r>
        <w:rPr>
          <w:b/>
          <w:sz w:val="16"/>
        </w:rPr>
        <w:t>2</w:t>
      </w:r>
      <w:r>
        <w:rPr>
          <w:b/>
          <w:spacing w:val="20"/>
          <w:sz w:val="16"/>
        </w:rPr>
        <w:t xml:space="preserve"> </w:t>
      </w:r>
      <w:r>
        <w:rPr>
          <w:b/>
          <w:position w:val="1"/>
          <w:sz w:val="24"/>
        </w:rPr>
        <w:t>Fall-off</w:t>
      </w:r>
      <w:r>
        <w:rPr>
          <w:b/>
          <w:spacing w:val="-2"/>
          <w:position w:val="1"/>
          <w:sz w:val="24"/>
        </w:rPr>
        <w:t xml:space="preserve"> </w:t>
      </w:r>
      <w:r>
        <w:rPr>
          <w:b/>
          <w:position w:val="1"/>
          <w:sz w:val="24"/>
        </w:rPr>
        <w:t>with</w:t>
      </w:r>
      <w:r>
        <w:rPr>
          <w:b/>
          <w:spacing w:val="-3"/>
          <w:position w:val="1"/>
          <w:sz w:val="24"/>
        </w:rPr>
        <w:t xml:space="preserve"> </w:t>
      </w:r>
      <w:r>
        <w:rPr>
          <w:b/>
          <w:position w:val="1"/>
          <w:sz w:val="24"/>
        </w:rPr>
        <w:t>Distance</w:t>
      </w:r>
      <w:r>
        <w:rPr>
          <w:b/>
          <w:spacing w:val="-2"/>
          <w:position w:val="1"/>
          <w:sz w:val="24"/>
        </w:rPr>
        <w:t xml:space="preserve"> </w:t>
      </w:r>
      <w:r>
        <w:rPr>
          <w:b/>
          <w:position w:val="1"/>
          <w:sz w:val="24"/>
        </w:rPr>
        <w:t>from</w:t>
      </w:r>
      <w:r>
        <w:rPr>
          <w:b/>
          <w:spacing w:val="-2"/>
          <w:position w:val="1"/>
          <w:sz w:val="24"/>
        </w:rPr>
        <w:t xml:space="preserve"> </w:t>
      </w:r>
      <w:r>
        <w:rPr>
          <w:b/>
          <w:position w:val="1"/>
          <w:sz w:val="24"/>
        </w:rPr>
        <w:t>the</w:t>
      </w:r>
      <w:r>
        <w:rPr>
          <w:b/>
          <w:spacing w:val="-2"/>
          <w:position w:val="1"/>
          <w:sz w:val="24"/>
        </w:rPr>
        <w:t xml:space="preserve"> </w:t>
      </w:r>
      <w:r>
        <w:rPr>
          <w:b/>
          <w:spacing w:val="-4"/>
          <w:position w:val="1"/>
          <w:sz w:val="24"/>
        </w:rPr>
        <w:t>Road</w:t>
      </w:r>
    </w:p>
    <w:p w14:paraId="2E9E6B68" w14:textId="77777777" w:rsidR="00F404B8" w:rsidRDefault="00F404B8">
      <w:pPr>
        <w:pStyle w:val="BodyText"/>
        <w:spacing w:before="103"/>
        <w:rPr>
          <w:b/>
        </w:rPr>
      </w:pPr>
    </w:p>
    <w:p w14:paraId="0E8B5225" w14:textId="77777777" w:rsidR="00F404B8" w:rsidRDefault="00E97E3A">
      <w:pPr>
        <w:pStyle w:val="BodyText"/>
        <w:spacing w:line="360" w:lineRule="auto"/>
        <w:ind w:left="112" w:right="753"/>
      </w:pPr>
      <w:r>
        <w:rPr>
          <w:position w:val="1"/>
        </w:rPr>
        <w:t>No</w:t>
      </w:r>
      <w:r>
        <w:rPr>
          <w:spacing w:val="-4"/>
          <w:position w:val="1"/>
        </w:rPr>
        <w:t xml:space="preserve"> </w:t>
      </w:r>
      <w:r>
        <w:rPr>
          <w:position w:val="1"/>
        </w:rPr>
        <w:t>diffusion</w:t>
      </w:r>
      <w:r>
        <w:rPr>
          <w:spacing w:val="-4"/>
          <w:position w:val="1"/>
        </w:rPr>
        <w:t xml:space="preserve"> </w:t>
      </w:r>
      <w:r>
        <w:rPr>
          <w:position w:val="1"/>
        </w:rPr>
        <w:t>tube</w:t>
      </w:r>
      <w:r>
        <w:rPr>
          <w:spacing w:val="-5"/>
          <w:position w:val="1"/>
        </w:rPr>
        <w:t xml:space="preserve"> </w:t>
      </w:r>
      <w:r>
        <w:rPr>
          <w:position w:val="1"/>
        </w:rPr>
        <w:t>NO</w:t>
      </w:r>
      <w:r>
        <w:rPr>
          <w:sz w:val="16"/>
        </w:rPr>
        <w:t>2</w:t>
      </w:r>
      <w:r>
        <w:rPr>
          <w:spacing w:val="16"/>
          <w:sz w:val="16"/>
        </w:rPr>
        <w:t xml:space="preserve"> </w:t>
      </w:r>
      <w:r>
        <w:rPr>
          <w:position w:val="1"/>
        </w:rPr>
        <w:t>monitoring</w:t>
      </w:r>
      <w:r>
        <w:rPr>
          <w:spacing w:val="-4"/>
          <w:position w:val="1"/>
        </w:rPr>
        <w:t xml:space="preserve"> </w:t>
      </w:r>
      <w:r>
        <w:rPr>
          <w:position w:val="1"/>
        </w:rPr>
        <w:t>locations</w:t>
      </w:r>
      <w:r>
        <w:rPr>
          <w:spacing w:val="-1"/>
          <w:position w:val="1"/>
        </w:rPr>
        <w:t xml:space="preserve"> </w:t>
      </w:r>
      <w:r>
        <w:rPr>
          <w:position w:val="1"/>
        </w:rPr>
        <w:t>within</w:t>
      </w:r>
      <w:r>
        <w:rPr>
          <w:spacing w:val="-4"/>
          <w:position w:val="1"/>
        </w:rPr>
        <w:t xml:space="preserve"> </w:t>
      </w:r>
      <w:r>
        <w:rPr>
          <w:position w:val="1"/>
        </w:rPr>
        <w:t>Falkirk</w:t>
      </w:r>
      <w:r>
        <w:rPr>
          <w:spacing w:val="-3"/>
          <w:position w:val="1"/>
        </w:rPr>
        <w:t xml:space="preserve"> </w:t>
      </w:r>
      <w:r>
        <w:rPr>
          <w:position w:val="1"/>
        </w:rPr>
        <w:t>Council</w:t>
      </w:r>
      <w:r>
        <w:rPr>
          <w:spacing w:val="-4"/>
          <w:position w:val="1"/>
        </w:rPr>
        <w:t xml:space="preserve"> </w:t>
      </w:r>
      <w:r>
        <w:rPr>
          <w:position w:val="1"/>
        </w:rPr>
        <w:t>required</w:t>
      </w:r>
      <w:r>
        <w:rPr>
          <w:spacing w:val="-4"/>
          <w:position w:val="1"/>
        </w:rPr>
        <w:t xml:space="preserve"> </w:t>
      </w:r>
      <w:r>
        <w:rPr>
          <w:position w:val="1"/>
        </w:rPr>
        <w:t xml:space="preserve">distance </w:t>
      </w:r>
      <w:r>
        <w:t>correction during 2020.</w:t>
      </w:r>
    </w:p>
    <w:p w14:paraId="11DB155C" w14:textId="77777777" w:rsidR="00F404B8" w:rsidRDefault="00F404B8">
      <w:pPr>
        <w:spacing w:line="360" w:lineRule="auto"/>
        <w:sectPr w:rsidR="00F404B8">
          <w:pgSz w:w="11900" w:h="16840"/>
          <w:pgMar w:top="1040" w:right="1020" w:bottom="860" w:left="1020" w:header="589" w:footer="663" w:gutter="0"/>
          <w:cols w:space="720"/>
        </w:sectPr>
      </w:pPr>
    </w:p>
    <w:p w14:paraId="1CCF1B94" w14:textId="77777777" w:rsidR="00F404B8" w:rsidRDefault="00E97E3A">
      <w:pPr>
        <w:pStyle w:val="BodyText"/>
        <w:spacing w:before="47"/>
      </w:pPr>
      <w:r>
        <w:rPr>
          <w:noProof/>
        </w:rPr>
        <w:lastRenderedPageBreak/>
        <mc:AlternateContent>
          <mc:Choice Requires="wps">
            <w:drawing>
              <wp:anchor distT="0" distB="0" distL="0" distR="0" simplePos="0" relativeHeight="251956224" behindDoc="1" locked="0" layoutInCell="1" allowOverlap="1" wp14:anchorId="712260BA" wp14:editId="2D3E04E1">
                <wp:simplePos x="0" y="0"/>
                <wp:positionH relativeFrom="page">
                  <wp:posOffset>7700923</wp:posOffset>
                </wp:positionH>
                <wp:positionV relativeFrom="page">
                  <wp:posOffset>5048656</wp:posOffset>
                </wp:positionV>
                <wp:extent cx="1300480" cy="394970"/>
                <wp:effectExtent l="0" t="0" r="0" b="0"/>
                <wp:wrapNone/>
                <wp:docPr id="3611" name="Textbox 36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0480" cy="394970"/>
                        </a:xfrm>
                        <a:prstGeom prst="rect">
                          <a:avLst/>
                        </a:prstGeom>
                      </wps:spPr>
                      <wps:txbx>
                        <w:txbxContent>
                          <w:p w14:paraId="46342A7C" w14:textId="77777777" w:rsidR="00F404B8" w:rsidRDefault="00E97E3A">
                            <w:pPr>
                              <w:tabs>
                                <w:tab w:val="left" w:pos="1437"/>
                              </w:tabs>
                              <w:spacing w:line="259" w:lineRule="auto"/>
                              <w:ind w:left="464" w:hanging="465"/>
                              <w:rPr>
                                <w:sz w:val="17"/>
                              </w:rPr>
                            </w:pPr>
                            <w:r>
                              <w:rPr>
                                <w:spacing w:val="-2"/>
                                <w:sz w:val="17"/>
                              </w:rPr>
                              <w:t>Without</w:t>
                            </w:r>
                            <w:r>
                              <w:rPr>
                                <w:spacing w:val="-10"/>
                                <w:sz w:val="17"/>
                              </w:rPr>
                              <w:t xml:space="preserve"> </w:t>
                            </w:r>
                            <w:r>
                              <w:rPr>
                                <w:spacing w:val="-2"/>
                                <w:sz w:val="17"/>
                              </w:rPr>
                              <w:t>CV&gt;20</w:t>
                            </w:r>
                            <w:r>
                              <w:rPr>
                                <w:spacing w:val="-13"/>
                                <w:sz w:val="17"/>
                              </w:rPr>
                              <w:t xml:space="preserve"> </w:t>
                            </w:r>
                            <w:r>
                              <w:rPr>
                                <w:spacing w:val="-2"/>
                                <w:sz w:val="17"/>
                              </w:rPr>
                              <w:t>With</w:t>
                            </w:r>
                            <w:r>
                              <w:rPr>
                                <w:spacing w:val="-15"/>
                                <w:sz w:val="17"/>
                              </w:rPr>
                              <w:t xml:space="preserve"> </w:t>
                            </w:r>
                            <w:r>
                              <w:rPr>
                                <w:spacing w:val="-2"/>
                                <w:sz w:val="17"/>
                              </w:rPr>
                              <w:t>all</w:t>
                            </w:r>
                            <w:r>
                              <w:rPr>
                                <w:spacing w:val="-12"/>
                                <w:sz w:val="17"/>
                              </w:rPr>
                              <w:t xml:space="preserve"> </w:t>
                            </w:r>
                            <w:r>
                              <w:rPr>
                                <w:spacing w:val="-2"/>
                                <w:sz w:val="17"/>
                              </w:rPr>
                              <w:t xml:space="preserve">data </w:t>
                            </w:r>
                            <w:r>
                              <w:rPr>
                                <w:spacing w:val="-4"/>
                                <w:sz w:val="17"/>
                              </w:rPr>
                              <w:t>41%</w:t>
                            </w:r>
                            <w:r>
                              <w:rPr>
                                <w:sz w:val="17"/>
                              </w:rPr>
                              <w:tab/>
                            </w:r>
                            <w:r>
                              <w:rPr>
                                <w:spacing w:val="-4"/>
                                <w:sz w:val="17"/>
                              </w:rPr>
                              <w:t>41%</w:t>
                            </w:r>
                          </w:p>
                          <w:p w14:paraId="5A4EA51F" w14:textId="77777777" w:rsidR="00F404B8" w:rsidRDefault="00E97E3A">
                            <w:pPr>
                              <w:tabs>
                                <w:tab w:val="left" w:pos="1363"/>
                              </w:tabs>
                              <w:spacing w:before="4" w:line="195" w:lineRule="exact"/>
                              <w:ind w:left="391"/>
                              <w:rPr>
                                <w:sz w:val="17"/>
                              </w:rPr>
                            </w:pPr>
                            <w:r>
                              <w:rPr>
                                <w:spacing w:val="-2"/>
                                <w:sz w:val="17"/>
                              </w:rPr>
                              <w:t>19.0%</w:t>
                            </w:r>
                            <w:r>
                              <w:rPr>
                                <w:sz w:val="17"/>
                              </w:rPr>
                              <w:tab/>
                            </w:r>
                            <w:r>
                              <w:rPr>
                                <w:spacing w:val="-2"/>
                                <w:sz w:val="17"/>
                              </w:rPr>
                              <w:t>19.0%</w:t>
                            </w:r>
                          </w:p>
                        </w:txbxContent>
                      </wps:txbx>
                      <wps:bodyPr wrap="square" lIns="0" tIns="0" rIns="0" bIns="0" rtlCol="0">
                        <a:noAutofit/>
                      </wps:bodyPr>
                    </wps:wsp>
                  </a:graphicData>
                </a:graphic>
              </wp:anchor>
            </w:drawing>
          </mc:Choice>
          <mc:Fallback>
            <w:pict>
              <v:shapetype w14:anchorId="712260BA" id="_x0000_t202" coordsize="21600,21600" o:spt="202" path="m,l,21600r21600,l21600,xe">
                <v:stroke joinstyle="miter"/>
                <v:path gradientshapeok="t" o:connecttype="rect"/>
              </v:shapetype>
              <v:shape id="Textbox 3611" o:spid="_x0000_s1026" type="#_x0000_t202" alt="&quot;&quot;" style="position:absolute;margin-left:606.35pt;margin-top:397.55pt;width:102.4pt;height:31.1pt;z-index:-25136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hLPmgEAACQDAAAOAAAAZHJzL2Uyb0RvYy54bWysUsFuEzEQvSPxD5bvZLdNgXaVTQVUIKSK&#10;IhU+wPHaWYu1x8w42c3fM3Y3CaK3ios99ozfvPfGq9vJD2JvkByEVl4sailM0NC5sG3lzx+f31xL&#10;QUmFTg0QTCsPhuTt+vWr1Rgbcwk9DJ1BwSCBmjG2sk8pNlVFujde0QKiCZy0gF4lPuK26lCNjO6H&#10;6rKu31UjYBcRtCHi27unpFwXfGuNTg/WkkliaCVzS2XFsm7yWq1Xqtmiir3TMw31AhZeucBNT1B3&#10;KimxQ/cMyjuNQGDTQoOvwFqnTdHAai7qf9Q89iqaooXNoXiyif4frP62f4zfUaTpI0w8wCKC4j3o&#10;X8TeVGOkZq7JnlJDXJ2FThZ93lmC4Ifs7eHkp5mS0BltWddX15zSnFveXN28L4ZX59cRKX0x4EUO&#10;Wok8r8JA7e8p5f6qOZbMZJ76ZyZp2kzCda18uyyw+W4D3YHVjDzQVtLvnUIjxfA1sGN5+scAj8Hm&#10;GGAaPkH5I1lUgA+7BNYVCmfcmQKPojCbv02e9d/nUnX+3Os/AAAA//8DAFBLAwQUAAYACAAAACEA&#10;0KSQxuIAAAANAQAADwAAAGRycy9kb3ducmV2LnhtbEyPwU7DMBBE70j8g7VI3KiTQJo2xKkqBCck&#10;RBoOHJ14m1iN1yF22/D3uKdyHO3TzNtiM5uBnXBy2pKAeBEBQ2qt0tQJ+KrfHlbAnJek5GAJBfyi&#10;g015e1PIXNkzVXja+Y6FEnK5FNB7P+acu7ZHI93CjkjhtreTkT7EqeNqkudQbgaeRNGSG6kpLPRy&#10;xJce28PuaARsv6l61T8fzWe1r3RdryN6Xx6EuL+bt8/APM7+CsNFP6hDGZwaeyTl2BByEidZYAVk&#10;6zQGdkGe4iwF1ghYpdkj8LLg/78o/wAAAP//AwBQSwECLQAUAAYACAAAACEAtoM4kv4AAADhAQAA&#10;EwAAAAAAAAAAAAAAAAAAAAAAW0NvbnRlbnRfVHlwZXNdLnhtbFBLAQItABQABgAIAAAAIQA4/SH/&#10;1gAAAJQBAAALAAAAAAAAAAAAAAAAAC8BAABfcmVscy8ucmVsc1BLAQItABQABgAIAAAAIQAaHhLP&#10;mgEAACQDAAAOAAAAAAAAAAAAAAAAAC4CAABkcnMvZTJvRG9jLnhtbFBLAQItABQABgAIAAAAIQDQ&#10;pJDG4gAAAA0BAAAPAAAAAAAAAAAAAAAAAPQDAABkcnMvZG93bnJldi54bWxQSwUGAAAAAAQABADz&#10;AAAAAwUAAAAA&#10;" filled="f" stroked="f">
                <v:textbox inset="0,0,0,0">
                  <w:txbxContent>
                    <w:p w14:paraId="46342A7C" w14:textId="77777777" w:rsidR="00F404B8" w:rsidRDefault="00E97E3A">
                      <w:pPr>
                        <w:tabs>
                          <w:tab w:val="left" w:pos="1437"/>
                        </w:tabs>
                        <w:spacing w:line="259" w:lineRule="auto"/>
                        <w:ind w:left="464" w:hanging="465"/>
                        <w:rPr>
                          <w:sz w:val="17"/>
                        </w:rPr>
                      </w:pPr>
                      <w:r>
                        <w:rPr>
                          <w:spacing w:val="-2"/>
                          <w:sz w:val="17"/>
                        </w:rPr>
                        <w:t>Without</w:t>
                      </w:r>
                      <w:r>
                        <w:rPr>
                          <w:spacing w:val="-10"/>
                          <w:sz w:val="17"/>
                        </w:rPr>
                        <w:t xml:space="preserve"> </w:t>
                      </w:r>
                      <w:r>
                        <w:rPr>
                          <w:spacing w:val="-2"/>
                          <w:sz w:val="17"/>
                        </w:rPr>
                        <w:t>CV&gt;20</w:t>
                      </w:r>
                      <w:r>
                        <w:rPr>
                          <w:spacing w:val="-13"/>
                          <w:sz w:val="17"/>
                        </w:rPr>
                        <w:t xml:space="preserve"> </w:t>
                      </w:r>
                      <w:r>
                        <w:rPr>
                          <w:spacing w:val="-2"/>
                          <w:sz w:val="17"/>
                        </w:rPr>
                        <w:t>With</w:t>
                      </w:r>
                      <w:r>
                        <w:rPr>
                          <w:spacing w:val="-15"/>
                          <w:sz w:val="17"/>
                        </w:rPr>
                        <w:t xml:space="preserve"> </w:t>
                      </w:r>
                      <w:r>
                        <w:rPr>
                          <w:spacing w:val="-2"/>
                          <w:sz w:val="17"/>
                        </w:rPr>
                        <w:t>all</w:t>
                      </w:r>
                      <w:r>
                        <w:rPr>
                          <w:spacing w:val="-12"/>
                          <w:sz w:val="17"/>
                        </w:rPr>
                        <w:t xml:space="preserve"> </w:t>
                      </w:r>
                      <w:r>
                        <w:rPr>
                          <w:spacing w:val="-2"/>
                          <w:sz w:val="17"/>
                        </w:rPr>
                        <w:t xml:space="preserve">data </w:t>
                      </w:r>
                      <w:r>
                        <w:rPr>
                          <w:spacing w:val="-4"/>
                          <w:sz w:val="17"/>
                        </w:rPr>
                        <w:t>41%</w:t>
                      </w:r>
                      <w:r>
                        <w:rPr>
                          <w:sz w:val="17"/>
                        </w:rPr>
                        <w:tab/>
                      </w:r>
                      <w:r>
                        <w:rPr>
                          <w:spacing w:val="-4"/>
                          <w:sz w:val="17"/>
                        </w:rPr>
                        <w:t>41%</w:t>
                      </w:r>
                    </w:p>
                    <w:p w14:paraId="5A4EA51F" w14:textId="77777777" w:rsidR="00F404B8" w:rsidRDefault="00E97E3A">
                      <w:pPr>
                        <w:tabs>
                          <w:tab w:val="left" w:pos="1363"/>
                        </w:tabs>
                        <w:spacing w:before="4" w:line="195" w:lineRule="exact"/>
                        <w:ind w:left="391"/>
                        <w:rPr>
                          <w:sz w:val="17"/>
                        </w:rPr>
                      </w:pPr>
                      <w:r>
                        <w:rPr>
                          <w:spacing w:val="-2"/>
                          <w:sz w:val="17"/>
                        </w:rPr>
                        <w:t>19.0%</w:t>
                      </w:r>
                      <w:r>
                        <w:rPr>
                          <w:sz w:val="17"/>
                        </w:rPr>
                        <w:tab/>
                      </w:r>
                      <w:r>
                        <w:rPr>
                          <w:spacing w:val="-2"/>
                          <w:sz w:val="17"/>
                        </w:rPr>
                        <w:t>19.0%</w:t>
                      </w:r>
                    </w:p>
                  </w:txbxContent>
                </v:textbox>
                <w10:wrap anchorx="page" anchory="page"/>
              </v:shape>
            </w:pict>
          </mc:Fallback>
        </mc:AlternateContent>
      </w:r>
      <w:r>
        <w:rPr>
          <w:noProof/>
        </w:rPr>
        <mc:AlternateContent>
          <mc:Choice Requires="wpg">
            <w:drawing>
              <wp:anchor distT="0" distB="0" distL="0" distR="0" simplePos="0" relativeHeight="251269120" behindDoc="0" locked="0" layoutInCell="1" allowOverlap="1" wp14:anchorId="5F9BD96F" wp14:editId="26678982">
                <wp:simplePos x="0" y="0"/>
                <wp:positionH relativeFrom="page">
                  <wp:posOffset>7366700</wp:posOffset>
                </wp:positionH>
                <wp:positionV relativeFrom="page">
                  <wp:posOffset>4980463</wp:posOffset>
                </wp:positionV>
                <wp:extent cx="1670050" cy="1090930"/>
                <wp:effectExtent l="0" t="0" r="0" b="0"/>
                <wp:wrapNone/>
                <wp:docPr id="3612" name="Group 36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0050" cy="1090930"/>
                          <a:chOff x="0" y="0"/>
                          <a:chExt cx="1670050" cy="1090930"/>
                        </a:xfrm>
                      </wpg:grpSpPr>
                      <wps:wsp>
                        <wps:cNvPr id="3613" name="Graphic 3613"/>
                        <wps:cNvSpPr/>
                        <wps:spPr>
                          <a:xfrm>
                            <a:off x="13393" y="13393"/>
                            <a:ext cx="1643380" cy="1064260"/>
                          </a:xfrm>
                          <a:custGeom>
                            <a:avLst/>
                            <a:gdLst/>
                            <a:ahLst/>
                            <a:cxnLst/>
                            <a:rect l="l" t="t" r="r" b="b"/>
                            <a:pathLst>
                              <a:path w="1643380" h="1064260">
                                <a:moveTo>
                                  <a:pt x="1643049" y="0"/>
                                </a:moveTo>
                                <a:lnTo>
                                  <a:pt x="0" y="0"/>
                                </a:lnTo>
                                <a:lnTo>
                                  <a:pt x="0" y="1064118"/>
                                </a:lnTo>
                                <a:lnTo>
                                  <a:pt x="1643049" y="1064118"/>
                                </a:lnTo>
                                <a:lnTo>
                                  <a:pt x="164304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614" name="Image 3614"/>
                          <pic:cNvPicPr/>
                        </pic:nvPicPr>
                        <pic:blipFill>
                          <a:blip r:embed="rId339" cstate="print"/>
                          <a:stretch>
                            <a:fillRect/>
                          </a:stretch>
                        </pic:blipFill>
                        <pic:spPr>
                          <a:xfrm>
                            <a:off x="435891" y="113781"/>
                            <a:ext cx="1119956" cy="876726"/>
                          </a:xfrm>
                          <a:prstGeom prst="rect">
                            <a:avLst/>
                          </a:prstGeom>
                        </pic:spPr>
                      </pic:pic>
                      <wps:wsp>
                        <wps:cNvPr id="3615" name="Graphic 3615"/>
                        <wps:cNvSpPr/>
                        <wps:spPr>
                          <a:xfrm>
                            <a:off x="432583" y="110453"/>
                            <a:ext cx="1127125" cy="876935"/>
                          </a:xfrm>
                          <a:custGeom>
                            <a:avLst/>
                            <a:gdLst/>
                            <a:ahLst/>
                            <a:cxnLst/>
                            <a:rect l="l" t="t" r="r" b="b"/>
                            <a:pathLst>
                              <a:path w="1127125" h="876935">
                                <a:moveTo>
                                  <a:pt x="0" y="876708"/>
                                </a:moveTo>
                                <a:lnTo>
                                  <a:pt x="1126662" y="876708"/>
                                </a:lnTo>
                              </a:path>
                              <a:path w="1127125" h="876935">
                                <a:moveTo>
                                  <a:pt x="0" y="655853"/>
                                </a:moveTo>
                                <a:lnTo>
                                  <a:pt x="1126662" y="655853"/>
                                </a:lnTo>
                              </a:path>
                              <a:path w="1127125" h="876935">
                                <a:moveTo>
                                  <a:pt x="0" y="220854"/>
                                </a:moveTo>
                                <a:lnTo>
                                  <a:pt x="1126662" y="220854"/>
                                </a:lnTo>
                              </a:path>
                              <a:path w="1127125" h="876935">
                                <a:moveTo>
                                  <a:pt x="0" y="0"/>
                                </a:moveTo>
                                <a:lnTo>
                                  <a:pt x="1126662" y="0"/>
                                </a:lnTo>
                              </a:path>
                            </a:pathLst>
                          </a:custGeom>
                          <a:ln w="2233">
                            <a:solidFill>
                              <a:srgbClr val="000000"/>
                            </a:solidFill>
                            <a:prstDash val="solid"/>
                          </a:ln>
                        </wps:spPr>
                        <wps:bodyPr wrap="square" lIns="0" tIns="0" rIns="0" bIns="0" rtlCol="0">
                          <a:prstTxWarp prst="textNoShape">
                            <a:avLst/>
                          </a:prstTxWarp>
                          <a:noAutofit/>
                        </wps:bodyPr>
                      </wps:wsp>
                      <wps:wsp>
                        <wps:cNvPr id="3616" name="Graphic 3616"/>
                        <wps:cNvSpPr/>
                        <wps:spPr>
                          <a:xfrm>
                            <a:off x="432583" y="110435"/>
                            <a:ext cx="1127125" cy="876935"/>
                          </a:xfrm>
                          <a:custGeom>
                            <a:avLst/>
                            <a:gdLst/>
                            <a:ahLst/>
                            <a:cxnLst/>
                            <a:rect l="l" t="t" r="r" b="b"/>
                            <a:pathLst>
                              <a:path w="1127125" h="876935">
                                <a:moveTo>
                                  <a:pt x="0" y="876726"/>
                                </a:moveTo>
                                <a:lnTo>
                                  <a:pt x="1126662" y="876726"/>
                                </a:lnTo>
                                <a:lnTo>
                                  <a:pt x="1126662" y="0"/>
                                </a:lnTo>
                                <a:lnTo>
                                  <a:pt x="0" y="0"/>
                                </a:lnTo>
                                <a:lnTo>
                                  <a:pt x="0" y="876726"/>
                                </a:lnTo>
                                <a:close/>
                              </a:path>
                            </a:pathLst>
                          </a:custGeom>
                          <a:ln w="8930">
                            <a:solidFill>
                              <a:srgbClr val="808080"/>
                            </a:solidFill>
                            <a:prstDash val="solid"/>
                          </a:ln>
                        </wps:spPr>
                        <wps:bodyPr wrap="square" lIns="0" tIns="0" rIns="0" bIns="0" rtlCol="0">
                          <a:prstTxWarp prst="textNoShape">
                            <a:avLst/>
                          </a:prstTxWarp>
                          <a:noAutofit/>
                        </wps:bodyPr>
                      </wps:wsp>
                      <wps:wsp>
                        <wps:cNvPr id="3617" name="Graphic 3617"/>
                        <wps:cNvSpPr/>
                        <wps:spPr>
                          <a:xfrm>
                            <a:off x="412464" y="110453"/>
                            <a:ext cx="1146810" cy="876935"/>
                          </a:xfrm>
                          <a:custGeom>
                            <a:avLst/>
                            <a:gdLst/>
                            <a:ahLst/>
                            <a:cxnLst/>
                            <a:rect l="l" t="t" r="r" b="b"/>
                            <a:pathLst>
                              <a:path w="1146810" h="876935">
                                <a:moveTo>
                                  <a:pt x="20118" y="876708"/>
                                </a:moveTo>
                                <a:lnTo>
                                  <a:pt x="20118" y="0"/>
                                </a:lnTo>
                              </a:path>
                              <a:path w="1146810" h="876935">
                                <a:moveTo>
                                  <a:pt x="0" y="876708"/>
                                </a:moveTo>
                                <a:lnTo>
                                  <a:pt x="20118" y="876708"/>
                                </a:lnTo>
                              </a:path>
                              <a:path w="1146810" h="876935">
                                <a:moveTo>
                                  <a:pt x="0" y="655853"/>
                                </a:moveTo>
                                <a:lnTo>
                                  <a:pt x="20118" y="655853"/>
                                </a:lnTo>
                              </a:path>
                              <a:path w="1146810" h="876935">
                                <a:moveTo>
                                  <a:pt x="0" y="441709"/>
                                </a:moveTo>
                                <a:lnTo>
                                  <a:pt x="20118" y="441709"/>
                                </a:lnTo>
                              </a:path>
                              <a:path w="1146810" h="876935">
                                <a:moveTo>
                                  <a:pt x="0" y="220854"/>
                                </a:moveTo>
                                <a:lnTo>
                                  <a:pt x="20118" y="220854"/>
                                </a:lnTo>
                              </a:path>
                              <a:path w="1146810" h="876935">
                                <a:moveTo>
                                  <a:pt x="0" y="0"/>
                                </a:moveTo>
                                <a:lnTo>
                                  <a:pt x="20118" y="0"/>
                                </a:lnTo>
                              </a:path>
                              <a:path w="1146810" h="876935">
                                <a:moveTo>
                                  <a:pt x="20118" y="441709"/>
                                </a:moveTo>
                                <a:lnTo>
                                  <a:pt x="1146781" y="441709"/>
                                </a:lnTo>
                              </a:path>
                              <a:path w="1146810" h="876935">
                                <a:moveTo>
                                  <a:pt x="20118" y="441709"/>
                                </a:moveTo>
                                <a:lnTo>
                                  <a:pt x="20118" y="455094"/>
                                </a:lnTo>
                              </a:path>
                              <a:path w="1146810" h="876935">
                                <a:moveTo>
                                  <a:pt x="583450" y="441709"/>
                                </a:moveTo>
                                <a:lnTo>
                                  <a:pt x="583450" y="455094"/>
                                </a:lnTo>
                              </a:path>
                              <a:path w="1146810" h="876935">
                                <a:moveTo>
                                  <a:pt x="1146781" y="441709"/>
                                </a:moveTo>
                                <a:lnTo>
                                  <a:pt x="1146781" y="455094"/>
                                </a:lnTo>
                              </a:path>
                            </a:pathLst>
                          </a:custGeom>
                          <a:ln w="2233">
                            <a:solidFill>
                              <a:srgbClr val="000000"/>
                            </a:solidFill>
                            <a:prstDash val="solid"/>
                          </a:ln>
                        </wps:spPr>
                        <wps:bodyPr wrap="square" lIns="0" tIns="0" rIns="0" bIns="0" rtlCol="0">
                          <a:prstTxWarp prst="textNoShape">
                            <a:avLst/>
                          </a:prstTxWarp>
                          <a:noAutofit/>
                        </wps:bodyPr>
                      </wps:wsp>
                      <wps:wsp>
                        <wps:cNvPr id="3618" name="Graphic 3618"/>
                        <wps:cNvSpPr/>
                        <wps:spPr>
                          <a:xfrm>
                            <a:off x="694129" y="107080"/>
                            <a:ext cx="603885" cy="251460"/>
                          </a:xfrm>
                          <a:custGeom>
                            <a:avLst/>
                            <a:gdLst/>
                            <a:ahLst/>
                            <a:cxnLst/>
                            <a:rect l="l" t="t" r="r" b="b"/>
                            <a:pathLst>
                              <a:path w="603885" h="251460">
                                <a:moveTo>
                                  <a:pt x="20118" y="90376"/>
                                </a:moveTo>
                                <a:lnTo>
                                  <a:pt x="20118" y="250998"/>
                                </a:lnTo>
                              </a:path>
                              <a:path w="603885" h="251460">
                                <a:moveTo>
                                  <a:pt x="20118" y="90376"/>
                                </a:moveTo>
                                <a:lnTo>
                                  <a:pt x="20118" y="0"/>
                                </a:lnTo>
                              </a:path>
                              <a:path w="603885" h="251460">
                                <a:moveTo>
                                  <a:pt x="0" y="250998"/>
                                </a:moveTo>
                                <a:lnTo>
                                  <a:pt x="40237" y="250998"/>
                                </a:lnTo>
                              </a:path>
                              <a:path w="603885" h="251460">
                                <a:moveTo>
                                  <a:pt x="583450" y="90376"/>
                                </a:moveTo>
                                <a:lnTo>
                                  <a:pt x="583450" y="250998"/>
                                </a:lnTo>
                              </a:path>
                              <a:path w="603885" h="251460">
                                <a:moveTo>
                                  <a:pt x="583450" y="90376"/>
                                </a:moveTo>
                                <a:lnTo>
                                  <a:pt x="583450" y="0"/>
                                </a:lnTo>
                              </a:path>
                              <a:path w="603885" h="251460">
                                <a:moveTo>
                                  <a:pt x="563331" y="250998"/>
                                </a:moveTo>
                                <a:lnTo>
                                  <a:pt x="603569" y="250998"/>
                                </a:lnTo>
                              </a:path>
                            </a:pathLst>
                          </a:custGeom>
                          <a:ln w="8932">
                            <a:solidFill>
                              <a:srgbClr val="000000"/>
                            </a:solidFill>
                            <a:prstDash val="solid"/>
                          </a:ln>
                        </wps:spPr>
                        <wps:bodyPr wrap="square" lIns="0" tIns="0" rIns="0" bIns="0" rtlCol="0">
                          <a:prstTxWarp prst="textNoShape">
                            <a:avLst/>
                          </a:prstTxWarp>
                          <a:noAutofit/>
                        </wps:bodyPr>
                      </wps:wsp>
                      <wps:wsp>
                        <wps:cNvPr id="3619" name="Graphic 3619"/>
                        <wps:cNvSpPr/>
                        <wps:spPr>
                          <a:xfrm>
                            <a:off x="680717" y="163993"/>
                            <a:ext cx="67310" cy="67310"/>
                          </a:xfrm>
                          <a:custGeom>
                            <a:avLst/>
                            <a:gdLst/>
                            <a:ahLst/>
                            <a:cxnLst/>
                            <a:rect l="l" t="t" r="r" b="b"/>
                            <a:pathLst>
                              <a:path w="67310" h="67310">
                                <a:moveTo>
                                  <a:pt x="33531" y="0"/>
                                </a:moveTo>
                                <a:lnTo>
                                  <a:pt x="0" y="33462"/>
                                </a:lnTo>
                                <a:lnTo>
                                  <a:pt x="33531" y="66925"/>
                                </a:lnTo>
                                <a:lnTo>
                                  <a:pt x="67063" y="33462"/>
                                </a:lnTo>
                                <a:lnTo>
                                  <a:pt x="33531" y="0"/>
                                </a:lnTo>
                                <a:close/>
                              </a:path>
                            </a:pathLst>
                          </a:custGeom>
                          <a:solidFill>
                            <a:srgbClr val="000080"/>
                          </a:solidFill>
                        </wps:spPr>
                        <wps:bodyPr wrap="square" lIns="0" tIns="0" rIns="0" bIns="0" rtlCol="0">
                          <a:prstTxWarp prst="textNoShape">
                            <a:avLst/>
                          </a:prstTxWarp>
                          <a:noAutofit/>
                        </wps:bodyPr>
                      </wps:wsp>
                      <wps:wsp>
                        <wps:cNvPr id="3620" name="Graphic 3620"/>
                        <wps:cNvSpPr/>
                        <wps:spPr>
                          <a:xfrm>
                            <a:off x="680717" y="163993"/>
                            <a:ext cx="67310" cy="67310"/>
                          </a:xfrm>
                          <a:custGeom>
                            <a:avLst/>
                            <a:gdLst/>
                            <a:ahLst/>
                            <a:cxnLst/>
                            <a:rect l="l" t="t" r="r" b="b"/>
                            <a:pathLst>
                              <a:path w="67310" h="67310">
                                <a:moveTo>
                                  <a:pt x="33531" y="0"/>
                                </a:moveTo>
                                <a:lnTo>
                                  <a:pt x="67063" y="33462"/>
                                </a:lnTo>
                                <a:lnTo>
                                  <a:pt x="33531" y="66925"/>
                                </a:lnTo>
                                <a:lnTo>
                                  <a:pt x="0" y="33462"/>
                                </a:lnTo>
                                <a:lnTo>
                                  <a:pt x="33531" y="0"/>
                                </a:lnTo>
                                <a:close/>
                              </a:path>
                            </a:pathLst>
                          </a:custGeom>
                          <a:ln w="6699">
                            <a:solidFill>
                              <a:srgbClr val="99CC00"/>
                            </a:solidFill>
                            <a:prstDash val="solid"/>
                          </a:ln>
                        </wps:spPr>
                        <wps:bodyPr wrap="square" lIns="0" tIns="0" rIns="0" bIns="0" rtlCol="0">
                          <a:prstTxWarp prst="textNoShape">
                            <a:avLst/>
                          </a:prstTxWarp>
                          <a:noAutofit/>
                        </wps:bodyPr>
                      </wps:wsp>
                      <wps:wsp>
                        <wps:cNvPr id="3621" name="Graphic 3621"/>
                        <wps:cNvSpPr/>
                        <wps:spPr>
                          <a:xfrm>
                            <a:off x="1244048" y="163993"/>
                            <a:ext cx="67310" cy="67310"/>
                          </a:xfrm>
                          <a:custGeom>
                            <a:avLst/>
                            <a:gdLst/>
                            <a:ahLst/>
                            <a:cxnLst/>
                            <a:rect l="l" t="t" r="r" b="b"/>
                            <a:pathLst>
                              <a:path w="67310" h="67310">
                                <a:moveTo>
                                  <a:pt x="33531" y="0"/>
                                </a:moveTo>
                                <a:lnTo>
                                  <a:pt x="0" y="33462"/>
                                </a:lnTo>
                                <a:lnTo>
                                  <a:pt x="33531" y="66925"/>
                                </a:lnTo>
                                <a:lnTo>
                                  <a:pt x="67063" y="33462"/>
                                </a:lnTo>
                                <a:lnTo>
                                  <a:pt x="33531" y="0"/>
                                </a:lnTo>
                                <a:close/>
                              </a:path>
                            </a:pathLst>
                          </a:custGeom>
                          <a:solidFill>
                            <a:srgbClr val="FF9900"/>
                          </a:solidFill>
                        </wps:spPr>
                        <wps:bodyPr wrap="square" lIns="0" tIns="0" rIns="0" bIns="0" rtlCol="0">
                          <a:prstTxWarp prst="textNoShape">
                            <a:avLst/>
                          </a:prstTxWarp>
                          <a:noAutofit/>
                        </wps:bodyPr>
                      </wps:wsp>
                      <wps:wsp>
                        <wps:cNvPr id="3622" name="Graphic 3622"/>
                        <wps:cNvSpPr/>
                        <wps:spPr>
                          <a:xfrm>
                            <a:off x="1244048" y="163993"/>
                            <a:ext cx="67310" cy="67310"/>
                          </a:xfrm>
                          <a:custGeom>
                            <a:avLst/>
                            <a:gdLst/>
                            <a:ahLst/>
                            <a:cxnLst/>
                            <a:rect l="l" t="t" r="r" b="b"/>
                            <a:pathLst>
                              <a:path w="67310" h="67310">
                                <a:moveTo>
                                  <a:pt x="33531" y="0"/>
                                </a:moveTo>
                                <a:lnTo>
                                  <a:pt x="67063" y="33462"/>
                                </a:lnTo>
                                <a:lnTo>
                                  <a:pt x="33531" y="66925"/>
                                </a:lnTo>
                                <a:lnTo>
                                  <a:pt x="0" y="33462"/>
                                </a:lnTo>
                                <a:lnTo>
                                  <a:pt x="33531" y="0"/>
                                </a:lnTo>
                                <a:close/>
                              </a:path>
                            </a:pathLst>
                          </a:custGeom>
                          <a:ln w="6699">
                            <a:solidFill>
                              <a:srgbClr val="FF6600"/>
                            </a:solidFill>
                            <a:prstDash val="solid"/>
                          </a:ln>
                        </wps:spPr>
                        <wps:bodyPr wrap="square" lIns="0" tIns="0" rIns="0" bIns="0" rtlCol="0">
                          <a:prstTxWarp prst="textNoShape">
                            <a:avLst/>
                          </a:prstTxWarp>
                          <a:noAutofit/>
                        </wps:bodyPr>
                      </wps:wsp>
                      <wps:wsp>
                        <wps:cNvPr id="3623" name="Textbox 3623"/>
                        <wps:cNvSpPr txBox="1"/>
                        <wps:spPr>
                          <a:xfrm>
                            <a:off x="13393" y="13393"/>
                            <a:ext cx="1643380" cy="1064260"/>
                          </a:xfrm>
                          <a:prstGeom prst="rect">
                            <a:avLst/>
                          </a:prstGeom>
                          <a:ln w="26786">
                            <a:solidFill>
                              <a:srgbClr val="000000"/>
                            </a:solidFill>
                            <a:prstDash val="solid"/>
                          </a:ln>
                        </wps:spPr>
                        <wps:txbx>
                          <w:txbxContent>
                            <w:p w14:paraId="1D631546" w14:textId="77777777" w:rsidR="00F404B8" w:rsidRDefault="00E97E3A">
                              <w:pPr>
                                <w:spacing w:before="78"/>
                                <w:ind w:left="328"/>
                                <w:rPr>
                                  <w:sz w:val="11"/>
                                </w:rPr>
                              </w:pPr>
                              <w:r>
                                <w:rPr>
                                  <w:spacing w:val="-5"/>
                                  <w:w w:val="105"/>
                                  <w:sz w:val="11"/>
                                </w:rPr>
                                <w:t>50%</w:t>
                              </w:r>
                            </w:p>
                            <w:p w14:paraId="7D33D832" w14:textId="77777777" w:rsidR="00F404B8" w:rsidRDefault="00F404B8">
                              <w:pPr>
                                <w:spacing w:before="92"/>
                                <w:rPr>
                                  <w:sz w:val="11"/>
                                </w:rPr>
                              </w:pPr>
                            </w:p>
                            <w:p w14:paraId="48F9F817" w14:textId="77777777" w:rsidR="00F404B8" w:rsidRDefault="00E97E3A">
                              <w:pPr>
                                <w:ind w:left="328"/>
                                <w:rPr>
                                  <w:sz w:val="11"/>
                                </w:rPr>
                              </w:pPr>
                              <w:r>
                                <w:rPr>
                                  <w:spacing w:val="-5"/>
                                  <w:w w:val="105"/>
                                  <w:sz w:val="11"/>
                                </w:rPr>
                                <w:t>25%</w:t>
                              </w:r>
                            </w:p>
                            <w:p w14:paraId="38AF62FF" w14:textId="77777777" w:rsidR="00F404B8" w:rsidRDefault="00F404B8">
                              <w:pPr>
                                <w:spacing w:before="92"/>
                                <w:rPr>
                                  <w:sz w:val="11"/>
                                </w:rPr>
                              </w:pPr>
                            </w:p>
                            <w:p w14:paraId="3B75A5E8" w14:textId="77777777" w:rsidR="00F404B8" w:rsidRDefault="00E97E3A">
                              <w:pPr>
                                <w:spacing w:line="125" w:lineRule="exact"/>
                                <w:ind w:left="391"/>
                                <w:rPr>
                                  <w:sz w:val="11"/>
                                </w:rPr>
                              </w:pPr>
                              <w:r>
                                <w:rPr>
                                  <w:spacing w:val="-5"/>
                                  <w:w w:val="105"/>
                                  <w:sz w:val="11"/>
                                </w:rPr>
                                <w:t>0%</w:t>
                              </w:r>
                            </w:p>
                            <w:p w14:paraId="2B6A83E2" w14:textId="77777777" w:rsidR="00F404B8" w:rsidRDefault="00E97E3A">
                              <w:pPr>
                                <w:tabs>
                                  <w:tab w:val="left" w:pos="1708"/>
                                </w:tabs>
                                <w:spacing w:line="102" w:lineRule="exact"/>
                                <w:ind w:left="716"/>
                                <w:rPr>
                                  <w:sz w:val="9"/>
                                </w:rPr>
                              </w:pPr>
                              <w:r>
                                <w:rPr>
                                  <w:w w:val="105"/>
                                  <w:sz w:val="9"/>
                                </w:rPr>
                                <w:t>Without</w:t>
                              </w:r>
                              <w:r>
                                <w:rPr>
                                  <w:spacing w:val="8"/>
                                  <w:w w:val="105"/>
                                  <w:sz w:val="9"/>
                                </w:rPr>
                                <w:t xml:space="preserve"> </w:t>
                              </w:r>
                              <w:r>
                                <w:rPr>
                                  <w:spacing w:val="-2"/>
                                  <w:w w:val="105"/>
                                  <w:sz w:val="9"/>
                                </w:rPr>
                                <w:t>CV&gt;20%</w:t>
                              </w:r>
                              <w:r>
                                <w:rPr>
                                  <w:sz w:val="9"/>
                                </w:rPr>
                                <w:tab/>
                              </w:r>
                              <w:r>
                                <w:rPr>
                                  <w:w w:val="105"/>
                                  <w:sz w:val="9"/>
                                </w:rPr>
                                <w:t>With al</w:t>
                              </w:r>
                              <w:r>
                                <w:rPr>
                                  <w:spacing w:val="-16"/>
                                  <w:w w:val="105"/>
                                  <w:sz w:val="9"/>
                                </w:rPr>
                                <w:t xml:space="preserve"> </w:t>
                              </w:r>
                              <w:r>
                                <w:rPr>
                                  <w:w w:val="105"/>
                                  <w:sz w:val="9"/>
                                </w:rPr>
                                <w:t>l</w:t>
                              </w:r>
                              <w:r>
                                <w:rPr>
                                  <w:spacing w:val="-6"/>
                                  <w:w w:val="105"/>
                                  <w:sz w:val="9"/>
                                </w:rPr>
                                <w:t xml:space="preserve"> </w:t>
                              </w:r>
                              <w:r>
                                <w:rPr>
                                  <w:w w:val="105"/>
                                  <w:sz w:val="9"/>
                                </w:rPr>
                                <w:t>da</w:t>
                              </w:r>
                              <w:r>
                                <w:rPr>
                                  <w:spacing w:val="-16"/>
                                  <w:w w:val="105"/>
                                  <w:sz w:val="9"/>
                                </w:rPr>
                                <w:t xml:space="preserve"> </w:t>
                              </w:r>
                              <w:r>
                                <w:rPr>
                                  <w:spacing w:val="-5"/>
                                  <w:w w:val="105"/>
                                  <w:sz w:val="9"/>
                                </w:rPr>
                                <w:t>ta</w:t>
                              </w:r>
                            </w:p>
                            <w:p w14:paraId="30523D55" w14:textId="77777777" w:rsidR="00F404B8" w:rsidRDefault="00F404B8">
                              <w:pPr>
                                <w:spacing w:before="15"/>
                                <w:rPr>
                                  <w:sz w:val="9"/>
                                </w:rPr>
                              </w:pPr>
                            </w:p>
                            <w:p w14:paraId="5E07C39D" w14:textId="77777777" w:rsidR="00F404B8" w:rsidRDefault="00E97E3A">
                              <w:pPr>
                                <w:ind w:left="291"/>
                                <w:rPr>
                                  <w:sz w:val="11"/>
                                </w:rPr>
                              </w:pPr>
                              <w:r>
                                <w:rPr>
                                  <w:w w:val="105"/>
                                  <w:sz w:val="11"/>
                                </w:rPr>
                                <w:t>-</w:t>
                              </w:r>
                              <w:r>
                                <w:rPr>
                                  <w:spacing w:val="-5"/>
                                  <w:w w:val="105"/>
                                  <w:sz w:val="11"/>
                                </w:rPr>
                                <w:t>25%</w:t>
                              </w:r>
                            </w:p>
                            <w:p w14:paraId="6AE840CA" w14:textId="77777777" w:rsidR="00F404B8" w:rsidRDefault="00F404B8">
                              <w:pPr>
                                <w:spacing w:before="92"/>
                                <w:rPr>
                                  <w:sz w:val="11"/>
                                </w:rPr>
                              </w:pPr>
                            </w:p>
                            <w:p w14:paraId="6B0A6EA8" w14:textId="77777777" w:rsidR="00F404B8" w:rsidRDefault="00E97E3A">
                              <w:pPr>
                                <w:ind w:left="291"/>
                                <w:rPr>
                                  <w:sz w:val="11"/>
                                </w:rPr>
                              </w:pPr>
                              <w:r>
                                <w:rPr>
                                  <w:w w:val="105"/>
                                  <w:sz w:val="11"/>
                                </w:rPr>
                                <w:t>-</w:t>
                              </w:r>
                              <w:r>
                                <w:rPr>
                                  <w:spacing w:val="-5"/>
                                  <w:w w:val="105"/>
                                  <w:sz w:val="11"/>
                                </w:rPr>
                                <w:t>50%</w:t>
                              </w:r>
                            </w:p>
                          </w:txbxContent>
                        </wps:txbx>
                        <wps:bodyPr wrap="square" lIns="0" tIns="0" rIns="0" bIns="0" rtlCol="0">
                          <a:noAutofit/>
                        </wps:bodyPr>
                      </wps:wsp>
                    </wpg:wgp>
                  </a:graphicData>
                </a:graphic>
              </wp:anchor>
            </w:drawing>
          </mc:Choice>
          <mc:Fallback>
            <w:pict>
              <v:group w14:anchorId="5F9BD96F" id="Group 3612" o:spid="_x0000_s1027" alt="&quot;&quot;" style="position:absolute;margin-left:580.05pt;margin-top:392.15pt;width:131.5pt;height:85.9pt;z-index:251269120;mso-wrap-distance-left:0;mso-wrap-distance-right:0;mso-position-horizontal-relative:page;mso-position-vertical-relative:page" coordsize="16700,10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WZDAQcAAAUtAAAOAAAAZHJzL2Uyb0RvYy54bWzsWl1v2zYUfR+w/yDo&#10;vbWoD1oS4hRbsgQFiq5YM+xZlmVbqCRqFB07/373kqIl2VYsJ27QDk7RhLYuycPLe84lKV592OSZ&#10;8ZjwKmXFxCTvLdNIipjN0mIxMf9+uHvnm0YlomIWZaxIJuZTUpkfrn/95WpdhonNliybJdyARooq&#10;XJcTcylEGY5GVbxM8qh6z8qkgIdzxvNIwEe+GM14tIbW82xkWxYdrRmflZzFSVXBt7fqoXkt25/P&#10;k1j8OZ9XiTCyiQnYhPzN5e8p/h5dX0XhgkflMo1rGNELUORRWkCn26ZuIxEZK57uNZWnMWcVm4v3&#10;MctHbD5P40SOAUZDrJ3R3HO2KuVYFuF6UW7dBK7d8dOLm40/P97z8mv5hSv0UPzE4m8V+GW0Lhdh&#10;+zl+XjTGmznPsRIMwthIjz5tPZpshBHDl4SOLcsDx8fwjFiBFTi1z+MlTMxevXj5x5GaoyhUHUt4&#10;WzjrEuKnalxUvc5FX5dRmUjPV+iCL9xIZxPTocQxjSLKIZDv65iR34G3EABYoifrT1Xt1B0/EccJ&#10;oBX0hyzJCGz85TqOv/UXdW0q/bUddRTGq0rcJ0y6Pnr8VAnZwGKmS9FSl+JNoYsciIAUyCQFhGkA&#10;BbhpAAWmigJlJLAezicWjTXOXY1liVOnoODznD0mD0xaCpxAtLPcQA5Jg21ssqJtCyPTQQJD0s/0&#10;31K2p2ywR0J8RNdr2e75VHuNVPcdZ6xKVGfoANnr1imAoO32imXp7C7NMnRCxRfTm4wbjxH4907+&#10;1KBbZhCsVagCAktTNnuCmFpDDE3M6t9VxBPTyD4WELUweqELXBemusBFdsOklEn/80o8bP6JeGmU&#10;UJyYAuLoM9PBG4U6PgA/GihbrFmw31aCzVMMHolNIao/AJGur8o0DuF/LTpQ2mPUcXGGWmKFY1MC&#10;nw9qI4/4t1X5DvQR/J9O0ywVT1LrgY8Iqnj8ksaoV/ihQ05Xk/NjHi0SA6jp4lRoO6yF491rZJql&#10;pZ5OLNdwgSM7MntgxErCb1m8ypNCqJzEkwyQs6JapmUFXAuTfJqAfvCPMwJSCPlQgIKUPC0E4oMY&#10;EjwRMQRdFM4hrP4CtiLQ1gMJusGJQ+jRF9fx/AC6QYEhztgnqoutwhASBB5ViuyP6dimaAB9aZ3C&#10;SEGBqWMKpQM8vxdMSoMkLoVEFgGY0sK3EGNPz3dLjD0czWAxdh3b82s1JpbrObvOssfEhm4wfYGz&#10;Akc233JWWxY022AV8B3UmNRQQI1rJDgpjdC2xRPn1dLa2ZhorVOmhNiUUltGSqeCMkPNkELYygin&#10;YKCe5yt/QktDMHQqnAeDbVu+JzVgIIZOhfNg0IlmiAu07U7P9VTI/AzldsxlBaZq23YcydFWytnJ&#10;TJb8qaneMUO+30bVUmUw+ag2y4o6IfxcmQvZ/xbyAyK6txaUYvpS+VHqEoWNVv+88rNNK0PiHuVn&#10;W0EFf7M63FerLk12LYevMQ92e8pCULHPx02NTOO960Lfwn8X9slN/UmbVb2YrTnV7MTGB9g3Rg8P&#10;Zx+xXQprRrlSOpT8XeoTiKYfIfnXUJ5P/nCEADsmHE8nn/cxsDHXkbmTd9qZfxAARb0TO++YnwdB&#10;ZylxfPgd8/MgcF0ytoKa8McRdMzPg6CzlDmOoGN+HgQ6qo53ri1f228T0R2H9gEgxKW4QULGdCq8&#10;MY4WbM+zAr1gfS0K2Nm4ePa2O7o+d7Ttz4mj1819QDoVnkFyWRefdKLzVutiSEF762K5GR2cmWng&#10;EludKBILdrJSH5p1MbUc36935bYHJNb6oY8w2juk77or10ggL9dADm3KG34HljPW5y190d9Y2yAG&#10;gd7G96rB98WgXfvK7pUMdQbUN37Xsh1Y3IFqdcxfCaAlbkMmoWX+Y6A40zx41HEclfE64+qbDAgu&#10;jyomdux3ZuOoEsMeyT6yR7qcULRefJ5njwQTt6fEclE6XIl9a0wUGwl1AnhzBTuslhKPHb1DorLY&#10;PUp+Ox1WOECGFYxDKuw4Xh35mkt9Qa/EynFcOB1VA1LhvnvS0LRIaQDHxM/ZwoEsVQfNp7Srker+&#10;Tzmc6Bzydd5SIdMOnUb8hG+p3mhNY0NI7DIJvoMJvzAJ3x31MellUX+cTacz9DVMUsd8gCo4ksKC&#10;4ObG0j11+Hc5ZH/+qkvfMZ8Na5U94slXmoOJB6d8ruWqc7FLDvu/5LC7uyA4RLVLDuulErzq3aOS&#10;XOBcqCQvQFySWH2HidJDzFJ3iC5vivvva/YyDxb+inkP8Gp3yjZwNcmWO6kW8wyx+Z1t4NKOXlX2&#10;3O957f3Bk673YLaQFwzgnJweWfycaf8uNtONvG2Ju7V6gX2m+3IDbr1B+pB3baUg1PeC8TJv+7O8&#10;FNHcXr7+DwAA//8DAFBLAwQKAAAAAAAAACEAGv/C9NECAADRAgAAFAAAAGRycy9tZWRpYS9pbWFn&#10;ZTEucG5niVBORw0KGgoAAAANSUhEUgAAAOwAAAC4CAYAAADgzAD1AAAABmJLR0QA/wD/AP+gvaeT&#10;AAAACXBIWXMAAA7EAAAOxAGVKw4bAAACcUlEQVR4nO3awY0DIRQFQTMi/2S5g1PghlqqisCX1vvM&#10;7lhrnR+QMM/RK1QIFkIECyHf6x8A3LOwECJYCBEshHjDQohgIcRJDCEWFkLm3vv1bwAuOYkhxEkM&#10;IYKFEG9YCLGwEOKjE4RYWAixsBAiWAgRLIR4w0KIhYUQwUKI/3SCEG9YCHESQ4hgIUSwEOINCyEW&#10;FkIECyGChRBvWAixsBAiWAgRLIR4w0KIhYUQwUKIYCHEGxZCLCyECBZCBAsh3rAQYmEhRLAQ4iSG&#10;EMFCiJMYQgQLIYKFEG9YCLGwEGJhIcTCQoiFhRALCyEWFkIECyFOYggRLIQ4iSFEsBDiJIYQCwsh&#10;FhZCLCyEWFgIsbAQIlgIESyECBZCfHSCEAsLIYKFEMFCiDcshFhYCBEshAgWQgQLIT46QYiFhRDB&#10;QohgIUSwECJYCBEshAgWQgQLIYKFkDnGeP0bgEsWFkIECyGChRDBQoiPThBiYSFEsBAiWAgRLIT4&#10;6AQhFhZCBAshgoUQwUKIj04QIlgIcRJDiGAhxEkMIRYWQiwshFhYCBEshDiJIUSwEOIkhhDBQoiT&#10;GEIECyFOYggRLIQ4iSFEsBDiJIYQCwshFhZC5vdpFirUCiHesBAiWAhxEkOIYCHESQwhgoUQwUKI&#10;YCFEsBDiKzGE+F9iCFErhAgWQnx0ghDBQohgIUSwEOKjE4T4OyyEqBVCvGEhRLAQIlgI8YaFEAsL&#10;IYKFECcxhFhYCBEshAgWQrxhIcTCQohgIUSwEOINCyEWFkIECyGChRBvWAixsBAiWAgRLIR4w0KI&#10;hYUQCwshFhZCLCyEWFgIsbAQIlgI+QOwrZYIenuAZgAAAABJRU5ErkJgglBLAwQUAAYACAAAACEA&#10;0C62aeMAAAANAQAADwAAAGRycy9kb3ducmV2LnhtbEyPwW7CMAyG75P2DpEn7TbSUOhY1xQhtO2E&#10;kAaTELfQmLaicaomtOXtF07b8bc//f6cLUfTsB47V1uSICYRMKTC6ppKCT/7z5cFMOcVadVYQgk3&#10;dLDMHx8ylWo70Df2O1+yUEIuVRIq79uUc1dUaJSb2BYp7M62M8qH2JVcd2oI5abh0yhKuFE1hQuV&#10;anFdYXHZXY2Er0ENq1h89JvLeX077ufbw0aglM9P4+odmMfR/8Fw1w/qkAenk72SdqwJWSSRCKyE&#10;18UsBnZHZtM4jE4S3uaJAJ5n/P8X+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FmQwEHAAAFLQAADgAAAAAAAAAAAAAAAAA6AgAAZHJzL2Uyb0RvYy54bWxQ&#10;SwECLQAKAAAAAAAAACEAGv/C9NECAADRAgAAFAAAAAAAAAAAAAAAAABnCQAAZHJzL21lZGlhL2lt&#10;YWdlMS5wbmdQSwECLQAUAAYACAAAACEA0C62aeMAAAANAQAADwAAAAAAAAAAAAAAAABqDAAAZHJz&#10;L2Rvd25yZXYueG1sUEsBAi0AFAAGAAgAAAAhAKomDr68AAAAIQEAABkAAAAAAAAAAAAAAAAAeg0A&#10;AGRycy9fcmVscy9lMm9Eb2MueG1sLnJlbHNQSwUGAAAAAAYABgB8AQAAbQ4AAAAA&#10;">
                <v:shape id="Graphic 3613" o:spid="_x0000_s1028" style="position:absolute;left:133;top:133;width:16434;height:10643;visibility:visible;mso-wrap-style:square;v-text-anchor:top" coordsize="1643380,1064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8/swgAAAN0AAAAPAAAAZHJzL2Rvd25yZXYueG1sRI/disIw&#10;FITvF3yHcATv1rQWRKpRRBC8Ev8e4Ngcm2JzUpto69sbYWEvh5n5hlmseluLF7W+cqwgHScgiAun&#10;Ky4VXM7b3xkIH5A11o5JwZs8rJaDnwXm2nV8pNcplCJC2OeowITQ5FL6wpBFP3YNcfRurrUYomxL&#10;qVvsItzWcpIkU2mx4rhgsKGNoeJ+eloFuMnO18MkLcrdvpnJ7mH4cj0qNRr26zmIQH34D/+1d1pB&#10;Nk0z+L6JT0AuPwAAAP//AwBQSwECLQAUAAYACAAAACEA2+H2y+4AAACFAQAAEwAAAAAAAAAAAAAA&#10;AAAAAAAAW0NvbnRlbnRfVHlwZXNdLnhtbFBLAQItABQABgAIAAAAIQBa9CxbvwAAABUBAAALAAAA&#10;AAAAAAAAAAAAAB8BAABfcmVscy8ucmVsc1BLAQItABQABgAIAAAAIQAYB8/swgAAAN0AAAAPAAAA&#10;AAAAAAAAAAAAAAcCAABkcnMvZG93bnJldi54bWxQSwUGAAAAAAMAAwC3AAAA9gIAAAAA&#10;" path="m1643049,l,,,1064118r1643049,l1643049,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614" o:spid="_x0000_s1029" type="#_x0000_t75" style="position:absolute;left:4358;top:1137;width:11200;height:8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Ay2xAAAAN0AAAAPAAAAZHJzL2Rvd25yZXYueG1sRI9bi8Iw&#10;FITfhf0P4Sz4pmm9sVSjLIKXt8UL6+shObZ1m5PSRK3/fiMIPg4z8w0zW7S2EjdqfOlYQdpPQBBr&#10;Z0rOFRwPq94XCB+QDVaOScGDPCzmH50ZZsbdeUe3fchFhLDPUEERQp1J6XVBFn3f1cTRO7vGYoiy&#10;yaVp8B7htpKDJJlIiyXHhQJrWhak//ZXq+DHnK6bS7rZaU3ueBknv+fVeK1U97P9noII1IZ3+NXe&#10;GgXDSTqC55v4BOT8HwAA//8DAFBLAQItABQABgAIAAAAIQDb4fbL7gAAAIUBAAATAAAAAAAAAAAA&#10;AAAAAAAAAABbQ29udGVudF9UeXBlc10ueG1sUEsBAi0AFAAGAAgAAAAhAFr0LFu/AAAAFQEAAAsA&#10;AAAAAAAAAAAAAAAAHwEAAF9yZWxzLy5yZWxzUEsBAi0AFAAGAAgAAAAhAMsgDLbEAAAA3QAAAA8A&#10;AAAAAAAAAAAAAAAABwIAAGRycy9kb3ducmV2LnhtbFBLBQYAAAAAAwADALcAAAD4AgAAAAA=&#10;">
                  <v:imagedata r:id="rId340" o:title=""/>
                </v:shape>
                <v:shape id="Graphic 3615" o:spid="_x0000_s1030" style="position:absolute;left:4325;top:1104;width:11272;height:8769;visibility:visible;mso-wrap-style:square;v-text-anchor:top" coordsize="1127125,87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1YsxgAAAN0AAAAPAAAAZHJzL2Rvd25yZXYueG1sRI/dagIx&#10;FITvhb5DOEJvpCa2uCzrRimlgvZGavsAh83ZH9ycbJOo69s3hYKXw8x8w5Sb0fbiQj50jjUs5goE&#10;ceVMx42G76/tUw4iRGSDvWPScKMAm/XDpMTCuCt/0uUYG5EgHArU0MY4FFKGqiWLYe4G4uTVzluM&#10;SfpGGo/XBLe9fFYqkxY7TgstDvTWUnU6nq0Gzg/DbO/P+c/hfXdT9f60zT6U1o/T8XUFItIY7+H/&#10;9s5oeMkWS/h7k56AXP8CAAD//wMAUEsBAi0AFAAGAAgAAAAhANvh9svuAAAAhQEAABMAAAAAAAAA&#10;AAAAAAAAAAAAAFtDb250ZW50X1R5cGVzXS54bWxQSwECLQAUAAYACAAAACEAWvQsW78AAAAVAQAA&#10;CwAAAAAAAAAAAAAAAAAfAQAAX3JlbHMvLnJlbHNQSwECLQAUAAYACAAAACEACnNWLMYAAADdAAAA&#10;DwAAAAAAAAAAAAAAAAAHAgAAZHJzL2Rvd25yZXYueG1sUEsFBgAAAAADAAMAtwAAAPoCAAAAAA==&#10;" path="m,876708r1126662,em,655853r1126662,em,220854r1126662,em,l1126662,e" filled="f" strokeweight=".06203mm">
                  <v:path arrowok="t"/>
                </v:shape>
                <v:shape id="Graphic 3616" o:spid="_x0000_s1031" style="position:absolute;left:4325;top:1104;width:11272;height:8769;visibility:visible;mso-wrap-style:square;v-text-anchor:top" coordsize="1127125,87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CYvxQAAAN0AAAAPAAAAZHJzL2Rvd25yZXYueG1sRI9PS8NA&#10;EMXvQr/DMgVvdtMKUdJuiy1E4kGkVbDHITtNgtnZsDu26bd3BcHj4/358Vab0fXqTCF2ng3MZxko&#10;4trbjhsDH+/l3SOoKMgWe89k4EoRNuvJzQoL6y+8p/NBGpVGOBZooBUZCq1j3ZLDOPMDcfJOPjiU&#10;JEOjbcBLGne9XmRZrh12nAgtDrRrqf46fLsEeX54qz55J3J6PcayermW29AZczsdn5aghEb5D/+1&#10;K2vgPp/n8PsmPQG9/gEAAP//AwBQSwECLQAUAAYACAAAACEA2+H2y+4AAACFAQAAEwAAAAAAAAAA&#10;AAAAAAAAAAAAW0NvbnRlbnRfVHlwZXNdLnhtbFBLAQItABQABgAIAAAAIQBa9CxbvwAAABUBAAAL&#10;AAAAAAAAAAAAAAAAAB8BAABfcmVscy8ucmVsc1BLAQItABQABgAIAAAAIQAolCYvxQAAAN0AAAAP&#10;AAAAAAAAAAAAAAAAAAcCAABkcnMvZG93bnJldi54bWxQSwUGAAAAAAMAAwC3AAAA+QIAAAAA&#10;" path="m,876726r1126662,l1126662,,,,,876726xe" filled="f" strokecolor="gray" strokeweight=".24806mm">
                  <v:path arrowok="t"/>
                </v:shape>
                <v:shape id="Graphic 3617" o:spid="_x0000_s1032" style="position:absolute;left:4124;top:1104;width:11468;height:8769;visibility:visible;mso-wrap-style:square;v-text-anchor:top" coordsize="1146810,87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1DwwAAAN0AAAAPAAAAZHJzL2Rvd25yZXYueG1sRI/disIw&#10;EIXvhX2HMAt7p2n9XWpTEUXwUlsfYLYZ22IzKU1W69sbYWEvD+fn46SbwbTiTr1rLCuIJxEI4tLq&#10;hisFl+Iw/gbhPLLG1jIpeJKDTfYxSjHR9sFnuue+EmGEXYIKau+7REpX1mTQTWxHHLyr7Q36IPtK&#10;6h4fYdy0chpFS2mw4UCosaNdTeUt/zWBa+fP+c/+VEx3+1m+MNdtHK1OSn19Dts1CE+D/w//tY9a&#10;wWwZr+D9JjwBmb0AAAD//wMAUEsBAi0AFAAGAAgAAAAhANvh9svuAAAAhQEAABMAAAAAAAAAAAAA&#10;AAAAAAAAAFtDb250ZW50X1R5cGVzXS54bWxQSwECLQAUAAYACAAAACEAWvQsW78AAAAVAQAACwAA&#10;AAAAAAAAAAAAAAAfAQAAX3JlbHMvLnJlbHNQSwECLQAUAAYACAAAACEASf+NQ8MAAADdAAAADwAA&#10;AAAAAAAAAAAAAAAHAgAAZHJzL2Rvd25yZXYueG1sUEsFBgAAAAADAAMAtwAAAPcCAAAAAA==&#10;" path="m20118,876708l20118,em,876708r20118,em,655853r20118,em,441709r20118,em,220854r20118,em,l20118,em20118,441709r1126663,em20118,441709r,13385em583450,441709r,13385em1146781,441709r,13385e" filled="f" strokeweight=".06203mm">
                  <v:path arrowok="t"/>
                </v:shape>
                <v:shape id="Graphic 3618" o:spid="_x0000_s1033" style="position:absolute;left:6941;top:1070;width:6039;height:2515;visibility:visible;mso-wrap-style:square;v-text-anchor:top" coordsize="603885,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sG7wwAAAN0AAAAPAAAAZHJzL2Rvd25yZXYueG1sRE9Na8Iw&#10;GL4L+w/hHeymqW6WrTOKCEXxIn4cdnxp3jWdzZuSRG3//XIY7PjwfC9WvW3FnXxoHCuYTjIQxJXT&#10;DdcKLudy/A4iRGSNrWNSMFCA1fJptMBCuwcf6X6KtUghHApUYGLsCilDZchimLiOOHHfzluMCfpa&#10;ao+PFG5bOcuyXFpsODUY7GhjqLqeblbBvNzuB5/vP7708NPFqynbw1up1Mtzv/4EEamP/+I/904r&#10;eM2naW56k56AXP4CAAD//wMAUEsBAi0AFAAGAAgAAAAhANvh9svuAAAAhQEAABMAAAAAAAAAAAAA&#10;AAAAAAAAAFtDb250ZW50X1R5cGVzXS54bWxQSwECLQAUAAYACAAAACEAWvQsW78AAAAVAQAACwAA&#10;AAAAAAAAAAAAAAAfAQAAX3JlbHMvLnJlbHNQSwECLQAUAAYACAAAACEA3hbBu8MAAADdAAAADwAA&#10;AAAAAAAAAAAAAAAHAgAAZHJzL2Rvd25yZXYueG1sUEsFBgAAAAADAAMAtwAAAPcCAAAAAA==&#10;" path="m20118,90376r,160622em20118,90376l20118,em,250998r40237,em583450,90376r,160622em583450,90376l583450,em563331,250998r40238,e" filled="f" strokeweight=".24811mm">
                  <v:path arrowok="t"/>
                </v:shape>
                <v:shape id="Graphic 3619" o:spid="_x0000_s1034" style="position:absolute;left:6807;top:1639;width:673;height:674;visibility:visible;mso-wrap-style:square;v-text-anchor:top" coordsize="6731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iynxQAAAN0AAAAPAAAAZHJzL2Rvd25yZXYueG1sRI9Ba8JA&#10;FITvBf/D8oReim7SQrDRVSRQkB4sTT14fGSfSTD7NuyuMfn3bqHQ4zAz3zCb3Wg6MZDzrWUF6TIB&#10;QVxZ3XKt4PTzsViB8AFZY2eZFEzkYbedPW0w1/bO3zSUoRYRwj5HBU0IfS6lrxoy6Je2J47exTqD&#10;IUpXS+3wHuGmk69JkkmDLceFBnsqGqqu5c0oOJzOq+FLJi/67IrWcYnyOH0q9Twf92sQgcbwH/5r&#10;H7SCtyx9h9838QnI7QMAAP//AwBQSwECLQAUAAYACAAAACEA2+H2y+4AAACFAQAAEwAAAAAAAAAA&#10;AAAAAAAAAAAAW0NvbnRlbnRfVHlwZXNdLnhtbFBLAQItABQABgAIAAAAIQBa9CxbvwAAABUBAAAL&#10;AAAAAAAAAAAAAAAAAB8BAABfcmVscy8ucmVsc1BLAQItABQABgAIAAAAIQBjwiynxQAAAN0AAAAP&#10;AAAAAAAAAAAAAAAAAAcCAABkcnMvZG93bnJldi54bWxQSwUGAAAAAAMAAwC3AAAA+QIAAAAA&#10;" path="m33531,l,33462,33531,66925,67063,33462,33531,xe" fillcolor="navy" stroked="f">
                  <v:path arrowok="t"/>
                </v:shape>
                <v:shape id="Graphic 3620" o:spid="_x0000_s1035" style="position:absolute;left:6807;top:1639;width:673;height:674;visibility:visible;mso-wrap-style:square;v-text-anchor:top" coordsize="6731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x+8wgAAAN0AAAAPAAAAZHJzL2Rvd25yZXYueG1sRE89b8Iw&#10;EN2R+h+sQ+oGDrQgmmJQi4TUgYWAmI/4iNPG58g2Ifz7ekBifHrfy3VvG9GRD7VjBZNxBoK4dLrm&#10;SsHxsB0tQISIrLFxTAruFGC9ehksMdfuxnvqiliJFMIhRwUmxjaXMpSGLIaxa4kTd3HeYkzQV1J7&#10;vKVw28hpls2lxZpTg8GWNobKv+JqFSwus+/9b3ty72W32V7vR78zH2elXof91yeISH18ih/uH63g&#10;bT5N+9Ob9ATk6h8AAP//AwBQSwECLQAUAAYACAAAACEA2+H2y+4AAACFAQAAEwAAAAAAAAAAAAAA&#10;AAAAAAAAW0NvbnRlbnRfVHlwZXNdLnhtbFBLAQItABQABgAIAAAAIQBa9CxbvwAAABUBAAALAAAA&#10;AAAAAAAAAAAAAB8BAABfcmVscy8ucmVsc1BLAQItABQABgAIAAAAIQADxx+8wgAAAN0AAAAPAAAA&#10;AAAAAAAAAAAAAAcCAABkcnMvZG93bnJldi54bWxQSwUGAAAAAAMAAwC3AAAA9gIAAAAA&#10;" path="m33531,l67063,33462,33531,66925,,33462,33531,xe" filled="f" strokecolor="#9c0" strokeweight=".18608mm">
                  <v:path arrowok="t"/>
                </v:shape>
                <v:shape id="Graphic 3621" o:spid="_x0000_s1036" style="position:absolute;left:12440;top:1639;width:673;height:674;visibility:visible;mso-wrap-style:square;v-text-anchor:top" coordsize="6731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1qwxgAAAN0AAAAPAAAAZHJzL2Rvd25yZXYueG1sRI9Ba8JA&#10;FITvBf/D8oTe6sa0iE1dRYRCaRE0VfD4yL5ugtm3Mbs1yb93hUKPw8w3wyxWva3FlVpfOVYwnSQg&#10;iAunKzYKDt/vT3MQPiBrrB2TgoE8rJajhwVm2nW8p2sejIgl7DNUUIbQZFL6oiSLfuIa4uj9uNZi&#10;iLI1UrfYxXJbyzRJZtJixXGhxIY2JRXn/NcqeD5u5ctl50+dOZhz+vo1fF5wUOpx3K/fQATqw3/4&#10;j/7QkZulU7i/iU9ALm8AAAD//wMAUEsBAi0AFAAGAAgAAAAhANvh9svuAAAAhQEAABMAAAAAAAAA&#10;AAAAAAAAAAAAAFtDb250ZW50X1R5cGVzXS54bWxQSwECLQAUAAYACAAAACEAWvQsW78AAAAVAQAA&#10;CwAAAAAAAAAAAAAAAAAfAQAAX3JlbHMvLnJlbHNQSwECLQAUAAYACAAAACEAcHtasMYAAADdAAAA&#10;DwAAAAAAAAAAAAAAAAAHAgAAZHJzL2Rvd25yZXYueG1sUEsFBgAAAAADAAMAtwAAAPoCAAAAAA==&#10;" path="m33531,l,33462,33531,66925,67063,33462,33531,xe" fillcolor="#f90" stroked="f">
                  <v:path arrowok="t"/>
                </v:shape>
                <v:shape id="Graphic 3622" o:spid="_x0000_s1037" style="position:absolute;left:12440;top:1639;width:673;height:674;visibility:visible;mso-wrap-style:square;v-text-anchor:top" coordsize="6731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BjRwwAAAN0AAAAPAAAAZHJzL2Rvd25yZXYueG1sRI9BawIx&#10;FITvBf9DeEJvNXELUrZGEVHw0B7c9gc8Ns/N4uZlTeK6/feNIHgcZuYbZrkeXScGCrH1rGE+UyCI&#10;a29abjT8/uzfPkDEhGyw80wa/ijCejV5WWJp/I2PNFSpERnCsUQNNqW+lDLWlhzGme+Js3fywWHK&#10;MjTSBLxluOtkodRCOmw5L1jsaWupPldXp2Gn0uY6Kvq2TJfdcA61/aqi1q/TcfMJItGYnuFH+2A0&#10;vC+KAu5v8hOQq38AAAD//wMAUEsBAi0AFAAGAAgAAAAhANvh9svuAAAAhQEAABMAAAAAAAAAAAAA&#10;AAAAAAAAAFtDb250ZW50X1R5cGVzXS54bWxQSwECLQAUAAYACAAAACEAWvQsW78AAAAVAQAACwAA&#10;AAAAAAAAAAAAAAAfAQAAX3JlbHMvLnJlbHNQSwECLQAUAAYACAAAACEAm0AY0cMAAADdAAAADwAA&#10;AAAAAAAAAAAAAAAHAgAAZHJzL2Rvd25yZXYueG1sUEsFBgAAAAADAAMAtwAAAPcCAAAAAA==&#10;" path="m33531,l67063,33462,33531,66925,,33462,33531,xe" filled="f" strokecolor="#f60" strokeweight=".18608mm">
                  <v:path arrowok="t"/>
                </v:shape>
                <v:shape id="Textbox 3623" o:spid="_x0000_s1038" type="#_x0000_t202" style="position:absolute;left:133;top:133;width:16434;height:10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LRVxQAAAN0AAAAPAAAAZHJzL2Rvd25yZXYueG1sRI9Ba8JA&#10;FITvhf6H5RW81Y2JiERXKYpgwYtR8PrMPrOh2bchu5r477uFgsdhZr5hluvBNuJBna8dK5iMExDE&#10;pdM1VwrOp93nHIQPyBobx6TgSR7Wq/e3Jeba9XykRxEqESHsc1RgQmhzKX1pyKIfu5Y4ejfXWQxR&#10;dpXUHfYRbhuZJslMWqw5LhhsaWOo/CnuVsFw7VNXnA/N93Z6N3222c2ry0Sp0cfwtQARaAiv8H97&#10;rxVkszSDvzfxCcjVLwAAAP//AwBQSwECLQAUAAYACAAAACEA2+H2y+4AAACFAQAAEwAAAAAAAAAA&#10;AAAAAAAAAAAAW0NvbnRlbnRfVHlwZXNdLnhtbFBLAQItABQABgAIAAAAIQBa9CxbvwAAABUBAAAL&#10;AAAAAAAAAAAAAAAAAB8BAABfcmVscy8ucmVsc1BLAQItABQABgAIAAAAIQAqULRVxQAAAN0AAAAP&#10;AAAAAAAAAAAAAAAAAAcCAABkcnMvZG93bnJldi54bWxQSwUGAAAAAAMAAwC3AAAA+QIAAAAA&#10;" filled="f" strokeweight=".74406mm">
                  <v:textbox inset="0,0,0,0">
                    <w:txbxContent>
                      <w:p w14:paraId="1D631546" w14:textId="77777777" w:rsidR="00F404B8" w:rsidRDefault="00E97E3A">
                        <w:pPr>
                          <w:spacing w:before="78"/>
                          <w:ind w:left="328"/>
                          <w:rPr>
                            <w:sz w:val="11"/>
                          </w:rPr>
                        </w:pPr>
                        <w:r>
                          <w:rPr>
                            <w:spacing w:val="-5"/>
                            <w:w w:val="105"/>
                            <w:sz w:val="11"/>
                          </w:rPr>
                          <w:t>50%</w:t>
                        </w:r>
                      </w:p>
                      <w:p w14:paraId="7D33D832" w14:textId="77777777" w:rsidR="00F404B8" w:rsidRDefault="00F404B8">
                        <w:pPr>
                          <w:spacing w:before="92"/>
                          <w:rPr>
                            <w:sz w:val="11"/>
                          </w:rPr>
                        </w:pPr>
                      </w:p>
                      <w:p w14:paraId="48F9F817" w14:textId="77777777" w:rsidR="00F404B8" w:rsidRDefault="00E97E3A">
                        <w:pPr>
                          <w:ind w:left="328"/>
                          <w:rPr>
                            <w:sz w:val="11"/>
                          </w:rPr>
                        </w:pPr>
                        <w:r>
                          <w:rPr>
                            <w:spacing w:val="-5"/>
                            <w:w w:val="105"/>
                            <w:sz w:val="11"/>
                          </w:rPr>
                          <w:t>25%</w:t>
                        </w:r>
                      </w:p>
                      <w:p w14:paraId="38AF62FF" w14:textId="77777777" w:rsidR="00F404B8" w:rsidRDefault="00F404B8">
                        <w:pPr>
                          <w:spacing w:before="92"/>
                          <w:rPr>
                            <w:sz w:val="11"/>
                          </w:rPr>
                        </w:pPr>
                      </w:p>
                      <w:p w14:paraId="3B75A5E8" w14:textId="77777777" w:rsidR="00F404B8" w:rsidRDefault="00E97E3A">
                        <w:pPr>
                          <w:spacing w:line="125" w:lineRule="exact"/>
                          <w:ind w:left="391"/>
                          <w:rPr>
                            <w:sz w:val="11"/>
                          </w:rPr>
                        </w:pPr>
                        <w:r>
                          <w:rPr>
                            <w:spacing w:val="-5"/>
                            <w:w w:val="105"/>
                            <w:sz w:val="11"/>
                          </w:rPr>
                          <w:t>0%</w:t>
                        </w:r>
                      </w:p>
                      <w:p w14:paraId="2B6A83E2" w14:textId="77777777" w:rsidR="00F404B8" w:rsidRDefault="00E97E3A">
                        <w:pPr>
                          <w:tabs>
                            <w:tab w:val="left" w:pos="1708"/>
                          </w:tabs>
                          <w:spacing w:line="102" w:lineRule="exact"/>
                          <w:ind w:left="716"/>
                          <w:rPr>
                            <w:sz w:val="9"/>
                          </w:rPr>
                        </w:pPr>
                        <w:r>
                          <w:rPr>
                            <w:w w:val="105"/>
                            <w:sz w:val="9"/>
                          </w:rPr>
                          <w:t>Without</w:t>
                        </w:r>
                        <w:r>
                          <w:rPr>
                            <w:spacing w:val="8"/>
                            <w:w w:val="105"/>
                            <w:sz w:val="9"/>
                          </w:rPr>
                          <w:t xml:space="preserve"> </w:t>
                        </w:r>
                        <w:r>
                          <w:rPr>
                            <w:spacing w:val="-2"/>
                            <w:w w:val="105"/>
                            <w:sz w:val="9"/>
                          </w:rPr>
                          <w:t>CV&gt;20%</w:t>
                        </w:r>
                        <w:r>
                          <w:rPr>
                            <w:sz w:val="9"/>
                          </w:rPr>
                          <w:tab/>
                        </w:r>
                        <w:r>
                          <w:rPr>
                            <w:w w:val="105"/>
                            <w:sz w:val="9"/>
                          </w:rPr>
                          <w:t>With al</w:t>
                        </w:r>
                        <w:r>
                          <w:rPr>
                            <w:spacing w:val="-16"/>
                            <w:w w:val="105"/>
                            <w:sz w:val="9"/>
                          </w:rPr>
                          <w:t xml:space="preserve"> </w:t>
                        </w:r>
                        <w:r>
                          <w:rPr>
                            <w:w w:val="105"/>
                            <w:sz w:val="9"/>
                          </w:rPr>
                          <w:t>l</w:t>
                        </w:r>
                        <w:r>
                          <w:rPr>
                            <w:spacing w:val="-6"/>
                            <w:w w:val="105"/>
                            <w:sz w:val="9"/>
                          </w:rPr>
                          <w:t xml:space="preserve"> </w:t>
                        </w:r>
                        <w:r>
                          <w:rPr>
                            <w:w w:val="105"/>
                            <w:sz w:val="9"/>
                          </w:rPr>
                          <w:t>da</w:t>
                        </w:r>
                        <w:r>
                          <w:rPr>
                            <w:spacing w:val="-16"/>
                            <w:w w:val="105"/>
                            <w:sz w:val="9"/>
                          </w:rPr>
                          <w:t xml:space="preserve"> </w:t>
                        </w:r>
                        <w:r>
                          <w:rPr>
                            <w:spacing w:val="-5"/>
                            <w:w w:val="105"/>
                            <w:sz w:val="9"/>
                          </w:rPr>
                          <w:t>ta</w:t>
                        </w:r>
                      </w:p>
                      <w:p w14:paraId="30523D55" w14:textId="77777777" w:rsidR="00F404B8" w:rsidRDefault="00F404B8">
                        <w:pPr>
                          <w:spacing w:before="15"/>
                          <w:rPr>
                            <w:sz w:val="9"/>
                          </w:rPr>
                        </w:pPr>
                      </w:p>
                      <w:p w14:paraId="5E07C39D" w14:textId="77777777" w:rsidR="00F404B8" w:rsidRDefault="00E97E3A">
                        <w:pPr>
                          <w:ind w:left="291"/>
                          <w:rPr>
                            <w:sz w:val="11"/>
                          </w:rPr>
                        </w:pPr>
                        <w:r>
                          <w:rPr>
                            <w:w w:val="105"/>
                            <w:sz w:val="11"/>
                          </w:rPr>
                          <w:t>-</w:t>
                        </w:r>
                        <w:r>
                          <w:rPr>
                            <w:spacing w:val="-5"/>
                            <w:w w:val="105"/>
                            <w:sz w:val="11"/>
                          </w:rPr>
                          <w:t>25%</w:t>
                        </w:r>
                      </w:p>
                      <w:p w14:paraId="6AE840CA" w14:textId="77777777" w:rsidR="00F404B8" w:rsidRDefault="00F404B8">
                        <w:pPr>
                          <w:spacing w:before="92"/>
                          <w:rPr>
                            <w:sz w:val="11"/>
                          </w:rPr>
                        </w:pPr>
                      </w:p>
                      <w:p w14:paraId="6B0A6EA8" w14:textId="77777777" w:rsidR="00F404B8" w:rsidRDefault="00E97E3A">
                        <w:pPr>
                          <w:ind w:left="291"/>
                          <w:rPr>
                            <w:sz w:val="11"/>
                          </w:rPr>
                        </w:pPr>
                        <w:r>
                          <w:rPr>
                            <w:w w:val="105"/>
                            <w:sz w:val="11"/>
                          </w:rPr>
                          <w:t>-</w:t>
                        </w:r>
                        <w:r>
                          <w:rPr>
                            <w:spacing w:val="-5"/>
                            <w:w w:val="105"/>
                            <w:sz w:val="11"/>
                          </w:rPr>
                          <w:t>50%</w:t>
                        </w:r>
                      </w:p>
                    </w:txbxContent>
                  </v:textbox>
                </v:shape>
                <w10:wrap anchorx="page" anchory="page"/>
              </v:group>
            </w:pict>
          </mc:Fallback>
        </mc:AlternateContent>
      </w:r>
      <w:r>
        <w:rPr>
          <w:noProof/>
        </w:rPr>
        <mc:AlternateContent>
          <mc:Choice Requires="wps">
            <w:drawing>
              <wp:anchor distT="0" distB="0" distL="0" distR="0" simplePos="0" relativeHeight="251270144" behindDoc="0" locked="0" layoutInCell="1" allowOverlap="1" wp14:anchorId="5DA69FB6" wp14:editId="3F4E02CE">
                <wp:simplePos x="0" y="0"/>
                <wp:positionH relativeFrom="page">
                  <wp:posOffset>7433016</wp:posOffset>
                </wp:positionH>
                <wp:positionV relativeFrom="page">
                  <wp:posOffset>5182657</wp:posOffset>
                </wp:positionV>
                <wp:extent cx="108585" cy="814069"/>
                <wp:effectExtent l="0" t="0" r="0" b="0"/>
                <wp:wrapNone/>
                <wp:docPr id="3624" name="Textbox 36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 cy="814069"/>
                        </a:xfrm>
                        <a:prstGeom prst="rect">
                          <a:avLst/>
                        </a:prstGeom>
                      </wps:spPr>
                      <wps:txbx>
                        <w:txbxContent>
                          <w:p w14:paraId="6E797B0C" w14:textId="77777777" w:rsidR="00F404B8" w:rsidRDefault="00E97E3A">
                            <w:pPr>
                              <w:spacing w:before="22"/>
                              <w:ind w:left="20"/>
                              <w:rPr>
                                <w:b/>
                                <w:sz w:val="11"/>
                              </w:rPr>
                            </w:pPr>
                            <w:r>
                              <w:rPr>
                                <w:b/>
                                <w:w w:val="105"/>
                                <w:sz w:val="11"/>
                              </w:rPr>
                              <w:t>Diffusion Tube</w:t>
                            </w:r>
                            <w:r>
                              <w:rPr>
                                <w:b/>
                                <w:spacing w:val="-3"/>
                                <w:w w:val="105"/>
                                <w:sz w:val="11"/>
                              </w:rPr>
                              <w:t xml:space="preserve"> </w:t>
                            </w:r>
                            <w:r>
                              <w:rPr>
                                <w:b/>
                                <w:w w:val="105"/>
                                <w:sz w:val="11"/>
                              </w:rPr>
                              <w:t>Bias</w:t>
                            </w:r>
                            <w:r>
                              <w:rPr>
                                <w:b/>
                                <w:spacing w:val="27"/>
                                <w:w w:val="105"/>
                                <w:sz w:val="11"/>
                              </w:rPr>
                              <w:t xml:space="preserve"> </w:t>
                            </w:r>
                            <w:r>
                              <w:rPr>
                                <w:b/>
                                <w:spacing w:val="-10"/>
                                <w:w w:val="105"/>
                                <w:sz w:val="11"/>
                              </w:rPr>
                              <w:t>B</w:t>
                            </w:r>
                          </w:p>
                        </w:txbxContent>
                      </wps:txbx>
                      <wps:bodyPr vert="vert270" wrap="square" lIns="0" tIns="0" rIns="0" bIns="0" rtlCol="0">
                        <a:noAutofit/>
                      </wps:bodyPr>
                    </wps:wsp>
                  </a:graphicData>
                </a:graphic>
              </wp:anchor>
            </w:drawing>
          </mc:Choice>
          <mc:Fallback>
            <w:pict>
              <v:shape w14:anchorId="5DA69FB6" id="Textbox 3624" o:spid="_x0000_s1039" type="#_x0000_t202" alt="&quot;&quot;" style="position:absolute;margin-left:585.3pt;margin-top:408.1pt;width:8.55pt;height:64.1pt;z-index:25127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FzaogEAADIDAAAOAAAAZHJzL2Uyb0RvYy54bWysUlGPEyEQfje5/0B4v7Kt9qybbi/qRWNy&#10;UZPTH0BZ6JJbGGRod/vvHei2Nfpm7mUYYPj4vm9mfT+6nh10RAu+4fNZxZn2Clrrdw3/+ePT7Yoz&#10;TNK3sgevG37UyO83N6/WQ6j1AjroWx0ZgXish9DwLqVQC4Gq007iDIL2dGkgOploG3eijXIgdNeL&#10;RVXdiQFiGyIojUinD6dLvin4xmiVvhmDOrG+4cQtlRhL3OYoNmtZ76IMnVUTDfkfLJy0nj69QD3I&#10;JNk+2n+gnFUREEyaKXACjLFKFw2kZl79peapk0EXLWQOhotN+HKw6uvhKXyPLI0fYKQGFhEYHkE9&#10;I3kjhoD1VJM9xRqpOgsdTXR5JQmMHpK3x4ufekxMZbRqtVwtOVN0tZq/qe7eZb/F9XGImD5rcCwn&#10;DY/UrkJAHh4xnUrPJROX0/eZSBq3I7Ntw5evFxk2n22hPZIYmkdCy3HxlogN1N6G46+9jJqz/osn&#10;//IsnJN4TrbnJKb+I5SJyRI9vN8nMLYwun4zMaLGFE3TEOXO/7kvVddR3/wGAAD//wMAUEsDBBQA&#10;BgAIAAAAIQBipidK4AAAAA0BAAAPAAAAZHJzL2Rvd25yZXYueG1sTI/LbsIwEEX3lfoP1iB1V5xA&#10;6qQhDqoioe6QCnzAELtxhB9pbEj4+5pVu7yao3vPVNvZaHKTo++d5ZAuEyDStk70tuNwOu5eCyA+&#10;oBWonZUc7tLDtn5+qrAUbrJf8nYIHYkl1pfIQYUwlJT6VkmDfukGaePt240GQ4xjR8WIUyw3mq6S&#10;hFGDvY0LCgfZKNleDlfDYX+nalqbt1PbNGzP1j87vHxqzl8W88cGSJBz+IPhoR/VoY5OZ3e1whMd&#10;c5onLLIcipStgDyQtMhzIGcO71mWAa0r+v+L+hcAAP//AwBQSwECLQAUAAYACAAAACEAtoM4kv4A&#10;AADhAQAAEwAAAAAAAAAAAAAAAAAAAAAAW0NvbnRlbnRfVHlwZXNdLnhtbFBLAQItABQABgAIAAAA&#10;IQA4/SH/1gAAAJQBAAALAAAAAAAAAAAAAAAAAC8BAABfcmVscy8ucmVsc1BLAQItABQABgAIAAAA&#10;IQCzHFzaogEAADIDAAAOAAAAAAAAAAAAAAAAAC4CAABkcnMvZTJvRG9jLnhtbFBLAQItABQABgAI&#10;AAAAIQBipidK4AAAAA0BAAAPAAAAAAAAAAAAAAAAAPwDAABkcnMvZG93bnJldi54bWxQSwUGAAAA&#10;AAQABADzAAAACQUAAAAA&#10;" filled="f" stroked="f">
                <v:textbox style="layout-flow:vertical;mso-layout-flow-alt:bottom-to-top" inset="0,0,0,0">
                  <w:txbxContent>
                    <w:p w14:paraId="6E797B0C" w14:textId="77777777" w:rsidR="00F404B8" w:rsidRDefault="00E97E3A">
                      <w:pPr>
                        <w:spacing w:before="22"/>
                        <w:ind w:left="20"/>
                        <w:rPr>
                          <w:b/>
                          <w:sz w:val="11"/>
                        </w:rPr>
                      </w:pPr>
                      <w:r>
                        <w:rPr>
                          <w:b/>
                          <w:w w:val="105"/>
                          <w:sz w:val="11"/>
                        </w:rPr>
                        <w:t>Diffusion Tube</w:t>
                      </w:r>
                      <w:r>
                        <w:rPr>
                          <w:b/>
                          <w:spacing w:val="-3"/>
                          <w:w w:val="105"/>
                          <w:sz w:val="11"/>
                        </w:rPr>
                        <w:t xml:space="preserve"> </w:t>
                      </w:r>
                      <w:r>
                        <w:rPr>
                          <w:b/>
                          <w:w w:val="105"/>
                          <w:sz w:val="11"/>
                        </w:rPr>
                        <w:t>Bias</w:t>
                      </w:r>
                      <w:r>
                        <w:rPr>
                          <w:b/>
                          <w:spacing w:val="27"/>
                          <w:w w:val="105"/>
                          <w:sz w:val="11"/>
                        </w:rPr>
                        <w:t xml:space="preserve"> </w:t>
                      </w:r>
                      <w:r>
                        <w:rPr>
                          <w:b/>
                          <w:spacing w:val="-10"/>
                          <w:w w:val="105"/>
                          <w:sz w:val="11"/>
                        </w:rPr>
                        <w:t>B</w:t>
                      </w:r>
                    </w:p>
                  </w:txbxContent>
                </v:textbox>
                <w10:wrap anchorx="page" anchory="page"/>
              </v:shape>
            </w:pict>
          </mc:Fallback>
        </mc:AlternateContent>
      </w:r>
    </w:p>
    <w:p w14:paraId="5061B63C" w14:textId="77777777" w:rsidR="00F404B8" w:rsidRDefault="00E97E3A">
      <w:pPr>
        <w:ind w:left="112"/>
        <w:rPr>
          <w:b/>
          <w:sz w:val="24"/>
        </w:rPr>
      </w:pPr>
      <w:r>
        <w:rPr>
          <w:b/>
          <w:position w:val="1"/>
          <w:sz w:val="24"/>
        </w:rPr>
        <w:t>Figure</w:t>
      </w:r>
      <w:r>
        <w:rPr>
          <w:b/>
          <w:spacing w:val="-4"/>
          <w:position w:val="1"/>
          <w:sz w:val="24"/>
        </w:rPr>
        <w:t xml:space="preserve"> </w:t>
      </w:r>
      <w:r>
        <w:rPr>
          <w:b/>
          <w:position w:val="1"/>
          <w:sz w:val="24"/>
        </w:rPr>
        <w:t>28</w:t>
      </w:r>
      <w:r>
        <w:rPr>
          <w:b/>
          <w:spacing w:val="-3"/>
          <w:position w:val="1"/>
          <w:sz w:val="24"/>
        </w:rPr>
        <w:t xml:space="preserve"> </w:t>
      </w:r>
      <w:r>
        <w:rPr>
          <w:b/>
          <w:position w:val="1"/>
          <w:sz w:val="24"/>
        </w:rPr>
        <w:t>–</w:t>
      </w:r>
      <w:r>
        <w:rPr>
          <w:b/>
          <w:spacing w:val="-2"/>
          <w:position w:val="1"/>
          <w:sz w:val="24"/>
        </w:rPr>
        <w:t xml:space="preserve"> </w:t>
      </w:r>
      <w:r>
        <w:rPr>
          <w:b/>
          <w:position w:val="1"/>
          <w:sz w:val="24"/>
        </w:rPr>
        <w:t>NO</w:t>
      </w:r>
      <w:r>
        <w:rPr>
          <w:b/>
          <w:sz w:val="16"/>
        </w:rPr>
        <w:t>2</w:t>
      </w:r>
      <w:r>
        <w:rPr>
          <w:b/>
          <w:spacing w:val="19"/>
          <w:sz w:val="16"/>
        </w:rPr>
        <w:t xml:space="preserve"> </w:t>
      </w:r>
      <w:r>
        <w:rPr>
          <w:b/>
          <w:position w:val="1"/>
          <w:sz w:val="24"/>
        </w:rPr>
        <w:t>Locally</w:t>
      </w:r>
      <w:r>
        <w:rPr>
          <w:b/>
          <w:spacing w:val="-4"/>
          <w:position w:val="1"/>
          <w:sz w:val="24"/>
        </w:rPr>
        <w:t xml:space="preserve"> </w:t>
      </w:r>
      <w:r>
        <w:rPr>
          <w:b/>
          <w:position w:val="1"/>
          <w:sz w:val="24"/>
        </w:rPr>
        <w:t>Derived</w:t>
      </w:r>
      <w:r>
        <w:rPr>
          <w:b/>
          <w:spacing w:val="-3"/>
          <w:position w:val="1"/>
          <w:sz w:val="24"/>
        </w:rPr>
        <w:t xml:space="preserve"> </w:t>
      </w:r>
      <w:r>
        <w:rPr>
          <w:b/>
          <w:position w:val="1"/>
          <w:sz w:val="24"/>
        </w:rPr>
        <w:t>Bias</w:t>
      </w:r>
      <w:r>
        <w:rPr>
          <w:b/>
          <w:spacing w:val="-3"/>
          <w:position w:val="1"/>
          <w:sz w:val="24"/>
        </w:rPr>
        <w:t xml:space="preserve"> </w:t>
      </w:r>
      <w:r>
        <w:rPr>
          <w:b/>
          <w:position w:val="1"/>
          <w:sz w:val="24"/>
        </w:rPr>
        <w:t>Adjustment</w:t>
      </w:r>
      <w:r>
        <w:rPr>
          <w:b/>
          <w:spacing w:val="-3"/>
          <w:position w:val="1"/>
          <w:sz w:val="24"/>
        </w:rPr>
        <w:t xml:space="preserve"> </w:t>
      </w:r>
      <w:r>
        <w:rPr>
          <w:b/>
          <w:position w:val="1"/>
          <w:sz w:val="24"/>
        </w:rPr>
        <w:t>Factor</w:t>
      </w:r>
      <w:r>
        <w:rPr>
          <w:b/>
          <w:spacing w:val="-4"/>
          <w:position w:val="1"/>
          <w:sz w:val="24"/>
        </w:rPr>
        <w:t xml:space="preserve"> </w:t>
      </w:r>
      <w:r>
        <w:rPr>
          <w:b/>
          <w:spacing w:val="-2"/>
          <w:position w:val="1"/>
          <w:sz w:val="24"/>
        </w:rPr>
        <w:t>Spreadsheets</w:t>
      </w:r>
    </w:p>
    <w:p w14:paraId="4F9901D9" w14:textId="77777777" w:rsidR="00F404B8" w:rsidRDefault="00F404B8">
      <w:pPr>
        <w:pStyle w:val="BodyText"/>
        <w:spacing w:before="103"/>
        <w:rPr>
          <w:b/>
        </w:rPr>
      </w:pPr>
    </w:p>
    <w:p w14:paraId="3BE8CACF" w14:textId="77777777" w:rsidR="00F404B8" w:rsidRDefault="00E97E3A" w:rsidP="000A26AE">
      <w:pPr>
        <w:pStyle w:val="ListParagraph"/>
        <w:numPr>
          <w:ilvl w:val="0"/>
          <w:numId w:val="7"/>
        </w:numPr>
        <w:tabs>
          <w:tab w:val="left" w:pos="394"/>
        </w:tabs>
        <w:ind w:left="394" w:hanging="282"/>
      </w:pPr>
      <w:r>
        <w:rPr>
          <w:noProof/>
        </w:rPr>
        <mc:AlternateContent>
          <mc:Choice Requires="wpg">
            <w:drawing>
              <wp:anchor distT="0" distB="0" distL="0" distR="0" simplePos="0" relativeHeight="251957248" behindDoc="1" locked="0" layoutInCell="1" allowOverlap="1" wp14:anchorId="1C7A4150" wp14:editId="108E3358">
                <wp:simplePos x="0" y="0"/>
                <wp:positionH relativeFrom="page">
                  <wp:posOffset>1545589</wp:posOffset>
                </wp:positionH>
                <wp:positionV relativeFrom="paragraph">
                  <wp:posOffset>393556</wp:posOffset>
                </wp:positionV>
                <wp:extent cx="7592059" cy="4838700"/>
                <wp:effectExtent l="0" t="0" r="0" b="0"/>
                <wp:wrapNone/>
                <wp:docPr id="3625" name="Group 36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92059" cy="4838700"/>
                          <a:chOff x="0" y="0"/>
                          <a:chExt cx="7592059" cy="4838700"/>
                        </a:xfrm>
                      </wpg:grpSpPr>
                      <wps:wsp>
                        <wps:cNvPr id="3626" name="Graphic 3626"/>
                        <wps:cNvSpPr/>
                        <wps:spPr>
                          <a:xfrm>
                            <a:off x="-12" y="0"/>
                            <a:ext cx="7592059" cy="4838700"/>
                          </a:xfrm>
                          <a:custGeom>
                            <a:avLst/>
                            <a:gdLst/>
                            <a:ahLst/>
                            <a:cxnLst/>
                            <a:rect l="l" t="t" r="r" b="b"/>
                            <a:pathLst>
                              <a:path w="7592059" h="4838700">
                                <a:moveTo>
                                  <a:pt x="7591425" y="0"/>
                                </a:moveTo>
                                <a:lnTo>
                                  <a:pt x="0" y="0"/>
                                </a:lnTo>
                                <a:lnTo>
                                  <a:pt x="0" y="6591"/>
                                </a:lnTo>
                                <a:lnTo>
                                  <a:pt x="7591425" y="6591"/>
                                </a:lnTo>
                                <a:lnTo>
                                  <a:pt x="7591425" y="0"/>
                                </a:lnTo>
                                <a:close/>
                              </a:path>
                              <a:path w="7592059" h="4838700">
                                <a:moveTo>
                                  <a:pt x="7591565" y="6616"/>
                                </a:moveTo>
                                <a:lnTo>
                                  <a:pt x="7578153" y="6616"/>
                                </a:lnTo>
                                <a:lnTo>
                                  <a:pt x="7578153" y="4825263"/>
                                </a:lnTo>
                                <a:lnTo>
                                  <a:pt x="12" y="4825263"/>
                                </a:lnTo>
                                <a:lnTo>
                                  <a:pt x="12" y="4838649"/>
                                </a:lnTo>
                                <a:lnTo>
                                  <a:pt x="7578153" y="4838649"/>
                                </a:lnTo>
                                <a:lnTo>
                                  <a:pt x="7591565" y="4838649"/>
                                </a:lnTo>
                                <a:lnTo>
                                  <a:pt x="7591565" y="4825263"/>
                                </a:lnTo>
                                <a:lnTo>
                                  <a:pt x="7591565" y="6616"/>
                                </a:lnTo>
                                <a:close/>
                              </a:path>
                            </a:pathLst>
                          </a:custGeom>
                          <a:solidFill>
                            <a:srgbClr val="000000"/>
                          </a:solidFill>
                        </wps:spPr>
                        <wps:bodyPr wrap="square" lIns="0" tIns="0" rIns="0" bIns="0" rtlCol="0">
                          <a:prstTxWarp prst="textNoShape">
                            <a:avLst/>
                          </a:prstTxWarp>
                          <a:noAutofit/>
                        </wps:bodyPr>
                      </wps:wsp>
                      <wps:wsp>
                        <wps:cNvPr id="3627" name="Graphic 3627"/>
                        <wps:cNvSpPr/>
                        <wps:spPr>
                          <a:xfrm>
                            <a:off x="6706" y="6609"/>
                            <a:ext cx="7578725" cy="60325"/>
                          </a:xfrm>
                          <a:custGeom>
                            <a:avLst/>
                            <a:gdLst/>
                            <a:ahLst/>
                            <a:cxnLst/>
                            <a:rect l="l" t="t" r="r" b="b"/>
                            <a:pathLst>
                              <a:path w="7578725" h="60325">
                                <a:moveTo>
                                  <a:pt x="0" y="60212"/>
                                </a:moveTo>
                                <a:lnTo>
                                  <a:pt x="7578148" y="60212"/>
                                </a:lnTo>
                                <a:lnTo>
                                  <a:pt x="7578148" y="0"/>
                                </a:lnTo>
                                <a:lnTo>
                                  <a:pt x="0" y="0"/>
                                </a:lnTo>
                                <a:lnTo>
                                  <a:pt x="0" y="60212"/>
                                </a:lnTo>
                                <a:close/>
                              </a:path>
                            </a:pathLst>
                          </a:custGeom>
                          <a:solidFill>
                            <a:srgbClr val="009900"/>
                          </a:solidFill>
                        </wps:spPr>
                        <wps:bodyPr wrap="square" lIns="0" tIns="0" rIns="0" bIns="0" rtlCol="0">
                          <a:prstTxWarp prst="textNoShape">
                            <a:avLst/>
                          </a:prstTxWarp>
                          <a:noAutofit/>
                        </wps:bodyPr>
                      </wps:wsp>
                      <pic:pic xmlns:pic="http://schemas.openxmlformats.org/drawingml/2006/picture">
                        <pic:nvPicPr>
                          <pic:cNvPr id="3628" name="Image 3628"/>
                          <pic:cNvPicPr/>
                        </pic:nvPicPr>
                        <pic:blipFill>
                          <a:blip r:embed="rId341" cstate="print"/>
                          <a:stretch>
                            <a:fillRect/>
                          </a:stretch>
                        </pic:blipFill>
                        <pic:spPr>
                          <a:xfrm>
                            <a:off x="4721253" y="80207"/>
                            <a:ext cx="2441102" cy="281087"/>
                          </a:xfrm>
                          <a:prstGeom prst="rect">
                            <a:avLst/>
                          </a:prstGeom>
                        </pic:spPr>
                      </pic:pic>
                      <wps:wsp>
                        <wps:cNvPr id="3629" name="Textbox 3629"/>
                        <wps:cNvSpPr txBox="1"/>
                        <wps:spPr>
                          <a:xfrm>
                            <a:off x="33531" y="88795"/>
                            <a:ext cx="4088129" cy="179705"/>
                          </a:xfrm>
                          <a:prstGeom prst="rect">
                            <a:avLst/>
                          </a:prstGeom>
                        </wps:spPr>
                        <wps:txbx>
                          <w:txbxContent>
                            <w:p w14:paraId="52BC0357" w14:textId="77777777" w:rsidR="00F404B8" w:rsidRDefault="00E97E3A">
                              <w:pPr>
                                <w:spacing w:line="282" w:lineRule="exact"/>
                                <w:rPr>
                                  <w:b/>
                                  <w:sz w:val="25"/>
                                </w:rPr>
                              </w:pPr>
                              <w:r>
                                <w:rPr>
                                  <w:b/>
                                  <w:sz w:val="25"/>
                                </w:rPr>
                                <w:t>Checking</w:t>
                              </w:r>
                              <w:r>
                                <w:rPr>
                                  <w:b/>
                                  <w:spacing w:val="10"/>
                                  <w:sz w:val="25"/>
                                </w:rPr>
                                <w:t xml:space="preserve"> </w:t>
                              </w:r>
                              <w:r>
                                <w:rPr>
                                  <w:b/>
                                  <w:sz w:val="25"/>
                                </w:rPr>
                                <w:t>Precision</w:t>
                              </w:r>
                              <w:r>
                                <w:rPr>
                                  <w:b/>
                                  <w:spacing w:val="10"/>
                                  <w:sz w:val="25"/>
                                </w:rPr>
                                <w:t xml:space="preserve"> </w:t>
                              </w:r>
                              <w:r>
                                <w:rPr>
                                  <w:b/>
                                  <w:sz w:val="25"/>
                                </w:rPr>
                                <w:t>and</w:t>
                              </w:r>
                              <w:r>
                                <w:rPr>
                                  <w:b/>
                                  <w:spacing w:val="10"/>
                                  <w:sz w:val="25"/>
                                </w:rPr>
                                <w:t xml:space="preserve"> </w:t>
                              </w:r>
                              <w:r>
                                <w:rPr>
                                  <w:b/>
                                  <w:sz w:val="25"/>
                                </w:rPr>
                                <w:t>Accuracy</w:t>
                              </w:r>
                              <w:r>
                                <w:rPr>
                                  <w:b/>
                                  <w:spacing w:val="3"/>
                                  <w:sz w:val="25"/>
                                </w:rPr>
                                <w:t xml:space="preserve"> </w:t>
                              </w:r>
                              <w:r>
                                <w:rPr>
                                  <w:b/>
                                  <w:sz w:val="25"/>
                                </w:rPr>
                                <w:t>of</w:t>
                              </w:r>
                              <w:r>
                                <w:rPr>
                                  <w:b/>
                                  <w:spacing w:val="7"/>
                                  <w:sz w:val="25"/>
                                </w:rPr>
                                <w:t xml:space="preserve"> </w:t>
                              </w:r>
                              <w:r>
                                <w:rPr>
                                  <w:b/>
                                  <w:sz w:val="25"/>
                                </w:rPr>
                                <w:t>Triplicate</w:t>
                              </w:r>
                              <w:r>
                                <w:rPr>
                                  <w:b/>
                                  <w:spacing w:val="3"/>
                                  <w:sz w:val="25"/>
                                </w:rPr>
                                <w:t xml:space="preserve"> </w:t>
                              </w:r>
                              <w:r>
                                <w:rPr>
                                  <w:b/>
                                  <w:spacing w:val="-2"/>
                                  <w:sz w:val="25"/>
                                </w:rPr>
                                <w:t>Tubes</w:t>
                              </w:r>
                            </w:p>
                          </w:txbxContent>
                        </wps:txbx>
                        <wps:bodyPr wrap="square" lIns="0" tIns="0" rIns="0" bIns="0" rtlCol="0">
                          <a:noAutofit/>
                        </wps:bodyPr>
                      </wps:wsp>
                      <wps:wsp>
                        <wps:cNvPr id="3630" name="Textbox 3630"/>
                        <wps:cNvSpPr txBox="1"/>
                        <wps:spPr>
                          <a:xfrm>
                            <a:off x="20119" y="2741909"/>
                            <a:ext cx="3176905" cy="90170"/>
                          </a:xfrm>
                          <a:prstGeom prst="rect">
                            <a:avLst/>
                          </a:prstGeom>
                        </wps:spPr>
                        <wps:txbx>
                          <w:txbxContent>
                            <w:p w14:paraId="4B8B5EE8" w14:textId="77777777" w:rsidR="00F404B8" w:rsidRDefault="00E97E3A">
                              <w:pPr>
                                <w:spacing w:before="2"/>
                                <w:rPr>
                                  <w:b/>
                                  <w:sz w:val="12"/>
                                </w:rPr>
                              </w:pPr>
                              <w:r>
                                <w:rPr>
                                  <w:b/>
                                  <w:color w:val="FF0000"/>
                                  <w:w w:val="105"/>
                                  <w:sz w:val="12"/>
                                </w:rPr>
                                <w:t>It</w:t>
                              </w:r>
                              <w:r>
                                <w:rPr>
                                  <w:b/>
                                  <w:color w:val="FF0000"/>
                                  <w:spacing w:val="-5"/>
                                  <w:w w:val="105"/>
                                  <w:sz w:val="12"/>
                                </w:rPr>
                                <w:t xml:space="preserve"> </w:t>
                              </w:r>
                              <w:r>
                                <w:rPr>
                                  <w:b/>
                                  <w:color w:val="FF0000"/>
                                  <w:w w:val="105"/>
                                  <w:sz w:val="12"/>
                                </w:rPr>
                                <w:t>is</w:t>
                              </w:r>
                              <w:r>
                                <w:rPr>
                                  <w:b/>
                                  <w:color w:val="FF0000"/>
                                  <w:spacing w:val="-1"/>
                                  <w:w w:val="105"/>
                                  <w:sz w:val="12"/>
                                </w:rPr>
                                <w:t xml:space="preserve"> </w:t>
                              </w:r>
                              <w:r>
                                <w:rPr>
                                  <w:b/>
                                  <w:color w:val="FF0000"/>
                                  <w:w w:val="105"/>
                                  <w:sz w:val="12"/>
                                </w:rPr>
                                <w:t>necessary</w:t>
                              </w:r>
                              <w:r>
                                <w:rPr>
                                  <w:b/>
                                  <w:color w:val="FF0000"/>
                                  <w:spacing w:val="-10"/>
                                  <w:w w:val="105"/>
                                  <w:sz w:val="12"/>
                                </w:rPr>
                                <w:t xml:space="preserve"> </w:t>
                              </w:r>
                              <w:r>
                                <w:rPr>
                                  <w:b/>
                                  <w:color w:val="FF0000"/>
                                  <w:w w:val="105"/>
                                  <w:sz w:val="12"/>
                                </w:rPr>
                                <w:t>to</w:t>
                              </w:r>
                              <w:r>
                                <w:rPr>
                                  <w:b/>
                                  <w:color w:val="FF0000"/>
                                  <w:spacing w:val="-8"/>
                                  <w:w w:val="105"/>
                                  <w:sz w:val="12"/>
                                </w:rPr>
                                <w:t xml:space="preserve"> </w:t>
                              </w:r>
                              <w:r>
                                <w:rPr>
                                  <w:b/>
                                  <w:color w:val="FF0000"/>
                                  <w:w w:val="105"/>
                                  <w:sz w:val="12"/>
                                </w:rPr>
                                <w:t>have</w:t>
                              </w:r>
                              <w:r>
                                <w:rPr>
                                  <w:b/>
                                  <w:color w:val="FF0000"/>
                                  <w:spacing w:val="-1"/>
                                  <w:w w:val="105"/>
                                  <w:sz w:val="12"/>
                                </w:rPr>
                                <w:t xml:space="preserve"> </w:t>
                              </w:r>
                              <w:r>
                                <w:rPr>
                                  <w:b/>
                                  <w:color w:val="FF0000"/>
                                  <w:w w:val="105"/>
                                  <w:sz w:val="12"/>
                                </w:rPr>
                                <w:t>results</w:t>
                              </w:r>
                              <w:r>
                                <w:rPr>
                                  <w:b/>
                                  <w:color w:val="FF0000"/>
                                  <w:spacing w:val="-1"/>
                                  <w:w w:val="105"/>
                                  <w:sz w:val="12"/>
                                </w:rPr>
                                <w:t xml:space="preserve"> </w:t>
                              </w:r>
                              <w:r>
                                <w:rPr>
                                  <w:b/>
                                  <w:color w:val="FF0000"/>
                                  <w:w w:val="105"/>
                                  <w:sz w:val="12"/>
                                </w:rPr>
                                <w:t>for</w:t>
                              </w:r>
                              <w:r>
                                <w:rPr>
                                  <w:b/>
                                  <w:color w:val="FF0000"/>
                                  <w:spacing w:val="-1"/>
                                  <w:w w:val="105"/>
                                  <w:sz w:val="12"/>
                                </w:rPr>
                                <w:t xml:space="preserve"> </w:t>
                              </w:r>
                              <w:r>
                                <w:rPr>
                                  <w:b/>
                                  <w:color w:val="FF0000"/>
                                  <w:w w:val="105"/>
                                  <w:sz w:val="12"/>
                                </w:rPr>
                                <w:t>at</w:t>
                              </w:r>
                              <w:r>
                                <w:rPr>
                                  <w:b/>
                                  <w:color w:val="FF0000"/>
                                  <w:spacing w:val="-4"/>
                                  <w:w w:val="105"/>
                                  <w:sz w:val="12"/>
                                </w:rPr>
                                <w:t xml:space="preserve"> </w:t>
                              </w:r>
                              <w:r>
                                <w:rPr>
                                  <w:b/>
                                  <w:color w:val="FF0000"/>
                                  <w:w w:val="105"/>
                                  <w:sz w:val="12"/>
                                </w:rPr>
                                <w:t>least</w:t>
                              </w:r>
                              <w:r>
                                <w:rPr>
                                  <w:b/>
                                  <w:color w:val="FF0000"/>
                                  <w:spacing w:val="-4"/>
                                  <w:w w:val="105"/>
                                  <w:sz w:val="12"/>
                                </w:rPr>
                                <w:t xml:space="preserve"> </w:t>
                              </w:r>
                              <w:r>
                                <w:rPr>
                                  <w:b/>
                                  <w:color w:val="FF0000"/>
                                  <w:w w:val="105"/>
                                  <w:sz w:val="12"/>
                                </w:rPr>
                                <w:t>two</w:t>
                              </w:r>
                              <w:r>
                                <w:rPr>
                                  <w:b/>
                                  <w:color w:val="FF0000"/>
                                  <w:spacing w:val="-8"/>
                                  <w:w w:val="105"/>
                                  <w:sz w:val="12"/>
                                </w:rPr>
                                <w:t xml:space="preserve"> </w:t>
                              </w:r>
                              <w:r>
                                <w:rPr>
                                  <w:b/>
                                  <w:color w:val="FF0000"/>
                                  <w:w w:val="105"/>
                                  <w:sz w:val="12"/>
                                </w:rPr>
                                <w:t>tubes</w:t>
                              </w:r>
                              <w:r>
                                <w:rPr>
                                  <w:b/>
                                  <w:color w:val="FF0000"/>
                                  <w:spacing w:val="-1"/>
                                  <w:w w:val="105"/>
                                  <w:sz w:val="12"/>
                                </w:rPr>
                                <w:t xml:space="preserve"> </w:t>
                              </w:r>
                              <w:proofErr w:type="gramStart"/>
                              <w:r>
                                <w:rPr>
                                  <w:b/>
                                  <w:color w:val="FF0000"/>
                                  <w:w w:val="105"/>
                                  <w:sz w:val="12"/>
                                </w:rPr>
                                <w:t>in</w:t>
                              </w:r>
                              <w:r>
                                <w:rPr>
                                  <w:b/>
                                  <w:color w:val="FF0000"/>
                                  <w:spacing w:val="-8"/>
                                  <w:w w:val="105"/>
                                  <w:sz w:val="12"/>
                                </w:rPr>
                                <w:t xml:space="preserve"> </w:t>
                              </w:r>
                              <w:r>
                                <w:rPr>
                                  <w:b/>
                                  <w:color w:val="FF0000"/>
                                  <w:w w:val="105"/>
                                  <w:sz w:val="12"/>
                                </w:rPr>
                                <w:t>order</w:t>
                              </w:r>
                              <w:r>
                                <w:rPr>
                                  <w:b/>
                                  <w:color w:val="FF0000"/>
                                  <w:spacing w:val="-1"/>
                                  <w:w w:val="105"/>
                                  <w:sz w:val="12"/>
                                </w:rPr>
                                <w:t xml:space="preserve"> </w:t>
                              </w:r>
                              <w:r>
                                <w:rPr>
                                  <w:b/>
                                  <w:color w:val="FF0000"/>
                                  <w:w w:val="105"/>
                                  <w:sz w:val="12"/>
                                </w:rPr>
                                <w:t>to</w:t>
                              </w:r>
                              <w:proofErr w:type="gramEnd"/>
                              <w:r>
                                <w:rPr>
                                  <w:b/>
                                  <w:color w:val="FF0000"/>
                                  <w:spacing w:val="-8"/>
                                  <w:w w:val="105"/>
                                  <w:sz w:val="12"/>
                                </w:rPr>
                                <w:t xml:space="preserve"> </w:t>
                              </w:r>
                              <w:r>
                                <w:rPr>
                                  <w:b/>
                                  <w:color w:val="FF0000"/>
                                  <w:w w:val="105"/>
                                  <w:sz w:val="12"/>
                                </w:rPr>
                                <w:t>calculate</w:t>
                              </w:r>
                              <w:r>
                                <w:rPr>
                                  <w:b/>
                                  <w:color w:val="FF0000"/>
                                  <w:spacing w:val="-1"/>
                                  <w:w w:val="105"/>
                                  <w:sz w:val="12"/>
                                </w:rPr>
                                <w:t xml:space="preserve"> </w:t>
                              </w:r>
                              <w:r>
                                <w:rPr>
                                  <w:b/>
                                  <w:color w:val="FF0000"/>
                                  <w:w w:val="105"/>
                                  <w:sz w:val="12"/>
                                </w:rPr>
                                <w:t>the</w:t>
                              </w:r>
                              <w:r>
                                <w:rPr>
                                  <w:b/>
                                  <w:color w:val="FF0000"/>
                                  <w:spacing w:val="-1"/>
                                  <w:w w:val="105"/>
                                  <w:sz w:val="12"/>
                                </w:rPr>
                                <w:t xml:space="preserve"> </w:t>
                              </w:r>
                              <w:proofErr w:type="spellStart"/>
                              <w:r>
                                <w:rPr>
                                  <w:b/>
                                  <w:color w:val="FF0000"/>
                                  <w:spacing w:val="-2"/>
                                  <w:w w:val="105"/>
                                  <w:sz w:val="12"/>
                                </w:rPr>
                                <w:t>precisi</w:t>
                              </w:r>
                              <w:proofErr w:type="spellEnd"/>
                            </w:p>
                          </w:txbxContent>
                        </wps:txbx>
                        <wps:bodyPr wrap="square" lIns="0" tIns="0" rIns="0" bIns="0" rtlCol="0">
                          <a:noAutofit/>
                        </wps:bodyPr>
                      </wps:wsp>
                      <wps:wsp>
                        <wps:cNvPr id="3631" name="Textbox 3631"/>
                        <wps:cNvSpPr txBox="1"/>
                        <wps:spPr>
                          <a:xfrm>
                            <a:off x="6249222" y="2977027"/>
                            <a:ext cx="1184910" cy="211454"/>
                          </a:xfrm>
                          <a:prstGeom prst="rect">
                            <a:avLst/>
                          </a:prstGeom>
                        </wps:spPr>
                        <wps:txbx>
                          <w:txbxContent>
                            <w:p w14:paraId="629F16B3" w14:textId="77777777" w:rsidR="00F404B8" w:rsidRDefault="00E97E3A">
                              <w:pPr>
                                <w:spacing w:line="288" w:lineRule="auto"/>
                                <w:ind w:left="232" w:right="18" w:hanging="233"/>
                                <w:rPr>
                                  <w:sz w:val="13"/>
                                </w:rPr>
                              </w:pPr>
                              <w:r>
                                <w:rPr>
                                  <w:w w:val="105"/>
                                  <w:sz w:val="13"/>
                                </w:rPr>
                                <w:t>(Check</w:t>
                              </w:r>
                              <w:r>
                                <w:rPr>
                                  <w:spacing w:val="-8"/>
                                  <w:w w:val="105"/>
                                  <w:sz w:val="13"/>
                                </w:rPr>
                                <w:t xml:space="preserve"> </w:t>
                              </w:r>
                              <w:r>
                                <w:rPr>
                                  <w:w w:val="105"/>
                                  <w:sz w:val="13"/>
                                </w:rPr>
                                <w:t>average</w:t>
                              </w:r>
                              <w:r>
                                <w:rPr>
                                  <w:spacing w:val="-10"/>
                                  <w:w w:val="105"/>
                                  <w:sz w:val="13"/>
                                </w:rPr>
                                <w:t xml:space="preserve"> </w:t>
                              </w:r>
                              <w:r>
                                <w:rPr>
                                  <w:w w:val="105"/>
                                  <w:sz w:val="13"/>
                                </w:rPr>
                                <w:t>CV</w:t>
                              </w:r>
                              <w:r>
                                <w:rPr>
                                  <w:spacing w:val="-9"/>
                                  <w:w w:val="105"/>
                                  <w:sz w:val="13"/>
                                </w:rPr>
                                <w:t xml:space="preserve"> </w:t>
                              </w:r>
                              <w:r>
                                <w:rPr>
                                  <w:w w:val="105"/>
                                  <w:sz w:val="13"/>
                                </w:rPr>
                                <w:t>&amp;</w:t>
                              </w:r>
                              <w:r>
                                <w:rPr>
                                  <w:spacing w:val="-8"/>
                                  <w:w w:val="105"/>
                                  <w:sz w:val="13"/>
                                </w:rPr>
                                <w:t xml:space="preserve"> </w:t>
                              </w:r>
                              <w:r>
                                <w:rPr>
                                  <w:w w:val="105"/>
                                  <w:sz w:val="13"/>
                                </w:rPr>
                                <w:t>DC</w:t>
                              </w:r>
                              <w:r>
                                <w:rPr>
                                  <w:spacing w:val="-10"/>
                                  <w:w w:val="105"/>
                                  <w:sz w:val="13"/>
                                </w:rPr>
                                <w:t xml:space="preserve"> </w:t>
                              </w:r>
                              <w:r>
                                <w:rPr>
                                  <w:w w:val="105"/>
                                  <w:sz w:val="13"/>
                                </w:rPr>
                                <w:t>from</w:t>
                              </w:r>
                              <w:r>
                                <w:rPr>
                                  <w:spacing w:val="40"/>
                                  <w:w w:val="105"/>
                                  <w:sz w:val="13"/>
                                </w:rPr>
                                <w:t xml:space="preserve"> </w:t>
                              </w:r>
                              <w:r>
                                <w:rPr>
                                  <w:w w:val="105"/>
                                  <w:sz w:val="13"/>
                                </w:rPr>
                                <w:t>Accuracy calculations)</w:t>
                              </w:r>
                            </w:p>
                          </w:txbxContent>
                        </wps:txbx>
                        <wps:bodyPr wrap="square" lIns="0" tIns="0" rIns="0" bIns="0" rtlCol="0">
                          <a:noAutofit/>
                        </wps:bodyPr>
                      </wps:wsp>
                      <wps:wsp>
                        <wps:cNvPr id="3632" name="Textbox 3632"/>
                        <wps:cNvSpPr txBox="1"/>
                        <wps:spPr>
                          <a:xfrm>
                            <a:off x="6034351" y="4549883"/>
                            <a:ext cx="1409700" cy="276225"/>
                          </a:xfrm>
                          <a:prstGeom prst="rect">
                            <a:avLst/>
                          </a:prstGeom>
                        </wps:spPr>
                        <wps:txbx>
                          <w:txbxContent>
                            <w:p w14:paraId="2CA9C5C1" w14:textId="77777777" w:rsidR="00F404B8" w:rsidRDefault="00E97E3A">
                              <w:pPr>
                                <w:spacing w:line="193" w:lineRule="exact"/>
                                <w:ind w:right="18"/>
                                <w:jc w:val="right"/>
                                <w:rPr>
                                  <w:rFonts w:ascii="Verdana"/>
                                  <w:sz w:val="16"/>
                                </w:rPr>
                              </w:pPr>
                              <w:r>
                                <w:rPr>
                                  <w:rFonts w:ascii="Verdana"/>
                                  <w:sz w:val="16"/>
                                </w:rPr>
                                <w:t>Jaume</w:t>
                              </w:r>
                              <w:r>
                                <w:rPr>
                                  <w:rFonts w:ascii="Verdana"/>
                                  <w:spacing w:val="-14"/>
                                  <w:sz w:val="16"/>
                                </w:rPr>
                                <w:t xml:space="preserve"> </w:t>
                              </w:r>
                              <w:r>
                                <w:rPr>
                                  <w:rFonts w:ascii="Verdana"/>
                                  <w:sz w:val="16"/>
                                </w:rPr>
                                <w:t>Targa,</w:t>
                              </w:r>
                              <w:r>
                                <w:rPr>
                                  <w:rFonts w:ascii="Verdana"/>
                                  <w:spacing w:val="-14"/>
                                  <w:sz w:val="16"/>
                                </w:rPr>
                                <w:t xml:space="preserve"> </w:t>
                              </w:r>
                              <w:r>
                                <w:rPr>
                                  <w:rFonts w:ascii="Verdana"/>
                                  <w:sz w:val="16"/>
                                </w:rPr>
                                <w:t>for</w:t>
                              </w:r>
                              <w:r>
                                <w:rPr>
                                  <w:rFonts w:ascii="Verdana"/>
                                  <w:spacing w:val="-14"/>
                                  <w:sz w:val="16"/>
                                </w:rPr>
                                <w:t xml:space="preserve"> </w:t>
                              </w:r>
                              <w:r>
                                <w:rPr>
                                  <w:rFonts w:ascii="Verdana"/>
                                  <w:spacing w:val="-5"/>
                                  <w:sz w:val="16"/>
                                </w:rPr>
                                <w:t>AEA</w:t>
                              </w:r>
                            </w:p>
                            <w:p w14:paraId="0814566E" w14:textId="77777777" w:rsidR="00F404B8" w:rsidRDefault="00E97E3A">
                              <w:pPr>
                                <w:spacing w:before="48" w:line="194" w:lineRule="exact"/>
                                <w:ind w:right="27"/>
                                <w:jc w:val="right"/>
                                <w:rPr>
                                  <w:rFonts w:ascii="Verdana"/>
                                  <w:sz w:val="16"/>
                                </w:rPr>
                              </w:pPr>
                              <w:r>
                                <w:rPr>
                                  <w:rFonts w:ascii="Verdana"/>
                                  <w:sz w:val="16"/>
                                </w:rPr>
                                <w:t>Version</w:t>
                              </w:r>
                              <w:r>
                                <w:rPr>
                                  <w:rFonts w:ascii="Verdana"/>
                                  <w:spacing w:val="-15"/>
                                  <w:sz w:val="16"/>
                                </w:rPr>
                                <w:t xml:space="preserve"> </w:t>
                              </w:r>
                              <w:r>
                                <w:rPr>
                                  <w:rFonts w:ascii="Verdana"/>
                                  <w:sz w:val="16"/>
                                </w:rPr>
                                <w:t>04</w:t>
                              </w:r>
                              <w:r>
                                <w:rPr>
                                  <w:rFonts w:ascii="Verdana"/>
                                  <w:spacing w:val="-12"/>
                                  <w:sz w:val="16"/>
                                </w:rPr>
                                <w:t xml:space="preserve"> </w:t>
                              </w:r>
                              <w:r>
                                <w:rPr>
                                  <w:rFonts w:ascii="Verdana"/>
                                  <w:sz w:val="16"/>
                                </w:rPr>
                                <w:t>-</w:t>
                              </w:r>
                              <w:r>
                                <w:rPr>
                                  <w:rFonts w:ascii="Verdana"/>
                                  <w:spacing w:val="-12"/>
                                  <w:sz w:val="16"/>
                                </w:rPr>
                                <w:t xml:space="preserve"> </w:t>
                              </w:r>
                              <w:r>
                                <w:rPr>
                                  <w:rFonts w:ascii="Verdana"/>
                                  <w:sz w:val="16"/>
                                </w:rPr>
                                <w:t>February</w:t>
                              </w:r>
                              <w:r>
                                <w:rPr>
                                  <w:rFonts w:ascii="Verdana"/>
                                  <w:spacing w:val="-12"/>
                                  <w:sz w:val="16"/>
                                </w:rPr>
                                <w:t xml:space="preserve"> </w:t>
                              </w:r>
                              <w:r>
                                <w:rPr>
                                  <w:rFonts w:ascii="Verdana"/>
                                  <w:spacing w:val="-4"/>
                                  <w:sz w:val="16"/>
                                </w:rPr>
                                <w:t>2011</w:t>
                              </w:r>
                            </w:p>
                          </w:txbxContent>
                        </wps:txbx>
                        <wps:bodyPr wrap="square" lIns="0" tIns="0" rIns="0" bIns="0" rtlCol="0">
                          <a:noAutofit/>
                        </wps:bodyPr>
                      </wps:wsp>
                    </wpg:wgp>
                  </a:graphicData>
                </a:graphic>
              </wp:anchor>
            </w:drawing>
          </mc:Choice>
          <mc:Fallback>
            <w:pict>
              <v:group w14:anchorId="1C7A4150" id="Group 3625" o:spid="_x0000_s1040" alt="&quot;&quot;" style="position:absolute;left:0;text-align:left;margin-left:121.7pt;margin-top:31pt;width:597.8pt;height:381pt;z-index:-251359232;mso-wrap-distance-left:0;mso-wrap-distance-right:0;mso-position-horizontal-relative:page" coordsize="75920,483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d7qYVBQAAFRQAAA4AAABkcnMvZTJvRG9jLnhtbNxYbW/bNhD+PmD/&#10;QdD3xKIk6w1xiq1ZgwJFF6wZ9pmWKVuoJHIk/ZJ/3ztStBQ7aRIvC7YGiH2STufjc3cPH+ni3a5t&#10;vA2TqubdzCfnge+xruSLulvO/D9vP5xlvqc07Ra04R2b+XdM+e8uf/7pYisKFvIVbxZMehCkU8VW&#10;zPyV1qKYTFS5Yi1V51ywDi5WXLZUw6FcThaSbiF620zCIEgmWy4XQvKSKQVnr+xF/9LErypW6t+r&#10;SjHtNTMfctPmU5rPOX5OLi9osZRUrOqyT4OekEVL6w5+dB/qimrqrWV9FKqtS8kVr/R5ydsJr6q6&#10;ZGYNsBoSHKzmWvK1MGtZFtul2MME0B7gdHLY8vPmWoov4kba7MH8xMuvCnCZbMWyGF/H4+XgvKtk&#10;izfBIrydQfRujyjbaa+Ek+k0D4Np7nslXIuzKEuDHvNyBYU5uq9c/fbEnRNa2B826e3T2QroHzVA&#10;pP4ZRF9WVDCDvEIIbqRXL2Z+lISJ73W0hUa+7nvGnAO0MAHwRCT7I9WDeoDTGQl97/lI7ddLi3Kt&#10;9DXjBnS6+aS0bd6Fs+jKWeWuc6aEEcDmb0zza9+D5pe+B80/t80vqMb7sJJoettR1VZD0fB6yzfs&#10;lhtPjaWD6pI4nA7LgWQHn6Yb+8LwuUWDl7vmvoWJZ30SiIqpPeo2/tkXOZvWG4UtG66Y/SVc+qkQ&#10;TBMLQZKQpE/8MRTSaZqRaWSwGLk7GNy3hWPsHGfhNEyi7+LSN9aLXKMsifPvRr2fxXP8c+IQwYl/&#10;Ov7Y/+lVYvVd/AcgPKop1Hvf4mCPh0jxpl58qJsGK6/kcv6+kd6G4lZh/npcRm5AOqqwg43WnC/u&#10;gBu2wAUzX/29ppL5XvOxA/bBzcYZ0hlzZ0jdvOdmSzJNJ5W+3f1FpfAEmDNfA39+5o6EaOGmHdey&#10;98U7O/7LWvOqRiowudmM+gMgREtMb8GM6QPMmCKCz2bGJA2AXoElkiQwPUmLYR9JsxSZBveRJIjA&#10;tHPryHVcVocW7Mb/Bjf2mQA32kSwDsO832OyIISZtIkOHg8MeQwqySxs8Hde7ntECb33IZvd93wB&#10;346ydDFea4ry3O730Lj/7ykSdVnAfy/BwDrSF09LVbhLr5EhrNxtnxWjpfLrWpyBWgQWq+d1U+s7&#10;o3xBnWBS3eamLlG94cE9qQI9ZaXKx5YumQdCJcNedH54F7bmUZB5UwtHimj36YJuOBCdD6zYCtor&#10;Xq5b1mmr0CVrIHPeqVUtFOiPgrVzBmpKflwQGGh4OtCgp4SsO435QadoyXRptuMKyPkPUDB2hvYX&#10;TNJDnriER9RWnMJI9RtuFoSBYaSBV8I4JiQAQYa8EmYkyIwDtKsjFuRbFF09M6OcAuSPKNnqMpOX&#10;zcSYkNjbETCobFvvW2DNOd9hxQ2NjgjY07tfOSg3I7CGvWxYbi/mo2gaQXEAlCxLc0O2A2hxkGUE&#10;QhvQSJqnwSEbvwy0IQ+09G6+M2p7Ghm5g+deaZ/97+yWEdDzYbHgHLQ5Lrd/jnhuseDJkUA1sIPT&#10;mOSHe2dE0iSHEply5QFJ3cZxWos/Wq3Ypf/jVQtG4aha+xF6YbWSMM7D0D4DhnmaBuEBJxGSxTmB&#10;BjGcREg8NciezEmPFsxM7Y85XgDvUcGMEjthvEDlxdHUsiHUIs8yw0sDH5I4AA50BUuT8EidvhIf&#10;mqfLty2YecsC757M43j/ngxfbo2PzdPG8Dbv8hsAAAD//wMAUEsDBAoAAAAAAAAAIQA/gnlzBDMA&#10;AAQzAAAVAAAAZHJzL21lZGlhL2ltYWdlMS5qcGVn/9j/4AAQSkZJRgABAQEAYABgAAD/2wBDAAMC&#10;AgMCAgMDAwMEAwMEBQgFBQQEBQoHBwYIDAoMDAsKCwsNDhIQDQ4RDgsLEBYQERMUFRUVDA8XGBYU&#10;GBIUFRT/2wBDAQMEBAUEBQkFBQkUDQsNFBQUFBQUFBQUFBQUFBQUFBQUFBQUFBQUFBQUFBQUFBQU&#10;FBQUFBQUFBQUFBQUFBQUFBT/wAARCABEAl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acU13VELMdqivNn1S6+JtxLBpFzJp3hGJts2q2&#10;7bZdQb+JLdv4Yv70v8X8H9+salTkJlLlLut/Ef8A0ybSfDOmy+JNZibZMsUnlWts3/Tecjap/wBl&#10;dz/7Nef+K/hd8W/GVu8s3xAtdFkP3bHRrZ4oh/223+ZXtmj6NYaDp8NhptrHZ2cC7YoYl2qoq+yg&#10;981y1KH1iH7yX/gJzyo+0/iSPiL4ceP/AB98K/jZY+EPFGp3Op29zdR2c8N1O06fvPuSxO3z/wAS&#10;19shONo6V8v+ONGj8X/tj+HLeIb00qwjubpx/CYy8ifq8VfUSPlTuPFedlMJ01VpOXNGMvdOPAKU&#10;Paw5vdjInooor6E9Yrld3J6NXin7WPxBfwJ8M5oLK5aDVNWlS1heNtroo+aRl/4CNv8AwKvbBh1O&#10;BjPSviP4+ajP8Yv2htM8I2UjPa2kq6eWj52sw3XD/wDAQB/36rw83xEqOG5YfFP3TysyrSpUOWHx&#10;S90o/s9fE7xB4U+Lel2HiTUr+4s9XgWAJe3DyopkRWt5U3f3/l/77r7sj+YA9q+Of2yvAyaDceF/&#10;E2lR/Zoo0XTz5J2+X5fzw/pv/wC+RX0v8KvGMfj74faJrquvmXUIM6L/AASqdsifg6sK4sqvhqtX&#10;A1Zax977zDL3KlUnhZfZPlv9svxRrOh/FOwg0zV7+wt30mJ3itLl4V3eZP8AOdtRQfs9/Ge6tY54&#10;/FmFdVYf8Tm44qh+2+u34s6aM/8AMGh/9HT16xp37aXgaz061gax1lnijVW2wRf3f+ulePOGFq47&#10;ELFVeU82cMPPFVfrE+U89P7OXxqBx/wlgz/2Grj/AOIr648J2N3pnhrSbK9k82+gtIo7ht27dIqr&#10;uO765rxrTf2zvA99fW9nFY6wJp5VhTdBH95un/LSvfcBkOD1r6TLaGDhzSws+Y9nBUsNDmlh5cx8&#10;yftmfE678Pado/hvR72ez1C7l+0zyWsjo6xL8qJ8v99t3/fFc1+yZ8Q9bsfiJrHg3xNfXU9zcK/l&#10;rezvK8c0P30Bb/Z3f98Vz2kyf8L7/as+1lvtGjWVx5iHqptoB8v1V32/9/af+0hZT/C748aT4y01&#10;NkV40V6ufuNLF8kqf8CTZ/31XzU8RVlWlmkfhhLl/wC3TxJ15+1+vfZjLlPuMClrO0nVrbXdJsdS&#10;s5BNa3kCXETf3kZdy1oE1+g7n2B4r+1dqt3o3wcv7ixu57C4S4g2TW8jI4+cfxLzXzP8NPAPxR+K&#10;mgTatoniu5S2iuWtXF3qtwr7lVW/9mr6R/bE/wCSKahn/n4g/wDQxXiX7OX7Q/hr4TeBrzSNXt9Q&#10;uLubUJLlWtolKbWWNRyzL/dr4jMvYTzOMMRPljyny2N9lPHclafLHlLK/s5fGp+niwf+Dq4/+Ir3&#10;f9nzwD4t8BaDqlv4u1P+0rue68yB/tb3G1NvTLVy3/DbngT/AJ8Nb/8AAeL/AOOV6VoXxCs/iH8N&#10;5/Eej/aLe1ntpzCJ12yqyb1/hbj5lPevRwFDL4VOfD1eaX+I7MJSwkKvPSlzSO4Hyn7uPxpFKkkL&#10;zXwR8GfHHxO8bXup+FtE1y7ub3UQkkmpaldyS/YYU3bmTfu2l9yfd9q1fil8KfiD8GdOj8UQ+Nr7&#10;UkWZVnljnkWRGbhWbc/zrSjnLqUfrFOjLlXxFRzPnpe2hTfKfcZAGMLx9aHIPbIry/4CfE6b4jfD&#10;C01rVJI0v7ZpILyUDajMh+/+K7W/GvAL3x347/aV8c3mjeD7+TQvDVmfmmSVoiY/70jL8zM39z/9&#10;uu+tmFKFKM4e85/DHuddTGwhCEoe9zH2crhxx8x/KnbsKeK+K/Gnw2+J3wB09fEuleL7jV9PhKm5&#10;QMwVR0y0Tb1Zea958D/FlfiZ8GtR1+2JsNRhs547iOJsmC4WMn5P/HWX6inh8w9rUlRqx5ZIVLFc&#10;8/ZVI8sj1vgDJGPxpqseT1Ffnz8Ofit8R9ft9Q8LaHqep6vrWrSReXc3d20rWsSKxl2szfut25cN&#10;/s17l8P/AA94n/Zy8NeL/E/jbVIdZiaGN4Y4buWVjLuf5PnX+NnSuOhm8MQ1OFP3ftS/lMqGYxrL&#10;mhH3T6WHK5zmg8LnOK+HPCGjfE39py+v9Ym8RzaTokEvlYilZLdX/uxRL9/b8vzvTvidbfFH4D+H&#10;X0248T3mo6HqLqlrqcFzKk1rKr7tu77y71DfLv20v7Y/d+29lL2X8xn/AGi+T23spcp9w8EZI49a&#10;QuMZAyK+UPCVz4o8Y/spahf2/iHV116zuJrqK9S9l89hG3zIW3bmXbuwv+7XQfsc/Eq+8XeH9a0j&#10;V9QuNR1LT5kmE91M0sjRSA/xN/dZW/MV1UszjVq0qXL8ceY6YY2EqkIcvxH0eu0KMcCnjkE18y/t&#10;jfE2/wDCej6Joujajc6ZqF3K1zJPZzNFIsS4XbuX+8z/APjtewfBnSdU0X4baHBrV9d6hq8kHnXU&#10;t9M00vmMS2ws393O3/gNdFPGRq4meGjH4TaOIhOtKhHeJ3R6+1fOP7YXxQ1XwPoWkaPotw9ldam0&#10;rS3cTbXSNNnyq38Jbd1/2TX0cDjivmz9tLRdE1HwPp99dalbWOsWUrvZQSN81yrbRKirn2Vt2ONv&#10;+1WGa+0+pVXSlqZY/m+rT5DzXxj+zfrfw1+HzeN7TxbcnXbNY5ruOLdGF3Oo+WXfubbuP+9X0V+z&#10;v8Q7n4jfC+x1TUcPqKSPbXUirsEjqfvY91K18m23xQ8c/GjwxonwzsVhlJ+WWd22tdRxfOvmM38K&#10;7f8Age2vs74S/Di3+GHgTTtAilM8kALzzn/lrKxyz142U8ksTzYOPLS5fe/xHmYDlnX58P8ABy/+&#10;THdUUUV9mfRn536te+NfGPxv1zw3oviLUIJ59XvIoI21CWOJNjSv2+78iV3f/DOHxr3Y/wCEr59P&#10;7auP/iK8+03xdY+Af2mNT1/UBM1lZ63ftItum9vnaVP/AGevoxv22/AjN/x461tP/TvF/wDHK/Nc&#10;FHA1uf61V5Z838x8XhoYWfP7ef2jlPh78Cfix4e8c6FqGr+JPtel21ystzANVuJd6+m1+Gr6vfp8&#10;oya8k+GX7Snhf4o+Il0TSrTUoLxomlzcwqE2r7qzV4p+1X8Qdf8ABfxk0ldO1jUrSwisYLmWytby&#10;SKKX97Lu3qn94IB+FfRU6+Dy3C+0oS5o8x7UalDA0Pa0veifYqNhQWGKduB5Br5Nu/gl8VfihYHX&#10;da8XnR7q5XzrbR4mkSGEfwr8v3fr8zVm/sx/FbxRpfxLm8BeJL641BJGnhUXMvmvbzxBmZd/dcI1&#10;dCzPlqRhVpSjGXwm3161SEKsOXmPsTcq4B4px4PFfFnxn8ZeKPhR+0Ba3UmvavL4dnnhvxZtdSvA&#10;YWbbLEFLbeNr4X/cr6/vtatdO0e41aeRfsUELXTyD/nmq7i35V24fGRxEqkPh5Dpo4iFWU4L7Jok&#10;gKSeSK+e/Dvwq8f6d8e5vEd5rfmeFvtlzKtj9vlb90yOEXyvufxL+VcP+y/4h8V/Er4p61ruo63q&#10;h0W0WSb7A17I1ussrvsTZu27VXf/AN8rVXwX438R3n7XU+kT69qUulrqd9F9he6kaAKkMpRdm7b2&#10;H5V5FTGUcVGhWlCWsvdPNliqWIhSqyj9o+x0Oeowaaw2L6Zr5D/a/wDHGveFPH+gxaVrmp6XatZe&#10;bNFZXcsaufMYcqrVl/8ACHfF/wDaFR/EsOojRNGmdm0+1uLuS3UxfwlURG/76b71dNTNlCvPD0qU&#10;pSibTx/LUnShHmlE+0T82CKRiF5x+tfI3xx+N3inxD49T4f+BZnt54pVtJ7q3O2WWbHzojfwKvd/&#10;9l6ivf2XPiXYWJ1Gx8czXWuhTI1vHczoC39xZS/IP+1tq3mjcpRoUpS5Sp46UpTjSp83KfYIoYj6&#10;V8yfsw/HzVvFGs3Pg7xYWbWYEZra5lXbJLs+/FIP765/8dauJ/aO+J3iPwf8drf7BrGppp9qtpM2&#10;mQ3ckdvN/E6Mq/3qJZvh44WOKj8A3mNJUPrHQ+zwwAywwacSGFfJep/s/wDxV8e2L63rPjI6fqsy&#10;iSLSo5ZFhg/2PlO1f++HqH9lT4ueJJfG134H8SXlxfL5cnkvdtvlhli++m7uv3v++amOZv20aVWl&#10;KPN8IRxtqkIVYcvMfXO3CjnmmsQBkivjj9qf4i+I/Bfxm0xdP1fUILCOzguX063u5Iopf3r7t6p/&#10;eC4rS1n4FfFn4gaY2v6p4raz1WdPOh0aOV444eMrH8p2q3b1z/FRLNH7SdKlSlKUTOWOk5zp0qfN&#10;yn1qCfTFHysCMZ9q+EPhP8Vfib41i/4QHSdTaS/uW3Lq187NNaQL/rfn+9/dxn5uf++bfxY+E/j3&#10;4MabB4mj8bX2pIZlinljnliljZuF/j+Za5v7aU6H1ilSlKP2iFmfNS9tCm+U+5woPQcfWmvgHpmv&#10;MPgl8Tn8b/Cay8Q6xLFDcW6SLfTfdQGMnc/02jdXz5L4v+IH7T/jS+sPDGoyeHvDFocM6SNEAv8A&#10;D5u35mZh/B93A/4FXdXzClClTlGPNKfwxOqpjYwjCUPe5j7PRgwA+8fSn7vlJx096+KPGngX4mfs&#10;728PiLT/ABXPrOlRyKLhCzbV3d5I23rt6Lv69K950/4qp8Q/gHrfiXT3ewvl0u83iCT57adYn+63&#10;/fLL7FauhmPtJTpVY8sohSxnPKUKkeWR68pJHTA+tLkEetfB/wAGvFHxO+JSaj4Y0bxBeCSdhPda&#10;vqF3LK9pGo27EZvul2b+D+4an+Kfw4+IHwFjtfEMHjO8v7eWbypJkmlVlkPzfOjO+9Pkrh/tpTof&#10;WIUZcpyrMual7aFN8p9zbyNu7j1NfM/wx+PHirxX8fdR8I6hNbNo8NzeRKiW+19se/Z83/Aa6GC7&#10;8T/tA/BDQr3Q9cfw3rUkwe5uIJHj3+WXRl+Xn5sK1fLXgPwT4k174xX/AIf0vxBJY69FPdJNqiTy&#10;K7su7e25fm+auTH5hU9rh5UIy5Zf+Tf3TPF4qqp0nS+F/wDkx+kGD60V8pf8M7fF7/oqF5/4MLr/&#10;ABor1PruJ/6BZ/8Akv8Amdf1ur/z4l+H+Z6dq97P8YfEt5oFk8sPg7TJPK1a8iYqdQn72qN/zzX/&#10;AJat/wAA9a9VtLGGztUghjWKGNdqRou1VX0qv4f8P6f4a0qDTtLto7SygXZHDEMBRWmoAB5r1KNO&#10;Ufen8R3U6fL70viEUnHPFUtT1az0SxnvdQuI7S0gXfJPK21EX1JrD1/xhHojpZW0Euq63cKWttOg&#10;Pzsucb3bpHHx99vw3N8teGfFjwXq3xC8QaH4X1jUmvdd1GT7VLa2bMllpNkjfPKq/wDLSVsbFeUd&#10;2wq1jia7pR/dR5pGdat7KN4e8ed+B/jnLp/izxj4vtPCup+I9X1e62RlEZYre1T7ib1R/m+7/wB8&#10;pXqHwc/arPxI8YReG9X0VdMurrd9nlhl3LuVSxVlPIPymvfdK0i08P6Xa2FjCtvaW0axRRL0RV4A&#10;r5m0rw5b+IP20tUvLKJY7TSIlubt1X5HlNuqD/gW5/8Axx6+fnQxeAlScavNzS+Hl/m+I8lwxOF9&#10;koz+KR9YUUUV9efQHJ/EHxfB4G8Fa1r84XZYWzSqjH77fwp/wJtq/jXwL8K9W8c2Hiu78X+HfD03&#10;iK/DSpLcPZSzKssnLt8n8X/xdfSv7X8XiTX/AA7pXh/w/o2o6lHc3H2i6ls7ZpUVUxtVtv8AtMG/&#10;4BXd/s7+AX+Hnwr0qyuYWttTugby8V02usjn7rf7SrtT/gFfI4ujVzDHxpx92FL7X948DEUp4vFq&#10;HwxifN3xD8d/GL4leF7jQ9Y8ByJZysknm22k3KvE6vu3q2/2rq/2IPHOV1nwfcv93/TrRW6j+GVf&#10;/QP/AB6vrULvXB+7XxDc/DrxX8Kf2h21fRfD2pXmiRX/AJizWNo0qNbS/fUbf7iuy/8AAayxGFrY&#10;DFUsUpyn9mRnWoVMNXhX5uYr/tuMH+LGmkHP/EmiyfX99PX0tpHwE+Hk+k2cr+D9MkLQqWfyv9mv&#10;Cf2vvAfibxV8S9PvNI0C/wBStF0mOFprW3aVFbzZfl+X/eWs6D4l/tC20EcMeiaj5Ua7QToY5/8A&#10;Ha54zpYfHV5V6XNzf3TJzjTxNWVWlzf9un0xbfAX4f2k8U8PhHTI5on3oyx/dasz9onx4Ph/8KtX&#10;uI323t4n2G1P915OC3/AV3P/AMBrwD/haX7RKH/kDamD/wBgJf8A4mnftB2nxC+JFl4O08+G9Wu3&#10;tdMgnvpYbJkRryVVEn8Oz5f/AB3c9dlTMaf1ar9VpSjL/CdE8TFUJ+wpcsv8JwHwW1v4h+A0udY8&#10;JeEZdWj1BdgvZNOlnXYrfdVk/wBr/wBArV+MXif4o/EjQo/+Eo8Fy2NpprtdfbIdMni8pdnz7mZ/&#10;u/8AxFfavw98Jw+BfBmj6DAV/wBAtkid1/jf+Nsf7Tbj+Na+q6VBrWl3en3qedbXULwSr/eRhtYf&#10;kaVPJprC+zdWVv5RxyuXsPY+1PCf2NfHQ8R/DqTRbiUPeaJN5KDuYH+Zfybev/AVr6FIUr7V8VfA&#10;Pwf4w+EvxreC50LUn0SeSXTpr1LRvLZdx2S7v7u5F+b+61fauBgivUyepUlg4RrfFH3Try6pOVBQ&#10;n8UTxL9sPj4JX4/6eYf/AEMV51+yX8LvCnjX4a315rmhWeq3S6pLEstynzhfKj+X/wAeavUP2pNA&#10;1DxJ8Ib600qxuNQvGuIGW3tojI/D9dtfMvgS++NPw10SXTdB8O6nbWUs7XDBtK8z5mVV6sv+yteR&#10;jnGlmUatWlzx5f5bnnYqUaeO55w5o8p9cj9n74dH/mTtMH/bKtifw5pfhPwRf6bpVlFYWEVpP5dv&#10;EMKu5WZv1Jr5XPxV/aJHXRtSH10JP/ia9b+DXiP4i+LfCfixfG+n3VvcrH5dmstkLdiGjfdt+X5u&#10;dtehhsbhqtXlpUpQl/hO7D16MpclOly/9unlX7CyZ8T+KG/i+yxf+hGvcf2r/wDkgvif/t1/9Koa&#10;8q/Y18E6/wCFNf8AEk2s6NfaXDLbxLE15btFv+Y/3q9f/aX0e+1/4LeIdO0yzmv9QlFuYreCPezl&#10;biJ/u/hXLg6UoZNKDj9mRzYaEv7NnD/EeQfAYyj9k7x39nz5vl6hs2+v2Za82/Zz0n4k6lZ643w/&#10;1vTdHjSSL7WLtFdz9/Z96J/9uvoH9lDwtf6F8KL3Ttf064spJtQmJtb2FlZo2WNfut/D1rya7+HP&#10;xC/Zv8bX2seDbCbXvD138hRImnLR5+7Ki/NuX+//APZLXm1MNUhSwuIlzcsI+9y/Ecc6EoUsPUlz&#10;csf5Trta+HP7QniXRr3S9T8U6HPYXkTwzwmOJdyN9Letb4RfCHX/AIP/AA78dW+uXFlMl3aPLAlj&#10;IzhCsUgb7yL6rXnviv4mfFf416S3hnS/Blxo1ne/JcSeTKu5f7rSvtVVr274f/CJfhj8GNU0JG+3&#10;avdWk8tyY1x5tw0e3C/kqiu3C06VTEe1pc0uWPxSkdOHjCrV56XNLl+1I8V/YXsIH1/xZdsv+kxW&#10;9vEjf3VZnLD/AMcSvU/2z0nf4OO0WfLTUIGmx/d+bH/j22uP/Yz8Ga74TvPFjazo97pSzx2gi+2Q&#10;tHuK+bu27vqK+hfH3hOy8eeEtT8P34P2bUIvKZk5ZDnKsPdW2t+Fb5fhp1Mp+rv4pcxrhKEpZf7L&#10;/Eeb/shS2snwQ0pYtvmJPcrNs/v+c/8A7Lsqj+2ZcW0XwccTEGWS/hSH/f5/9k3145oHhb4y/s76&#10;ne2+iaU2taTcNvxFC1zBJ/tbV+ZGqt8Y9E+I/jHwLdeMvHhi0e0sDFFp+kxKFy8rqjuV3tt+XP3v&#10;mriljZrL54WVKXNGJhLET+p+w5Jc/Ke3/sdKjfBSBWGVa6m3L+NeJeCo2+A37UsujviPS7y5a0Qf&#10;9MJxvi/75byh/wABevb/ANjcZ+CtsO/2yf8A9DNcD+3D4SSBPD3i+3k8q7jl+wSMrYdsbpYv++ds&#10;p/GrxFKUcsw+Jj8VLlkKpF/UqWIj8UDltYH/AAvj9rBLQqZ9K02bY4b7ohtvvD/daXcP+BV9uDCD&#10;1Ar5c/Yj8FNBpWs+Lbtd9zey/ZIHf721fmlf/gb7f++K+o8qwPYV6eT05ewliJfFV9478ujL2XtZ&#10;/FIiMo2biMda+EPhZo6/tJfGXUb/AMUzyS2UUT3ZtVkxiPcqxQL3VfmJP/2dfeBAkUDoTXxd4g+G&#10;fjn9nv4lT+J/BmnPq+iys4RIIml/dPy0ciL83y9n/wBlKyzhScqMpR5qUZe8Z5jCXNSnKPNCPxGp&#10;+0X8C38DS2/jvwPAbGKw2tdW9kNgtiv3Z1H93+//AN9f3q57wB408RfHr48eHbuSSazt7KGOa7ig&#10;lYQ7YfmZtn+1Lx/wKtjxH8U/i38Z9Obw5pfhC40aC9Xyp7gwSJlf40MrDaq1hTfBj4g/APxZoeve&#10;GIptecR5n+wwsyFj/rImTP3D/e9/9mvCrNTr+1wsZez5o8x5NVv23tcPGXsvtH3UowOaGHGKwfB+&#10;vyeJfD9nqMthd6XNPGHks72Jo5om/iUhq3Qc8V+gqXPHmifYRfN7x+ffhPQtO8SftU3em6nZx3un&#10;za1frJbzco3Er19eyfs//DpEJHg/SyR28qvkTXPB/wARvDHxl13xHoXhvVRcx6veT21ytg0qOju/&#10;zfd+f5Xrrf8AhaX7RPmZ/sXU9/8A2Al/+Jr4HAVqOFU4V8PKXvfynyOFnToc8KtLm97+U+ofDXwo&#10;8I+ENQOo6L4estMvSrJ51umH2seea+U/2wUVvjvoqP8AdOn2uf8Av/LXQ+BviP8AHO/8baDb6tpN&#10;9Dpkt9DHeO2j7FWBnXeS235flzUP7UfgTxH4l+M+j3+k6HqGo2kVjAjz2ts0io6yynG76EV15hOO&#10;LwX+z0uX3o/ZOrFzWIwv7qPL7x9iA8V8QeBTj9tWY/8AUV1H/wBEy19vk9a+PvBvgPxHYftcza1c&#10;aFfRaMdRvpPtzW7eUVeKUI273316uaxlOpQ5f54ndj4ynKlyfzHZ/to+Bxrfw+s9dt4g9zoc+ZP+&#10;uEvyv/49s/DdXEaz8YVm/Y+s7dZR/atwy6HN83z4X5mP/frb/wB9V9W+KfD9v4s8O6ho90M299A9&#10;vIMdmGDX5/aJ8C/HV/4psPDd7ouqQaWNQxLci3YwKNyq0277v3Erys2pV6GJnVw8b+1jynBj4VaV&#10;fnpR+OPKfWH7JngceEvhHZXMsYW81h/t8vf5W/1X/jm1v+BV4T4DGf22p/8AsL6j/wCibivtS0tY&#10;tOto7W3QRW8KLHGi9FUdBXyR4N8CeI9P/a8n1qfQb+LR21S/lF69uwiKPFLsbd/wOu3G4b2UMLSh&#10;9mUTpxND2UMPSh9mUTK/boOfH+gY/wCgb/7VavsTQtPh0vRrCzt18u3gt44o0XsqrgV8qftkeB/E&#10;Hibxtotzo2i3+pW8Wn+U81nbtIqt5rfKdtfWtoNscan+FV/lWuApzhj8VOX902wsZfXMRP8AwnxN&#10;+zmFX9pvWP7Q/wCP7df7N/3/ADd/zf8Aju6vt8jYTxwfevk344/AjxLoXjsfEDwAjzXDTfaZraA/&#10;vUm6M6L/ABq/8Sd9z1RvP2j/AItalpzadaeBbm11cgo9zFp87Ff9pYmHyt/v1wYOusrhKhXjK/No&#10;/wCY5MNW/s/mpVYnP6UyyftrO2mfd/tiUvt/64v5v/s9S/tGJv8A2otGU/caXTv/AEOvR/2ZPgHq&#10;Xg/Vbnxf4rAXXJ0Zbe1ZvMaPd9+Rm/vt/Vq5T46eAvEusftF6TqlhoeoXmmpJYl7uC2ZokCPl8tX&#10;BVwteOC55w1lV5uU4pUKv1bmlD4pcx9h45A9K+IPgof+MwtYP/UQ1T/2rX28Wwc18ffCfwN4i0z9&#10;qbVdXu9DvrfSnvtRdLyS3KxMj+ZsO7/ayK9/NIynXwrh/Mevj4SnVoW/mMH9rXD/ALQGiK3/AD6W&#10;f/o56+3E6bq+P/2mPA3iPxH8btG1DTND1DUbCO2tkae1t2ZU2ysXG76EV9gr3WqyyMo4rFOX8wYO&#10;EoV69+58RfscDPxy1wf9Q26/9KIq91/bAOfgdqv/AF8W/wD6OWvKP2VPA/iLw18YtZvdV0a+0+zl&#10;0+dUnurdo1ZzNGQu5uvAJ/CvYv2otC1HxF8HtRtNLsrjULwzQstvbRlnYb/7tebgqUoZRVhy/wAx&#10;yYaEv7PnD/EeW/Cwz/8ADGfir7NnzPJvvu/3Od//AI7urz39nTSPifqeh6tJ4A13TdKtUnUXcV2i&#10;O7Ps+VvmievoD9mfwneab8GF0bXtOmtGnuLlZLW7iMbNEx/u+/NeOf8ACDfEr9mjxbf6h4X0ybX/&#10;AA/d4VwkbSh4/wCHzVXLKyf3/wD9muWtQqRhha8lLljH3uX4onNKjKMcPVlzcqj9k67xB8Mvj/4r&#10;0G60rV/FGh3Wn3KeXPEyRIWT/gNvWp4B+Eut/CT4GfESw12ezm+1WVzPEtjKzon+jFW+8q+lcB4t&#10;8f8AxW+OemN4ZsPB0+kWFwy/aZjDIiv3w0kg2qte2aD8KB8OvgDr3ha2LX+rT6ddvO0K4M9zJGw+&#10;VfwVV9lFdeGhSq4iVWnGUuWPxSOnDxhUqSlS5pe78Ujy79hBF8nxwduGLWf/ALXr0H9sw5+DE/8A&#10;1+wf+zVyv7GPhDXfCcPi86zpN5pXntZiL7XC0fmFfN3Fd3+8tdz+1Z4f1LxF8I57PSrG41C7N3Ax&#10;gtomkfbk5O1a1w1OX9icnL9mRdCEllrh/iIP2Qhn4J6Pj/n4uc/9/WrxD4FEL+1zrOeALzVP/Q3r&#10;379l3RNQ8NfCHT7PVrK4068E0zNBcxlHX5z/AA188eJfBnxA+Efxy1bxNovhq51qOa7uLi2kgtmu&#10;IpIpt2Vby/mVhvH/AHzXNiISpYbB1eX4eUwrQlCjhZcvwn3NlvSivlD/AIX38bP+iat/4Lbn/wCK&#10;or3P7WofyS/8BZ6f9oU+0v8AwFn1luAFcL4z8Y3Ftqlv4e0COO78R3a+YofmKyi6GebHReyr/E1X&#10;PiJ4u/4Q7w+Z7eD7bqVzKtrYWSnBubl/uL246s3+yrGq/gjwrF4J0S8vdTvY7vVrs/bNX1WUBPNc&#10;Lz/uxoo2qvRVFd9SUpS9nE7XLmlyxIBHpfwr8O6hq13NNe3JxJd3sq7p72XhVX25O1UX5Vz2qH4a&#10;eFLvTTqHiHXkX/hJtcZZrpQ24WsS5EVsh/uov/fTFzUGiQP8SdZtvEF5GyaDYvu0a0kXAnbveOPz&#10;8pf7vzdXG3Y8XeLJtLuYNK0W3TUPEV2uYoXY+Vbx9PPnx91B/wB9Nyq89MI8v8T7MfhIjy/F9kZ8&#10;RfiZoXwv0OTUdYvI4WCt5Fru/ezt/dRe9fLPgpfjZpWn65q+heExbX2t3T313f3QiFwx/gRIpH+7&#10;8z/w/wAVemaV8L7Px58S/tF7cSa/BokwfUdXu1/4/b5fu20Sj5Y4YudyJ/F8rbua+gbu5i061luJ&#10;pBDbxK0ju3RVHU1wPD1cfL2kp8sY/DynHOnLFS55S5YxPn79l341+I/iPd63o/iYJLdWCrIs6QCJ&#10;vvFWVkXvmvo3gc14N+yx4c26X4k8ZTwmGXxRqUl3AjHlLfe2wf8AfTP/AOO170Oa68s9p9Uj7WXM&#10;zowXtfYR9qPorynx38YtS8NfEKy8H6D4NvPFerXOmPqm22vre1VIll8puZXX+Ir+dLpHxG8fajqt&#10;la3vwm1DTrSaZVnvX1uwlW3Xd8zFVl3Nt/2a9Y7j1WiiigAooooAKKKKACiub1bxrp2i+KNB8O3T&#10;yLqetrcPZqiZRhAivLub+H74qpYeO7e/+Jmr+EFtJEuNO0631Bron5GWV3Xb/wCQ6AOvooooAKKK&#10;KACivKtH+PWkaz8Z9R+HkdlcpNbJKseqN/x73M8SxPLbp/tIsq7q2Pi38Tv+FXeHLPUl0ifXLi81&#10;C302Cyt5UiZ5ZW2p8zfL96gDvaK8j/4Wh8Sf+iLal/4UGnf/AB2u88Hatqet6DBd6toz6BfyF/O0&#10;+W5iuGiw3y/PGdp3L83/AAKgDoKK8q8CfHzSvHvxM8ReD7WyubabS1d4L6Ufur9YpfKnMX+5L8le&#10;q0AFFFFADPvjNct8RPDE3jLwfqWk2t7Lpt3cxFbe6hYq8Ui4ZTlfRlrqlANGAaiUYyjyyIlHnjyy&#10;Pi3wp46+LPwHkv8AStd8Mal4ksJJPNSeR5ZfmP8AdnUONv8As4qDxvr/AMT/ANpQWWhWfhC40LRU&#10;mEjPOHWLd2Z5WRPu8/Ktfa7fKOBQvzDkV85/ZMuX2Ht5ey/l/wDtjyvqEuT2XtZcp5xofhpvgx8G&#10;ZrHSIv7TvdI02aaKPY3+kzgNJ91fm+ZyenPNfKfjnWviT+0dq2laWfC8mmWlvNyBBIkSMw+aSRm7&#10;e1feO4gBetMYLyEODXbisv8ArMY0oy5Yfym9fB+1hGkpcsTB8AeEbbwJ4S0rQbX5orG3WLd03t/E&#10;/wDwJtzfjXSfcGaXAFDACvWjGMY8sTujHkjyxHUUUVZYUUUUAFFFFABRRRQAUUUUAFFFFABRRRQA&#10;UUUUAFFFFABRRRQAUUUUAFFFFABRRRQAUUUUAFFFFABRRRQAUUUUAFFFFABRRRQB82fEr4xaP4M+&#10;P9gniDzxp+kaQ0luIY9+LudsFsD/AKZZX/gddvpFrrfxeeG/16wm0PwmrLLbaLcD/SL0fwvdD+Ff&#10;+mP/AH36V2174F8Panr8GuXOj2VxrMKbI72SFWlUexrekZRH1wK8inhqnPL2kvd5v65jijRnzS9p&#10;L3TA8eeMLPwH4S1LXb04trKAylQcFmzhVH+8xVfxryTwb4huPGEE9j4bvVvdd1Upc694ktxvtrHc&#10;o/cQN/E6L8qLzt+83Xn1b4hfD/SviT4dfRdY877E0iyMIJNjHaeOau+GPDGl+DdIg03SLOKysoBh&#10;IolwB/ia2qUq1St/dLnCpKp/dJdA8O2PhfRrbS9OhFvaWyBEQfz9zXDfF9rjxKLLwNpsjRXWtAm+&#10;uI+trYqf3rf8D/1S/wC+3pXpUsghiZ9pfaM7VHzGud8LeHWsJb/V9R/eazqTq05J3eRGv+qgQ/3U&#10;yen3mZ2/irapT54+zj8JrUjzR9nE3dN0u10fT7axs4FtrW2jWKKJOFRV4VavUUV1mp84fELXta8O&#10;ftY6Lc6J4XufFV03g2eJrO0uoIHVftqfPuldV/u/99V6P4V8d+L9b123stY+GWpeHLGXd5mo3OqW&#10;VwseFyPkildvmPy1k3Wgak/7U+m639hm/shPB89k19t/dLO17E3l7v720GvXqAPmv4UHxv8AFAa1&#10;qGs+MtS0Tw9ofiG/t4ItPESz3/lXTv8AvZWRtsCpti2J/df5vu1pfDvQ9d+PHhxPG+ueLvEOg2Oq&#10;u8uj6PoV59iS0td22J5XVd0sjbd/zfJ833K6j4A+G77R/Bmv2Wr6dNZvc+IdWmEVwu0vDJdOyN/u&#10;spFcn8NvFeqfAvw1F4G8ReGfEWpwaPI9vpWsaLpkt9Ff2u52i3eUP3Uir8rK392gDH174geLfB/w&#10;7+MXhrUNZluvEnhLT0vtN19VWKW4tp0doWZF+XzEZHVm/j61o+NfCvi7T/hLqfxCbx9r1v4wsNJf&#10;WPsttOi6YjJF5v2f7Ls2sm35Nz/N/FWX4i8D+KfGfw8+Mviy+0G5tNb8UaatlpWgY33UVtAj+Vu2&#10;/wDLWV3dtv8AB8tetfEvR77U/gF4p0qztZbjUrjwzdWsNoqfO8rWrKq7f727FAHnWreFvFWs/CeT&#10;x/P4817TvFb6OdZit9PulXTbd/KMq2/kbNrx9F3PuZuua9m+HXiSTxj8P/DGvzxrFNqmmW1/Iifd&#10;VpYlfH/j1c/Lo19/woF9K+yS/wBpf8Iz9l+ybPn837Lt2bf726tD4M6ddaT8IvBFhfQSWl5aaHY2&#10;89vKu145Ut0V1b8RQB5B8X/AVxqv7Rfw1ZfF3iLT/wC1ItWZBaXMS/YhFbxf6jdF8u7+LduovPDW&#10;s+IP2nfEekWfiC+0jTV8Mac2o3lgyLfTFZrjZGjbfk3/ADMzKu75Pl27q6n40rqei/FP4Z+LLfRd&#10;U1nTNGOpwXyaPaG6njE8CLE3lr8xXch6Vo+GNG1Bv2hfFWuzafc22lXnh7TYYLiWLajypLcM6f7y&#10;70oAxfD/APa/wx+OOleFn8S6r4h8Na/pN1dxQ63P9ons7i3eLdtl+9tZZR8relcT4N8Z6V8YNNl8&#10;WeJvi9L4TW/uJTpug6Tr0Fh9gtldkiMo+9LKwXd8/wAvzfdr1Lxh4dv7/wDaA8AanHYTz6Ta6Vq0&#10;FzdKn7qJpfs+xWb/AGtj/lXmvw/0/TPg1oT+DvFnw31LWpdLlmh07WtK8OnUU1G13s0W9okbZLtb&#10;ayt/doA9G+APxBufF1t4j0XUNZtPEt/4b1D7ENbs2Rkv7dkWWGX5Pl37X2Pt/iQ12PxP8cWnw1+H&#10;+veJ73b5Gl2b3Gz/AJ6P/An/AAJ9q/8AAq534L2WsnTtW1TV/D9p4Wi1C88zT9HitYoprW1VAqee&#10;Y+sr/M/+zu29qx/jR4a1D4meMPA3hBtNmufCX2xtX1y5eLdbukH+ptX/AIW3yn5k/urQB5R4i0a2&#10;8A/APwx4lg1fT7zxz4Z1BPFl/suYvNu5ZX36hF97+JJXT/tmtdz+0/r8Oo/DDwRrekRnWI5/E2j3&#10;tnDCyJ9r3ShkVWf5V3Z/i9a9Cf8AZ7+FzqVPw78LYb/qD2//AMRXgOoeFPFvh/4O6f4Tl8P6zrA8&#10;F+N7VrF7W2aWW80uKXzYpV/vbFbZ/wAAWgD2T/hanxE/6IvrH/g807/47Vj4p/FC/wDAnwW1DxNd&#10;WD6Tr72qQ2umzzRyst5L8kUe5Ttf52H3f7tVv+Ggj/0TT4h/+CL/AO21zOv6dd/H74h+DLPU/Cep&#10;2HgXSYZ9YvrPxDYeWl1dZeCCB0bcrFfnl/3WSgDkfGWn6F8EfBHwv8R6XrNjeXPgm5S31V7e6Rnu&#10;rW5+S9fbn5m81/N/OvquGdZ41liZXjddysv8Vecal+zj8L9T066sx4B8N2wnjeLzrfSbdZo9y43I&#10;2z5WqL9nqPxBYfC+w0XxRaXNrrHh+WXR2muIti3UUDbIp0/vI8Wz5vXdQBlfEfWdb8YfFjTPh7o2&#10;sXPhyxi0ptc1jU7AqLp4vOEUVvEzZ8ssyuzN/dTHeuS+IuneLfhJ4o+HsWi+L9Z1Pw3q/iizsL63&#10;1ef7VcR79x2pKfm8tl37lf8AuptrrviJoXiLwx8VdK+IfhzSJvEVu2mHRtY0q3kRbk2/m+bFLBvZ&#10;VZlZnG3d/HxXn/xd8V+I/G3ij4WzP4b1Dwx4fg8Y2AI1gRJdXk+ZMbY0ZtsaIr/M33t6/wB2gDZt&#10;P+E5+Jfxd+JXhu38V3vhvwvo99af6Rp6J9sfzbSJvs8TsrrEu7e7Nt3fOn+1Vzw1Y658bNc8Rz3H&#10;i3W9C8J6HqMuiWFlo9z9muL2SD5JrqedV3NubdtVNo+Wuq+GOhanpXxT+LN/d2U9tZajqlnLaTSJ&#10;tW4VbKJHdf73zrt/CuY8O6jqnwH8ReKdN1Pw/rOr+FtW1a41rTdW0Swa88hp/nmt5Yosum1921tu&#10;1t/rQBPoGt+IPh94+1bwLq2t3Wv2F1ocutaJquobTdxCJ9stvKyj94V3oyvXZ/s/69f+J/gr4L1b&#10;VLl77UrzTIpp7mX78rleW/GuQ8KaNrHxR+KF/wCNtY0i+8OaHbaNLouj2moxmK6n810ae6eLrF9x&#10;FVW+bgnisf4Q+PNV+HHw70rwRq3gfxRc+JtEh/s+NLHTXe0vdnCSJdf6pEZdvzOy7aAOb1v4n+Nb&#10;b4Q3eqaZqUlxrq/EV9KtftDfI0H9obFt2/2dnyV6Nrfwc8VW2kXGo6R8SfEs/jCJPOie7nT+z55e&#10;vlPa7dixt935cOufv14trvhjxfoH7P1vZalbR2Hiyf4jpPEZVZYXlfUPklX/AKZM3z/7hr2fWPjj&#10;rE+iXGn6X8PfFQ8aSx+VFYXOnOtpFPj7zXv+oMSt/Gr0Adz8I/Hi/Ez4beHfFAh+zNqdos0kJ/5Z&#10;yfddf++1auyrivg/4E/4Vn8M/Dfhl5luJdNs1hmmUfK8v3nb/vpmrtaACiiigAooooAKKKKACiii&#10;gAooooAKKKKACiiigAooooAKKKKACiiigAooooAKKKKACiiigAooooAKKKKACiiigAooooAKKKKA&#10;CiiigAooooAKKKKACiiigAooooAKKKKACiiigAooooAKKKKACiiigAooooAKKKKACiiigAooooAK&#10;KKKAPCf2mLKTw/odn8QtHvbjSvE+iB7aC4t9hWWGQAvFKrq29cxqcccivL/2V/Ges/tH+JE8WeNb&#10;03Vz4ZWGfTNPtkWK0jluEKvIy4LOwAwpZjtycUUUAfY1FFFABRRRQB5f8fdLh1PQPDEcxcLH4o0m&#10;Zdhx8wukIr1CiigAooooAKKKKACiiigAooooAKKKKACiiigAooooAKKKKACiiigAooooAKKKKACi&#10;iigAooooAKKKKACiiigAooooAKKKKACiiigAooooAKKKKAP/2VBLAwQUAAYACAAAACEAxu6ca+EA&#10;AAALAQAADwAAAGRycy9kb3ducmV2LnhtbEyPTWvCQBCG74X+h2UKvdXNV0VjNiLS9iSFaqH0NiZj&#10;EszOhuyaxH/f9VRvM8zDO8+brSfdioF62xhWEM4CEMSFKRuuFHwf3l8WIKxDLrE1TAquZGGdPz5k&#10;mJZm5C8a9q4SPoRtigpq57pUSlvUpNHOTEfsbyfTa3R+7StZ9jj6cN3KKAjmUmPD/kONHW1rKs77&#10;i1bwMeK4icO3YXc+ba+/h9fPn11ISj0/TZsVCEeT+4fhpu/VIfdOR3Ph0opWQZTEiUcVzCPf6QYk&#10;8dJPRwWLKAlA5pm875D/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z3e6mFQUAABUUAAAOAAAAAAAAAAAAAAAAADwCAABkcnMvZTJvRG9jLnhtbFBLAQItAAoAAAAA&#10;AAAAIQA/gnlzBDMAAAQzAAAVAAAAAAAAAAAAAAAAAH0HAABkcnMvbWVkaWEvaW1hZ2UxLmpwZWdQ&#10;SwECLQAUAAYACAAAACEAxu6ca+EAAAALAQAADwAAAAAAAAAAAAAAAAC0OgAAZHJzL2Rvd25yZXYu&#10;eG1sUEsBAi0AFAAGAAgAAAAhAFhgsxu6AAAAIgEAABkAAAAAAAAAAAAAAAAAwjsAAGRycy9fcmVs&#10;cy9lMm9Eb2MueG1sLnJlbHNQSwUGAAAAAAYABgB9AQAAszwAAAAA&#10;">
                <v:shape id="Graphic 3626" o:spid="_x0000_s1041" style="position:absolute;width:75920;height:48387;visibility:visible;mso-wrap-style:square;v-text-anchor:top" coordsize="7592059,483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t2SxgAAAN0AAAAPAAAAZHJzL2Rvd25yZXYueG1sRI9Pa8JA&#10;FMTvBb/D8gRvdVOFUKKrSLFQj/UPktsj+0xWs29jdo1pP31XKHgcZuY3zHzZ21p01HrjWMHbOAFB&#10;XDhtuFSw332+voPwAVlj7ZgU/JCH5WLwMsdMuzt/U7cNpYgQ9hkqqEJoMil9UZFFP3YNcfROrrUY&#10;omxLqVu8R7it5SRJUmnRcFyosKGPiorL9mYVbMx6/9sdrvlhhZfbsTObs85zpUbDfjUDEagPz/B/&#10;+0srmKaTFB5v4hOQiz8AAAD//wMAUEsBAi0AFAAGAAgAAAAhANvh9svuAAAAhQEAABMAAAAAAAAA&#10;AAAAAAAAAAAAAFtDb250ZW50X1R5cGVzXS54bWxQSwECLQAUAAYACAAAACEAWvQsW78AAAAVAQAA&#10;CwAAAAAAAAAAAAAAAAAfAQAAX3JlbHMvLnJlbHNQSwECLQAUAAYACAAAACEAVrrdksYAAADdAAAA&#10;DwAAAAAAAAAAAAAAAAAHAgAAZHJzL2Rvd25yZXYueG1sUEsFBgAAAAADAAMAtwAAAPoCAAAAAA==&#10;" path="m7591425,l,,,6591r7591425,l7591425,xem7591565,6616r-13412,l7578153,4825263r-7578141,l12,4838649r7578141,l7591565,4838649r,-13386l7591565,6616xe" fillcolor="black" stroked="f">
                  <v:path arrowok="t"/>
                </v:shape>
                <v:shape id="Graphic 3627" o:spid="_x0000_s1042" style="position:absolute;left:67;top:66;width:75787;height:603;visibility:visible;mso-wrap-style:square;v-text-anchor:top" coordsize="757872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T/uxQAAAN0AAAAPAAAAZHJzL2Rvd25yZXYueG1sRI/disIw&#10;FITvhX2HcIS901QFf6pRlgVhEUGsy4J3h+bYFpuT0mRjfXsjCF4OM/MNs9p0phaBWldZVjAaJiCI&#10;c6srLhT8nraDOQjnkTXWlknBnRxs1h+9Faba3vhIIfOFiBB2KSoovW9SKV1ekkE3tA1x9C62Neij&#10;bAupW7xFuKnlOEmm0mDFcaHEhr5Lyq/Zv1Fg/vTi7I7hupvorQ17eUh2p6DUZ7/7WoLw1Pl3+NX+&#10;0Qom0/EMnm/iE5DrBwAAAP//AwBQSwECLQAUAAYACAAAACEA2+H2y+4AAACFAQAAEwAAAAAAAAAA&#10;AAAAAAAAAAAAW0NvbnRlbnRfVHlwZXNdLnhtbFBLAQItABQABgAIAAAAIQBa9CxbvwAAABUBAAAL&#10;AAAAAAAAAAAAAAAAAB8BAABfcmVscy8ucmVsc1BLAQItABQABgAIAAAAIQAJXT/uxQAAAN0AAAAP&#10;AAAAAAAAAAAAAAAAAAcCAABkcnMvZG93bnJldi54bWxQSwUGAAAAAAMAAwC3AAAA+QIAAAAA&#10;" path="m,60212r7578148,l7578148,,,,,60212xe" fillcolor="#090" stroked="f">
                  <v:path arrowok="t"/>
                </v:shape>
                <v:shape id="Image 3628" o:spid="_x0000_s1043" type="#_x0000_t75" style="position:absolute;left:47212;top:802;width:24411;height:2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LIhwwAAAN0AAAAPAAAAZHJzL2Rvd25yZXYueG1sRE9La8JA&#10;EL4X+h+WKXirmypYja7SKoIUiphKwduQnTxodjZkRxP/ffdQ6PHje682g2vUjbpQezbwMk5AEefe&#10;1lwaOH/tn+eggiBbbDyTgTsF2KwfH1aYWt/ziW6ZlCqGcEjRQCXSplqHvCKHYexb4sgVvnMoEXal&#10;th32Mdw1epIkM+2w5thQYUvbivKf7OoMvH4vzm63uH9KX+6O8sFF9n4pjBk9DW9LUEKD/Iv/3Adr&#10;YDqbxLnxTXwCev0LAAD//wMAUEsBAi0AFAAGAAgAAAAhANvh9svuAAAAhQEAABMAAAAAAAAAAAAA&#10;AAAAAAAAAFtDb250ZW50X1R5cGVzXS54bWxQSwECLQAUAAYACAAAACEAWvQsW78AAAAVAQAACwAA&#10;AAAAAAAAAAAAAAAfAQAAX3JlbHMvLnJlbHNQSwECLQAUAAYACAAAACEAq5yyIcMAAADdAAAADwAA&#10;AAAAAAAAAAAAAAAHAgAAZHJzL2Rvd25yZXYueG1sUEsFBgAAAAADAAMAtwAAAPcCAAAAAA==&#10;">
                  <v:imagedata r:id="rId342" o:title=""/>
                </v:shape>
                <v:shape id="Textbox 3629" o:spid="_x0000_s1044" type="#_x0000_t202" style="position:absolute;left:335;top:887;width:40881;height: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dAVxgAAAN0AAAAPAAAAZHJzL2Rvd25yZXYueG1sRI9Ba8JA&#10;FITvhf6H5RV6qxsthBrdiIiCUCjG9NDja/aZLMm+jdlV03/fFQo9DjPzDbNcjbYTVxq8caxgOklA&#10;EFdOG64VfJa7lzcQPiBr7ByTgh/ysMofH5aYaXfjgq7HUIsIYZ+hgiaEPpPSVw1Z9BPXE0fv5AaL&#10;IcqhlnrAW4TbTs6SJJUWDceFBnvaNFS1x4tVsP7iYmvOH9+H4lSYspwn/J62Sj0/jesFiEBj+A//&#10;tfdawWs6m8P9TXwCMv8FAAD//wMAUEsBAi0AFAAGAAgAAAAhANvh9svuAAAAhQEAABMAAAAAAAAA&#10;AAAAAAAAAAAAAFtDb250ZW50X1R5cGVzXS54bWxQSwECLQAUAAYACAAAACEAWvQsW78AAAAVAQAA&#10;CwAAAAAAAAAAAAAAAAAfAQAAX3JlbHMvLnJlbHNQSwECLQAUAAYACAAAACEAXu3QFcYAAADdAAAA&#10;DwAAAAAAAAAAAAAAAAAHAgAAZHJzL2Rvd25yZXYueG1sUEsFBgAAAAADAAMAtwAAAPoCAAAAAA==&#10;" filled="f" stroked="f">
                  <v:textbox inset="0,0,0,0">
                    <w:txbxContent>
                      <w:p w14:paraId="52BC0357" w14:textId="77777777" w:rsidR="00F404B8" w:rsidRDefault="00E97E3A">
                        <w:pPr>
                          <w:spacing w:line="282" w:lineRule="exact"/>
                          <w:rPr>
                            <w:b/>
                            <w:sz w:val="25"/>
                          </w:rPr>
                        </w:pPr>
                        <w:r>
                          <w:rPr>
                            <w:b/>
                            <w:sz w:val="25"/>
                          </w:rPr>
                          <w:t>Checking</w:t>
                        </w:r>
                        <w:r>
                          <w:rPr>
                            <w:b/>
                            <w:spacing w:val="10"/>
                            <w:sz w:val="25"/>
                          </w:rPr>
                          <w:t xml:space="preserve"> </w:t>
                        </w:r>
                        <w:r>
                          <w:rPr>
                            <w:b/>
                            <w:sz w:val="25"/>
                          </w:rPr>
                          <w:t>Precision</w:t>
                        </w:r>
                        <w:r>
                          <w:rPr>
                            <w:b/>
                            <w:spacing w:val="10"/>
                            <w:sz w:val="25"/>
                          </w:rPr>
                          <w:t xml:space="preserve"> </w:t>
                        </w:r>
                        <w:r>
                          <w:rPr>
                            <w:b/>
                            <w:sz w:val="25"/>
                          </w:rPr>
                          <w:t>and</w:t>
                        </w:r>
                        <w:r>
                          <w:rPr>
                            <w:b/>
                            <w:spacing w:val="10"/>
                            <w:sz w:val="25"/>
                          </w:rPr>
                          <w:t xml:space="preserve"> </w:t>
                        </w:r>
                        <w:r>
                          <w:rPr>
                            <w:b/>
                            <w:sz w:val="25"/>
                          </w:rPr>
                          <w:t>Accuracy</w:t>
                        </w:r>
                        <w:r>
                          <w:rPr>
                            <w:b/>
                            <w:spacing w:val="3"/>
                            <w:sz w:val="25"/>
                          </w:rPr>
                          <w:t xml:space="preserve"> </w:t>
                        </w:r>
                        <w:r>
                          <w:rPr>
                            <w:b/>
                            <w:sz w:val="25"/>
                          </w:rPr>
                          <w:t>of</w:t>
                        </w:r>
                        <w:r>
                          <w:rPr>
                            <w:b/>
                            <w:spacing w:val="7"/>
                            <w:sz w:val="25"/>
                          </w:rPr>
                          <w:t xml:space="preserve"> </w:t>
                        </w:r>
                        <w:r>
                          <w:rPr>
                            <w:b/>
                            <w:sz w:val="25"/>
                          </w:rPr>
                          <w:t>Triplicate</w:t>
                        </w:r>
                        <w:r>
                          <w:rPr>
                            <w:b/>
                            <w:spacing w:val="3"/>
                            <w:sz w:val="25"/>
                          </w:rPr>
                          <w:t xml:space="preserve"> </w:t>
                        </w:r>
                        <w:r>
                          <w:rPr>
                            <w:b/>
                            <w:spacing w:val="-2"/>
                            <w:sz w:val="25"/>
                          </w:rPr>
                          <w:t>Tubes</w:t>
                        </w:r>
                      </w:p>
                    </w:txbxContent>
                  </v:textbox>
                </v:shape>
                <v:shape id="Textbox 3630" o:spid="_x0000_s1045" type="#_x0000_t202" style="position:absolute;left:201;top:27419;width:31769;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u9VwwAAAN0AAAAPAAAAZHJzL2Rvd25yZXYueG1sRE/Pa8Iw&#10;FL4P9j+EN9htplMoszMVGQ4GgtjWw45vzWsbbF66JtP635uDsOPH93u1nmwvzjR641jB6ywBQVw7&#10;bbhVcKw+X95A+ICssXdMCq7kYZ0/Pqww0+7CBZ3L0IoYwj5DBV0IQyalrzuy6GduII5c40aLIcKx&#10;lXrESwy3vZwnSSotGo4NHQ700VF9Kv+sgs03F1vzu/85FE1hqmqZ8C49KfX8NG3eQQSawr/47v7S&#10;ChbpIu6Pb+ITkPkNAAD//wMAUEsBAi0AFAAGAAgAAAAhANvh9svuAAAAhQEAABMAAAAAAAAAAAAA&#10;AAAAAAAAAFtDb250ZW50X1R5cGVzXS54bWxQSwECLQAUAAYACAAAACEAWvQsW78AAAAVAQAACwAA&#10;AAAAAAAAAAAAAAAfAQAAX3JlbHMvLnJlbHNQSwECLQAUAAYACAAAACEASg7vVcMAAADdAAAADwAA&#10;AAAAAAAAAAAAAAAHAgAAZHJzL2Rvd25yZXYueG1sUEsFBgAAAAADAAMAtwAAAPcCAAAAAA==&#10;" filled="f" stroked="f">
                  <v:textbox inset="0,0,0,0">
                    <w:txbxContent>
                      <w:p w14:paraId="4B8B5EE8" w14:textId="77777777" w:rsidR="00F404B8" w:rsidRDefault="00E97E3A">
                        <w:pPr>
                          <w:spacing w:before="2"/>
                          <w:rPr>
                            <w:b/>
                            <w:sz w:val="12"/>
                          </w:rPr>
                        </w:pPr>
                        <w:r>
                          <w:rPr>
                            <w:b/>
                            <w:color w:val="FF0000"/>
                            <w:w w:val="105"/>
                            <w:sz w:val="12"/>
                          </w:rPr>
                          <w:t>It</w:t>
                        </w:r>
                        <w:r>
                          <w:rPr>
                            <w:b/>
                            <w:color w:val="FF0000"/>
                            <w:spacing w:val="-5"/>
                            <w:w w:val="105"/>
                            <w:sz w:val="12"/>
                          </w:rPr>
                          <w:t xml:space="preserve"> </w:t>
                        </w:r>
                        <w:r>
                          <w:rPr>
                            <w:b/>
                            <w:color w:val="FF0000"/>
                            <w:w w:val="105"/>
                            <w:sz w:val="12"/>
                          </w:rPr>
                          <w:t>is</w:t>
                        </w:r>
                        <w:r>
                          <w:rPr>
                            <w:b/>
                            <w:color w:val="FF0000"/>
                            <w:spacing w:val="-1"/>
                            <w:w w:val="105"/>
                            <w:sz w:val="12"/>
                          </w:rPr>
                          <w:t xml:space="preserve"> </w:t>
                        </w:r>
                        <w:r>
                          <w:rPr>
                            <w:b/>
                            <w:color w:val="FF0000"/>
                            <w:w w:val="105"/>
                            <w:sz w:val="12"/>
                          </w:rPr>
                          <w:t>necessary</w:t>
                        </w:r>
                        <w:r>
                          <w:rPr>
                            <w:b/>
                            <w:color w:val="FF0000"/>
                            <w:spacing w:val="-10"/>
                            <w:w w:val="105"/>
                            <w:sz w:val="12"/>
                          </w:rPr>
                          <w:t xml:space="preserve"> </w:t>
                        </w:r>
                        <w:r>
                          <w:rPr>
                            <w:b/>
                            <w:color w:val="FF0000"/>
                            <w:w w:val="105"/>
                            <w:sz w:val="12"/>
                          </w:rPr>
                          <w:t>to</w:t>
                        </w:r>
                        <w:r>
                          <w:rPr>
                            <w:b/>
                            <w:color w:val="FF0000"/>
                            <w:spacing w:val="-8"/>
                            <w:w w:val="105"/>
                            <w:sz w:val="12"/>
                          </w:rPr>
                          <w:t xml:space="preserve"> </w:t>
                        </w:r>
                        <w:r>
                          <w:rPr>
                            <w:b/>
                            <w:color w:val="FF0000"/>
                            <w:w w:val="105"/>
                            <w:sz w:val="12"/>
                          </w:rPr>
                          <w:t>have</w:t>
                        </w:r>
                        <w:r>
                          <w:rPr>
                            <w:b/>
                            <w:color w:val="FF0000"/>
                            <w:spacing w:val="-1"/>
                            <w:w w:val="105"/>
                            <w:sz w:val="12"/>
                          </w:rPr>
                          <w:t xml:space="preserve"> </w:t>
                        </w:r>
                        <w:r>
                          <w:rPr>
                            <w:b/>
                            <w:color w:val="FF0000"/>
                            <w:w w:val="105"/>
                            <w:sz w:val="12"/>
                          </w:rPr>
                          <w:t>results</w:t>
                        </w:r>
                        <w:r>
                          <w:rPr>
                            <w:b/>
                            <w:color w:val="FF0000"/>
                            <w:spacing w:val="-1"/>
                            <w:w w:val="105"/>
                            <w:sz w:val="12"/>
                          </w:rPr>
                          <w:t xml:space="preserve"> </w:t>
                        </w:r>
                        <w:r>
                          <w:rPr>
                            <w:b/>
                            <w:color w:val="FF0000"/>
                            <w:w w:val="105"/>
                            <w:sz w:val="12"/>
                          </w:rPr>
                          <w:t>for</w:t>
                        </w:r>
                        <w:r>
                          <w:rPr>
                            <w:b/>
                            <w:color w:val="FF0000"/>
                            <w:spacing w:val="-1"/>
                            <w:w w:val="105"/>
                            <w:sz w:val="12"/>
                          </w:rPr>
                          <w:t xml:space="preserve"> </w:t>
                        </w:r>
                        <w:r>
                          <w:rPr>
                            <w:b/>
                            <w:color w:val="FF0000"/>
                            <w:w w:val="105"/>
                            <w:sz w:val="12"/>
                          </w:rPr>
                          <w:t>at</w:t>
                        </w:r>
                        <w:r>
                          <w:rPr>
                            <w:b/>
                            <w:color w:val="FF0000"/>
                            <w:spacing w:val="-4"/>
                            <w:w w:val="105"/>
                            <w:sz w:val="12"/>
                          </w:rPr>
                          <w:t xml:space="preserve"> </w:t>
                        </w:r>
                        <w:r>
                          <w:rPr>
                            <w:b/>
                            <w:color w:val="FF0000"/>
                            <w:w w:val="105"/>
                            <w:sz w:val="12"/>
                          </w:rPr>
                          <w:t>least</w:t>
                        </w:r>
                        <w:r>
                          <w:rPr>
                            <w:b/>
                            <w:color w:val="FF0000"/>
                            <w:spacing w:val="-4"/>
                            <w:w w:val="105"/>
                            <w:sz w:val="12"/>
                          </w:rPr>
                          <w:t xml:space="preserve"> </w:t>
                        </w:r>
                        <w:r>
                          <w:rPr>
                            <w:b/>
                            <w:color w:val="FF0000"/>
                            <w:w w:val="105"/>
                            <w:sz w:val="12"/>
                          </w:rPr>
                          <w:t>two</w:t>
                        </w:r>
                        <w:r>
                          <w:rPr>
                            <w:b/>
                            <w:color w:val="FF0000"/>
                            <w:spacing w:val="-8"/>
                            <w:w w:val="105"/>
                            <w:sz w:val="12"/>
                          </w:rPr>
                          <w:t xml:space="preserve"> </w:t>
                        </w:r>
                        <w:r>
                          <w:rPr>
                            <w:b/>
                            <w:color w:val="FF0000"/>
                            <w:w w:val="105"/>
                            <w:sz w:val="12"/>
                          </w:rPr>
                          <w:t>tubes</w:t>
                        </w:r>
                        <w:r>
                          <w:rPr>
                            <w:b/>
                            <w:color w:val="FF0000"/>
                            <w:spacing w:val="-1"/>
                            <w:w w:val="105"/>
                            <w:sz w:val="12"/>
                          </w:rPr>
                          <w:t xml:space="preserve"> </w:t>
                        </w:r>
                        <w:proofErr w:type="gramStart"/>
                        <w:r>
                          <w:rPr>
                            <w:b/>
                            <w:color w:val="FF0000"/>
                            <w:w w:val="105"/>
                            <w:sz w:val="12"/>
                          </w:rPr>
                          <w:t>in</w:t>
                        </w:r>
                        <w:r>
                          <w:rPr>
                            <w:b/>
                            <w:color w:val="FF0000"/>
                            <w:spacing w:val="-8"/>
                            <w:w w:val="105"/>
                            <w:sz w:val="12"/>
                          </w:rPr>
                          <w:t xml:space="preserve"> </w:t>
                        </w:r>
                        <w:r>
                          <w:rPr>
                            <w:b/>
                            <w:color w:val="FF0000"/>
                            <w:w w:val="105"/>
                            <w:sz w:val="12"/>
                          </w:rPr>
                          <w:t>order</w:t>
                        </w:r>
                        <w:r>
                          <w:rPr>
                            <w:b/>
                            <w:color w:val="FF0000"/>
                            <w:spacing w:val="-1"/>
                            <w:w w:val="105"/>
                            <w:sz w:val="12"/>
                          </w:rPr>
                          <w:t xml:space="preserve"> </w:t>
                        </w:r>
                        <w:r>
                          <w:rPr>
                            <w:b/>
                            <w:color w:val="FF0000"/>
                            <w:w w:val="105"/>
                            <w:sz w:val="12"/>
                          </w:rPr>
                          <w:t>to</w:t>
                        </w:r>
                        <w:proofErr w:type="gramEnd"/>
                        <w:r>
                          <w:rPr>
                            <w:b/>
                            <w:color w:val="FF0000"/>
                            <w:spacing w:val="-8"/>
                            <w:w w:val="105"/>
                            <w:sz w:val="12"/>
                          </w:rPr>
                          <w:t xml:space="preserve"> </w:t>
                        </w:r>
                        <w:r>
                          <w:rPr>
                            <w:b/>
                            <w:color w:val="FF0000"/>
                            <w:w w:val="105"/>
                            <w:sz w:val="12"/>
                          </w:rPr>
                          <w:t>calculate</w:t>
                        </w:r>
                        <w:r>
                          <w:rPr>
                            <w:b/>
                            <w:color w:val="FF0000"/>
                            <w:spacing w:val="-1"/>
                            <w:w w:val="105"/>
                            <w:sz w:val="12"/>
                          </w:rPr>
                          <w:t xml:space="preserve"> </w:t>
                        </w:r>
                        <w:r>
                          <w:rPr>
                            <w:b/>
                            <w:color w:val="FF0000"/>
                            <w:w w:val="105"/>
                            <w:sz w:val="12"/>
                          </w:rPr>
                          <w:t>the</w:t>
                        </w:r>
                        <w:r>
                          <w:rPr>
                            <w:b/>
                            <w:color w:val="FF0000"/>
                            <w:spacing w:val="-1"/>
                            <w:w w:val="105"/>
                            <w:sz w:val="12"/>
                          </w:rPr>
                          <w:t xml:space="preserve"> </w:t>
                        </w:r>
                        <w:proofErr w:type="spellStart"/>
                        <w:r>
                          <w:rPr>
                            <w:b/>
                            <w:color w:val="FF0000"/>
                            <w:spacing w:val="-2"/>
                            <w:w w:val="105"/>
                            <w:sz w:val="12"/>
                          </w:rPr>
                          <w:t>precisi</w:t>
                        </w:r>
                        <w:proofErr w:type="spellEnd"/>
                      </w:p>
                    </w:txbxContent>
                  </v:textbox>
                </v:shape>
                <v:shape id="Textbox 3631" o:spid="_x0000_s1046" type="#_x0000_t202" style="position:absolute;left:62492;top:29770;width:11849;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krOxQAAAN0AAAAPAAAAZHJzL2Rvd25yZXYueG1sRI9Ba8JA&#10;FITvgv9heUJvurFCqNFVRCoUCqUxHjw+s89kMfs2ZldN/323UPA4zMw3zHLd20bcqfPGsYLpJAFB&#10;XDptuFJwKHbjNxA+IGtsHJOCH/KwXg0HS8y0e3BO932oRISwz1BBHUKbSenLmiz6iWuJo3d2ncUQ&#10;ZVdJ3eEjwm0jX5MklRYNx4UaW9rWVF72N6tgc+T83Vy/Tt/5OTdFMU/4M70o9TLqNwsQgfrwDP+3&#10;P7SCWTqbwt+b+ATk6hcAAP//AwBQSwECLQAUAAYACAAAACEA2+H2y+4AAACFAQAAEwAAAAAAAAAA&#10;AAAAAAAAAAAAW0NvbnRlbnRfVHlwZXNdLnhtbFBLAQItABQABgAIAAAAIQBa9CxbvwAAABUBAAAL&#10;AAAAAAAAAAAAAAAAAB8BAABfcmVscy8ucmVsc1BLAQItABQABgAIAAAAIQAlQkrOxQAAAN0AAAAP&#10;AAAAAAAAAAAAAAAAAAcCAABkcnMvZG93bnJldi54bWxQSwUGAAAAAAMAAwC3AAAA+QIAAAAA&#10;" filled="f" stroked="f">
                  <v:textbox inset="0,0,0,0">
                    <w:txbxContent>
                      <w:p w14:paraId="629F16B3" w14:textId="77777777" w:rsidR="00F404B8" w:rsidRDefault="00E97E3A">
                        <w:pPr>
                          <w:spacing w:line="288" w:lineRule="auto"/>
                          <w:ind w:left="232" w:right="18" w:hanging="233"/>
                          <w:rPr>
                            <w:sz w:val="13"/>
                          </w:rPr>
                        </w:pPr>
                        <w:r>
                          <w:rPr>
                            <w:w w:val="105"/>
                            <w:sz w:val="13"/>
                          </w:rPr>
                          <w:t>(Check</w:t>
                        </w:r>
                        <w:r>
                          <w:rPr>
                            <w:spacing w:val="-8"/>
                            <w:w w:val="105"/>
                            <w:sz w:val="13"/>
                          </w:rPr>
                          <w:t xml:space="preserve"> </w:t>
                        </w:r>
                        <w:r>
                          <w:rPr>
                            <w:w w:val="105"/>
                            <w:sz w:val="13"/>
                          </w:rPr>
                          <w:t>average</w:t>
                        </w:r>
                        <w:r>
                          <w:rPr>
                            <w:spacing w:val="-10"/>
                            <w:w w:val="105"/>
                            <w:sz w:val="13"/>
                          </w:rPr>
                          <w:t xml:space="preserve"> </w:t>
                        </w:r>
                        <w:r>
                          <w:rPr>
                            <w:w w:val="105"/>
                            <w:sz w:val="13"/>
                          </w:rPr>
                          <w:t>CV</w:t>
                        </w:r>
                        <w:r>
                          <w:rPr>
                            <w:spacing w:val="-9"/>
                            <w:w w:val="105"/>
                            <w:sz w:val="13"/>
                          </w:rPr>
                          <w:t xml:space="preserve"> </w:t>
                        </w:r>
                        <w:r>
                          <w:rPr>
                            <w:w w:val="105"/>
                            <w:sz w:val="13"/>
                          </w:rPr>
                          <w:t>&amp;</w:t>
                        </w:r>
                        <w:r>
                          <w:rPr>
                            <w:spacing w:val="-8"/>
                            <w:w w:val="105"/>
                            <w:sz w:val="13"/>
                          </w:rPr>
                          <w:t xml:space="preserve"> </w:t>
                        </w:r>
                        <w:r>
                          <w:rPr>
                            <w:w w:val="105"/>
                            <w:sz w:val="13"/>
                          </w:rPr>
                          <w:t>DC</w:t>
                        </w:r>
                        <w:r>
                          <w:rPr>
                            <w:spacing w:val="-10"/>
                            <w:w w:val="105"/>
                            <w:sz w:val="13"/>
                          </w:rPr>
                          <w:t xml:space="preserve"> </w:t>
                        </w:r>
                        <w:r>
                          <w:rPr>
                            <w:w w:val="105"/>
                            <w:sz w:val="13"/>
                          </w:rPr>
                          <w:t>from</w:t>
                        </w:r>
                        <w:r>
                          <w:rPr>
                            <w:spacing w:val="40"/>
                            <w:w w:val="105"/>
                            <w:sz w:val="13"/>
                          </w:rPr>
                          <w:t xml:space="preserve"> </w:t>
                        </w:r>
                        <w:r>
                          <w:rPr>
                            <w:w w:val="105"/>
                            <w:sz w:val="13"/>
                          </w:rPr>
                          <w:t>Accuracy calculations)</w:t>
                        </w:r>
                      </w:p>
                    </w:txbxContent>
                  </v:textbox>
                </v:shape>
                <v:shape id="Textbox 3632" o:spid="_x0000_s1047" type="#_x0000_t202" style="position:absolute;left:60343;top:45498;width:1409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NS5xQAAAN0AAAAPAAAAZHJzL2Rvd25yZXYueG1sRI9Ba8JA&#10;FITvBf/D8oTe6kaFUKOriCgUCqUxHjw+s89kMfs2ZldN/323UPA4zMw3zGLV20bcqfPGsYLxKAFB&#10;XDptuFJwKHZv7yB8QNbYOCYFP+RhtRy8LDDT7sE53fehEhHCPkMFdQhtJqUva7LoR64ljt7ZdRZD&#10;lF0ldYePCLeNnCRJKi0ajgs1trSpqbzsb1bB+sj51ly/Tt/5OTdFMUv4M70o9Trs13MQgfrwDP+3&#10;P7SCaTqdwN+b+ATk8hcAAP//AwBQSwECLQAUAAYACAAAACEA2+H2y+4AAACFAQAAEwAAAAAAAAAA&#10;AAAAAAAAAAAAW0NvbnRlbnRfVHlwZXNdLnhtbFBLAQItABQABgAIAAAAIQBa9CxbvwAAABUBAAAL&#10;AAAAAAAAAAAAAAAAAB8BAABfcmVscy8ucmVsc1BLAQItABQABgAIAAAAIQDVkNS5xQAAAN0AAAAP&#10;AAAAAAAAAAAAAAAAAAcCAABkcnMvZG93bnJldi54bWxQSwUGAAAAAAMAAwC3AAAA+QIAAAAA&#10;" filled="f" stroked="f">
                  <v:textbox inset="0,0,0,0">
                    <w:txbxContent>
                      <w:p w14:paraId="2CA9C5C1" w14:textId="77777777" w:rsidR="00F404B8" w:rsidRDefault="00E97E3A">
                        <w:pPr>
                          <w:spacing w:line="193" w:lineRule="exact"/>
                          <w:ind w:right="18"/>
                          <w:jc w:val="right"/>
                          <w:rPr>
                            <w:rFonts w:ascii="Verdana"/>
                            <w:sz w:val="16"/>
                          </w:rPr>
                        </w:pPr>
                        <w:r>
                          <w:rPr>
                            <w:rFonts w:ascii="Verdana"/>
                            <w:sz w:val="16"/>
                          </w:rPr>
                          <w:t>Jaume</w:t>
                        </w:r>
                        <w:r>
                          <w:rPr>
                            <w:rFonts w:ascii="Verdana"/>
                            <w:spacing w:val="-14"/>
                            <w:sz w:val="16"/>
                          </w:rPr>
                          <w:t xml:space="preserve"> </w:t>
                        </w:r>
                        <w:r>
                          <w:rPr>
                            <w:rFonts w:ascii="Verdana"/>
                            <w:sz w:val="16"/>
                          </w:rPr>
                          <w:t>Targa,</w:t>
                        </w:r>
                        <w:r>
                          <w:rPr>
                            <w:rFonts w:ascii="Verdana"/>
                            <w:spacing w:val="-14"/>
                            <w:sz w:val="16"/>
                          </w:rPr>
                          <w:t xml:space="preserve"> </w:t>
                        </w:r>
                        <w:r>
                          <w:rPr>
                            <w:rFonts w:ascii="Verdana"/>
                            <w:sz w:val="16"/>
                          </w:rPr>
                          <w:t>for</w:t>
                        </w:r>
                        <w:r>
                          <w:rPr>
                            <w:rFonts w:ascii="Verdana"/>
                            <w:spacing w:val="-14"/>
                            <w:sz w:val="16"/>
                          </w:rPr>
                          <w:t xml:space="preserve"> </w:t>
                        </w:r>
                        <w:r>
                          <w:rPr>
                            <w:rFonts w:ascii="Verdana"/>
                            <w:spacing w:val="-5"/>
                            <w:sz w:val="16"/>
                          </w:rPr>
                          <w:t>AEA</w:t>
                        </w:r>
                      </w:p>
                      <w:p w14:paraId="0814566E" w14:textId="77777777" w:rsidR="00F404B8" w:rsidRDefault="00E97E3A">
                        <w:pPr>
                          <w:spacing w:before="48" w:line="194" w:lineRule="exact"/>
                          <w:ind w:right="27"/>
                          <w:jc w:val="right"/>
                          <w:rPr>
                            <w:rFonts w:ascii="Verdana"/>
                            <w:sz w:val="16"/>
                          </w:rPr>
                        </w:pPr>
                        <w:r>
                          <w:rPr>
                            <w:rFonts w:ascii="Verdana"/>
                            <w:sz w:val="16"/>
                          </w:rPr>
                          <w:t>Version</w:t>
                        </w:r>
                        <w:r>
                          <w:rPr>
                            <w:rFonts w:ascii="Verdana"/>
                            <w:spacing w:val="-15"/>
                            <w:sz w:val="16"/>
                          </w:rPr>
                          <w:t xml:space="preserve"> </w:t>
                        </w:r>
                        <w:r>
                          <w:rPr>
                            <w:rFonts w:ascii="Verdana"/>
                            <w:sz w:val="16"/>
                          </w:rPr>
                          <w:t>04</w:t>
                        </w:r>
                        <w:r>
                          <w:rPr>
                            <w:rFonts w:ascii="Verdana"/>
                            <w:spacing w:val="-12"/>
                            <w:sz w:val="16"/>
                          </w:rPr>
                          <w:t xml:space="preserve"> </w:t>
                        </w:r>
                        <w:r>
                          <w:rPr>
                            <w:rFonts w:ascii="Verdana"/>
                            <w:sz w:val="16"/>
                          </w:rPr>
                          <w:t>-</w:t>
                        </w:r>
                        <w:r>
                          <w:rPr>
                            <w:rFonts w:ascii="Verdana"/>
                            <w:spacing w:val="-12"/>
                            <w:sz w:val="16"/>
                          </w:rPr>
                          <w:t xml:space="preserve"> </w:t>
                        </w:r>
                        <w:r>
                          <w:rPr>
                            <w:rFonts w:ascii="Verdana"/>
                            <w:sz w:val="16"/>
                          </w:rPr>
                          <w:t>February</w:t>
                        </w:r>
                        <w:r>
                          <w:rPr>
                            <w:rFonts w:ascii="Verdana"/>
                            <w:spacing w:val="-12"/>
                            <w:sz w:val="16"/>
                          </w:rPr>
                          <w:t xml:space="preserve"> </w:t>
                        </w:r>
                        <w:r>
                          <w:rPr>
                            <w:rFonts w:ascii="Verdana"/>
                            <w:spacing w:val="-4"/>
                            <w:sz w:val="16"/>
                          </w:rPr>
                          <w:t>2011</w:t>
                        </w:r>
                      </w:p>
                    </w:txbxContent>
                  </v:textbox>
                </v:shape>
                <w10:wrap anchorx="page"/>
              </v:group>
            </w:pict>
          </mc:Fallback>
        </mc:AlternateContent>
      </w:r>
      <w:r>
        <w:rPr>
          <w:noProof/>
        </w:rPr>
        <mc:AlternateContent>
          <mc:Choice Requires="wps">
            <w:drawing>
              <wp:anchor distT="0" distB="0" distL="0" distR="0" simplePos="0" relativeHeight="251271168" behindDoc="0" locked="0" layoutInCell="1" allowOverlap="1" wp14:anchorId="3BC5E6B3" wp14:editId="2ECE7539">
                <wp:simplePos x="0" y="0"/>
                <wp:positionH relativeFrom="page">
                  <wp:posOffset>1504136</wp:posOffset>
                </wp:positionH>
                <wp:positionV relativeFrom="paragraph">
                  <wp:posOffset>761990</wp:posOffset>
                </wp:positionV>
                <wp:extent cx="4919345" cy="2359025"/>
                <wp:effectExtent l="0" t="0" r="0" b="0"/>
                <wp:wrapNone/>
                <wp:docPr id="3633" name="Textbox 36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9345" cy="2359025"/>
                        </a:xfrm>
                        <a:prstGeom prst="rect">
                          <a:avLst/>
                        </a:prstGeom>
                      </wps:spPr>
                      <wps:txbx>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28"/>
                              <w:gridCol w:w="962"/>
                              <w:gridCol w:w="941"/>
                              <w:gridCol w:w="666"/>
                              <w:gridCol w:w="635"/>
                              <w:gridCol w:w="656"/>
                              <w:gridCol w:w="836"/>
                              <w:gridCol w:w="857"/>
                              <w:gridCol w:w="1016"/>
                              <w:gridCol w:w="714"/>
                            </w:tblGrid>
                            <w:tr w:rsidR="00F404B8" w14:paraId="66875CF2" w14:textId="77777777">
                              <w:trPr>
                                <w:trHeight w:val="332"/>
                              </w:trPr>
                              <w:tc>
                                <w:tcPr>
                                  <w:tcW w:w="7611" w:type="dxa"/>
                                  <w:gridSpan w:val="10"/>
                                  <w:tcBorders>
                                    <w:top w:val="nil"/>
                                    <w:bottom w:val="nil"/>
                                    <w:right w:val="single" w:sz="12" w:space="0" w:color="000000"/>
                                  </w:tcBorders>
                                  <w:shd w:val="clear" w:color="auto" w:fill="000000"/>
                                </w:tcPr>
                                <w:p w14:paraId="521E1137" w14:textId="77777777" w:rsidR="00F404B8" w:rsidRDefault="00E97E3A">
                                  <w:pPr>
                                    <w:pStyle w:val="TableParagraph"/>
                                    <w:spacing w:before="83"/>
                                    <w:ind w:left="21"/>
                                    <w:rPr>
                                      <w:b/>
                                      <w:sz w:val="17"/>
                                    </w:rPr>
                                  </w:pPr>
                                  <w:r>
                                    <w:rPr>
                                      <w:b/>
                                      <w:color w:val="FFFFFF"/>
                                      <w:spacing w:val="-2"/>
                                      <w:sz w:val="17"/>
                                    </w:rPr>
                                    <w:t>Diffusion</w:t>
                                  </w:r>
                                  <w:r>
                                    <w:rPr>
                                      <w:b/>
                                      <w:color w:val="FFFFFF"/>
                                      <w:spacing w:val="2"/>
                                      <w:sz w:val="17"/>
                                    </w:rPr>
                                    <w:t xml:space="preserve"> </w:t>
                                  </w:r>
                                  <w:r>
                                    <w:rPr>
                                      <w:b/>
                                      <w:color w:val="FFFFFF"/>
                                      <w:spacing w:val="-2"/>
                                      <w:sz w:val="17"/>
                                    </w:rPr>
                                    <w:t>Tubes</w:t>
                                  </w:r>
                                  <w:r>
                                    <w:rPr>
                                      <w:b/>
                                      <w:color w:val="FFFFFF"/>
                                      <w:spacing w:val="1"/>
                                      <w:sz w:val="17"/>
                                    </w:rPr>
                                    <w:t xml:space="preserve"> </w:t>
                                  </w:r>
                                  <w:r>
                                    <w:rPr>
                                      <w:b/>
                                      <w:color w:val="FFFFFF"/>
                                      <w:spacing w:val="-2"/>
                                      <w:sz w:val="17"/>
                                    </w:rPr>
                                    <w:t>Measurements</w:t>
                                  </w:r>
                                </w:p>
                              </w:tc>
                            </w:tr>
                            <w:tr w:rsidR="00F404B8" w14:paraId="24BA898C" w14:textId="77777777">
                              <w:trPr>
                                <w:trHeight w:val="615"/>
                              </w:trPr>
                              <w:tc>
                                <w:tcPr>
                                  <w:tcW w:w="328" w:type="dxa"/>
                                  <w:tcBorders>
                                    <w:top w:val="nil"/>
                                  </w:tcBorders>
                                  <w:textDirection w:val="btLr"/>
                                </w:tcPr>
                                <w:p w14:paraId="72059451" w14:textId="77777777" w:rsidR="00F404B8" w:rsidRDefault="00E97E3A">
                                  <w:pPr>
                                    <w:pStyle w:val="TableParagraph"/>
                                    <w:spacing w:before="50"/>
                                    <w:ind w:left="50"/>
                                    <w:jc w:val="left"/>
                                    <w:rPr>
                                      <w:b/>
                                      <w:sz w:val="17"/>
                                    </w:rPr>
                                  </w:pPr>
                                  <w:r>
                                    <w:rPr>
                                      <w:b/>
                                      <w:spacing w:val="-2"/>
                                      <w:sz w:val="17"/>
                                    </w:rPr>
                                    <w:t>Period</w:t>
                                  </w:r>
                                </w:p>
                              </w:tc>
                              <w:tc>
                                <w:tcPr>
                                  <w:tcW w:w="962" w:type="dxa"/>
                                  <w:tcBorders>
                                    <w:top w:val="nil"/>
                                  </w:tcBorders>
                                </w:tcPr>
                                <w:p w14:paraId="5B17D08D" w14:textId="77777777" w:rsidR="00F404B8" w:rsidRDefault="00E97E3A">
                                  <w:pPr>
                                    <w:pStyle w:val="TableParagraph"/>
                                    <w:spacing w:before="99"/>
                                    <w:ind w:left="92"/>
                                    <w:jc w:val="left"/>
                                    <w:rPr>
                                      <w:b/>
                                      <w:sz w:val="17"/>
                                    </w:rPr>
                                  </w:pPr>
                                  <w:r>
                                    <w:rPr>
                                      <w:b/>
                                      <w:spacing w:val="-2"/>
                                      <w:sz w:val="17"/>
                                    </w:rPr>
                                    <w:t>Start</w:t>
                                  </w:r>
                                  <w:r>
                                    <w:rPr>
                                      <w:b/>
                                      <w:spacing w:val="-7"/>
                                      <w:sz w:val="17"/>
                                    </w:rPr>
                                    <w:t xml:space="preserve"> </w:t>
                                  </w:r>
                                  <w:r>
                                    <w:rPr>
                                      <w:b/>
                                      <w:spacing w:val="-4"/>
                                      <w:sz w:val="17"/>
                                    </w:rPr>
                                    <w:t>Date</w:t>
                                  </w:r>
                                </w:p>
                                <w:p w14:paraId="3BA88511" w14:textId="77777777" w:rsidR="00F404B8" w:rsidRDefault="00E97E3A">
                                  <w:pPr>
                                    <w:pStyle w:val="TableParagraph"/>
                                    <w:spacing w:before="26"/>
                                    <w:ind w:left="60"/>
                                    <w:jc w:val="left"/>
                                    <w:rPr>
                                      <w:sz w:val="17"/>
                                    </w:rPr>
                                  </w:pPr>
                                  <w:r>
                                    <w:rPr>
                                      <w:spacing w:val="-4"/>
                                      <w:sz w:val="17"/>
                                    </w:rPr>
                                    <w:t>dd/mm/</w:t>
                                  </w:r>
                                  <w:proofErr w:type="spellStart"/>
                                  <w:r>
                                    <w:rPr>
                                      <w:spacing w:val="-4"/>
                                      <w:sz w:val="17"/>
                                    </w:rPr>
                                    <w:t>yyyy</w:t>
                                  </w:r>
                                  <w:proofErr w:type="spellEnd"/>
                                </w:p>
                              </w:tc>
                              <w:tc>
                                <w:tcPr>
                                  <w:tcW w:w="941" w:type="dxa"/>
                                  <w:tcBorders>
                                    <w:top w:val="nil"/>
                                  </w:tcBorders>
                                </w:tcPr>
                                <w:p w14:paraId="4B05C0D4" w14:textId="77777777" w:rsidR="00F404B8" w:rsidRDefault="00E97E3A">
                                  <w:pPr>
                                    <w:pStyle w:val="TableParagraph"/>
                                    <w:spacing w:before="99"/>
                                    <w:ind w:left="103"/>
                                    <w:jc w:val="left"/>
                                    <w:rPr>
                                      <w:b/>
                                      <w:sz w:val="17"/>
                                    </w:rPr>
                                  </w:pPr>
                                  <w:r>
                                    <w:rPr>
                                      <w:b/>
                                      <w:sz w:val="17"/>
                                    </w:rPr>
                                    <w:t>End</w:t>
                                  </w:r>
                                  <w:r>
                                    <w:rPr>
                                      <w:b/>
                                      <w:spacing w:val="-2"/>
                                      <w:sz w:val="17"/>
                                    </w:rPr>
                                    <w:t xml:space="preserve"> </w:t>
                                  </w:r>
                                  <w:r>
                                    <w:rPr>
                                      <w:b/>
                                      <w:spacing w:val="-4"/>
                                      <w:sz w:val="17"/>
                                    </w:rPr>
                                    <w:t>Date</w:t>
                                  </w:r>
                                </w:p>
                                <w:p w14:paraId="36C3752F" w14:textId="77777777" w:rsidR="00F404B8" w:rsidRDefault="00E97E3A">
                                  <w:pPr>
                                    <w:pStyle w:val="TableParagraph"/>
                                    <w:spacing w:before="26"/>
                                    <w:ind w:left="50"/>
                                    <w:jc w:val="left"/>
                                    <w:rPr>
                                      <w:sz w:val="17"/>
                                    </w:rPr>
                                  </w:pPr>
                                  <w:r>
                                    <w:rPr>
                                      <w:spacing w:val="-6"/>
                                      <w:sz w:val="17"/>
                                    </w:rPr>
                                    <w:t>dd/mm/</w:t>
                                  </w:r>
                                  <w:proofErr w:type="spellStart"/>
                                  <w:r>
                                    <w:rPr>
                                      <w:spacing w:val="-6"/>
                                      <w:sz w:val="17"/>
                                    </w:rPr>
                                    <w:t>yyyy</w:t>
                                  </w:r>
                                  <w:proofErr w:type="spellEnd"/>
                                </w:p>
                              </w:tc>
                              <w:tc>
                                <w:tcPr>
                                  <w:tcW w:w="666" w:type="dxa"/>
                                  <w:tcBorders>
                                    <w:top w:val="nil"/>
                                  </w:tcBorders>
                                </w:tcPr>
                                <w:p w14:paraId="037362B2" w14:textId="77777777" w:rsidR="00F404B8" w:rsidRDefault="00E97E3A">
                                  <w:pPr>
                                    <w:pStyle w:val="TableParagraph"/>
                                    <w:spacing w:before="78"/>
                                    <w:ind w:left="60"/>
                                    <w:jc w:val="left"/>
                                    <w:rPr>
                                      <w:b/>
                                      <w:sz w:val="17"/>
                                    </w:rPr>
                                  </w:pPr>
                                  <w:r>
                                    <w:rPr>
                                      <w:b/>
                                      <w:sz w:val="17"/>
                                    </w:rPr>
                                    <w:t>Tube</w:t>
                                  </w:r>
                                  <w:r>
                                    <w:rPr>
                                      <w:b/>
                                      <w:spacing w:val="-4"/>
                                      <w:sz w:val="17"/>
                                    </w:rPr>
                                    <w:t xml:space="preserve"> </w:t>
                                  </w:r>
                                  <w:r>
                                    <w:rPr>
                                      <w:b/>
                                      <w:spacing w:val="-10"/>
                                      <w:sz w:val="17"/>
                                    </w:rPr>
                                    <w:t>1</w:t>
                                  </w:r>
                                </w:p>
                                <w:p w14:paraId="7C9DF93D" w14:textId="77777777" w:rsidR="00F404B8" w:rsidRDefault="00E97E3A">
                                  <w:pPr>
                                    <w:pStyle w:val="TableParagraph"/>
                                    <w:spacing w:before="58"/>
                                    <w:ind w:left="81"/>
                                    <w:jc w:val="left"/>
                                    <w:rPr>
                                      <w:i/>
                                      <w:sz w:val="17"/>
                                    </w:rPr>
                                  </w:pPr>
                                  <w:r>
                                    <w:rPr>
                                      <w:i/>
                                      <w:spacing w:val="-4"/>
                                      <w:sz w:val="17"/>
                                    </w:rPr>
                                    <w:t>µgm</w:t>
                                  </w:r>
                                  <w:r>
                                    <w:rPr>
                                      <w:i/>
                                      <w:spacing w:val="-3"/>
                                      <w:sz w:val="17"/>
                                    </w:rPr>
                                    <w:t xml:space="preserve"> </w:t>
                                  </w:r>
                                  <w:r>
                                    <w:rPr>
                                      <w:i/>
                                      <w:spacing w:val="-4"/>
                                      <w:sz w:val="17"/>
                                      <w:vertAlign w:val="superscript"/>
                                    </w:rPr>
                                    <w:t>-</w:t>
                                  </w:r>
                                  <w:r>
                                    <w:rPr>
                                      <w:i/>
                                      <w:spacing w:val="-10"/>
                                      <w:sz w:val="17"/>
                                      <w:vertAlign w:val="superscript"/>
                                    </w:rPr>
                                    <w:t>3</w:t>
                                  </w:r>
                                </w:p>
                              </w:tc>
                              <w:tc>
                                <w:tcPr>
                                  <w:tcW w:w="635" w:type="dxa"/>
                                  <w:tcBorders>
                                    <w:top w:val="nil"/>
                                  </w:tcBorders>
                                </w:tcPr>
                                <w:p w14:paraId="536F8A4D" w14:textId="77777777" w:rsidR="00F404B8" w:rsidRDefault="00E97E3A">
                                  <w:pPr>
                                    <w:pStyle w:val="TableParagraph"/>
                                    <w:spacing w:before="78"/>
                                    <w:ind w:left="39"/>
                                    <w:jc w:val="left"/>
                                    <w:rPr>
                                      <w:b/>
                                      <w:sz w:val="17"/>
                                    </w:rPr>
                                  </w:pPr>
                                  <w:r>
                                    <w:rPr>
                                      <w:b/>
                                      <w:sz w:val="17"/>
                                    </w:rPr>
                                    <w:t>Tube</w:t>
                                  </w:r>
                                  <w:r>
                                    <w:rPr>
                                      <w:b/>
                                      <w:spacing w:val="-4"/>
                                      <w:sz w:val="17"/>
                                    </w:rPr>
                                    <w:t xml:space="preserve"> </w:t>
                                  </w:r>
                                  <w:r>
                                    <w:rPr>
                                      <w:b/>
                                      <w:spacing w:val="-10"/>
                                      <w:sz w:val="17"/>
                                    </w:rPr>
                                    <w:t>2</w:t>
                                  </w:r>
                                </w:p>
                                <w:p w14:paraId="79199099" w14:textId="77777777" w:rsidR="00F404B8" w:rsidRDefault="00E97E3A">
                                  <w:pPr>
                                    <w:pStyle w:val="TableParagraph"/>
                                    <w:spacing w:before="58"/>
                                    <w:ind w:left="71"/>
                                    <w:jc w:val="left"/>
                                    <w:rPr>
                                      <w:i/>
                                      <w:sz w:val="17"/>
                                    </w:rPr>
                                  </w:pPr>
                                  <w:r>
                                    <w:rPr>
                                      <w:i/>
                                      <w:spacing w:val="-4"/>
                                      <w:sz w:val="17"/>
                                    </w:rPr>
                                    <w:t>µgm</w:t>
                                  </w:r>
                                  <w:r>
                                    <w:rPr>
                                      <w:i/>
                                      <w:spacing w:val="-3"/>
                                      <w:sz w:val="17"/>
                                    </w:rPr>
                                    <w:t xml:space="preserve"> </w:t>
                                  </w:r>
                                  <w:r>
                                    <w:rPr>
                                      <w:i/>
                                      <w:spacing w:val="-4"/>
                                      <w:sz w:val="17"/>
                                      <w:vertAlign w:val="superscript"/>
                                    </w:rPr>
                                    <w:t>-</w:t>
                                  </w:r>
                                  <w:r>
                                    <w:rPr>
                                      <w:i/>
                                      <w:spacing w:val="-10"/>
                                      <w:sz w:val="17"/>
                                      <w:vertAlign w:val="superscript"/>
                                    </w:rPr>
                                    <w:t>3</w:t>
                                  </w:r>
                                </w:p>
                              </w:tc>
                              <w:tc>
                                <w:tcPr>
                                  <w:tcW w:w="656" w:type="dxa"/>
                                  <w:tcBorders>
                                    <w:top w:val="nil"/>
                                  </w:tcBorders>
                                </w:tcPr>
                                <w:p w14:paraId="64CD3B9C" w14:textId="77777777" w:rsidR="00F404B8" w:rsidRDefault="00E97E3A">
                                  <w:pPr>
                                    <w:pStyle w:val="TableParagraph"/>
                                    <w:spacing w:before="78"/>
                                    <w:ind w:left="38"/>
                                    <w:jc w:val="left"/>
                                    <w:rPr>
                                      <w:b/>
                                      <w:sz w:val="17"/>
                                    </w:rPr>
                                  </w:pPr>
                                  <w:r>
                                    <w:rPr>
                                      <w:b/>
                                      <w:sz w:val="17"/>
                                    </w:rPr>
                                    <w:t>Tube</w:t>
                                  </w:r>
                                  <w:r>
                                    <w:rPr>
                                      <w:b/>
                                      <w:spacing w:val="-4"/>
                                      <w:sz w:val="17"/>
                                    </w:rPr>
                                    <w:t xml:space="preserve"> </w:t>
                                  </w:r>
                                  <w:r>
                                    <w:rPr>
                                      <w:b/>
                                      <w:spacing w:val="-10"/>
                                      <w:sz w:val="17"/>
                                    </w:rPr>
                                    <w:t>3</w:t>
                                  </w:r>
                                </w:p>
                                <w:p w14:paraId="3074BD98" w14:textId="77777777" w:rsidR="00F404B8" w:rsidRDefault="00E97E3A">
                                  <w:pPr>
                                    <w:pStyle w:val="TableParagraph"/>
                                    <w:spacing w:before="68"/>
                                    <w:ind w:left="80"/>
                                    <w:jc w:val="left"/>
                                    <w:rPr>
                                      <w:i/>
                                      <w:sz w:val="17"/>
                                    </w:rPr>
                                  </w:pPr>
                                  <w:r>
                                    <w:rPr>
                                      <w:i/>
                                      <w:spacing w:val="-4"/>
                                      <w:sz w:val="17"/>
                                    </w:rPr>
                                    <w:t>µgm</w:t>
                                  </w:r>
                                  <w:r>
                                    <w:rPr>
                                      <w:i/>
                                      <w:spacing w:val="-7"/>
                                      <w:sz w:val="17"/>
                                    </w:rPr>
                                    <w:t xml:space="preserve"> </w:t>
                                  </w:r>
                                  <w:r>
                                    <w:rPr>
                                      <w:b/>
                                      <w:i/>
                                      <w:spacing w:val="-4"/>
                                      <w:sz w:val="17"/>
                                      <w:vertAlign w:val="superscript"/>
                                    </w:rPr>
                                    <w:t>-</w:t>
                                  </w:r>
                                  <w:r>
                                    <w:rPr>
                                      <w:b/>
                                      <w:i/>
                                      <w:spacing w:val="-22"/>
                                      <w:sz w:val="17"/>
                                    </w:rPr>
                                    <w:t xml:space="preserve"> </w:t>
                                  </w:r>
                                  <w:r>
                                    <w:rPr>
                                      <w:i/>
                                      <w:spacing w:val="-10"/>
                                      <w:sz w:val="17"/>
                                      <w:vertAlign w:val="superscript"/>
                                    </w:rPr>
                                    <w:t>3</w:t>
                                  </w:r>
                                </w:p>
                              </w:tc>
                              <w:tc>
                                <w:tcPr>
                                  <w:tcW w:w="836" w:type="dxa"/>
                                  <w:tcBorders>
                                    <w:top w:val="nil"/>
                                  </w:tcBorders>
                                </w:tcPr>
                                <w:p w14:paraId="099A359B" w14:textId="77777777" w:rsidR="00F404B8" w:rsidRDefault="00E97E3A">
                                  <w:pPr>
                                    <w:pStyle w:val="TableParagraph"/>
                                    <w:spacing w:before="88" w:line="271" w:lineRule="auto"/>
                                    <w:ind w:left="207" w:hanging="159"/>
                                    <w:jc w:val="left"/>
                                    <w:rPr>
                                      <w:b/>
                                      <w:sz w:val="17"/>
                                    </w:rPr>
                                  </w:pPr>
                                  <w:r>
                                    <w:rPr>
                                      <w:b/>
                                      <w:spacing w:val="-4"/>
                                      <w:sz w:val="17"/>
                                    </w:rPr>
                                    <w:t>Triplicate Mean</w:t>
                                  </w:r>
                                </w:p>
                              </w:tc>
                              <w:tc>
                                <w:tcPr>
                                  <w:tcW w:w="857" w:type="dxa"/>
                                  <w:tcBorders>
                                    <w:top w:val="nil"/>
                                  </w:tcBorders>
                                </w:tcPr>
                                <w:p w14:paraId="7C07366C" w14:textId="77777777" w:rsidR="00F404B8" w:rsidRDefault="00E97E3A">
                                  <w:pPr>
                                    <w:pStyle w:val="TableParagraph"/>
                                    <w:spacing w:before="88" w:line="271" w:lineRule="auto"/>
                                    <w:ind w:left="47" w:right="27" w:firstLine="10"/>
                                    <w:jc w:val="left"/>
                                    <w:rPr>
                                      <w:b/>
                                      <w:sz w:val="17"/>
                                    </w:rPr>
                                  </w:pPr>
                                  <w:r>
                                    <w:rPr>
                                      <w:b/>
                                      <w:spacing w:val="-2"/>
                                      <w:sz w:val="17"/>
                                    </w:rPr>
                                    <w:t>Standard Deviation</w:t>
                                  </w:r>
                                </w:p>
                              </w:tc>
                              <w:tc>
                                <w:tcPr>
                                  <w:tcW w:w="1016" w:type="dxa"/>
                                  <w:tcBorders>
                                    <w:top w:val="nil"/>
                                  </w:tcBorders>
                                </w:tcPr>
                                <w:p w14:paraId="3BBFD980" w14:textId="77777777" w:rsidR="00F404B8" w:rsidRDefault="00E97E3A">
                                  <w:pPr>
                                    <w:pStyle w:val="TableParagraph"/>
                                    <w:spacing w:line="178" w:lineRule="exact"/>
                                    <w:ind w:left="78"/>
                                    <w:jc w:val="left"/>
                                    <w:rPr>
                                      <w:b/>
                                      <w:sz w:val="17"/>
                                    </w:rPr>
                                  </w:pPr>
                                  <w:r>
                                    <w:rPr>
                                      <w:b/>
                                      <w:spacing w:val="-2"/>
                                      <w:sz w:val="17"/>
                                    </w:rPr>
                                    <w:t>Coefficient</w:t>
                                  </w:r>
                                </w:p>
                                <w:p w14:paraId="4A07DE8A" w14:textId="77777777" w:rsidR="00F404B8" w:rsidRDefault="00E97E3A">
                                  <w:pPr>
                                    <w:pStyle w:val="TableParagraph"/>
                                    <w:spacing w:line="220" w:lineRule="atLeast"/>
                                    <w:ind w:left="332" w:right="31" w:hanging="286"/>
                                    <w:jc w:val="left"/>
                                    <w:rPr>
                                      <w:b/>
                                      <w:sz w:val="17"/>
                                    </w:rPr>
                                  </w:pPr>
                                  <w:r>
                                    <w:rPr>
                                      <w:b/>
                                      <w:spacing w:val="-2"/>
                                      <w:sz w:val="17"/>
                                    </w:rPr>
                                    <w:t>of</w:t>
                                  </w:r>
                                  <w:r>
                                    <w:rPr>
                                      <w:b/>
                                      <w:spacing w:val="-10"/>
                                      <w:sz w:val="17"/>
                                    </w:rPr>
                                    <w:t xml:space="preserve"> </w:t>
                                  </w:r>
                                  <w:r>
                                    <w:rPr>
                                      <w:b/>
                                      <w:spacing w:val="-2"/>
                                      <w:sz w:val="17"/>
                                    </w:rPr>
                                    <w:t xml:space="preserve">Variation </w:t>
                                  </w:r>
                                  <w:r>
                                    <w:rPr>
                                      <w:b/>
                                      <w:spacing w:val="-4"/>
                                      <w:sz w:val="17"/>
                                    </w:rPr>
                                    <w:t>(CV)</w:t>
                                  </w:r>
                                </w:p>
                              </w:tc>
                              <w:tc>
                                <w:tcPr>
                                  <w:tcW w:w="714" w:type="dxa"/>
                                  <w:tcBorders>
                                    <w:top w:val="nil"/>
                                    <w:right w:val="single" w:sz="12" w:space="0" w:color="000000"/>
                                  </w:tcBorders>
                                </w:tcPr>
                                <w:p w14:paraId="2AF12236" w14:textId="77777777" w:rsidR="00F404B8" w:rsidRDefault="00E97E3A">
                                  <w:pPr>
                                    <w:pStyle w:val="TableParagraph"/>
                                    <w:spacing w:before="88"/>
                                    <w:ind w:left="77"/>
                                    <w:jc w:val="left"/>
                                    <w:rPr>
                                      <w:b/>
                                      <w:sz w:val="17"/>
                                    </w:rPr>
                                  </w:pPr>
                                  <w:r>
                                    <w:rPr>
                                      <w:b/>
                                      <w:sz w:val="17"/>
                                    </w:rPr>
                                    <w:t>95%</w:t>
                                  </w:r>
                                  <w:r>
                                    <w:rPr>
                                      <w:b/>
                                      <w:spacing w:val="9"/>
                                      <w:sz w:val="17"/>
                                    </w:rPr>
                                    <w:t xml:space="preserve"> </w:t>
                                  </w:r>
                                  <w:r>
                                    <w:rPr>
                                      <w:b/>
                                      <w:spacing w:val="-5"/>
                                      <w:sz w:val="17"/>
                                    </w:rPr>
                                    <w:t>CI</w:t>
                                  </w:r>
                                </w:p>
                                <w:p w14:paraId="7FBA2F6E" w14:textId="77777777" w:rsidR="00F404B8" w:rsidRDefault="00E97E3A">
                                  <w:pPr>
                                    <w:pStyle w:val="TableParagraph"/>
                                    <w:spacing w:before="26"/>
                                    <w:ind w:left="35"/>
                                    <w:jc w:val="left"/>
                                    <w:rPr>
                                      <w:b/>
                                      <w:sz w:val="17"/>
                                    </w:rPr>
                                  </w:pPr>
                                  <w:r>
                                    <w:rPr>
                                      <w:b/>
                                      <w:sz w:val="17"/>
                                    </w:rPr>
                                    <w:t>of</w:t>
                                  </w:r>
                                  <w:r>
                                    <w:rPr>
                                      <w:b/>
                                      <w:spacing w:val="-9"/>
                                      <w:sz w:val="17"/>
                                    </w:rPr>
                                    <w:t xml:space="preserve"> </w:t>
                                  </w:r>
                                  <w:r>
                                    <w:rPr>
                                      <w:b/>
                                      <w:spacing w:val="-4"/>
                                      <w:sz w:val="17"/>
                                    </w:rPr>
                                    <w:t>mean</w:t>
                                  </w:r>
                                </w:p>
                              </w:tc>
                            </w:tr>
                            <w:tr w:rsidR="00F404B8" w14:paraId="10696FA1" w14:textId="77777777">
                              <w:trPr>
                                <w:trHeight w:val="193"/>
                              </w:trPr>
                              <w:tc>
                                <w:tcPr>
                                  <w:tcW w:w="328" w:type="dxa"/>
                                </w:tcPr>
                                <w:p w14:paraId="233B79A2" w14:textId="77777777" w:rsidR="00F404B8" w:rsidRDefault="00E97E3A">
                                  <w:pPr>
                                    <w:pStyle w:val="TableParagraph"/>
                                    <w:spacing w:before="60" w:line="113" w:lineRule="exact"/>
                                    <w:ind w:left="21"/>
                                    <w:rPr>
                                      <w:sz w:val="11"/>
                                    </w:rPr>
                                  </w:pPr>
                                  <w:r>
                                    <w:rPr>
                                      <w:spacing w:val="-10"/>
                                      <w:w w:val="105"/>
                                      <w:sz w:val="11"/>
                                    </w:rPr>
                                    <w:t>1</w:t>
                                  </w:r>
                                </w:p>
                              </w:tc>
                              <w:tc>
                                <w:tcPr>
                                  <w:tcW w:w="962" w:type="dxa"/>
                                  <w:shd w:val="clear" w:color="auto" w:fill="FFFF99"/>
                                </w:tcPr>
                                <w:p w14:paraId="3BB5F10D" w14:textId="77777777" w:rsidR="00F404B8" w:rsidRDefault="00E97E3A">
                                  <w:pPr>
                                    <w:pStyle w:val="TableParagraph"/>
                                    <w:spacing w:before="41" w:line="131" w:lineRule="exact"/>
                                    <w:ind w:left="21"/>
                                    <w:rPr>
                                      <w:sz w:val="13"/>
                                    </w:rPr>
                                  </w:pPr>
                                  <w:r>
                                    <w:rPr>
                                      <w:spacing w:val="-2"/>
                                      <w:w w:val="105"/>
                                      <w:sz w:val="13"/>
                                    </w:rPr>
                                    <w:t>08/01/2020</w:t>
                                  </w:r>
                                </w:p>
                              </w:tc>
                              <w:tc>
                                <w:tcPr>
                                  <w:tcW w:w="941" w:type="dxa"/>
                                  <w:shd w:val="clear" w:color="auto" w:fill="FFFF99"/>
                                </w:tcPr>
                                <w:p w14:paraId="4DED5836" w14:textId="77777777" w:rsidR="00F404B8" w:rsidRDefault="00E97E3A">
                                  <w:pPr>
                                    <w:pStyle w:val="TableParagraph"/>
                                    <w:spacing w:before="41" w:line="131" w:lineRule="exact"/>
                                    <w:ind w:left="22"/>
                                    <w:rPr>
                                      <w:sz w:val="13"/>
                                    </w:rPr>
                                  </w:pPr>
                                  <w:r>
                                    <w:rPr>
                                      <w:spacing w:val="-2"/>
                                      <w:w w:val="105"/>
                                      <w:sz w:val="13"/>
                                    </w:rPr>
                                    <w:t>04/02/2020</w:t>
                                  </w:r>
                                </w:p>
                              </w:tc>
                              <w:tc>
                                <w:tcPr>
                                  <w:tcW w:w="666" w:type="dxa"/>
                                  <w:shd w:val="clear" w:color="auto" w:fill="FFFF99"/>
                                </w:tcPr>
                                <w:p w14:paraId="255DFD50" w14:textId="77777777" w:rsidR="00F404B8" w:rsidRDefault="00E97E3A">
                                  <w:pPr>
                                    <w:pStyle w:val="TableParagraph"/>
                                    <w:spacing w:before="41" w:line="131" w:lineRule="exact"/>
                                    <w:ind w:left="32"/>
                                    <w:rPr>
                                      <w:sz w:val="13"/>
                                    </w:rPr>
                                  </w:pPr>
                                  <w:r>
                                    <w:rPr>
                                      <w:spacing w:val="-4"/>
                                      <w:w w:val="105"/>
                                      <w:sz w:val="13"/>
                                    </w:rPr>
                                    <w:t>16.3</w:t>
                                  </w:r>
                                </w:p>
                              </w:tc>
                              <w:tc>
                                <w:tcPr>
                                  <w:tcW w:w="635" w:type="dxa"/>
                                  <w:shd w:val="clear" w:color="auto" w:fill="FFFF99"/>
                                </w:tcPr>
                                <w:p w14:paraId="21CBBCE8" w14:textId="77777777" w:rsidR="00F404B8" w:rsidRDefault="00E97E3A">
                                  <w:pPr>
                                    <w:pStyle w:val="TableParagraph"/>
                                    <w:spacing w:before="41" w:line="131" w:lineRule="exact"/>
                                    <w:ind w:left="31" w:right="10"/>
                                    <w:rPr>
                                      <w:sz w:val="13"/>
                                    </w:rPr>
                                  </w:pPr>
                                  <w:r>
                                    <w:rPr>
                                      <w:spacing w:val="-4"/>
                                      <w:w w:val="105"/>
                                      <w:sz w:val="13"/>
                                    </w:rPr>
                                    <w:t>21.1</w:t>
                                  </w:r>
                                </w:p>
                              </w:tc>
                              <w:tc>
                                <w:tcPr>
                                  <w:tcW w:w="656" w:type="dxa"/>
                                  <w:shd w:val="clear" w:color="auto" w:fill="FFFF99"/>
                                </w:tcPr>
                                <w:p w14:paraId="201AD7C4" w14:textId="77777777" w:rsidR="00F404B8" w:rsidRDefault="00E97E3A">
                                  <w:pPr>
                                    <w:pStyle w:val="TableParagraph"/>
                                    <w:spacing w:before="41" w:line="131" w:lineRule="exact"/>
                                    <w:ind w:left="30" w:right="11"/>
                                    <w:rPr>
                                      <w:sz w:val="13"/>
                                    </w:rPr>
                                  </w:pPr>
                                  <w:r>
                                    <w:rPr>
                                      <w:spacing w:val="-4"/>
                                      <w:w w:val="105"/>
                                      <w:sz w:val="13"/>
                                    </w:rPr>
                                    <w:t>21.2</w:t>
                                  </w:r>
                                </w:p>
                              </w:tc>
                              <w:tc>
                                <w:tcPr>
                                  <w:tcW w:w="836" w:type="dxa"/>
                                </w:tcPr>
                                <w:p w14:paraId="40D4389E" w14:textId="77777777" w:rsidR="00F404B8" w:rsidRDefault="00E97E3A">
                                  <w:pPr>
                                    <w:pStyle w:val="TableParagraph"/>
                                    <w:spacing w:before="41" w:line="131" w:lineRule="exact"/>
                                    <w:ind w:left="16"/>
                                    <w:rPr>
                                      <w:sz w:val="13"/>
                                    </w:rPr>
                                  </w:pPr>
                                  <w:r>
                                    <w:rPr>
                                      <w:spacing w:val="-5"/>
                                      <w:w w:val="105"/>
                                      <w:sz w:val="13"/>
                                    </w:rPr>
                                    <w:t>20</w:t>
                                  </w:r>
                                </w:p>
                              </w:tc>
                              <w:tc>
                                <w:tcPr>
                                  <w:tcW w:w="857" w:type="dxa"/>
                                </w:tcPr>
                                <w:p w14:paraId="288CEB01" w14:textId="77777777" w:rsidR="00F404B8" w:rsidRDefault="00E97E3A">
                                  <w:pPr>
                                    <w:pStyle w:val="TableParagraph"/>
                                    <w:spacing w:before="41" w:line="131" w:lineRule="exact"/>
                                    <w:ind w:left="16"/>
                                    <w:rPr>
                                      <w:sz w:val="13"/>
                                    </w:rPr>
                                  </w:pPr>
                                  <w:r>
                                    <w:rPr>
                                      <w:spacing w:val="-5"/>
                                      <w:w w:val="105"/>
                                      <w:sz w:val="13"/>
                                    </w:rPr>
                                    <w:t>2.8</w:t>
                                  </w:r>
                                </w:p>
                              </w:tc>
                              <w:tc>
                                <w:tcPr>
                                  <w:tcW w:w="1016" w:type="dxa"/>
                                </w:tcPr>
                                <w:p w14:paraId="41204487" w14:textId="77777777" w:rsidR="00F404B8" w:rsidRDefault="00E97E3A">
                                  <w:pPr>
                                    <w:pStyle w:val="TableParagraph"/>
                                    <w:spacing w:before="41" w:line="131" w:lineRule="exact"/>
                                    <w:ind w:left="22"/>
                                    <w:rPr>
                                      <w:sz w:val="13"/>
                                    </w:rPr>
                                  </w:pPr>
                                  <w:r>
                                    <w:rPr>
                                      <w:spacing w:val="-5"/>
                                      <w:w w:val="105"/>
                                      <w:sz w:val="13"/>
                                    </w:rPr>
                                    <w:t>14</w:t>
                                  </w:r>
                                </w:p>
                              </w:tc>
                              <w:tc>
                                <w:tcPr>
                                  <w:tcW w:w="714" w:type="dxa"/>
                                  <w:tcBorders>
                                    <w:right w:val="single" w:sz="12" w:space="0" w:color="000000"/>
                                  </w:tcBorders>
                                </w:tcPr>
                                <w:p w14:paraId="0DF1CD9B" w14:textId="77777777" w:rsidR="00F404B8" w:rsidRDefault="00E97E3A">
                                  <w:pPr>
                                    <w:pStyle w:val="TableParagraph"/>
                                    <w:spacing w:before="41" w:line="131" w:lineRule="exact"/>
                                    <w:ind w:left="36"/>
                                    <w:rPr>
                                      <w:sz w:val="13"/>
                                    </w:rPr>
                                  </w:pPr>
                                  <w:r>
                                    <w:rPr>
                                      <w:spacing w:val="-5"/>
                                      <w:w w:val="105"/>
                                      <w:sz w:val="13"/>
                                    </w:rPr>
                                    <w:t>6.9</w:t>
                                  </w:r>
                                </w:p>
                              </w:tc>
                            </w:tr>
                            <w:tr w:rsidR="00F404B8" w14:paraId="7B33C893" w14:textId="77777777">
                              <w:trPr>
                                <w:trHeight w:val="196"/>
                              </w:trPr>
                              <w:tc>
                                <w:tcPr>
                                  <w:tcW w:w="328" w:type="dxa"/>
                                </w:tcPr>
                                <w:p w14:paraId="37EC2F6F" w14:textId="77777777" w:rsidR="00F404B8" w:rsidRDefault="00E97E3A">
                                  <w:pPr>
                                    <w:pStyle w:val="TableParagraph"/>
                                    <w:spacing w:before="63" w:line="113" w:lineRule="exact"/>
                                    <w:ind w:left="21"/>
                                    <w:rPr>
                                      <w:sz w:val="11"/>
                                    </w:rPr>
                                  </w:pPr>
                                  <w:r>
                                    <w:rPr>
                                      <w:spacing w:val="-10"/>
                                      <w:w w:val="105"/>
                                      <w:sz w:val="11"/>
                                    </w:rPr>
                                    <w:t>2</w:t>
                                  </w:r>
                                </w:p>
                              </w:tc>
                              <w:tc>
                                <w:tcPr>
                                  <w:tcW w:w="962" w:type="dxa"/>
                                  <w:shd w:val="clear" w:color="auto" w:fill="FFFF99"/>
                                </w:tcPr>
                                <w:p w14:paraId="7AE474C9" w14:textId="77777777" w:rsidR="00F404B8" w:rsidRDefault="00E97E3A">
                                  <w:pPr>
                                    <w:pStyle w:val="TableParagraph"/>
                                    <w:spacing w:before="44" w:line="131" w:lineRule="exact"/>
                                    <w:ind w:left="21"/>
                                    <w:rPr>
                                      <w:sz w:val="13"/>
                                    </w:rPr>
                                  </w:pPr>
                                  <w:r>
                                    <w:rPr>
                                      <w:spacing w:val="-2"/>
                                      <w:w w:val="105"/>
                                      <w:sz w:val="13"/>
                                    </w:rPr>
                                    <w:t>05/02/2020</w:t>
                                  </w:r>
                                </w:p>
                              </w:tc>
                              <w:tc>
                                <w:tcPr>
                                  <w:tcW w:w="941" w:type="dxa"/>
                                  <w:shd w:val="clear" w:color="auto" w:fill="FFFF99"/>
                                </w:tcPr>
                                <w:p w14:paraId="29613D74" w14:textId="77777777" w:rsidR="00F404B8" w:rsidRDefault="00E97E3A">
                                  <w:pPr>
                                    <w:pStyle w:val="TableParagraph"/>
                                    <w:spacing w:before="44" w:line="131" w:lineRule="exact"/>
                                    <w:ind w:left="22"/>
                                    <w:rPr>
                                      <w:sz w:val="13"/>
                                    </w:rPr>
                                  </w:pPr>
                                  <w:r>
                                    <w:rPr>
                                      <w:spacing w:val="-2"/>
                                      <w:w w:val="105"/>
                                      <w:sz w:val="13"/>
                                    </w:rPr>
                                    <w:t>03/03/2020</w:t>
                                  </w:r>
                                </w:p>
                              </w:tc>
                              <w:tc>
                                <w:tcPr>
                                  <w:tcW w:w="666" w:type="dxa"/>
                                  <w:shd w:val="clear" w:color="auto" w:fill="FFFF99"/>
                                </w:tcPr>
                                <w:p w14:paraId="127F5D7D" w14:textId="77777777" w:rsidR="00F404B8" w:rsidRDefault="00E97E3A">
                                  <w:pPr>
                                    <w:pStyle w:val="TableParagraph"/>
                                    <w:spacing w:before="44" w:line="131" w:lineRule="exact"/>
                                    <w:ind w:left="32"/>
                                    <w:rPr>
                                      <w:sz w:val="13"/>
                                    </w:rPr>
                                  </w:pPr>
                                  <w:r>
                                    <w:rPr>
                                      <w:spacing w:val="-4"/>
                                      <w:w w:val="105"/>
                                      <w:sz w:val="13"/>
                                    </w:rPr>
                                    <w:t>16.7</w:t>
                                  </w:r>
                                </w:p>
                              </w:tc>
                              <w:tc>
                                <w:tcPr>
                                  <w:tcW w:w="635" w:type="dxa"/>
                                  <w:shd w:val="clear" w:color="auto" w:fill="FFFF99"/>
                                </w:tcPr>
                                <w:p w14:paraId="3B324FCA" w14:textId="77777777" w:rsidR="00F404B8" w:rsidRDefault="00E97E3A">
                                  <w:pPr>
                                    <w:pStyle w:val="TableParagraph"/>
                                    <w:spacing w:before="44" w:line="131" w:lineRule="exact"/>
                                    <w:ind w:left="31" w:right="10"/>
                                    <w:rPr>
                                      <w:sz w:val="13"/>
                                    </w:rPr>
                                  </w:pPr>
                                  <w:r>
                                    <w:rPr>
                                      <w:spacing w:val="-4"/>
                                      <w:w w:val="105"/>
                                      <w:sz w:val="13"/>
                                    </w:rPr>
                                    <w:t>16.8</w:t>
                                  </w:r>
                                </w:p>
                              </w:tc>
                              <w:tc>
                                <w:tcPr>
                                  <w:tcW w:w="656" w:type="dxa"/>
                                  <w:shd w:val="clear" w:color="auto" w:fill="FFFF99"/>
                                </w:tcPr>
                                <w:p w14:paraId="142BC7E2" w14:textId="77777777" w:rsidR="00F404B8" w:rsidRDefault="00E97E3A">
                                  <w:pPr>
                                    <w:pStyle w:val="TableParagraph"/>
                                    <w:spacing w:before="44" w:line="131" w:lineRule="exact"/>
                                    <w:ind w:left="30" w:right="11"/>
                                    <w:rPr>
                                      <w:sz w:val="13"/>
                                    </w:rPr>
                                  </w:pPr>
                                  <w:r>
                                    <w:rPr>
                                      <w:spacing w:val="-4"/>
                                      <w:w w:val="105"/>
                                      <w:sz w:val="13"/>
                                    </w:rPr>
                                    <w:t>19.4</w:t>
                                  </w:r>
                                </w:p>
                              </w:tc>
                              <w:tc>
                                <w:tcPr>
                                  <w:tcW w:w="836" w:type="dxa"/>
                                </w:tcPr>
                                <w:p w14:paraId="6E9FF839" w14:textId="77777777" w:rsidR="00F404B8" w:rsidRDefault="00E97E3A">
                                  <w:pPr>
                                    <w:pStyle w:val="TableParagraph"/>
                                    <w:spacing w:before="44" w:line="131" w:lineRule="exact"/>
                                    <w:ind w:left="16"/>
                                    <w:rPr>
                                      <w:sz w:val="13"/>
                                    </w:rPr>
                                  </w:pPr>
                                  <w:r>
                                    <w:rPr>
                                      <w:spacing w:val="-5"/>
                                      <w:w w:val="105"/>
                                      <w:sz w:val="13"/>
                                    </w:rPr>
                                    <w:t>18</w:t>
                                  </w:r>
                                </w:p>
                              </w:tc>
                              <w:tc>
                                <w:tcPr>
                                  <w:tcW w:w="857" w:type="dxa"/>
                                </w:tcPr>
                                <w:p w14:paraId="0A029BB8" w14:textId="77777777" w:rsidR="00F404B8" w:rsidRDefault="00E97E3A">
                                  <w:pPr>
                                    <w:pStyle w:val="TableParagraph"/>
                                    <w:spacing w:before="44" w:line="131" w:lineRule="exact"/>
                                    <w:ind w:left="16"/>
                                    <w:rPr>
                                      <w:sz w:val="13"/>
                                    </w:rPr>
                                  </w:pPr>
                                  <w:r>
                                    <w:rPr>
                                      <w:spacing w:val="-5"/>
                                      <w:w w:val="105"/>
                                      <w:sz w:val="13"/>
                                    </w:rPr>
                                    <w:t>1.5</w:t>
                                  </w:r>
                                </w:p>
                              </w:tc>
                              <w:tc>
                                <w:tcPr>
                                  <w:tcW w:w="1016" w:type="dxa"/>
                                </w:tcPr>
                                <w:p w14:paraId="211CA2CF" w14:textId="77777777" w:rsidR="00F404B8" w:rsidRDefault="00E97E3A">
                                  <w:pPr>
                                    <w:pStyle w:val="TableParagraph"/>
                                    <w:spacing w:before="44" w:line="131" w:lineRule="exact"/>
                                    <w:ind w:left="22" w:right="8"/>
                                    <w:rPr>
                                      <w:sz w:val="13"/>
                                    </w:rPr>
                                  </w:pPr>
                                  <w:r>
                                    <w:rPr>
                                      <w:spacing w:val="-10"/>
                                      <w:w w:val="105"/>
                                      <w:sz w:val="13"/>
                                    </w:rPr>
                                    <w:t>9</w:t>
                                  </w:r>
                                </w:p>
                              </w:tc>
                              <w:tc>
                                <w:tcPr>
                                  <w:tcW w:w="714" w:type="dxa"/>
                                  <w:tcBorders>
                                    <w:right w:val="single" w:sz="12" w:space="0" w:color="000000"/>
                                  </w:tcBorders>
                                </w:tcPr>
                                <w:p w14:paraId="629EA52E" w14:textId="77777777" w:rsidR="00F404B8" w:rsidRDefault="00E97E3A">
                                  <w:pPr>
                                    <w:pStyle w:val="TableParagraph"/>
                                    <w:spacing w:before="44" w:line="131" w:lineRule="exact"/>
                                    <w:ind w:left="36"/>
                                    <w:rPr>
                                      <w:sz w:val="13"/>
                                    </w:rPr>
                                  </w:pPr>
                                  <w:r>
                                    <w:rPr>
                                      <w:spacing w:val="-5"/>
                                      <w:w w:val="105"/>
                                      <w:sz w:val="13"/>
                                    </w:rPr>
                                    <w:t>3.8</w:t>
                                  </w:r>
                                </w:p>
                              </w:tc>
                            </w:tr>
                            <w:tr w:rsidR="00F404B8" w14:paraId="56C04911" w14:textId="77777777">
                              <w:trPr>
                                <w:trHeight w:val="196"/>
                              </w:trPr>
                              <w:tc>
                                <w:tcPr>
                                  <w:tcW w:w="328" w:type="dxa"/>
                                </w:tcPr>
                                <w:p w14:paraId="0CA29AB4" w14:textId="77777777" w:rsidR="00F404B8" w:rsidRDefault="00E97E3A">
                                  <w:pPr>
                                    <w:pStyle w:val="TableParagraph"/>
                                    <w:spacing w:before="63" w:line="113" w:lineRule="exact"/>
                                    <w:ind w:left="21"/>
                                    <w:rPr>
                                      <w:sz w:val="11"/>
                                    </w:rPr>
                                  </w:pPr>
                                  <w:r>
                                    <w:rPr>
                                      <w:spacing w:val="-10"/>
                                      <w:w w:val="105"/>
                                      <w:sz w:val="11"/>
                                    </w:rPr>
                                    <w:t>3</w:t>
                                  </w:r>
                                </w:p>
                              </w:tc>
                              <w:tc>
                                <w:tcPr>
                                  <w:tcW w:w="962" w:type="dxa"/>
                                  <w:shd w:val="clear" w:color="auto" w:fill="FFFF99"/>
                                </w:tcPr>
                                <w:p w14:paraId="5515A310" w14:textId="77777777" w:rsidR="00F404B8" w:rsidRDefault="00E97E3A">
                                  <w:pPr>
                                    <w:pStyle w:val="TableParagraph"/>
                                    <w:spacing w:before="44" w:line="132" w:lineRule="exact"/>
                                    <w:ind w:left="21"/>
                                    <w:rPr>
                                      <w:sz w:val="13"/>
                                    </w:rPr>
                                  </w:pPr>
                                  <w:r>
                                    <w:rPr>
                                      <w:spacing w:val="-2"/>
                                      <w:w w:val="105"/>
                                      <w:sz w:val="13"/>
                                    </w:rPr>
                                    <w:t>04/03/2020</w:t>
                                  </w:r>
                                </w:p>
                              </w:tc>
                              <w:tc>
                                <w:tcPr>
                                  <w:tcW w:w="941" w:type="dxa"/>
                                  <w:shd w:val="clear" w:color="auto" w:fill="FFFF99"/>
                                </w:tcPr>
                                <w:p w14:paraId="3A1D7514" w14:textId="77777777" w:rsidR="00F404B8" w:rsidRDefault="00E97E3A">
                                  <w:pPr>
                                    <w:pStyle w:val="TableParagraph"/>
                                    <w:spacing w:before="44" w:line="132" w:lineRule="exact"/>
                                    <w:ind w:left="22"/>
                                    <w:rPr>
                                      <w:sz w:val="13"/>
                                    </w:rPr>
                                  </w:pPr>
                                  <w:r>
                                    <w:rPr>
                                      <w:spacing w:val="-2"/>
                                      <w:w w:val="105"/>
                                      <w:sz w:val="13"/>
                                    </w:rPr>
                                    <w:t>31/03/2020</w:t>
                                  </w:r>
                                </w:p>
                              </w:tc>
                              <w:tc>
                                <w:tcPr>
                                  <w:tcW w:w="666" w:type="dxa"/>
                                  <w:shd w:val="clear" w:color="auto" w:fill="FFFF99"/>
                                </w:tcPr>
                                <w:p w14:paraId="1721590F" w14:textId="77777777" w:rsidR="00F404B8" w:rsidRDefault="00E97E3A">
                                  <w:pPr>
                                    <w:pStyle w:val="TableParagraph"/>
                                    <w:spacing w:before="44" w:line="132" w:lineRule="exact"/>
                                    <w:ind w:left="32"/>
                                    <w:rPr>
                                      <w:sz w:val="13"/>
                                    </w:rPr>
                                  </w:pPr>
                                  <w:r>
                                    <w:rPr>
                                      <w:spacing w:val="-4"/>
                                      <w:w w:val="105"/>
                                      <w:sz w:val="13"/>
                                    </w:rPr>
                                    <w:t>13.7</w:t>
                                  </w:r>
                                </w:p>
                              </w:tc>
                              <w:tc>
                                <w:tcPr>
                                  <w:tcW w:w="635" w:type="dxa"/>
                                  <w:shd w:val="clear" w:color="auto" w:fill="FFFF99"/>
                                </w:tcPr>
                                <w:p w14:paraId="7562514A" w14:textId="77777777" w:rsidR="00F404B8" w:rsidRDefault="00E97E3A">
                                  <w:pPr>
                                    <w:pStyle w:val="TableParagraph"/>
                                    <w:spacing w:before="44" w:line="132" w:lineRule="exact"/>
                                    <w:ind w:left="31" w:right="10"/>
                                    <w:rPr>
                                      <w:sz w:val="13"/>
                                    </w:rPr>
                                  </w:pPr>
                                  <w:r>
                                    <w:rPr>
                                      <w:spacing w:val="-4"/>
                                      <w:w w:val="105"/>
                                      <w:sz w:val="13"/>
                                    </w:rPr>
                                    <w:t>15.0</w:t>
                                  </w:r>
                                </w:p>
                              </w:tc>
                              <w:tc>
                                <w:tcPr>
                                  <w:tcW w:w="656" w:type="dxa"/>
                                  <w:shd w:val="clear" w:color="auto" w:fill="FFFF99"/>
                                </w:tcPr>
                                <w:p w14:paraId="57D5709A" w14:textId="77777777" w:rsidR="00F404B8" w:rsidRDefault="00E97E3A">
                                  <w:pPr>
                                    <w:pStyle w:val="TableParagraph"/>
                                    <w:spacing w:before="44" w:line="132" w:lineRule="exact"/>
                                    <w:ind w:left="30" w:right="11"/>
                                    <w:rPr>
                                      <w:sz w:val="13"/>
                                    </w:rPr>
                                  </w:pPr>
                                  <w:r>
                                    <w:rPr>
                                      <w:spacing w:val="-4"/>
                                      <w:w w:val="105"/>
                                      <w:sz w:val="13"/>
                                    </w:rPr>
                                    <w:t>13.9</w:t>
                                  </w:r>
                                </w:p>
                              </w:tc>
                              <w:tc>
                                <w:tcPr>
                                  <w:tcW w:w="836" w:type="dxa"/>
                                </w:tcPr>
                                <w:p w14:paraId="324DB35D" w14:textId="77777777" w:rsidR="00F404B8" w:rsidRDefault="00E97E3A">
                                  <w:pPr>
                                    <w:pStyle w:val="TableParagraph"/>
                                    <w:spacing w:before="44" w:line="132" w:lineRule="exact"/>
                                    <w:ind w:left="16"/>
                                    <w:rPr>
                                      <w:sz w:val="13"/>
                                    </w:rPr>
                                  </w:pPr>
                                  <w:r>
                                    <w:rPr>
                                      <w:spacing w:val="-5"/>
                                      <w:w w:val="105"/>
                                      <w:sz w:val="13"/>
                                    </w:rPr>
                                    <w:t>14</w:t>
                                  </w:r>
                                </w:p>
                              </w:tc>
                              <w:tc>
                                <w:tcPr>
                                  <w:tcW w:w="857" w:type="dxa"/>
                                </w:tcPr>
                                <w:p w14:paraId="69E6D471" w14:textId="77777777" w:rsidR="00F404B8" w:rsidRDefault="00E97E3A">
                                  <w:pPr>
                                    <w:pStyle w:val="TableParagraph"/>
                                    <w:spacing w:before="44" w:line="132" w:lineRule="exact"/>
                                    <w:ind w:left="16"/>
                                    <w:rPr>
                                      <w:sz w:val="13"/>
                                    </w:rPr>
                                  </w:pPr>
                                  <w:r>
                                    <w:rPr>
                                      <w:spacing w:val="-5"/>
                                      <w:w w:val="105"/>
                                      <w:sz w:val="13"/>
                                    </w:rPr>
                                    <w:t>0.7</w:t>
                                  </w:r>
                                </w:p>
                              </w:tc>
                              <w:tc>
                                <w:tcPr>
                                  <w:tcW w:w="1016" w:type="dxa"/>
                                </w:tcPr>
                                <w:p w14:paraId="5770F533" w14:textId="77777777" w:rsidR="00F404B8" w:rsidRDefault="00E97E3A">
                                  <w:pPr>
                                    <w:pStyle w:val="TableParagraph"/>
                                    <w:spacing w:before="44" w:line="132" w:lineRule="exact"/>
                                    <w:ind w:left="22" w:right="8"/>
                                    <w:rPr>
                                      <w:sz w:val="13"/>
                                    </w:rPr>
                                  </w:pPr>
                                  <w:r>
                                    <w:rPr>
                                      <w:spacing w:val="-10"/>
                                      <w:w w:val="105"/>
                                      <w:sz w:val="13"/>
                                    </w:rPr>
                                    <w:t>5</w:t>
                                  </w:r>
                                </w:p>
                              </w:tc>
                              <w:tc>
                                <w:tcPr>
                                  <w:tcW w:w="714" w:type="dxa"/>
                                  <w:tcBorders>
                                    <w:right w:val="single" w:sz="12" w:space="0" w:color="000000"/>
                                  </w:tcBorders>
                                </w:tcPr>
                                <w:p w14:paraId="237B92ED" w14:textId="77777777" w:rsidR="00F404B8" w:rsidRDefault="00E97E3A">
                                  <w:pPr>
                                    <w:pStyle w:val="TableParagraph"/>
                                    <w:spacing w:before="44" w:line="132" w:lineRule="exact"/>
                                    <w:ind w:left="36"/>
                                    <w:rPr>
                                      <w:sz w:val="13"/>
                                    </w:rPr>
                                  </w:pPr>
                                  <w:r>
                                    <w:rPr>
                                      <w:spacing w:val="-5"/>
                                      <w:w w:val="105"/>
                                      <w:sz w:val="13"/>
                                    </w:rPr>
                                    <w:t>1.7</w:t>
                                  </w:r>
                                </w:p>
                              </w:tc>
                            </w:tr>
                            <w:tr w:rsidR="00F404B8" w14:paraId="35E08AA1" w14:textId="77777777">
                              <w:trPr>
                                <w:trHeight w:val="195"/>
                              </w:trPr>
                              <w:tc>
                                <w:tcPr>
                                  <w:tcW w:w="328" w:type="dxa"/>
                                </w:tcPr>
                                <w:p w14:paraId="29BFE925" w14:textId="77777777" w:rsidR="00F404B8" w:rsidRDefault="00E97E3A">
                                  <w:pPr>
                                    <w:pStyle w:val="TableParagraph"/>
                                    <w:spacing w:before="63" w:line="113" w:lineRule="exact"/>
                                    <w:ind w:left="21"/>
                                    <w:rPr>
                                      <w:sz w:val="11"/>
                                    </w:rPr>
                                  </w:pPr>
                                  <w:r>
                                    <w:rPr>
                                      <w:spacing w:val="-10"/>
                                      <w:w w:val="105"/>
                                      <w:sz w:val="11"/>
                                    </w:rPr>
                                    <w:t>4</w:t>
                                  </w:r>
                                </w:p>
                              </w:tc>
                              <w:tc>
                                <w:tcPr>
                                  <w:tcW w:w="962" w:type="dxa"/>
                                  <w:shd w:val="clear" w:color="auto" w:fill="FFFF99"/>
                                </w:tcPr>
                                <w:p w14:paraId="425FED5C" w14:textId="77777777" w:rsidR="00F404B8" w:rsidRDefault="00E97E3A">
                                  <w:pPr>
                                    <w:pStyle w:val="TableParagraph"/>
                                    <w:spacing w:before="44" w:line="131" w:lineRule="exact"/>
                                    <w:ind w:left="21"/>
                                    <w:rPr>
                                      <w:sz w:val="13"/>
                                    </w:rPr>
                                  </w:pPr>
                                  <w:r>
                                    <w:rPr>
                                      <w:spacing w:val="-2"/>
                                      <w:w w:val="105"/>
                                      <w:sz w:val="13"/>
                                    </w:rPr>
                                    <w:t>01/04/2020</w:t>
                                  </w:r>
                                </w:p>
                              </w:tc>
                              <w:tc>
                                <w:tcPr>
                                  <w:tcW w:w="941" w:type="dxa"/>
                                  <w:shd w:val="clear" w:color="auto" w:fill="FFFF99"/>
                                </w:tcPr>
                                <w:p w14:paraId="7521AFBF" w14:textId="77777777" w:rsidR="00F404B8" w:rsidRDefault="00E97E3A">
                                  <w:pPr>
                                    <w:pStyle w:val="TableParagraph"/>
                                    <w:spacing w:before="44" w:line="131" w:lineRule="exact"/>
                                    <w:ind w:left="22"/>
                                    <w:rPr>
                                      <w:sz w:val="13"/>
                                    </w:rPr>
                                  </w:pPr>
                                  <w:r>
                                    <w:rPr>
                                      <w:spacing w:val="-2"/>
                                      <w:w w:val="105"/>
                                      <w:sz w:val="13"/>
                                    </w:rPr>
                                    <w:t>28/04/2020</w:t>
                                  </w:r>
                                </w:p>
                              </w:tc>
                              <w:tc>
                                <w:tcPr>
                                  <w:tcW w:w="666" w:type="dxa"/>
                                  <w:shd w:val="clear" w:color="auto" w:fill="FFFF99"/>
                                </w:tcPr>
                                <w:p w14:paraId="28601D9C" w14:textId="77777777" w:rsidR="00F404B8" w:rsidRDefault="00F404B8">
                                  <w:pPr>
                                    <w:pStyle w:val="TableParagraph"/>
                                    <w:jc w:val="left"/>
                                    <w:rPr>
                                      <w:rFonts w:ascii="Times New Roman"/>
                                      <w:sz w:val="12"/>
                                    </w:rPr>
                                  </w:pPr>
                                </w:p>
                              </w:tc>
                              <w:tc>
                                <w:tcPr>
                                  <w:tcW w:w="635" w:type="dxa"/>
                                  <w:shd w:val="clear" w:color="auto" w:fill="FFFF99"/>
                                </w:tcPr>
                                <w:p w14:paraId="0A5CC0D1" w14:textId="77777777" w:rsidR="00F404B8" w:rsidRDefault="00F404B8">
                                  <w:pPr>
                                    <w:pStyle w:val="TableParagraph"/>
                                    <w:jc w:val="left"/>
                                    <w:rPr>
                                      <w:rFonts w:ascii="Times New Roman"/>
                                      <w:sz w:val="12"/>
                                    </w:rPr>
                                  </w:pPr>
                                </w:p>
                              </w:tc>
                              <w:tc>
                                <w:tcPr>
                                  <w:tcW w:w="656" w:type="dxa"/>
                                  <w:shd w:val="clear" w:color="auto" w:fill="FFFF99"/>
                                </w:tcPr>
                                <w:p w14:paraId="235DCEEB" w14:textId="77777777" w:rsidR="00F404B8" w:rsidRDefault="00F404B8">
                                  <w:pPr>
                                    <w:pStyle w:val="TableParagraph"/>
                                    <w:jc w:val="left"/>
                                    <w:rPr>
                                      <w:rFonts w:ascii="Times New Roman"/>
                                      <w:sz w:val="12"/>
                                    </w:rPr>
                                  </w:pPr>
                                </w:p>
                              </w:tc>
                              <w:tc>
                                <w:tcPr>
                                  <w:tcW w:w="836" w:type="dxa"/>
                                </w:tcPr>
                                <w:p w14:paraId="60D7E1AA" w14:textId="77777777" w:rsidR="00F404B8" w:rsidRDefault="00F404B8">
                                  <w:pPr>
                                    <w:pStyle w:val="TableParagraph"/>
                                    <w:jc w:val="left"/>
                                    <w:rPr>
                                      <w:rFonts w:ascii="Times New Roman"/>
                                      <w:sz w:val="12"/>
                                    </w:rPr>
                                  </w:pPr>
                                </w:p>
                              </w:tc>
                              <w:tc>
                                <w:tcPr>
                                  <w:tcW w:w="857" w:type="dxa"/>
                                </w:tcPr>
                                <w:p w14:paraId="54F91DDC" w14:textId="77777777" w:rsidR="00F404B8" w:rsidRDefault="00F404B8">
                                  <w:pPr>
                                    <w:pStyle w:val="TableParagraph"/>
                                    <w:jc w:val="left"/>
                                    <w:rPr>
                                      <w:rFonts w:ascii="Times New Roman"/>
                                      <w:sz w:val="12"/>
                                    </w:rPr>
                                  </w:pPr>
                                </w:p>
                              </w:tc>
                              <w:tc>
                                <w:tcPr>
                                  <w:tcW w:w="1016" w:type="dxa"/>
                                  <w:shd w:val="clear" w:color="auto" w:fill="C0C0C0"/>
                                </w:tcPr>
                                <w:p w14:paraId="73FB585C" w14:textId="77777777" w:rsidR="00F404B8" w:rsidRDefault="00F404B8">
                                  <w:pPr>
                                    <w:pStyle w:val="TableParagraph"/>
                                    <w:jc w:val="left"/>
                                    <w:rPr>
                                      <w:rFonts w:ascii="Times New Roman"/>
                                      <w:sz w:val="12"/>
                                    </w:rPr>
                                  </w:pPr>
                                </w:p>
                              </w:tc>
                              <w:tc>
                                <w:tcPr>
                                  <w:tcW w:w="714" w:type="dxa"/>
                                  <w:tcBorders>
                                    <w:right w:val="single" w:sz="12" w:space="0" w:color="000000"/>
                                  </w:tcBorders>
                                </w:tcPr>
                                <w:p w14:paraId="0C79C0A7" w14:textId="77777777" w:rsidR="00F404B8" w:rsidRDefault="00F404B8">
                                  <w:pPr>
                                    <w:pStyle w:val="TableParagraph"/>
                                    <w:jc w:val="left"/>
                                    <w:rPr>
                                      <w:rFonts w:ascii="Times New Roman"/>
                                      <w:sz w:val="12"/>
                                    </w:rPr>
                                  </w:pPr>
                                </w:p>
                              </w:tc>
                            </w:tr>
                            <w:tr w:rsidR="00F404B8" w14:paraId="40DE1768" w14:textId="77777777">
                              <w:trPr>
                                <w:trHeight w:val="196"/>
                              </w:trPr>
                              <w:tc>
                                <w:tcPr>
                                  <w:tcW w:w="328" w:type="dxa"/>
                                </w:tcPr>
                                <w:p w14:paraId="023312AA" w14:textId="77777777" w:rsidR="00F404B8" w:rsidRDefault="00E97E3A">
                                  <w:pPr>
                                    <w:pStyle w:val="TableParagraph"/>
                                    <w:spacing w:before="63" w:line="113" w:lineRule="exact"/>
                                    <w:ind w:left="21"/>
                                    <w:rPr>
                                      <w:sz w:val="11"/>
                                    </w:rPr>
                                  </w:pPr>
                                  <w:r>
                                    <w:rPr>
                                      <w:spacing w:val="-10"/>
                                      <w:w w:val="105"/>
                                      <w:sz w:val="11"/>
                                    </w:rPr>
                                    <w:t>5</w:t>
                                  </w:r>
                                </w:p>
                              </w:tc>
                              <w:tc>
                                <w:tcPr>
                                  <w:tcW w:w="962" w:type="dxa"/>
                                  <w:shd w:val="clear" w:color="auto" w:fill="FFFF99"/>
                                </w:tcPr>
                                <w:p w14:paraId="7C5FC4DE" w14:textId="77777777" w:rsidR="00F404B8" w:rsidRDefault="00E97E3A">
                                  <w:pPr>
                                    <w:pStyle w:val="TableParagraph"/>
                                    <w:spacing w:before="44" w:line="131" w:lineRule="exact"/>
                                    <w:ind w:left="21"/>
                                    <w:rPr>
                                      <w:sz w:val="13"/>
                                    </w:rPr>
                                  </w:pPr>
                                  <w:r>
                                    <w:rPr>
                                      <w:spacing w:val="-2"/>
                                      <w:w w:val="105"/>
                                      <w:sz w:val="13"/>
                                    </w:rPr>
                                    <w:t>29/04/2020</w:t>
                                  </w:r>
                                </w:p>
                              </w:tc>
                              <w:tc>
                                <w:tcPr>
                                  <w:tcW w:w="941" w:type="dxa"/>
                                  <w:shd w:val="clear" w:color="auto" w:fill="FFFF99"/>
                                </w:tcPr>
                                <w:p w14:paraId="011072F0" w14:textId="77777777" w:rsidR="00F404B8" w:rsidRDefault="00E97E3A">
                                  <w:pPr>
                                    <w:pStyle w:val="TableParagraph"/>
                                    <w:spacing w:before="44" w:line="131" w:lineRule="exact"/>
                                    <w:ind w:left="22"/>
                                    <w:rPr>
                                      <w:sz w:val="13"/>
                                    </w:rPr>
                                  </w:pPr>
                                  <w:r>
                                    <w:rPr>
                                      <w:spacing w:val="-2"/>
                                      <w:w w:val="105"/>
                                      <w:sz w:val="13"/>
                                    </w:rPr>
                                    <w:t>02/06/2020</w:t>
                                  </w:r>
                                </w:p>
                              </w:tc>
                              <w:tc>
                                <w:tcPr>
                                  <w:tcW w:w="666" w:type="dxa"/>
                                  <w:shd w:val="clear" w:color="auto" w:fill="FFFF99"/>
                                </w:tcPr>
                                <w:p w14:paraId="6F161629" w14:textId="77777777" w:rsidR="00F404B8" w:rsidRDefault="00E97E3A">
                                  <w:pPr>
                                    <w:pStyle w:val="TableParagraph"/>
                                    <w:spacing w:before="44" w:line="131" w:lineRule="exact"/>
                                    <w:ind w:left="32"/>
                                    <w:rPr>
                                      <w:sz w:val="13"/>
                                    </w:rPr>
                                  </w:pPr>
                                  <w:r>
                                    <w:rPr>
                                      <w:spacing w:val="-4"/>
                                      <w:w w:val="105"/>
                                      <w:sz w:val="13"/>
                                    </w:rPr>
                                    <w:t>10.0</w:t>
                                  </w:r>
                                </w:p>
                              </w:tc>
                              <w:tc>
                                <w:tcPr>
                                  <w:tcW w:w="635" w:type="dxa"/>
                                  <w:shd w:val="clear" w:color="auto" w:fill="FFFF99"/>
                                </w:tcPr>
                                <w:p w14:paraId="3D5D0CD8" w14:textId="77777777" w:rsidR="00F404B8" w:rsidRDefault="00E97E3A">
                                  <w:pPr>
                                    <w:pStyle w:val="TableParagraph"/>
                                    <w:spacing w:before="44" w:line="131" w:lineRule="exact"/>
                                    <w:ind w:left="31"/>
                                    <w:rPr>
                                      <w:sz w:val="13"/>
                                    </w:rPr>
                                  </w:pPr>
                                  <w:r>
                                    <w:rPr>
                                      <w:spacing w:val="-5"/>
                                      <w:w w:val="105"/>
                                      <w:sz w:val="13"/>
                                    </w:rPr>
                                    <w:t>9.2</w:t>
                                  </w:r>
                                </w:p>
                              </w:tc>
                              <w:tc>
                                <w:tcPr>
                                  <w:tcW w:w="656" w:type="dxa"/>
                                  <w:shd w:val="clear" w:color="auto" w:fill="FFFF99"/>
                                </w:tcPr>
                                <w:p w14:paraId="35C299B4" w14:textId="77777777" w:rsidR="00F404B8" w:rsidRDefault="00E97E3A">
                                  <w:pPr>
                                    <w:pStyle w:val="TableParagraph"/>
                                    <w:spacing w:before="44" w:line="131" w:lineRule="exact"/>
                                    <w:ind w:left="30"/>
                                    <w:rPr>
                                      <w:sz w:val="13"/>
                                    </w:rPr>
                                  </w:pPr>
                                  <w:r>
                                    <w:rPr>
                                      <w:spacing w:val="-5"/>
                                      <w:w w:val="105"/>
                                      <w:sz w:val="13"/>
                                    </w:rPr>
                                    <w:t>9.8</w:t>
                                  </w:r>
                                </w:p>
                              </w:tc>
                              <w:tc>
                                <w:tcPr>
                                  <w:tcW w:w="836" w:type="dxa"/>
                                </w:tcPr>
                                <w:p w14:paraId="058F6310" w14:textId="77777777" w:rsidR="00F404B8" w:rsidRDefault="00E97E3A">
                                  <w:pPr>
                                    <w:pStyle w:val="TableParagraph"/>
                                    <w:spacing w:before="44" w:line="131" w:lineRule="exact"/>
                                    <w:ind w:left="16"/>
                                    <w:rPr>
                                      <w:sz w:val="13"/>
                                    </w:rPr>
                                  </w:pPr>
                                  <w:r>
                                    <w:rPr>
                                      <w:spacing w:val="-5"/>
                                      <w:w w:val="105"/>
                                      <w:sz w:val="13"/>
                                    </w:rPr>
                                    <w:t>10</w:t>
                                  </w:r>
                                </w:p>
                              </w:tc>
                              <w:tc>
                                <w:tcPr>
                                  <w:tcW w:w="857" w:type="dxa"/>
                                </w:tcPr>
                                <w:p w14:paraId="68D81A07" w14:textId="77777777" w:rsidR="00F404B8" w:rsidRDefault="00E97E3A">
                                  <w:pPr>
                                    <w:pStyle w:val="TableParagraph"/>
                                    <w:spacing w:before="44" w:line="131" w:lineRule="exact"/>
                                    <w:ind w:left="16"/>
                                    <w:rPr>
                                      <w:sz w:val="13"/>
                                    </w:rPr>
                                  </w:pPr>
                                  <w:r>
                                    <w:rPr>
                                      <w:spacing w:val="-5"/>
                                      <w:w w:val="105"/>
                                      <w:sz w:val="13"/>
                                    </w:rPr>
                                    <w:t>0.4</w:t>
                                  </w:r>
                                </w:p>
                              </w:tc>
                              <w:tc>
                                <w:tcPr>
                                  <w:tcW w:w="1016" w:type="dxa"/>
                                </w:tcPr>
                                <w:p w14:paraId="456B67BE" w14:textId="77777777" w:rsidR="00F404B8" w:rsidRDefault="00E97E3A">
                                  <w:pPr>
                                    <w:pStyle w:val="TableParagraph"/>
                                    <w:spacing w:before="44" w:line="131" w:lineRule="exact"/>
                                    <w:ind w:left="22" w:right="8"/>
                                    <w:rPr>
                                      <w:sz w:val="13"/>
                                    </w:rPr>
                                  </w:pPr>
                                  <w:r>
                                    <w:rPr>
                                      <w:spacing w:val="-10"/>
                                      <w:w w:val="105"/>
                                      <w:sz w:val="13"/>
                                    </w:rPr>
                                    <w:t>4</w:t>
                                  </w:r>
                                </w:p>
                              </w:tc>
                              <w:tc>
                                <w:tcPr>
                                  <w:tcW w:w="714" w:type="dxa"/>
                                  <w:tcBorders>
                                    <w:right w:val="single" w:sz="12" w:space="0" w:color="000000"/>
                                  </w:tcBorders>
                                </w:tcPr>
                                <w:p w14:paraId="4477BEC3" w14:textId="77777777" w:rsidR="00F404B8" w:rsidRDefault="00E97E3A">
                                  <w:pPr>
                                    <w:pStyle w:val="TableParagraph"/>
                                    <w:spacing w:before="44" w:line="131" w:lineRule="exact"/>
                                    <w:ind w:left="36"/>
                                    <w:rPr>
                                      <w:sz w:val="13"/>
                                    </w:rPr>
                                  </w:pPr>
                                  <w:r>
                                    <w:rPr>
                                      <w:spacing w:val="-5"/>
                                      <w:w w:val="105"/>
                                      <w:sz w:val="13"/>
                                    </w:rPr>
                                    <w:t>1.0</w:t>
                                  </w:r>
                                </w:p>
                              </w:tc>
                            </w:tr>
                            <w:tr w:rsidR="00F404B8" w14:paraId="28B09BE3" w14:textId="77777777">
                              <w:trPr>
                                <w:trHeight w:val="196"/>
                              </w:trPr>
                              <w:tc>
                                <w:tcPr>
                                  <w:tcW w:w="328" w:type="dxa"/>
                                </w:tcPr>
                                <w:p w14:paraId="2334BF15" w14:textId="77777777" w:rsidR="00F404B8" w:rsidRDefault="00E97E3A">
                                  <w:pPr>
                                    <w:pStyle w:val="TableParagraph"/>
                                    <w:spacing w:before="63" w:line="113" w:lineRule="exact"/>
                                    <w:ind w:left="21"/>
                                    <w:rPr>
                                      <w:sz w:val="11"/>
                                    </w:rPr>
                                  </w:pPr>
                                  <w:r>
                                    <w:rPr>
                                      <w:spacing w:val="-10"/>
                                      <w:w w:val="105"/>
                                      <w:sz w:val="11"/>
                                    </w:rPr>
                                    <w:t>6</w:t>
                                  </w:r>
                                </w:p>
                              </w:tc>
                              <w:tc>
                                <w:tcPr>
                                  <w:tcW w:w="962" w:type="dxa"/>
                                  <w:shd w:val="clear" w:color="auto" w:fill="FFFF99"/>
                                </w:tcPr>
                                <w:p w14:paraId="39935B5A" w14:textId="77777777" w:rsidR="00F404B8" w:rsidRDefault="00E97E3A">
                                  <w:pPr>
                                    <w:pStyle w:val="TableParagraph"/>
                                    <w:spacing w:before="45" w:line="131" w:lineRule="exact"/>
                                    <w:ind w:left="21"/>
                                    <w:rPr>
                                      <w:sz w:val="13"/>
                                    </w:rPr>
                                  </w:pPr>
                                  <w:r>
                                    <w:rPr>
                                      <w:spacing w:val="-2"/>
                                      <w:w w:val="105"/>
                                      <w:sz w:val="13"/>
                                    </w:rPr>
                                    <w:t>03/06/2020</w:t>
                                  </w:r>
                                </w:p>
                              </w:tc>
                              <w:tc>
                                <w:tcPr>
                                  <w:tcW w:w="941" w:type="dxa"/>
                                  <w:shd w:val="clear" w:color="auto" w:fill="FFFF99"/>
                                </w:tcPr>
                                <w:p w14:paraId="6524538D" w14:textId="77777777" w:rsidR="00F404B8" w:rsidRDefault="00E97E3A">
                                  <w:pPr>
                                    <w:pStyle w:val="TableParagraph"/>
                                    <w:spacing w:before="45" w:line="131" w:lineRule="exact"/>
                                    <w:ind w:left="22"/>
                                    <w:rPr>
                                      <w:sz w:val="13"/>
                                    </w:rPr>
                                  </w:pPr>
                                  <w:r>
                                    <w:rPr>
                                      <w:spacing w:val="-2"/>
                                      <w:w w:val="105"/>
                                      <w:sz w:val="13"/>
                                    </w:rPr>
                                    <w:t>30/06/2020</w:t>
                                  </w:r>
                                </w:p>
                              </w:tc>
                              <w:tc>
                                <w:tcPr>
                                  <w:tcW w:w="666" w:type="dxa"/>
                                  <w:shd w:val="clear" w:color="auto" w:fill="FFFF99"/>
                                </w:tcPr>
                                <w:p w14:paraId="3DA6297B" w14:textId="77777777" w:rsidR="00F404B8" w:rsidRDefault="00E97E3A">
                                  <w:pPr>
                                    <w:pStyle w:val="TableParagraph"/>
                                    <w:spacing w:before="45" w:line="131" w:lineRule="exact"/>
                                    <w:ind w:left="32"/>
                                    <w:rPr>
                                      <w:sz w:val="13"/>
                                    </w:rPr>
                                  </w:pPr>
                                  <w:r>
                                    <w:rPr>
                                      <w:spacing w:val="-4"/>
                                      <w:w w:val="105"/>
                                      <w:sz w:val="13"/>
                                    </w:rPr>
                                    <w:t>11.0</w:t>
                                  </w:r>
                                </w:p>
                              </w:tc>
                              <w:tc>
                                <w:tcPr>
                                  <w:tcW w:w="635" w:type="dxa"/>
                                  <w:shd w:val="clear" w:color="auto" w:fill="FFFF99"/>
                                </w:tcPr>
                                <w:p w14:paraId="2A9224AF" w14:textId="77777777" w:rsidR="00F404B8" w:rsidRDefault="00E97E3A">
                                  <w:pPr>
                                    <w:pStyle w:val="TableParagraph"/>
                                    <w:spacing w:before="45" w:line="131" w:lineRule="exact"/>
                                    <w:ind w:left="31" w:right="10"/>
                                    <w:rPr>
                                      <w:sz w:val="13"/>
                                    </w:rPr>
                                  </w:pPr>
                                  <w:r>
                                    <w:rPr>
                                      <w:spacing w:val="-4"/>
                                      <w:w w:val="105"/>
                                      <w:sz w:val="13"/>
                                    </w:rPr>
                                    <w:t>10.8</w:t>
                                  </w:r>
                                </w:p>
                              </w:tc>
                              <w:tc>
                                <w:tcPr>
                                  <w:tcW w:w="656" w:type="dxa"/>
                                  <w:shd w:val="clear" w:color="auto" w:fill="FFFF99"/>
                                </w:tcPr>
                                <w:p w14:paraId="43960E9D" w14:textId="77777777" w:rsidR="00F404B8" w:rsidRDefault="00E97E3A">
                                  <w:pPr>
                                    <w:pStyle w:val="TableParagraph"/>
                                    <w:spacing w:before="45" w:line="131" w:lineRule="exact"/>
                                    <w:ind w:left="30" w:right="11"/>
                                    <w:rPr>
                                      <w:sz w:val="13"/>
                                    </w:rPr>
                                  </w:pPr>
                                  <w:r>
                                    <w:rPr>
                                      <w:spacing w:val="-4"/>
                                      <w:w w:val="105"/>
                                      <w:sz w:val="13"/>
                                    </w:rPr>
                                    <w:t>10.7</w:t>
                                  </w:r>
                                </w:p>
                              </w:tc>
                              <w:tc>
                                <w:tcPr>
                                  <w:tcW w:w="836" w:type="dxa"/>
                                </w:tcPr>
                                <w:p w14:paraId="6EBB69FC" w14:textId="77777777" w:rsidR="00F404B8" w:rsidRDefault="00E97E3A">
                                  <w:pPr>
                                    <w:pStyle w:val="TableParagraph"/>
                                    <w:spacing w:before="45" w:line="131" w:lineRule="exact"/>
                                    <w:ind w:left="16"/>
                                    <w:rPr>
                                      <w:sz w:val="13"/>
                                    </w:rPr>
                                  </w:pPr>
                                  <w:r>
                                    <w:rPr>
                                      <w:spacing w:val="-5"/>
                                      <w:w w:val="105"/>
                                      <w:sz w:val="13"/>
                                    </w:rPr>
                                    <w:t>11</w:t>
                                  </w:r>
                                </w:p>
                              </w:tc>
                              <w:tc>
                                <w:tcPr>
                                  <w:tcW w:w="857" w:type="dxa"/>
                                </w:tcPr>
                                <w:p w14:paraId="26DDD74B" w14:textId="77777777" w:rsidR="00F404B8" w:rsidRDefault="00E97E3A">
                                  <w:pPr>
                                    <w:pStyle w:val="TableParagraph"/>
                                    <w:spacing w:before="45" w:line="131" w:lineRule="exact"/>
                                    <w:ind w:left="16"/>
                                    <w:rPr>
                                      <w:sz w:val="13"/>
                                    </w:rPr>
                                  </w:pPr>
                                  <w:r>
                                    <w:rPr>
                                      <w:spacing w:val="-5"/>
                                      <w:w w:val="105"/>
                                      <w:sz w:val="13"/>
                                    </w:rPr>
                                    <w:t>0.2</w:t>
                                  </w:r>
                                </w:p>
                              </w:tc>
                              <w:tc>
                                <w:tcPr>
                                  <w:tcW w:w="1016" w:type="dxa"/>
                                </w:tcPr>
                                <w:p w14:paraId="27991DB5" w14:textId="77777777" w:rsidR="00F404B8" w:rsidRDefault="00E97E3A">
                                  <w:pPr>
                                    <w:pStyle w:val="TableParagraph"/>
                                    <w:spacing w:before="45" w:line="131" w:lineRule="exact"/>
                                    <w:ind w:left="22" w:right="8"/>
                                    <w:rPr>
                                      <w:sz w:val="13"/>
                                    </w:rPr>
                                  </w:pPr>
                                  <w:r>
                                    <w:rPr>
                                      <w:spacing w:val="-10"/>
                                      <w:w w:val="105"/>
                                      <w:sz w:val="13"/>
                                    </w:rPr>
                                    <w:t>2</w:t>
                                  </w:r>
                                </w:p>
                              </w:tc>
                              <w:tc>
                                <w:tcPr>
                                  <w:tcW w:w="714" w:type="dxa"/>
                                  <w:tcBorders>
                                    <w:right w:val="single" w:sz="12" w:space="0" w:color="000000"/>
                                  </w:tcBorders>
                                </w:tcPr>
                                <w:p w14:paraId="38156AD7" w14:textId="77777777" w:rsidR="00F404B8" w:rsidRDefault="00E97E3A">
                                  <w:pPr>
                                    <w:pStyle w:val="TableParagraph"/>
                                    <w:spacing w:before="45" w:line="131" w:lineRule="exact"/>
                                    <w:ind w:left="36"/>
                                    <w:rPr>
                                      <w:sz w:val="13"/>
                                    </w:rPr>
                                  </w:pPr>
                                  <w:r>
                                    <w:rPr>
                                      <w:spacing w:val="-5"/>
                                      <w:w w:val="105"/>
                                      <w:sz w:val="13"/>
                                    </w:rPr>
                                    <w:t>0.5</w:t>
                                  </w:r>
                                </w:p>
                              </w:tc>
                            </w:tr>
                            <w:tr w:rsidR="00F404B8" w14:paraId="1F04A0DA" w14:textId="77777777">
                              <w:trPr>
                                <w:trHeight w:val="196"/>
                              </w:trPr>
                              <w:tc>
                                <w:tcPr>
                                  <w:tcW w:w="328" w:type="dxa"/>
                                </w:tcPr>
                                <w:p w14:paraId="1A592EE1" w14:textId="77777777" w:rsidR="00F404B8" w:rsidRDefault="00E97E3A">
                                  <w:pPr>
                                    <w:pStyle w:val="TableParagraph"/>
                                    <w:spacing w:before="63" w:line="113" w:lineRule="exact"/>
                                    <w:ind w:left="21"/>
                                    <w:rPr>
                                      <w:sz w:val="11"/>
                                    </w:rPr>
                                  </w:pPr>
                                  <w:r>
                                    <w:rPr>
                                      <w:spacing w:val="-10"/>
                                      <w:w w:val="105"/>
                                      <w:sz w:val="11"/>
                                    </w:rPr>
                                    <w:t>7</w:t>
                                  </w:r>
                                </w:p>
                              </w:tc>
                              <w:tc>
                                <w:tcPr>
                                  <w:tcW w:w="962" w:type="dxa"/>
                                  <w:shd w:val="clear" w:color="auto" w:fill="FFFF99"/>
                                </w:tcPr>
                                <w:p w14:paraId="6A68384A" w14:textId="77777777" w:rsidR="00F404B8" w:rsidRDefault="00E97E3A">
                                  <w:pPr>
                                    <w:pStyle w:val="TableParagraph"/>
                                    <w:spacing w:before="44" w:line="131" w:lineRule="exact"/>
                                    <w:ind w:left="21"/>
                                    <w:rPr>
                                      <w:sz w:val="13"/>
                                    </w:rPr>
                                  </w:pPr>
                                  <w:r>
                                    <w:rPr>
                                      <w:spacing w:val="-2"/>
                                      <w:w w:val="105"/>
                                      <w:sz w:val="13"/>
                                    </w:rPr>
                                    <w:t>01/07/2020</w:t>
                                  </w:r>
                                </w:p>
                              </w:tc>
                              <w:tc>
                                <w:tcPr>
                                  <w:tcW w:w="941" w:type="dxa"/>
                                  <w:shd w:val="clear" w:color="auto" w:fill="FFFF99"/>
                                </w:tcPr>
                                <w:p w14:paraId="3B4464D2" w14:textId="77777777" w:rsidR="00F404B8" w:rsidRDefault="00E97E3A">
                                  <w:pPr>
                                    <w:pStyle w:val="TableParagraph"/>
                                    <w:spacing w:before="44" w:line="131" w:lineRule="exact"/>
                                    <w:ind w:left="22"/>
                                    <w:rPr>
                                      <w:sz w:val="13"/>
                                    </w:rPr>
                                  </w:pPr>
                                  <w:r>
                                    <w:rPr>
                                      <w:spacing w:val="-2"/>
                                      <w:w w:val="105"/>
                                      <w:sz w:val="13"/>
                                    </w:rPr>
                                    <w:t>28/07/2020</w:t>
                                  </w:r>
                                </w:p>
                              </w:tc>
                              <w:tc>
                                <w:tcPr>
                                  <w:tcW w:w="666" w:type="dxa"/>
                                  <w:shd w:val="clear" w:color="auto" w:fill="FFFF99"/>
                                </w:tcPr>
                                <w:p w14:paraId="49DCA262" w14:textId="77777777" w:rsidR="00F404B8" w:rsidRDefault="00E97E3A">
                                  <w:pPr>
                                    <w:pStyle w:val="TableParagraph"/>
                                    <w:spacing w:before="44" w:line="131" w:lineRule="exact"/>
                                    <w:ind w:left="32" w:right="11"/>
                                    <w:rPr>
                                      <w:sz w:val="13"/>
                                    </w:rPr>
                                  </w:pPr>
                                  <w:r>
                                    <w:rPr>
                                      <w:spacing w:val="-5"/>
                                      <w:w w:val="105"/>
                                      <w:sz w:val="13"/>
                                    </w:rPr>
                                    <w:t>9.6</w:t>
                                  </w:r>
                                </w:p>
                              </w:tc>
                              <w:tc>
                                <w:tcPr>
                                  <w:tcW w:w="635" w:type="dxa"/>
                                  <w:shd w:val="clear" w:color="auto" w:fill="FFFF99"/>
                                </w:tcPr>
                                <w:p w14:paraId="304E5821" w14:textId="77777777" w:rsidR="00F404B8" w:rsidRDefault="00E97E3A">
                                  <w:pPr>
                                    <w:pStyle w:val="TableParagraph"/>
                                    <w:spacing w:before="44" w:line="131" w:lineRule="exact"/>
                                    <w:ind w:left="31"/>
                                    <w:rPr>
                                      <w:sz w:val="13"/>
                                    </w:rPr>
                                  </w:pPr>
                                  <w:r>
                                    <w:rPr>
                                      <w:spacing w:val="-5"/>
                                      <w:w w:val="105"/>
                                      <w:sz w:val="13"/>
                                    </w:rPr>
                                    <w:t>9.4</w:t>
                                  </w:r>
                                </w:p>
                              </w:tc>
                              <w:tc>
                                <w:tcPr>
                                  <w:tcW w:w="656" w:type="dxa"/>
                                  <w:shd w:val="clear" w:color="auto" w:fill="FFFF99"/>
                                </w:tcPr>
                                <w:p w14:paraId="4897AB40" w14:textId="77777777" w:rsidR="00F404B8" w:rsidRDefault="00E97E3A">
                                  <w:pPr>
                                    <w:pStyle w:val="TableParagraph"/>
                                    <w:spacing w:before="44" w:line="131" w:lineRule="exact"/>
                                    <w:ind w:left="30"/>
                                    <w:rPr>
                                      <w:sz w:val="13"/>
                                    </w:rPr>
                                  </w:pPr>
                                  <w:r>
                                    <w:rPr>
                                      <w:spacing w:val="-5"/>
                                      <w:w w:val="105"/>
                                      <w:sz w:val="13"/>
                                    </w:rPr>
                                    <w:t>9.8</w:t>
                                  </w:r>
                                </w:p>
                              </w:tc>
                              <w:tc>
                                <w:tcPr>
                                  <w:tcW w:w="836" w:type="dxa"/>
                                </w:tcPr>
                                <w:p w14:paraId="7D91981A" w14:textId="77777777" w:rsidR="00F404B8" w:rsidRDefault="00E97E3A">
                                  <w:pPr>
                                    <w:pStyle w:val="TableParagraph"/>
                                    <w:spacing w:before="44" w:line="131" w:lineRule="exact"/>
                                    <w:ind w:left="16"/>
                                    <w:rPr>
                                      <w:sz w:val="13"/>
                                    </w:rPr>
                                  </w:pPr>
                                  <w:r>
                                    <w:rPr>
                                      <w:spacing w:val="-5"/>
                                      <w:w w:val="105"/>
                                      <w:sz w:val="13"/>
                                    </w:rPr>
                                    <w:t>10</w:t>
                                  </w:r>
                                </w:p>
                              </w:tc>
                              <w:tc>
                                <w:tcPr>
                                  <w:tcW w:w="857" w:type="dxa"/>
                                </w:tcPr>
                                <w:p w14:paraId="55852630" w14:textId="77777777" w:rsidR="00F404B8" w:rsidRDefault="00E97E3A">
                                  <w:pPr>
                                    <w:pStyle w:val="TableParagraph"/>
                                    <w:spacing w:before="44" w:line="131" w:lineRule="exact"/>
                                    <w:ind w:left="16"/>
                                    <w:rPr>
                                      <w:sz w:val="13"/>
                                    </w:rPr>
                                  </w:pPr>
                                  <w:r>
                                    <w:rPr>
                                      <w:spacing w:val="-5"/>
                                      <w:w w:val="105"/>
                                      <w:sz w:val="13"/>
                                    </w:rPr>
                                    <w:t>0.2</w:t>
                                  </w:r>
                                </w:p>
                              </w:tc>
                              <w:tc>
                                <w:tcPr>
                                  <w:tcW w:w="1016" w:type="dxa"/>
                                </w:tcPr>
                                <w:p w14:paraId="7016EC4E" w14:textId="77777777" w:rsidR="00F404B8" w:rsidRDefault="00E97E3A">
                                  <w:pPr>
                                    <w:pStyle w:val="TableParagraph"/>
                                    <w:spacing w:before="44" w:line="131" w:lineRule="exact"/>
                                    <w:ind w:left="22" w:right="8"/>
                                    <w:rPr>
                                      <w:sz w:val="13"/>
                                    </w:rPr>
                                  </w:pPr>
                                  <w:r>
                                    <w:rPr>
                                      <w:spacing w:val="-10"/>
                                      <w:w w:val="105"/>
                                      <w:sz w:val="13"/>
                                    </w:rPr>
                                    <w:t>2</w:t>
                                  </w:r>
                                </w:p>
                              </w:tc>
                              <w:tc>
                                <w:tcPr>
                                  <w:tcW w:w="714" w:type="dxa"/>
                                  <w:tcBorders>
                                    <w:right w:val="single" w:sz="12" w:space="0" w:color="000000"/>
                                  </w:tcBorders>
                                </w:tcPr>
                                <w:p w14:paraId="3A74699E" w14:textId="77777777" w:rsidR="00F404B8" w:rsidRDefault="00E97E3A">
                                  <w:pPr>
                                    <w:pStyle w:val="TableParagraph"/>
                                    <w:spacing w:before="44" w:line="131" w:lineRule="exact"/>
                                    <w:ind w:left="36"/>
                                    <w:rPr>
                                      <w:sz w:val="13"/>
                                    </w:rPr>
                                  </w:pPr>
                                  <w:r>
                                    <w:rPr>
                                      <w:spacing w:val="-5"/>
                                      <w:w w:val="105"/>
                                      <w:sz w:val="13"/>
                                    </w:rPr>
                                    <w:t>0.5</w:t>
                                  </w:r>
                                </w:p>
                              </w:tc>
                            </w:tr>
                            <w:tr w:rsidR="00F404B8" w14:paraId="2F8DE39B" w14:textId="77777777">
                              <w:trPr>
                                <w:trHeight w:val="196"/>
                              </w:trPr>
                              <w:tc>
                                <w:tcPr>
                                  <w:tcW w:w="328" w:type="dxa"/>
                                </w:tcPr>
                                <w:p w14:paraId="0F9B857E" w14:textId="77777777" w:rsidR="00F404B8" w:rsidRDefault="00E97E3A">
                                  <w:pPr>
                                    <w:pStyle w:val="TableParagraph"/>
                                    <w:spacing w:before="63" w:line="113" w:lineRule="exact"/>
                                    <w:ind w:left="21"/>
                                    <w:rPr>
                                      <w:sz w:val="11"/>
                                    </w:rPr>
                                  </w:pPr>
                                  <w:r>
                                    <w:rPr>
                                      <w:spacing w:val="-10"/>
                                      <w:w w:val="105"/>
                                      <w:sz w:val="11"/>
                                    </w:rPr>
                                    <w:t>8</w:t>
                                  </w:r>
                                </w:p>
                              </w:tc>
                              <w:tc>
                                <w:tcPr>
                                  <w:tcW w:w="962" w:type="dxa"/>
                                  <w:shd w:val="clear" w:color="auto" w:fill="FFFF99"/>
                                </w:tcPr>
                                <w:p w14:paraId="5C5CF263" w14:textId="77777777" w:rsidR="00F404B8" w:rsidRDefault="00E97E3A">
                                  <w:pPr>
                                    <w:pStyle w:val="TableParagraph"/>
                                    <w:spacing w:before="44" w:line="132" w:lineRule="exact"/>
                                    <w:ind w:left="21"/>
                                    <w:rPr>
                                      <w:sz w:val="13"/>
                                    </w:rPr>
                                  </w:pPr>
                                  <w:r>
                                    <w:rPr>
                                      <w:spacing w:val="-2"/>
                                      <w:w w:val="105"/>
                                      <w:sz w:val="13"/>
                                    </w:rPr>
                                    <w:t>29/07/2020</w:t>
                                  </w:r>
                                </w:p>
                              </w:tc>
                              <w:tc>
                                <w:tcPr>
                                  <w:tcW w:w="941" w:type="dxa"/>
                                  <w:shd w:val="clear" w:color="auto" w:fill="FFFF99"/>
                                </w:tcPr>
                                <w:p w14:paraId="74CBA1F8" w14:textId="77777777" w:rsidR="00F404B8" w:rsidRDefault="00E97E3A">
                                  <w:pPr>
                                    <w:pStyle w:val="TableParagraph"/>
                                    <w:spacing w:before="44" w:line="132" w:lineRule="exact"/>
                                    <w:ind w:left="22"/>
                                    <w:rPr>
                                      <w:sz w:val="13"/>
                                    </w:rPr>
                                  </w:pPr>
                                  <w:r>
                                    <w:rPr>
                                      <w:spacing w:val="-2"/>
                                      <w:w w:val="105"/>
                                      <w:sz w:val="13"/>
                                    </w:rPr>
                                    <w:t>01/09/2020</w:t>
                                  </w:r>
                                </w:p>
                              </w:tc>
                              <w:tc>
                                <w:tcPr>
                                  <w:tcW w:w="666" w:type="dxa"/>
                                  <w:shd w:val="clear" w:color="auto" w:fill="FFFF99"/>
                                </w:tcPr>
                                <w:p w14:paraId="43119769" w14:textId="77777777" w:rsidR="00F404B8" w:rsidRDefault="00E97E3A">
                                  <w:pPr>
                                    <w:pStyle w:val="TableParagraph"/>
                                    <w:spacing w:before="44" w:line="132" w:lineRule="exact"/>
                                    <w:ind w:left="32"/>
                                    <w:rPr>
                                      <w:sz w:val="13"/>
                                    </w:rPr>
                                  </w:pPr>
                                  <w:r>
                                    <w:rPr>
                                      <w:spacing w:val="-4"/>
                                      <w:w w:val="105"/>
                                      <w:sz w:val="13"/>
                                    </w:rPr>
                                    <w:t>12.8</w:t>
                                  </w:r>
                                </w:p>
                              </w:tc>
                              <w:tc>
                                <w:tcPr>
                                  <w:tcW w:w="635" w:type="dxa"/>
                                  <w:shd w:val="clear" w:color="auto" w:fill="FFFF99"/>
                                </w:tcPr>
                                <w:p w14:paraId="14EA7BC7" w14:textId="77777777" w:rsidR="00F404B8" w:rsidRDefault="00E97E3A">
                                  <w:pPr>
                                    <w:pStyle w:val="TableParagraph"/>
                                    <w:spacing w:before="44" w:line="132" w:lineRule="exact"/>
                                    <w:ind w:left="31" w:right="10"/>
                                    <w:rPr>
                                      <w:sz w:val="13"/>
                                    </w:rPr>
                                  </w:pPr>
                                  <w:r>
                                    <w:rPr>
                                      <w:spacing w:val="-4"/>
                                      <w:w w:val="105"/>
                                      <w:sz w:val="13"/>
                                    </w:rPr>
                                    <w:t>12.6</w:t>
                                  </w:r>
                                </w:p>
                              </w:tc>
                              <w:tc>
                                <w:tcPr>
                                  <w:tcW w:w="656" w:type="dxa"/>
                                  <w:shd w:val="clear" w:color="auto" w:fill="FFFF99"/>
                                </w:tcPr>
                                <w:p w14:paraId="029B329A" w14:textId="77777777" w:rsidR="00F404B8" w:rsidRDefault="00E97E3A">
                                  <w:pPr>
                                    <w:pStyle w:val="TableParagraph"/>
                                    <w:spacing w:before="44" w:line="132" w:lineRule="exact"/>
                                    <w:ind w:left="30" w:right="11"/>
                                    <w:rPr>
                                      <w:sz w:val="13"/>
                                    </w:rPr>
                                  </w:pPr>
                                  <w:r>
                                    <w:rPr>
                                      <w:spacing w:val="-4"/>
                                      <w:w w:val="105"/>
                                      <w:sz w:val="13"/>
                                    </w:rPr>
                                    <w:t>12.7</w:t>
                                  </w:r>
                                </w:p>
                              </w:tc>
                              <w:tc>
                                <w:tcPr>
                                  <w:tcW w:w="836" w:type="dxa"/>
                                </w:tcPr>
                                <w:p w14:paraId="16F0DEFE" w14:textId="77777777" w:rsidR="00F404B8" w:rsidRDefault="00E97E3A">
                                  <w:pPr>
                                    <w:pStyle w:val="TableParagraph"/>
                                    <w:spacing w:before="44" w:line="132" w:lineRule="exact"/>
                                    <w:ind w:left="16"/>
                                    <w:rPr>
                                      <w:sz w:val="13"/>
                                    </w:rPr>
                                  </w:pPr>
                                  <w:r>
                                    <w:rPr>
                                      <w:spacing w:val="-5"/>
                                      <w:w w:val="105"/>
                                      <w:sz w:val="13"/>
                                    </w:rPr>
                                    <w:t>13</w:t>
                                  </w:r>
                                </w:p>
                              </w:tc>
                              <w:tc>
                                <w:tcPr>
                                  <w:tcW w:w="857" w:type="dxa"/>
                                </w:tcPr>
                                <w:p w14:paraId="31A76DB9" w14:textId="77777777" w:rsidR="00F404B8" w:rsidRDefault="00E97E3A">
                                  <w:pPr>
                                    <w:pStyle w:val="TableParagraph"/>
                                    <w:spacing w:before="44" w:line="132" w:lineRule="exact"/>
                                    <w:ind w:left="16"/>
                                    <w:rPr>
                                      <w:sz w:val="13"/>
                                    </w:rPr>
                                  </w:pPr>
                                  <w:r>
                                    <w:rPr>
                                      <w:spacing w:val="-5"/>
                                      <w:w w:val="105"/>
                                      <w:sz w:val="13"/>
                                    </w:rPr>
                                    <w:t>0.1</w:t>
                                  </w:r>
                                </w:p>
                              </w:tc>
                              <w:tc>
                                <w:tcPr>
                                  <w:tcW w:w="1016" w:type="dxa"/>
                                </w:tcPr>
                                <w:p w14:paraId="7F292C91" w14:textId="77777777" w:rsidR="00F404B8" w:rsidRDefault="00E97E3A">
                                  <w:pPr>
                                    <w:pStyle w:val="TableParagraph"/>
                                    <w:spacing w:before="44" w:line="132" w:lineRule="exact"/>
                                    <w:ind w:left="22" w:right="8"/>
                                    <w:rPr>
                                      <w:sz w:val="13"/>
                                    </w:rPr>
                                  </w:pPr>
                                  <w:r>
                                    <w:rPr>
                                      <w:spacing w:val="-10"/>
                                      <w:w w:val="105"/>
                                      <w:sz w:val="13"/>
                                    </w:rPr>
                                    <w:t>1</w:t>
                                  </w:r>
                                </w:p>
                              </w:tc>
                              <w:tc>
                                <w:tcPr>
                                  <w:tcW w:w="714" w:type="dxa"/>
                                  <w:tcBorders>
                                    <w:right w:val="single" w:sz="12" w:space="0" w:color="000000"/>
                                  </w:tcBorders>
                                </w:tcPr>
                                <w:p w14:paraId="699FB920" w14:textId="77777777" w:rsidR="00F404B8" w:rsidRDefault="00E97E3A">
                                  <w:pPr>
                                    <w:pStyle w:val="TableParagraph"/>
                                    <w:spacing w:before="44" w:line="132" w:lineRule="exact"/>
                                    <w:ind w:left="36"/>
                                    <w:rPr>
                                      <w:sz w:val="13"/>
                                    </w:rPr>
                                  </w:pPr>
                                  <w:r>
                                    <w:rPr>
                                      <w:spacing w:val="-5"/>
                                      <w:w w:val="105"/>
                                      <w:sz w:val="13"/>
                                    </w:rPr>
                                    <w:t>0.2</w:t>
                                  </w:r>
                                </w:p>
                              </w:tc>
                            </w:tr>
                            <w:tr w:rsidR="00F404B8" w14:paraId="333CF20E" w14:textId="77777777">
                              <w:trPr>
                                <w:trHeight w:val="195"/>
                              </w:trPr>
                              <w:tc>
                                <w:tcPr>
                                  <w:tcW w:w="328" w:type="dxa"/>
                                </w:tcPr>
                                <w:p w14:paraId="7161891F" w14:textId="77777777" w:rsidR="00F404B8" w:rsidRDefault="00E97E3A">
                                  <w:pPr>
                                    <w:pStyle w:val="TableParagraph"/>
                                    <w:spacing w:before="63" w:line="113" w:lineRule="exact"/>
                                    <w:ind w:left="21"/>
                                    <w:rPr>
                                      <w:sz w:val="11"/>
                                    </w:rPr>
                                  </w:pPr>
                                  <w:r>
                                    <w:rPr>
                                      <w:spacing w:val="-10"/>
                                      <w:w w:val="105"/>
                                      <w:sz w:val="11"/>
                                    </w:rPr>
                                    <w:t>9</w:t>
                                  </w:r>
                                </w:p>
                              </w:tc>
                              <w:tc>
                                <w:tcPr>
                                  <w:tcW w:w="962" w:type="dxa"/>
                                  <w:shd w:val="clear" w:color="auto" w:fill="FFFF99"/>
                                </w:tcPr>
                                <w:p w14:paraId="45D665F8" w14:textId="77777777" w:rsidR="00F404B8" w:rsidRDefault="00E97E3A">
                                  <w:pPr>
                                    <w:pStyle w:val="TableParagraph"/>
                                    <w:spacing w:before="44" w:line="131" w:lineRule="exact"/>
                                    <w:ind w:left="21"/>
                                    <w:rPr>
                                      <w:sz w:val="13"/>
                                    </w:rPr>
                                  </w:pPr>
                                  <w:r>
                                    <w:rPr>
                                      <w:spacing w:val="-2"/>
                                      <w:w w:val="105"/>
                                      <w:sz w:val="13"/>
                                    </w:rPr>
                                    <w:t>02/09/2020</w:t>
                                  </w:r>
                                </w:p>
                              </w:tc>
                              <w:tc>
                                <w:tcPr>
                                  <w:tcW w:w="941" w:type="dxa"/>
                                  <w:shd w:val="clear" w:color="auto" w:fill="FFFF99"/>
                                </w:tcPr>
                                <w:p w14:paraId="4D12B0BC" w14:textId="77777777" w:rsidR="00F404B8" w:rsidRDefault="00E97E3A">
                                  <w:pPr>
                                    <w:pStyle w:val="TableParagraph"/>
                                    <w:spacing w:before="44" w:line="131" w:lineRule="exact"/>
                                    <w:ind w:left="22"/>
                                    <w:rPr>
                                      <w:sz w:val="13"/>
                                    </w:rPr>
                                  </w:pPr>
                                  <w:r>
                                    <w:rPr>
                                      <w:spacing w:val="-2"/>
                                      <w:w w:val="105"/>
                                      <w:sz w:val="13"/>
                                    </w:rPr>
                                    <w:t>29/09/2020</w:t>
                                  </w:r>
                                </w:p>
                              </w:tc>
                              <w:tc>
                                <w:tcPr>
                                  <w:tcW w:w="666" w:type="dxa"/>
                                  <w:shd w:val="clear" w:color="auto" w:fill="FFFF99"/>
                                </w:tcPr>
                                <w:p w14:paraId="61130DBD" w14:textId="77777777" w:rsidR="00F404B8" w:rsidRDefault="00E97E3A">
                                  <w:pPr>
                                    <w:pStyle w:val="TableParagraph"/>
                                    <w:spacing w:before="44" w:line="131" w:lineRule="exact"/>
                                    <w:ind w:left="32"/>
                                    <w:rPr>
                                      <w:sz w:val="13"/>
                                    </w:rPr>
                                  </w:pPr>
                                  <w:r>
                                    <w:rPr>
                                      <w:spacing w:val="-4"/>
                                      <w:w w:val="105"/>
                                      <w:sz w:val="13"/>
                                    </w:rPr>
                                    <w:t>16.3</w:t>
                                  </w:r>
                                </w:p>
                              </w:tc>
                              <w:tc>
                                <w:tcPr>
                                  <w:tcW w:w="635" w:type="dxa"/>
                                  <w:shd w:val="clear" w:color="auto" w:fill="FFFF99"/>
                                </w:tcPr>
                                <w:p w14:paraId="3302E5A6" w14:textId="77777777" w:rsidR="00F404B8" w:rsidRDefault="00E97E3A">
                                  <w:pPr>
                                    <w:pStyle w:val="TableParagraph"/>
                                    <w:spacing w:before="44" w:line="131" w:lineRule="exact"/>
                                    <w:ind w:left="31" w:right="10"/>
                                    <w:rPr>
                                      <w:sz w:val="13"/>
                                    </w:rPr>
                                  </w:pPr>
                                  <w:r>
                                    <w:rPr>
                                      <w:spacing w:val="-4"/>
                                      <w:w w:val="105"/>
                                      <w:sz w:val="13"/>
                                    </w:rPr>
                                    <w:t>16.7</w:t>
                                  </w:r>
                                </w:p>
                              </w:tc>
                              <w:tc>
                                <w:tcPr>
                                  <w:tcW w:w="656" w:type="dxa"/>
                                  <w:shd w:val="clear" w:color="auto" w:fill="FFFF99"/>
                                </w:tcPr>
                                <w:p w14:paraId="1130F0EB" w14:textId="77777777" w:rsidR="00F404B8" w:rsidRDefault="00E97E3A">
                                  <w:pPr>
                                    <w:pStyle w:val="TableParagraph"/>
                                    <w:spacing w:before="44" w:line="131" w:lineRule="exact"/>
                                    <w:ind w:left="30" w:right="11"/>
                                    <w:rPr>
                                      <w:sz w:val="13"/>
                                    </w:rPr>
                                  </w:pPr>
                                  <w:r>
                                    <w:rPr>
                                      <w:spacing w:val="-4"/>
                                      <w:w w:val="105"/>
                                      <w:sz w:val="13"/>
                                    </w:rPr>
                                    <w:t>15.1</w:t>
                                  </w:r>
                                </w:p>
                              </w:tc>
                              <w:tc>
                                <w:tcPr>
                                  <w:tcW w:w="836" w:type="dxa"/>
                                </w:tcPr>
                                <w:p w14:paraId="1D971228" w14:textId="77777777" w:rsidR="00F404B8" w:rsidRDefault="00E97E3A">
                                  <w:pPr>
                                    <w:pStyle w:val="TableParagraph"/>
                                    <w:spacing w:before="44" w:line="131" w:lineRule="exact"/>
                                    <w:ind w:left="16"/>
                                    <w:rPr>
                                      <w:sz w:val="13"/>
                                    </w:rPr>
                                  </w:pPr>
                                  <w:r>
                                    <w:rPr>
                                      <w:spacing w:val="-5"/>
                                      <w:w w:val="105"/>
                                      <w:sz w:val="13"/>
                                    </w:rPr>
                                    <w:t>16</w:t>
                                  </w:r>
                                </w:p>
                              </w:tc>
                              <w:tc>
                                <w:tcPr>
                                  <w:tcW w:w="857" w:type="dxa"/>
                                </w:tcPr>
                                <w:p w14:paraId="47A05781" w14:textId="77777777" w:rsidR="00F404B8" w:rsidRDefault="00E97E3A">
                                  <w:pPr>
                                    <w:pStyle w:val="TableParagraph"/>
                                    <w:spacing w:before="44" w:line="131" w:lineRule="exact"/>
                                    <w:ind w:left="16"/>
                                    <w:rPr>
                                      <w:sz w:val="13"/>
                                    </w:rPr>
                                  </w:pPr>
                                  <w:r>
                                    <w:rPr>
                                      <w:spacing w:val="-5"/>
                                      <w:w w:val="105"/>
                                      <w:sz w:val="13"/>
                                    </w:rPr>
                                    <w:t>0.8</w:t>
                                  </w:r>
                                </w:p>
                              </w:tc>
                              <w:tc>
                                <w:tcPr>
                                  <w:tcW w:w="1016" w:type="dxa"/>
                                </w:tcPr>
                                <w:p w14:paraId="6D49DAEF" w14:textId="77777777" w:rsidR="00F404B8" w:rsidRDefault="00E97E3A">
                                  <w:pPr>
                                    <w:pStyle w:val="TableParagraph"/>
                                    <w:spacing w:before="44" w:line="131" w:lineRule="exact"/>
                                    <w:ind w:left="22" w:right="8"/>
                                    <w:rPr>
                                      <w:sz w:val="13"/>
                                    </w:rPr>
                                  </w:pPr>
                                  <w:r>
                                    <w:rPr>
                                      <w:spacing w:val="-10"/>
                                      <w:w w:val="105"/>
                                      <w:sz w:val="13"/>
                                    </w:rPr>
                                    <w:t>5</w:t>
                                  </w:r>
                                </w:p>
                              </w:tc>
                              <w:tc>
                                <w:tcPr>
                                  <w:tcW w:w="714" w:type="dxa"/>
                                  <w:tcBorders>
                                    <w:right w:val="single" w:sz="12" w:space="0" w:color="000000"/>
                                  </w:tcBorders>
                                </w:tcPr>
                                <w:p w14:paraId="4560F251" w14:textId="77777777" w:rsidR="00F404B8" w:rsidRDefault="00E97E3A">
                                  <w:pPr>
                                    <w:pStyle w:val="TableParagraph"/>
                                    <w:spacing w:before="44" w:line="131" w:lineRule="exact"/>
                                    <w:ind w:left="36"/>
                                    <w:rPr>
                                      <w:sz w:val="13"/>
                                    </w:rPr>
                                  </w:pPr>
                                  <w:r>
                                    <w:rPr>
                                      <w:spacing w:val="-5"/>
                                      <w:w w:val="105"/>
                                      <w:sz w:val="13"/>
                                    </w:rPr>
                                    <w:t>2.0</w:t>
                                  </w:r>
                                </w:p>
                              </w:tc>
                            </w:tr>
                            <w:tr w:rsidR="00F404B8" w14:paraId="3FE7C9DE" w14:textId="77777777">
                              <w:trPr>
                                <w:trHeight w:val="196"/>
                              </w:trPr>
                              <w:tc>
                                <w:tcPr>
                                  <w:tcW w:w="328" w:type="dxa"/>
                                </w:tcPr>
                                <w:p w14:paraId="441EDAC1" w14:textId="77777777" w:rsidR="00F404B8" w:rsidRDefault="00E97E3A">
                                  <w:pPr>
                                    <w:pStyle w:val="TableParagraph"/>
                                    <w:spacing w:before="63" w:line="113" w:lineRule="exact"/>
                                    <w:ind w:left="21" w:right="1"/>
                                    <w:rPr>
                                      <w:sz w:val="11"/>
                                    </w:rPr>
                                  </w:pPr>
                                  <w:r>
                                    <w:rPr>
                                      <w:spacing w:val="-5"/>
                                      <w:w w:val="105"/>
                                      <w:sz w:val="11"/>
                                    </w:rPr>
                                    <w:t>10</w:t>
                                  </w:r>
                                </w:p>
                              </w:tc>
                              <w:tc>
                                <w:tcPr>
                                  <w:tcW w:w="962" w:type="dxa"/>
                                  <w:shd w:val="clear" w:color="auto" w:fill="FFFF99"/>
                                </w:tcPr>
                                <w:p w14:paraId="6EBAE584" w14:textId="77777777" w:rsidR="00F404B8" w:rsidRDefault="00E97E3A">
                                  <w:pPr>
                                    <w:pStyle w:val="TableParagraph"/>
                                    <w:spacing w:before="44" w:line="131" w:lineRule="exact"/>
                                    <w:ind w:left="21"/>
                                    <w:rPr>
                                      <w:sz w:val="13"/>
                                    </w:rPr>
                                  </w:pPr>
                                  <w:r>
                                    <w:rPr>
                                      <w:spacing w:val="-2"/>
                                      <w:w w:val="105"/>
                                      <w:sz w:val="13"/>
                                    </w:rPr>
                                    <w:t>30/09/2020</w:t>
                                  </w:r>
                                </w:p>
                              </w:tc>
                              <w:tc>
                                <w:tcPr>
                                  <w:tcW w:w="941" w:type="dxa"/>
                                  <w:shd w:val="clear" w:color="auto" w:fill="FFFF99"/>
                                </w:tcPr>
                                <w:p w14:paraId="1303FD21" w14:textId="77777777" w:rsidR="00F404B8" w:rsidRDefault="00E97E3A">
                                  <w:pPr>
                                    <w:pStyle w:val="TableParagraph"/>
                                    <w:spacing w:before="44" w:line="131" w:lineRule="exact"/>
                                    <w:ind w:left="22"/>
                                    <w:rPr>
                                      <w:sz w:val="13"/>
                                    </w:rPr>
                                  </w:pPr>
                                  <w:r>
                                    <w:rPr>
                                      <w:spacing w:val="-2"/>
                                      <w:w w:val="105"/>
                                      <w:sz w:val="13"/>
                                    </w:rPr>
                                    <w:t>03/11/2020</w:t>
                                  </w:r>
                                </w:p>
                              </w:tc>
                              <w:tc>
                                <w:tcPr>
                                  <w:tcW w:w="666" w:type="dxa"/>
                                  <w:shd w:val="clear" w:color="auto" w:fill="FFFF99"/>
                                </w:tcPr>
                                <w:p w14:paraId="1B129E5A" w14:textId="77777777" w:rsidR="00F404B8" w:rsidRDefault="00E97E3A">
                                  <w:pPr>
                                    <w:pStyle w:val="TableParagraph"/>
                                    <w:spacing w:before="44" w:line="131" w:lineRule="exact"/>
                                    <w:ind w:left="32"/>
                                    <w:rPr>
                                      <w:sz w:val="13"/>
                                    </w:rPr>
                                  </w:pPr>
                                  <w:r>
                                    <w:rPr>
                                      <w:spacing w:val="-4"/>
                                      <w:w w:val="105"/>
                                      <w:sz w:val="13"/>
                                    </w:rPr>
                                    <w:t>17.2</w:t>
                                  </w:r>
                                </w:p>
                              </w:tc>
                              <w:tc>
                                <w:tcPr>
                                  <w:tcW w:w="635" w:type="dxa"/>
                                  <w:shd w:val="clear" w:color="auto" w:fill="FFFF99"/>
                                </w:tcPr>
                                <w:p w14:paraId="3451A17C" w14:textId="77777777" w:rsidR="00F404B8" w:rsidRDefault="00E97E3A">
                                  <w:pPr>
                                    <w:pStyle w:val="TableParagraph"/>
                                    <w:spacing w:before="44" w:line="131" w:lineRule="exact"/>
                                    <w:ind w:left="31" w:right="10"/>
                                    <w:rPr>
                                      <w:sz w:val="13"/>
                                    </w:rPr>
                                  </w:pPr>
                                  <w:r>
                                    <w:rPr>
                                      <w:spacing w:val="-4"/>
                                      <w:w w:val="105"/>
                                      <w:sz w:val="13"/>
                                    </w:rPr>
                                    <w:t>15.7</w:t>
                                  </w:r>
                                </w:p>
                              </w:tc>
                              <w:tc>
                                <w:tcPr>
                                  <w:tcW w:w="656" w:type="dxa"/>
                                  <w:shd w:val="clear" w:color="auto" w:fill="FFFF99"/>
                                </w:tcPr>
                                <w:p w14:paraId="3AACF421" w14:textId="77777777" w:rsidR="00F404B8" w:rsidRDefault="00E97E3A">
                                  <w:pPr>
                                    <w:pStyle w:val="TableParagraph"/>
                                    <w:spacing w:before="44" w:line="131" w:lineRule="exact"/>
                                    <w:ind w:left="30" w:right="11"/>
                                    <w:rPr>
                                      <w:sz w:val="13"/>
                                    </w:rPr>
                                  </w:pPr>
                                  <w:r>
                                    <w:rPr>
                                      <w:spacing w:val="-4"/>
                                      <w:w w:val="105"/>
                                      <w:sz w:val="13"/>
                                    </w:rPr>
                                    <w:t>18.3</w:t>
                                  </w:r>
                                </w:p>
                              </w:tc>
                              <w:tc>
                                <w:tcPr>
                                  <w:tcW w:w="836" w:type="dxa"/>
                                </w:tcPr>
                                <w:p w14:paraId="181E66EA" w14:textId="77777777" w:rsidR="00F404B8" w:rsidRDefault="00E97E3A">
                                  <w:pPr>
                                    <w:pStyle w:val="TableParagraph"/>
                                    <w:spacing w:before="44" w:line="131" w:lineRule="exact"/>
                                    <w:ind w:left="16"/>
                                    <w:rPr>
                                      <w:sz w:val="13"/>
                                    </w:rPr>
                                  </w:pPr>
                                  <w:r>
                                    <w:rPr>
                                      <w:spacing w:val="-5"/>
                                      <w:w w:val="105"/>
                                      <w:sz w:val="13"/>
                                    </w:rPr>
                                    <w:t>17</w:t>
                                  </w:r>
                                </w:p>
                              </w:tc>
                              <w:tc>
                                <w:tcPr>
                                  <w:tcW w:w="857" w:type="dxa"/>
                                </w:tcPr>
                                <w:p w14:paraId="615ED913" w14:textId="77777777" w:rsidR="00F404B8" w:rsidRDefault="00E97E3A">
                                  <w:pPr>
                                    <w:pStyle w:val="TableParagraph"/>
                                    <w:spacing w:before="44" w:line="131" w:lineRule="exact"/>
                                    <w:ind w:left="16"/>
                                    <w:rPr>
                                      <w:sz w:val="13"/>
                                    </w:rPr>
                                  </w:pPr>
                                  <w:r>
                                    <w:rPr>
                                      <w:spacing w:val="-5"/>
                                      <w:w w:val="105"/>
                                      <w:sz w:val="13"/>
                                    </w:rPr>
                                    <w:t>1.3</w:t>
                                  </w:r>
                                </w:p>
                              </w:tc>
                              <w:tc>
                                <w:tcPr>
                                  <w:tcW w:w="1016" w:type="dxa"/>
                                </w:tcPr>
                                <w:p w14:paraId="0EBAA557" w14:textId="77777777" w:rsidR="00F404B8" w:rsidRDefault="00E97E3A">
                                  <w:pPr>
                                    <w:pStyle w:val="TableParagraph"/>
                                    <w:spacing w:before="44" w:line="131" w:lineRule="exact"/>
                                    <w:ind w:left="22" w:right="8"/>
                                    <w:rPr>
                                      <w:sz w:val="13"/>
                                    </w:rPr>
                                  </w:pPr>
                                  <w:r>
                                    <w:rPr>
                                      <w:spacing w:val="-10"/>
                                      <w:w w:val="105"/>
                                      <w:sz w:val="13"/>
                                    </w:rPr>
                                    <w:t>8</w:t>
                                  </w:r>
                                </w:p>
                              </w:tc>
                              <w:tc>
                                <w:tcPr>
                                  <w:tcW w:w="714" w:type="dxa"/>
                                  <w:tcBorders>
                                    <w:right w:val="single" w:sz="12" w:space="0" w:color="000000"/>
                                  </w:tcBorders>
                                </w:tcPr>
                                <w:p w14:paraId="2965C29D" w14:textId="77777777" w:rsidR="00F404B8" w:rsidRDefault="00E97E3A">
                                  <w:pPr>
                                    <w:pStyle w:val="TableParagraph"/>
                                    <w:spacing w:before="44" w:line="131" w:lineRule="exact"/>
                                    <w:ind w:left="36"/>
                                    <w:rPr>
                                      <w:sz w:val="13"/>
                                    </w:rPr>
                                  </w:pPr>
                                  <w:r>
                                    <w:rPr>
                                      <w:spacing w:val="-5"/>
                                      <w:w w:val="105"/>
                                      <w:sz w:val="13"/>
                                    </w:rPr>
                                    <w:t>3.3</w:t>
                                  </w:r>
                                </w:p>
                              </w:tc>
                            </w:tr>
                            <w:tr w:rsidR="00F404B8" w14:paraId="00F6F22B" w14:textId="77777777">
                              <w:trPr>
                                <w:trHeight w:val="196"/>
                              </w:trPr>
                              <w:tc>
                                <w:tcPr>
                                  <w:tcW w:w="328" w:type="dxa"/>
                                </w:tcPr>
                                <w:p w14:paraId="3A381268" w14:textId="77777777" w:rsidR="00F404B8" w:rsidRDefault="00E97E3A">
                                  <w:pPr>
                                    <w:pStyle w:val="TableParagraph"/>
                                    <w:spacing w:before="63" w:line="113" w:lineRule="exact"/>
                                    <w:ind w:left="21" w:right="1"/>
                                    <w:rPr>
                                      <w:sz w:val="11"/>
                                    </w:rPr>
                                  </w:pPr>
                                  <w:r>
                                    <w:rPr>
                                      <w:spacing w:val="-5"/>
                                      <w:w w:val="105"/>
                                      <w:sz w:val="11"/>
                                    </w:rPr>
                                    <w:t>11</w:t>
                                  </w:r>
                                </w:p>
                              </w:tc>
                              <w:tc>
                                <w:tcPr>
                                  <w:tcW w:w="962" w:type="dxa"/>
                                  <w:shd w:val="clear" w:color="auto" w:fill="FFFF99"/>
                                </w:tcPr>
                                <w:p w14:paraId="1426E192" w14:textId="77777777" w:rsidR="00F404B8" w:rsidRDefault="00E97E3A">
                                  <w:pPr>
                                    <w:pStyle w:val="TableParagraph"/>
                                    <w:spacing w:before="45" w:line="131" w:lineRule="exact"/>
                                    <w:ind w:left="21"/>
                                    <w:rPr>
                                      <w:sz w:val="13"/>
                                    </w:rPr>
                                  </w:pPr>
                                  <w:r>
                                    <w:rPr>
                                      <w:spacing w:val="-2"/>
                                      <w:w w:val="105"/>
                                      <w:sz w:val="13"/>
                                    </w:rPr>
                                    <w:t>04/11/2020</w:t>
                                  </w:r>
                                </w:p>
                              </w:tc>
                              <w:tc>
                                <w:tcPr>
                                  <w:tcW w:w="941" w:type="dxa"/>
                                  <w:shd w:val="clear" w:color="auto" w:fill="FFFF99"/>
                                </w:tcPr>
                                <w:p w14:paraId="32A863F3" w14:textId="77777777" w:rsidR="00F404B8" w:rsidRDefault="00E97E3A">
                                  <w:pPr>
                                    <w:pStyle w:val="TableParagraph"/>
                                    <w:spacing w:before="45" w:line="131" w:lineRule="exact"/>
                                    <w:ind w:left="22"/>
                                    <w:rPr>
                                      <w:sz w:val="13"/>
                                    </w:rPr>
                                  </w:pPr>
                                  <w:r>
                                    <w:rPr>
                                      <w:spacing w:val="-2"/>
                                      <w:w w:val="105"/>
                                      <w:sz w:val="13"/>
                                    </w:rPr>
                                    <w:t>01/12/2020</w:t>
                                  </w:r>
                                </w:p>
                              </w:tc>
                              <w:tc>
                                <w:tcPr>
                                  <w:tcW w:w="666" w:type="dxa"/>
                                  <w:shd w:val="clear" w:color="auto" w:fill="FFFF99"/>
                                </w:tcPr>
                                <w:p w14:paraId="010F26D1" w14:textId="77777777" w:rsidR="00F404B8" w:rsidRDefault="00E97E3A">
                                  <w:pPr>
                                    <w:pStyle w:val="TableParagraph"/>
                                    <w:spacing w:before="45" w:line="131" w:lineRule="exact"/>
                                    <w:ind w:left="32"/>
                                    <w:rPr>
                                      <w:sz w:val="13"/>
                                    </w:rPr>
                                  </w:pPr>
                                  <w:r>
                                    <w:rPr>
                                      <w:spacing w:val="-4"/>
                                      <w:w w:val="105"/>
                                      <w:sz w:val="13"/>
                                    </w:rPr>
                                    <w:t>23.0</w:t>
                                  </w:r>
                                </w:p>
                              </w:tc>
                              <w:tc>
                                <w:tcPr>
                                  <w:tcW w:w="635" w:type="dxa"/>
                                  <w:shd w:val="clear" w:color="auto" w:fill="FFFF99"/>
                                </w:tcPr>
                                <w:p w14:paraId="3D50C29E" w14:textId="77777777" w:rsidR="00F404B8" w:rsidRDefault="00E97E3A">
                                  <w:pPr>
                                    <w:pStyle w:val="TableParagraph"/>
                                    <w:spacing w:before="45" w:line="131" w:lineRule="exact"/>
                                    <w:ind w:left="31" w:right="10"/>
                                    <w:rPr>
                                      <w:sz w:val="13"/>
                                    </w:rPr>
                                  </w:pPr>
                                  <w:r>
                                    <w:rPr>
                                      <w:spacing w:val="-4"/>
                                      <w:w w:val="105"/>
                                      <w:sz w:val="13"/>
                                    </w:rPr>
                                    <w:t>23.8</w:t>
                                  </w:r>
                                </w:p>
                              </w:tc>
                              <w:tc>
                                <w:tcPr>
                                  <w:tcW w:w="656" w:type="dxa"/>
                                  <w:shd w:val="clear" w:color="auto" w:fill="FFFF99"/>
                                </w:tcPr>
                                <w:p w14:paraId="5E47050F" w14:textId="77777777" w:rsidR="00F404B8" w:rsidRDefault="00E97E3A">
                                  <w:pPr>
                                    <w:pStyle w:val="TableParagraph"/>
                                    <w:spacing w:before="45" w:line="131" w:lineRule="exact"/>
                                    <w:ind w:left="30" w:right="11"/>
                                    <w:rPr>
                                      <w:sz w:val="13"/>
                                    </w:rPr>
                                  </w:pPr>
                                  <w:r>
                                    <w:rPr>
                                      <w:spacing w:val="-4"/>
                                      <w:w w:val="105"/>
                                      <w:sz w:val="13"/>
                                    </w:rPr>
                                    <w:t>23.7</w:t>
                                  </w:r>
                                </w:p>
                              </w:tc>
                              <w:tc>
                                <w:tcPr>
                                  <w:tcW w:w="836" w:type="dxa"/>
                                </w:tcPr>
                                <w:p w14:paraId="6599F7B3" w14:textId="77777777" w:rsidR="00F404B8" w:rsidRDefault="00E97E3A">
                                  <w:pPr>
                                    <w:pStyle w:val="TableParagraph"/>
                                    <w:spacing w:before="45" w:line="131" w:lineRule="exact"/>
                                    <w:ind w:left="16"/>
                                    <w:rPr>
                                      <w:sz w:val="13"/>
                                    </w:rPr>
                                  </w:pPr>
                                  <w:r>
                                    <w:rPr>
                                      <w:spacing w:val="-5"/>
                                      <w:w w:val="105"/>
                                      <w:sz w:val="13"/>
                                    </w:rPr>
                                    <w:t>23</w:t>
                                  </w:r>
                                </w:p>
                              </w:tc>
                              <w:tc>
                                <w:tcPr>
                                  <w:tcW w:w="857" w:type="dxa"/>
                                </w:tcPr>
                                <w:p w14:paraId="5EC07367" w14:textId="77777777" w:rsidR="00F404B8" w:rsidRDefault="00E97E3A">
                                  <w:pPr>
                                    <w:pStyle w:val="TableParagraph"/>
                                    <w:spacing w:before="45" w:line="131" w:lineRule="exact"/>
                                    <w:ind w:left="16"/>
                                    <w:rPr>
                                      <w:sz w:val="13"/>
                                    </w:rPr>
                                  </w:pPr>
                                  <w:r>
                                    <w:rPr>
                                      <w:spacing w:val="-5"/>
                                      <w:w w:val="105"/>
                                      <w:sz w:val="13"/>
                                    </w:rPr>
                                    <w:t>0.4</w:t>
                                  </w:r>
                                </w:p>
                              </w:tc>
                              <w:tc>
                                <w:tcPr>
                                  <w:tcW w:w="1016" w:type="dxa"/>
                                </w:tcPr>
                                <w:p w14:paraId="18182D68" w14:textId="77777777" w:rsidR="00F404B8" w:rsidRDefault="00E97E3A">
                                  <w:pPr>
                                    <w:pStyle w:val="TableParagraph"/>
                                    <w:spacing w:before="45" w:line="131" w:lineRule="exact"/>
                                    <w:ind w:left="22" w:right="8"/>
                                    <w:rPr>
                                      <w:sz w:val="13"/>
                                    </w:rPr>
                                  </w:pPr>
                                  <w:r>
                                    <w:rPr>
                                      <w:spacing w:val="-10"/>
                                      <w:w w:val="105"/>
                                      <w:sz w:val="13"/>
                                    </w:rPr>
                                    <w:t>2</w:t>
                                  </w:r>
                                </w:p>
                              </w:tc>
                              <w:tc>
                                <w:tcPr>
                                  <w:tcW w:w="714" w:type="dxa"/>
                                  <w:tcBorders>
                                    <w:right w:val="single" w:sz="12" w:space="0" w:color="000000"/>
                                  </w:tcBorders>
                                </w:tcPr>
                                <w:p w14:paraId="7292B356" w14:textId="77777777" w:rsidR="00F404B8" w:rsidRDefault="00E97E3A">
                                  <w:pPr>
                                    <w:pStyle w:val="TableParagraph"/>
                                    <w:spacing w:before="45" w:line="131" w:lineRule="exact"/>
                                    <w:ind w:left="36"/>
                                    <w:rPr>
                                      <w:sz w:val="13"/>
                                    </w:rPr>
                                  </w:pPr>
                                  <w:r>
                                    <w:rPr>
                                      <w:spacing w:val="-5"/>
                                      <w:w w:val="105"/>
                                      <w:sz w:val="13"/>
                                    </w:rPr>
                                    <w:t>1.0</w:t>
                                  </w:r>
                                </w:p>
                              </w:tc>
                            </w:tr>
                            <w:tr w:rsidR="00F404B8" w14:paraId="2603DE48" w14:textId="77777777">
                              <w:trPr>
                                <w:trHeight w:val="196"/>
                              </w:trPr>
                              <w:tc>
                                <w:tcPr>
                                  <w:tcW w:w="328" w:type="dxa"/>
                                </w:tcPr>
                                <w:p w14:paraId="1CB4FBEB" w14:textId="77777777" w:rsidR="00F404B8" w:rsidRDefault="00E97E3A">
                                  <w:pPr>
                                    <w:pStyle w:val="TableParagraph"/>
                                    <w:spacing w:before="63" w:line="113" w:lineRule="exact"/>
                                    <w:ind w:left="21" w:right="1"/>
                                    <w:rPr>
                                      <w:sz w:val="11"/>
                                    </w:rPr>
                                  </w:pPr>
                                  <w:r>
                                    <w:rPr>
                                      <w:spacing w:val="-5"/>
                                      <w:w w:val="105"/>
                                      <w:sz w:val="11"/>
                                    </w:rPr>
                                    <w:t>12</w:t>
                                  </w:r>
                                </w:p>
                              </w:tc>
                              <w:tc>
                                <w:tcPr>
                                  <w:tcW w:w="962" w:type="dxa"/>
                                  <w:shd w:val="clear" w:color="auto" w:fill="FFFF99"/>
                                </w:tcPr>
                                <w:p w14:paraId="663124DC" w14:textId="77777777" w:rsidR="00F404B8" w:rsidRDefault="00E97E3A">
                                  <w:pPr>
                                    <w:pStyle w:val="TableParagraph"/>
                                    <w:spacing w:before="44" w:line="131" w:lineRule="exact"/>
                                    <w:ind w:left="21"/>
                                    <w:rPr>
                                      <w:sz w:val="13"/>
                                    </w:rPr>
                                  </w:pPr>
                                  <w:r>
                                    <w:rPr>
                                      <w:spacing w:val="-2"/>
                                      <w:w w:val="105"/>
                                      <w:sz w:val="13"/>
                                    </w:rPr>
                                    <w:t>02/12/2020</w:t>
                                  </w:r>
                                </w:p>
                              </w:tc>
                              <w:tc>
                                <w:tcPr>
                                  <w:tcW w:w="941" w:type="dxa"/>
                                  <w:shd w:val="clear" w:color="auto" w:fill="FFFF99"/>
                                </w:tcPr>
                                <w:p w14:paraId="06600400" w14:textId="77777777" w:rsidR="00F404B8" w:rsidRDefault="00E97E3A">
                                  <w:pPr>
                                    <w:pStyle w:val="TableParagraph"/>
                                    <w:spacing w:before="44" w:line="131" w:lineRule="exact"/>
                                    <w:ind w:left="22"/>
                                    <w:rPr>
                                      <w:sz w:val="13"/>
                                    </w:rPr>
                                  </w:pPr>
                                  <w:r>
                                    <w:rPr>
                                      <w:spacing w:val="-2"/>
                                      <w:w w:val="105"/>
                                      <w:sz w:val="13"/>
                                    </w:rPr>
                                    <w:t>05/01/2021</w:t>
                                  </w:r>
                                </w:p>
                              </w:tc>
                              <w:tc>
                                <w:tcPr>
                                  <w:tcW w:w="666" w:type="dxa"/>
                                  <w:shd w:val="clear" w:color="auto" w:fill="FFFF99"/>
                                </w:tcPr>
                                <w:p w14:paraId="2C86175E" w14:textId="77777777" w:rsidR="00F404B8" w:rsidRDefault="00E97E3A">
                                  <w:pPr>
                                    <w:pStyle w:val="TableParagraph"/>
                                    <w:spacing w:before="44" w:line="131" w:lineRule="exact"/>
                                    <w:ind w:left="32"/>
                                    <w:rPr>
                                      <w:sz w:val="13"/>
                                    </w:rPr>
                                  </w:pPr>
                                  <w:r>
                                    <w:rPr>
                                      <w:spacing w:val="-4"/>
                                      <w:w w:val="105"/>
                                      <w:sz w:val="13"/>
                                    </w:rPr>
                                    <w:t>25.0</w:t>
                                  </w:r>
                                </w:p>
                              </w:tc>
                              <w:tc>
                                <w:tcPr>
                                  <w:tcW w:w="635" w:type="dxa"/>
                                  <w:shd w:val="clear" w:color="auto" w:fill="FFFF99"/>
                                </w:tcPr>
                                <w:p w14:paraId="2F3B40CC" w14:textId="77777777" w:rsidR="00F404B8" w:rsidRDefault="00E97E3A">
                                  <w:pPr>
                                    <w:pStyle w:val="TableParagraph"/>
                                    <w:spacing w:before="44" w:line="131" w:lineRule="exact"/>
                                    <w:ind w:left="31" w:right="10"/>
                                    <w:rPr>
                                      <w:sz w:val="13"/>
                                    </w:rPr>
                                  </w:pPr>
                                  <w:r>
                                    <w:rPr>
                                      <w:spacing w:val="-4"/>
                                      <w:w w:val="105"/>
                                      <w:sz w:val="13"/>
                                    </w:rPr>
                                    <w:t>26.2</w:t>
                                  </w:r>
                                </w:p>
                              </w:tc>
                              <w:tc>
                                <w:tcPr>
                                  <w:tcW w:w="656" w:type="dxa"/>
                                  <w:shd w:val="clear" w:color="auto" w:fill="FFFF99"/>
                                </w:tcPr>
                                <w:p w14:paraId="0F31AF2C" w14:textId="77777777" w:rsidR="00F404B8" w:rsidRDefault="00E97E3A">
                                  <w:pPr>
                                    <w:pStyle w:val="TableParagraph"/>
                                    <w:spacing w:before="44" w:line="131" w:lineRule="exact"/>
                                    <w:ind w:left="30" w:right="11"/>
                                    <w:rPr>
                                      <w:sz w:val="13"/>
                                    </w:rPr>
                                  </w:pPr>
                                  <w:r>
                                    <w:rPr>
                                      <w:spacing w:val="-4"/>
                                      <w:w w:val="105"/>
                                      <w:sz w:val="13"/>
                                    </w:rPr>
                                    <w:t>25.8</w:t>
                                  </w:r>
                                </w:p>
                              </w:tc>
                              <w:tc>
                                <w:tcPr>
                                  <w:tcW w:w="836" w:type="dxa"/>
                                </w:tcPr>
                                <w:p w14:paraId="0019F564" w14:textId="77777777" w:rsidR="00F404B8" w:rsidRDefault="00E97E3A">
                                  <w:pPr>
                                    <w:pStyle w:val="TableParagraph"/>
                                    <w:spacing w:before="44" w:line="131" w:lineRule="exact"/>
                                    <w:ind w:left="16"/>
                                    <w:rPr>
                                      <w:sz w:val="13"/>
                                    </w:rPr>
                                  </w:pPr>
                                  <w:r>
                                    <w:rPr>
                                      <w:spacing w:val="-5"/>
                                      <w:w w:val="105"/>
                                      <w:sz w:val="13"/>
                                    </w:rPr>
                                    <w:t>26</w:t>
                                  </w:r>
                                </w:p>
                              </w:tc>
                              <w:tc>
                                <w:tcPr>
                                  <w:tcW w:w="857" w:type="dxa"/>
                                </w:tcPr>
                                <w:p w14:paraId="7EE7BEF6" w14:textId="77777777" w:rsidR="00F404B8" w:rsidRDefault="00E97E3A">
                                  <w:pPr>
                                    <w:pStyle w:val="TableParagraph"/>
                                    <w:spacing w:before="44" w:line="131" w:lineRule="exact"/>
                                    <w:ind w:left="16"/>
                                    <w:rPr>
                                      <w:sz w:val="13"/>
                                    </w:rPr>
                                  </w:pPr>
                                  <w:r>
                                    <w:rPr>
                                      <w:spacing w:val="-5"/>
                                      <w:w w:val="105"/>
                                      <w:sz w:val="13"/>
                                    </w:rPr>
                                    <w:t>0.6</w:t>
                                  </w:r>
                                </w:p>
                              </w:tc>
                              <w:tc>
                                <w:tcPr>
                                  <w:tcW w:w="1016" w:type="dxa"/>
                                </w:tcPr>
                                <w:p w14:paraId="1B95E812" w14:textId="77777777" w:rsidR="00F404B8" w:rsidRDefault="00E97E3A">
                                  <w:pPr>
                                    <w:pStyle w:val="TableParagraph"/>
                                    <w:spacing w:before="44" w:line="131" w:lineRule="exact"/>
                                    <w:ind w:left="22" w:right="8"/>
                                    <w:rPr>
                                      <w:sz w:val="13"/>
                                    </w:rPr>
                                  </w:pPr>
                                  <w:r>
                                    <w:rPr>
                                      <w:spacing w:val="-10"/>
                                      <w:w w:val="105"/>
                                      <w:sz w:val="13"/>
                                    </w:rPr>
                                    <w:t>2</w:t>
                                  </w:r>
                                </w:p>
                              </w:tc>
                              <w:tc>
                                <w:tcPr>
                                  <w:tcW w:w="714" w:type="dxa"/>
                                  <w:tcBorders>
                                    <w:right w:val="single" w:sz="12" w:space="0" w:color="000000"/>
                                  </w:tcBorders>
                                </w:tcPr>
                                <w:p w14:paraId="60F4AFA9" w14:textId="77777777" w:rsidR="00F404B8" w:rsidRDefault="00E97E3A">
                                  <w:pPr>
                                    <w:pStyle w:val="TableParagraph"/>
                                    <w:spacing w:before="44" w:line="131" w:lineRule="exact"/>
                                    <w:ind w:left="36"/>
                                    <w:rPr>
                                      <w:sz w:val="13"/>
                                    </w:rPr>
                                  </w:pPr>
                                  <w:r>
                                    <w:rPr>
                                      <w:spacing w:val="-5"/>
                                      <w:w w:val="105"/>
                                      <w:sz w:val="13"/>
                                    </w:rPr>
                                    <w:t>1.4</w:t>
                                  </w:r>
                                </w:p>
                              </w:tc>
                            </w:tr>
                            <w:tr w:rsidR="00F404B8" w14:paraId="49803B18" w14:textId="77777777">
                              <w:trPr>
                                <w:trHeight w:val="193"/>
                              </w:trPr>
                              <w:tc>
                                <w:tcPr>
                                  <w:tcW w:w="328" w:type="dxa"/>
                                  <w:tcBorders>
                                    <w:bottom w:val="single" w:sz="12" w:space="0" w:color="000000"/>
                                  </w:tcBorders>
                                </w:tcPr>
                                <w:p w14:paraId="7D733B9B" w14:textId="77777777" w:rsidR="00F404B8" w:rsidRDefault="00E97E3A">
                                  <w:pPr>
                                    <w:pStyle w:val="TableParagraph"/>
                                    <w:spacing w:before="63" w:line="110" w:lineRule="exact"/>
                                    <w:ind w:left="21" w:right="1"/>
                                    <w:rPr>
                                      <w:sz w:val="11"/>
                                    </w:rPr>
                                  </w:pPr>
                                  <w:r>
                                    <w:rPr>
                                      <w:spacing w:val="-5"/>
                                      <w:w w:val="105"/>
                                      <w:sz w:val="11"/>
                                    </w:rPr>
                                    <w:t>13</w:t>
                                  </w:r>
                                </w:p>
                              </w:tc>
                              <w:tc>
                                <w:tcPr>
                                  <w:tcW w:w="962" w:type="dxa"/>
                                  <w:tcBorders>
                                    <w:bottom w:val="single" w:sz="12" w:space="0" w:color="000000"/>
                                  </w:tcBorders>
                                  <w:shd w:val="clear" w:color="auto" w:fill="FFFF99"/>
                                </w:tcPr>
                                <w:p w14:paraId="48C2A624" w14:textId="77777777" w:rsidR="00F404B8" w:rsidRDefault="00F404B8">
                                  <w:pPr>
                                    <w:pStyle w:val="TableParagraph"/>
                                    <w:jc w:val="left"/>
                                    <w:rPr>
                                      <w:rFonts w:ascii="Times New Roman"/>
                                      <w:sz w:val="12"/>
                                    </w:rPr>
                                  </w:pPr>
                                </w:p>
                              </w:tc>
                              <w:tc>
                                <w:tcPr>
                                  <w:tcW w:w="941" w:type="dxa"/>
                                  <w:tcBorders>
                                    <w:bottom w:val="single" w:sz="12" w:space="0" w:color="000000"/>
                                  </w:tcBorders>
                                  <w:shd w:val="clear" w:color="auto" w:fill="FFFF99"/>
                                </w:tcPr>
                                <w:p w14:paraId="6E6C7E3B" w14:textId="77777777" w:rsidR="00F404B8" w:rsidRDefault="00F404B8">
                                  <w:pPr>
                                    <w:pStyle w:val="TableParagraph"/>
                                    <w:jc w:val="left"/>
                                    <w:rPr>
                                      <w:rFonts w:ascii="Times New Roman"/>
                                      <w:sz w:val="12"/>
                                    </w:rPr>
                                  </w:pPr>
                                </w:p>
                              </w:tc>
                              <w:tc>
                                <w:tcPr>
                                  <w:tcW w:w="666" w:type="dxa"/>
                                  <w:tcBorders>
                                    <w:bottom w:val="single" w:sz="12" w:space="0" w:color="000000"/>
                                  </w:tcBorders>
                                  <w:shd w:val="clear" w:color="auto" w:fill="FFFF99"/>
                                </w:tcPr>
                                <w:p w14:paraId="53337E64" w14:textId="77777777" w:rsidR="00F404B8" w:rsidRDefault="00F404B8">
                                  <w:pPr>
                                    <w:pStyle w:val="TableParagraph"/>
                                    <w:jc w:val="left"/>
                                    <w:rPr>
                                      <w:rFonts w:ascii="Times New Roman"/>
                                      <w:sz w:val="12"/>
                                    </w:rPr>
                                  </w:pPr>
                                </w:p>
                              </w:tc>
                              <w:tc>
                                <w:tcPr>
                                  <w:tcW w:w="635" w:type="dxa"/>
                                  <w:tcBorders>
                                    <w:bottom w:val="single" w:sz="12" w:space="0" w:color="000000"/>
                                  </w:tcBorders>
                                  <w:shd w:val="clear" w:color="auto" w:fill="FFFF99"/>
                                </w:tcPr>
                                <w:p w14:paraId="79849DF6" w14:textId="77777777" w:rsidR="00F404B8" w:rsidRDefault="00F404B8">
                                  <w:pPr>
                                    <w:pStyle w:val="TableParagraph"/>
                                    <w:jc w:val="left"/>
                                    <w:rPr>
                                      <w:rFonts w:ascii="Times New Roman"/>
                                      <w:sz w:val="12"/>
                                    </w:rPr>
                                  </w:pPr>
                                </w:p>
                              </w:tc>
                              <w:tc>
                                <w:tcPr>
                                  <w:tcW w:w="656" w:type="dxa"/>
                                  <w:tcBorders>
                                    <w:bottom w:val="single" w:sz="12" w:space="0" w:color="000000"/>
                                  </w:tcBorders>
                                  <w:shd w:val="clear" w:color="auto" w:fill="FFFF99"/>
                                </w:tcPr>
                                <w:p w14:paraId="6FACEC30" w14:textId="77777777" w:rsidR="00F404B8" w:rsidRDefault="00F404B8">
                                  <w:pPr>
                                    <w:pStyle w:val="TableParagraph"/>
                                    <w:jc w:val="left"/>
                                    <w:rPr>
                                      <w:rFonts w:ascii="Times New Roman"/>
                                      <w:sz w:val="12"/>
                                    </w:rPr>
                                  </w:pPr>
                                </w:p>
                              </w:tc>
                              <w:tc>
                                <w:tcPr>
                                  <w:tcW w:w="836" w:type="dxa"/>
                                  <w:tcBorders>
                                    <w:bottom w:val="single" w:sz="12" w:space="0" w:color="000000"/>
                                  </w:tcBorders>
                                </w:tcPr>
                                <w:p w14:paraId="57EDD729" w14:textId="77777777" w:rsidR="00F404B8" w:rsidRDefault="00F404B8">
                                  <w:pPr>
                                    <w:pStyle w:val="TableParagraph"/>
                                    <w:jc w:val="left"/>
                                    <w:rPr>
                                      <w:rFonts w:ascii="Times New Roman"/>
                                      <w:sz w:val="12"/>
                                    </w:rPr>
                                  </w:pPr>
                                </w:p>
                              </w:tc>
                              <w:tc>
                                <w:tcPr>
                                  <w:tcW w:w="857" w:type="dxa"/>
                                  <w:tcBorders>
                                    <w:bottom w:val="single" w:sz="12" w:space="0" w:color="000000"/>
                                  </w:tcBorders>
                                </w:tcPr>
                                <w:p w14:paraId="5A64251F" w14:textId="77777777" w:rsidR="00F404B8" w:rsidRDefault="00F404B8">
                                  <w:pPr>
                                    <w:pStyle w:val="TableParagraph"/>
                                    <w:jc w:val="left"/>
                                    <w:rPr>
                                      <w:rFonts w:ascii="Times New Roman"/>
                                      <w:sz w:val="12"/>
                                    </w:rPr>
                                  </w:pPr>
                                </w:p>
                              </w:tc>
                              <w:tc>
                                <w:tcPr>
                                  <w:tcW w:w="1016" w:type="dxa"/>
                                  <w:tcBorders>
                                    <w:bottom w:val="single" w:sz="12" w:space="0" w:color="000000"/>
                                  </w:tcBorders>
                                  <w:shd w:val="clear" w:color="auto" w:fill="C0C0C0"/>
                                </w:tcPr>
                                <w:p w14:paraId="4EF0FF50" w14:textId="77777777" w:rsidR="00F404B8" w:rsidRDefault="00F404B8">
                                  <w:pPr>
                                    <w:pStyle w:val="TableParagraph"/>
                                    <w:jc w:val="left"/>
                                    <w:rPr>
                                      <w:rFonts w:ascii="Times New Roman"/>
                                      <w:sz w:val="12"/>
                                    </w:rPr>
                                  </w:pPr>
                                </w:p>
                              </w:tc>
                              <w:tc>
                                <w:tcPr>
                                  <w:tcW w:w="714" w:type="dxa"/>
                                  <w:tcBorders>
                                    <w:bottom w:val="single" w:sz="12" w:space="0" w:color="000000"/>
                                    <w:right w:val="single" w:sz="12" w:space="0" w:color="000000"/>
                                  </w:tcBorders>
                                </w:tcPr>
                                <w:p w14:paraId="0E7F6CDE" w14:textId="77777777" w:rsidR="00F404B8" w:rsidRDefault="00F404B8">
                                  <w:pPr>
                                    <w:pStyle w:val="TableParagraph"/>
                                    <w:jc w:val="left"/>
                                    <w:rPr>
                                      <w:rFonts w:ascii="Times New Roman"/>
                                      <w:sz w:val="12"/>
                                    </w:rPr>
                                  </w:pPr>
                                </w:p>
                              </w:tc>
                            </w:tr>
                          </w:tbl>
                          <w:p w14:paraId="5767D545" w14:textId="77777777" w:rsidR="00F404B8" w:rsidRDefault="00F404B8">
                            <w:pPr>
                              <w:pStyle w:val="BodyText"/>
                            </w:pPr>
                          </w:p>
                        </w:txbxContent>
                      </wps:txbx>
                      <wps:bodyPr wrap="square" lIns="0" tIns="0" rIns="0" bIns="0" rtlCol="0">
                        <a:noAutofit/>
                      </wps:bodyPr>
                    </wps:wsp>
                  </a:graphicData>
                </a:graphic>
              </wp:anchor>
            </w:drawing>
          </mc:Choice>
          <mc:Fallback>
            <w:pict>
              <v:shape w14:anchorId="3BC5E6B3" id="Textbox 3633" o:spid="_x0000_s1048" type="#_x0000_t202" alt="&quot;&quot;" style="position:absolute;left:0;text-align:left;margin-left:118.45pt;margin-top:60pt;width:387.35pt;height:185.75pt;z-index:25127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si6nAEAACUDAAAOAAAAZHJzL2Uyb0RvYy54bWysUsGO0zAQvSPxD5bv1Gm7BRo1XQErENKK&#10;RVr4ANexG4vYYzxuk/49YzdtEdwQl8l4Zvzy3htv7kfXs6OOaME3fD6rONNeQWv9vuHfv3189ZYz&#10;TNK3sgevG37SyO+3L19shlDrBXTQtzoyAvFYD6HhXUqhFgJVp53EGQTtqWkgOpnoGPeijXIgdNeL&#10;RVW9FgPENkRQGpGqD+cm3xZ8Y7RKT8agTqxvOHFLJcYSdzmK7UbW+yhDZ9VEQ/4DCyetp59eoR5k&#10;kuwQ7V9QzqoICCbNFDgBxliliwZSM6/+UPPcyaCLFjIHw9Um/H+w6svxOXyNLI3vYaQFFhEYHkH9&#10;QPJGDAHraSZ7ijXSdBY6mujylyQwukjenq5+6jExRcW79Xy9vFtxpqi3WK7W1WKVHRe36yFi+qTB&#10;sZw0PNLCCgV5fMR0Hr2MTGzOBDKVNO5GZtuGr5ZvMmyu7aA9kZyBNtpw/HmQUXPWf/ZkWV7/JYmX&#10;ZHdJYuo/QHkkWZWHd4cExhYKN9yJAu2iiJjeTV727+cydXvd218AAAD//wMAUEsDBBQABgAIAAAA&#10;IQCehDTC4AAAAAwBAAAPAAAAZHJzL2Rvd25yZXYueG1sTI/BTsMwEETvSPyDtZW4UTsFIpLGqSoE&#10;JyREGg4cnXibWI3XIXbb8Pe4p3JczdPM22Iz24GdcPLGkYRkKYAhtU4b6iR81W/3z8B8UKTV4Agl&#10;/KKHTXl7U6hcuzNVeNqFjsUS8rmS0Icw5pz7tker/NKNSDHbu8mqEM+p43pS51huB74SIuVWGYoL&#10;vRrxpcf2sDtaCdtvql7Nz0fzWe0rU9eZoPf0IOXdYt6ugQWcwxWGi35UhzI6Ne5I2rNBwuohzSIa&#10;g7gD7EKIJEmBNRIes+QJeFnw/0+UfwAAAP//AwBQSwECLQAUAAYACAAAACEAtoM4kv4AAADhAQAA&#10;EwAAAAAAAAAAAAAAAAAAAAAAW0NvbnRlbnRfVHlwZXNdLnhtbFBLAQItABQABgAIAAAAIQA4/SH/&#10;1gAAAJQBAAALAAAAAAAAAAAAAAAAAC8BAABfcmVscy8ucmVsc1BLAQItABQABgAIAAAAIQALgsi6&#10;nAEAACUDAAAOAAAAAAAAAAAAAAAAAC4CAABkcnMvZTJvRG9jLnhtbFBLAQItABQABgAIAAAAIQCe&#10;hDTC4AAAAAwBAAAPAAAAAAAAAAAAAAAAAPYDAABkcnMvZG93bnJldi54bWxQSwUGAAAAAAQABADz&#10;AAAAAwUAAAAA&#10;" filled="f" stroked="f">
                <v:textbox inset="0,0,0,0">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28"/>
                        <w:gridCol w:w="962"/>
                        <w:gridCol w:w="941"/>
                        <w:gridCol w:w="666"/>
                        <w:gridCol w:w="635"/>
                        <w:gridCol w:w="656"/>
                        <w:gridCol w:w="836"/>
                        <w:gridCol w:w="857"/>
                        <w:gridCol w:w="1016"/>
                        <w:gridCol w:w="714"/>
                      </w:tblGrid>
                      <w:tr w:rsidR="00F404B8" w14:paraId="66875CF2" w14:textId="77777777">
                        <w:trPr>
                          <w:trHeight w:val="332"/>
                        </w:trPr>
                        <w:tc>
                          <w:tcPr>
                            <w:tcW w:w="7611" w:type="dxa"/>
                            <w:gridSpan w:val="10"/>
                            <w:tcBorders>
                              <w:top w:val="nil"/>
                              <w:bottom w:val="nil"/>
                              <w:right w:val="single" w:sz="12" w:space="0" w:color="000000"/>
                            </w:tcBorders>
                            <w:shd w:val="clear" w:color="auto" w:fill="000000"/>
                          </w:tcPr>
                          <w:p w14:paraId="521E1137" w14:textId="77777777" w:rsidR="00F404B8" w:rsidRDefault="00E97E3A">
                            <w:pPr>
                              <w:pStyle w:val="TableParagraph"/>
                              <w:spacing w:before="83"/>
                              <w:ind w:left="21"/>
                              <w:rPr>
                                <w:b/>
                                <w:sz w:val="17"/>
                              </w:rPr>
                            </w:pPr>
                            <w:r>
                              <w:rPr>
                                <w:b/>
                                <w:color w:val="FFFFFF"/>
                                <w:spacing w:val="-2"/>
                                <w:sz w:val="17"/>
                              </w:rPr>
                              <w:t>Diffusion</w:t>
                            </w:r>
                            <w:r>
                              <w:rPr>
                                <w:b/>
                                <w:color w:val="FFFFFF"/>
                                <w:spacing w:val="2"/>
                                <w:sz w:val="17"/>
                              </w:rPr>
                              <w:t xml:space="preserve"> </w:t>
                            </w:r>
                            <w:r>
                              <w:rPr>
                                <w:b/>
                                <w:color w:val="FFFFFF"/>
                                <w:spacing w:val="-2"/>
                                <w:sz w:val="17"/>
                              </w:rPr>
                              <w:t>Tubes</w:t>
                            </w:r>
                            <w:r>
                              <w:rPr>
                                <w:b/>
                                <w:color w:val="FFFFFF"/>
                                <w:spacing w:val="1"/>
                                <w:sz w:val="17"/>
                              </w:rPr>
                              <w:t xml:space="preserve"> </w:t>
                            </w:r>
                            <w:r>
                              <w:rPr>
                                <w:b/>
                                <w:color w:val="FFFFFF"/>
                                <w:spacing w:val="-2"/>
                                <w:sz w:val="17"/>
                              </w:rPr>
                              <w:t>Measurements</w:t>
                            </w:r>
                          </w:p>
                        </w:tc>
                      </w:tr>
                      <w:tr w:rsidR="00F404B8" w14:paraId="24BA898C" w14:textId="77777777">
                        <w:trPr>
                          <w:trHeight w:val="615"/>
                        </w:trPr>
                        <w:tc>
                          <w:tcPr>
                            <w:tcW w:w="328" w:type="dxa"/>
                            <w:tcBorders>
                              <w:top w:val="nil"/>
                            </w:tcBorders>
                            <w:textDirection w:val="btLr"/>
                          </w:tcPr>
                          <w:p w14:paraId="72059451" w14:textId="77777777" w:rsidR="00F404B8" w:rsidRDefault="00E97E3A">
                            <w:pPr>
                              <w:pStyle w:val="TableParagraph"/>
                              <w:spacing w:before="50"/>
                              <w:ind w:left="50"/>
                              <w:jc w:val="left"/>
                              <w:rPr>
                                <w:b/>
                                <w:sz w:val="17"/>
                              </w:rPr>
                            </w:pPr>
                            <w:r>
                              <w:rPr>
                                <w:b/>
                                <w:spacing w:val="-2"/>
                                <w:sz w:val="17"/>
                              </w:rPr>
                              <w:t>Period</w:t>
                            </w:r>
                          </w:p>
                        </w:tc>
                        <w:tc>
                          <w:tcPr>
                            <w:tcW w:w="962" w:type="dxa"/>
                            <w:tcBorders>
                              <w:top w:val="nil"/>
                            </w:tcBorders>
                          </w:tcPr>
                          <w:p w14:paraId="5B17D08D" w14:textId="77777777" w:rsidR="00F404B8" w:rsidRDefault="00E97E3A">
                            <w:pPr>
                              <w:pStyle w:val="TableParagraph"/>
                              <w:spacing w:before="99"/>
                              <w:ind w:left="92"/>
                              <w:jc w:val="left"/>
                              <w:rPr>
                                <w:b/>
                                <w:sz w:val="17"/>
                              </w:rPr>
                            </w:pPr>
                            <w:r>
                              <w:rPr>
                                <w:b/>
                                <w:spacing w:val="-2"/>
                                <w:sz w:val="17"/>
                              </w:rPr>
                              <w:t>Start</w:t>
                            </w:r>
                            <w:r>
                              <w:rPr>
                                <w:b/>
                                <w:spacing w:val="-7"/>
                                <w:sz w:val="17"/>
                              </w:rPr>
                              <w:t xml:space="preserve"> </w:t>
                            </w:r>
                            <w:r>
                              <w:rPr>
                                <w:b/>
                                <w:spacing w:val="-4"/>
                                <w:sz w:val="17"/>
                              </w:rPr>
                              <w:t>Date</w:t>
                            </w:r>
                          </w:p>
                          <w:p w14:paraId="3BA88511" w14:textId="77777777" w:rsidR="00F404B8" w:rsidRDefault="00E97E3A">
                            <w:pPr>
                              <w:pStyle w:val="TableParagraph"/>
                              <w:spacing w:before="26"/>
                              <w:ind w:left="60"/>
                              <w:jc w:val="left"/>
                              <w:rPr>
                                <w:sz w:val="17"/>
                              </w:rPr>
                            </w:pPr>
                            <w:r>
                              <w:rPr>
                                <w:spacing w:val="-4"/>
                                <w:sz w:val="17"/>
                              </w:rPr>
                              <w:t>dd/mm/</w:t>
                            </w:r>
                            <w:proofErr w:type="spellStart"/>
                            <w:r>
                              <w:rPr>
                                <w:spacing w:val="-4"/>
                                <w:sz w:val="17"/>
                              </w:rPr>
                              <w:t>yyyy</w:t>
                            </w:r>
                            <w:proofErr w:type="spellEnd"/>
                          </w:p>
                        </w:tc>
                        <w:tc>
                          <w:tcPr>
                            <w:tcW w:w="941" w:type="dxa"/>
                            <w:tcBorders>
                              <w:top w:val="nil"/>
                            </w:tcBorders>
                          </w:tcPr>
                          <w:p w14:paraId="4B05C0D4" w14:textId="77777777" w:rsidR="00F404B8" w:rsidRDefault="00E97E3A">
                            <w:pPr>
                              <w:pStyle w:val="TableParagraph"/>
                              <w:spacing w:before="99"/>
                              <w:ind w:left="103"/>
                              <w:jc w:val="left"/>
                              <w:rPr>
                                <w:b/>
                                <w:sz w:val="17"/>
                              </w:rPr>
                            </w:pPr>
                            <w:r>
                              <w:rPr>
                                <w:b/>
                                <w:sz w:val="17"/>
                              </w:rPr>
                              <w:t>End</w:t>
                            </w:r>
                            <w:r>
                              <w:rPr>
                                <w:b/>
                                <w:spacing w:val="-2"/>
                                <w:sz w:val="17"/>
                              </w:rPr>
                              <w:t xml:space="preserve"> </w:t>
                            </w:r>
                            <w:r>
                              <w:rPr>
                                <w:b/>
                                <w:spacing w:val="-4"/>
                                <w:sz w:val="17"/>
                              </w:rPr>
                              <w:t>Date</w:t>
                            </w:r>
                          </w:p>
                          <w:p w14:paraId="36C3752F" w14:textId="77777777" w:rsidR="00F404B8" w:rsidRDefault="00E97E3A">
                            <w:pPr>
                              <w:pStyle w:val="TableParagraph"/>
                              <w:spacing w:before="26"/>
                              <w:ind w:left="50"/>
                              <w:jc w:val="left"/>
                              <w:rPr>
                                <w:sz w:val="17"/>
                              </w:rPr>
                            </w:pPr>
                            <w:r>
                              <w:rPr>
                                <w:spacing w:val="-6"/>
                                <w:sz w:val="17"/>
                              </w:rPr>
                              <w:t>dd/mm/</w:t>
                            </w:r>
                            <w:proofErr w:type="spellStart"/>
                            <w:r>
                              <w:rPr>
                                <w:spacing w:val="-6"/>
                                <w:sz w:val="17"/>
                              </w:rPr>
                              <w:t>yyyy</w:t>
                            </w:r>
                            <w:proofErr w:type="spellEnd"/>
                          </w:p>
                        </w:tc>
                        <w:tc>
                          <w:tcPr>
                            <w:tcW w:w="666" w:type="dxa"/>
                            <w:tcBorders>
                              <w:top w:val="nil"/>
                            </w:tcBorders>
                          </w:tcPr>
                          <w:p w14:paraId="037362B2" w14:textId="77777777" w:rsidR="00F404B8" w:rsidRDefault="00E97E3A">
                            <w:pPr>
                              <w:pStyle w:val="TableParagraph"/>
                              <w:spacing w:before="78"/>
                              <w:ind w:left="60"/>
                              <w:jc w:val="left"/>
                              <w:rPr>
                                <w:b/>
                                <w:sz w:val="17"/>
                              </w:rPr>
                            </w:pPr>
                            <w:r>
                              <w:rPr>
                                <w:b/>
                                <w:sz w:val="17"/>
                              </w:rPr>
                              <w:t>Tube</w:t>
                            </w:r>
                            <w:r>
                              <w:rPr>
                                <w:b/>
                                <w:spacing w:val="-4"/>
                                <w:sz w:val="17"/>
                              </w:rPr>
                              <w:t xml:space="preserve"> </w:t>
                            </w:r>
                            <w:r>
                              <w:rPr>
                                <w:b/>
                                <w:spacing w:val="-10"/>
                                <w:sz w:val="17"/>
                              </w:rPr>
                              <w:t>1</w:t>
                            </w:r>
                          </w:p>
                          <w:p w14:paraId="7C9DF93D" w14:textId="77777777" w:rsidR="00F404B8" w:rsidRDefault="00E97E3A">
                            <w:pPr>
                              <w:pStyle w:val="TableParagraph"/>
                              <w:spacing w:before="58"/>
                              <w:ind w:left="81"/>
                              <w:jc w:val="left"/>
                              <w:rPr>
                                <w:i/>
                                <w:sz w:val="17"/>
                              </w:rPr>
                            </w:pPr>
                            <w:r>
                              <w:rPr>
                                <w:i/>
                                <w:spacing w:val="-4"/>
                                <w:sz w:val="17"/>
                              </w:rPr>
                              <w:t>µgm</w:t>
                            </w:r>
                            <w:r>
                              <w:rPr>
                                <w:i/>
                                <w:spacing w:val="-3"/>
                                <w:sz w:val="17"/>
                              </w:rPr>
                              <w:t xml:space="preserve"> </w:t>
                            </w:r>
                            <w:r>
                              <w:rPr>
                                <w:i/>
                                <w:spacing w:val="-4"/>
                                <w:sz w:val="17"/>
                                <w:vertAlign w:val="superscript"/>
                              </w:rPr>
                              <w:t>-</w:t>
                            </w:r>
                            <w:r>
                              <w:rPr>
                                <w:i/>
                                <w:spacing w:val="-10"/>
                                <w:sz w:val="17"/>
                                <w:vertAlign w:val="superscript"/>
                              </w:rPr>
                              <w:t>3</w:t>
                            </w:r>
                          </w:p>
                        </w:tc>
                        <w:tc>
                          <w:tcPr>
                            <w:tcW w:w="635" w:type="dxa"/>
                            <w:tcBorders>
                              <w:top w:val="nil"/>
                            </w:tcBorders>
                          </w:tcPr>
                          <w:p w14:paraId="536F8A4D" w14:textId="77777777" w:rsidR="00F404B8" w:rsidRDefault="00E97E3A">
                            <w:pPr>
                              <w:pStyle w:val="TableParagraph"/>
                              <w:spacing w:before="78"/>
                              <w:ind w:left="39"/>
                              <w:jc w:val="left"/>
                              <w:rPr>
                                <w:b/>
                                <w:sz w:val="17"/>
                              </w:rPr>
                            </w:pPr>
                            <w:r>
                              <w:rPr>
                                <w:b/>
                                <w:sz w:val="17"/>
                              </w:rPr>
                              <w:t>Tube</w:t>
                            </w:r>
                            <w:r>
                              <w:rPr>
                                <w:b/>
                                <w:spacing w:val="-4"/>
                                <w:sz w:val="17"/>
                              </w:rPr>
                              <w:t xml:space="preserve"> </w:t>
                            </w:r>
                            <w:r>
                              <w:rPr>
                                <w:b/>
                                <w:spacing w:val="-10"/>
                                <w:sz w:val="17"/>
                              </w:rPr>
                              <w:t>2</w:t>
                            </w:r>
                          </w:p>
                          <w:p w14:paraId="79199099" w14:textId="77777777" w:rsidR="00F404B8" w:rsidRDefault="00E97E3A">
                            <w:pPr>
                              <w:pStyle w:val="TableParagraph"/>
                              <w:spacing w:before="58"/>
                              <w:ind w:left="71"/>
                              <w:jc w:val="left"/>
                              <w:rPr>
                                <w:i/>
                                <w:sz w:val="17"/>
                              </w:rPr>
                            </w:pPr>
                            <w:r>
                              <w:rPr>
                                <w:i/>
                                <w:spacing w:val="-4"/>
                                <w:sz w:val="17"/>
                              </w:rPr>
                              <w:t>µgm</w:t>
                            </w:r>
                            <w:r>
                              <w:rPr>
                                <w:i/>
                                <w:spacing w:val="-3"/>
                                <w:sz w:val="17"/>
                              </w:rPr>
                              <w:t xml:space="preserve"> </w:t>
                            </w:r>
                            <w:r>
                              <w:rPr>
                                <w:i/>
                                <w:spacing w:val="-4"/>
                                <w:sz w:val="17"/>
                                <w:vertAlign w:val="superscript"/>
                              </w:rPr>
                              <w:t>-</w:t>
                            </w:r>
                            <w:r>
                              <w:rPr>
                                <w:i/>
                                <w:spacing w:val="-10"/>
                                <w:sz w:val="17"/>
                                <w:vertAlign w:val="superscript"/>
                              </w:rPr>
                              <w:t>3</w:t>
                            </w:r>
                          </w:p>
                        </w:tc>
                        <w:tc>
                          <w:tcPr>
                            <w:tcW w:w="656" w:type="dxa"/>
                            <w:tcBorders>
                              <w:top w:val="nil"/>
                            </w:tcBorders>
                          </w:tcPr>
                          <w:p w14:paraId="64CD3B9C" w14:textId="77777777" w:rsidR="00F404B8" w:rsidRDefault="00E97E3A">
                            <w:pPr>
                              <w:pStyle w:val="TableParagraph"/>
                              <w:spacing w:before="78"/>
                              <w:ind w:left="38"/>
                              <w:jc w:val="left"/>
                              <w:rPr>
                                <w:b/>
                                <w:sz w:val="17"/>
                              </w:rPr>
                            </w:pPr>
                            <w:r>
                              <w:rPr>
                                <w:b/>
                                <w:sz w:val="17"/>
                              </w:rPr>
                              <w:t>Tube</w:t>
                            </w:r>
                            <w:r>
                              <w:rPr>
                                <w:b/>
                                <w:spacing w:val="-4"/>
                                <w:sz w:val="17"/>
                              </w:rPr>
                              <w:t xml:space="preserve"> </w:t>
                            </w:r>
                            <w:r>
                              <w:rPr>
                                <w:b/>
                                <w:spacing w:val="-10"/>
                                <w:sz w:val="17"/>
                              </w:rPr>
                              <w:t>3</w:t>
                            </w:r>
                          </w:p>
                          <w:p w14:paraId="3074BD98" w14:textId="77777777" w:rsidR="00F404B8" w:rsidRDefault="00E97E3A">
                            <w:pPr>
                              <w:pStyle w:val="TableParagraph"/>
                              <w:spacing w:before="68"/>
                              <w:ind w:left="80"/>
                              <w:jc w:val="left"/>
                              <w:rPr>
                                <w:i/>
                                <w:sz w:val="17"/>
                              </w:rPr>
                            </w:pPr>
                            <w:r>
                              <w:rPr>
                                <w:i/>
                                <w:spacing w:val="-4"/>
                                <w:sz w:val="17"/>
                              </w:rPr>
                              <w:t>µgm</w:t>
                            </w:r>
                            <w:r>
                              <w:rPr>
                                <w:i/>
                                <w:spacing w:val="-7"/>
                                <w:sz w:val="17"/>
                              </w:rPr>
                              <w:t xml:space="preserve"> </w:t>
                            </w:r>
                            <w:r>
                              <w:rPr>
                                <w:b/>
                                <w:i/>
                                <w:spacing w:val="-4"/>
                                <w:sz w:val="17"/>
                                <w:vertAlign w:val="superscript"/>
                              </w:rPr>
                              <w:t>-</w:t>
                            </w:r>
                            <w:r>
                              <w:rPr>
                                <w:b/>
                                <w:i/>
                                <w:spacing w:val="-22"/>
                                <w:sz w:val="17"/>
                              </w:rPr>
                              <w:t xml:space="preserve"> </w:t>
                            </w:r>
                            <w:r>
                              <w:rPr>
                                <w:i/>
                                <w:spacing w:val="-10"/>
                                <w:sz w:val="17"/>
                                <w:vertAlign w:val="superscript"/>
                              </w:rPr>
                              <w:t>3</w:t>
                            </w:r>
                          </w:p>
                        </w:tc>
                        <w:tc>
                          <w:tcPr>
                            <w:tcW w:w="836" w:type="dxa"/>
                            <w:tcBorders>
                              <w:top w:val="nil"/>
                            </w:tcBorders>
                          </w:tcPr>
                          <w:p w14:paraId="099A359B" w14:textId="77777777" w:rsidR="00F404B8" w:rsidRDefault="00E97E3A">
                            <w:pPr>
                              <w:pStyle w:val="TableParagraph"/>
                              <w:spacing w:before="88" w:line="271" w:lineRule="auto"/>
                              <w:ind w:left="207" w:hanging="159"/>
                              <w:jc w:val="left"/>
                              <w:rPr>
                                <w:b/>
                                <w:sz w:val="17"/>
                              </w:rPr>
                            </w:pPr>
                            <w:r>
                              <w:rPr>
                                <w:b/>
                                <w:spacing w:val="-4"/>
                                <w:sz w:val="17"/>
                              </w:rPr>
                              <w:t>Triplicate Mean</w:t>
                            </w:r>
                          </w:p>
                        </w:tc>
                        <w:tc>
                          <w:tcPr>
                            <w:tcW w:w="857" w:type="dxa"/>
                            <w:tcBorders>
                              <w:top w:val="nil"/>
                            </w:tcBorders>
                          </w:tcPr>
                          <w:p w14:paraId="7C07366C" w14:textId="77777777" w:rsidR="00F404B8" w:rsidRDefault="00E97E3A">
                            <w:pPr>
                              <w:pStyle w:val="TableParagraph"/>
                              <w:spacing w:before="88" w:line="271" w:lineRule="auto"/>
                              <w:ind w:left="47" w:right="27" w:firstLine="10"/>
                              <w:jc w:val="left"/>
                              <w:rPr>
                                <w:b/>
                                <w:sz w:val="17"/>
                              </w:rPr>
                            </w:pPr>
                            <w:r>
                              <w:rPr>
                                <w:b/>
                                <w:spacing w:val="-2"/>
                                <w:sz w:val="17"/>
                              </w:rPr>
                              <w:t>Standard Deviation</w:t>
                            </w:r>
                          </w:p>
                        </w:tc>
                        <w:tc>
                          <w:tcPr>
                            <w:tcW w:w="1016" w:type="dxa"/>
                            <w:tcBorders>
                              <w:top w:val="nil"/>
                            </w:tcBorders>
                          </w:tcPr>
                          <w:p w14:paraId="3BBFD980" w14:textId="77777777" w:rsidR="00F404B8" w:rsidRDefault="00E97E3A">
                            <w:pPr>
                              <w:pStyle w:val="TableParagraph"/>
                              <w:spacing w:line="178" w:lineRule="exact"/>
                              <w:ind w:left="78"/>
                              <w:jc w:val="left"/>
                              <w:rPr>
                                <w:b/>
                                <w:sz w:val="17"/>
                              </w:rPr>
                            </w:pPr>
                            <w:r>
                              <w:rPr>
                                <w:b/>
                                <w:spacing w:val="-2"/>
                                <w:sz w:val="17"/>
                              </w:rPr>
                              <w:t>Coefficient</w:t>
                            </w:r>
                          </w:p>
                          <w:p w14:paraId="4A07DE8A" w14:textId="77777777" w:rsidR="00F404B8" w:rsidRDefault="00E97E3A">
                            <w:pPr>
                              <w:pStyle w:val="TableParagraph"/>
                              <w:spacing w:line="220" w:lineRule="atLeast"/>
                              <w:ind w:left="332" w:right="31" w:hanging="286"/>
                              <w:jc w:val="left"/>
                              <w:rPr>
                                <w:b/>
                                <w:sz w:val="17"/>
                              </w:rPr>
                            </w:pPr>
                            <w:r>
                              <w:rPr>
                                <w:b/>
                                <w:spacing w:val="-2"/>
                                <w:sz w:val="17"/>
                              </w:rPr>
                              <w:t>of</w:t>
                            </w:r>
                            <w:r>
                              <w:rPr>
                                <w:b/>
                                <w:spacing w:val="-10"/>
                                <w:sz w:val="17"/>
                              </w:rPr>
                              <w:t xml:space="preserve"> </w:t>
                            </w:r>
                            <w:r>
                              <w:rPr>
                                <w:b/>
                                <w:spacing w:val="-2"/>
                                <w:sz w:val="17"/>
                              </w:rPr>
                              <w:t xml:space="preserve">Variation </w:t>
                            </w:r>
                            <w:r>
                              <w:rPr>
                                <w:b/>
                                <w:spacing w:val="-4"/>
                                <w:sz w:val="17"/>
                              </w:rPr>
                              <w:t>(CV)</w:t>
                            </w:r>
                          </w:p>
                        </w:tc>
                        <w:tc>
                          <w:tcPr>
                            <w:tcW w:w="714" w:type="dxa"/>
                            <w:tcBorders>
                              <w:top w:val="nil"/>
                              <w:right w:val="single" w:sz="12" w:space="0" w:color="000000"/>
                            </w:tcBorders>
                          </w:tcPr>
                          <w:p w14:paraId="2AF12236" w14:textId="77777777" w:rsidR="00F404B8" w:rsidRDefault="00E97E3A">
                            <w:pPr>
                              <w:pStyle w:val="TableParagraph"/>
                              <w:spacing w:before="88"/>
                              <w:ind w:left="77"/>
                              <w:jc w:val="left"/>
                              <w:rPr>
                                <w:b/>
                                <w:sz w:val="17"/>
                              </w:rPr>
                            </w:pPr>
                            <w:r>
                              <w:rPr>
                                <w:b/>
                                <w:sz w:val="17"/>
                              </w:rPr>
                              <w:t>95%</w:t>
                            </w:r>
                            <w:r>
                              <w:rPr>
                                <w:b/>
                                <w:spacing w:val="9"/>
                                <w:sz w:val="17"/>
                              </w:rPr>
                              <w:t xml:space="preserve"> </w:t>
                            </w:r>
                            <w:r>
                              <w:rPr>
                                <w:b/>
                                <w:spacing w:val="-5"/>
                                <w:sz w:val="17"/>
                              </w:rPr>
                              <w:t>CI</w:t>
                            </w:r>
                          </w:p>
                          <w:p w14:paraId="7FBA2F6E" w14:textId="77777777" w:rsidR="00F404B8" w:rsidRDefault="00E97E3A">
                            <w:pPr>
                              <w:pStyle w:val="TableParagraph"/>
                              <w:spacing w:before="26"/>
                              <w:ind w:left="35"/>
                              <w:jc w:val="left"/>
                              <w:rPr>
                                <w:b/>
                                <w:sz w:val="17"/>
                              </w:rPr>
                            </w:pPr>
                            <w:r>
                              <w:rPr>
                                <w:b/>
                                <w:sz w:val="17"/>
                              </w:rPr>
                              <w:t>of</w:t>
                            </w:r>
                            <w:r>
                              <w:rPr>
                                <w:b/>
                                <w:spacing w:val="-9"/>
                                <w:sz w:val="17"/>
                              </w:rPr>
                              <w:t xml:space="preserve"> </w:t>
                            </w:r>
                            <w:r>
                              <w:rPr>
                                <w:b/>
                                <w:spacing w:val="-4"/>
                                <w:sz w:val="17"/>
                              </w:rPr>
                              <w:t>mean</w:t>
                            </w:r>
                          </w:p>
                        </w:tc>
                      </w:tr>
                      <w:tr w:rsidR="00F404B8" w14:paraId="10696FA1" w14:textId="77777777">
                        <w:trPr>
                          <w:trHeight w:val="193"/>
                        </w:trPr>
                        <w:tc>
                          <w:tcPr>
                            <w:tcW w:w="328" w:type="dxa"/>
                          </w:tcPr>
                          <w:p w14:paraId="233B79A2" w14:textId="77777777" w:rsidR="00F404B8" w:rsidRDefault="00E97E3A">
                            <w:pPr>
                              <w:pStyle w:val="TableParagraph"/>
                              <w:spacing w:before="60" w:line="113" w:lineRule="exact"/>
                              <w:ind w:left="21"/>
                              <w:rPr>
                                <w:sz w:val="11"/>
                              </w:rPr>
                            </w:pPr>
                            <w:r>
                              <w:rPr>
                                <w:spacing w:val="-10"/>
                                <w:w w:val="105"/>
                                <w:sz w:val="11"/>
                              </w:rPr>
                              <w:t>1</w:t>
                            </w:r>
                          </w:p>
                        </w:tc>
                        <w:tc>
                          <w:tcPr>
                            <w:tcW w:w="962" w:type="dxa"/>
                            <w:shd w:val="clear" w:color="auto" w:fill="FFFF99"/>
                          </w:tcPr>
                          <w:p w14:paraId="3BB5F10D" w14:textId="77777777" w:rsidR="00F404B8" w:rsidRDefault="00E97E3A">
                            <w:pPr>
                              <w:pStyle w:val="TableParagraph"/>
                              <w:spacing w:before="41" w:line="131" w:lineRule="exact"/>
                              <w:ind w:left="21"/>
                              <w:rPr>
                                <w:sz w:val="13"/>
                              </w:rPr>
                            </w:pPr>
                            <w:r>
                              <w:rPr>
                                <w:spacing w:val="-2"/>
                                <w:w w:val="105"/>
                                <w:sz w:val="13"/>
                              </w:rPr>
                              <w:t>08/01/2020</w:t>
                            </w:r>
                          </w:p>
                        </w:tc>
                        <w:tc>
                          <w:tcPr>
                            <w:tcW w:w="941" w:type="dxa"/>
                            <w:shd w:val="clear" w:color="auto" w:fill="FFFF99"/>
                          </w:tcPr>
                          <w:p w14:paraId="4DED5836" w14:textId="77777777" w:rsidR="00F404B8" w:rsidRDefault="00E97E3A">
                            <w:pPr>
                              <w:pStyle w:val="TableParagraph"/>
                              <w:spacing w:before="41" w:line="131" w:lineRule="exact"/>
                              <w:ind w:left="22"/>
                              <w:rPr>
                                <w:sz w:val="13"/>
                              </w:rPr>
                            </w:pPr>
                            <w:r>
                              <w:rPr>
                                <w:spacing w:val="-2"/>
                                <w:w w:val="105"/>
                                <w:sz w:val="13"/>
                              </w:rPr>
                              <w:t>04/02/2020</w:t>
                            </w:r>
                          </w:p>
                        </w:tc>
                        <w:tc>
                          <w:tcPr>
                            <w:tcW w:w="666" w:type="dxa"/>
                            <w:shd w:val="clear" w:color="auto" w:fill="FFFF99"/>
                          </w:tcPr>
                          <w:p w14:paraId="255DFD50" w14:textId="77777777" w:rsidR="00F404B8" w:rsidRDefault="00E97E3A">
                            <w:pPr>
                              <w:pStyle w:val="TableParagraph"/>
                              <w:spacing w:before="41" w:line="131" w:lineRule="exact"/>
                              <w:ind w:left="32"/>
                              <w:rPr>
                                <w:sz w:val="13"/>
                              </w:rPr>
                            </w:pPr>
                            <w:r>
                              <w:rPr>
                                <w:spacing w:val="-4"/>
                                <w:w w:val="105"/>
                                <w:sz w:val="13"/>
                              </w:rPr>
                              <w:t>16.3</w:t>
                            </w:r>
                          </w:p>
                        </w:tc>
                        <w:tc>
                          <w:tcPr>
                            <w:tcW w:w="635" w:type="dxa"/>
                            <w:shd w:val="clear" w:color="auto" w:fill="FFFF99"/>
                          </w:tcPr>
                          <w:p w14:paraId="21CBBCE8" w14:textId="77777777" w:rsidR="00F404B8" w:rsidRDefault="00E97E3A">
                            <w:pPr>
                              <w:pStyle w:val="TableParagraph"/>
                              <w:spacing w:before="41" w:line="131" w:lineRule="exact"/>
                              <w:ind w:left="31" w:right="10"/>
                              <w:rPr>
                                <w:sz w:val="13"/>
                              </w:rPr>
                            </w:pPr>
                            <w:r>
                              <w:rPr>
                                <w:spacing w:val="-4"/>
                                <w:w w:val="105"/>
                                <w:sz w:val="13"/>
                              </w:rPr>
                              <w:t>21.1</w:t>
                            </w:r>
                          </w:p>
                        </w:tc>
                        <w:tc>
                          <w:tcPr>
                            <w:tcW w:w="656" w:type="dxa"/>
                            <w:shd w:val="clear" w:color="auto" w:fill="FFFF99"/>
                          </w:tcPr>
                          <w:p w14:paraId="201AD7C4" w14:textId="77777777" w:rsidR="00F404B8" w:rsidRDefault="00E97E3A">
                            <w:pPr>
                              <w:pStyle w:val="TableParagraph"/>
                              <w:spacing w:before="41" w:line="131" w:lineRule="exact"/>
                              <w:ind w:left="30" w:right="11"/>
                              <w:rPr>
                                <w:sz w:val="13"/>
                              </w:rPr>
                            </w:pPr>
                            <w:r>
                              <w:rPr>
                                <w:spacing w:val="-4"/>
                                <w:w w:val="105"/>
                                <w:sz w:val="13"/>
                              </w:rPr>
                              <w:t>21.2</w:t>
                            </w:r>
                          </w:p>
                        </w:tc>
                        <w:tc>
                          <w:tcPr>
                            <w:tcW w:w="836" w:type="dxa"/>
                          </w:tcPr>
                          <w:p w14:paraId="40D4389E" w14:textId="77777777" w:rsidR="00F404B8" w:rsidRDefault="00E97E3A">
                            <w:pPr>
                              <w:pStyle w:val="TableParagraph"/>
                              <w:spacing w:before="41" w:line="131" w:lineRule="exact"/>
                              <w:ind w:left="16"/>
                              <w:rPr>
                                <w:sz w:val="13"/>
                              </w:rPr>
                            </w:pPr>
                            <w:r>
                              <w:rPr>
                                <w:spacing w:val="-5"/>
                                <w:w w:val="105"/>
                                <w:sz w:val="13"/>
                              </w:rPr>
                              <w:t>20</w:t>
                            </w:r>
                          </w:p>
                        </w:tc>
                        <w:tc>
                          <w:tcPr>
                            <w:tcW w:w="857" w:type="dxa"/>
                          </w:tcPr>
                          <w:p w14:paraId="288CEB01" w14:textId="77777777" w:rsidR="00F404B8" w:rsidRDefault="00E97E3A">
                            <w:pPr>
                              <w:pStyle w:val="TableParagraph"/>
                              <w:spacing w:before="41" w:line="131" w:lineRule="exact"/>
                              <w:ind w:left="16"/>
                              <w:rPr>
                                <w:sz w:val="13"/>
                              </w:rPr>
                            </w:pPr>
                            <w:r>
                              <w:rPr>
                                <w:spacing w:val="-5"/>
                                <w:w w:val="105"/>
                                <w:sz w:val="13"/>
                              </w:rPr>
                              <w:t>2.8</w:t>
                            </w:r>
                          </w:p>
                        </w:tc>
                        <w:tc>
                          <w:tcPr>
                            <w:tcW w:w="1016" w:type="dxa"/>
                          </w:tcPr>
                          <w:p w14:paraId="41204487" w14:textId="77777777" w:rsidR="00F404B8" w:rsidRDefault="00E97E3A">
                            <w:pPr>
                              <w:pStyle w:val="TableParagraph"/>
                              <w:spacing w:before="41" w:line="131" w:lineRule="exact"/>
                              <w:ind w:left="22"/>
                              <w:rPr>
                                <w:sz w:val="13"/>
                              </w:rPr>
                            </w:pPr>
                            <w:r>
                              <w:rPr>
                                <w:spacing w:val="-5"/>
                                <w:w w:val="105"/>
                                <w:sz w:val="13"/>
                              </w:rPr>
                              <w:t>14</w:t>
                            </w:r>
                          </w:p>
                        </w:tc>
                        <w:tc>
                          <w:tcPr>
                            <w:tcW w:w="714" w:type="dxa"/>
                            <w:tcBorders>
                              <w:right w:val="single" w:sz="12" w:space="0" w:color="000000"/>
                            </w:tcBorders>
                          </w:tcPr>
                          <w:p w14:paraId="0DF1CD9B" w14:textId="77777777" w:rsidR="00F404B8" w:rsidRDefault="00E97E3A">
                            <w:pPr>
                              <w:pStyle w:val="TableParagraph"/>
                              <w:spacing w:before="41" w:line="131" w:lineRule="exact"/>
                              <w:ind w:left="36"/>
                              <w:rPr>
                                <w:sz w:val="13"/>
                              </w:rPr>
                            </w:pPr>
                            <w:r>
                              <w:rPr>
                                <w:spacing w:val="-5"/>
                                <w:w w:val="105"/>
                                <w:sz w:val="13"/>
                              </w:rPr>
                              <w:t>6.9</w:t>
                            </w:r>
                          </w:p>
                        </w:tc>
                      </w:tr>
                      <w:tr w:rsidR="00F404B8" w14:paraId="7B33C893" w14:textId="77777777">
                        <w:trPr>
                          <w:trHeight w:val="196"/>
                        </w:trPr>
                        <w:tc>
                          <w:tcPr>
                            <w:tcW w:w="328" w:type="dxa"/>
                          </w:tcPr>
                          <w:p w14:paraId="37EC2F6F" w14:textId="77777777" w:rsidR="00F404B8" w:rsidRDefault="00E97E3A">
                            <w:pPr>
                              <w:pStyle w:val="TableParagraph"/>
                              <w:spacing w:before="63" w:line="113" w:lineRule="exact"/>
                              <w:ind w:left="21"/>
                              <w:rPr>
                                <w:sz w:val="11"/>
                              </w:rPr>
                            </w:pPr>
                            <w:r>
                              <w:rPr>
                                <w:spacing w:val="-10"/>
                                <w:w w:val="105"/>
                                <w:sz w:val="11"/>
                              </w:rPr>
                              <w:t>2</w:t>
                            </w:r>
                          </w:p>
                        </w:tc>
                        <w:tc>
                          <w:tcPr>
                            <w:tcW w:w="962" w:type="dxa"/>
                            <w:shd w:val="clear" w:color="auto" w:fill="FFFF99"/>
                          </w:tcPr>
                          <w:p w14:paraId="7AE474C9" w14:textId="77777777" w:rsidR="00F404B8" w:rsidRDefault="00E97E3A">
                            <w:pPr>
                              <w:pStyle w:val="TableParagraph"/>
                              <w:spacing w:before="44" w:line="131" w:lineRule="exact"/>
                              <w:ind w:left="21"/>
                              <w:rPr>
                                <w:sz w:val="13"/>
                              </w:rPr>
                            </w:pPr>
                            <w:r>
                              <w:rPr>
                                <w:spacing w:val="-2"/>
                                <w:w w:val="105"/>
                                <w:sz w:val="13"/>
                              </w:rPr>
                              <w:t>05/02/2020</w:t>
                            </w:r>
                          </w:p>
                        </w:tc>
                        <w:tc>
                          <w:tcPr>
                            <w:tcW w:w="941" w:type="dxa"/>
                            <w:shd w:val="clear" w:color="auto" w:fill="FFFF99"/>
                          </w:tcPr>
                          <w:p w14:paraId="29613D74" w14:textId="77777777" w:rsidR="00F404B8" w:rsidRDefault="00E97E3A">
                            <w:pPr>
                              <w:pStyle w:val="TableParagraph"/>
                              <w:spacing w:before="44" w:line="131" w:lineRule="exact"/>
                              <w:ind w:left="22"/>
                              <w:rPr>
                                <w:sz w:val="13"/>
                              </w:rPr>
                            </w:pPr>
                            <w:r>
                              <w:rPr>
                                <w:spacing w:val="-2"/>
                                <w:w w:val="105"/>
                                <w:sz w:val="13"/>
                              </w:rPr>
                              <w:t>03/03/2020</w:t>
                            </w:r>
                          </w:p>
                        </w:tc>
                        <w:tc>
                          <w:tcPr>
                            <w:tcW w:w="666" w:type="dxa"/>
                            <w:shd w:val="clear" w:color="auto" w:fill="FFFF99"/>
                          </w:tcPr>
                          <w:p w14:paraId="127F5D7D" w14:textId="77777777" w:rsidR="00F404B8" w:rsidRDefault="00E97E3A">
                            <w:pPr>
                              <w:pStyle w:val="TableParagraph"/>
                              <w:spacing w:before="44" w:line="131" w:lineRule="exact"/>
                              <w:ind w:left="32"/>
                              <w:rPr>
                                <w:sz w:val="13"/>
                              </w:rPr>
                            </w:pPr>
                            <w:r>
                              <w:rPr>
                                <w:spacing w:val="-4"/>
                                <w:w w:val="105"/>
                                <w:sz w:val="13"/>
                              </w:rPr>
                              <w:t>16.7</w:t>
                            </w:r>
                          </w:p>
                        </w:tc>
                        <w:tc>
                          <w:tcPr>
                            <w:tcW w:w="635" w:type="dxa"/>
                            <w:shd w:val="clear" w:color="auto" w:fill="FFFF99"/>
                          </w:tcPr>
                          <w:p w14:paraId="3B324FCA" w14:textId="77777777" w:rsidR="00F404B8" w:rsidRDefault="00E97E3A">
                            <w:pPr>
                              <w:pStyle w:val="TableParagraph"/>
                              <w:spacing w:before="44" w:line="131" w:lineRule="exact"/>
                              <w:ind w:left="31" w:right="10"/>
                              <w:rPr>
                                <w:sz w:val="13"/>
                              </w:rPr>
                            </w:pPr>
                            <w:r>
                              <w:rPr>
                                <w:spacing w:val="-4"/>
                                <w:w w:val="105"/>
                                <w:sz w:val="13"/>
                              </w:rPr>
                              <w:t>16.8</w:t>
                            </w:r>
                          </w:p>
                        </w:tc>
                        <w:tc>
                          <w:tcPr>
                            <w:tcW w:w="656" w:type="dxa"/>
                            <w:shd w:val="clear" w:color="auto" w:fill="FFFF99"/>
                          </w:tcPr>
                          <w:p w14:paraId="142BC7E2" w14:textId="77777777" w:rsidR="00F404B8" w:rsidRDefault="00E97E3A">
                            <w:pPr>
                              <w:pStyle w:val="TableParagraph"/>
                              <w:spacing w:before="44" w:line="131" w:lineRule="exact"/>
                              <w:ind w:left="30" w:right="11"/>
                              <w:rPr>
                                <w:sz w:val="13"/>
                              </w:rPr>
                            </w:pPr>
                            <w:r>
                              <w:rPr>
                                <w:spacing w:val="-4"/>
                                <w:w w:val="105"/>
                                <w:sz w:val="13"/>
                              </w:rPr>
                              <w:t>19.4</w:t>
                            </w:r>
                          </w:p>
                        </w:tc>
                        <w:tc>
                          <w:tcPr>
                            <w:tcW w:w="836" w:type="dxa"/>
                          </w:tcPr>
                          <w:p w14:paraId="6E9FF839" w14:textId="77777777" w:rsidR="00F404B8" w:rsidRDefault="00E97E3A">
                            <w:pPr>
                              <w:pStyle w:val="TableParagraph"/>
                              <w:spacing w:before="44" w:line="131" w:lineRule="exact"/>
                              <w:ind w:left="16"/>
                              <w:rPr>
                                <w:sz w:val="13"/>
                              </w:rPr>
                            </w:pPr>
                            <w:r>
                              <w:rPr>
                                <w:spacing w:val="-5"/>
                                <w:w w:val="105"/>
                                <w:sz w:val="13"/>
                              </w:rPr>
                              <w:t>18</w:t>
                            </w:r>
                          </w:p>
                        </w:tc>
                        <w:tc>
                          <w:tcPr>
                            <w:tcW w:w="857" w:type="dxa"/>
                          </w:tcPr>
                          <w:p w14:paraId="0A029BB8" w14:textId="77777777" w:rsidR="00F404B8" w:rsidRDefault="00E97E3A">
                            <w:pPr>
                              <w:pStyle w:val="TableParagraph"/>
                              <w:spacing w:before="44" w:line="131" w:lineRule="exact"/>
                              <w:ind w:left="16"/>
                              <w:rPr>
                                <w:sz w:val="13"/>
                              </w:rPr>
                            </w:pPr>
                            <w:r>
                              <w:rPr>
                                <w:spacing w:val="-5"/>
                                <w:w w:val="105"/>
                                <w:sz w:val="13"/>
                              </w:rPr>
                              <w:t>1.5</w:t>
                            </w:r>
                          </w:p>
                        </w:tc>
                        <w:tc>
                          <w:tcPr>
                            <w:tcW w:w="1016" w:type="dxa"/>
                          </w:tcPr>
                          <w:p w14:paraId="211CA2CF" w14:textId="77777777" w:rsidR="00F404B8" w:rsidRDefault="00E97E3A">
                            <w:pPr>
                              <w:pStyle w:val="TableParagraph"/>
                              <w:spacing w:before="44" w:line="131" w:lineRule="exact"/>
                              <w:ind w:left="22" w:right="8"/>
                              <w:rPr>
                                <w:sz w:val="13"/>
                              </w:rPr>
                            </w:pPr>
                            <w:r>
                              <w:rPr>
                                <w:spacing w:val="-10"/>
                                <w:w w:val="105"/>
                                <w:sz w:val="13"/>
                              </w:rPr>
                              <w:t>9</w:t>
                            </w:r>
                          </w:p>
                        </w:tc>
                        <w:tc>
                          <w:tcPr>
                            <w:tcW w:w="714" w:type="dxa"/>
                            <w:tcBorders>
                              <w:right w:val="single" w:sz="12" w:space="0" w:color="000000"/>
                            </w:tcBorders>
                          </w:tcPr>
                          <w:p w14:paraId="629EA52E" w14:textId="77777777" w:rsidR="00F404B8" w:rsidRDefault="00E97E3A">
                            <w:pPr>
                              <w:pStyle w:val="TableParagraph"/>
                              <w:spacing w:before="44" w:line="131" w:lineRule="exact"/>
                              <w:ind w:left="36"/>
                              <w:rPr>
                                <w:sz w:val="13"/>
                              </w:rPr>
                            </w:pPr>
                            <w:r>
                              <w:rPr>
                                <w:spacing w:val="-5"/>
                                <w:w w:val="105"/>
                                <w:sz w:val="13"/>
                              </w:rPr>
                              <w:t>3.8</w:t>
                            </w:r>
                          </w:p>
                        </w:tc>
                      </w:tr>
                      <w:tr w:rsidR="00F404B8" w14:paraId="56C04911" w14:textId="77777777">
                        <w:trPr>
                          <w:trHeight w:val="196"/>
                        </w:trPr>
                        <w:tc>
                          <w:tcPr>
                            <w:tcW w:w="328" w:type="dxa"/>
                          </w:tcPr>
                          <w:p w14:paraId="0CA29AB4" w14:textId="77777777" w:rsidR="00F404B8" w:rsidRDefault="00E97E3A">
                            <w:pPr>
                              <w:pStyle w:val="TableParagraph"/>
                              <w:spacing w:before="63" w:line="113" w:lineRule="exact"/>
                              <w:ind w:left="21"/>
                              <w:rPr>
                                <w:sz w:val="11"/>
                              </w:rPr>
                            </w:pPr>
                            <w:r>
                              <w:rPr>
                                <w:spacing w:val="-10"/>
                                <w:w w:val="105"/>
                                <w:sz w:val="11"/>
                              </w:rPr>
                              <w:t>3</w:t>
                            </w:r>
                          </w:p>
                        </w:tc>
                        <w:tc>
                          <w:tcPr>
                            <w:tcW w:w="962" w:type="dxa"/>
                            <w:shd w:val="clear" w:color="auto" w:fill="FFFF99"/>
                          </w:tcPr>
                          <w:p w14:paraId="5515A310" w14:textId="77777777" w:rsidR="00F404B8" w:rsidRDefault="00E97E3A">
                            <w:pPr>
                              <w:pStyle w:val="TableParagraph"/>
                              <w:spacing w:before="44" w:line="132" w:lineRule="exact"/>
                              <w:ind w:left="21"/>
                              <w:rPr>
                                <w:sz w:val="13"/>
                              </w:rPr>
                            </w:pPr>
                            <w:r>
                              <w:rPr>
                                <w:spacing w:val="-2"/>
                                <w:w w:val="105"/>
                                <w:sz w:val="13"/>
                              </w:rPr>
                              <w:t>04/03/2020</w:t>
                            </w:r>
                          </w:p>
                        </w:tc>
                        <w:tc>
                          <w:tcPr>
                            <w:tcW w:w="941" w:type="dxa"/>
                            <w:shd w:val="clear" w:color="auto" w:fill="FFFF99"/>
                          </w:tcPr>
                          <w:p w14:paraId="3A1D7514" w14:textId="77777777" w:rsidR="00F404B8" w:rsidRDefault="00E97E3A">
                            <w:pPr>
                              <w:pStyle w:val="TableParagraph"/>
                              <w:spacing w:before="44" w:line="132" w:lineRule="exact"/>
                              <w:ind w:left="22"/>
                              <w:rPr>
                                <w:sz w:val="13"/>
                              </w:rPr>
                            </w:pPr>
                            <w:r>
                              <w:rPr>
                                <w:spacing w:val="-2"/>
                                <w:w w:val="105"/>
                                <w:sz w:val="13"/>
                              </w:rPr>
                              <w:t>31/03/2020</w:t>
                            </w:r>
                          </w:p>
                        </w:tc>
                        <w:tc>
                          <w:tcPr>
                            <w:tcW w:w="666" w:type="dxa"/>
                            <w:shd w:val="clear" w:color="auto" w:fill="FFFF99"/>
                          </w:tcPr>
                          <w:p w14:paraId="1721590F" w14:textId="77777777" w:rsidR="00F404B8" w:rsidRDefault="00E97E3A">
                            <w:pPr>
                              <w:pStyle w:val="TableParagraph"/>
                              <w:spacing w:before="44" w:line="132" w:lineRule="exact"/>
                              <w:ind w:left="32"/>
                              <w:rPr>
                                <w:sz w:val="13"/>
                              </w:rPr>
                            </w:pPr>
                            <w:r>
                              <w:rPr>
                                <w:spacing w:val="-4"/>
                                <w:w w:val="105"/>
                                <w:sz w:val="13"/>
                              </w:rPr>
                              <w:t>13.7</w:t>
                            </w:r>
                          </w:p>
                        </w:tc>
                        <w:tc>
                          <w:tcPr>
                            <w:tcW w:w="635" w:type="dxa"/>
                            <w:shd w:val="clear" w:color="auto" w:fill="FFFF99"/>
                          </w:tcPr>
                          <w:p w14:paraId="7562514A" w14:textId="77777777" w:rsidR="00F404B8" w:rsidRDefault="00E97E3A">
                            <w:pPr>
                              <w:pStyle w:val="TableParagraph"/>
                              <w:spacing w:before="44" w:line="132" w:lineRule="exact"/>
                              <w:ind w:left="31" w:right="10"/>
                              <w:rPr>
                                <w:sz w:val="13"/>
                              </w:rPr>
                            </w:pPr>
                            <w:r>
                              <w:rPr>
                                <w:spacing w:val="-4"/>
                                <w:w w:val="105"/>
                                <w:sz w:val="13"/>
                              </w:rPr>
                              <w:t>15.0</w:t>
                            </w:r>
                          </w:p>
                        </w:tc>
                        <w:tc>
                          <w:tcPr>
                            <w:tcW w:w="656" w:type="dxa"/>
                            <w:shd w:val="clear" w:color="auto" w:fill="FFFF99"/>
                          </w:tcPr>
                          <w:p w14:paraId="57D5709A" w14:textId="77777777" w:rsidR="00F404B8" w:rsidRDefault="00E97E3A">
                            <w:pPr>
                              <w:pStyle w:val="TableParagraph"/>
                              <w:spacing w:before="44" w:line="132" w:lineRule="exact"/>
                              <w:ind w:left="30" w:right="11"/>
                              <w:rPr>
                                <w:sz w:val="13"/>
                              </w:rPr>
                            </w:pPr>
                            <w:r>
                              <w:rPr>
                                <w:spacing w:val="-4"/>
                                <w:w w:val="105"/>
                                <w:sz w:val="13"/>
                              </w:rPr>
                              <w:t>13.9</w:t>
                            </w:r>
                          </w:p>
                        </w:tc>
                        <w:tc>
                          <w:tcPr>
                            <w:tcW w:w="836" w:type="dxa"/>
                          </w:tcPr>
                          <w:p w14:paraId="324DB35D" w14:textId="77777777" w:rsidR="00F404B8" w:rsidRDefault="00E97E3A">
                            <w:pPr>
                              <w:pStyle w:val="TableParagraph"/>
                              <w:spacing w:before="44" w:line="132" w:lineRule="exact"/>
                              <w:ind w:left="16"/>
                              <w:rPr>
                                <w:sz w:val="13"/>
                              </w:rPr>
                            </w:pPr>
                            <w:r>
                              <w:rPr>
                                <w:spacing w:val="-5"/>
                                <w:w w:val="105"/>
                                <w:sz w:val="13"/>
                              </w:rPr>
                              <w:t>14</w:t>
                            </w:r>
                          </w:p>
                        </w:tc>
                        <w:tc>
                          <w:tcPr>
                            <w:tcW w:w="857" w:type="dxa"/>
                          </w:tcPr>
                          <w:p w14:paraId="69E6D471" w14:textId="77777777" w:rsidR="00F404B8" w:rsidRDefault="00E97E3A">
                            <w:pPr>
                              <w:pStyle w:val="TableParagraph"/>
                              <w:spacing w:before="44" w:line="132" w:lineRule="exact"/>
                              <w:ind w:left="16"/>
                              <w:rPr>
                                <w:sz w:val="13"/>
                              </w:rPr>
                            </w:pPr>
                            <w:r>
                              <w:rPr>
                                <w:spacing w:val="-5"/>
                                <w:w w:val="105"/>
                                <w:sz w:val="13"/>
                              </w:rPr>
                              <w:t>0.7</w:t>
                            </w:r>
                          </w:p>
                        </w:tc>
                        <w:tc>
                          <w:tcPr>
                            <w:tcW w:w="1016" w:type="dxa"/>
                          </w:tcPr>
                          <w:p w14:paraId="5770F533" w14:textId="77777777" w:rsidR="00F404B8" w:rsidRDefault="00E97E3A">
                            <w:pPr>
                              <w:pStyle w:val="TableParagraph"/>
                              <w:spacing w:before="44" w:line="132" w:lineRule="exact"/>
                              <w:ind w:left="22" w:right="8"/>
                              <w:rPr>
                                <w:sz w:val="13"/>
                              </w:rPr>
                            </w:pPr>
                            <w:r>
                              <w:rPr>
                                <w:spacing w:val="-10"/>
                                <w:w w:val="105"/>
                                <w:sz w:val="13"/>
                              </w:rPr>
                              <w:t>5</w:t>
                            </w:r>
                          </w:p>
                        </w:tc>
                        <w:tc>
                          <w:tcPr>
                            <w:tcW w:w="714" w:type="dxa"/>
                            <w:tcBorders>
                              <w:right w:val="single" w:sz="12" w:space="0" w:color="000000"/>
                            </w:tcBorders>
                          </w:tcPr>
                          <w:p w14:paraId="237B92ED" w14:textId="77777777" w:rsidR="00F404B8" w:rsidRDefault="00E97E3A">
                            <w:pPr>
                              <w:pStyle w:val="TableParagraph"/>
                              <w:spacing w:before="44" w:line="132" w:lineRule="exact"/>
                              <w:ind w:left="36"/>
                              <w:rPr>
                                <w:sz w:val="13"/>
                              </w:rPr>
                            </w:pPr>
                            <w:r>
                              <w:rPr>
                                <w:spacing w:val="-5"/>
                                <w:w w:val="105"/>
                                <w:sz w:val="13"/>
                              </w:rPr>
                              <w:t>1.7</w:t>
                            </w:r>
                          </w:p>
                        </w:tc>
                      </w:tr>
                      <w:tr w:rsidR="00F404B8" w14:paraId="35E08AA1" w14:textId="77777777">
                        <w:trPr>
                          <w:trHeight w:val="195"/>
                        </w:trPr>
                        <w:tc>
                          <w:tcPr>
                            <w:tcW w:w="328" w:type="dxa"/>
                          </w:tcPr>
                          <w:p w14:paraId="29BFE925" w14:textId="77777777" w:rsidR="00F404B8" w:rsidRDefault="00E97E3A">
                            <w:pPr>
                              <w:pStyle w:val="TableParagraph"/>
                              <w:spacing w:before="63" w:line="113" w:lineRule="exact"/>
                              <w:ind w:left="21"/>
                              <w:rPr>
                                <w:sz w:val="11"/>
                              </w:rPr>
                            </w:pPr>
                            <w:r>
                              <w:rPr>
                                <w:spacing w:val="-10"/>
                                <w:w w:val="105"/>
                                <w:sz w:val="11"/>
                              </w:rPr>
                              <w:t>4</w:t>
                            </w:r>
                          </w:p>
                        </w:tc>
                        <w:tc>
                          <w:tcPr>
                            <w:tcW w:w="962" w:type="dxa"/>
                            <w:shd w:val="clear" w:color="auto" w:fill="FFFF99"/>
                          </w:tcPr>
                          <w:p w14:paraId="425FED5C" w14:textId="77777777" w:rsidR="00F404B8" w:rsidRDefault="00E97E3A">
                            <w:pPr>
                              <w:pStyle w:val="TableParagraph"/>
                              <w:spacing w:before="44" w:line="131" w:lineRule="exact"/>
                              <w:ind w:left="21"/>
                              <w:rPr>
                                <w:sz w:val="13"/>
                              </w:rPr>
                            </w:pPr>
                            <w:r>
                              <w:rPr>
                                <w:spacing w:val="-2"/>
                                <w:w w:val="105"/>
                                <w:sz w:val="13"/>
                              </w:rPr>
                              <w:t>01/04/2020</w:t>
                            </w:r>
                          </w:p>
                        </w:tc>
                        <w:tc>
                          <w:tcPr>
                            <w:tcW w:w="941" w:type="dxa"/>
                            <w:shd w:val="clear" w:color="auto" w:fill="FFFF99"/>
                          </w:tcPr>
                          <w:p w14:paraId="7521AFBF" w14:textId="77777777" w:rsidR="00F404B8" w:rsidRDefault="00E97E3A">
                            <w:pPr>
                              <w:pStyle w:val="TableParagraph"/>
                              <w:spacing w:before="44" w:line="131" w:lineRule="exact"/>
                              <w:ind w:left="22"/>
                              <w:rPr>
                                <w:sz w:val="13"/>
                              </w:rPr>
                            </w:pPr>
                            <w:r>
                              <w:rPr>
                                <w:spacing w:val="-2"/>
                                <w:w w:val="105"/>
                                <w:sz w:val="13"/>
                              </w:rPr>
                              <w:t>28/04/2020</w:t>
                            </w:r>
                          </w:p>
                        </w:tc>
                        <w:tc>
                          <w:tcPr>
                            <w:tcW w:w="666" w:type="dxa"/>
                            <w:shd w:val="clear" w:color="auto" w:fill="FFFF99"/>
                          </w:tcPr>
                          <w:p w14:paraId="28601D9C" w14:textId="77777777" w:rsidR="00F404B8" w:rsidRDefault="00F404B8">
                            <w:pPr>
                              <w:pStyle w:val="TableParagraph"/>
                              <w:jc w:val="left"/>
                              <w:rPr>
                                <w:rFonts w:ascii="Times New Roman"/>
                                <w:sz w:val="12"/>
                              </w:rPr>
                            </w:pPr>
                          </w:p>
                        </w:tc>
                        <w:tc>
                          <w:tcPr>
                            <w:tcW w:w="635" w:type="dxa"/>
                            <w:shd w:val="clear" w:color="auto" w:fill="FFFF99"/>
                          </w:tcPr>
                          <w:p w14:paraId="0A5CC0D1" w14:textId="77777777" w:rsidR="00F404B8" w:rsidRDefault="00F404B8">
                            <w:pPr>
                              <w:pStyle w:val="TableParagraph"/>
                              <w:jc w:val="left"/>
                              <w:rPr>
                                <w:rFonts w:ascii="Times New Roman"/>
                                <w:sz w:val="12"/>
                              </w:rPr>
                            </w:pPr>
                          </w:p>
                        </w:tc>
                        <w:tc>
                          <w:tcPr>
                            <w:tcW w:w="656" w:type="dxa"/>
                            <w:shd w:val="clear" w:color="auto" w:fill="FFFF99"/>
                          </w:tcPr>
                          <w:p w14:paraId="235DCEEB" w14:textId="77777777" w:rsidR="00F404B8" w:rsidRDefault="00F404B8">
                            <w:pPr>
                              <w:pStyle w:val="TableParagraph"/>
                              <w:jc w:val="left"/>
                              <w:rPr>
                                <w:rFonts w:ascii="Times New Roman"/>
                                <w:sz w:val="12"/>
                              </w:rPr>
                            </w:pPr>
                          </w:p>
                        </w:tc>
                        <w:tc>
                          <w:tcPr>
                            <w:tcW w:w="836" w:type="dxa"/>
                          </w:tcPr>
                          <w:p w14:paraId="60D7E1AA" w14:textId="77777777" w:rsidR="00F404B8" w:rsidRDefault="00F404B8">
                            <w:pPr>
                              <w:pStyle w:val="TableParagraph"/>
                              <w:jc w:val="left"/>
                              <w:rPr>
                                <w:rFonts w:ascii="Times New Roman"/>
                                <w:sz w:val="12"/>
                              </w:rPr>
                            </w:pPr>
                          </w:p>
                        </w:tc>
                        <w:tc>
                          <w:tcPr>
                            <w:tcW w:w="857" w:type="dxa"/>
                          </w:tcPr>
                          <w:p w14:paraId="54F91DDC" w14:textId="77777777" w:rsidR="00F404B8" w:rsidRDefault="00F404B8">
                            <w:pPr>
                              <w:pStyle w:val="TableParagraph"/>
                              <w:jc w:val="left"/>
                              <w:rPr>
                                <w:rFonts w:ascii="Times New Roman"/>
                                <w:sz w:val="12"/>
                              </w:rPr>
                            </w:pPr>
                          </w:p>
                        </w:tc>
                        <w:tc>
                          <w:tcPr>
                            <w:tcW w:w="1016" w:type="dxa"/>
                            <w:shd w:val="clear" w:color="auto" w:fill="C0C0C0"/>
                          </w:tcPr>
                          <w:p w14:paraId="73FB585C" w14:textId="77777777" w:rsidR="00F404B8" w:rsidRDefault="00F404B8">
                            <w:pPr>
                              <w:pStyle w:val="TableParagraph"/>
                              <w:jc w:val="left"/>
                              <w:rPr>
                                <w:rFonts w:ascii="Times New Roman"/>
                                <w:sz w:val="12"/>
                              </w:rPr>
                            </w:pPr>
                          </w:p>
                        </w:tc>
                        <w:tc>
                          <w:tcPr>
                            <w:tcW w:w="714" w:type="dxa"/>
                            <w:tcBorders>
                              <w:right w:val="single" w:sz="12" w:space="0" w:color="000000"/>
                            </w:tcBorders>
                          </w:tcPr>
                          <w:p w14:paraId="0C79C0A7" w14:textId="77777777" w:rsidR="00F404B8" w:rsidRDefault="00F404B8">
                            <w:pPr>
                              <w:pStyle w:val="TableParagraph"/>
                              <w:jc w:val="left"/>
                              <w:rPr>
                                <w:rFonts w:ascii="Times New Roman"/>
                                <w:sz w:val="12"/>
                              </w:rPr>
                            </w:pPr>
                          </w:p>
                        </w:tc>
                      </w:tr>
                      <w:tr w:rsidR="00F404B8" w14:paraId="40DE1768" w14:textId="77777777">
                        <w:trPr>
                          <w:trHeight w:val="196"/>
                        </w:trPr>
                        <w:tc>
                          <w:tcPr>
                            <w:tcW w:w="328" w:type="dxa"/>
                          </w:tcPr>
                          <w:p w14:paraId="023312AA" w14:textId="77777777" w:rsidR="00F404B8" w:rsidRDefault="00E97E3A">
                            <w:pPr>
                              <w:pStyle w:val="TableParagraph"/>
                              <w:spacing w:before="63" w:line="113" w:lineRule="exact"/>
                              <w:ind w:left="21"/>
                              <w:rPr>
                                <w:sz w:val="11"/>
                              </w:rPr>
                            </w:pPr>
                            <w:r>
                              <w:rPr>
                                <w:spacing w:val="-10"/>
                                <w:w w:val="105"/>
                                <w:sz w:val="11"/>
                              </w:rPr>
                              <w:t>5</w:t>
                            </w:r>
                          </w:p>
                        </w:tc>
                        <w:tc>
                          <w:tcPr>
                            <w:tcW w:w="962" w:type="dxa"/>
                            <w:shd w:val="clear" w:color="auto" w:fill="FFFF99"/>
                          </w:tcPr>
                          <w:p w14:paraId="7C5FC4DE" w14:textId="77777777" w:rsidR="00F404B8" w:rsidRDefault="00E97E3A">
                            <w:pPr>
                              <w:pStyle w:val="TableParagraph"/>
                              <w:spacing w:before="44" w:line="131" w:lineRule="exact"/>
                              <w:ind w:left="21"/>
                              <w:rPr>
                                <w:sz w:val="13"/>
                              </w:rPr>
                            </w:pPr>
                            <w:r>
                              <w:rPr>
                                <w:spacing w:val="-2"/>
                                <w:w w:val="105"/>
                                <w:sz w:val="13"/>
                              </w:rPr>
                              <w:t>29/04/2020</w:t>
                            </w:r>
                          </w:p>
                        </w:tc>
                        <w:tc>
                          <w:tcPr>
                            <w:tcW w:w="941" w:type="dxa"/>
                            <w:shd w:val="clear" w:color="auto" w:fill="FFFF99"/>
                          </w:tcPr>
                          <w:p w14:paraId="011072F0" w14:textId="77777777" w:rsidR="00F404B8" w:rsidRDefault="00E97E3A">
                            <w:pPr>
                              <w:pStyle w:val="TableParagraph"/>
                              <w:spacing w:before="44" w:line="131" w:lineRule="exact"/>
                              <w:ind w:left="22"/>
                              <w:rPr>
                                <w:sz w:val="13"/>
                              </w:rPr>
                            </w:pPr>
                            <w:r>
                              <w:rPr>
                                <w:spacing w:val="-2"/>
                                <w:w w:val="105"/>
                                <w:sz w:val="13"/>
                              </w:rPr>
                              <w:t>02/06/2020</w:t>
                            </w:r>
                          </w:p>
                        </w:tc>
                        <w:tc>
                          <w:tcPr>
                            <w:tcW w:w="666" w:type="dxa"/>
                            <w:shd w:val="clear" w:color="auto" w:fill="FFFF99"/>
                          </w:tcPr>
                          <w:p w14:paraId="6F161629" w14:textId="77777777" w:rsidR="00F404B8" w:rsidRDefault="00E97E3A">
                            <w:pPr>
                              <w:pStyle w:val="TableParagraph"/>
                              <w:spacing w:before="44" w:line="131" w:lineRule="exact"/>
                              <w:ind w:left="32"/>
                              <w:rPr>
                                <w:sz w:val="13"/>
                              </w:rPr>
                            </w:pPr>
                            <w:r>
                              <w:rPr>
                                <w:spacing w:val="-4"/>
                                <w:w w:val="105"/>
                                <w:sz w:val="13"/>
                              </w:rPr>
                              <w:t>10.0</w:t>
                            </w:r>
                          </w:p>
                        </w:tc>
                        <w:tc>
                          <w:tcPr>
                            <w:tcW w:w="635" w:type="dxa"/>
                            <w:shd w:val="clear" w:color="auto" w:fill="FFFF99"/>
                          </w:tcPr>
                          <w:p w14:paraId="3D5D0CD8" w14:textId="77777777" w:rsidR="00F404B8" w:rsidRDefault="00E97E3A">
                            <w:pPr>
                              <w:pStyle w:val="TableParagraph"/>
                              <w:spacing w:before="44" w:line="131" w:lineRule="exact"/>
                              <w:ind w:left="31"/>
                              <w:rPr>
                                <w:sz w:val="13"/>
                              </w:rPr>
                            </w:pPr>
                            <w:r>
                              <w:rPr>
                                <w:spacing w:val="-5"/>
                                <w:w w:val="105"/>
                                <w:sz w:val="13"/>
                              </w:rPr>
                              <w:t>9.2</w:t>
                            </w:r>
                          </w:p>
                        </w:tc>
                        <w:tc>
                          <w:tcPr>
                            <w:tcW w:w="656" w:type="dxa"/>
                            <w:shd w:val="clear" w:color="auto" w:fill="FFFF99"/>
                          </w:tcPr>
                          <w:p w14:paraId="35C299B4" w14:textId="77777777" w:rsidR="00F404B8" w:rsidRDefault="00E97E3A">
                            <w:pPr>
                              <w:pStyle w:val="TableParagraph"/>
                              <w:spacing w:before="44" w:line="131" w:lineRule="exact"/>
                              <w:ind w:left="30"/>
                              <w:rPr>
                                <w:sz w:val="13"/>
                              </w:rPr>
                            </w:pPr>
                            <w:r>
                              <w:rPr>
                                <w:spacing w:val="-5"/>
                                <w:w w:val="105"/>
                                <w:sz w:val="13"/>
                              </w:rPr>
                              <w:t>9.8</w:t>
                            </w:r>
                          </w:p>
                        </w:tc>
                        <w:tc>
                          <w:tcPr>
                            <w:tcW w:w="836" w:type="dxa"/>
                          </w:tcPr>
                          <w:p w14:paraId="058F6310" w14:textId="77777777" w:rsidR="00F404B8" w:rsidRDefault="00E97E3A">
                            <w:pPr>
                              <w:pStyle w:val="TableParagraph"/>
                              <w:spacing w:before="44" w:line="131" w:lineRule="exact"/>
                              <w:ind w:left="16"/>
                              <w:rPr>
                                <w:sz w:val="13"/>
                              </w:rPr>
                            </w:pPr>
                            <w:r>
                              <w:rPr>
                                <w:spacing w:val="-5"/>
                                <w:w w:val="105"/>
                                <w:sz w:val="13"/>
                              </w:rPr>
                              <w:t>10</w:t>
                            </w:r>
                          </w:p>
                        </w:tc>
                        <w:tc>
                          <w:tcPr>
                            <w:tcW w:w="857" w:type="dxa"/>
                          </w:tcPr>
                          <w:p w14:paraId="68D81A07" w14:textId="77777777" w:rsidR="00F404B8" w:rsidRDefault="00E97E3A">
                            <w:pPr>
                              <w:pStyle w:val="TableParagraph"/>
                              <w:spacing w:before="44" w:line="131" w:lineRule="exact"/>
                              <w:ind w:left="16"/>
                              <w:rPr>
                                <w:sz w:val="13"/>
                              </w:rPr>
                            </w:pPr>
                            <w:r>
                              <w:rPr>
                                <w:spacing w:val="-5"/>
                                <w:w w:val="105"/>
                                <w:sz w:val="13"/>
                              </w:rPr>
                              <w:t>0.4</w:t>
                            </w:r>
                          </w:p>
                        </w:tc>
                        <w:tc>
                          <w:tcPr>
                            <w:tcW w:w="1016" w:type="dxa"/>
                          </w:tcPr>
                          <w:p w14:paraId="456B67BE" w14:textId="77777777" w:rsidR="00F404B8" w:rsidRDefault="00E97E3A">
                            <w:pPr>
                              <w:pStyle w:val="TableParagraph"/>
                              <w:spacing w:before="44" w:line="131" w:lineRule="exact"/>
                              <w:ind w:left="22" w:right="8"/>
                              <w:rPr>
                                <w:sz w:val="13"/>
                              </w:rPr>
                            </w:pPr>
                            <w:r>
                              <w:rPr>
                                <w:spacing w:val="-10"/>
                                <w:w w:val="105"/>
                                <w:sz w:val="13"/>
                              </w:rPr>
                              <w:t>4</w:t>
                            </w:r>
                          </w:p>
                        </w:tc>
                        <w:tc>
                          <w:tcPr>
                            <w:tcW w:w="714" w:type="dxa"/>
                            <w:tcBorders>
                              <w:right w:val="single" w:sz="12" w:space="0" w:color="000000"/>
                            </w:tcBorders>
                          </w:tcPr>
                          <w:p w14:paraId="4477BEC3" w14:textId="77777777" w:rsidR="00F404B8" w:rsidRDefault="00E97E3A">
                            <w:pPr>
                              <w:pStyle w:val="TableParagraph"/>
                              <w:spacing w:before="44" w:line="131" w:lineRule="exact"/>
                              <w:ind w:left="36"/>
                              <w:rPr>
                                <w:sz w:val="13"/>
                              </w:rPr>
                            </w:pPr>
                            <w:r>
                              <w:rPr>
                                <w:spacing w:val="-5"/>
                                <w:w w:val="105"/>
                                <w:sz w:val="13"/>
                              </w:rPr>
                              <w:t>1.0</w:t>
                            </w:r>
                          </w:p>
                        </w:tc>
                      </w:tr>
                      <w:tr w:rsidR="00F404B8" w14:paraId="28B09BE3" w14:textId="77777777">
                        <w:trPr>
                          <w:trHeight w:val="196"/>
                        </w:trPr>
                        <w:tc>
                          <w:tcPr>
                            <w:tcW w:w="328" w:type="dxa"/>
                          </w:tcPr>
                          <w:p w14:paraId="2334BF15" w14:textId="77777777" w:rsidR="00F404B8" w:rsidRDefault="00E97E3A">
                            <w:pPr>
                              <w:pStyle w:val="TableParagraph"/>
                              <w:spacing w:before="63" w:line="113" w:lineRule="exact"/>
                              <w:ind w:left="21"/>
                              <w:rPr>
                                <w:sz w:val="11"/>
                              </w:rPr>
                            </w:pPr>
                            <w:r>
                              <w:rPr>
                                <w:spacing w:val="-10"/>
                                <w:w w:val="105"/>
                                <w:sz w:val="11"/>
                              </w:rPr>
                              <w:t>6</w:t>
                            </w:r>
                          </w:p>
                        </w:tc>
                        <w:tc>
                          <w:tcPr>
                            <w:tcW w:w="962" w:type="dxa"/>
                            <w:shd w:val="clear" w:color="auto" w:fill="FFFF99"/>
                          </w:tcPr>
                          <w:p w14:paraId="39935B5A" w14:textId="77777777" w:rsidR="00F404B8" w:rsidRDefault="00E97E3A">
                            <w:pPr>
                              <w:pStyle w:val="TableParagraph"/>
                              <w:spacing w:before="45" w:line="131" w:lineRule="exact"/>
                              <w:ind w:left="21"/>
                              <w:rPr>
                                <w:sz w:val="13"/>
                              </w:rPr>
                            </w:pPr>
                            <w:r>
                              <w:rPr>
                                <w:spacing w:val="-2"/>
                                <w:w w:val="105"/>
                                <w:sz w:val="13"/>
                              </w:rPr>
                              <w:t>03/06/2020</w:t>
                            </w:r>
                          </w:p>
                        </w:tc>
                        <w:tc>
                          <w:tcPr>
                            <w:tcW w:w="941" w:type="dxa"/>
                            <w:shd w:val="clear" w:color="auto" w:fill="FFFF99"/>
                          </w:tcPr>
                          <w:p w14:paraId="6524538D" w14:textId="77777777" w:rsidR="00F404B8" w:rsidRDefault="00E97E3A">
                            <w:pPr>
                              <w:pStyle w:val="TableParagraph"/>
                              <w:spacing w:before="45" w:line="131" w:lineRule="exact"/>
                              <w:ind w:left="22"/>
                              <w:rPr>
                                <w:sz w:val="13"/>
                              </w:rPr>
                            </w:pPr>
                            <w:r>
                              <w:rPr>
                                <w:spacing w:val="-2"/>
                                <w:w w:val="105"/>
                                <w:sz w:val="13"/>
                              </w:rPr>
                              <w:t>30/06/2020</w:t>
                            </w:r>
                          </w:p>
                        </w:tc>
                        <w:tc>
                          <w:tcPr>
                            <w:tcW w:w="666" w:type="dxa"/>
                            <w:shd w:val="clear" w:color="auto" w:fill="FFFF99"/>
                          </w:tcPr>
                          <w:p w14:paraId="3DA6297B" w14:textId="77777777" w:rsidR="00F404B8" w:rsidRDefault="00E97E3A">
                            <w:pPr>
                              <w:pStyle w:val="TableParagraph"/>
                              <w:spacing w:before="45" w:line="131" w:lineRule="exact"/>
                              <w:ind w:left="32"/>
                              <w:rPr>
                                <w:sz w:val="13"/>
                              </w:rPr>
                            </w:pPr>
                            <w:r>
                              <w:rPr>
                                <w:spacing w:val="-4"/>
                                <w:w w:val="105"/>
                                <w:sz w:val="13"/>
                              </w:rPr>
                              <w:t>11.0</w:t>
                            </w:r>
                          </w:p>
                        </w:tc>
                        <w:tc>
                          <w:tcPr>
                            <w:tcW w:w="635" w:type="dxa"/>
                            <w:shd w:val="clear" w:color="auto" w:fill="FFFF99"/>
                          </w:tcPr>
                          <w:p w14:paraId="2A9224AF" w14:textId="77777777" w:rsidR="00F404B8" w:rsidRDefault="00E97E3A">
                            <w:pPr>
                              <w:pStyle w:val="TableParagraph"/>
                              <w:spacing w:before="45" w:line="131" w:lineRule="exact"/>
                              <w:ind w:left="31" w:right="10"/>
                              <w:rPr>
                                <w:sz w:val="13"/>
                              </w:rPr>
                            </w:pPr>
                            <w:r>
                              <w:rPr>
                                <w:spacing w:val="-4"/>
                                <w:w w:val="105"/>
                                <w:sz w:val="13"/>
                              </w:rPr>
                              <w:t>10.8</w:t>
                            </w:r>
                          </w:p>
                        </w:tc>
                        <w:tc>
                          <w:tcPr>
                            <w:tcW w:w="656" w:type="dxa"/>
                            <w:shd w:val="clear" w:color="auto" w:fill="FFFF99"/>
                          </w:tcPr>
                          <w:p w14:paraId="43960E9D" w14:textId="77777777" w:rsidR="00F404B8" w:rsidRDefault="00E97E3A">
                            <w:pPr>
                              <w:pStyle w:val="TableParagraph"/>
                              <w:spacing w:before="45" w:line="131" w:lineRule="exact"/>
                              <w:ind w:left="30" w:right="11"/>
                              <w:rPr>
                                <w:sz w:val="13"/>
                              </w:rPr>
                            </w:pPr>
                            <w:r>
                              <w:rPr>
                                <w:spacing w:val="-4"/>
                                <w:w w:val="105"/>
                                <w:sz w:val="13"/>
                              </w:rPr>
                              <w:t>10.7</w:t>
                            </w:r>
                          </w:p>
                        </w:tc>
                        <w:tc>
                          <w:tcPr>
                            <w:tcW w:w="836" w:type="dxa"/>
                          </w:tcPr>
                          <w:p w14:paraId="6EBB69FC" w14:textId="77777777" w:rsidR="00F404B8" w:rsidRDefault="00E97E3A">
                            <w:pPr>
                              <w:pStyle w:val="TableParagraph"/>
                              <w:spacing w:before="45" w:line="131" w:lineRule="exact"/>
                              <w:ind w:left="16"/>
                              <w:rPr>
                                <w:sz w:val="13"/>
                              </w:rPr>
                            </w:pPr>
                            <w:r>
                              <w:rPr>
                                <w:spacing w:val="-5"/>
                                <w:w w:val="105"/>
                                <w:sz w:val="13"/>
                              </w:rPr>
                              <w:t>11</w:t>
                            </w:r>
                          </w:p>
                        </w:tc>
                        <w:tc>
                          <w:tcPr>
                            <w:tcW w:w="857" w:type="dxa"/>
                          </w:tcPr>
                          <w:p w14:paraId="26DDD74B" w14:textId="77777777" w:rsidR="00F404B8" w:rsidRDefault="00E97E3A">
                            <w:pPr>
                              <w:pStyle w:val="TableParagraph"/>
                              <w:spacing w:before="45" w:line="131" w:lineRule="exact"/>
                              <w:ind w:left="16"/>
                              <w:rPr>
                                <w:sz w:val="13"/>
                              </w:rPr>
                            </w:pPr>
                            <w:r>
                              <w:rPr>
                                <w:spacing w:val="-5"/>
                                <w:w w:val="105"/>
                                <w:sz w:val="13"/>
                              </w:rPr>
                              <w:t>0.2</w:t>
                            </w:r>
                          </w:p>
                        </w:tc>
                        <w:tc>
                          <w:tcPr>
                            <w:tcW w:w="1016" w:type="dxa"/>
                          </w:tcPr>
                          <w:p w14:paraId="27991DB5" w14:textId="77777777" w:rsidR="00F404B8" w:rsidRDefault="00E97E3A">
                            <w:pPr>
                              <w:pStyle w:val="TableParagraph"/>
                              <w:spacing w:before="45" w:line="131" w:lineRule="exact"/>
                              <w:ind w:left="22" w:right="8"/>
                              <w:rPr>
                                <w:sz w:val="13"/>
                              </w:rPr>
                            </w:pPr>
                            <w:r>
                              <w:rPr>
                                <w:spacing w:val="-10"/>
                                <w:w w:val="105"/>
                                <w:sz w:val="13"/>
                              </w:rPr>
                              <w:t>2</w:t>
                            </w:r>
                          </w:p>
                        </w:tc>
                        <w:tc>
                          <w:tcPr>
                            <w:tcW w:w="714" w:type="dxa"/>
                            <w:tcBorders>
                              <w:right w:val="single" w:sz="12" w:space="0" w:color="000000"/>
                            </w:tcBorders>
                          </w:tcPr>
                          <w:p w14:paraId="38156AD7" w14:textId="77777777" w:rsidR="00F404B8" w:rsidRDefault="00E97E3A">
                            <w:pPr>
                              <w:pStyle w:val="TableParagraph"/>
                              <w:spacing w:before="45" w:line="131" w:lineRule="exact"/>
                              <w:ind w:left="36"/>
                              <w:rPr>
                                <w:sz w:val="13"/>
                              </w:rPr>
                            </w:pPr>
                            <w:r>
                              <w:rPr>
                                <w:spacing w:val="-5"/>
                                <w:w w:val="105"/>
                                <w:sz w:val="13"/>
                              </w:rPr>
                              <w:t>0.5</w:t>
                            </w:r>
                          </w:p>
                        </w:tc>
                      </w:tr>
                      <w:tr w:rsidR="00F404B8" w14:paraId="1F04A0DA" w14:textId="77777777">
                        <w:trPr>
                          <w:trHeight w:val="196"/>
                        </w:trPr>
                        <w:tc>
                          <w:tcPr>
                            <w:tcW w:w="328" w:type="dxa"/>
                          </w:tcPr>
                          <w:p w14:paraId="1A592EE1" w14:textId="77777777" w:rsidR="00F404B8" w:rsidRDefault="00E97E3A">
                            <w:pPr>
                              <w:pStyle w:val="TableParagraph"/>
                              <w:spacing w:before="63" w:line="113" w:lineRule="exact"/>
                              <w:ind w:left="21"/>
                              <w:rPr>
                                <w:sz w:val="11"/>
                              </w:rPr>
                            </w:pPr>
                            <w:r>
                              <w:rPr>
                                <w:spacing w:val="-10"/>
                                <w:w w:val="105"/>
                                <w:sz w:val="11"/>
                              </w:rPr>
                              <w:t>7</w:t>
                            </w:r>
                          </w:p>
                        </w:tc>
                        <w:tc>
                          <w:tcPr>
                            <w:tcW w:w="962" w:type="dxa"/>
                            <w:shd w:val="clear" w:color="auto" w:fill="FFFF99"/>
                          </w:tcPr>
                          <w:p w14:paraId="6A68384A" w14:textId="77777777" w:rsidR="00F404B8" w:rsidRDefault="00E97E3A">
                            <w:pPr>
                              <w:pStyle w:val="TableParagraph"/>
                              <w:spacing w:before="44" w:line="131" w:lineRule="exact"/>
                              <w:ind w:left="21"/>
                              <w:rPr>
                                <w:sz w:val="13"/>
                              </w:rPr>
                            </w:pPr>
                            <w:r>
                              <w:rPr>
                                <w:spacing w:val="-2"/>
                                <w:w w:val="105"/>
                                <w:sz w:val="13"/>
                              </w:rPr>
                              <w:t>01/07/2020</w:t>
                            </w:r>
                          </w:p>
                        </w:tc>
                        <w:tc>
                          <w:tcPr>
                            <w:tcW w:w="941" w:type="dxa"/>
                            <w:shd w:val="clear" w:color="auto" w:fill="FFFF99"/>
                          </w:tcPr>
                          <w:p w14:paraId="3B4464D2" w14:textId="77777777" w:rsidR="00F404B8" w:rsidRDefault="00E97E3A">
                            <w:pPr>
                              <w:pStyle w:val="TableParagraph"/>
                              <w:spacing w:before="44" w:line="131" w:lineRule="exact"/>
                              <w:ind w:left="22"/>
                              <w:rPr>
                                <w:sz w:val="13"/>
                              </w:rPr>
                            </w:pPr>
                            <w:r>
                              <w:rPr>
                                <w:spacing w:val="-2"/>
                                <w:w w:val="105"/>
                                <w:sz w:val="13"/>
                              </w:rPr>
                              <w:t>28/07/2020</w:t>
                            </w:r>
                          </w:p>
                        </w:tc>
                        <w:tc>
                          <w:tcPr>
                            <w:tcW w:w="666" w:type="dxa"/>
                            <w:shd w:val="clear" w:color="auto" w:fill="FFFF99"/>
                          </w:tcPr>
                          <w:p w14:paraId="49DCA262" w14:textId="77777777" w:rsidR="00F404B8" w:rsidRDefault="00E97E3A">
                            <w:pPr>
                              <w:pStyle w:val="TableParagraph"/>
                              <w:spacing w:before="44" w:line="131" w:lineRule="exact"/>
                              <w:ind w:left="32" w:right="11"/>
                              <w:rPr>
                                <w:sz w:val="13"/>
                              </w:rPr>
                            </w:pPr>
                            <w:r>
                              <w:rPr>
                                <w:spacing w:val="-5"/>
                                <w:w w:val="105"/>
                                <w:sz w:val="13"/>
                              </w:rPr>
                              <w:t>9.6</w:t>
                            </w:r>
                          </w:p>
                        </w:tc>
                        <w:tc>
                          <w:tcPr>
                            <w:tcW w:w="635" w:type="dxa"/>
                            <w:shd w:val="clear" w:color="auto" w:fill="FFFF99"/>
                          </w:tcPr>
                          <w:p w14:paraId="304E5821" w14:textId="77777777" w:rsidR="00F404B8" w:rsidRDefault="00E97E3A">
                            <w:pPr>
                              <w:pStyle w:val="TableParagraph"/>
                              <w:spacing w:before="44" w:line="131" w:lineRule="exact"/>
                              <w:ind w:left="31"/>
                              <w:rPr>
                                <w:sz w:val="13"/>
                              </w:rPr>
                            </w:pPr>
                            <w:r>
                              <w:rPr>
                                <w:spacing w:val="-5"/>
                                <w:w w:val="105"/>
                                <w:sz w:val="13"/>
                              </w:rPr>
                              <w:t>9.4</w:t>
                            </w:r>
                          </w:p>
                        </w:tc>
                        <w:tc>
                          <w:tcPr>
                            <w:tcW w:w="656" w:type="dxa"/>
                            <w:shd w:val="clear" w:color="auto" w:fill="FFFF99"/>
                          </w:tcPr>
                          <w:p w14:paraId="4897AB40" w14:textId="77777777" w:rsidR="00F404B8" w:rsidRDefault="00E97E3A">
                            <w:pPr>
                              <w:pStyle w:val="TableParagraph"/>
                              <w:spacing w:before="44" w:line="131" w:lineRule="exact"/>
                              <w:ind w:left="30"/>
                              <w:rPr>
                                <w:sz w:val="13"/>
                              </w:rPr>
                            </w:pPr>
                            <w:r>
                              <w:rPr>
                                <w:spacing w:val="-5"/>
                                <w:w w:val="105"/>
                                <w:sz w:val="13"/>
                              </w:rPr>
                              <w:t>9.8</w:t>
                            </w:r>
                          </w:p>
                        </w:tc>
                        <w:tc>
                          <w:tcPr>
                            <w:tcW w:w="836" w:type="dxa"/>
                          </w:tcPr>
                          <w:p w14:paraId="7D91981A" w14:textId="77777777" w:rsidR="00F404B8" w:rsidRDefault="00E97E3A">
                            <w:pPr>
                              <w:pStyle w:val="TableParagraph"/>
                              <w:spacing w:before="44" w:line="131" w:lineRule="exact"/>
                              <w:ind w:left="16"/>
                              <w:rPr>
                                <w:sz w:val="13"/>
                              </w:rPr>
                            </w:pPr>
                            <w:r>
                              <w:rPr>
                                <w:spacing w:val="-5"/>
                                <w:w w:val="105"/>
                                <w:sz w:val="13"/>
                              </w:rPr>
                              <w:t>10</w:t>
                            </w:r>
                          </w:p>
                        </w:tc>
                        <w:tc>
                          <w:tcPr>
                            <w:tcW w:w="857" w:type="dxa"/>
                          </w:tcPr>
                          <w:p w14:paraId="55852630" w14:textId="77777777" w:rsidR="00F404B8" w:rsidRDefault="00E97E3A">
                            <w:pPr>
                              <w:pStyle w:val="TableParagraph"/>
                              <w:spacing w:before="44" w:line="131" w:lineRule="exact"/>
                              <w:ind w:left="16"/>
                              <w:rPr>
                                <w:sz w:val="13"/>
                              </w:rPr>
                            </w:pPr>
                            <w:r>
                              <w:rPr>
                                <w:spacing w:val="-5"/>
                                <w:w w:val="105"/>
                                <w:sz w:val="13"/>
                              </w:rPr>
                              <w:t>0.2</w:t>
                            </w:r>
                          </w:p>
                        </w:tc>
                        <w:tc>
                          <w:tcPr>
                            <w:tcW w:w="1016" w:type="dxa"/>
                          </w:tcPr>
                          <w:p w14:paraId="7016EC4E" w14:textId="77777777" w:rsidR="00F404B8" w:rsidRDefault="00E97E3A">
                            <w:pPr>
                              <w:pStyle w:val="TableParagraph"/>
                              <w:spacing w:before="44" w:line="131" w:lineRule="exact"/>
                              <w:ind w:left="22" w:right="8"/>
                              <w:rPr>
                                <w:sz w:val="13"/>
                              </w:rPr>
                            </w:pPr>
                            <w:r>
                              <w:rPr>
                                <w:spacing w:val="-10"/>
                                <w:w w:val="105"/>
                                <w:sz w:val="13"/>
                              </w:rPr>
                              <w:t>2</w:t>
                            </w:r>
                          </w:p>
                        </w:tc>
                        <w:tc>
                          <w:tcPr>
                            <w:tcW w:w="714" w:type="dxa"/>
                            <w:tcBorders>
                              <w:right w:val="single" w:sz="12" w:space="0" w:color="000000"/>
                            </w:tcBorders>
                          </w:tcPr>
                          <w:p w14:paraId="3A74699E" w14:textId="77777777" w:rsidR="00F404B8" w:rsidRDefault="00E97E3A">
                            <w:pPr>
                              <w:pStyle w:val="TableParagraph"/>
                              <w:spacing w:before="44" w:line="131" w:lineRule="exact"/>
                              <w:ind w:left="36"/>
                              <w:rPr>
                                <w:sz w:val="13"/>
                              </w:rPr>
                            </w:pPr>
                            <w:r>
                              <w:rPr>
                                <w:spacing w:val="-5"/>
                                <w:w w:val="105"/>
                                <w:sz w:val="13"/>
                              </w:rPr>
                              <w:t>0.5</w:t>
                            </w:r>
                          </w:p>
                        </w:tc>
                      </w:tr>
                      <w:tr w:rsidR="00F404B8" w14:paraId="2F8DE39B" w14:textId="77777777">
                        <w:trPr>
                          <w:trHeight w:val="196"/>
                        </w:trPr>
                        <w:tc>
                          <w:tcPr>
                            <w:tcW w:w="328" w:type="dxa"/>
                          </w:tcPr>
                          <w:p w14:paraId="0F9B857E" w14:textId="77777777" w:rsidR="00F404B8" w:rsidRDefault="00E97E3A">
                            <w:pPr>
                              <w:pStyle w:val="TableParagraph"/>
                              <w:spacing w:before="63" w:line="113" w:lineRule="exact"/>
                              <w:ind w:left="21"/>
                              <w:rPr>
                                <w:sz w:val="11"/>
                              </w:rPr>
                            </w:pPr>
                            <w:r>
                              <w:rPr>
                                <w:spacing w:val="-10"/>
                                <w:w w:val="105"/>
                                <w:sz w:val="11"/>
                              </w:rPr>
                              <w:t>8</w:t>
                            </w:r>
                          </w:p>
                        </w:tc>
                        <w:tc>
                          <w:tcPr>
                            <w:tcW w:w="962" w:type="dxa"/>
                            <w:shd w:val="clear" w:color="auto" w:fill="FFFF99"/>
                          </w:tcPr>
                          <w:p w14:paraId="5C5CF263" w14:textId="77777777" w:rsidR="00F404B8" w:rsidRDefault="00E97E3A">
                            <w:pPr>
                              <w:pStyle w:val="TableParagraph"/>
                              <w:spacing w:before="44" w:line="132" w:lineRule="exact"/>
                              <w:ind w:left="21"/>
                              <w:rPr>
                                <w:sz w:val="13"/>
                              </w:rPr>
                            </w:pPr>
                            <w:r>
                              <w:rPr>
                                <w:spacing w:val="-2"/>
                                <w:w w:val="105"/>
                                <w:sz w:val="13"/>
                              </w:rPr>
                              <w:t>29/07/2020</w:t>
                            </w:r>
                          </w:p>
                        </w:tc>
                        <w:tc>
                          <w:tcPr>
                            <w:tcW w:w="941" w:type="dxa"/>
                            <w:shd w:val="clear" w:color="auto" w:fill="FFFF99"/>
                          </w:tcPr>
                          <w:p w14:paraId="74CBA1F8" w14:textId="77777777" w:rsidR="00F404B8" w:rsidRDefault="00E97E3A">
                            <w:pPr>
                              <w:pStyle w:val="TableParagraph"/>
                              <w:spacing w:before="44" w:line="132" w:lineRule="exact"/>
                              <w:ind w:left="22"/>
                              <w:rPr>
                                <w:sz w:val="13"/>
                              </w:rPr>
                            </w:pPr>
                            <w:r>
                              <w:rPr>
                                <w:spacing w:val="-2"/>
                                <w:w w:val="105"/>
                                <w:sz w:val="13"/>
                              </w:rPr>
                              <w:t>01/09/2020</w:t>
                            </w:r>
                          </w:p>
                        </w:tc>
                        <w:tc>
                          <w:tcPr>
                            <w:tcW w:w="666" w:type="dxa"/>
                            <w:shd w:val="clear" w:color="auto" w:fill="FFFF99"/>
                          </w:tcPr>
                          <w:p w14:paraId="43119769" w14:textId="77777777" w:rsidR="00F404B8" w:rsidRDefault="00E97E3A">
                            <w:pPr>
                              <w:pStyle w:val="TableParagraph"/>
                              <w:spacing w:before="44" w:line="132" w:lineRule="exact"/>
                              <w:ind w:left="32"/>
                              <w:rPr>
                                <w:sz w:val="13"/>
                              </w:rPr>
                            </w:pPr>
                            <w:r>
                              <w:rPr>
                                <w:spacing w:val="-4"/>
                                <w:w w:val="105"/>
                                <w:sz w:val="13"/>
                              </w:rPr>
                              <w:t>12.8</w:t>
                            </w:r>
                          </w:p>
                        </w:tc>
                        <w:tc>
                          <w:tcPr>
                            <w:tcW w:w="635" w:type="dxa"/>
                            <w:shd w:val="clear" w:color="auto" w:fill="FFFF99"/>
                          </w:tcPr>
                          <w:p w14:paraId="14EA7BC7" w14:textId="77777777" w:rsidR="00F404B8" w:rsidRDefault="00E97E3A">
                            <w:pPr>
                              <w:pStyle w:val="TableParagraph"/>
                              <w:spacing w:before="44" w:line="132" w:lineRule="exact"/>
                              <w:ind w:left="31" w:right="10"/>
                              <w:rPr>
                                <w:sz w:val="13"/>
                              </w:rPr>
                            </w:pPr>
                            <w:r>
                              <w:rPr>
                                <w:spacing w:val="-4"/>
                                <w:w w:val="105"/>
                                <w:sz w:val="13"/>
                              </w:rPr>
                              <w:t>12.6</w:t>
                            </w:r>
                          </w:p>
                        </w:tc>
                        <w:tc>
                          <w:tcPr>
                            <w:tcW w:w="656" w:type="dxa"/>
                            <w:shd w:val="clear" w:color="auto" w:fill="FFFF99"/>
                          </w:tcPr>
                          <w:p w14:paraId="029B329A" w14:textId="77777777" w:rsidR="00F404B8" w:rsidRDefault="00E97E3A">
                            <w:pPr>
                              <w:pStyle w:val="TableParagraph"/>
                              <w:spacing w:before="44" w:line="132" w:lineRule="exact"/>
                              <w:ind w:left="30" w:right="11"/>
                              <w:rPr>
                                <w:sz w:val="13"/>
                              </w:rPr>
                            </w:pPr>
                            <w:r>
                              <w:rPr>
                                <w:spacing w:val="-4"/>
                                <w:w w:val="105"/>
                                <w:sz w:val="13"/>
                              </w:rPr>
                              <w:t>12.7</w:t>
                            </w:r>
                          </w:p>
                        </w:tc>
                        <w:tc>
                          <w:tcPr>
                            <w:tcW w:w="836" w:type="dxa"/>
                          </w:tcPr>
                          <w:p w14:paraId="16F0DEFE" w14:textId="77777777" w:rsidR="00F404B8" w:rsidRDefault="00E97E3A">
                            <w:pPr>
                              <w:pStyle w:val="TableParagraph"/>
                              <w:spacing w:before="44" w:line="132" w:lineRule="exact"/>
                              <w:ind w:left="16"/>
                              <w:rPr>
                                <w:sz w:val="13"/>
                              </w:rPr>
                            </w:pPr>
                            <w:r>
                              <w:rPr>
                                <w:spacing w:val="-5"/>
                                <w:w w:val="105"/>
                                <w:sz w:val="13"/>
                              </w:rPr>
                              <w:t>13</w:t>
                            </w:r>
                          </w:p>
                        </w:tc>
                        <w:tc>
                          <w:tcPr>
                            <w:tcW w:w="857" w:type="dxa"/>
                          </w:tcPr>
                          <w:p w14:paraId="31A76DB9" w14:textId="77777777" w:rsidR="00F404B8" w:rsidRDefault="00E97E3A">
                            <w:pPr>
                              <w:pStyle w:val="TableParagraph"/>
                              <w:spacing w:before="44" w:line="132" w:lineRule="exact"/>
                              <w:ind w:left="16"/>
                              <w:rPr>
                                <w:sz w:val="13"/>
                              </w:rPr>
                            </w:pPr>
                            <w:r>
                              <w:rPr>
                                <w:spacing w:val="-5"/>
                                <w:w w:val="105"/>
                                <w:sz w:val="13"/>
                              </w:rPr>
                              <w:t>0.1</w:t>
                            </w:r>
                          </w:p>
                        </w:tc>
                        <w:tc>
                          <w:tcPr>
                            <w:tcW w:w="1016" w:type="dxa"/>
                          </w:tcPr>
                          <w:p w14:paraId="7F292C91" w14:textId="77777777" w:rsidR="00F404B8" w:rsidRDefault="00E97E3A">
                            <w:pPr>
                              <w:pStyle w:val="TableParagraph"/>
                              <w:spacing w:before="44" w:line="132" w:lineRule="exact"/>
                              <w:ind w:left="22" w:right="8"/>
                              <w:rPr>
                                <w:sz w:val="13"/>
                              </w:rPr>
                            </w:pPr>
                            <w:r>
                              <w:rPr>
                                <w:spacing w:val="-10"/>
                                <w:w w:val="105"/>
                                <w:sz w:val="13"/>
                              </w:rPr>
                              <w:t>1</w:t>
                            </w:r>
                          </w:p>
                        </w:tc>
                        <w:tc>
                          <w:tcPr>
                            <w:tcW w:w="714" w:type="dxa"/>
                            <w:tcBorders>
                              <w:right w:val="single" w:sz="12" w:space="0" w:color="000000"/>
                            </w:tcBorders>
                          </w:tcPr>
                          <w:p w14:paraId="699FB920" w14:textId="77777777" w:rsidR="00F404B8" w:rsidRDefault="00E97E3A">
                            <w:pPr>
                              <w:pStyle w:val="TableParagraph"/>
                              <w:spacing w:before="44" w:line="132" w:lineRule="exact"/>
                              <w:ind w:left="36"/>
                              <w:rPr>
                                <w:sz w:val="13"/>
                              </w:rPr>
                            </w:pPr>
                            <w:r>
                              <w:rPr>
                                <w:spacing w:val="-5"/>
                                <w:w w:val="105"/>
                                <w:sz w:val="13"/>
                              </w:rPr>
                              <w:t>0.2</w:t>
                            </w:r>
                          </w:p>
                        </w:tc>
                      </w:tr>
                      <w:tr w:rsidR="00F404B8" w14:paraId="333CF20E" w14:textId="77777777">
                        <w:trPr>
                          <w:trHeight w:val="195"/>
                        </w:trPr>
                        <w:tc>
                          <w:tcPr>
                            <w:tcW w:w="328" w:type="dxa"/>
                          </w:tcPr>
                          <w:p w14:paraId="7161891F" w14:textId="77777777" w:rsidR="00F404B8" w:rsidRDefault="00E97E3A">
                            <w:pPr>
                              <w:pStyle w:val="TableParagraph"/>
                              <w:spacing w:before="63" w:line="113" w:lineRule="exact"/>
                              <w:ind w:left="21"/>
                              <w:rPr>
                                <w:sz w:val="11"/>
                              </w:rPr>
                            </w:pPr>
                            <w:r>
                              <w:rPr>
                                <w:spacing w:val="-10"/>
                                <w:w w:val="105"/>
                                <w:sz w:val="11"/>
                              </w:rPr>
                              <w:t>9</w:t>
                            </w:r>
                          </w:p>
                        </w:tc>
                        <w:tc>
                          <w:tcPr>
                            <w:tcW w:w="962" w:type="dxa"/>
                            <w:shd w:val="clear" w:color="auto" w:fill="FFFF99"/>
                          </w:tcPr>
                          <w:p w14:paraId="45D665F8" w14:textId="77777777" w:rsidR="00F404B8" w:rsidRDefault="00E97E3A">
                            <w:pPr>
                              <w:pStyle w:val="TableParagraph"/>
                              <w:spacing w:before="44" w:line="131" w:lineRule="exact"/>
                              <w:ind w:left="21"/>
                              <w:rPr>
                                <w:sz w:val="13"/>
                              </w:rPr>
                            </w:pPr>
                            <w:r>
                              <w:rPr>
                                <w:spacing w:val="-2"/>
                                <w:w w:val="105"/>
                                <w:sz w:val="13"/>
                              </w:rPr>
                              <w:t>02/09/2020</w:t>
                            </w:r>
                          </w:p>
                        </w:tc>
                        <w:tc>
                          <w:tcPr>
                            <w:tcW w:w="941" w:type="dxa"/>
                            <w:shd w:val="clear" w:color="auto" w:fill="FFFF99"/>
                          </w:tcPr>
                          <w:p w14:paraId="4D12B0BC" w14:textId="77777777" w:rsidR="00F404B8" w:rsidRDefault="00E97E3A">
                            <w:pPr>
                              <w:pStyle w:val="TableParagraph"/>
                              <w:spacing w:before="44" w:line="131" w:lineRule="exact"/>
                              <w:ind w:left="22"/>
                              <w:rPr>
                                <w:sz w:val="13"/>
                              </w:rPr>
                            </w:pPr>
                            <w:r>
                              <w:rPr>
                                <w:spacing w:val="-2"/>
                                <w:w w:val="105"/>
                                <w:sz w:val="13"/>
                              </w:rPr>
                              <w:t>29/09/2020</w:t>
                            </w:r>
                          </w:p>
                        </w:tc>
                        <w:tc>
                          <w:tcPr>
                            <w:tcW w:w="666" w:type="dxa"/>
                            <w:shd w:val="clear" w:color="auto" w:fill="FFFF99"/>
                          </w:tcPr>
                          <w:p w14:paraId="61130DBD" w14:textId="77777777" w:rsidR="00F404B8" w:rsidRDefault="00E97E3A">
                            <w:pPr>
                              <w:pStyle w:val="TableParagraph"/>
                              <w:spacing w:before="44" w:line="131" w:lineRule="exact"/>
                              <w:ind w:left="32"/>
                              <w:rPr>
                                <w:sz w:val="13"/>
                              </w:rPr>
                            </w:pPr>
                            <w:r>
                              <w:rPr>
                                <w:spacing w:val="-4"/>
                                <w:w w:val="105"/>
                                <w:sz w:val="13"/>
                              </w:rPr>
                              <w:t>16.3</w:t>
                            </w:r>
                          </w:p>
                        </w:tc>
                        <w:tc>
                          <w:tcPr>
                            <w:tcW w:w="635" w:type="dxa"/>
                            <w:shd w:val="clear" w:color="auto" w:fill="FFFF99"/>
                          </w:tcPr>
                          <w:p w14:paraId="3302E5A6" w14:textId="77777777" w:rsidR="00F404B8" w:rsidRDefault="00E97E3A">
                            <w:pPr>
                              <w:pStyle w:val="TableParagraph"/>
                              <w:spacing w:before="44" w:line="131" w:lineRule="exact"/>
                              <w:ind w:left="31" w:right="10"/>
                              <w:rPr>
                                <w:sz w:val="13"/>
                              </w:rPr>
                            </w:pPr>
                            <w:r>
                              <w:rPr>
                                <w:spacing w:val="-4"/>
                                <w:w w:val="105"/>
                                <w:sz w:val="13"/>
                              </w:rPr>
                              <w:t>16.7</w:t>
                            </w:r>
                          </w:p>
                        </w:tc>
                        <w:tc>
                          <w:tcPr>
                            <w:tcW w:w="656" w:type="dxa"/>
                            <w:shd w:val="clear" w:color="auto" w:fill="FFFF99"/>
                          </w:tcPr>
                          <w:p w14:paraId="1130F0EB" w14:textId="77777777" w:rsidR="00F404B8" w:rsidRDefault="00E97E3A">
                            <w:pPr>
                              <w:pStyle w:val="TableParagraph"/>
                              <w:spacing w:before="44" w:line="131" w:lineRule="exact"/>
                              <w:ind w:left="30" w:right="11"/>
                              <w:rPr>
                                <w:sz w:val="13"/>
                              </w:rPr>
                            </w:pPr>
                            <w:r>
                              <w:rPr>
                                <w:spacing w:val="-4"/>
                                <w:w w:val="105"/>
                                <w:sz w:val="13"/>
                              </w:rPr>
                              <w:t>15.1</w:t>
                            </w:r>
                          </w:p>
                        </w:tc>
                        <w:tc>
                          <w:tcPr>
                            <w:tcW w:w="836" w:type="dxa"/>
                          </w:tcPr>
                          <w:p w14:paraId="1D971228" w14:textId="77777777" w:rsidR="00F404B8" w:rsidRDefault="00E97E3A">
                            <w:pPr>
                              <w:pStyle w:val="TableParagraph"/>
                              <w:spacing w:before="44" w:line="131" w:lineRule="exact"/>
                              <w:ind w:left="16"/>
                              <w:rPr>
                                <w:sz w:val="13"/>
                              </w:rPr>
                            </w:pPr>
                            <w:r>
                              <w:rPr>
                                <w:spacing w:val="-5"/>
                                <w:w w:val="105"/>
                                <w:sz w:val="13"/>
                              </w:rPr>
                              <w:t>16</w:t>
                            </w:r>
                          </w:p>
                        </w:tc>
                        <w:tc>
                          <w:tcPr>
                            <w:tcW w:w="857" w:type="dxa"/>
                          </w:tcPr>
                          <w:p w14:paraId="47A05781" w14:textId="77777777" w:rsidR="00F404B8" w:rsidRDefault="00E97E3A">
                            <w:pPr>
                              <w:pStyle w:val="TableParagraph"/>
                              <w:spacing w:before="44" w:line="131" w:lineRule="exact"/>
                              <w:ind w:left="16"/>
                              <w:rPr>
                                <w:sz w:val="13"/>
                              </w:rPr>
                            </w:pPr>
                            <w:r>
                              <w:rPr>
                                <w:spacing w:val="-5"/>
                                <w:w w:val="105"/>
                                <w:sz w:val="13"/>
                              </w:rPr>
                              <w:t>0.8</w:t>
                            </w:r>
                          </w:p>
                        </w:tc>
                        <w:tc>
                          <w:tcPr>
                            <w:tcW w:w="1016" w:type="dxa"/>
                          </w:tcPr>
                          <w:p w14:paraId="6D49DAEF" w14:textId="77777777" w:rsidR="00F404B8" w:rsidRDefault="00E97E3A">
                            <w:pPr>
                              <w:pStyle w:val="TableParagraph"/>
                              <w:spacing w:before="44" w:line="131" w:lineRule="exact"/>
                              <w:ind w:left="22" w:right="8"/>
                              <w:rPr>
                                <w:sz w:val="13"/>
                              </w:rPr>
                            </w:pPr>
                            <w:r>
                              <w:rPr>
                                <w:spacing w:val="-10"/>
                                <w:w w:val="105"/>
                                <w:sz w:val="13"/>
                              </w:rPr>
                              <w:t>5</w:t>
                            </w:r>
                          </w:p>
                        </w:tc>
                        <w:tc>
                          <w:tcPr>
                            <w:tcW w:w="714" w:type="dxa"/>
                            <w:tcBorders>
                              <w:right w:val="single" w:sz="12" w:space="0" w:color="000000"/>
                            </w:tcBorders>
                          </w:tcPr>
                          <w:p w14:paraId="4560F251" w14:textId="77777777" w:rsidR="00F404B8" w:rsidRDefault="00E97E3A">
                            <w:pPr>
                              <w:pStyle w:val="TableParagraph"/>
                              <w:spacing w:before="44" w:line="131" w:lineRule="exact"/>
                              <w:ind w:left="36"/>
                              <w:rPr>
                                <w:sz w:val="13"/>
                              </w:rPr>
                            </w:pPr>
                            <w:r>
                              <w:rPr>
                                <w:spacing w:val="-5"/>
                                <w:w w:val="105"/>
                                <w:sz w:val="13"/>
                              </w:rPr>
                              <w:t>2.0</w:t>
                            </w:r>
                          </w:p>
                        </w:tc>
                      </w:tr>
                      <w:tr w:rsidR="00F404B8" w14:paraId="3FE7C9DE" w14:textId="77777777">
                        <w:trPr>
                          <w:trHeight w:val="196"/>
                        </w:trPr>
                        <w:tc>
                          <w:tcPr>
                            <w:tcW w:w="328" w:type="dxa"/>
                          </w:tcPr>
                          <w:p w14:paraId="441EDAC1" w14:textId="77777777" w:rsidR="00F404B8" w:rsidRDefault="00E97E3A">
                            <w:pPr>
                              <w:pStyle w:val="TableParagraph"/>
                              <w:spacing w:before="63" w:line="113" w:lineRule="exact"/>
                              <w:ind w:left="21" w:right="1"/>
                              <w:rPr>
                                <w:sz w:val="11"/>
                              </w:rPr>
                            </w:pPr>
                            <w:r>
                              <w:rPr>
                                <w:spacing w:val="-5"/>
                                <w:w w:val="105"/>
                                <w:sz w:val="11"/>
                              </w:rPr>
                              <w:t>10</w:t>
                            </w:r>
                          </w:p>
                        </w:tc>
                        <w:tc>
                          <w:tcPr>
                            <w:tcW w:w="962" w:type="dxa"/>
                            <w:shd w:val="clear" w:color="auto" w:fill="FFFF99"/>
                          </w:tcPr>
                          <w:p w14:paraId="6EBAE584" w14:textId="77777777" w:rsidR="00F404B8" w:rsidRDefault="00E97E3A">
                            <w:pPr>
                              <w:pStyle w:val="TableParagraph"/>
                              <w:spacing w:before="44" w:line="131" w:lineRule="exact"/>
                              <w:ind w:left="21"/>
                              <w:rPr>
                                <w:sz w:val="13"/>
                              </w:rPr>
                            </w:pPr>
                            <w:r>
                              <w:rPr>
                                <w:spacing w:val="-2"/>
                                <w:w w:val="105"/>
                                <w:sz w:val="13"/>
                              </w:rPr>
                              <w:t>30/09/2020</w:t>
                            </w:r>
                          </w:p>
                        </w:tc>
                        <w:tc>
                          <w:tcPr>
                            <w:tcW w:w="941" w:type="dxa"/>
                            <w:shd w:val="clear" w:color="auto" w:fill="FFFF99"/>
                          </w:tcPr>
                          <w:p w14:paraId="1303FD21" w14:textId="77777777" w:rsidR="00F404B8" w:rsidRDefault="00E97E3A">
                            <w:pPr>
                              <w:pStyle w:val="TableParagraph"/>
                              <w:spacing w:before="44" w:line="131" w:lineRule="exact"/>
                              <w:ind w:left="22"/>
                              <w:rPr>
                                <w:sz w:val="13"/>
                              </w:rPr>
                            </w:pPr>
                            <w:r>
                              <w:rPr>
                                <w:spacing w:val="-2"/>
                                <w:w w:val="105"/>
                                <w:sz w:val="13"/>
                              </w:rPr>
                              <w:t>03/11/2020</w:t>
                            </w:r>
                          </w:p>
                        </w:tc>
                        <w:tc>
                          <w:tcPr>
                            <w:tcW w:w="666" w:type="dxa"/>
                            <w:shd w:val="clear" w:color="auto" w:fill="FFFF99"/>
                          </w:tcPr>
                          <w:p w14:paraId="1B129E5A" w14:textId="77777777" w:rsidR="00F404B8" w:rsidRDefault="00E97E3A">
                            <w:pPr>
                              <w:pStyle w:val="TableParagraph"/>
                              <w:spacing w:before="44" w:line="131" w:lineRule="exact"/>
                              <w:ind w:left="32"/>
                              <w:rPr>
                                <w:sz w:val="13"/>
                              </w:rPr>
                            </w:pPr>
                            <w:r>
                              <w:rPr>
                                <w:spacing w:val="-4"/>
                                <w:w w:val="105"/>
                                <w:sz w:val="13"/>
                              </w:rPr>
                              <w:t>17.2</w:t>
                            </w:r>
                          </w:p>
                        </w:tc>
                        <w:tc>
                          <w:tcPr>
                            <w:tcW w:w="635" w:type="dxa"/>
                            <w:shd w:val="clear" w:color="auto" w:fill="FFFF99"/>
                          </w:tcPr>
                          <w:p w14:paraId="3451A17C" w14:textId="77777777" w:rsidR="00F404B8" w:rsidRDefault="00E97E3A">
                            <w:pPr>
                              <w:pStyle w:val="TableParagraph"/>
                              <w:spacing w:before="44" w:line="131" w:lineRule="exact"/>
                              <w:ind w:left="31" w:right="10"/>
                              <w:rPr>
                                <w:sz w:val="13"/>
                              </w:rPr>
                            </w:pPr>
                            <w:r>
                              <w:rPr>
                                <w:spacing w:val="-4"/>
                                <w:w w:val="105"/>
                                <w:sz w:val="13"/>
                              </w:rPr>
                              <w:t>15.7</w:t>
                            </w:r>
                          </w:p>
                        </w:tc>
                        <w:tc>
                          <w:tcPr>
                            <w:tcW w:w="656" w:type="dxa"/>
                            <w:shd w:val="clear" w:color="auto" w:fill="FFFF99"/>
                          </w:tcPr>
                          <w:p w14:paraId="3AACF421" w14:textId="77777777" w:rsidR="00F404B8" w:rsidRDefault="00E97E3A">
                            <w:pPr>
                              <w:pStyle w:val="TableParagraph"/>
                              <w:spacing w:before="44" w:line="131" w:lineRule="exact"/>
                              <w:ind w:left="30" w:right="11"/>
                              <w:rPr>
                                <w:sz w:val="13"/>
                              </w:rPr>
                            </w:pPr>
                            <w:r>
                              <w:rPr>
                                <w:spacing w:val="-4"/>
                                <w:w w:val="105"/>
                                <w:sz w:val="13"/>
                              </w:rPr>
                              <w:t>18.3</w:t>
                            </w:r>
                          </w:p>
                        </w:tc>
                        <w:tc>
                          <w:tcPr>
                            <w:tcW w:w="836" w:type="dxa"/>
                          </w:tcPr>
                          <w:p w14:paraId="181E66EA" w14:textId="77777777" w:rsidR="00F404B8" w:rsidRDefault="00E97E3A">
                            <w:pPr>
                              <w:pStyle w:val="TableParagraph"/>
                              <w:spacing w:before="44" w:line="131" w:lineRule="exact"/>
                              <w:ind w:left="16"/>
                              <w:rPr>
                                <w:sz w:val="13"/>
                              </w:rPr>
                            </w:pPr>
                            <w:r>
                              <w:rPr>
                                <w:spacing w:val="-5"/>
                                <w:w w:val="105"/>
                                <w:sz w:val="13"/>
                              </w:rPr>
                              <w:t>17</w:t>
                            </w:r>
                          </w:p>
                        </w:tc>
                        <w:tc>
                          <w:tcPr>
                            <w:tcW w:w="857" w:type="dxa"/>
                          </w:tcPr>
                          <w:p w14:paraId="615ED913" w14:textId="77777777" w:rsidR="00F404B8" w:rsidRDefault="00E97E3A">
                            <w:pPr>
                              <w:pStyle w:val="TableParagraph"/>
                              <w:spacing w:before="44" w:line="131" w:lineRule="exact"/>
                              <w:ind w:left="16"/>
                              <w:rPr>
                                <w:sz w:val="13"/>
                              </w:rPr>
                            </w:pPr>
                            <w:r>
                              <w:rPr>
                                <w:spacing w:val="-5"/>
                                <w:w w:val="105"/>
                                <w:sz w:val="13"/>
                              </w:rPr>
                              <w:t>1.3</w:t>
                            </w:r>
                          </w:p>
                        </w:tc>
                        <w:tc>
                          <w:tcPr>
                            <w:tcW w:w="1016" w:type="dxa"/>
                          </w:tcPr>
                          <w:p w14:paraId="0EBAA557" w14:textId="77777777" w:rsidR="00F404B8" w:rsidRDefault="00E97E3A">
                            <w:pPr>
                              <w:pStyle w:val="TableParagraph"/>
                              <w:spacing w:before="44" w:line="131" w:lineRule="exact"/>
                              <w:ind w:left="22" w:right="8"/>
                              <w:rPr>
                                <w:sz w:val="13"/>
                              </w:rPr>
                            </w:pPr>
                            <w:r>
                              <w:rPr>
                                <w:spacing w:val="-10"/>
                                <w:w w:val="105"/>
                                <w:sz w:val="13"/>
                              </w:rPr>
                              <w:t>8</w:t>
                            </w:r>
                          </w:p>
                        </w:tc>
                        <w:tc>
                          <w:tcPr>
                            <w:tcW w:w="714" w:type="dxa"/>
                            <w:tcBorders>
                              <w:right w:val="single" w:sz="12" w:space="0" w:color="000000"/>
                            </w:tcBorders>
                          </w:tcPr>
                          <w:p w14:paraId="2965C29D" w14:textId="77777777" w:rsidR="00F404B8" w:rsidRDefault="00E97E3A">
                            <w:pPr>
                              <w:pStyle w:val="TableParagraph"/>
                              <w:spacing w:before="44" w:line="131" w:lineRule="exact"/>
                              <w:ind w:left="36"/>
                              <w:rPr>
                                <w:sz w:val="13"/>
                              </w:rPr>
                            </w:pPr>
                            <w:r>
                              <w:rPr>
                                <w:spacing w:val="-5"/>
                                <w:w w:val="105"/>
                                <w:sz w:val="13"/>
                              </w:rPr>
                              <w:t>3.3</w:t>
                            </w:r>
                          </w:p>
                        </w:tc>
                      </w:tr>
                      <w:tr w:rsidR="00F404B8" w14:paraId="00F6F22B" w14:textId="77777777">
                        <w:trPr>
                          <w:trHeight w:val="196"/>
                        </w:trPr>
                        <w:tc>
                          <w:tcPr>
                            <w:tcW w:w="328" w:type="dxa"/>
                          </w:tcPr>
                          <w:p w14:paraId="3A381268" w14:textId="77777777" w:rsidR="00F404B8" w:rsidRDefault="00E97E3A">
                            <w:pPr>
                              <w:pStyle w:val="TableParagraph"/>
                              <w:spacing w:before="63" w:line="113" w:lineRule="exact"/>
                              <w:ind w:left="21" w:right="1"/>
                              <w:rPr>
                                <w:sz w:val="11"/>
                              </w:rPr>
                            </w:pPr>
                            <w:r>
                              <w:rPr>
                                <w:spacing w:val="-5"/>
                                <w:w w:val="105"/>
                                <w:sz w:val="11"/>
                              </w:rPr>
                              <w:t>11</w:t>
                            </w:r>
                          </w:p>
                        </w:tc>
                        <w:tc>
                          <w:tcPr>
                            <w:tcW w:w="962" w:type="dxa"/>
                            <w:shd w:val="clear" w:color="auto" w:fill="FFFF99"/>
                          </w:tcPr>
                          <w:p w14:paraId="1426E192" w14:textId="77777777" w:rsidR="00F404B8" w:rsidRDefault="00E97E3A">
                            <w:pPr>
                              <w:pStyle w:val="TableParagraph"/>
                              <w:spacing w:before="45" w:line="131" w:lineRule="exact"/>
                              <w:ind w:left="21"/>
                              <w:rPr>
                                <w:sz w:val="13"/>
                              </w:rPr>
                            </w:pPr>
                            <w:r>
                              <w:rPr>
                                <w:spacing w:val="-2"/>
                                <w:w w:val="105"/>
                                <w:sz w:val="13"/>
                              </w:rPr>
                              <w:t>04/11/2020</w:t>
                            </w:r>
                          </w:p>
                        </w:tc>
                        <w:tc>
                          <w:tcPr>
                            <w:tcW w:w="941" w:type="dxa"/>
                            <w:shd w:val="clear" w:color="auto" w:fill="FFFF99"/>
                          </w:tcPr>
                          <w:p w14:paraId="32A863F3" w14:textId="77777777" w:rsidR="00F404B8" w:rsidRDefault="00E97E3A">
                            <w:pPr>
                              <w:pStyle w:val="TableParagraph"/>
                              <w:spacing w:before="45" w:line="131" w:lineRule="exact"/>
                              <w:ind w:left="22"/>
                              <w:rPr>
                                <w:sz w:val="13"/>
                              </w:rPr>
                            </w:pPr>
                            <w:r>
                              <w:rPr>
                                <w:spacing w:val="-2"/>
                                <w:w w:val="105"/>
                                <w:sz w:val="13"/>
                              </w:rPr>
                              <w:t>01/12/2020</w:t>
                            </w:r>
                          </w:p>
                        </w:tc>
                        <w:tc>
                          <w:tcPr>
                            <w:tcW w:w="666" w:type="dxa"/>
                            <w:shd w:val="clear" w:color="auto" w:fill="FFFF99"/>
                          </w:tcPr>
                          <w:p w14:paraId="010F26D1" w14:textId="77777777" w:rsidR="00F404B8" w:rsidRDefault="00E97E3A">
                            <w:pPr>
                              <w:pStyle w:val="TableParagraph"/>
                              <w:spacing w:before="45" w:line="131" w:lineRule="exact"/>
                              <w:ind w:left="32"/>
                              <w:rPr>
                                <w:sz w:val="13"/>
                              </w:rPr>
                            </w:pPr>
                            <w:r>
                              <w:rPr>
                                <w:spacing w:val="-4"/>
                                <w:w w:val="105"/>
                                <w:sz w:val="13"/>
                              </w:rPr>
                              <w:t>23.0</w:t>
                            </w:r>
                          </w:p>
                        </w:tc>
                        <w:tc>
                          <w:tcPr>
                            <w:tcW w:w="635" w:type="dxa"/>
                            <w:shd w:val="clear" w:color="auto" w:fill="FFFF99"/>
                          </w:tcPr>
                          <w:p w14:paraId="3D50C29E" w14:textId="77777777" w:rsidR="00F404B8" w:rsidRDefault="00E97E3A">
                            <w:pPr>
                              <w:pStyle w:val="TableParagraph"/>
                              <w:spacing w:before="45" w:line="131" w:lineRule="exact"/>
                              <w:ind w:left="31" w:right="10"/>
                              <w:rPr>
                                <w:sz w:val="13"/>
                              </w:rPr>
                            </w:pPr>
                            <w:r>
                              <w:rPr>
                                <w:spacing w:val="-4"/>
                                <w:w w:val="105"/>
                                <w:sz w:val="13"/>
                              </w:rPr>
                              <w:t>23.8</w:t>
                            </w:r>
                          </w:p>
                        </w:tc>
                        <w:tc>
                          <w:tcPr>
                            <w:tcW w:w="656" w:type="dxa"/>
                            <w:shd w:val="clear" w:color="auto" w:fill="FFFF99"/>
                          </w:tcPr>
                          <w:p w14:paraId="5E47050F" w14:textId="77777777" w:rsidR="00F404B8" w:rsidRDefault="00E97E3A">
                            <w:pPr>
                              <w:pStyle w:val="TableParagraph"/>
                              <w:spacing w:before="45" w:line="131" w:lineRule="exact"/>
                              <w:ind w:left="30" w:right="11"/>
                              <w:rPr>
                                <w:sz w:val="13"/>
                              </w:rPr>
                            </w:pPr>
                            <w:r>
                              <w:rPr>
                                <w:spacing w:val="-4"/>
                                <w:w w:val="105"/>
                                <w:sz w:val="13"/>
                              </w:rPr>
                              <w:t>23.7</w:t>
                            </w:r>
                          </w:p>
                        </w:tc>
                        <w:tc>
                          <w:tcPr>
                            <w:tcW w:w="836" w:type="dxa"/>
                          </w:tcPr>
                          <w:p w14:paraId="6599F7B3" w14:textId="77777777" w:rsidR="00F404B8" w:rsidRDefault="00E97E3A">
                            <w:pPr>
                              <w:pStyle w:val="TableParagraph"/>
                              <w:spacing w:before="45" w:line="131" w:lineRule="exact"/>
                              <w:ind w:left="16"/>
                              <w:rPr>
                                <w:sz w:val="13"/>
                              </w:rPr>
                            </w:pPr>
                            <w:r>
                              <w:rPr>
                                <w:spacing w:val="-5"/>
                                <w:w w:val="105"/>
                                <w:sz w:val="13"/>
                              </w:rPr>
                              <w:t>23</w:t>
                            </w:r>
                          </w:p>
                        </w:tc>
                        <w:tc>
                          <w:tcPr>
                            <w:tcW w:w="857" w:type="dxa"/>
                          </w:tcPr>
                          <w:p w14:paraId="5EC07367" w14:textId="77777777" w:rsidR="00F404B8" w:rsidRDefault="00E97E3A">
                            <w:pPr>
                              <w:pStyle w:val="TableParagraph"/>
                              <w:spacing w:before="45" w:line="131" w:lineRule="exact"/>
                              <w:ind w:left="16"/>
                              <w:rPr>
                                <w:sz w:val="13"/>
                              </w:rPr>
                            </w:pPr>
                            <w:r>
                              <w:rPr>
                                <w:spacing w:val="-5"/>
                                <w:w w:val="105"/>
                                <w:sz w:val="13"/>
                              </w:rPr>
                              <w:t>0.4</w:t>
                            </w:r>
                          </w:p>
                        </w:tc>
                        <w:tc>
                          <w:tcPr>
                            <w:tcW w:w="1016" w:type="dxa"/>
                          </w:tcPr>
                          <w:p w14:paraId="18182D68" w14:textId="77777777" w:rsidR="00F404B8" w:rsidRDefault="00E97E3A">
                            <w:pPr>
                              <w:pStyle w:val="TableParagraph"/>
                              <w:spacing w:before="45" w:line="131" w:lineRule="exact"/>
                              <w:ind w:left="22" w:right="8"/>
                              <w:rPr>
                                <w:sz w:val="13"/>
                              </w:rPr>
                            </w:pPr>
                            <w:r>
                              <w:rPr>
                                <w:spacing w:val="-10"/>
                                <w:w w:val="105"/>
                                <w:sz w:val="13"/>
                              </w:rPr>
                              <w:t>2</w:t>
                            </w:r>
                          </w:p>
                        </w:tc>
                        <w:tc>
                          <w:tcPr>
                            <w:tcW w:w="714" w:type="dxa"/>
                            <w:tcBorders>
                              <w:right w:val="single" w:sz="12" w:space="0" w:color="000000"/>
                            </w:tcBorders>
                          </w:tcPr>
                          <w:p w14:paraId="7292B356" w14:textId="77777777" w:rsidR="00F404B8" w:rsidRDefault="00E97E3A">
                            <w:pPr>
                              <w:pStyle w:val="TableParagraph"/>
                              <w:spacing w:before="45" w:line="131" w:lineRule="exact"/>
                              <w:ind w:left="36"/>
                              <w:rPr>
                                <w:sz w:val="13"/>
                              </w:rPr>
                            </w:pPr>
                            <w:r>
                              <w:rPr>
                                <w:spacing w:val="-5"/>
                                <w:w w:val="105"/>
                                <w:sz w:val="13"/>
                              </w:rPr>
                              <w:t>1.0</w:t>
                            </w:r>
                          </w:p>
                        </w:tc>
                      </w:tr>
                      <w:tr w:rsidR="00F404B8" w14:paraId="2603DE48" w14:textId="77777777">
                        <w:trPr>
                          <w:trHeight w:val="196"/>
                        </w:trPr>
                        <w:tc>
                          <w:tcPr>
                            <w:tcW w:w="328" w:type="dxa"/>
                          </w:tcPr>
                          <w:p w14:paraId="1CB4FBEB" w14:textId="77777777" w:rsidR="00F404B8" w:rsidRDefault="00E97E3A">
                            <w:pPr>
                              <w:pStyle w:val="TableParagraph"/>
                              <w:spacing w:before="63" w:line="113" w:lineRule="exact"/>
                              <w:ind w:left="21" w:right="1"/>
                              <w:rPr>
                                <w:sz w:val="11"/>
                              </w:rPr>
                            </w:pPr>
                            <w:r>
                              <w:rPr>
                                <w:spacing w:val="-5"/>
                                <w:w w:val="105"/>
                                <w:sz w:val="11"/>
                              </w:rPr>
                              <w:t>12</w:t>
                            </w:r>
                          </w:p>
                        </w:tc>
                        <w:tc>
                          <w:tcPr>
                            <w:tcW w:w="962" w:type="dxa"/>
                            <w:shd w:val="clear" w:color="auto" w:fill="FFFF99"/>
                          </w:tcPr>
                          <w:p w14:paraId="663124DC" w14:textId="77777777" w:rsidR="00F404B8" w:rsidRDefault="00E97E3A">
                            <w:pPr>
                              <w:pStyle w:val="TableParagraph"/>
                              <w:spacing w:before="44" w:line="131" w:lineRule="exact"/>
                              <w:ind w:left="21"/>
                              <w:rPr>
                                <w:sz w:val="13"/>
                              </w:rPr>
                            </w:pPr>
                            <w:r>
                              <w:rPr>
                                <w:spacing w:val="-2"/>
                                <w:w w:val="105"/>
                                <w:sz w:val="13"/>
                              </w:rPr>
                              <w:t>02/12/2020</w:t>
                            </w:r>
                          </w:p>
                        </w:tc>
                        <w:tc>
                          <w:tcPr>
                            <w:tcW w:w="941" w:type="dxa"/>
                            <w:shd w:val="clear" w:color="auto" w:fill="FFFF99"/>
                          </w:tcPr>
                          <w:p w14:paraId="06600400" w14:textId="77777777" w:rsidR="00F404B8" w:rsidRDefault="00E97E3A">
                            <w:pPr>
                              <w:pStyle w:val="TableParagraph"/>
                              <w:spacing w:before="44" w:line="131" w:lineRule="exact"/>
                              <w:ind w:left="22"/>
                              <w:rPr>
                                <w:sz w:val="13"/>
                              </w:rPr>
                            </w:pPr>
                            <w:r>
                              <w:rPr>
                                <w:spacing w:val="-2"/>
                                <w:w w:val="105"/>
                                <w:sz w:val="13"/>
                              </w:rPr>
                              <w:t>05/01/2021</w:t>
                            </w:r>
                          </w:p>
                        </w:tc>
                        <w:tc>
                          <w:tcPr>
                            <w:tcW w:w="666" w:type="dxa"/>
                            <w:shd w:val="clear" w:color="auto" w:fill="FFFF99"/>
                          </w:tcPr>
                          <w:p w14:paraId="2C86175E" w14:textId="77777777" w:rsidR="00F404B8" w:rsidRDefault="00E97E3A">
                            <w:pPr>
                              <w:pStyle w:val="TableParagraph"/>
                              <w:spacing w:before="44" w:line="131" w:lineRule="exact"/>
                              <w:ind w:left="32"/>
                              <w:rPr>
                                <w:sz w:val="13"/>
                              </w:rPr>
                            </w:pPr>
                            <w:r>
                              <w:rPr>
                                <w:spacing w:val="-4"/>
                                <w:w w:val="105"/>
                                <w:sz w:val="13"/>
                              </w:rPr>
                              <w:t>25.0</w:t>
                            </w:r>
                          </w:p>
                        </w:tc>
                        <w:tc>
                          <w:tcPr>
                            <w:tcW w:w="635" w:type="dxa"/>
                            <w:shd w:val="clear" w:color="auto" w:fill="FFFF99"/>
                          </w:tcPr>
                          <w:p w14:paraId="2F3B40CC" w14:textId="77777777" w:rsidR="00F404B8" w:rsidRDefault="00E97E3A">
                            <w:pPr>
                              <w:pStyle w:val="TableParagraph"/>
                              <w:spacing w:before="44" w:line="131" w:lineRule="exact"/>
                              <w:ind w:left="31" w:right="10"/>
                              <w:rPr>
                                <w:sz w:val="13"/>
                              </w:rPr>
                            </w:pPr>
                            <w:r>
                              <w:rPr>
                                <w:spacing w:val="-4"/>
                                <w:w w:val="105"/>
                                <w:sz w:val="13"/>
                              </w:rPr>
                              <w:t>26.2</w:t>
                            </w:r>
                          </w:p>
                        </w:tc>
                        <w:tc>
                          <w:tcPr>
                            <w:tcW w:w="656" w:type="dxa"/>
                            <w:shd w:val="clear" w:color="auto" w:fill="FFFF99"/>
                          </w:tcPr>
                          <w:p w14:paraId="0F31AF2C" w14:textId="77777777" w:rsidR="00F404B8" w:rsidRDefault="00E97E3A">
                            <w:pPr>
                              <w:pStyle w:val="TableParagraph"/>
                              <w:spacing w:before="44" w:line="131" w:lineRule="exact"/>
                              <w:ind w:left="30" w:right="11"/>
                              <w:rPr>
                                <w:sz w:val="13"/>
                              </w:rPr>
                            </w:pPr>
                            <w:r>
                              <w:rPr>
                                <w:spacing w:val="-4"/>
                                <w:w w:val="105"/>
                                <w:sz w:val="13"/>
                              </w:rPr>
                              <w:t>25.8</w:t>
                            </w:r>
                          </w:p>
                        </w:tc>
                        <w:tc>
                          <w:tcPr>
                            <w:tcW w:w="836" w:type="dxa"/>
                          </w:tcPr>
                          <w:p w14:paraId="0019F564" w14:textId="77777777" w:rsidR="00F404B8" w:rsidRDefault="00E97E3A">
                            <w:pPr>
                              <w:pStyle w:val="TableParagraph"/>
                              <w:spacing w:before="44" w:line="131" w:lineRule="exact"/>
                              <w:ind w:left="16"/>
                              <w:rPr>
                                <w:sz w:val="13"/>
                              </w:rPr>
                            </w:pPr>
                            <w:r>
                              <w:rPr>
                                <w:spacing w:val="-5"/>
                                <w:w w:val="105"/>
                                <w:sz w:val="13"/>
                              </w:rPr>
                              <w:t>26</w:t>
                            </w:r>
                          </w:p>
                        </w:tc>
                        <w:tc>
                          <w:tcPr>
                            <w:tcW w:w="857" w:type="dxa"/>
                          </w:tcPr>
                          <w:p w14:paraId="7EE7BEF6" w14:textId="77777777" w:rsidR="00F404B8" w:rsidRDefault="00E97E3A">
                            <w:pPr>
                              <w:pStyle w:val="TableParagraph"/>
                              <w:spacing w:before="44" w:line="131" w:lineRule="exact"/>
                              <w:ind w:left="16"/>
                              <w:rPr>
                                <w:sz w:val="13"/>
                              </w:rPr>
                            </w:pPr>
                            <w:r>
                              <w:rPr>
                                <w:spacing w:val="-5"/>
                                <w:w w:val="105"/>
                                <w:sz w:val="13"/>
                              </w:rPr>
                              <w:t>0.6</w:t>
                            </w:r>
                          </w:p>
                        </w:tc>
                        <w:tc>
                          <w:tcPr>
                            <w:tcW w:w="1016" w:type="dxa"/>
                          </w:tcPr>
                          <w:p w14:paraId="1B95E812" w14:textId="77777777" w:rsidR="00F404B8" w:rsidRDefault="00E97E3A">
                            <w:pPr>
                              <w:pStyle w:val="TableParagraph"/>
                              <w:spacing w:before="44" w:line="131" w:lineRule="exact"/>
                              <w:ind w:left="22" w:right="8"/>
                              <w:rPr>
                                <w:sz w:val="13"/>
                              </w:rPr>
                            </w:pPr>
                            <w:r>
                              <w:rPr>
                                <w:spacing w:val="-10"/>
                                <w:w w:val="105"/>
                                <w:sz w:val="13"/>
                              </w:rPr>
                              <w:t>2</w:t>
                            </w:r>
                          </w:p>
                        </w:tc>
                        <w:tc>
                          <w:tcPr>
                            <w:tcW w:w="714" w:type="dxa"/>
                            <w:tcBorders>
                              <w:right w:val="single" w:sz="12" w:space="0" w:color="000000"/>
                            </w:tcBorders>
                          </w:tcPr>
                          <w:p w14:paraId="60F4AFA9" w14:textId="77777777" w:rsidR="00F404B8" w:rsidRDefault="00E97E3A">
                            <w:pPr>
                              <w:pStyle w:val="TableParagraph"/>
                              <w:spacing w:before="44" w:line="131" w:lineRule="exact"/>
                              <w:ind w:left="36"/>
                              <w:rPr>
                                <w:sz w:val="13"/>
                              </w:rPr>
                            </w:pPr>
                            <w:r>
                              <w:rPr>
                                <w:spacing w:val="-5"/>
                                <w:w w:val="105"/>
                                <w:sz w:val="13"/>
                              </w:rPr>
                              <w:t>1.4</w:t>
                            </w:r>
                          </w:p>
                        </w:tc>
                      </w:tr>
                      <w:tr w:rsidR="00F404B8" w14:paraId="49803B18" w14:textId="77777777">
                        <w:trPr>
                          <w:trHeight w:val="193"/>
                        </w:trPr>
                        <w:tc>
                          <w:tcPr>
                            <w:tcW w:w="328" w:type="dxa"/>
                            <w:tcBorders>
                              <w:bottom w:val="single" w:sz="12" w:space="0" w:color="000000"/>
                            </w:tcBorders>
                          </w:tcPr>
                          <w:p w14:paraId="7D733B9B" w14:textId="77777777" w:rsidR="00F404B8" w:rsidRDefault="00E97E3A">
                            <w:pPr>
                              <w:pStyle w:val="TableParagraph"/>
                              <w:spacing w:before="63" w:line="110" w:lineRule="exact"/>
                              <w:ind w:left="21" w:right="1"/>
                              <w:rPr>
                                <w:sz w:val="11"/>
                              </w:rPr>
                            </w:pPr>
                            <w:r>
                              <w:rPr>
                                <w:spacing w:val="-5"/>
                                <w:w w:val="105"/>
                                <w:sz w:val="11"/>
                              </w:rPr>
                              <w:t>13</w:t>
                            </w:r>
                          </w:p>
                        </w:tc>
                        <w:tc>
                          <w:tcPr>
                            <w:tcW w:w="962" w:type="dxa"/>
                            <w:tcBorders>
                              <w:bottom w:val="single" w:sz="12" w:space="0" w:color="000000"/>
                            </w:tcBorders>
                            <w:shd w:val="clear" w:color="auto" w:fill="FFFF99"/>
                          </w:tcPr>
                          <w:p w14:paraId="48C2A624" w14:textId="77777777" w:rsidR="00F404B8" w:rsidRDefault="00F404B8">
                            <w:pPr>
                              <w:pStyle w:val="TableParagraph"/>
                              <w:jc w:val="left"/>
                              <w:rPr>
                                <w:rFonts w:ascii="Times New Roman"/>
                                <w:sz w:val="12"/>
                              </w:rPr>
                            </w:pPr>
                          </w:p>
                        </w:tc>
                        <w:tc>
                          <w:tcPr>
                            <w:tcW w:w="941" w:type="dxa"/>
                            <w:tcBorders>
                              <w:bottom w:val="single" w:sz="12" w:space="0" w:color="000000"/>
                            </w:tcBorders>
                            <w:shd w:val="clear" w:color="auto" w:fill="FFFF99"/>
                          </w:tcPr>
                          <w:p w14:paraId="6E6C7E3B" w14:textId="77777777" w:rsidR="00F404B8" w:rsidRDefault="00F404B8">
                            <w:pPr>
                              <w:pStyle w:val="TableParagraph"/>
                              <w:jc w:val="left"/>
                              <w:rPr>
                                <w:rFonts w:ascii="Times New Roman"/>
                                <w:sz w:val="12"/>
                              </w:rPr>
                            </w:pPr>
                          </w:p>
                        </w:tc>
                        <w:tc>
                          <w:tcPr>
                            <w:tcW w:w="666" w:type="dxa"/>
                            <w:tcBorders>
                              <w:bottom w:val="single" w:sz="12" w:space="0" w:color="000000"/>
                            </w:tcBorders>
                            <w:shd w:val="clear" w:color="auto" w:fill="FFFF99"/>
                          </w:tcPr>
                          <w:p w14:paraId="53337E64" w14:textId="77777777" w:rsidR="00F404B8" w:rsidRDefault="00F404B8">
                            <w:pPr>
                              <w:pStyle w:val="TableParagraph"/>
                              <w:jc w:val="left"/>
                              <w:rPr>
                                <w:rFonts w:ascii="Times New Roman"/>
                                <w:sz w:val="12"/>
                              </w:rPr>
                            </w:pPr>
                          </w:p>
                        </w:tc>
                        <w:tc>
                          <w:tcPr>
                            <w:tcW w:w="635" w:type="dxa"/>
                            <w:tcBorders>
                              <w:bottom w:val="single" w:sz="12" w:space="0" w:color="000000"/>
                            </w:tcBorders>
                            <w:shd w:val="clear" w:color="auto" w:fill="FFFF99"/>
                          </w:tcPr>
                          <w:p w14:paraId="79849DF6" w14:textId="77777777" w:rsidR="00F404B8" w:rsidRDefault="00F404B8">
                            <w:pPr>
                              <w:pStyle w:val="TableParagraph"/>
                              <w:jc w:val="left"/>
                              <w:rPr>
                                <w:rFonts w:ascii="Times New Roman"/>
                                <w:sz w:val="12"/>
                              </w:rPr>
                            </w:pPr>
                          </w:p>
                        </w:tc>
                        <w:tc>
                          <w:tcPr>
                            <w:tcW w:w="656" w:type="dxa"/>
                            <w:tcBorders>
                              <w:bottom w:val="single" w:sz="12" w:space="0" w:color="000000"/>
                            </w:tcBorders>
                            <w:shd w:val="clear" w:color="auto" w:fill="FFFF99"/>
                          </w:tcPr>
                          <w:p w14:paraId="6FACEC30" w14:textId="77777777" w:rsidR="00F404B8" w:rsidRDefault="00F404B8">
                            <w:pPr>
                              <w:pStyle w:val="TableParagraph"/>
                              <w:jc w:val="left"/>
                              <w:rPr>
                                <w:rFonts w:ascii="Times New Roman"/>
                                <w:sz w:val="12"/>
                              </w:rPr>
                            </w:pPr>
                          </w:p>
                        </w:tc>
                        <w:tc>
                          <w:tcPr>
                            <w:tcW w:w="836" w:type="dxa"/>
                            <w:tcBorders>
                              <w:bottom w:val="single" w:sz="12" w:space="0" w:color="000000"/>
                            </w:tcBorders>
                          </w:tcPr>
                          <w:p w14:paraId="57EDD729" w14:textId="77777777" w:rsidR="00F404B8" w:rsidRDefault="00F404B8">
                            <w:pPr>
                              <w:pStyle w:val="TableParagraph"/>
                              <w:jc w:val="left"/>
                              <w:rPr>
                                <w:rFonts w:ascii="Times New Roman"/>
                                <w:sz w:val="12"/>
                              </w:rPr>
                            </w:pPr>
                          </w:p>
                        </w:tc>
                        <w:tc>
                          <w:tcPr>
                            <w:tcW w:w="857" w:type="dxa"/>
                            <w:tcBorders>
                              <w:bottom w:val="single" w:sz="12" w:space="0" w:color="000000"/>
                            </w:tcBorders>
                          </w:tcPr>
                          <w:p w14:paraId="5A64251F" w14:textId="77777777" w:rsidR="00F404B8" w:rsidRDefault="00F404B8">
                            <w:pPr>
                              <w:pStyle w:val="TableParagraph"/>
                              <w:jc w:val="left"/>
                              <w:rPr>
                                <w:rFonts w:ascii="Times New Roman"/>
                                <w:sz w:val="12"/>
                              </w:rPr>
                            </w:pPr>
                          </w:p>
                        </w:tc>
                        <w:tc>
                          <w:tcPr>
                            <w:tcW w:w="1016" w:type="dxa"/>
                            <w:tcBorders>
                              <w:bottom w:val="single" w:sz="12" w:space="0" w:color="000000"/>
                            </w:tcBorders>
                            <w:shd w:val="clear" w:color="auto" w:fill="C0C0C0"/>
                          </w:tcPr>
                          <w:p w14:paraId="4EF0FF50" w14:textId="77777777" w:rsidR="00F404B8" w:rsidRDefault="00F404B8">
                            <w:pPr>
                              <w:pStyle w:val="TableParagraph"/>
                              <w:jc w:val="left"/>
                              <w:rPr>
                                <w:rFonts w:ascii="Times New Roman"/>
                                <w:sz w:val="12"/>
                              </w:rPr>
                            </w:pPr>
                          </w:p>
                        </w:tc>
                        <w:tc>
                          <w:tcPr>
                            <w:tcW w:w="714" w:type="dxa"/>
                            <w:tcBorders>
                              <w:bottom w:val="single" w:sz="12" w:space="0" w:color="000000"/>
                              <w:right w:val="single" w:sz="12" w:space="0" w:color="000000"/>
                            </w:tcBorders>
                          </w:tcPr>
                          <w:p w14:paraId="0E7F6CDE" w14:textId="77777777" w:rsidR="00F404B8" w:rsidRDefault="00F404B8">
                            <w:pPr>
                              <w:pStyle w:val="TableParagraph"/>
                              <w:jc w:val="left"/>
                              <w:rPr>
                                <w:rFonts w:ascii="Times New Roman"/>
                                <w:sz w:val="12"/>
                              </w:rPr>
                            </w:pPr>
                          </w:p>
                        </w:tc>
                      </w:tr>
                    </w:tbl>
                    <w:p w14:paraId="5767D545" w14:textId="77777777" w:rsidR="00F404B8" w:rsidRDefault="00F404B8">
                      <w:pPr>
                        <w:pStyle w:val="BodyText"/>
                      </w:pPr>
                    </w:p>
                  </w:txbxContent>
                </v:textbox>
                <w10:wrap anchorx="page"/>
              </v:shape>
            </w:pict>
          </mc:Fallback>
        </mc:AlternateContent>
      </w:r>
      <w:r>
        <w:t>A10</w:t>
      </w:r>
      <w:r>
        <w:rPr>
          <w:spacing w:val="-10"/>
        </w:rPr>
        <w:t xml:space="preserve"> </w:t>
      </w:r>
      <w:r>
        <w:t>Grangemouth</w:t>
      </w:r>
      <w:r>
        <w:rPr>
          <w:spacing w:val="-10"/>
        </w:rPr>
        <w:t xml:space="preserve"> </w:t>
      </w:r>
      <w:r>
        <w:t>Municipal</w:t>
      </w:r>
      <w:r>
        <w:rPr>
          <w:spacing w:val="-8"/>
        </w:rPr>
        <w:t xml:space="preserve"> </w:t>
      </w:r>
      <w:r>
        <w:rPr>
          <w:spacing w:val="-2"/>
        </w:rPr>
        <w:t>Chambers</w:t>
      </w:r>
    </w:p>
    <w:p w14:paraId="6CB92D08" w14:textId="77777777" w:rsidR="00F404B8" w:rsidRDefault="00F404B8">
      <w:pPr>
        <w:pStyle w:val="BodyText"/>
        <w:rPr>
          <w:sz w:val="20"/>
        </w:rPr>
      </w:pPr>
    </w:p>
    <w:p w14:paraId="170170D6" w14:textId="77777777" w:rsidR="00F404B8" w:rsidRDefault="00F404B8">
      <w:pPr>
        <w:pStyle w:val="BodyText"/>
        <w:rPr>
          <w:sz w:val="20"/>
        </w:rPr>
      </w:pPr>
    </w:p>
    <w:p w14:paraId="2D528EFF" w14:textId="77777777" w:rsidR="00F404B8" w:rsidRDefault="00F404B8">
      <w:pPr>
        <w:pStyle w:val="BodyText"/>
        <w:rPr>
          <w:sz w:val="20"/>
        </w:rPr>
      </w:pPr>
    </w:p>
    <w:p w14:paraId="53448A87" w14:textId="77777777" w:rsidR="00F404B8" w:rsidRDefault="00E97E3A">
      <w:pPr>
        <w:pStyle w:val="BodyText"/>
        <w:spacing w:before="3"/>
        <w:rPr>
          <w:sz w:val="20"/>
        </w:rPr>
      </w:pPr>
      <w:r>
        <w:rPr>
          <w:noProof/>
        </w:rPr>
        <mc:AlternateContent>
          <mc:Choice Requires="wpg">
            <w:drawing>
              <wp:anchor distT="0" distB="0" distL="0" distR="0" simplePos="0" relativeHeight="252449792" behindDoc="1" locked="0" layoutInCell="1" allowOverlap="1" wp14:anchorId="7F046BAE" wp14:editId="3A546640">
                <wp:simplePos x="0" y="0"/>
                <wp:positionH relativeFrom="page">
                  <wp:posOffset>1545589</wp:posOffset>
                </wp:positionH>
                <wp:positionV relativeFrom="paragraph">
                  <wp:posOffset>2750123</wp:posOffset>
                </wp:positionV>
                <wp:extent cx="2665095" cy="181610"/>
                <wp:effectExtent l="0" t="0" r="0" b="0"/>
                <wp:wrapTopAndBottom/>
                <wp:docPr id="3634" name="Group 36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5095" cy="181610"/>
                          <a:chOff x="0" y="0"/>
                          <a:chExt cx="2665095" cy="181610"/>
                        </a:xfrm>
                      </wpg:grpSpPr>
                      <wps:wsp>
                        <wps:cNvPr id="3635" name="Graphic 3635"/>
                        <wps:cNvSpPr/>
                        <wps:spPr>
                          <a:xfrm>
                            <a:off x="-12" y="19"/>
                            <a:ext cx="2665095" cy="180975"/>
                          </a:xfrm>
                          <a:custGeom>
                            <a:avLst/>
                            <a:gdLst/>
                            <a:ahLst/>
                            <a:cxnLst/>
                            <a:rect l="l" t="t" r="r" b="b"/>
                            <a:pathLst>
                              <a:path w="2665095" h="180975">
                                <a:moveTo>
                                  <a:pt x="2664828" y="0"/>
                                </a:moveTo>
                                <a:lnTo>
                                  <a:pt x="6718" y="0"/>
                                </a:lnTo>
                                <a:lnTo>
                                  <a:pt x="0" y="38"/>
                                </a:lnTo>
                                <a:lnTo>
                                  <a:pt x="0" y="180962"/>
                                </a:lnTo>
                                <a:lnTo>
                                  <a:pt x="6718" y="180962"/>
                                </a:lnTo>
                                <a:lnTo>
                                  <a:pt x="2664828" y="180962"/>
                                </a:lnTo>
                                <a:lnTo>
                                  <a:pt x="2664828" y="167576"/>
                                </a:lnTo>
                                <a:lnTo>
                                  <a:pt x="6718" y="167576"/>
                                </a:lnTo>
                                <a:lnTo>
                                  <a:pt x="6718" y="13385"/>
                                </a:lnTo>
                                <a:lnTo>
                                  <a:pt x="2664828" y="13385"/>
                                </a:lnTo>
                                <a:lnTo>
                                  <a:pt x="2664828" y="0"/>
                                </a:lnTo>
                                <a:close/>
                              </a:path>
                            </a:pathLst>
                          </a:custGeom>
                          <a:solidFill>
                            <a:srgbClr val="000000"/>
                          </a:solidFill>
                        </wps:spPr>
                        <wps:bodyPr wrap="square" lIns="0" tIns="0" rIns="0" bIns="0" rtlCol="0">
                          <a:prstTxWarp prst="textNoShape">
                            <a:avLst/>
                          </a:prstTxWarp>
                          <a:noAutofit/>
                        </wps:bodyPr>
                      </wps:wsp>
                      <wps:wsp>
                        <wps:cNvPr id="3636" name="Textbox 3636"/>
                        <wps:cNvSpPr txBox="1"/>
                        <wps:spPr>
                          <a:xfrm>
                            <a:off x="818842" y="6706"/>
                            <a:ext cx="1839595" cy="167640"/>
                          </a:xfrm>
                          <a:prstGeom prst="rect">
                            <a:avLst/>
                          </a:prstGeom>
                          <a:solidFill>
                            <a:srgbClr val="FFFF99"/>
                          </a:solidFill>
                          <a:ln w="13412">
                            <a:solidFill>
                              <a:srgbClr val="000000"/>
                            </a:solidFill>
                            <a:prstDash val="solid"/>
                          </a:ln>
                        </wps:spPr>
                        <wps:txbx>
                          <w:txbxContent>
                            <w:p w14:paraId="17806316" w14:textId="77777777" w:rsidR="00F404B8" w:rsidRDefault="00E97E3A">
                              <w:pPr>
                                <w:spacing w:before="20"/>
                                <w:ind w:left="42"/>
                                <w:rPr>
                                  <w:b/>
                                  <w:color w:val="000000"/>
                                  <w:sz w:val="17"/>
                                </w:rPr>
                              </w:pPr>
                              <w:r>
                                <w:rPr>
                                  <w:b/>
                                  <w:color w:val="000000"/>
                                  <w:spacing w:val="-2"/>
                                  <w:sz w:val="17"/>
                                </w:rPr>
                                <w:t>Grangemouth</w:t>
                              </w:r>
                              <w:r>
                                <w:rPr>
                                  <w:b/>
                                  <w:color w:val="000000"/>
                                  <w:spacing w:val="-1"/>
                                  <w:sz w:val="17"/>
                                </w:rPr>
                                <w:t xml:space="preserve"> </w:t>
                              </w:r>
                              <w:r>
                                <w:rPr>
                                  <w:b/>
                                  <w:color w:val="000000"/>
                                  <w:spacing w:val="-2"/>
                                  <w:sz w:val="17"/>
                                </w:rPr>
                                <w:t>Municipal</w:t>
                              </w:r>
                              <w:r>
                                <w:rPr>
                                  <w:b/>
                                  <w:color w:val="000000"/>
                                  <w:spacing w:val="-7"/>
                                  <w:sz w:val="17"/>
                                </w:rPr>
                                <w:t xml:space="preserve"> </w:t>
                              </w:r>
                              <w:r>
                                <w:rPr>
                                  <w:b/>
                                  <w:color w:val="000000"/>
                                  <w:spacing w:val="-2"/>
                                  <w:sz w:val="17"/>
                                </w:rPr>
                                <w:t>Chambers</w:t>
                              </w:r>
                            </w:p>
                          </w:txbxContent>
                        </wps:txbx>
                        <wps:bodyPr wrap="square" lIns="0" tIns="0" rIns="0" bIns="0" rtlCol="0">
                          <a:noAutofit/>
                        </wps:bodyPr>
                      </wps:wsp>
                      <wps:wsp>
                        <wps:cNvPr id="3637" name="Textbox 3637"/>
                        <wps:cNvSpPr txBox="1"/>
                        <wps:spPr>
                          <a:xfrm>
                            <a:off x="6706" y="13398"/>
                            <a:ext cx="805815" cy="154305"/>
                          </a:xfrm>
                          <a:prstGeom prst="rect">
                            <a:avLst/>
                          </a:prstGeom>
                        </wps:spPr>
                        <wps:txbx>
                          <w:txbxContent>
                            <w:p w14:paraId="6A3A04ED" w14:textId="77777777" w:rsidR="00F404B8" w:rsidRDefault="00E97E3A">
                              <w:pPr>
                                <w:spacing w:before="20"/>
                                <w:ind w:left="73"/>
                                <w:rPr>
                                  <w:b/>
                                  <w:sz w:val="17"/>
                                </w:rPr>
                              </w:pPr>
                              <w:r>
                                <w:rPr>
                                  <w:b/>
                                  <w:spacing w:val="-2"/>
                                  <w:sz w:val="17"/>
                                </w:rPr>
                                <w:t>Site</w:t>
                              </w:r>
                              <w:r>
                                <w:rPr>
                                  <w:b/>
                                  <w:spacing w:val="-3"/>
                                  <w:sz w:val="17"/>
                                </w:rPr>
                                <w:t xml:space="preserve"> </w:t>
                              </w:r>
                              <w:r>
                                <w:rPr>
                                  <w:b/>
                                  <w:spacing w:val="-2"/>
                                  <w:sz w:val="17"/>
                                </w:rPr>
                                <w:t>Name/</w:t>
                              </w:r>
                              <w:r>
                                <w:rPr>
                                  <w:b/>
                                  <w:spacing w:val="-8"/>
                                  <w:sz w:val="17"/>
                                </w:rPr>
                                <w:t xml:space="preserve"> </w:t>
                              </w:r>
                              <w:r>
                                <w:rPr>
                                  <w:b/>
                                  <w:spacing w:val="-5"/>
                                  <w:sz w:val="17"/>
                                </w:rPr>
                                <w:t>ID:</w:t>
                              </w:r>
                            </w:p>
                          </w:txbxContent>
                        </wps:txbx>
                        <wps:bodyPr wrap="square" lIns="0" tIns="0" rIns="0" bIns="0" rtlCol="0">
                          <a:noAutofit/>
                        </wps:bodyPr>
                      </wps:wsp>
                    </wpg:wgp>
                  </a:graphicData>
                </a:graphic>
              </wp:anchor>
            </w:drawing>
          </mc:Choice>
          <mc:Fallback>
            <w:pict>
              <v:group w14:anchorId="7F046BAE" id="Group 3634" o:spid="_x0000_s1049" alt="&quot;&quot;" style="position:absolute;margin-left:121.7pt;margin-top:216.55pt;width:209.85pt;height:14.3pt;z-index:-250866688;mso-wrap-distance-left:0;mso-wrap-distance-right:0;mso-position-horizontal-relative:page" coordsize="26650,1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C+NcwMAAPwKAAAOAAAAZHJzL2Uyb0RvYy54bWzMVlFvnDgQfj+p/8HyewMsuyyLsqmuzSU6&#10;qUorNac+e41ZUAG7tnch//7GA2bJ9lolaVUdDzDG42H8zTcfvnzTNzU5Cm0q2W5pdBFSIlou86rd&#10;b+k/9zevU0qMZW3OatmKLX0Qhr65evXHZacysZClrHOhCQRpTdapLS2tVVkQGF6KhpkLqUQLk4XU&#10;DbMw1Psg16yD6E0dLMIwCTqpc6UlF8bA2+thkl5h/KIQ3H4oCiMsqbcUcrN413jfuXtwdcmyvWaq&#10;rPiYBntBFg2rWvjoFOqaWUYOuvomVFNxLY0s7AWXTSCLouIC9wC7icKz3dxqeVC4l33W7dUEE0B7&#10;htOLw/K7461Wn9RHPWQP5nvJvxjAJejUPpvPu/H+5NwXunGLYBOkR0QfJkRFbwmHl4skWYWbFSUc&#10;5qI0SqIRcl5CXb5Zxsu/frwwYNnwWUxuSqZTwB5zAsj8HECfSqYE4m4cAB81qfItjZMYNtKyBmh8&#10;OzIG3wFWLgHwdDiOIzNCeobS62hBicNiM1DvO0CFm/XKOUz7ZRk/GHsrJELOju+NhWngW+4tVnqL&#10;9603NTSAo36N1LeUAPU1JUD93fB9xaxb50I5k3SzmpWuZJiJm27kUdxLdLSucFDaZbqA9vZVh1xP&#10;PnU7903W0WNHP+2fCkNCg0KwOB137if9c+7kEksWP3ScPvoE3/lmnuuerFfr5ImZPMc3jlPPAY+A&#10;fw5IPEr6Wd7YhFAvH4/X0oiBbo4FyLuJGeA3556RdZXfVHXtqGD0fveu1uTInL7iNSIxc4NeNdnQ&#10;D87ayfwBWqqDFtpS8/XAtKCk/ruFpnUK7Q3tjZ03tK3fSdRxZKE29r7/zLQiCswttdBLd9L3Lst8&#10;k0D+zmHwdStb+efByqJyHYS5DRmNA9CRoZ9/h6AkXlDuIfmd7AkICnJpJijE9m8lNFzkkD1B6ZVw&#10;EuA0StPloC7JOsQoLPP6EqXxZjUJcbJOlp4DXqAcRk5fRjSdcuAf7QxGL0Gz+p7R4AauDcobIP/I&#10;rW6dvkTxEkQQ2fNsKg2lvGamHCiH4afeGyt4oprtdz1q92oQlV9Iv/8Ridb/QaK1J8v4V3oqiZA5&#10;+IOK4w0K8YlDabhKI/8vXy3j0MvTiyh0pgqzUiF3fm+p8DgBRyxUvvE46M5w8zGy63RovfoXAAD/&#10;/wMAUEsDBBQABgAIAAAAIQAP54OT4QAAAAsBAAAPAAAAZHJzL2Rvd25yZXYueG1sTI9NS8NAEIbv&#10;gv9hGcGb3aSJUWI2pRT1VARbQbxts9MkNDsbstsk/fdOT3qbj4d3nilWs+3EiINvHSmIFxEIpMqZ&#10;lmoFX/u3h2cQPmgyunOECi7oYVXe3hQ6N26iTxx3oRYcQj7XCpoQ+lxKXzVotV+4Hol3RzdYHbgd&#10;amkGPXG47eQyijJpdUt8odE9bhqsTruzVfA+6WmdxK/j9nTcXH72jx/f2xiVur+b1y8gAs7hD4ar&#10;PqtDyU4HdybjRadgmSYpowrSJIlBMJFl1+LAkyx+AlkW8v8P5S8AAAD//wMAUEsBAi0AFAAGAAgA&#10;AAAhALaDOJL+AAAA4QEAABMAAAAAAAAAAAAAAAAAAAAAAFtDb250ZW50X1R5cGVzXS54bWxQSwEC&#10;LQAUAAYACAAAACEAOP0h/9YAAACUAQAACwAAAAAAAAAAAAAAAAAvAQAAX3JlbHMvLnJlbHNQSwEC&#10;LQAUAAYACAAAACEABMgvjXMDAAD8CgAADgAAAAAAAAAAAAAAAAAuAgAAZHJzL2Uyb0RvYy54bWxQ&#10;SwECLQAUAAYACAAAACEAD+eDk+EAAAALAQAADwAAAAAAAAAAAAAAAADNBQAAZHJzL2Rvd25yZXYu&#10;eG1sUEsFBgAAAAAEAAQA8wAAANsGAAAAAA==&#10;">
                <v:shape id="Graphic 3635" o:spid="_x0000_s1050" style="position:absolute;width:26650;height:1809;visibility:visible;mso-wrap-style:square;v-text-anchor:top" coordsize="266509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FN2xwAAAN0AAAAPAAAAZHJzL2Rvd25yZXYueG1sRI9Ba8JA&#10;FITvBf/D8oReSt1UUZrUVarQIngx2vb8yL5mU7NvQ3aj6b93BcHjMDPfMPNlb2txotZXjhW8jBIQ&#10;xIXTFZcKvg4fz68gfEDWWDsmBf/kYbkYPMwx0+7MOZ32oRQRwj5DBSaEJpPSF4Ys+pFriKP361qL&#10;Icq2lLrFc4TbWo6TZCYtVhwXDDa0NlQc951V0H3v0q15Oqarn3WSfv5VeSd9rtTjsH9/AxGoD/fw&#10;rb3RCiazyRSub+ITkIsLAAAA//8DAFBLAQItABQABgAIAAAAIQDb4fbL7gAAAIUBAAATAAAAAAAA&#10;AAAAAAAAAAAAAABbQ29udGVudF9UeXBlc10ueG1sUEsBAi0AFAAGAAgAAAAhAFr0LFu/AAAAFQEA&#10;AAsAAAAAAAAAAAAAAAAAHwEAAF9yZWxzLy5yZWxzUEsBAi0AFAAGAAgAAAAhAHgwU3bHAAAA3QAA&#10;AA8AAAAAAAAAAAAAAAAABwIAAGRycy9kb3ducmV2LnhtbFBLBQYAAAAAAwADALcAAAD7AgAAAAA=&#10;" path="m2664828,l6718,,,38,,180962r6718,l2664828,180962r,-13386l6718,167576r,-154191l2664828,13385r,-13385xe" fillcolor="black" stroked="f">
                  <v:path arrowok="t"/>
                </v:shape>
                <v:shape id="Textbox 3636" o:spid="_x0000_s1051" type="#_x0000_t202" style="position:absolute;left:8188;top:67;width:18396;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Mr+xQAAAN0AAAAPAAAAZHJzL2Rvd25yZXYueG1sRI9BawIx&#10;FITvQv9DeAUvUpMqbmVrFCkIil7cCr0+Nq+7i5uXJYm6/feNIHgcZuYbZrHqbSuu5EPjWMP7WIEg&#10;Lp1puNJw+t68zUGEiGywdUwa/ijAavkyWGBu3I2PdC1iJRKEQ44a6hi7XMpQ1mQxjF1HnLxf5y3G&#10;JH0ljcdbgttWTpTKpMWG00KNHX3VVJ6Li9Uw281PIZ73ffGzHqmt54+DVXuth6/9+hNEpD4+w4/2&#10;1miYZtMM7m/SE5DLfwAAAP//AwBQSwECLQAUAAYACAAAACEA2+H2y+4AAACFAQAAEwAAAAAAAAAA&#10;AAAAAAAAAAAAW0NvbnRlbnRfVHlwZXNdLnhtbFBLAQItABQABgAIAAAAIQBa9CxbvwAAABUBAAAL&#10;AAAAAAAAAAAAAAAAAB8BAABfcmVscy8ucmVsc1BLAQItABQABgAIAAAAIQCWKMr+xQAAAN0AAAAP&#10;AAAAAAAAAAAAAAAAAAcCAABkcnMvZG93bnJldi54bWxQSwUGAAAAAAMAAwC3AAAA+QIAAAAA&#10;" fillcolor="#ff9" strokeweight=".37256mm">
                  <v:textbox inset="0,0,0,0">
                    <w:txbxContent>
                      <w:p w14:paraId="17806316" w14:textId="77777777" w:rsidR="00F404B8" w:rsidRDefault="00E97E3A">
                        <w:pPr>
                          <w:spacing w:before="20"/>
                          <w:ind w:left="42"/>
                          <w:rPr>
                            <w:b/>
                            <w:color w:val="000000"/>
                            <w:sz w:val="17"/>
                          </w:rPr>
                        </w:pPr>
                        <w:r>
                          <w:rPr>
                            <w:b/>
                            <w:color w:val="000000"/>
                            <w:spacing w:val="-2"/>
                            <w:sz w:val="17"/>
                          </w:rPr>
                          <w:t>Grangemouth</w:t>
                        </w:r>
                        <w:r>
                          <w:rPr>
                            <w:b/>
                            <w:color w:val="000000"/>
                            <w:spacing w:val="-1"/>
                            <w:sz w:val="17"/>
                          </w:rPr>
                          <w:t xml:space="preserve"> </w:t>
                        </w:r>
                        <w:r>
                          <w:rPr>
                            <w:b/>
                            <w:color w:val="000000"/>
                            <w:spacing w:val="-2"/>
                            <w:sz w:val="17"/>
                          </w:rPr>
                          <w:t>Municipal</w:t>
                        </w:r>
                        <w:r>
                          <w:rPr>
                            <w:b/>
                            <w:color w:val="000000"/>
                            <w:spacing w:val="-7"/>
                            <w:sz w:val="17"/>
                          </w:rPr>
                          <w:t xml:space="preserve"> </w:t>
                        </w:r>
                        <w:r>
                          <w:rPr>
                            <w:b/>
                            <w:color w:val="000000"/>
                            <w:spacing w:val="-2"/>
                            <w:sz w:val="17"/>
                          </w:rPr>
                          <w:t>Chambers</w:t>
                        </w:r>
                      </w:p>
                    </w:txbxContent>
                  </v:textbox>
                </v:shape>
                <v:shape id="Textbox 3637" o:spid="_x0000_s1052" type="#_x0000_t202" style="position:absolute;left:67;top:133;width:8058;height:1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3chxgAAAN0AAAAPAAAAZHJzL2Rvd25yZXYueG1sRI9Ba8JA&#10;FITvhf6H5RW81U0VUpu6ikiFgiBN0oPHZ/aZLGbfptmtxn/vFgoeh5n5hpkvB9uKM/XeOFbwMk5A&#10;EFdOG64VfJeb5xkIH5A1to5JwZU8LBePD3PMtLtwTuci1CJC2GeooAmhy6T0VUMW/dh1xNE7ut5i&#10;iLKvpe7xEuG2lZMkSaVFw3GhwY7WDVWn4tcqWO05/zA/u8NXfsxNWb4lvE1PSo2ehtU7iEBDuIf/&#10;259awTSdvsLfm/gE5OIGAAD//wMAUEsBAi0AFAAGAAgAAAAhANvh9svuAAAAhQEAABMAAAAAAAAA&#10;AAAAAAAAAAAAAFtDb250ZW50X1R5cGVzXS54bWxQSwECLQAUAAYACAAAACEAWvQsW78AAAAVAQAA&#10;CwAAAAAAAAAAAAAAAAAfAQAAX3JlbHMvLnJlbHNQSwECLQAUAAYACAAAACEAxed3IcYAAADdAAAA&#10;DwAAAAAAAAAAAAAAAAAHAgAAZHJzL2Rvd25yZXYueG1sUEsFBgAAAAADAAMAtwAAAPoCAAAAAA==&#10;" filled="f" stroked="f">
                  <v:textbox inset="0,0,0,0">
                    <w:txbxContent>
                      <w:p w14:paraId="6A3A04ED" w14:textId="77777777" w:rsidR="00F404B8" w:rsidRDefault="00E97E3A">
                        <w:pPr>
                          <w:spacing w:before="20"/>
                          <w:ind w:left="73"/>
                          <w:rPr>
                            <w:b/>
                            <w:sz w:val="17"/>
                          </w:rPr>
                        </w:pPr>
                        <w:r>
                          <w:rPr>
                            <w:b/>
                            <w:spacing w:val="-2"/>
                            <w:sz w:val="17"/>
                          </w:rPr>
                          <w:t>Site</w:t>
                        </w:r>
                        <w:r>
                          <w:rPr>
                            <w:b/>
                            <w:spacing w:val="-3"/>
                            <w:sz w:val="17"/>
                          </w:rPr>
                          <w:t xml:space="preserve"> </w:t>
                        </w:r>
                        <w:r>
                          <w:rPr>
                            <w:b/>
                            <w:spacing w:val="-2"/>
                            <w:sz w:val="17"/>
                          </w:rPr>
                          <w:t>Name/</w:t>
                        </w:r>
                        <w:r>
                          <w:rPr>
                            <w:b/>
                            <w:spacing w:val="-8"/>
                            <w:sz w:val="17"/>
                          </w:rPr>
                          <w:t xml:space="preserve"> </w:t>
                        </w:r>
                        <w:r>
                          <w:rPr>
                            <w:b/>
                            <w:spacing w:val="-5"/>
                            <w:sz w:val="17"/>
                          </w:rPr>
                          <w:t>ID:</w:t>
                        </w:r>
                      </w:p>
                    </w:txbxContent>
                  </v:textbox>
                </v:shape>
                <w10:wrap type="topAndBottom" anchorx="page"/>
              </v:group>
            </w:pict>
          </mc:Fallback>
        </mc:AlternateContent>
      </w:r>
      <w:r>
        <w:rPr>
          <w:noProof/>
        </w:rPr>
        <mc:AlternateContent>
          <mc:Choice Requires="wps">
            <w:drawing>
              <wp:anchor distT="0" distB="0" distL="0" distR="0" simplePos="0" relativeHeight="251962368" behindDoc="1" locked="0" layoutInCell="1" allowOverlap="1" wp14:anchorId="1655ACBE" wp14:editId="4173E41F">
                <wp:simplePos x="0" y="0"/>
                <wp:positionH relativeFrom="page">
                  <wp:posOffset>4723986</wp:posOffset>
                </wp:positionH>
                <wp:positionV relativeFrom="paragraph">
                  <wp:posOffset>163236</wp:posOffset>
                </wp:positionV>
                <wp:extent cx="4282440" cy="2767965"/>
                <wp:effectExtent l="0" t="0" r="0" b="0"/>
                <wp:wrapTopAndBottom/>
                <wp:docPr id="3638" name="Textbox 36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2440" cy="2767965"/>
                        </a:xfrm>
                        <a:prstGeom prst="rect">
                          <a:avLst/>
                        </a:prstGeom>
                      </wps:spPr>
                      <wps:txbx>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139"/>
                              <w:gridCol w:w="702"/>
                              <w:gridCol w:w="898"/>
                              <w:gridCol w:w="1088"/>
                              <w:gridCol w:w="882"/>
                            </w:tblGrid>
                            <w:tr w:rsidR="00F404B8" w14:paraId="445A6188" w14:textId="77777777">
                              <w:trPr>
                                <w:trHeight w:val="317"/>
                              </w:trPr>
                              <w:tc>
                                <w:tcPr>
                                  <w:tcW w:w="3139" w:type="dxa"/>
                                  <w:vMerge w:val="restart"/>
                                  <w:tcBorders>
                                    <w:top w:val="nil"/>
                                    <w:left w:val="nil"/>
                                    <w:bottom w:val="nil"/>
                                  </w:tcBorders>
                                </w:tcPr>
                                <w:p w14:paraId="663C25E1" w14:textId="77777777" w:rsidR="00F404B8" w:rsidRDefault="00F404B8">
                                  <w:pPr>
                                    <w:pStyle w:val="TableParagraph"/>
                                    <w:jc w:val="left"/>
                                    <w:rPr>
                                      <w:rFonts w:ascii="Times New Roman"/>
                                      <w:sz w:val="14"/>
                                    </w:rPr>
                                  </w:pPr>
                                </w:p>
                              </w:tc>
                              <w:tc>
                                <w:tcPr>
                                  <w:tcW w:w="1600" w:type="dxa"/>
                                  <w:gridSpan w:val="2"/>
                                  <w:tcBorders>
                                    <w:top w:val="nil"/>
                                    <w:bottom w:val="nil"/>
                                    <w:right w:val="nil"/>
                                  </w:tcBorders>
                                  <w:shd w:val="clear" w:color="auto" w:fill="000000"/>
                                </w:tcPr>
                                <w:p w14:paraId="2C8607C0" w14:textId="77777777" w:rsidR="00F404B8" w:rsidRDefault="00E97E3A">
                                  <w:pPr>
                                    <w:pStyle w:val="TableParagraph"/>
                                    <w:spacing w:before="83"/>
                                    <w:ind w:left="64"/>
                                    <w:jc w:val="left"/>
                                    <w:rPr>
                                      <w:b/>
                                      <w:sz w:val="17"/>
                                    </w:rPr>
                                  </w:pPr>
                                  <w:r>
                                    <w:rPr>
                                      <w:b/>
                                      <w:color w:val="FFFFFF"/>
                                      <w:spacing w:val="-4"/>
                                      <w:sz w:val="17"/>
                                    </w:rPr>
                                    <w:t>Automatic</w:t>
                                  </w:r>
                                  <w:r>
                                    <w:rPr>
                                      <w:b/>
                                      <w:color w:val="FFFFFF"/>
                                      <w:spacing w:val="3"/>
                                      <w:sz w:val="17"/>
                                    </w:rPr>
                                    <w:t xml:space="preserve"> </w:t>
                                  </w:r>
                                  <w:r>
                                    <w:rPr>
                                      <w:b/>
                                      <w:color w:val="FFFFFF"/>
                                      <w:spacing w:val="-2"/>
                                      <w:sz w:val="17"/>
                                    </w:rPr>
                                    <w:t>Method</w:t>
                                  </w:r>
                                </w:p>
                              </w:tc>
                              <w:tc>
                                <w:tcPr>
                                  <w:tcW w:w="1970" w:type="dxa"/>
                                  <w:gridSpan w:val="2"/>
                                  <w:tcBorders>
                                    <w:top w:val="nil"/>
                                    <w:left w:val="nil"/>
                                    <w:bottom w:val="nil"/>
                                  </w:tcBorders>
                                  <w:shd w:val="clear" w:color="auto" w:fill="000000"/>
                                </w:tcPr>
                                <w:p w14:paraId="2CE41084" w14:textId="77777777" w:rsidR="00F404B8" w:rsidRDefault="00E97E3A">
                                  <w:pPr>
                                    <w:pStyle w:val="TableParagraph"/>
                                    <w:spacing w:before="83"/>
                                    <w:ind w:left="255"/>
                                    <w:jc w:val="left"/>
                                    <w:rPr>
                                      <w:b/>
                                      <w:sz w:val="17"/>
                                    </w:rPr>
                                  </w:pPr>
                                  <w:r>
                                    <w:rPr>
                                      <w:b/>
                                      <w:color w:val="FFFFFF"/>
                                      <w:spacing w:val="-2"/>
                                      <w:sz w:val="17"/>
                                    </w:rPr>
                                    <w:t>Data</w:t>
                                  </w:r>
                                  <w:r>
                                    <w:rPr>
                                      <w:b/>
                                      <w:color w:val="FFFFFF"/>
                                      <w:spacing w:val="-8"/>
                                      <w:sz w:val="17"/>
                                    </w:rPr>
                                    <w:t xml:space="preserve"> </w:t>
                                  </w:r>
                                  <w:r>
                                    <w:rPr>
                                      <w:b/>
                                      <w:color w:val="FFFFFF"/>
                                      <w:spacing w:val="-2"/>
                                      <w:sz w:val="17"/>
                                    </w:rPr>
                                    <w:t>Quality</w:t>
                                  </w:r>
                                  <w:r>
                                    <w:rPr>
                                      <w:b/>
                                      <w:color w:val="FFFFFF"/>
                                      <w:spacing w:val="-8"/>
                                      <w:sz w:val="17"/>
                                    </w:rPr>
                                    <w:t xml:space="preserve"> </w:t>
                                  </w:r>
                                  <w:r>
                                    <w:rPr>
                                      <w:b/>
                                      <w:color w:val="FFFFFF"/>
                                      <w:spacing w:val="-2"/>
                                      <w:sz w:val="17"/>
                                    </w:rPr>
                                    <w:t>Check</w:t>
                                  </w:r>
                                </w:p>
                              </w:tc>
                            </w:tr>
                            <w:tr w:rsidR="00F404B8" w14:paraId="4B8119A2" w14:textId="77777777">
                              <w:trPr>
                                <w:trHeight w:val="600"/>
                              </w:trPr>
                              <w:tc>
                                <w:tcPr>
                                  <w:tcW w:w="3139" w:type="dxa"/>
                                  <w:vMerge/>
                                  <w:tcBorders>
                                    <w:top w:val="nil"/>
                                    <w:left w:val="nil"/>
                                    <w:bottom w:val="nil"/>
                                  </w:tcBorders>
                                </w:tcPr>
                                <w:p w14:paraId="5A5C867B" w14:textId="77777777" w:rsidR="00F404B8" w:rsidRDefault="00F404B8">
                                  <w:pPr>
                                    <w:rPr>
                                      <w:sz w:val="2"/>
                                      <w:szCs w:val="2"/>
                                    </w:rPr>
                                  </w:pPr>
                                </w:p>
                              </w:tc>
                              <w:tc>
                                <w:tcPr>
                                  <w:tcW w:w="702" w:type="dxa"/>
                                  <w:tcBorders>
                                    <w:top w:val="nil"/>
                                    <w:bottom w:val="single" w:sz="6" w:space="0" w:color="000000"/>
                                    <w:right w:val="single" w:sz="6" w:space="0" w:color="000000"/>
                                  </w:tcBorders>
                                </w:tcPr>
                                <w:p w14:paraId="2AA001FD" w14:textId="77777777" w:rsidR="00F404B8" w:rsidRDefault="00E97E3A">
                                  <w:pPr>
                                    <w:pStyle w:val="TableParagraph"/>
                                    <w:spacing w:before="73" w:line="271" w:lineRule="auto"/>
                                    <w:ind w:left="138" w:right="57" w:hanging="53"/>
                                    <w:jc w:val="left"/>
                                    <w:rPr>
                                      <w:b/>
                                      <w:sz w:val="17"/>
                                    </w:rPr>
                                  </w:pPr>
                                  <w:r>
                                    <w:rPr>
                                      <w:b/>
                                      <w:spacing w:val="-2"/>
                                      <w:sz w:val="17"/>
                                    </w:rPr>
                                    <w:t xml:space="preserve">Period </w:t>
                                  </w:r>
                                  <w:r>
                                    <w:rPr>
                                      <w:b/>
                                      <w:spacing w:val="-4"/>
                                      <w:sz w:val="17"/>
                                    </w:rPr>
                                    <w:t>Mean</w:t>
                                  </w:r>
                                </w:p>
                              </w:tc>
                              <w:tc>
                                <w:tcPr>
                                  <w:tcW w:w="898" w:type="dxa"/>
                                  <w:tcBorders>
                                    <w:top w:val="nil"/>
                                    <w:left w:val="single" w:sz="6" w:space="0" w:color="000000"/>
                                    <w:bottom w:val="single" w:sz="6" w:space="0" w:color="000000"/>
                                    <w:right w:val="double" w:sz="12" w:space="0" w:color="000000"/>
                                  </w:tcBorders>
                                </w:tcPr>
                                <w:p w14:paraId="57791090" w14:textId="77777777" w:rsidR="00F404B8" w:rsidRDefault="00E97E3A">
                                  <w:pPr>
                                    <w:pStyle w:val="TableParagraph"/>
                                    <w:spacing w:line="163" w:lineRule="exact"/>
                                    <w:ind w:left="61" w:right="23"/>
                                    <w:rPr>
                                      <w:b/>
                                      <w:sz w:val="17"/>
                                    </w:rPr>
                                  </w:pPr>
                                  <w:r>
                                    <w:rPr>
                                      <w:b/>
                                      <w:spacing w:val="-4"/>
                                      <w:sz w:val="17"/>
                                    </w:rPr>
                                    <w:t>Data</w:t>
                                  </w:r>
                                </w:p>
                                <w:p w14:paraId="5A7D535B" w14:textId="77777777" w:rsidR="00F404B8" w:rsidRDefault="00E97E3A">
                                  <w:pPr>
                                    <w:pStyle w:val="TableParagraph"/>
                                    <w:spacing w:line="220" w:lineRule="atLeast"/>
                                    <w:ind w:left="61" w:right="21"/>
                                    <w:rPr>
                                      <w:b/>
                                      <w:sz w:val="17"/>
                                    </w:rPr>
                                  </w:pPr>
                                  <w:r>
                                    <w:rPr>
                                      <w:b/>
                                      <w:spacing w:val="-2"/>
                                      <w:sz w:val="17"/>
                                    </w:rPr>
                                    <w:t xml:space="preserve">Capture </w:t>
                                  </w:r>
                                  <w:r>
                                    <w:rPr>
                                      <w:b/>
                                      <w:sz w:val="17"/>
                                    </w:rPr>
                                    <w:t>(% DC)</w:t>
                                  </w:r>
                                </w:p>
                              </w:tc>
                              <w:tc>
                                <w:tcPr>
                                  <w:tcW w:w="1088" w:type="dxa"/>
                                  <w:tcBorders>
                                    <w:left w:val="double" w:sz="12" w:space="0" w:color="000000"/>
                                    <w:bottom w:val="single" w:sz="6" w:space="0" w:color="000000"/>
                                    <w:right w:val="single" w:sz="6" w:space="0" w:color="000000"/>
                                  </w:tcBorders>
                                </w:tcPr>
                                <w:p w14:paraId="14F3AB3E" w14:textId="77777777" w:rsidR="00F404B8" w:rsidRDefault="00E97E3A">
                                  <w:pPr>
                                    <w:pStyle w:val="TableParagraph"/>
                                    <w:spacing w:line="163" w:lineRule="exact"/>
                                    <w:ind w:left="40" w:right="22"/>
                                    <w:rPr>
                                      <w:b/>
                                      <w:sz w:val="17"/>
                                    </w:rPr>
                                  </w:pPr>
                                  <w:r>
                                    <w:rPr>
                                      <w:b/>
                                      <w:spacing w:val="-2"/>
                                      <w:sz w:val="17"/>
                                    </w:rPr>
                                    <w:t>Tubes</w:t>
                                  </w:r>
                                </w:p>
                                <w:p w14:paraId="62FD338D" w14:textId="77777777" w:rsidR="00F404B8" w:rsidRDefault="00E97E3A">
                                  <w:pPr>
                                    <w:pStyle w:val="TableParagraph"/>
                                    <w:spacing w:line="220" w:lineRule="atLeast"/>
                                    <w:ind w:left="40" w:right="23"/>
                                    <w:rPr>
                                      <w:b/>
                                      <w:sz w:val="17"/>
                                    </w:rPr>
                                  </w:pPr>
                                  <w:r>
                                    <w:rPr>
                                      <w:b/>
                                      <w:spacing w:val="-2"/>
                                      <w:sz w:val="17"/>
                                    </w:rPr>
                                    <w:t>Precision Check</w:t>
                                  </w:r>
                                </w:p>
                              </w:tc>
                              <w:tc>
                                <w:tcPr>
                                  <w:tcW w:w="882" w:type="dxa"/>
                                  <w:tcBorders>
                                    <w:left w:val="single" w:sz="6" w:space="0" w:color="000000"/>
                                    <w:bottom w:val="single" w:sz="6" w:space="0" w:color="000000"/>
                                  </w:tcBorders>
                                </w:tcPr>
                                <w:p w14:paraId="26AF93BF" w14:textId="77777777" w:rsidR="00F404B8" w:rsidRDefault="00E97E3A">
                                  <w:pPr>
                                    <w:pStyle w:val="TableParagraph"/>
                                    <w:spacing w:line="163" w:lineRule="exact"/>
                                    <w:ind w:left="47" w:right="-15"/>
                                    <w:rPr>
                                      <w:b/>
                                      <w:sz w:val="17"/>
                                    </w:rPr>
                                  </w:pPr>
                                  <w:r>
                                    <w:rPr>
                                      <w:b/>
                                      <w:spacing w:val="-2"/>
                                      <w:sz w:val="17"/>
                                    </w:rPr>
                                    <w:t>Automatic</w:t>
                                  </w:r>
                                </w:p>
                                <w:p w14:paraId="38C3D2F7" w14:textId="77777777" w:rsidR="00F404B8" w:rsidRDefault="00E97E3A">
                                  <w:pPr>
                                    <w:pStyle w:val="TableParagraph"/>
                                    <w:spacing w:line="220" w:lineRule="atLeast"/>
                                    <w:ind w:left="64"/>
                                    <w:rPr>
                                      <w:b/>
                                      <w:sz w:val="17"/>
                                    </w:rPr>
                                  </w:pPr>
                                  <w:r>
                                    <w:rPr>
                                      <w:b/>
                                      <w:spacing w:val="-4"/>
                                      <w:sz w:val="17"/>
                                    </w:rPr>
                                    <w:t>Monitor Data</w:t>
                                  </w:r>
                                </w:p>
                              </w:tc>
                            </w:tr>
                            <w:tr w:rsidR="00F404B8" w14:paraId="755CE8C5" w14:textId="77777777">
                              <w:trPr>
                                <w:trHeight w:val="193"/>
                              </w:trPr>
                              <w:tc>
                                <w:tcPr>
                                  <w:tcW w:w="3139" w:type="dxa"/>
                                  <w:vMerge/>
                                  <w:tcBorders>
                                    <w:top w:val="nil"/>
                                    <w:left w:val="nil"/>
                                    <w:bottom w:val="nil"/>
                                  </w:tcBorders>
                                </w:tcPr>
                                <w:p w14:paraId="32C135C4"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393878D8" w14:textId="77777777" w:rsidR="00F404B8" w:rsidRDefault="00E97E3A">
                                  <w:pPr>
                                    <w:pStyle w:val="TableParagraph"/>
                                    <w:spacing w:before="41" w:line="131" w:lineRule="exact"/>
                                    <w:ind w:left="41"/>
                                    <w:rPr>
                                      <w:sz w:val="13"/>
                                    </w:rPr>
                                  </w:pPr>
                                  <w:r>
                                    <w:rPr>
                                      <w:spacing w:val="-5"/>
                                      <w:w w:val="105"/>
                                      <w:sz w:val="13"/>
                                    </w:rPr>
                                    <w:t>15</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4680CBBD" w14:textId="77777777" w:rsidR="00F404B8" w:rsidRDefault="00E97E3A">
                                  <w:pPr>
                                    <w:pStyle w:val="TableParagraph"/>
                                    <w:spacing w:before="41" w:line="131" w:lineRule="exact"/>
                                    <w:ind w:left="61" w:right="11"/>
                                    <w:rPr>
                                      <w:sz w:val="13"/>
                                    </w:rPr>
                                  </w:pPr>
                                  <w:r>
                                    <w:rPr>
                                      <w:spacing w:val="-5"/>
                                      <w:w w:val="105"/>
                                      <w:sz w:val="13"/>
                                    </w:rPr>
                                    <w:t>95</w:t>
                                  </w:r>
                                </w:p>
                              </w:tc>
                              <w:tc>
                                <w:tcPr>
                                  <w:tcW w:w="1088" w:type="dxa"/>
                                  <w:tcBorders>
                                    <w:top w:val="single" w:sz="6" w:space="0" w:color="000000"/>
                                    <w:left w:val="double" w:sz="12" w:space="0" w:color="000000"/>
                                    <w:bottom w:val="single" w:sz="6" w:space="0" w:color="000000"/>
                                    <w:right w:val="single" w:sz="6" w:space="0" w:color="000000"/>
                                  </w:tcBorders>
                                </w:tcPr>
                                <w:p w14:paraId="5614E042" w14:textId="77777777" w:rsidR="00F404B8" w:rsidRDefault="00E97E3A">
                                  <w:pPr>
                                    <w:pStyle w:val="TableParagraph"/>
                                    <w:spacing w:before="41"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79EC3291" w14:textId="77777777" w:rsidR="00F404B8" w:rsidRDefault="00E97E3A">
                                  <w:pPr>
                                    <w:pStyle w:val="TableParagraph"/>
                                    <w:spacing w:before="41" w:line="131" w:lineRule="exact"/>
                                    <w:ind w:left="64" w:right="5"/>
                                    <w:rPr>
                                      <w:b/>
                                      <w:sz w:val="13"/>
                                    </w:rPr>
                                  </w:pPr>
                                  <w:r>
                                    <w:rPr>
                                      <w:b/>
                                      <w:spacing w:val="-4"/>
                                      <w:w w:val="105"/>
                                      <w:sz w:val="13"/>
                                    </w:rPr>
                                    <w:t>Good</w:t>
                                  </w:r>
                                </w:p>
                              </w:tc>
                            </w:tr>
                            <w:tr w:rsidR="00F404B8" w14:paraId="20023466" w14:textId="77777777">
                              <w:trPr>
                                <w:trHeight w:val="196"/>
                              </w:trPr>
                              <w:tc>
                                <w:tcPr>
                                  <w:tcW w:w="3139" w:type="dxa"/>
                                  <w:vMerge/>
                                  <w:tcBorders>
                                    <w:top w:val="nil"/>
                                    <w:left w:val="nil"/>
                                    <w:bottom w:val="nil"/>
                                  </w:tcBorders>
                                </w:tcPr>
                                <w:p w14:paraId="085AD6C4"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1FEDC0CC" w14:textId="77777777" w:rsidR="00F404B8" w:rsidRDefault="00E97E3A">
                                  <w:pPr>
                                    <w:pStyle w:val="TableParagraph"/>
                                    <w:spacing w:before="44" w:line="131" w:lineRule="exact"/>
                                    <w:ind w:left="41"/>
                                    <w:rPr>
                                      <w:sz w:val="13"/>
                                    </w:rPr>
                                  </w:pPr>
                                  <w:r>
                                    <w:rPr>
                                      <w:spacing w:val="-5"/>
                                      <w:w w:val="105"/>
                                      <w:sz w:val="13"/>
                                    </w:rPr>
                                    <w:t>15</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7F0A104C" w14:textId="77777777" w:rsidR="00F404B8" w:rsidRDefault="00E97E3A">
                                  <w:pPr>
                                    <w:pStyle w:val="TableParagraph"/>
                                    <w:spacing w:before="44" w:line="131" w:lineRule="exact"/>
                                    <w:ind w:left="61" w:right="11"/>
                                    <w:rPr>
                                      <w:sz w:val="13"/>
                                    </w:rPr>
                                  </w:pPr>
                                  <w:r>
                                    <w:rPr>
                                      <w:spacing w:val="-5"/>
                                      <w:w w:val="105"/>
                                      <w:sz w:val="13"/>
                                    </w:rPr>
                                    <w:t>97</w:t>
                                  </w:r>
                                </w:p>
                              </w:tc>
                              <w:tc>
                                <w:tcPr>
                                  <w:tcW w:w="1088" w:type="dxa"/>
                                  <w:tcBorders>
                                    <w:top w:val="single" w:sz="6" w:space="0" w:color="000000"/>
                                    <w:left w:val="double" w:sz="12" w:space="0" w:color="000000"/>
                                    <w:bottom w:val="single" w:sz="6" w:space="0" w:color="000000"/>
                                    <w:right w:val="single" w:sz="6" w:space="0" w:color="000000"/>
                                  </w:tcBorders>
                                </w:tcPr>
                                <w:p w14:paraId="40202AAC" w14:textId="77777777" w:rsidR="00F404B8" w:rsidRDefault="00E97E3A">
                                  <w:pPr>
                                    <w:pStyle w:val="TableParagraph"/>
                                    <w:spacing w:before="44"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2D11D417"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501D03D3" w14:textId="77777777">
                              <w:trPr>
                                <w:trHeight w:val="196"/>
                              </w:trPr>
                              <w:tc>
                                <w:tcPr>
                                  <w:tcW w:w="3139" w:type="dxa"/>
                                  <w:vMerge/>
                                  <w:tcBorders>
                                    <w:top w:val="nil"/>
                                    <w:left w:val="nil"/>
                                    <w:bottom w:val="nil"/>
                                  </w:tcBorders>
                                </w:tcPr>
                                <w:p w14:paraId="0FA0EFD2"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2C1CF8B2" w14:textId="77777777" w:rsidR="00F404B8" w:rsidRDefault="00E97E3A">
                                  <w:pPr>
                                    <w:pStyle w:val="TableParagraph"/>
                                    <w:spacing w:before="44" w:line="132" w:lineRule="exact"/>
                                    <w:ind w:left="41"/>
                                    <w:rPr>
                                      <w:sz w:val="13"/>
                                    </w:rPr>
                                  </w:pPr>
                                  <w:r>
                                    <w:rPr>
                                      <w:spacing w:val="-5"/>
                                      <w:w w:val="105"/>
                                      <w:sz w:val="13"/>
                                    </w:rPr>
                                    <w:t>15</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6E7DA159" w14:textId="77777777" w:rsidR="00F404B8" w:rsidRDefault="00E97E3A">
                                  <w:pPr>
                                    <w:pStyle w:val="TableParagraph"/>
                                    <w:spacing w:before="44" w:line="132" w:lineRule="exact"/>
                                    <w:ind w:left="61" w:right="11"/>
                                    <w:rPr>
                                      <w:sz w:val="13"/>
                                    </w:rPr>
                                  </w:pPr>
                                  <w:r>
                                    <w:rPr>
                                      <w:spacing w:val="-5"/>
                                      <w:w w:val="105"/>
                                      <w:sz w:val="13"/>
                                    </w:rPr>
                                    <w:t>99</w:t>
                                  </w:r>
                                </w:p>
                              </w:tc>
                              <w:tc>
                                <w:tcPr>
                                  <w:tcW w:w="1088" w:type="dxa"/>
                                  <w:tcBorders>
                                    <w:top w:val="single" w:sz="6" w:space="0" w:color="000000"/>
                                    <w:left w:val="double" w:sz="12" w:space="0" w:color="000000"/>
                                    <w:bottom w:val="single" w:sz="6" w:space="0" w:color="000000"/>
                                    <w:right w:val="single" w:sz="6" w:space="0" w:color="000000"/>
                                  </w:tcBorders>
                                </w:tcPr>
                                <w:p w14:paraId="64A3C79E" w14:textId="77777777" w:rsidR="00F404B8" w:rsidRDefault="00E97E3A">
                                  <w:pPr>
                                    <w:pStyle w:val="TableParagraph"/>
                                    <w:spacing w:before="44" w:line="132"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7A2DF500" w14:textId="77777777" w:rsidR="00F404B8" w:rsidRDefault="00E97E3A">
                                  <w:pPr>
                                    <w:pStyle w:val="TableParagraph"/>
                                    <w:spacing w:before="44" w:line="132" w:lineRule="exact"/>
                                    <w:ind w:left="64" w:right="5"/>
                                    <w:rPr>
                                      <w:b/>
                                      <w:sz w:val="13"/>
                                    </w:rPr>
                                  </w:pPr>
                                  <w:r>
                                    <w:rPr>
                                      <w:b/>
                                      <w:spacing w:val="-4"/>
                                      <w:w w:val="105"/>
                                      <w:sz w:val="13"/>
                                    </w:rPr>
                                    <w:t>Good</w:t>
                                  </w:r>
                                </w:p>
                              </w:tc>
                            </w:tr>
                            <w:tr w:rsidR="00F404B8" w14:paraId="0449318C" w14:textId="77777777">
                              <w:trPr>
                                <w:trHeight w:val="195"/>
                              </w:trPr>
                              <w:tc>
                                <w:tcPr>
                                  <w:tcW w:w="3139" w:type="dxa"/>
                                  <w:vMerge/>
                                  <w:tcBorders>
                                    <w:top w:val="nil"/>
                                    <w:left w:val="nil"/>
                                    <w:bottom w:val="nil"/>
                                  </w:tcBorders>
                                </w:tcPr>
                                <w:p w14:paraId="04289531"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23F01C9E" w14:textId="77777777" w:rsidR="00F404B8" w:rsidRDefault="00E97E3A">
                                  <w:pPr>
                                    <w:pStyle w:val="TableParagraph"/>
                                    <w:spacing w:before="44" w:line="131" w:lineRule="exact"/>
                                    <w:ind w:left="41" w:right="8"/>
                                    <w:rPr>
                                      <w:sz w:val="13"/>
                                    </w:rPr>
                                  </w:pPr>
                                  <w:r>
                                    <w:rPr>
                                      <w:spacing w:val="-10"/>
                                      <w:w w:val="105"/>
                                      <w:sz w:val="13"/>
                                    </w:rPr>
                                    <w:t>9</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4D86AC7E" w14:textId="77777777" w:rsidR="00F404B8" w:rsidRDefault="00E97E3A">
                                  <w:pPr>
                                    <w:pStyle w:val="TableParagraph"/>
                                    <w:spacing w:before="44" w:line="131" w:lineRule="exact"/>
                                    <w:ind w:left="61" w:right="11"/>
                                    <w:rPr>
                                      <w:sz w:val="13"/>
                                    </w:rPr>
                                  </w:pPr>
                                  <w:r>
                                    <w:rPr>
                                      <w:spacing w:val="-5"/>
                                      <w:w w:val="105"/>
                                      <w:sz w:val="13"/>
                                    </w:rPr>
                                    <w:t>98</w:t>
                                  </w:r>
                                </w:p>
                              </w:tc>
                              <w:tc>
                                <w:tcPr>
                                  <w:tcW w:w="1088" w:type="dxa"/>
                                  <w:tcBorders>
                                    <w:top w:val="single" w:sz="6" w:space="0" w:color="000000"/>
                                    <w:left w:val="double" w:sz="12" w:space="0" w:color="000000"/>
                                    <w:bottom w:val="single" w:sz="6" w:space="0" w:color="000000"/>
                                    <w:right w:val="single" w:sz="6" w:space="0" w:color="000000"/>
                                  </w:tcBorders>
                                </w:tcPr>
                                <w:p w14:paraId="42944879" w14:textId="77777777" w:rsidR="00F404B8" w:rsidRDefault="00F404B8">
                                  <w:pPr>
                                    <w:pStyle w:val="TableParagraph"/>
                                    <w:jc w:val="left"/>
                                    <w:rPr>
                                      <w:rFonts w:ascii="Times New Roman"/>
                                      <w:sz w:val="12"/>
                                    </w:rPr>
                                  </w:pPr>
                                </w:p>
                              </w:tc>
                              <w:tc>
                                <w:tcPr>
                                  <w:tcW w:w="882" w:type="dxa"/>
                                  <w:tcBorders>
                                    <w:top w:val="single" w:sz="6" w:space="0" w:color="000000"/>
                                    <w:left w:val="single" w:sz="6" w:space="0" w:color="000000"/>
                                    <w:bottom w:val="single" w:sz="6" w:space="0" w:color="000000"/>
                                  </w:tcBorders>
                                </w:tcPr>
                                <w:p w14:paraId="4DAD169C"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0CAF9891" w14:textId="77777777">
                              <w:trPr>
                                <w:trHeight w:val="196"/>
                              </w:trPr>
                              <w:tc>
                                <w:tcPr>
                                  <w:tcW w:w="3139" w:type="dxa"/>
                                  <w:vMerge/>
                                  <w:tcBorders>
                                    <w:top w:val="nil"/>
                                    <w:left w:val="nil"/>
                                    <w:bottom w:val="nil"/>
                                  </w:tcBorders>
                                </w:tcPr>
                                <w:p w14:paraId="06FE774B"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6B332AE5" w14:textId="77777777" w:rsidR="00F404B8" w:rsidRDefault="00E97E3A">
                                  <w:pPr>
                                    <w:pStyle w:val="TableParagraph"/>
                                    <w:spacing w:before="44" w:line="131" w:lineRule="exact"/>
                                    <w:ind w:left="41" w:right="8"/>
                                    <w:rPr>
                                      <w:sz w:val="13"/>
                                    </w:rPr>
                                  </w:pPr>
                                  <w:r>
                                    <w:rPr>
                                      <w:spacing w:val="-10"/>
                                      <w:w w:val="105"/>
                                      <w:sz w:val="13"/>
                                    </w:rPr>
                                    <w:t>8</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25018B4E" w14:textId="77777777" w:rsidR="00F404B8" w:rsidRDefault="00E97E3A">
                                  <w:pPr>
                                    <w:pStyle w:val="TableParagraph"/>
                                    <w:spacing w:before="44" w:line="131" w:lineRule="exact"/>
                                    <w:ind w:left="61" w:right="11"/>
                                    <w:rPr>
                                      <w:sz w:val="13"/>
                                    </w:rPr>
                                  </w:pPr>
                                  <w:r>
                                    <w:rPr>
                                      <w:spacing w:val="-5"/>
                                      <w:w w:val="105"/>
                                      <w:sz w:val="13"/>
                                    </w:rPr>
                                    <w:t>77</w:t>
                                  </w:r>
                                </w:p>
                              </w:tc>
                              <w:tc>
                                <w:tcPr>
                                  <w:tcW w:w="1088" w:type="dxa"/>
                                  <w:tcBorders>
                                    <w:top w:val="single" w:sz="6" w:space="0" w:color="000000"/>
                                    <w:left w:val="double" w:sz="12" w:space="0" w:color="000000"/>
                                    <w:bottom w:val="single" w:sz="6" w:space="0" w:color="000000"/>
                                    <w:right w:val="single" w:sz="6" w:space="0" w:color="000000"/>
                                  </w:tcBorders>
                                </w:tcPr>
                                <w:p w14:paraId="4749E968" w14:textId="77777777" w:rsidR="00F404B8" w:rsidRDefault="00E97E3A">
                                  <w:pPr>
                                    <w:pStyle w:val="TableParagraph"/>
                                    <w:spacing w:before="44"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798C0BDA"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4D872A5A" w14:textId="77777777">
                              <w:trPr>
                                <w:trHeight w:val="196"/>
                              </w:trPr>
                              <w:tc>
                                <w:tcPr>
                                  <w:tcW w:w="3139" w:type="dxa"/>
                                  <w:vMerge/>
                                  <w:tcBorders>
                                    <w:top w:val="nil"/>
                                    <w:left w:val="nil"/>
                                    <w:bottom w:val="nil"/>
                                  </w:tcBorders>
                                </w:tcPr>
                                <w:p w14:paraId="477CBB95"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173512DB" w14:textId="77777777" w:rsidR="00F404B8" w:rsidRDefault="00E97E3A">
                                  <w:pPr>
                                    <w:pStyle w:val="TableParagraph"/>
                                    <w:spacing w:before="45" w:line="131" w:lineRule="exact"/>
                                    <w:ind w:left="41" w:right="8"/>
                                    <w:rPr>
                                      <w:sz w:val="13"/>
                                    </w:rPr>
                                  </w:pPr>
                                  <w:r>
                                    <w:rPr>
                                      <w:spacing w:val="-10"/>
                                      <w:w w:val="105"/>
                                      <w:sz w:val="13"/>
                                    </w:rPr>
                                    <w:t>7</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6A211939" w14:textId="77777777" w:rsidR="00F404B8" w:rsidRDefault="00E97E3A">
                                  <w:pPr>
                                    <w:pStyle w:val="TableParagraph"/>
                                    <w:spacing w:before="45" w:line="131" w:lineRule="exact"/>
                                    <w:ind w:left="61" w:right="11"/>
                                    <w:rPr>
                                      <w:sz w:val="13"/>
                                    </w:rPr>
                                  </w:pPr>
                                  <w:r>
                                    <w:rPr>
                                      <w:spacing w:val="-5"/>
                                      <w:w w:val="105"/>
                                      <w:sz w:val="13"/>
                                    </w:rPr>
                                    <w:t>92</w:t>
                                  </w:r>
                                </w:p>
                              </w:tc>
                              <w:tc>
                                <w:tcPr>
                                  <w:tcW w:w="1088" w:type="dxa"/>
                                  <w:tcBorders>
                                    <w:top w:val="single" w:sz="6" w:space="0" w:color="000000"/>
                                    <w:left w:val="double" w:sz="12" w:space="0" w:color="000000"/>
                                    <w:bottom w:val="single" w:sz="6" w:space="0" w:color="000000"/>
                                    <w:right w:val="single" w:sz="6" w:space="0" w:color="000000"/>
                                  </w:tcBorders>
                                </w:tcPr>
                                <w:p w14:paraId="12D18C5B" w14:textId="77777777" w:rsidR="00F404B8" w:rsidRDefault="00E97E3A">
                                  <w:pPr>
                                    <w:pStyle w:val="TableParagraph"/>
                                    <w:spacing w:before="45"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0C024113" w14:textId="77777777" w:rsidR="00F404B8" w:rsidRDefault="00E97E3A">
                                  <w:pPr>
                                    <w:pStyle w:val="TableParagraph"/>
                                    <w:spacing w:before="45" w:line="131" w:lineRule="exact"/>
                                    <w:ind w:left="64" w:right="5"/>
                                    <w:rPr>
                                      <w:b/>
                                      <w:sz w:val="13"/>
                                    </w:rPr>
                                  </w:pPr>
                                  <w:r>
                                    <w:rPr>
                                      <w:b/>
                                      <w:spacing w:val="-4"/>
                                      <w:w w:val="105"/>
                                      <w:sz w:val="13"/>
                                    </w:rPr>
                                    <w:t>Good</w:t>
                                  </w:r>
                                </w:p>
                              </w:tc>
                            </w:tr>
                            <w:tr w:rsidR="00F404B8" w14:paraId="1B17A4BB" w14:textId="77777777">
                              <w:trPr>
                                <w:trHeight w:val="196"/>
                              </w:trPr>
                              <w:tc>
                                <w:tcPr>
                                  <w:tcW w:w="3139" w:type="dxa"/>
                                  <w:vMerge/>
                                  <w:tcBorders>
                                    <w:top w:val="nil"/>
                                    <w:left w:val="nil"/>
                                    <w:bottom w:val="nil"/>
                                  </w:tcBorders>
                                </w:tcPr>
                                <w:p w14:paraId="55709E3A"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5C73079C" w14:textId="77777777" w:rsidR="00F404B8" w:rsidRDefault="00E97E3A">
                                  <w:pPr>
                                    <w:pStyle w:val="TableParagraph"/>
                                    <w:spacing w:before="44" w:line="131" w:lineRule="exact"/>
                                    <w:ind w:left="41" w:right="8"/>
                                    <w:rPr>
                                      <w:sz w:val="13"/>
                                    </w:rPr>
                                  </w:pPr>
                                  <w:r>
                                    <w:rPr>
                                      <w:spacing w:val="-10"/>
                                      <w:w w:val="105"/>
                                      <w:sz w:val="13"/>
                                    </w:rPr>
                                    <w:t>5</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43F7E521" w14:textId="77777777" w:rsidR="00F404B8" w:rsidRDefault="00E97E3A">
                                  <w:pPr>
                                    <w:pStyle w:val="TableParagraph"/>
                                    <w:spacing w:before="44" w:line="131" w:lineRule="exact"/>
                                    <w:ind w:left="65" w:right="4"/>
                                    <w:rPr>
                                      <w:sz w:val="13"/>
                                    </w:rPr>
                                  </w:pPr>
                                  <w:r>
                                    <w:rPr>
                                      <w:spacing w:val="-5"/>
                                      <w:w w:val="105"/>
                                      <w:sz w:val="13"/>
                                    </w:rPr>
                                    <w:t>100</w:t>
                                  </w:r>
                                </w:p>
                              </w:tc>
                              <w:tc>
                                <w:tcPr>
                                  <w:tcW w:w="1088" w:type="dxa"/>
                                  <w:tcBorders>
                                    <w:top w:val="single" w:sz="6" w:space="0" w:color="000000"/>
                                    <w:left w:val="double" w:sz="12" w:space="0" w:color="000000"/>
                                    <w:bottom w:val="single" w:sz="6" w:space="0" w:color="000000"/>
                                    <w:right w:val="single" w:sz="6" w:space="0" w:color="000000"/>
                                  </w:tcBorders>
                                </w:tcPr>
                                <w:p w14:paraId="181E0DB0" w14:textId="77777777" w:rsidR="00F404B8" w:rsidRDefault="00E97E3A">
                                  <w:pPr>
                                    <w:pStyle w:val="TableParagraph"/>
                                    <w:spacing w:before="44"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53FFE597"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61939E43" w14:textId="77777777">
                              <w:trPr>
                                <w:trHeight w:val="196"/>
                              </w:trPr>
                              <w:tc>
                                <w:tcPr>
                                  <w:tcW w:w="3139" w:type="dxa"/>
                                  <w:vMerge/>
                                  <w:tcBorders>
                                    <w:top w:val="nil"/>
                                    <w:left w:val="nil"/>
                                    <w:bottom w:val="nil"/>
                                  </w:tcBorders>
                                </w:tcPr>
                                <w:p w14:paraId="7517495C"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19664DCD" w14:textId="77777777" w:rsidR="00F404B8" w:rsidRDefault="00E97E3A">
                                  <w:pPr>
                                    <w:pStyle w:val="TableParagraph"/>
                                    <w:spacing w:before="44" w:line="132" w:lineRule="exact"/>
                                    <w:ind w:left="41" w:right="8"/>
                                    <w:rPr>
                                      <w:sz w:val="13"/>
                                    </w:rPr>
                                  </w:pPr>
                                  <w:r>
                                    <w:rPr>
                                      <w:spacing w:val="-10"/>
                                      <w:w w:val="105"/>
                                      <w:sz w:val="13"/>
                                    </w:rPr>
                                    <w:t>7</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04C38339" w14:textId="77777777" w:rsidR="00F404B8" w:rsidRDefault="00E97E3A">
                                  <w:pPr>
                                    <w:pStyle w:val="TableParagraph"/>
                                    <w:spacing w:before="44" w:line="132" w:lineRule="exact"/>
                                    <w:ind w:left="61" w:right="11"/>
                                    <w:rPr>
                                      <w:sz w:val="13"/>
                                    </w:rPr>
                                  </w:pPr>
                                  <w:r>
                                    <w:rPr>
                                      <w:spacing w:val="-5"/>
                                      <w:w w:val="105"/>
                                      <w:sz w:val="13"/>
                                    </w:rPr>
                                    <w:t>99</w:t>
                                  </w:r>
                                </w:p>
                              </w:tc>
                              <w:tc>
                                <w:tcPr>
                                  <w:tcW w:w="1088" w:type="dxa"/>
                                  <w:tcBorders>
                                    <w:top w:val="single" w:sz="6" w:space="0" w:color="000000"/>
                                    <w:left w:val="double" w:sz="12" w:space="0" w:color="000000"/>
                                    <w:bottom w:val="single" w:sz="6" w:space="0" w:color="000000"/>
                                    <w:right w:val="single" w:sz="6" w:space="0" w:color="000000"/>
                                  </w:tcBorders>
                                </w:tcPr>
                                <w:p w14:paraId="5B8DDBB3" w14:textId="77777777" w:rsidR="00F404B8" w:rsidRDefault="00E97E3A">
                                  <w:pPr>
                                    <w:pStyle w:val="TableParagraph"/>
                                    <w:spacing w:before="44" w:line="132"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6C32527E" w14:textId="77777777" w:rsidR="00F404B8" w:rsidRDefault="00E97E3A">
                                  <w:pPr>
                                    <w:pStyle w:val="TableParagraph"/>
                                    <w:spacing w:before="44" w:line="132" w:lineRule="exact"/>
                                    <w:ind w:left="64" w:right="5"/>
                                    <w:rPr>
                                      <w:b/>
                                      <w:sz w:val="13"/>
                                    </w:rPr>
                                  </w:pPr>
                                  <w:r>
                                    <w:rPr>
                                      <w:b/>
                                      <w:spacing w:val="-4"/>
                                      <w:w w:val="105"/>
                                      <w:sz w:val="13"/>
                                    </w:rPr>
                                    <w:t>Good</w:t>
                                  </w:r>
                                </w:p>
                              </w:tc>
                            </w:tr>
                            <w:tr w:rsidR="00F404B8" w14:paraId="4A9F37CD" w14:textId="77777777">
                              <w:trPr>
                                <w:trHeight w:val="195"/>
                              </w:trPr>
                              <w:tc>
                                <w:tcPr>
                                  <w:tcW w:w="3139" w:type="dxa"/>
                                  <w:vMerge/>
                                  <w:tcBorders>
                                    <w:top w:val="nil"/>
                                    <w:left w:val="nil"/>
                                    <w:bottom w:val="nil"/>
                                  </w:tcBorders>
                                </w:tcPr>
                                <w:p w14:paraId="772B5F28"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55EE742C" w14:textId="77777777" w:rsidR="00F404B8" w:rsidRDefault="00E97E3A">
                                  <w:pPr>
                                    <w:pStyle w:val="TableParagraph"/>
                                    <w:spacing w:before="44" w:line="131" w:lineRule="exact"/>
                                    <w:ind w:left="41"/>
                                    <w:rPr>
                                      <w:sz w:val="13"/>
                                    </w:rPr>
                                  </w:pPr>
                                  <w:r>
                                    <w:rPr>
                                      <w:spacing w:val="-5"/>
                                      <w:w w:val="105"/>
                                      <w:sz w:val="13"/>
                                    </w:rPr>
                                    <w:t>11</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37EB9287" w14:textId="77777777" w:rsidR="00F404B8" w:rsidRDefault="00E97E3A">
                                  <w:pPr>
                                    <w:pStyle w:val="TableParagraph"/>
                                    <w:spacing w:before="44" w:line="131" w:lineRule="exact"/>
                                    <w:ind w:left="65" w:right="4"/>
                                    <w:rPr>
                                      <w:sz w:val="13"/>
                                    </w:rPr>
                                  </w:pPr>
                                  <w:r>
                                    <w:rPr>
                                      <w:spacing w:val="-5"/>
                                      <w:w w:val="105"/>
                                      <w:sz w:val="13"/>
                                    </w:rPr>
                                    <w:t>100</w:t>
                                  </w:r>
                                </w:p>
                              </w:tc>
                              <w:tc>
                                <w:tcPr>
                                  <w:tcW w:w="1088" w:type="dxa"/>
                                  <w:tcBorders>
                                    <w:top w:val="single" w:sz="6" w:space="0" w:color="000000"/>
                                    <w:left w:val="double" w:sz="12" w:space="0" w:color="000000"/>
                                    <w:bottom w:val="single" w:sz="6" w:space="0" w:color="000000"/>
                                    <w:right w:val="single" w:sz="6" w:space="0" w:color="000000"/>
                                  </w:tcBorders>
                                </w:tcPr>
                                <w:p w14:paraId="63611703" w14:textId="77777777" w:rsidR="00F404B8" w:rsidRDefault="00E97E3A">
                                  <w:pPr>
                                    <w:pStyle w:val="TableParagraph"/>
                                    <w:spacing w:before="44"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1EBCC35B"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7CA59FDB" w14:textId="77777777">
                              <w:trPr>
                                <w:trHeight w:val="196"/>
                              </w:trPr>
                              <w:tc>
                                <w:tcPr>
                                  <w:tcW w:w="3139" w:type="dxa"/>
                                  <w:vMerge/>
                                  <w:tcBorders>
                                    <w:top w:val="nil"/>
                                    <w:left w:val="nil"/>
                                    <w:bottom w:val="nil"/>
                                  </w:tcBorders>
                                </w:tcPr>
                                <w:p w14:paraId="592C80B9"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1B531D77" w14:textId="77777777" w:rsidR="00F404B8" w:rsidRDefault="00E97E3A">
                                  <w:pPr>
                                    <w:pStyle w:val="TableParagraph"/>
                                    <w:spacing w:before="44" w:line="131" w:lineRule="exact"/>
                                    <w:ind w:left="41"/>
                                    <w:rPr>
                                      <w:sz w:val="13"/>
                                    </w:rPr>
                                  </w:pPr>
                                  <w:r>
                                    <w:rPr>
                                      <w:spacing w:val="-5"/>
                                      <w:w w:val="105"/>
                                      <w:sz w:val="13"/>
                                    </w:rPr>
                                    <w:t>12</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5E9E130E" w14:textId="77777777" w:rsidR="00F404B8" w:rsidRDefault="00E97E3A">
                                  <w:pPr>
                                    <w:pStyle w:val="TableParagraph"/>
                                    <w:spacing w:before="44" w:line="131" w:lineRule="exact"/>
                                    <w:ind w:left="61" w:right="11"/>
                                    <w:rPr>
                                      <w:sz w:val="13"/>
                                    </w:rPr>
                                  </w:pPr>
                                  <w:r>
                                    <w:rPr>
                                      <w:spacing w:val="-5"/>
                                      <w:w w:val="105"/>
                                      <w:sz w:val="13"/>
                                    </w:rPr>
                                    <w:t>97</w:t>
                                  </w:r>
                                </w:p>
                              </w:tc>
                              <w:tc>
                                <w:tcPr>
                                  <w:tcW w:w="1088" w:type="dxa"/>
                                  <w:tcBorders>
                                    <w:top w:val="single" w:sz="6" w:space="0" w:color="000000"/>
                                    <w:left w:val="double" w:sz="12" w:space="0" w:color="000000"/>
                                    <w:bottom w:val="single" w:sz="6" w:space="0" w:color="000000"/>
                                    <w:right w:val="single" w:sz="6" w:space="0" w:color="000000"/>
                                  </w:tcBorders>
                                </w:tcPr>
                                <w:p w14:paraId="714DDC18" w14:textId="77777777" w:rsidR="00F404B8" w:rsidRDefault="00E97E3A">
                                  <w:pPr>
                                    <w:pStyle w:val="TableParagraph"/>
                                    <w:spacing w:before="44"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53018705"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24745173" w14:textId="77777777">
                              <w:trPr>
                                <w:trHeight w:val="196"/>
                              </w:trPr>
                              <w:tc>
                                <w:tcPr>
                                  <w:tcW w:w="3139" w:type="dxa"/>
                                  <w:vMerge/>
                                  <w:tcBorders>
                                    <w:top w:val="nil"/>
                                    <w:left w:val="nil"/>
                                    <w:bottom w:val="nil"/>
                                  </w:tcBorders>
                                </w:tcPr>
                                <w:p w14:paraId="78F29AFA"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0E3063EE" w14:textId="77777777" w:rsidR="00F404B8" w:rsidRDefault="00E97E3A">
                                  <w:pPr>
                                    <w:pStyle w:val="TableParagraph"/>
                                    <w:spacing w:before="45" w:line="131" w:lineRule="exact"/>
                                    <w:ind w:left="41"/>
                                    <w:rPr>
                                      <w:sz w:val="13"/>
                                    </w:rPr>
                                  </w:pPr>
                                  <w:r>
                                    <w:rPr>
                                      <w:spacing w:val="-5"/>
                                      <w:w w:val="105"/>
                                      <w:sz w:val="13"/>
                                    </w:rPr>
                                    <w:t>16</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717665B8" w14:textId="77777777" w:rsidR="00F404B8" w:rsidRDefault="00E97E3A">
                                  <w:pPr>
                                    <w:pStyle w:val="TableParagraph"/>
                                    <w:spacing w:before="45" w:line="131" w:lineRule="exact"/>
                                    <w:ind w:left="61" w:right="11"/>
                                    <w:rPr>
                                      <w:sz w:val="13"/>
                                    </w:rPr>
                                  </w:pPr>
                                  <w:r>
                                    <w:rPr>
                                      <w:spacing w:val="-5"/>
                                      <w:w w:val="105"/>
                                      <w:sz w:val="13"/>
                                    </w:rPr>
                                    <w:t>99</w:t>
                                  </w:r>
                                </w:p>
                              </w:tc>
                              <w:tc>
                                <w:tcPr>
                                  <w:tcW w:w="1088" w:type="dxa"/>
                                  <w:tcBorders>
                                    <w:top w:val="single" w:sz="6" w:space="0" w:color="000000"/>
                                    <w:left w:val="double" w:sz="12" w:space="0" w:color="000000"/>
                                    <w:bottom w:val="single" w:sz="6" w:space="0" w:color="000000"/>
                                    <w:right w:val="single" w:sz="6" w:space="0" w:color="000000"/>
                                  </w:tcBorders>
                                </w:tcPr>
                                <w:p w14:paraId="66292FE3" w14:textId="77777777" w:rsidR="00F404B8" w:rsidRDefault="00E97E3A">
                                  <w:pPr>
                                    <w:pStyle w:val="TableParagraph"/>
                                    <w:spacing w:before="45"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551F14F8" w14:textId="77777777" w:rsidR="00F404B8" w:rsidRDefault="00E97E3A">
                                  <w:pPr>
                                    <w:pStyle w:val="TableParagraph"/>
                                    <w:spacing w:before="45" w:line="131" w:lineRule="exact"/>
                                    <w:ind w:left="64" w:right="5"/>
                                    <w:rPr>
                                      <w:b/>
                                      <w:sz w:val="13"/>
                                    </w:rPr>
                                  </w:pPr>
                                  <w:r>
                                    <w:rPr>
                                      <w:b/>
                                      <w:spacing w:val="-4"/>
                                      <w:w w:val="105"/>
                                      <w:sz w:val="13"/>
                                    </w:rPr>
                                    <w:t>Good</w:t>
                                  </w:r>
                                </w:p>
                              </w:tc>
                            </w:tr>
                            <w:tr w:rsidR="00F404B8" w14:paraId="18169234" w14:textId="77777777">
                              <w:trPr>
                                <w:trHeight w:val="196"/>
                              </w:trPr>
                              <w:tc>
                                <w:tcPr>
                                  <w:tcW w:w="3139" w:type="dxa"/>
                                  <w:vMerge/>
                                  <w:tcBorders>
                                    <w:top w:val="nil"/>
                                    <w:left w:val="nil"/>
                                    <w:bottom w:val="nil"/>
                                  </w:tcBorders>
                                </w:tcPr>
                                <w:p w14:paraId="1D657D13"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597C02A4" w14:textId="77777777" w:rsidR="00F404B8" w:rsidRDefault="00E97E3A">
                                  <w:pPr>
                                    <w:pStyle w:val="TableParagraph"/>
                                    <w:spacing w:before="44" w:line="131" w:lineRule="exact"/>
                                    <w:ind w:left="41"/>
                                    <w:rPr>
                                      <w:sz w:val="13"/>
                                    </w:rPr>
                                  </w:pPr>
                                  <w:r>
                                    <w:rPr>
                                      <w:spacing w:val="-5"/>
                                      <w:w w:val="105"/>
                                      <w:sz w:val="13"/>
                                    </w:rPr>
                                    <w:t>21</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057E2506" w14:textId="77777777" w:rsidR="00F404B8" w:rsidRDefault="00E97E3A">
                                  <w:pPr>
                                    <w:pStyle w:val="TableParagraph"/>
                                    <w:spacing w:before="44" w:line="131" w:lineRule="exact"/>
                                    <w:ind w:left="61" w:right="11"/>
                                    <w:rPr>
                                      <w:sz w:val="13"/>
                                    </w:rPr>
                                  </w:pPr>
                                  <w:r>
                                    <w:rPr>
                                      <w:spacing w:val="-5"/>
                                      <w:w w:val="105"/>
                                      <w:sz w:val="13"/>
                                    </w:rPr>
                                    <w:t>99</w:t>
                                  </w:r>
                                </w:p>
                              </w:tc>
                              <w:tc>
                                <w:tcPr>
                                  <w:tcW w:w="1088" w:type="dxa"/>
                                  <w:tcBorders>
                                    <w:top w:val="single" w:sz="6" w:space="0" w:color="000000"/>
                                    <w:left w:val="double" w:sz="12" w:space="0" w:color="000000"/>
                                    <w:bottom w:val="single" w:sz="6" w:space="0" w:color="000000"/>
                                    <w:right w:val="single" w:sz="6" w:space="0" w:color="000000"/>
                                  </w:tcBorders>
                                </w:tcPr>
                                <w:p w14:paraId="535F09AE" w14:textId="77777777" w:rsidR="00F404B8" w:rsidRDefault="00E97E3A">
                                  <w:pPr>
                                    <w:pStyle w:val="TableParagraph"/>
                                    <w:spacing w:before="44"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00034263"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26230070" w14:textId="77777777">
                              <w:trPr>
                                <w:trHeight w:val="193"/>
                              </w:trPr>
                              <w:tc>
                                <w:tcPr>
                                  <w:tcW w:w="3139" w:type="dxa"/>
                                  <w:vMerge/>
                                  <w:tcBorders>
                                    <w:top w:val="nil"/>
                                    <w:left w:val="nil"/>
                                    <w:bottom w:val="nil"/>
                                  </w:tcBorders>
                                </w:tcPr>
                                <w:p w14:paraId="34F39E3F" w14:textId="77777777" w:rsidR="00F404B8" w:rsidRDefault="00F404B8">
                                  <w:pPr>
                                    <w:rPr>
                                      <w:sz w:val="2"/>
                                      <w:szCs w:val="2"/>
                                    </w:rPr>
                                  </w:pPr>
                                </w:p>
                              </w:tc>
                              <w:tc>
                                <w:tcPr>
                                  <w:tcW w:w="702" w:type="dxa"/>
                                  <w:tcBorders>
                                    <w:top w:val="single" w:sz="6" w:space="0" w:color="000000"/>
                                    <w:right w:val="single" w:sz="6" w:space="0" w:color="000000"/>
                                  </w:tcBorders>
                                  <w:shd w:val="clear" w:color="auto" w:fill="FFFF99"/>
                                </w:tcPr>
                                <w:p w14:paraId="010AB7E3" w14:textId="77777777" w:rsidR="00F404B8" w:rsidRDefault="00F404B8">
                                  <w:pPr>
                                    <w:pStyle w:val="TableParagraph"/>
                                    <w:jc w:val="left"/>
                                    <w:rPr>
                                      <w:rFonts w:ascii="Times New Roman"/>
                                      <w:sz w:val="12"/>
                                    </w:rPr>
                                  </w:pPr>
                                </w:p>
                              </w:tc>
                              <w:tc>
                                <w:tcPr>
                                  <w:tcW w:w="898" w:type="dxa"/>
                                  <w:tcBorders>
                                    <w:top w:val="single" w:sz="6" w:space="0" w:color="000000"/>
                                    <w:left w:val="single" w:sz="6" w:space="0" w:color="000000"/>
                                    <w:right w:val="double" w:sz="12" w:space="0" w:color="000000"/>
                                  </w:tcBorders>
                                  <w:shd w:val="clear" w:color="auto" w:fill="FFFF99"/>
                                </w:tcPr>
                                <w:p w14:paraId="133D24E5" w14:textId="77777777" w:rsidR="00F404B8" w:rsidRDefault="00F404B8">
                                  <w:pPr>
                                    <w:pStyle w:val="TableParagraph"/>
                                    <w:jc w:val="left"/>
                                    <w:rPr>
                                      <w:rFonts w:ascii="Times New Roman"/>
                                      <w:sz w:val="12"/>
                                    </w:rPr>
                                  </w:pPr>
                                </w:p>
                              </w:tc>
                              <w:tc>
                                <w:tcPr>
                                  <w:tcW w:w="1088" w:type="dxa"/>
                                  <w:tcBorders>
                                    <w:top w:val="single" w:sz="6" w:space="0" w:color="000000"/>
                                    <w:left w:val="double" w:sz="12" w:space="0" w:color="000000"/>
                                    <w:right w:val="single" w:sz="6" w:space="0" w:color="000000"/>
                                  </w:tcBorders>
                                </w:tcPr>
                                <w:p w14:paraId="2BBD2179" w14:textId="77777777" w:rsidR="00F404B8" w:rsidRDefault="00F404B8">
                                  <w:pPr>
                                    <w:pStyle w:val="TableParagraph"/>
                                    <w:jc w:val="left"/>
                                    <w:rPr>
                                      <w:rFonts w:ascii="Times New Roman"/>
                                      <w:sz w:val="12"/>
                                    </w:rPr>
                                  </w:pPr>
                                </w:p>
                              </w:tc>
                              <w:tc>
                                <w:tcPr>
                                  <w:tcW w:w="882" w:type="dxa"/>
                                  <w:tcBorders>
                                    <w:top w:val="single" w:sz="6" w:space="0" w:color="000000"/>
                                    <w:left w:val="single" w:sz="6" w:space="0" w:color="000000"/>
                                  </w:tcBorders>
                                </w:tcPr>
                                <w:p w14:paraId="11B9F61A" w14:textId="77777777" w:rsidR="00F404B8" w:rsidRDefault="00F404B8">
                                  <w:pPr>
                                    <w:pStyle w:val="TableParagraph"/>
                                    <w:jc w:val="left"/>
                                    <w:rPr>
                                      <w:rFonts w:ascii="Times New Roman"/>
                                      <w:sz w:val="12"/>
                                    </w:rPr>
                                  </w:pPr>
                                </w:p>
                              </w:tc>
                            </w:tr>
                            <w:tr w:rsidR="00F404B8" w14:paraId="35C438E9" w14:textId="77777777">
                              <w:trPr>
                                <w:trHeight w:val="339"/>
                              </w:trPr>
                              <w:tc>
                                <w:tcPr>
                                  <w:tcW w:w="4739" w:type="dxa"/>
                                  <w:gridSpan w:val="3"/>
                                  <w:tcBorders>
                                    <w:top w:val="nil"/>
                                    <w:left w:val="nil"/>
                                  </w:tcBorders>
                                </w:tcPr>
                                <w:p w14:paraId="27D49CFC" w14:textId="77777777" w:rsidR="00F404B8" w:rsidRDefault="00E97E3A">
                                  <w:pPr>
                                    <w:pStyle w:val="TableParagraph"/>
                                    <w:tabs>
                                      <w:tab w:val="left" w:pos="3355"/>
                                    </w:tabs>
                                    <w:spacing w:before="9"/>
                                    <w:ind w:left="5" w:right="-29"/>
                                    <w:jc w:val="left"/>
                                    <w:rPr>
                                      <w:b/>
                                      <w:sz w:val="17"/>
                                    </w:rPr>
                                  </w:pPr>
                                  <w:proofErr w:type="spellStart"/>
                                  <w:r>
                                    <w:rPr>
                                      <w:b/>
                                      <w:color w:val="FF0000"/>
                                      <w:sz w:val="12"/>
                                    </w:rPr>
                                    <w:t>on</w:t>
                                  </w:r>
                                  <w:proofErr w:type="spellEnd"/>
                                  <w:r>
                                    <w:rPr>
                                      <w:b/>
                                      <w:color w:val="FF0000"/>
                                      <w:spacing w:val="-6"/>
                                      <w:sz w:val="12"/>
                                    </w:rPr>
                                    <w:t xml:space="preserve"> </w:t>
                                  </w:r>
                                  <w:r>
                                    <w:rPr>
                                      <w:b/>
                                      <w:color w:val="FF0000"/>
                                      <w:sz w:val="12"/>
                                    </w:rPr>
                                    <w:t>of</w:t>
                                  </w:r>
                                  <w:r>
                                    <w:rPr>
                                      <w:b/>
                                      <w:color w:val="FF0000"/>
                                      <w:spacing w:val="2"/>
                                      <w:sz w:val="12"/>
                                    </w:rPr>
                                    <w:t xml:space="preserve"> </w:t>
                                  </w:r>
                                  <w:r>
                                    <w:rPr>
                                      <w:b/>
                                      <w:color w:val="FF0000"/>
                                      <w:sz w:val="12"/>
                                    </w:rPr>
                                    <w:t>the</w:t>
                                  </w:r>
                                  <w:r>
                                    <w:rPr>
                                      <w:b/>
                                      <w:color w:val="FF0000"/>
                                      <w:spacing w:val="5"/>
                                      <w:sz w:val="12"/>
                                    </w:rPr>
                                    <w:t xml:space="preserve"> </w:t>
                                  </w:r>
                                  <w:r>
                                    <w:rPr>
                                      <w:b/>
                                      <w:color w:val="FF0000"/>
                                      <w:spacing w:val="-2"/>
                                      <w:sz w:val="12"/>
                                    </w:rPr>
                                    <w:t>measurements</w:t>
                                  </w:r>
                                  <w:r>
                                    <w:rPr>
                                      <w:b/>
                                      <w:color w:val="FF0000"/>
                                      <w:sz w:val="12"/>
                                    </w:rPr>
                                    <w:tab/>
                                  </w:r>
                                  <w:r>
                                    <w:rPr>
                                      <w:b/>
                                      <w:spacing w:val="-4"/>
                                      <w:position w:val="-11"/>
                                      <w:sz w:val="17"/>
                                    </w:rPr>
                                    <w:t>Overall</w:t>
                                  </w:r>
                                  <w:r>
                                    <w:rPr>
                                      <w:b/>
                                      <w:spacing w:val="-3"/>
                                      <w:position w:val="-11"/>
                                      <w:sz w:val="17"/>
                                    </w:rPr>
                                    <w:t xml:space="preserve"> </w:t>
                                  </w:r>
                                  <w:r>
                                    <w:rPr>
                                      <w:b/>
                                      <w:spacing w:val="-4"/>
                                      <w:position w:val="-11"/>
                                      <w:sz w:val="17"/>
                                    </w:rPr>
                                    <w:t>survey</w:t>
                                  </w:r>
                                  <w:r>
                                    <w:rPr>
                                      <w:b/>
                                      <w:spacing w:val="4"/>
                                      <w:position w:val="-11"/>
                                      <w:sz w:val="17"/>
                                    </w:rPr>
                                    <w:t xml:space="preserve"> </w:t>
                                  </w:r>
                                  <w:r>
                                    <w:rPr>
                                      <w:b/>
                                      <w:spacing w:val="-4"/>
                                      <w:position w:val="-11"/>
                                      <w:sz w:val="17"/>
                                    </w:rPr>
                                    <w:t>--</w:t>
                                  </w:r>
                                  <w:r>
                                    <w:rPr>
                                      <w:b/>
                                      <w:spacing w:val="-10"/>
                                      <w:position w:val="-11"/>
                                      <w:sz w:val="17"/>
                                    </w:rPr>
                                    <w:t>&gt;</w:t>
                                  </w:r>
                                </w:p>
                              </w:tc>
                              <w:tc>
                                <w:tcPr>
                                  <w:tcW w:w="1088" w:type="dxa"/>
                                  <w:tcBorders>
                                    <w:right w:val="single" w:sz="6" w:space="0" w:color="000000"/>
                                  </w:tcBorders>
                                  <w:shd w:val="clear" w:color="auto" w:fill="CCFFCC"/>
                                </w:tcPr>
                                <w:p w14:paraId="22973049" w14:textId="77777777" w:rsidR="00F404B8" w:rsidRDefault="00E97E3A">
                                  <w:pPr>
                                    <w:pStyle w:val="TableParagraph"/>
                                    <w:spacing w:before="10"/>
                                    <w:ind w:left="48"/>
                                    <w:rPr>
                                      <w:b/>
                                      <w:sz w:val="13"/>
                                    </w:rPr>
                                  </w:pPr>
                                  <w:r>
                                    <w:rPr>
                                      <w:b/>
                                      <w:spacing w:val="-4"/>
                                      <w:w w:val="105"/>
                                      <w:sz w:val="13"/>
                                    </w:rPr>
                                    <w:t>Good</w:t>
                                  </w:r>
                                </w:p>
                                <w:p w14:paraId="1D2437F7" w14:textId="77777777" w:rsidR="00F404B8" w:rsidRDefault="00E97E3A">
                                  <w:pPr>
                                    <w:pStyle w:val="TableParagraph"/>
                                    <w:spacing w:before="30" w:line="129" w:lineRule="exact"/>
                                    <w:ind w:left="48" w:right="1"/>
                                    <w:rPr>
                                      <w:b/>
                                      <w:sz w:val="13"/>
                                    </w:rPr>
                                  </w:pPr>
                                  <w:r>
                                    <w:rPr>
                                      <w:b/>
                                      <w:spacing w:val="-2"/>
                                      <w:w w:val="105"/>
                                      <w:sz w:val="13"/>
                                    </w:rPr>
                                    <w:t>precision</w:t>
                                  </w:r>
                                </w:p>
                              </w:tc>
                              <w:tc>
                                <w:tcPr>
                                  <w:tcW w:w="882" w:type="dxa"/>
                                  <w:tcBorders>
                                    <w:left w:val="single" w:sz="6" w:space="0" w:color="000000"/>
                                    <w:right w:val="single" w:sz="18" w:space="0" w:color="000000"/>
                                  </w:tcBorders>
                                  <w:shd w:val="clear" w:color="auto" w:fill="CCFFCC"/>
                                </w:tcPr>
                                <w:p w14:paraId="1183B13C" w14:textId="77777777" w:rsidR="00F404B8" w:rsidRDefault="00E97E3A">
                                  <w:pPr>
                                    <w:pStyle w:val="TableParagraph"/>
                                    <w:spacing w:before="10"/>
                                    <w:ind w:left="50" w:right="4"/>
                                    <w:rPr>
                                      <w:b/>
                                      <w:sz w:val="13"/>
                                    </w:rPr>
                                  </w:pPr>
                                  <w:r>
                                    <w:rPr>
                                      <w:b/>
                                      <w:spacing w:val="-4"/>
                                      <w:w w:val="105"/>
                                      <w:sz w:val="13"/>
                                    </w:rPr>
                                    <w:t>Good</w:t>
                                  </w:r>
                                </w:p>
                                <w:p w14:paraId="04330E9C" w14:textId="77777777" w:rsidR="00F404B8" w:rsidRDefault="00E97E3A">
                                  <w:pPr>
                                    <w:pStyle w:val="TableParagraph"/>
                                    <w:spacing w:before="30" w:line="129" w:lineRule="exact"/>
                                    <w:ind w:left="50"/>
                                    <w:rPr>
                                      <w:b/>
                                      <w:sz w:val="13"/>
                                    </w:rPr>
                                  </w:pPr>
                                  <w:r>
                                    <w:rPr>
                                      <w:b/>
                                      <w:w w:val="105"/>
                                      <w:sz w:val="13"/>
                                    </w:rPr>
                                    <w:t>Overall</w:t>
                                  </w:r>
                                  <w:r>
                                    <w:rPr>
                                      <w:b/>
                                      <w:spacing w:val="18"/>
                                      <w:w w:val="105"/>
                                      <w:sz w:val="13"/>
                                    </w:rPr>
                                    <w:t xml:space="preserve"> </w:t>
                                  </w:r>
                                  <w:r>
                                    <w:rPr>
                                      <w:b/>
                                      <w:spacing w:val="-5"/>
                                      <w:w w:val="105"/>
                                      <w:sz w:val="13"/>
                                    </w:rPr>
                                    <w:t>DC</w:t>
                                  </w:r>
                                </w:p>
                              </w:tc>
                            </w:tr>
                            <w:tr w:rsidR="00F404B8" w14:paraId="32FB764A" w14:textId="77777777">
                              <w:trPr>
                                <w:trHeight w:val="233"/>
                              </w:trPr>
                              <w:tc>
                                <w:tcPr>
                                  <w:tcW w:w="4739" w:type="dxa"/>
                                  <w:gridSpan w:val="3"/>
                                  <w:shd w:val="clear" w:color="auto" w:fill="CCFFFF"/>
                                </w:tcPr>
                                <w:p w14:paraId="43C80C00" w14:textId="77777777" w:rsidR="00F404B8" w:rsidRDefault="00E97E3A">
                                  <w:pPr>
                                    <w:pStyle w:val="TableParagraph"/>
                                    <w:tabs>
                                      <w:tab w:val="left" w:pos="1184"/>
                                    </w:tabs>
                                    <w:spacing w:before="43"/>
                                    <w:ind w:left="32"/>
                                    <w:jc w:val="left"/>
                                    <w:rPr>
                                      <w:b/>
                                      <w:sz w:val="13"/>
                                    </w:rPr>
                                  </w:pPr>
                                  <w:r>
                                    <w:rPr>
                                      <w:b/>
                                      <w:color w:val="000080"/>
                                      <w:spacing w:val="-2"/>
                                      <w:w w:val="105"/>
                                      <w:sz w:val="13"/>
                                    </w:rPr>
                                    <w:t>Precision</w:t>
                                  </w:r>
                                  <w:r>
                                    <w:rPr>
                                      <w:b/>
                                      <w:color w:val="000080"/>
                                      <w:sz w:val="13"/>
                                    </w:rPr>
                                    <w:tab/>
                                  </w:r>
                                  <w:r>
                                    <w:rPr>
                                      <w:b/>
                                      <w:color w:val="000080"/>
                                      <w:w w:val="105"/>
                                      <w:position w:val="1"/>
                                      <w:sz w:val="13"/>
                                    </w:rPr>
                                    <w:t>11</w:t>
                                  </w:r>
                                  <w:r>
                                    <w:rPr>
                                      <w:b/>
                                      <w:color w:val="000080"/>
                                      <w:spacing w:val="2"/>
                                      <w:w w:val="105"/>
                                      <w:position w:val="1"/>
                                      <w:sz w:val="13"/>
                                    </w:rPr>
                                    <w:t xml:space="preserve"> </w:t>
                                  </w:r>
                                  <w:r>
                                    <w:rPr>
                                      <w:b/>
                                      <w:color w:val="000080"/>
                                      <w:w w:val="105"/>
                                      <w:position w:val="1"/>
                                      <w:sz w:val="13"/>
                                    </w:rPr>
                                    <w:t>out</w:t>
                                  </w:r>
                                  <w:r>
                                    <w:rPr>
                                      <w:b/>
                                      <w:color w:val="000080"/>
                                      <w:spacing w:val="2"/>
                                      <w:w w:val="105"/>
                                      <w:position w:val="1"/>
                                      <w:sz w:val="13"/>
                                    </w:rPr>
                                    <w:t xml:space="preserve"> </w:t>
                                  </w:r>
                                  <w:r>
                                    <w:rPr>
                                      <w:b/>
                                      <w:color w:val="000080"/>
                                      <w:w w:val="105"/>
                                      <w:position w:val="1"/>
                                      <w:sz w:val="13"/>
                                    </w:rPr>
                                    <w:t>of</w:t>
                                  </w:r>
                                  <w:r>
                                    <w:rPr>
                                      <w:b/>
                                      <w:color w:val="000080"/>
                                      <w:spacing w:val="1"/>
                                      <w:w w:val="105"/>
                                      <w:position w:val="1"/>
                                      <w:sz w:val="13"/>
                                    </w:rPr>
                                    <w:t xml:space="preserve"> </w:t>
                                  </w:r>
                                  <w:r>
                                    <w:rPr>
                                      <w:b/>
                                      <w:color w:val="000080"/>
                                      <w:w w:val="105"/>
                                      <w:position w:val="1"/>
                                      <w:sz w:val="13"/>
                                    </w:rPr>
                                    <w:t>11</w:t>
                                  </w:r>
                                  <w:r>
                                    <w:rPr>
                                      <w:b/>
                                      <w:color w:val="000080"/>
                                      <w:spacing w:val="3"/>
                                      <w:w w:val="105"/>
                                      <w:position w:val="1"/>
                                      <w:sz w:val="13"/>
                                    </w:rPr>
                                    <w:t xml:space="preserve"> </w:t>
                                  </w:r>
                                  <w:r>
                                    <w:rPr>
                                      <w:b/>
                                      <w:color w:val="000080"/>
                                      <w:w w:val="105"/>
                                      <w:position w:val="1"/>
                                      <w:sz w:val="13"/>
                                    </w:rPr>
                                    <w:t>periods</w:t>
                                  </w:r>
                                  <w:r>
                                    <w:rPr>
                                      <w:b/>
                                      <w:color w:val="000080"/>
                                      <w:spacing w:val="-9"/>
                                      <w:w w:val="105"/>
                                      <w:position w:val="1"/>
                                      <w:sz w:val="13"/>
                                    </w:rPr>
                                    <w:t xml:space="preserve"> </w:t>
                                  </w:r>
                                  <w:r>
                                    <w:rPr>
                                      <w:b/>
                                      <w:color w:val="000080"/>
                                      <w:w w:val="105"/>
                                      <w:position w:val="1"/>
                                      <w:sz w:val="13"/>
                                    </w:rPr>
                                    <w:t>have</w:t>
                                  </w:r>
                                  <w:r>
                                    <w:rPr>
                                      <w:b/>
                                      <w:color w:val="000080"/>
                                      <w:spacing w:val="13"/>
                                      <w:w w:val="105"/>
                                      <w:position w:val="1"/>
                                      <w:sz w:val="13"/>
                                    </w:rPr>
                                    <w:t xml:space="preserve"> </w:t>
                                  </w:r>
                                  <w:r>
                                    <w:rPr>
                                      <w:b/>
                                      <w:color w:val="000080"/>
                                      <w:w w:val="105"/>
                                      <w:position w:val="1"/>
                                      <w:sz w:val="13"/>
                                    </w:rPr>
                                    <w:t>a</w:t>
                                  </w:r>
                                  <w:r>
                                    <w:rPr>
                                      <w:b/>
                                      <w:color w:val="000080"/>
                                      <w:spacing w:val="13"/>
                                      <w:w w:val="105"/>
                                      <w:position w:val="1"/>
                                      <w:sz w:val="13"/>
                                    </w:rPr>
                                    <w:t xml:space="preserve"> </w:t>
                                  </w:r>
                                  <w:r>
                                    <w:rPr>
                                      <w:b/>
                                      <w:color w:val="000080"/>
                                      <w:w w:val="105"/>
                                      <w:position w:val="1"/>
                                      <w:sz w:val="13"/>
                                    </w:rPr>
                                    <w:t>CV</w:t>
                                  </w:r>
                                  <w:r>
                                    <w:rPr>
                                      <w:b/>
                                      <w:color w:val="000080"/>
                                      <w:spacing w:val="9"/>
                                      <w:w w:val="105"/>
                                      <w:position w:val="1"/>
                                      <w:sz w:val="13"/>
                                    </w:rPr>
                                    <w:t xml:space="preserve"> </w:t>
                                  </w:r>
                                  <w:r>
                                    <w:rPr>
                                      <w:b/>
                                      <w:color w:val="000080"/>
                                      <w:w w:val="105"/>
                                      <w:position w:val="1"/>
                                      <w:sz w:val="13"/>
                                    </w:rPr>
                                    <w:t>smaller</w:t>
                                  </w:r>
                                  <w:r>
                                    <w:rPr>
                                      <w:b/>
                                      <w:color w:val="000080"/>
                                      <w:spacing w:val="5"/>
                                      <w:w w:val="105"/>
                                      <w:position w:val="1"/>
                                      <w:sz w:val="13"/>
                                    </w:rPr>
                                    <w:t xml:space="preserve"> </w:t>
                                  </w:r>
                                  <w:r>
                                    <w:rPr>
                                      <w:b/>
                                      <w:color w:val="000080"/>
                                      <w:w w:val="105"/>
                                      <w:position w:val="1"/>
                                      <w:sz w:val="13"/>
                                    </w:rPr>
                                    <w:t>than</w:t>
                                  </w:r>
                                  <w:r>
                                    <w:rPr>
                                      <w:b/>
                                      <w:color w:val="000080"/>
                                      <w:spacing w:val="5"/>
                                      <w:w w:val="105"/>
                                      <w:position w:val="1"/>
                                      <w:sz w:val="13"/>
                                    </w:rPr>
                                    <w:t xml:space="preserve"> </w:t>
                                  </w:r>
                                  <w:r>
                                    <w:rPr>
                                      <w:b/>
                                      <w:color w:val="000080"/>
                                      <w:spacing w:val="-5"/>
                                      <w:w w:val="105"/>
                                      <w:position w:val="1"/>
                                      <w:sz w:val="13"/>
                                    </w:rPr>
                                    <w:t>20%</w:t>
                                  </w:r>
                                </w:p>
                              </w:tc>
                              <w:tc>
                                <w:tcPr>
                                  <w:tcW w:w="1970" w:type="dxa"/>
                                  <w:gridSpan w:val="2"/>
                                  <w:tcBorders>
                                    <w:bottom w:val="nil"/>
                                    <w:right w:val="nil"/>
                                  </w:tcBorders>
                                </w:tcPr>
                                <w:p w14:paraId="6C812F2B" w14:textId="77777777" w:rsidR="00F404B8" w:rsidRDefault="00F404B8">
                                  <w:pPr>
                                    <w:pStyle w:val="TableParagraph"/>
                                    <w:jc w:val="left"/>
                                    <w:rPr>
                                      <w:rFonts w:ascii="Times New Roman"/>
                                      <w:sz w:val="14"/>
                                    </w:rPr>
                                  </w:pPr>
                                </w:p>
                              </w:tc>
                            </w:tr>
                          </w:tbl>
                          <w:p w14:paraId="73F5BD7C" w14:textId="77777777" w:rsidR="00F404B8" w:rsidRDefault="00F404B8">
                            <w:pPr>
                              <w:pStyle w:val="BodyText"/>
                            </w:pPr>
                          </w:p>
                        </w:txbxContent>
                      </wps:txbx>
                      <wps:bodyPr wrap="square" lIns="0" tIns="0" rIns="0" bIns="0" rtlCol="0">
                        <a:noAutofit/>
                      </wps:bodyPr>
                    </wps:wsp>
                  </a:graphicData>
                </a:graphic>
              </wp:anchor>
            </w:drawing>
          </mc:Choice>
          <mc:Fallback>
            <w:pict>
              <v:shape w14:anchorId="1655ACBE" id="Textbox 3638" o:spid="_x0000_s1053" type="#_x0000_t202" alt="&quot;&quot;" style="position:absolute;margin-left:371.95pt;margin-top:12.85pt;width:337.2pt;height:217.95pt;z-index:-251354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pkwmwEAACUDAAAOAAAAZHJzL2Uyb0RvYy54bWysUsFuGyEQvVfKPyDuMc7KcdKV11GbqFWl&#10;qI2U9gMwC17UhaEM9q7/vgNe21F7q3qBYWZ4vPeG1cPoerbXES34ht/M5pxpr6C1ftvwH98/Xd9z&#10;hkn6VvbgdcMPGvnD+urdagi1rqCDvtWREYjHeggN71IKtRCoOu0kziBoT0UD0clEx7gVbZQDobte&#10;VPP5UgwQ2xBBaUTKPh2LfF3wjdEqfTMGdWJ9w4lbKmss6yavYr2S9TbK0Fk10ZD/wMJJ6+nRM9ST&#10;TJLtov0LylkVAcGkmQInwBirdNFAam7mf6h57WTQRQuZg+FsE/4/WPV1/xpeIkvjRxhpgEUEhmdQ&#10;P5G8EUPAeurJnmKN1J2Fjia6vJMERhfJ28PZTz0mpii5qO6rxYJKimrV3fLu/fI2Oy4u10PE9FmD&#10;YzloeKSBFQpy/4zp2HpqmdgcCWQqadyMzLYNv6U3qDfnNtAeSM5AE204/trJqDnrv3iyLI//FMRT&#10;sDkFMfWPUD5JVuXhwy6BsYXCBXeiQLMoIqZ/k4f99ly6Lr97/RsAAP//AwBQSwMEFAAGAAgAAAAh&#10;AHHltKvhAAAACwEAAA8AAABkcnMvZG93bnJldi54bWxMj8FOwzAQRO9I/IO1SNyokzakbZpNVSE4&#10;ISHScOjRid3EarwOsduGv8c9wXE1TzNv8+1kenZRo9OWEOJZBExRY6WmFuGrentaAXNekBS9JYXw&#10;oxxsi/u7XGTSXqlUl71vWSghlwmEzvsh49w1nTLCzeygKGRHOxrhwzm2XI7iGspNz+dRlHIjNIWF&#10;TgzqpVPNaX82CLsDla/6+6P+LI+lrqp1RO/pCfHxYdptgHk1+T8YbvpBHYrgVNszScd6hGWyWAcU&#10;Yf68BHYDkni1AFYjJGmcAi9y/v+H4hcAAP//AwBQSwECLQAUAAYACAAAACEAtoM4kv4AAADhAQAA&#10;EwAAAAAAAAAAAAAAAAAAAAAAW0NvbnRlbnRfVHlwZXNdLnhtbFBLAQItABQABgAIAAAAIQA4/SH/&#10;1gAAAJQBAAALAAAAAAAAAAAAAAAAAC8BAABfcmVscy8ucmVsc1BLAQItABQABgAIAAAAIQBE5pkw&#10;mwEAACUDAAAOAAAAAAAAAAAAAAAAAC4CAABkcnMvZTJvRG9jLnhtbFBLAQItABQABgAIAAAAIQBx&#10;5bSr4QAAAAsBAAAPAAAAAAAAAAAAAAAAAPUDAABkcnMvZG93bnJldi54bWxQSwUGAAAAAAQABADz&#10;AAAAAwUAAAAA&#10;"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139"/>
                        <w:gridCol w:w="702"/>
                        <w:gridCol w:w="898"/>
                        <w:gridCol w:w="1088"/>
                        <w:gridCol w:w="882"/>
                      </w:tblGrid>
                      <w:tr w:rsidR="00F404B8" w14:paraId="445A6188" w14:textId="77777777">
                        <w:trPr>
                          <w:trHeight w:val="317"/>
                        </w:trPr>
                        <w:tc>
                          <w:tcPr>
                            <w:tcW w:w="3139" w:type="dxa"/>
                            <w:vMerge w:val="restart"/>
                            <w:tcBorders>
                              <w:top w:val="nil"/>
                              <w:left w:val="nil"/>
                              <w:bottom w:val="nil"/>
                            </w:tcBorders>
                          </w:tcPr>
                          <w:p w14:paraId="663C25E1" w14:textId="77777777" w:rsidR="00F404B8" w:rsidRDefault="00F404B8">
                            <w:pPr>
                              <w:pStyle w:val="TableParagraph"/>
                              <w:jc w:val="left"/>
                              <w:rPr>
                                <w:rFonts w:ascii="Times New Roman"/>
                                <w:sz w:val="14"/>
                              </w:rPr>
                            </w:pPr>
                          </w:p>
                        </w:tc>
                        <w:tc>
                          <w:tcPr>
                            <w:tcW w:w="1600" w:type="dxa"/>
                            <w:gridSpan w:val="2"/>
                            <w:tcBorders>
                              <w:top w:val="nil"/>
                              <w:bottom w:val="nil"/>
                              <w:right w:val="nil"/>
                            </w:tcBorders>
                            <w:shd w:val="clear" w:color="auto" w:fill="000000"/>
                          </w:tcPr>
                          <w:p w14:paraId="2C8607C0" w14:textId="77777777" w:rsidR="00F404B8" w:rsidRDefault="00E97E3A">
                            <w:pPr>
                              <w:pStyle w:val="TableParagraph"/>
                              <w:spacing w:before="83"/>
                              <w:ind w:left="64"/>
                              <w:jc w:val="left"/>
                              <w:rPr>
                                <w:b/>
                                <w:sz w:val="17"/>
                              </w:rPr>
                            </w:pPr>
                            <w:r>
                              <w:rPr>
                                <w:b/>
                                <w:color w:val="FFFFFF"/>
                                <w:spacing w:val="-4"/>
                                <w:sz w:val="17"/>
                              </w:rPr>
                              <w:t>Automatic</w:t>
                            </w:r>
                            <w:r>
                              <w:rPr>
                                <w:b/>
                                <w:color w:val="FFFFFF"/>
                                <w:spacing w:val="3"/>
                                <w:sz w:val="17"/>
                              </w:rPr>
                              <w:t xml:space="preserve"> </w:t>
                            </w:r>
                            <w:r>
                              <w:rPr>
                                <w:b/>
                                <w:color w:val="FFFFFF"/>
                                <w:spacing w:val="-2"/>
                                <w:sz w:val="17"/>
                              </w:rPr>
                              <w:t>Method</w:t>
                            </w:r>
                          </w:p>
                        </w:tc>
                        <w:tc>
                          <w:tcPr>
                            <w:tcW w:w="1970" w:type="dxa"/>
                            <w:gridSpan w:val="2"/>
                            <w:tcBorders>
                              <w:top w:val="nil"/>
                              <w:left w:val="nil"/>
                              <w:bottom w:val="nil"/>
                            </w:tcBorders>
                            <w:shd w:val="clear" w:color="auto" w:fill="000000"/>
                          </w:tcPr>
                          <w:p w14:paraId="2CE41084" w14:textId="77777777" w:rsidR="00F404B8" w:rsidRDefault="00E97E3A">
                            <w:pPr>
                              <w:pStyle w:val="TableParagraph"/>
                              <w:spacing w:before="83"/>
                              <w:ind w:left="255"/>
                              <w:jc w:val="left"/>
                              <w:rPr>
                                <w:b/>
                                <w:sz w:val="17"/>
                              </w:rPr>
                            </w:pPr>
                            <w:r>
                              <w:rPr>
                                <w:b/>
                                <w:color w:val="FFFFFF"/>
                                <w:spacing w:val="-2"/>
                                <w:sz w:val="17"/>
                              </w:rPr>
                              <w:t>Data</w:t>
                            </w:r>
                            <w:r>
                              <w:rPr>
                                <w:b/>
                                <w:color w:val="FFFFFF"/>
                                <w:spacing w:val="-8"/>
                                <w:sz w:val="17"/>
                              </w:rPr>
                              <w:t xml:space="preserve"> </w:t>
                            </w:r>
                            <w:r>
                              <w:rPr>
                                <w:b/>
                                <w:color w:val="FFFFFF"/>
                                <w:spacing w:val="-2"/>
                                <w:sz w:val="17"/>
                              </w:rPr>
                              <w:t>Quality</w:t>
                            </w:r>
                            <w:r>
                              <w:rPr>
                                <w:b/>
                                <w:color w:val="FFFFFF"/>
                                <w:spacing w:val="-8"/>
                                <w:sz w:val="17"/>
                              </w:rPr>
                              <w:t xml:space="preserve"> </w:t>
                            </w:r>
                            <w:r>
                              <w:rPr>
                                <w:b/>
                                <w:color w:val="FFFFFF"/>
                                <w:spacing w:val="-2"/>
                                <w:sz w:val="17"/>
                              </w:rPr>
                              <w:t>Check</w:t>
                            </w:r>
                          </w:p>
                        </w:tc>
                      </w:tr>
                      <w:tr w:rsidR="00F404B8" w14:paraId="4B8119A2" w14:textId="77777777">
                        <w:trPr>
                          <w:trHeight w:val="600"/>
                        </w:trPr>
                        <w:tc>
                          <w:tcPr>
                            <w:tcW w:w="3139" w:type="dxa"/>
                            <w:vMerge/>
                            <w:tcBorders>
                              <w:top w:val="nil"/>
                              <w:left w:val="nil"/>
                              <w:bottom w:val="nil"/>
                            </w:tcBorders>
                          </w:tcPr>
                          <w:p w14:paraId="5A5C867B" w14:textId="77777777" w:rsidR="00F404B8" w:rsidRDefault="00F404B8">
                            <w:pPr>
                              <w:rPr>
                                <w:sz w:val="2"/>
                                <w:szCs w:val="2"/>
                              </w:rPr>
                            </w:pPr>
                          </w:p>
                        </w:tc>
                        <w:tc>
                          <w:tcPr>
                            <w:tcW w:w="702" w:type="dxa"/>
                            <w:tcBorders>
                              <w:top w:val="nil"/>
                              <w:bottom w:val="single" w:sz="6" w:space="0" w:color="000000"/>
                              <w:right w:val="single" w:sz="6" w:space="0" w:color="000000"/>
                            </w:tcBorders>
                          </w:tcPr>
                          <w:p w14:paraId="2AA001FD" w14:textId="77777777" w:rsidR="00F404B8" w:rsidRDefault="00E97E3A">
                            <w:pPr>
                              <w:pStyle w:val="TableParagraph"/>
                              <w:spacing w:before="73" w:line="271" w:lineRule="auto"/>
                              <w:ind w:left="138" w:right="57" w:hanging="53"/>
                              <w:jc w:val="left"/>
                              <w:rPr>
                                <w:b/>
                                <w:sz w:val="17"/>
                              </w:rPr>
                            </w:pPr>
                            <w:r>
                              <w:rPr>
                                <w:b/>
                                <w:spacing w:val="-2"/>
                                <w:sz w:val="17"/>
                              </w:rPr>
                              <w:t xml:space="preserve">Period </w:t>
                            </w:r>
                            <w:r>
                              <w:rPr>
                                <w:b/>
                                <w:spacing w:val="-4"/>
                                <w:sz w:val="17"/>
                              </w:rPr>
                              <w:t>Mean</w:t>
                            </w:r>
                          </w:p>
                        </w:tc>
                        <w:tc>
                          <w:tcPr>
                            <w:tcW w:w="898" w:type="dxa"/>
                            <w:tcBorders>
                              <w:top w:val="nil"/>
                              <w:left w:val="single" w:sz="6" w:space="0" w:color="000000"/>
                              <w:bottom w:val="single" w:sz="6" w:space="0" w:color="000000"/>
                              <w:right w:val="double" w:sz="12" w:space="0" w:color="000000"/>
                            </w:tcBorders>
                          </w:tcPr>
                          <w:p w14:paraId="57791090" w14:textId="77777777" w:rsidR="00F404B8" w:rsidRDefault="00E97E3A">
                            <w:pPr>
                              <w:pStyle w:val="TableParagraph"/>
                              <w:spacing w:line="163" w:lineRule="exact"/>
                              <w:ind w:left="61" w:right="23"/>
                              <w:rPr>
                                <w:b/>
                                <w:sz w:val="17"/>
                              </w:rPr>
                            </w:pPr>
                            <w:r>
                              <w:rPr>
                                <w:b/>
                                <w:spacing w:val="-4"/>
                                <w:sz w:val="17"/>
                              </w:rPr>
                              <w:t>Data</w:t>
                            </w:r>
                          </w:p>
                          <w:p w14:paraId="5A7D535B" w14:textId="77777777" w:rsidR="00F404B8" w:rsidRDefault="00E97E3A">
                            <w:pPr>
                              <w:pStyle w:val="TableParagraph"/>
                              <w:spacing w:line="220" w:lineRule="atLeast"/>
                              <w:ind w:left="61" w:right="21"/>
                              <w:rPr>
                                <w:b/>
                                <w:sz w:val="17"/>
                              </w:rPr>
                            </w:pPr>
                            <w:r>
                              <w:rPr>
                                <w:b/>
                                <w:spacing w:val="-2"/>
                                <w:sz w:val="17"/>
                              </w:rPr>
                              <w:t xml:space="preserve">Capture </w:t>
                            </w:r>
                            <w:r>
                              <w:rPr>
                                <w:b/>
                                <w:sz w:val="17"/>
                              </w:rPr>
                              <w:t>(% DC)</w:t>
                            </w:r>
                          </w:p>
                        </w:tc>
                        <w:tc>
                          <w:tcPr>
                            <w:tcW w:w="1088" w:type="dxa"/>
                            <w:tcBorders>
                              <w:left w:val="double" w:sz="12" w:space="0" w:color="000000"/>
                              <w:bottom w:val="single" w:sz="6" w:space="0" w:color="000000"/>
                              <w:right w:val="single" w:sz="6" w:space="0" w:color="000000"/>
                            </w:tcBorders>
                          </w:tcPr>
                          <w:p w14:paraId="14F3AB3E" w14:textId="77777777" w:rsidR="00F404B8" w:rsidRDefault="00E97E3A">
                            <w:pPr>
                              <w:pStyle w:val="TableParagraph"/>
                              <w:spacing w:line="163" w:lineRule="exact"/>
                              <w:ind w:left="40" w:right="22"/>
                              <w:rPr>
                                <w:b/>
                                <w:sz w:val="17"/>
                              </w:rPr>
                            </w:pPr>
                            <w:r>
                              <w:rPr>
                                <w:b/>
                                <w:spacing w:val="-2"/>
                                <w:sz w:val="17"/>
                              </w:rPr>
                              <w:t>Tubes</w:t>
                            </w:r>
                          </w:p>
                          <w:p w14:paraId="62FD338D" w14:textId="77777777" w:rsidR="00F404B8" w:rsidRDefault="00E97E3A">
                            <w:pPr>
                              <w:pStyle w:val="TableParagraph"/>
                              <w:spacing w:line="220" w:lineRule="atLeast"/>
                              <w:ind w:left="40" w:right="23"/>
                              <w:rPr>
                                <w:b/>
                                <w:sz w:val="17"/>
                              </w:rPr>
                            </w:pPr>
                            <w:r>
                              <w:rPr>
                                <w:b/>
                                <w:spacing w:val="-2"/>
                                <w:sz w:val="17"/>
                              </w:rPr>
                              <w:t>Precision Check</w:t>
                            </w:r>
                          </w:p>
                        </w:tc>
                        <w:tc>
                          <w:tcPr>
                            <w:tcW w:w="882" w:type="dxa"/>
                            <w:tcBorders>
                              <w:left w:val="single" w:sz="6" w:space="0" w:color="000000"/>
                              <w:bottom w:val="single" w:sz="6" w:space="0" w:color="000000"/>
                            </w:tcBorders>
                          </w:tcPr>
                          <w:p w14:paraId="26AF93BF" w14:textId="77777777" w:rsidR="00F404B8" w:rsidRDefault="00E97E3A">
                            <w:pPr>
                              <w:pStyle w:val="TableParagraph"/>
                              <w:spacing w:line="163" w:lineRule="exact"/>
                              <w:ind w:left="47" w:right="-15"/>
                              <w:rPr>
                                <w:b/>
                                <w:sz w:val="17"/>
                              </w:rPr>
                            </w:pPr>
                            <w:r>
                              <w:rPr>
                                <w:b/>
                                <w:spacing w:val="-2"/>
                                <w:sz w:val="17"/>
                              </w:rPr>
                              <w:t>Automatic</w:t>
                            </w:r>
                          </w:p>
                          <w:p w14:paraId="38C3D2F7" w14:textId="77777777" w:rsidR="00F404B8" w:rsidRDefault="00E97E3A">
                            <w:pPr>
                              <w:pStyle w:val="TableParagraph"/>
                              <w:spacing w:line="220" w:lineRule="atLeast"/>
                              <w:ind w:left="64"/>
                              <w:rPr>
                                <w:b/>
                                <w:sz w:val="17"/>
                              </w:rPr>
                            </w:pPr>
                            <w:r>
                              <w:rPr>
                                <w:b/>
                                <w:spacing w:val="-4"/>
                                <w:sz w:val="17"/>
                              </w:rPr>
                              <w:t>Monitor Data</w:t>
                            </w:r>
                          </w:p>
                        </w:tc>
                      </w:tr>
                      <w:tr w:rsidR="00F404B8" w14:paraId="755CE8C5" w14:textId="77777777">
                        <w:trPr>
                          <w:trHeight w:val="193"/>
                        </w:trPr>
                        <w:tc>
                          <w:tcPr>
                            <w:tcW w:w="3139" w:type="dxa"/>
                            <w:vMerge/>
                            <w:tcBorders>
                              <w:top w:val="nil"/>
                              <w:left w:val="nil"/>
                              <w:bottom w:val="nil"/>
                            </w:tcBorders>
                          </w:tcPr>
                          <w:p w14:paraId="32C135C4"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393878D8" w14:textId="77777777" w:rsidR="00F404B8" w:rsidRDefault="00E97E3A">
                            <w:pPr>
                              <w:pStyle w:val="TableParagraph"/>
                              <w:spacing w:before="41" w:line="131" w:lineRule="exact"/>
                              <w:ind w:left="41"/>
                              <w:rPr>
                                <w:sz w:val="13"/>
                              </w:rPr>
                            </w:pPr>
                            <w:r>
                              <w:rPr>
                                <w:spacing w:val="-5"/>
                                <w:w w:val="105"/>
                                <w:sz w:val="13"/>
                              </w:rPr>
                              <w:t>15</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4680CBBD" w14:textId="77777777" w:rsidR="00F404B8" w:rsidRDefault="00E97E3A">
                            <w:pPr>
                              <w:pStyle w:val="TableParagraph"/>
                              <w:spacing w:before="41" w:line="131" w:lineRule="exact"/>
                              <w:ind w:left="61" w:right="11"/>
                              <w:rPr>
                                <w:sz w:val="13"/>
                              </w:rPr>
                            </w:pPr>
                            <w:r>
                              <w:rPr>
                                <w:spacing w:val="-5"/>
                                <w:w w:val="105"/>
                                <w:sz w:val="13"/>
                              </w:rPr>
                              <w:t>95</w:t>
                            </w:r>
                          </w:p>
                        </w:tc>
                        <w:tc>
                          <w:tcPr>
                            <w:tcW w:w="1088" w:type="dxa"/>
                            <w:tcBorders>
                              <w:top w:val="single" w:sz="6" w:space="0" w:color="000000"/>
                              <w:left w:val="double" w:sz="12" w:space="0" w:color="000000"/>
                              <w:bottom w:val="single" w:sz="6" w:space="0" w:color="000000"/>
                              <w:right w:val="single" w:sz="6" w:space="0" w:color="000000"/>
                            </w:tcBorders>
                          </w:tcPr>
                          <w:p w14:paraId="5614E042" w14:textId="77777777" w:rsidR="00F404B8" w:rsidRDefault="00E97E3A">
                            <w:pPr>
                              <w:pStyle w:val="TableParagraph"/>
                              <w:spacing w:before="41"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79EC3291" w14:textId="77777777" w:rsidR="00F404B8" w:rsidRDefault="00E97E3A">
                            <w:pPr>
                              <w:pStyle w:val="TableParagraph"/>
                              <w:spacing w:before="41" w:line="131" w:lineRule="exact"/>
                              <w:ind w:left="64" w:right="5"/>
                              <w:rPr>
                                <w:b/>
                                <w:sz w:val="13"/>
                              </w:rPr>
                            </w:pPr>
                            <w:r>
                              <w:rPr>
                                <w:b/>
                                <w:spacing w:val="-4"/>
                                <w:w w:val="105"/>
                                <w:sz w:val="13"/>
                              </w:rPr>
                              <w:t>Good</w:t>
                            </w:r>
                          </w:p>
                        </w:tc>
                      </w:tr>
                      <w:tr w:rsidR="00F404B8" w14:paraId="20023466" w14:textId="77777777">
                        <w:trPr>
                          <w:trHeight w:val="196"/>
                        </w:trPr>
                        <w:tc>
                          <w:tcPr>
                            <w:tcW w:w="3139" w:type="dxa"/>
                            <w:vMerge/>
                            <w:tcBorders>
                              <w:top w:val="nil"/>
                              <w:left w:val="nil"/>
                              <w:bottom w:val="nil"/>
                            </w:tcBorders>
                          </w:tcPr>
                          <w:p w14:paraId="085AD6C4"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1FEDC0CC" w14:textId="77777777" w:rsidR="00F404B8" w:rsidRDefault="00E97E3A">
                            <w:pPr>
                              <w:pStyle w:val="TableParagraph"/>
                              <w:spacing w:before="44" w:line="131" w:lineRule="exact"/>
                              <w:ind w:left="41"/>
                              <w:rPr>
                                <w:sz w:val="13"/>
                              </w:rPr>
                            </w:pPr>
                            <w:r>
                              <w:rPr>
                                <w:spacing w:val="-5"/>
                                <w:w w:val="105"/>
                                <w:sz w:val="13"/>
                              </w:rPr>
                              <w:t>15</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7F0A104C" w14:textId="77777777" w:rsidR="00F404B8" w:rsidRDefault="00E97E3A">
                            <w:pPr>
                              <w:pStyle w:val="TableParagraph"/>
                              <w:spacing w:before="44" w:line="131" w:lineRule="exact"/>
                              <w:ind w:left="61" w:right="11"/>
                              <w:rPr>
                                <w:sz w:val="13"/>
                              </w:rPr>
                            </w:pPr>
                            <w:r>
                              <w:rPr>
                                <w:spacing w:val="-5"/>
                                <w:w w:val="105"/>
                                <w:sz w:val="13"/>
                              </w:rPr>
                              <w:t>97</w:t>
                            </w:r>
                          </w:p>
                        </w:tc>
                        <w:tc>
                          <w:tcPr>
                            <w:tcW w:w="1088" w:type="dxa"/>
                            <w:tcBorders>
                              <w:top w:val="single" w:sz="6" w:space="0" w:color="000000"/>
                              <w:left w:val="double" w:sz="12" w:space="0" w:color="000000"/>
                              <w:bottom w:val="single" w:sz="6" w:space="0" w:color="000000"/>
                              <w:right w:val="single" w:sz="6" w:space="0" w:color="000000"/>
                            </w:tcBorders>
                          </w:tcPr>
                          <w:p w14:paraId="40202AAC" w14:textId="77777777" w:rsidR="00F404B8" w:rsidRDefault="00E97E3A">
                            <w:pPr>
                              <w:pStyle w:val="TableParagraph"/>
                              <w:spacing w:before="44"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2D11D417"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501D03D3" w14:textId="77777777">
                        <w:trPr>
                          <w:trHeight w:val="196"/>
                        </w:trPr>
                        <w:tc>
                          <w:tcPr>
                            <w:tcW w:w="3139" w:type="dxa"/>
                            <w:vMerge/>
                            <w:tcBorders>
                              <w:top w:val="nil"/>
                              <w:left w:val="nil"/>
                              <w:bottom w:val="nil"/>
                            </w:tcBorders>
                          </w:tcPr>
                          <w:p w14:paraId="0FA0EFD2"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2C1CF8B2" w14:textId="77777777" w:rsidR="00F404B8" w:rsidRDefault="00E97E3A">
                            <w:pPr>
                              <w:pStyle w:val="TableParagraph"/>
                              <w:spacing w:before="44" w:line="132" w:lineRule="exact"/>
                              <w:ind w:left="41"/>
                              <w:rPr>
                                <w:sz w:val="13"/>
                              </w:rPr>
                            </w:pPr>
                            <w:r>
                              <w:rPr>
                                <w:spacing w:val="-5"/>
                                <w:w w:val="105"/>
                                <w:sz w:val="13"/>
                              </w:rPr>
                              <w:t>15</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6E7DA159" w14:textId="77777777" w:rsidR="00F404B8" w:rsidRDefault="00E97E3A">
                            <w:pPr>
                              <w:pStyle w:val="TableParagraph"/>
                              <w:spacing w:before="44" w:line="132" w:lineRule="exact"/>
                              <w:ind w:left="61" w:right="11"/>
                              <w:rPr>
                                <w:sz w:val="13"/>
                              </w:rPr>
                            </w:pPr>
                            <w:r>
                              <w:rPr>
                                <w:spacing w:val="-5"/>
                                <w:w w:val="105"/>
                                <w:sz w:val="13"/>
                              </w:rPr>
                              <w:t>99</w:t>
                            </w:r>
                          </w:p>
                        </w:tc>
                        <w:tc>
                          <w:tcPr>
                            <w:tcW w:w="1088" w:type="dxa"/>
                            <w:tcBorders>
                              <w:top w:val="single" w:sz="6" w:space="0" w:color="000000"/>
                              <w:left w:val="double" w:sz="12" w:space="0" w:color="000000"/>
                              <w:bottom w:val="single" w:sz="6" w:space="0" w:color="000000"/>
                              <w:right w:val="single" w:sz="6" w:space="0" w:color="000000"/>
                            </w:tcBorders>
                          </w:tcPr>
                          <w:p w14:paraId="64A3C79E" w14:textId="77777777" w:rsidR="00F404B8" w:rsidRDefault="00E97E3A">
                            <w:pPr>
                              <w:pStyle w:val="TableParagraph"/>
                              <w:spacing w:before="44" w:line="132"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7A2DF500" w14:textId="77777777" w:rsidR="00F404B8" w:rsidRDefault="00E97E3A">
                            <w:pPr>
                              <w:pStyle w:val="TableParagraph"/>
                              <w:spacing w:before="44" w:line="132" w:lineRule="exact"/>
                              <w:ind w:left="64" w:right="5"/>
                              <w:rPr>
                                <w:b/>
                                <w:sz w:val="13"/>
                              </w:rPr>
                            </w:pPr>
                            <w:r>
                              <w:rPr>
                                <w:b/>
                                <w:spacing w:val="-4"/>
                                <w:w w:val="105"/>
                                <w:sz w:val="13"/>
                              </w:rPr>
                              <w:t>Good</w:t>
                            </w:r>
                          </w:p>
                        </w:tc>
                      </w:tr>
                      <w:tr w:rsidR="00F404B8" w14:paraId="0449318C" w14:textId="77777777">
                        <w:trPr>
                          <w:trHeight w:val="195"/>
                        </w:trPr>
                        <w:tc>
                          <w:tcPr>
                            <w:tcW w:w="3139" w:type="dxa"/>
                            <w:vMerge/>
                            <w:tcBorders>
                              <w:top w:val="nil"/>
                              <w:left w:val="nil"/>
                              <w:bottom w:val="nil"/>
                            </w:tcBorders>
                          </w:tcPr>
                          <w:p w14:paraId="04289531"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23F01C9E" w14:textId="77777777" w:rsidR="00F404B8" w:rsidRDefault="00E97E3A">
                            <w:pPr>
                              <w:pStyle w:val="TableParagraph"/>
                              <w:spacing w:before="44" w:line="131" w:lineRule="exact"/>
                              <w:ind w:left="41" w:right="8"/>
                              <w:rPr>
                                <w:sz w:val="13"/>
                              </w:rPr>
                            </w:pPr>
                            <w:r>
                              <w:rPr>
                                <w:spacing w:val="-10"/>
                                <w:w w:val="105"/>
                                <w:sz w:val="13"/>
                              </w:rPr>
                              <w:t>9</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4D86AC7E" w14:textId="77777777" w:rsidR="00F404B8" w:rsidRDefault="00E97E3A">
                            <w:pPr>
                              <w:pStyle w:val="TableParagraph"/>
                              <w:spacing w:before="44" w:line="131" w:lineRule="exact"/>
                              <w:ind w:left="61" w:right="11"/>
                              <w:rPr>
                                <w:sz w:val="13"/>
                              </w:rPr>
                            </w:pPr>
                            <w:r>
                              <w:rPr>
                                <w:spacing w:val="-5"/>
                                <w:w w:val="105"/>
                                <w:sz w:val="13"/>
                              </w:rPr>
                              <w:t>98</w:t>
                            </w:r>
                          </w:p>
                        </w:tc>
                        <w:tc>
                          <w:tcPr>
                            <w:tcW w:w="1088" w:type="dxa"/>
                            <w:tcBorders>
                              <w:top w:val="single" w:sz="6" w:space="0" w:color="000000"/>
                              <w:left w:val="double" w:sz="12" w:space="0" w:color="000000"/>
                              <w:bottom w:val="single" w:sz="6" w:space="0" w:color="000000"/>
                              <w:right w:val="single" w:sz="6" w:space="0" w:color="000000"/>
                            </w:tcBorders>
                          </w:tcPr>
                          <w:p w14:paraId="42944879" w14:textId="77777777" w:rsidR="00F404B8" w:rsidRDefault="00F404B8">
                            <w:pPr>
                              <w:pStyle w:val="TableParagraph"/>
                              <w:jc w:val="left"/>
                              <w:rPr>
                                <w:rFonts w:ascii="Times New Roman"/>
                                <w:sz w:val="12"/>
                              </w:rPr>
                            </w:pPr>
                          </w:p>
                        </w:tc>
                        <w:tc>
                          <w:tcPr>
                            <w:tcW w:w="882" w:type="dxa"/>
                            <w:tcBorders>
                              <w:top w:val="single" w:sz="6" w:space="0" w:color="000000"/>
                              <w:left w:val="single" w:sz="6" w:space="0" w:color="000000"/>
                              <w:bottom w:val="single" w:sz="6" w:space="0" w:color="000000"/>
                            </w:tcBorders>
                          </w:tcPr>
                          <w:p w14:paraId="4DAD169C"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0CAF9891" w14:textId="77777777">
                        <w:trPr>
                          <w:trHeight w:val="196"/>
                        </w:trPr>
                        <w:tc>
                          <w:tcPr>
                            <w:tcW w:w="3139" w:type="dxa"/>
                            <w:vMerge/>
                            <w:tcBorders>
                              <w:top w:val="nil"/>
                              <w:left w:val="nil"/>
                              <w:bottom w:val="nil"/>
                            </w:tcBorders>
                          </w:tcPr>
                          <w:p w14:paraId="06FE774B"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6B332AE5" w14:textId="77777777" w:rsidR="00F404B8" w:rsidRDefault="00E97E3A">
                            <w:pPr>
                              <w:pStyle w:val="TableParagraph"/>
                              <w:spacing w:before="44" w:line="131" w:lineRule="exact"/>
                              <w:ind w:left="41" w:right="8"/>
                              <w:rPr>
                                <w:sz w:val="13"/>
                              </w:rPr>
                            </w:pPr>
                            <w:r>
                              <w:rPr>
                                <w:spacing w:val="-10"/>
                                <w:w w:val="105"/>
                                <w:sz w:val="13"/>
                              </w:rPr>
                              <w:t>8</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25018B4E" w14:textId="77777777" w:rsidR="00F404B8" w:rsidRDefault="00E97E3A">
                            <w:pPr>
                              <w:pStyle w:val="TableParagraph"/>
                              <w:spacing w:before="44" w:line="131" w:lineRule="exact"/>
                              <w:ind w:left="61" w:right="11"/>
                              <w:rPr>
                                <w:sz w:val="13"/>
                              </w:rPr>
                            </w:pPr>
                            <w:r>
                              <w:rPr>
                                <w:spacing w:val="-5"/>
                                <w:w w:val="105"/>
                                <w:sz w:val="13"/>
                              </w:rPr>
                              <w:t>77</w:t>
                            </w:r>
                          </w:p>
                        </w:tc>
                        <w:tc>
                          <w:tcPr>
                            <w:tcW w:w="1088" w:type="dxa"/>
                            <w:tcBorders>
                              <w:top w:val="single" w:sz="6" w:space="0" w:color="000000"/>
                              <w:left w:val="double" w:sz="12" w:space="0" w:color="000000"/>
                              <w:bottom w:val="single" w:sz="6" w:space="0" w:color="000000"/>
                              <w:right w:val="single" w:sz="6" w:space="0" w:color="000000"/>
                            </w:tcBorders>
                          </w:tcPr>
                          <w:p w14:paraId="4749E968" w14:textId="77777777" w:rsidR="00F404B8" w:rsidRDefault="00E97E3A">
                            <w:pPr>
                              <w:pStyle w:val="TableParagraph"/>
                              <w:spacing w:before="44"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798C0BDA"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4D872A5A" w14:textId="77777777">
                        <w:trPr>
                          <w:trHeight w:val="196"/>
                        </w:trPr>
                        <w:tc>
                          <w:tcPr>
                            <w:tcW w:w="3139" w:type="dxa"/>
                            <w:vMerge/>
                            <w:tcBorders>
                              <w:top w:val="nil"/>
                              <w:left w:val="nil"/>
                              <w:bottom w:val="nil"/>
                            </w:tcBorders>
                          </w:tcPr>
                          <w:p w14:paraId="477CBB95"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173512DB" w14:textId="77777777" w:rsidR="00F404B8" w:rsidRDefault="00E97E3A">
                            <w:pPr>
                              <w:pStyle w:val="TableParagraph"/>
                              <w:spacing w:before="45" w:line="131" w:lineRule="exact"/>
                              <w:ind w:left="41" w:right="8"/>
                              <w:rPr>
                                <w:sz w:val="13"/>
                              </w:rPr>
                            </w:pPr>
                            <w:r>
                              <w:rPr>
                                <w:spacing w:val="-10"/>
                                <w:w w:val="105"/>
                                <w:sz w:val="13"/>
                              </w:rPr>
                              <w:t>7</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6A211939" w14:textId="77777777" w:rsidR="00F404B8" w:rsidRDefault="00E97E3A">
                            <w:pPr>
                              <w:pStyle w:val="TableParagraph"/>
                              <w:spacing w:before="45" w:line="131" w:lineRule="exact"/>
                              <w:ind w:left="61" w:right="11"/>
                              <w:rPr>
                                <w:sz w:val="13"/>
                              </w:rPr>
                            </w:pPr>
                            <w:r>
                              <w:rPr>
                                <w:spacing w:val="-5"/>
                                <w:w w:val="105"/>
                                <w:sz w:val="13"/>
                              </w:rPr>
                              <w:t>92</w:t>
                            </w:r>
                          </w:p>
                        </w:tc>
                        <w:tc>
                          <w:tcPr>
                            <w:tcW w:w="1088" w:type="dxa"/>
                            <w:tcBorders>
                              <w:top w:val="single" w:sz="6" w:space="0" w:color="000000"/>
                              <w:left w:val="double" w:sz="12" w:space="0" w:color="000000"/>
                              <w:bottom w:val="single" w:sz="6" w:space="0" w:color="000000"/>
                              <w:right w:val="single" w:sz="6" w:space="0" w:color="000000"/>
                            </w:tcBorders>
                          </w:tcPr>
                          <w:p w14:paraId="12D18C5B" w14:textId="77777777" w:rsidR="00F404B8" w:rsidRDefault="00E97E3A">
                            <w:pPr>
                              <w:pStyle w:val="TableParagraph"/>
                              <w:spacing w:before="45"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0C024113" w14:textId="77777777" w:rsidR="00F404B8" w:rsidRDefault="00E97E3A">
                            <w:pPr>
                              <w:pStyle w:val="TableParagraph"/>
                              <w:spacing w:before="45" w:line="131" w:lineRule="exact"/>
                              <w:ind w:left="64" w:right="5"/>
                              <w:rPr>
                                <w:b/>
                                <w:sz w:val="13"/>
                              </w:rPr>
                            </w:pPr>
                            <w:r>
                              <w:rPr>
                                <w:b/>
                                <w:spacing w:val="-4"/>
                                <w:w w:val="105"/>
                                <w:sz w:val="13"/>
                              </w:rPr>
                              <w:t>Good</w:t>
                            </w:r>
                          </w:p>
                        </w:tc>
                      </w:tr>
                      <w:tr w:rsidR="00F404B8" w14:paraId="1B17A4BB" w14:textId="77777777">
                        <w:trPr>
                          <w:trHeight w:val="196"/>
                        </w:trPr>
                        <w:tc>
                          <w:tcPr>
                            <w:tcW w:w="3139" w:type="dxa"/>
                            <w:vMerge/>
                            <w:tcBorders>
                              <w:top w:val="nil"/>
                              <w:left w:val="nil"/>
                              <w:bottom w:val="nil"/>
                            </w:tcBorders>
                          </w:tcPr>
                          <w:p w14:paraId="55709E3A"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5C73079C" w14:textId="77777777" w:rsidR="00F404B8" w:rsidRDefault="00E97E3A">
                            <w:pPr>
                              <w:pStyle w:val="TableParagraph"/>
                              <w:spacing w:before="44" w:line="131" w:lineRule="exact"/>
                              <w:ind w:left="41" w:right="8"/>
                              <w:rPr>
                                <w:sz w:val="13"/>
                              </w:rPr>
                            </w:pPr>
                            <w:r>
                              <w:rPr>
                                <w:spacing w:val="-10"/>
                                <w:w w:val="105"/>
                                <w:sz w:val="13"/>
                              </w:rPr>
                              <w:t>5</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43F7E521" w14:textId="77777777" w:rsidR="00F404B8" w:rsidRDefault="00E97E3A">
                            <w:pPr>
                              <w:pStyle w:val="TableParagraph"/>
                              <w:spacing w:before="44" w:line="131" w:lineRule="exact"/>
                              <w:ind w:left="65" w:right="4"/>
                              <w:rPr>
                                <w:sz w:val="13"/>
                              </w:rPr>
                            </w:pPr>
                            <w:r>
                              <w:rPr>
                                <w:spacing w:val="-5"/>
                                <w:w w:val="105"/>
                                <w:sz w:val="13"/>
                              </w:rPr>
                              <w:t>100</w:t>
                            </w:r>
                          </w:p>
                        </w:tc>
                        <w:tc>
                          <w:tcPr>
                            <w:tcW w:w="1088" w:type="dxa"/>
                            <w:tcBorders>
                              <w:top w:val="single" w:sz="6" w:space="0" w:color="000000"/>
                              <w:left w:val="double" w:sz="12" w:space="0" w:color="000000"/>
                              <w:bottom w:val="single" w:sz="6" w:space="0" w:color="000000"/>
                              <w:right w:val="single" w:sz="6" w:space="0" w:color="000000"/>
                            </w:tcBorders>
                          </w:tcPr>
                          <w:p w14:paraId="181E0DB0" w14:textId="77777777" w:rsidR="00F404B8" w:rsidRDefault="00E97E3A">
                            <w:pPr>
                              <w:pStyle w:val="TableParagraph"/>
                              <w:spacing w:before="44"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53FFE597"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61939E43" w14:textId="77777777">
                        <w:trPr>
                          <w:trHeight w:val="196"/>
                        </w:trPr>
                        <w:tc>
                          <w:tcPr>
                            <w:tcW w:w="3139" w:type="dxa"/>
                            <w:vMerge/>
                            <w:tcBorders>
                              <w:top w:val="nil"/>
                              <w:left w:val="nil"/>
                              <w:bottom w:val="nil"/>
                            </w:tcBorders>
                          </w:tcPr>
                          <w:p w14:paraId="7517495C"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19664DCD" w14:textId="77777777" w:rsidR="00F404B8" w:rsidRDefault="00E97E3A">
                            <w:pPr>
                              <w:pStyle w:val="TableParagraph"/>
                              <w:spacing w:before="44" w:line="132" w:lineRule="exact"/>
                              <w:ind w:left="41" w:right="8"/>
                              <w:rPr>
                                <w:sz w:val="13"/>
                              </w:rPr>
                            </w:pPr>
                            <w:r>
                              <w:rPr>
                                <w:spacing w:val="-10"/>
                                <w:w w:val="105"/>
                                <w:sz w:val="13"/>
                              </w:rPr>
                              <w:t>7</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04C38339" w14:textId="77777777" w:rsidR="00F404B8" w:rsidRDefault="00E97E3A">
                            <w:pPr>
                              <w:pStyle w:val="TableParagraph"/>
                              <w:spacing w:before="44" w:line="132" w:lineRule="exact"/>
                              <w:ind w:left="61" w:right="11"/>
                              <w:rPr>
                                <w:sz w:val="13"/>
                              </w:rPr>
                            </w:pPr>
                            <w:r>
                              <w:rPr>
                                <w:spacing w:val="-5"/>
                                <w:w w:val="105"/>
                                <w:sz w:val="13"/>
                              </w:rPr>
                              <w:t>99</w:t>
                            </w:r>
                          </w:p>
                        </w:tc>
                        <w:tc>
                          <w:tcPr>
                            <w:tcW w:w="1088" w:type="dxa"/>
                            <w:tcBorders>
                              <w:top w:val="single" w:sz="6" w:space="0" w:color="000000"/>
                              <w:left w:val="double" w:sz="12" w:space="0" w:color="000000"/>
                              <w:bottom w:val="single" w:sz="6" w:space="0" w:color="000000"/>
                              <w:right w:val="single" w:sz="6" w:space="0" w:color="000000"/>
                            </w:tcBorders>
                          </w:tcPr>
                          <w:p w14:paraId="5B8DDBB3" w14:textId="77777777" w:rsidR="00F404B8" w:rsidRDefault="00E97E3A">
                            <w:pPr>
                              <w:pStyle w:val="TableParagraph"/>
                              <w:spacing w:before="44" w:line="132"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6C32527E" w14:textId="77777777" w:rsidR="00F404B8" w:rsidRDefault="00E97E3A">
                            <w:pPr>
                              <w:pStyle w:val="TableParagraph"/>
                              <w:spacing w:before="44" w:line="132" w:lineRule="exact"/>
                              <w:ind w:left="64" w:right="5"/>
                              <w:rPr>
                                <w:b/>
                                <w:sz w:val="13"/>
                              </w:rPr>
                            </w:pPr>
                            <w:r>
                              <w:rPr>
                                <w:b/>
                                <w:spacing w:val="-4"/>
                                <w:w w:val="105"/>
                                <w:sz w:val="13"/>
                              </w:rPr>
                              <w:t>Good</w:t>
                            </w:r>
                          </w:p>
                        </w:tc>
                      </w:tr>
                      <w:tr w:rsidR="00F404B8" w14:paraId="4A9F37CD" w14:textId="77777777">
                        <w:trPr>
                          <w:trHeight w:val="195"/>
                        </w:trPr>
                        <w:tc>
                          <w:tcPr>
                            <w:tcW w:w="3139" w:type="dxa"/>
                            <w:vMerge/>
                            <w:tcBorders>
                              <w:top w:val="nil"/>
                              <w:left w:val="nil"/>
                              <w:bottom w:val="nil"/>
                            </w:tcBorders>
                          </w:tcPr>
                          <w:p w14:paraId="772B5F28"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55EE742C" w14:textId="77777777" w:rsidR="00F404B8" w:rsidRDefault="00E97E3A">
                            <w:pPr>
                              <w:pStyle w:val="TableParagraph"/>
                              <w:spacing w:before="44" w:line="131" w:lineRule="exact"/>
                              <w:ind w:left="41"/>
                              <w:rPr>
                                <w:sz w:val="13"/>
                              </w:rPr>
                            </w:pPr>
                            <w:r>
                              <w:rPr>
                                <w:spacing w:val="-5"/>
                                <w:w w:val="105"/>
                                <w:sz w:val="13"/>
                              </w:rPr>
                              <w:t>11</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37EB9287" w14:textId="77777777" w:rsidR="00F404B8" w:rsidRDefault="00E97E3A">
                            <w:pPr>
                              <w:pStyle w:val="TableParagraph"/>
                              <w:spacing w:before="44" w:line="131" w:lineRule="exact"/>
                              <w:ind w:left="65" w:right="4"/>
                              <w:rPr>
                                <w:sz w:val="13"/>
                              </w:rPr>
                            </w:pPr>
                            <w:r>
                              <w:rPr>
                                <w:spacing w:val="-5"/>
                                <w:w w:val="105"/>
                                <w:sz w:val="13"/>
                              </w:rPr>
                              <w:t>100</w:t>
                            </w:r>
                          </w:p>
                        </w:tc>
                        <w:tc>
                          <w:tcPr>
                            <w:tcW w:w="1088" w:type="dxa"/>
                            <w:tcBorders>
                              <w:top w:val="single" w:sz="6" w:space="0" w:color="000000"/>
                              <w:left w:val="double" w:sz="12" w:space="0" w:color="000000"/>
                              <w:bottom w:val="single" w:sz="6" w:space="0" w:color="000000"/>
                              <w:right w:val="single" w:sz="6" w:space="0" w:color="000000"/>
                            </w:tcBorders>
                          </w:tcPr>
                          <w:p w14:paraId="63611703" w14:textId="77777777" w:rsidR="00F404B8" w:rsidRDefault="00E97E3A">
                            <w:pPr>
                              <w:pStyle w:val="TableParagraph"/>
                              <w:spacing w:before="44"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1EBCC35B"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7CA59FDB" w14:textId="77777777">
                        <w:trPr>
                          <w:trHeight w:val="196"/>
                        </w:trPr>
                        <w:tc>
                          <w:tcPr>
                            <w:tcW w:w="3139" w:type="dxa"/>
                            <w:vMerge/>
                            <w:tcBorders>
                              <w:top w:val="nil"/>
                              <w:left w:val="nil"/>
                              <w:bottom w:val="nil"/>
                            </w:tcBorders>
                          </w:tcPr>
                          <w:p w14:paraId="592C80B9"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1B531D77" w14:textId="77777777" w:rsidR="00F404B8" w:rsidRDefault="00E97E3A">
                            <w:pPr>
                              <w:pStyle w:val="TableParagraph"/>
                              <w:spacing w:before="44" w:line="131" w:lineRule="exact"/>
                              <w:ind w:left="41"/>
                              <w:rPr>
                                <w:sz w:val="13"/>
                              </w:rPr>
                            </w:pPr>
                            <w:r>
                              <w:rPr>
                                <w:spacing w:val="-5"/>
                                <w:w w:val="105"/>
                                <w:sz w:val="13"/>
                              </w:rPr>
                              <w:t>12</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5E9E130E" w14:textId="77777777" w:rsidR="00F404B8" w:rsidRDefault="00E97E3A">
                            <w:pPr>
                              <w:pStyle w:val="TableParagraph"/>
                              <w:spacing w:before="44" w:line="131" w:lineRule="exact"/>
                              <w:ind w:left="61" w:right="11"/>
                              <w:rPr>
                                <w:sz w:val="13"/>
                              </w:rPr>
                            </w:pPr>
                            <w:r>
                              <w:rPr>
                                <w:spacing w:val="-5"/>
                                <w:w w:val="105"/>
                                <w:sz w:val="13"/>
                              </w:rPr>
                              <w:t>97</w:t>
                            </w:r>
                          </w:p>
                        </w:tc>
                        <w:tc>
                          <w:tcPr>
                            <w:tcW w:w="1088" w:type="dxa"/>
                            <w:tcBorders>
                              <w:top w:val="single" w:sz="6" w:space="0" w:color="000000"/>
                              <w:left w:val="double" w:sz="12" w:space="0" w:color="000000"/>
                              <w:bottom w:val="single" w:sz="6" w:space="0" w:color="000000"/>
                              <w:right w:val="single" w:sz="6" w:space="0" w:color="000000"/>
                            </w:tcBorders>
                          </w:tcPr>
                          <w:p w14:paraId="714DDC18" w14:textId="77777777" w:rsidR="00F404B8" w:rsidRDefault="00E97E3A">
                            <w:pPr>
                              <w:pStyle w:val="TableParagraph"/>
                              <w:spacing w:before="44"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53018705"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24745173" w14:textId="77777777">
                        <w:trPr>
                          <w:trHeight w:val="196"/>
                        </w:trPr>
                        <w:tc>
                          <w:tcPr>
                            <w:tcW w:w="3139" w:type="dxa"/>
                            <w:vMerge/>
                            <w:tcBorders>
                              <w:top w:val="nil"/>
                              <w:left w:val="nil"/>
                              <w:bottom w:val="nil"/>
                            </w:tcBorders>
                          </w:tcPr>
                          <w:p w14:paraId="78F29AFA"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0E3063EE" w14:textId="77777777" w:rsidR="00F404B8" w:rsidRDefault="00E97E3A">
                            <w:pPr>
                              <w:pStyle w:val="TableParagraph"/>
                              <w:spacing w:before="45" w:line="131" w:lineRule="exact"/>
                              <w:ind w:left="41"/>
                              <w:rPr>
                                <w:sz w:val="13"/>
                              </w:rPr>
                            </w:pPr>
                            <w:r>
                              <w:rPr>
                                <w:spacing w:val="-5"/>
                                <w:w w:val="105"/>
                                <w:sz w:val="13"/>
                              </w:rPr>
                              <w:t>16</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717665B8" w14:textId="77777777" w:rsidR="00F404B8" w:rsidRDefault="00E97E3A">
                            <w:pPr>
                              <w:pStyle w:val="TableParagraph"/>
                              <w:spacing w:before="45" w:line="131" w:lineRule="exact"/>
                              <w:ind w:left="61" w:right="11"/>
                              <w:rPr>
                                <w:sz w:val="13"/>
                              </w:rPr>
                            </w:pPr>
                            <w:r>
                              <w:rPr>
                                <w:spacing w:val="-5"/>
                                <w:w w:val="105"/>
                                <w:sz w:val="13"/>
                              </w:rPr>
                              <w:t>99</w:t>
                            </w:r>
                          </w:p>
                        </w:tc>
                        <w:tc>
                          <w:tcPr>
                            <w:tcW w:w="1088" w:type="dxa"/>
                            <w:tcBorders>
                              <w:top w:val="single" w:sz="6" w:space="0" w:color="000000"/>
                              <w:left w:val="double" w:sz="12" w:space="0" w:color="000000"/>
                              <w:bottom w:val="single" w:sz="6" w:space="0" w:color="000000"/>
                              <w:right w:val="single" w:sz="6" w:space="0" w:color="000000"/>
                            </w:tcBorders>
                          </w:tcPr>
                          <w:p w14:paraId="66292FE3" w14:textId="77777777" w:rsidR="00F404B8" w:rsidRDefault="00E97E3A">
                            <w:pPr>
                              <w:pStyle w:val="TableParagraph"/>
                              <w:spacing w:before="45"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551F14F8" w14:textId="77777777" w:rsidR="00F404B8" w:rsidRDefault="00E97E3A">
                            <w:pPr>
                              <w:pStyle w:val="TableParagraph"/>
                              <w:spacing w:before="45" w:line="131" w:lineRule="exact"/>
                              <w:ind w:left="64" w:right="5"/>
                              <w:rPr>
                                <w:b/>
                                <w:sz w:val="13"/>
                              </w:rPr>
                            </w:pPr>
                            <w:r>
                              <w:rPr>
                                <w:b/>
                                <w:spacing w:val="-4"/>
                                <w:w w:val="105"/>
                                <w:sz w:val="13"/>
                              </w:rPr>
                              <w:t>Good</w:t>
                            </w:r>
                          </w:p>
                        </w:tc>
                      </w:tr>
                      <w:tr w:rsidR="00F404B8" w14:paraId="18169234" w14:textId="77777777">
                        <w:trPr>
                          <w:trHeight w:val="196"/>
                        </w:trPr>
                        <w:tc>
                          <w:tcPr>
                            <w:tcW w:w="3139" w:type="dxa"/>
                            <w:vMerge/>
                            <w:tcBorders>
                              <w:top w:val="nil"/>
                              <w:left w:val="nil"/>
                              <w:bottom w:val="nil"/>
                            </w:tcBorders>
                          </w:tcPr>
                          <w:p w14:paraId="1D657D13" w14:textId="77777777" w:rsidR="00F404B8" w:rsidRDefault="00F404B8">
                            <w:pPr>
                              <w:rPr>
                                <w:sz w:val="2"/>
                                <w:szCs w:val="2"/>
                              </w:rPr>
                            </w:pPr>
                          </w:p>
                        </w:tc>
                        <w:tc>
                          <w:tcPr>
                            <w:tcW w:w="702" w:type="dxa"/>
                            <w:tcBorders>
                              <w:top w:val="single" w:sz="6" w:space="0" w:color="000000"/>
                              <w:bottom w:val="single" w:sz="6" w:space="0" w:color="000000"/>
                              <w:right w:val="single" w:sz="6" w:space="0" w:color="000000"/>
                            </w:tcBorders>
                            <w:shd w:val="clear" w:color="auto" w:fill="FFFF99"/>
                          </w:tcPr>
                          <w:p w14:paraId="597C02A4" w14:textId="77777777" w:rsidR="00F404B8" w:rsidRDefault="00E97E3A">
                            <w:pPr>
                              <w:pStyle w:val="TableParagraph"/>
                              <w:spacing w:before="44" w:line="131" w:lineRule="exact"/>
                              <w:ind w:left="41"/>
                              <w:rPr>
                                <w:sz w:val="13"/>
                              </w:rPr>
                            </w:pPr>
                            <w:r>
                              <w:rPr>
                                <w:spacing w:val="-5"/>
                                <w:w w:val="105"/>
                                <w:sz w:val="13"/>
                              </w:rPr>
                              <w:t>21</w:t>
                            </w:r>
                          </w:p>
                        </w:tc>
                        <w:tc>
                          <w:tcPr>
                            <w:tcW w:w="898" w:type="dxa"/>
                            <w:tcBorders>
                              <w:top w:val="single" w:sz="6" w:space="0" w:color="000000"/>
                              <w:left w:val="single" w:sz="6" w:space="0" w:color="000000"/>
                              <w:bottom w:val="single" w:sz="6" w:space="0" w:color="000000"/>
                              <w:right w:val="double" w:sz="12" w:space="0" w:color="000000"/>
                            </w:tcBorders>
                            <w:shd w:val="clear" w:color="auto" w:fill="FFFF99"/>
                          </w:tcPr>
                          <w:p w14:paraId="057E2506" w14:textId="77777777" w:rsidR="00F404B8" w:rsidRDefault="00E97E3A">
                            <w:pPr>
                              <w:pStyle w:val="TableParagraph"/>
                              <w:spacing w:before="44" w:line="131" w:lineRule="exact"/>
                              <w:ind w:left="61" w:right="11"/>
                              <w:rPr>
                                <w:sz w:val="13"/>
                              </w:rPr>
                            </w:pPr>
                            <w:r>
                              <w:rPr>
                                <w:spacing w:val="-5"/>
                                <w:w w:val="105"/>
                                <w:sz w:val="13"/>
                              </w:rPr>
                              <w:t>99</w:t>
                            </w:r>
                          </w:p>
                        </w:tc>
                        <w:tc>
                          <w:tcPr>
                            <w:tcW w:w="1088" w:type="dxa"/>
                            <w:tcBorders>
                              <w:top w:val="single" w:sz="6" w:space="0" w:color="000000"/>
                              <w:left w:val="double" w:sz="12" w:space="0" w:color="000000"/>
                              <w:bottom w:val="single" w:sz="6" w:space="0" w:color="000000"/>
                              <w:right w:val="single" w:sz="6" w:space="0" w:color="000000"/>
                            </w:tcBorders>
                          </w:tcPr>
                          <w:p w14:paraId="535F09AE" w14:textId="77777777" w:rsidR="00F404B8" w:rsidRDefault="00E97E3A">
                            <w:pPr>
                              <w:pStyle w:val="TableParagraph"/>
                              <w:spacing w:before="44" w:line="131" w:lineRule="exact"/>
                              <w:ind w:left="40"/>
                              <w:rPr>
                                <w:b/>
                                <w:sz w:val="13"/>
                              </w:rPr>
                            </w:pPr>
                            <w:r>
                              <w:rPr>
                                <w:b/>
                                <w:spacing w:val="-4"/>
                                <w:w w:val="105"/>
                                <w:sz w:val="13"/>
                              </w:rPr>
                              <w:t>Good</w:t>
                            </w:r>
                          </w:p>
                        </w:tc>
                        <w:tc>
                          <w:tcPr>
                            <w:tcW w:w="882" w:type="dxa"/>
                            <w:tcBorders>
                              <w:top w:val="single" w:sz="6" w:space="0" w:color="000000"/>
                              <w:left w:val="single" w:sz="6" w:space="0" w:color="000000"/>
                              <w:bottom w:val="single" w:sz="6" w:space="0" w:color="000000"/>
                            </w:tcBorders>
                          </w:tcPr>
                          <w:p w14:paraId="00034263" w14:textId="77777777" w:rsidR="00F404B8" w:rsidRDefault="00E97E3A">
                            <w:pPr>
                              <w:pStyle w:val="TableParagraph"/>
                              <w:spacing w:before="44" w:line="131" w:lineRule="exact"/>
                              <w:ind w:left="64" w:right="5"/>
                              <w:rPr>
                                <w:b/>
                                <w:sz w:val="13"/>
                              </w:rPr>
                            </w:pPr>
                            <w:r>
                              <w:rPr>
                                <w:b/>
                                <w:spacing w:val="-4"/>
                                <w:w w:val="105"/>
                                <w:sz w:val="13"/>
                              </w:rPr>
                              <w:t>Good</w:t>
                            </w:r>
                          </w:p>
                        </w:tc>
                      </w:tr>
                      <w:tr w:rsidR="00F404B8" w14:paraId="26230070" w14:textId="77777777">
                        <w:trPr>
                          <w:trHeight w:val="193"/>
                        </w:trPr>
                        <w:tc>
                          <w:tcPr>
                            <w:tcW w:w="3139" w:type="dxa"/>
                            <w:vMerge/>
                            <w:tcBorders>
                              <w:top w:val="nil"/>
                              <w:left w:val="nil"/>
                              <w:bottom w:val="nil"/>
                            </w:tcBorders>
                          </w:tcPr>
                          <w:p w14:paraId="34F39E3F" w14:textId="77777777" w:rsidR="00F404B8" w:rsidRDefault="00F404B8">
                            <w:pPr>
                              <w:rPr>
                                <w:sz w:val="2"/>
                                <w:szCs w:val="2"/>
                              </w:rPr>
                            </w:pPr>
                          </w:p>
                        </w:tc>
                        <w:tc>
                          <w:tcPr>
                            <w:tcW w:w="702" w:type="dxa"/>
                            <w:tcBorders>
                              <w:top w:val="single" w:sz="6" w:space="0" w:color="000000"/>
                              <w:right w:val="single" w:sz="6" w:space="0" w:color="000000"/>
                            </w:tcBorders>
                            <w:shd w:val="clear" w:color="auto" w:fill="FFFF99"/>
                          </w:tcPr>
                          <w:p w14:paraId="010AB7E3" w14:textId="77777777" w:rsidR="00F404B8" w:rsidRDefault="00F404B8">
                            <w:pPr>
                              <w:pStyle w:val="TableParagraph"/>
                              <w:jc w:val="left"/>
                              <w:rPr>
                                <w:rFonts w:ascii="Times New Roman"/>
                                <w:sz w:val="12"/>
                              </w:rPr>
                            </w:pPr>
                          </w:p>
                        </w:tc>
                        <w:tc>
                          <w:tcPr>
                            <w:tcW w:w="898" w:type="dxa"/>
                            <w:tcBorders>
                              <w:top w:val="single" w:sz="6" w:space="0" w:color="000000"/>
                              <w:left w:val="single" w:sz="6" w:space="0" w:color="000000"/>
                              <w:right w:val="double" w:sz="12" w:space="0" w:color="000000"/>
                            </w:tcBorders>
                            <w:shd w:val="clear" w:color="auto" w:fill="FFFF99"/>
                          </w:tcPr>
                          <w:p w14:paraId="133D24E5" w14:textId="77777777" w:rsidR="00F404B8" w:rsidRDefault="00F404B8">
                            <w:pPr>
                              <w:pStyle w:val="TableParagraph"/>
                              <w:jc w:val="left"/>
                              <w:rPr>
                                <w:rFonts w:ascii="Times New Roman"/>
                                <w:sz w:val="12"/>
                              </w:rPr>
                            </w:pPr>
                          </w:p>
                        </w:tc>
                        <w:tc>
                          <w:tcPr>
                            <w:tcW w:w="1088" w:type="dxa"/>
                            <w:tcBorders>
                              <w:top w:val="single" w:sz="6" w:space="0" w:color="000000"/>
                              <w:left w:val="double" w:sz="12" w:space="0" w:color="000000"/>
                              <w:right w:val="single" w:sz="6" w:space="0" w:color="000000"/>
                            </w:tcBorders>
                          </w:tcPr>
                          <w:p w14:paraId="2BBD2179" w14:textId="77777777" w:rsidR="00F404B8" w:rsidRDefault="00F404B8">
                            <w:pPr>
                              <w:pStyle w:val="TableParagraph"/>
                              <w:jc w:val="left"/>
                              <w:rPr>
                                <w:rFonts w:ascii="Times New Roman"/>
                                <w:sz w:val="12"/>
                              </w:rPr>
                            </w:pPr>
                          </w:p>
                        </w:tc>
                        <w:tc>
                          <w:tcPr>
                            <w:tcW w:w="882" w:type="dxa"/>
                            <w:tcBorders>
                              <w:top w:val="single" w:sz="6" w:space="0" w:color="000000"/>
                              <w:left w:val="single" w:sz="6" w:space="0" w:color="000000"/>
                            </w:tcBorders>
                          </w:tcPr>
                          <w:p w14:paraId="11B9F61A" w14:textId="77777777" w:rsidR="00F404B8" w:rsidRDefault="00F404B8">
                            <w:pPr>
                              <w:pStyle w:val="TableParagraph"/>
                              <w:jc w:val="left"/>
                              <w:rPr>
                                <w:rFonts w:ascii="Times New Roman"/>
                                <w:sz w:val="12"/>
                              </w:rPr>
                            </w:pPr>
                          </w:p>
                        </w:tc>
                      </w:tr>
                      <w:tr w:rsidR="00F404B8" w14:paraId="35C438E9" w14:textId="77777777">
                        <w:trPr>
                          <w:trHeight w:val="339"/>
                        </w:trPr>
                        <w:tc>
                          <w:tcPr>
                            <w:tcW w:w="4739" w:type="dxa"/>
                            <w:gridSpan w:val="3"/>
                            <w:tcBorders>
                              <w:top w:val="nil"/>
                              <w:left w:val="nil"/>
                            </w:tcBorders>
                          </w:tcPr>
                          <w:p w14:paraId="27D49CFC" w14:textId="77777777" w:rsidR="00F404B8" w:rsidRDefault="00E97E3A">
                            <w:pPr>
                              <w:pStyle w:val="TableParagraph"/>
                              <w:tabs>
                                <w:tab w:val="left" w:pos="3355"/>
                              </w:tabs>
                              <w:spacing w:before="9"/>
                              <w:ind w:left="5" w:right="-29"/>
                              <w:jc w:val="left"/>
                              <w:rPr>
                                <w:b/>
                                <w:sz w:val="17"/>
                              </w:rPr>
                            </w:pPr>
                            <w:proofErr w:type="spellStart"/>
                            <w:r>
                              <w:rPr>
                                <w:b/>
                                <w:color w:val="FF0000"/>
                                <w:sz w:val="12"/>
                              </w:rPr>
                              <w:t>on</w:t>
                            </w:r>
                            <w:proofErr w:type="spellEnd"/>
                            <w:r>
                              <w:rPr>
                                <w:b/>
                                <w:color w:val="FF0000"/>
                                <w:spacing w:val="-6"/>
                                <w:sz w:val="12"/>
                              </w:rPr>
                              <w:t xml:space="preserve"> </w:t>
                            </w:r>
                            <w:r>
                              <w:rPr>
                                <w:b/>
                                <w:color w:val="FF0000"/>
                                <w:sz w:val="12"/>
                              </w:rPr>
                              <w:t>of</w:t>
                            </w:r>
                            <w:r>
                              <w:rPr>
                                <w:b/>
                                <w:color w:val="FF0000"/>
                                <w:spacing w:val="2"/>
                                <w:sz w:val="12"/>
                              </w:rPr>
                              <w:t xml:space="preserve"> </w:t>
                            </w:r>
                            <w:r>
                              <w:rPr>
                                <w:b/>
                                <w:color w:val="FF0000"/>
                                <w:sz w:val="12"/>
                              </w:rPr>
                              <w:t>the</w:t>
                            </w:r>
                            <w:r>
                              <w:rPr>
                                <w:b/>
                                <w:color w:val="FF0000"/>
                                <w:spacing w:val="5"/>
                                <w:sz w:val="12"/>
                              </w:rPr>
                              <w:t xml:space="preserve"> </w:t>
                            </w:r>
                            <w:r>
                              <w:rPr>
                                <w:b/>
                                <w:color w:val="FF0000"/>
                                <w:spacing w:val="-2"/>
                                <w:sz w:val="12"/>
                              </w:rPr>
                              <w:t>measurements</w:t>
                            </w:r>
                            <w:r>
                              <w:rPr>
                                <w:b/>
                                <w:color w:val="FF0000"/>
                                <w:sz w:val="12"/>
                              </w:rPr>
                              <w:tab/>
                            </w:r>
                            <w:r>
                              <w:rPr>
                                <w:b/>
                                <w:spacing w:val="-4"/>
                                <w:position w:val="-11"/>
                                <w:sz w:val="17"/>
                              </w:rPr>
                              <w:t>Overall</w:t>
                            </w:r>
                            <w:r>
                              <w:rPr>
                                <w:b/>
                                <w:spacing w:val="-3"/>
                                <w:position w:val="-11"/>
                                <w:sz w:val="17"/>
                              </w:rPr>
                              <w:t xml:space="preserve"> </w:t>
                            </w:r>
                            <w:r>
                              <w:rPr>
                                <w:b/>
                                <w:spacing w:val="-4"/>
                                <w:position w:val="-11"/>
                                <w:sz w:val="17"/>
                              </w:rPr>
                              <w:t>survey</w:t>
                            </w:r>
                            <w:r>
                              <w:rPr>
                                <w:b/>
                                <w:spacing w:val="4"/>
                                <w:position w:val="-11"/>
                                <w:sz w:val="17"/>
                              </w:rPr>
                              <w:t xml:space="preserve"> </w:t>
                            </w:r>
                            <w:r>
                              <w:rPr>
                                <w:b/>
                                <w:spacing w:val="-4"/>
                                <w:position w:val="-11"/>
                                <w:sz w:val="17"/>
                              </w:rPr>
                              <w:t>--</w:t>
                            </w:r>
                            <w:r>
                              <w:rPr>
                                <w:b/>
                                <w:spacing w:val="-10"/>
                                <w:position w:val="-11"/>
                                <w:sz w:val="17"/>
                              </w:rPr>
                              <w:t>&gt;</w:t>
                            </w:r>
                          </w:p>
                        </w:tc>
                        <w:tc>
                          <w:tcPr>
                            <w:tcW w:w="1088" w:type="dxa"/>
                            <w:tcBorders>
                              <w:right w:val="single" w:sz="6" w:space="0" w:color="000000"/>
                            </w:tcBorders>
                            <w:shd w:val="clear" w:color="auto" w:fill="CCFFCC"/>
                          </w:tcPr>
                          <w:p w14:paraId="22973049" w14:textId="77777777" w:rsidR="00F404B8" w:rsidRDefault="00E97E3A">
                            <w:pPr>
                              <w:pStyle w:val="TableParagraph"/>
                              <w:spacing w:before="10"/>
                              <w:ind w:left="48"/>
                              <w:rPr>
                                <w:b/>
                                <w:sz w:val="13"/>
                              </w:rPr>
                            </w:pPr>
                            <w:r>
                              <w:rPr>
                                <w:b/>
                                <w:spacing w:val="-4"/>
                                <w:w w:val="105"/>
                                <w:sz w:val="13"/>
                              </w:rPr>
                              <w:t>Good</w:t>
                            </w:r>
                          </w:p>
                          <w:p w14:paraId="1D2437F7" w14:textId="77777777" w:rsidR="00F404B8" w:rsidRDefault="00E97E3A">
                            <w:pPr>
                              <w:pStyle w:val="TableParagraph"/>
                              <w:spacing w:before="30" w:line="129" w:lineRule="exact"/>
                              <w:ind w:left="48" w:right="1"/>
                              <w:rPr>
                                <w:b/>
                                <w:sz w:val="13"/>
                              </w:rPr>
                            </w:pPr>
                            <w:r>
                              <w:rPr>
                                <w:b/>
                                <w:spacing w:val="-2"/>
                                <w:w w:val="105"/>
                                <w:sz w:val="13"/>
                              </w:rPr>
                              <w:t>precision</w:t>
                            </w:r>
                          </w:p>
                        </w:tc>
                        <w:tc>
                          <w:tcPr>
                            <w:tcW w:w="882" w:type="dxa"/>
                            <w:tcBorders>
                              <w:left w:val="single" w:sz="6" w:space="0" w:color="000000"/>
                              <w:right w:val="single" w:sz="18" w:space="0" w:color="000000"/>
                            </w:tcBorders>
                            <w:shd w:val="clear" w:color="auto" w:fill="CCFFCC"/>
                          </w:tcPr>
                          <w:p w14:paraId="1183B13C" w14:textId="77777777" w:rsidR="00F404B8" w:rsidRDefault="00E97E3A">
                            <w:pPr>
                              <w:pStyle w:val="TableParagraph"/>
                              <w:spacing w:before="10"/>
                              <w:ind w:left="50" w:right="4"/>
                              <w:rPr>
                                <w:b/>
                                <w:sz w:val="13"/>
                              </w:rPr>
                            </w:pPr>
                            <w:r>
                              <w:rPr>
                                <w:b/>
                                <w:spacing w:val="-4"/>
                                <w:w w:val="105"/>
                                <w:sz w:val="13"/>
                              </w:rPr>
                              <w:t>Good</w:t>
                            </w:r>
                          </w:p>
                          <w:p w14:paraId="04330E9C" w14:textId="77777777" w:rsidR="00F404B8" w:rsidRDefault="00E97E3A">
                            <w:pPr>
                              <w:pStyle w:val="TableParagraph"/>
                              <w:spacing w:before="30" w:line="129" w:lineRule="exact"/>
                              <w:ind w:left="50"/>
                              <w:rPr>
                                <w:b/>
                                <w:sz w:val="13"/>
                              </w:rPr>
                            </w:pPr>
                            <w:r>
                              <w:rPr>
                                <w:b/>
                                <w:w w:val="105"/>
                                <w:sz w:val="13"/>
                              </w:rPr>
                              <w:t>Overall</w:t>
                            </w:r>
                            <w:r>
                              <w:rPr>
                                <w:b/>
                                <w:spacing w:val="18"/>
                                <w:w w:val="105"/>
                                <w:sz w:val="13"/>
                              </w:rPr>
                              <w:t xml:space="preserve"> </w:t>
                            </w:r>
                            <w:r>
                              <w:rPr>
                                <w:b/>
                                <w:spacing w:val="-5"/>
                                <w:w w:val="105"/>
                                <w:sz w:val="13"/>
                              </w:rPr>
                              <w:t>DC</w:t>
                            </w:r>
                          </w:p>
                        </w:tc>
                      </w:tr>
                      <w:tr w:rsidR="00F404B8" w14:paraId="32FB764A" w14:textId="77777777">
                        <w:trPr>
                          <w:trHeight w:val="233"/>
                        </w:trPr>
                        <w:tc>
                          <w:tcPr>
                            <w:tcW w:w="4739" w:type="dxa"/>
                            <w:gridSpan w:val="3"/>
                            <w:shd w:val="clear" w:color="auto" w:fill="CCFFFF"/>
                          </w:tcPr>
                          <w:p w14:paraId="43C80C00" w14:textId="77777777" w:rsidR="00F404B8" w:rsidRDefault="00E97E3A">
                            <w:pPr>
                              <w:pStyle w:val="TableParagraph"/>
                              <w:tabs>
                                <w:tab w:val="left" w:pos="1184"/>
                              </w:tabs>
                              <w:spacing w:before="43"/>
                              <w:ind w:left="32"/>
                              <w:jc w:val="left"/>
                              <w:rPr>
                                <w:b/>
                                <w:sz w:val="13"/>
                              </w:rPr>
                            </w:pPr>
                            <w:r>
                              <w:rPr>
                                <w:b/>
                                <w:color w:val="000080"/>
                                <w:spacing w:val="-2"/>
                                <w:w w:val="105"/>
                                <w:sz w:val="13"/>
                              </w:rPr>
                              <w:t>Precision</w:t>
                            </w:r>
                            <w:r>
                              <w:rPr>
                                <w:b/>
                                <w:color w:val="000080"/>
                                <w:sz w:val="13"/>
                              </w:rPr>
                              <w:tab/>
                            </w:r>
                            <w:r>
                              <w:rPr>
                                <w:b/>
                                <w:color w:val="000080"/>
                                <w:w w:val="105"/>
                                <w:position w:val="1"/>
                                <w:sz w:val="13"/>
                              </w:rPr>
                              <w:t>11</w:t>
                            </w:r>
                            <w:r>
                              <w:rPr>
                                <w:b/>
                                <w:color w:val="000080"/>
                                <w:spacing w:val="2"/>
                                <w:w w:val="105"/>
                                <w:position w:val="1"/>
                                <w:sz w:val="13"/>
                              </w:rPr>
                              <w:t xml:space="preserve"> </w:t>
                            </w:r>
                            <w:r>
                              <w:rPr>
                                <w:b/>
                                <w:color w:val="000080"/>
                                <w:w w:val="105"/>
                                <w:position w:val="1"/>
                                <w:sz w:val="13"/>
                              </w:rPr>
                              <w:t>out</w:t>
                            </w:r>
                            <w:r>
                              <w:rPr>
                                <w:b/>
                                <w:color w:val="000080"/>
                                <w:spacing w:val="2"/>
                                <w:w w:val="105"/>
                                <w:position w:val="1"/>
                                <w:sz w:val="13"/>
                              </w:rPr>
                              <w:t xml:space="preserve"> </w:t>
                            </w:r>
                            <w:r>
                              <w:rPr>
                                <w:b/>
                                <w:color w:val="000080"/>
                                <w:w w:val="105"/>
                                <w:position w:val="1"/>
                                <w:sz w:val="13"/>
                              </w:rPr>
                              <w:t>of</w:t>
                            </w:r>
                            <w:r>
                              <w:rPr>
                                <w:b/>
                                <w:color w:val="000080"/>
                                <w:spacing w:val="1"/>
                                <w:w w:val="105"/>
                                <w:position w:val="1"/>
                                <w:sz w:val="13"/>
                              </w:rPr>
                              <w:t xml:space="preserve"> </w:t>
                            </w:r>
                            <w:r>
                              <w:rPr>
                                <w:b/>
                                <w:color w:val="000080"/>
                                <w:w w:val="105"/>
                                <w:position w:val="1"/>
                                <w:sz w:val="13"/>
                              </w:rPr>
                              <w:t>11</w:t>
                            </w:r>
                            <w:r>
                              <w:rPr>
                                <w:b/>
                                <w:color w:val="000080"/>
                                <w:spacing w:val="3"/>
                                <w:w w:val="105"/>
                                <w:position w:val="1"/>
                                <w:sz w:val="13"/>
                              </w:rPr>
                              <w:t xml:space="preserve"> </w:t>
                            </w:r>
                            <w:r>
                              <w:rPr>
                                <w:b/>
                                <w:color w:val="000080"/>
                                <w:w w:val="105"/>
                                <w:position w:val="1"/>
                                <w:sz w:val="13"/>
                              </w:rPr>
                              <w:t>periods</w:t>
                            </w:r>
                            <w:r>
                              <w:rPr>
                                <w:b/>
                                <w:color w:val="000080"/>
                                <w:spacing w:val="-9"/>
                                <w:w w:val="105"/>
                                <w:position w:val="1"/>
                                <w:sz w:val="13"/>
                              </w:rPr>
                              <w:t xml:space="preserve"> </w:t>
                            </w:r>
                            <w:r>
                              <w:rPr>
                                <w:b/>
                                <w:color w:val="000080"/>
                                <w:w w:val="105"/>
                                <w:position w:val="1"/>
                                <w:sz w:val="13"/>
                              </w:rPr>
                              <w:t>have</w:t>
                            </w:r>
                            <w:r>
                              <w:rPr>
                                <w:b/>
                                <w:color w:val="000080"/>
                                <w:spacing w:val="13"/>
                                <w:w w:val="105"/>
                                <w:position w:val="1"/>
                                <w:sz w:val="13"/>
                              </w:rPr>
                              <w:t xml:space="preserve"> </w:t>
                            </w:r>
                            <w:r>
                              <w:rPr>
                                <w:b/>
                                <w:color w:val="000080"/>
                                <w:w w:val="105"/>
                                <w:position w:val="1"/>
                                <w:sz w:val="13"/>
                              </w:rPr>
                              <w:t>a</w:t>
                            </w:r>
                            <w:r>
                              <w:rPr>
                                <w:b/>
                                <w:color w:val="000080"/>
                                <w:spacing w:val="13"/>
                                <w:w w:val="105"/>
                                <w:position w:val="1"/>
                                <w:sz w:val="13"/>
                              </w:rPr>
                              <w:t xml:space="preserve"> </w:t>
                            </w:r>
                            <w:r>
                              <w:rPr>
                                <w:b/>
                                <w:color w:val="000080"/>
                                <w:w w:val="105"/>
                                <w:position w:val="1"/>
                                <w:sz w:val="13"/>
                              </w:rPr>
                              <w:t>CV</w:t>
                            </w:r>
                            <w:r>
                              <w:rPr>
                                <w:b/>
                                <w:color w:val="000080"/>
                                <w:spacing w:val="9"/>
                                <w:w w:val="105"/>
                                <w:position w:val="1"/>
                                <w:sz w:val="13"/>
                              </w:rPr>
                              <w:t xml:space="preserve"> </w:t>
                            </w:r>
                            <w:r>
                              <w:rPr>
                                <w:b/>
                                <w:color w:val="000080"/>
                                <w:w w:val="105"/>
                                <w:position w:val="1"/>
                                <w:sz w:val="13"/>
                              </w:rPr>
                              <w:t>smaller</w:t>
                            </w:r>
                            <w:r>
                              <w:rPr>
                                <w:b/>
                                <w:color w:val="000080"/>
                                <w:spacing w:val="5"/>
                                <w:w w:val="105"/>
                                <w:position w:val="1"/>
                                <w:sz w:val="13"/>
                              </w:rPr>
                              <w:t xml:space="preserve"> </w:t>
                            </w:r>
                            <w:r>
                              <w:rPr>
                                <w:b/>
                                <w:color w:val="000080"/>
                                <w:w w:val="105"/>
                                <w:position w:val="1"/>
                                <w:sz w:val="13"/>
                              </w:rPr>
                              <w:t>than</w:t>
                            </w:r>
                            <w:r>
                              <w:rPr>
                                <w:b/>
                                <w:color w:val="000080"/>
                                <w:spacing w:val="5"/>
                                <w:w w:val="105"/>
                                <w:position w:val="1"/>
                                <w:sz w:val="13"/>
                              </w:rPr>
                              <w:t xml:space="preserve"> </w:t>
                            </w:r>
                            <w:r>
                              <w:rPr>
                                <w:b/>
                                <w:color w:val="000080"/>
                                <w:spacing w:val="-5"/>
                                <w:w w:val="105"/>
                                <w:position w:val="1"/>
                                <w:sz w:val="13"/>
                              </w:rPr>
                              <w:t>20%</w:t>
                            </w:r>
                          </w:p>
                        </w:tc>
                        <w:tc>
                          <w:tcPr>
                            <w:tcW w:w="1970" w:type="dxa"/>
                            <w:gridSpan w:val="2"/>
                            <w:tcBorders>
                              <w:bottom w:val="nil"/>
                              <w:right w:val="nil"/>
                            </w:tcBorders>
                          </w:tcPr>
                          <w:p w14:paraId="6C812F2B" w14:textId="77777777" w:rsidR="00F404B8" w:rsidRDefault="00F404B8">
                            <w:pPr>
                              <w:pStyle w:val="TableParagraph"/>
                              <w:jc w:val="left"/>
                              <w:rPr>
                                <w:rFonts w:ascii="Times New Roman"/>
                                <w:sz w:val="14"/>
                              </w:rPr>
                            </w:pPr>
                          </w:p>
                        </w:tc>
                      </w:tr>
                    </w:tbl>
                    <w:p w14:paraId="73F5BD7C" w14:textId="77777777" w:rsidR="00F404B8" w:rsidRDefault="00F404B8">
                      <w:pPr>
                        <w:pStyle w:val="BodyText"/>
                      </w:pPr>
                    </w:p>
                  </w:txbxContent>
                </v:textbox>
                <w10:wrap type="topAndBottom" anchorx="page"/>
              </v:shape>
            </w:pict>
          </mc:Fallback>
        </mc:AlternateContent>
      </w:r>
      <w:r>
        <w:rPr>
          <w:noProof/>
        </w:rPr>
        <mc:AlternateContent>
          <mc:Choice Requires="wps">
            <w:drawing>
              <wp:anchor distT="0" distB="0" distL="0" distR="0" simplePos="0" relativeHeight="251963392" behindDoc="1" locked="0" layoutInCell="1" allowOverlap="1" wp14:anchorId="34051ADA" wp14:editId="1A8647E0">
                <wp:simplePos x="0" y="0"/>
                <wp:positionH relativeFrom="page">
                  <wp:posOffset>1747003</wp:posOffset>
                </wp:positionH>
                <wp:positionV relativeFrom="paragraph">
                  <wp:posOffset>2991515</wp:posOffset>
                </wp:positionV>
                <wp:extent cx="2463800" cy="1508125"/>
                <wp:effectExtent l="0" t="0" r="0" b="0"/>
                <wp:wrapTopAndBottom/>
                <wp:docPr id="3639" name="Textbox 3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3800" cy="1508125"/>
                        </a:xfrm>
                        <a:prstGeom prst="rect">
                          <a:avLst/>
                        </a:prstGeom>
                      </wps:spPr>
                      <wps:txbx>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1"/>
                              <w:gridCol w:w="3647"/>
                            </w:tblGrid>
                            <w:tr w:rsidR="00F404B8" w14:paraId="3B65BE94" w14:textId="77777777">
                              <w:trPr>
                                <w:trHeight w:val="206"/>
                              </w:trPr>
                              <w:tc>
                                <w:tcPr>
                                  <w:tcW w:w="3858" w:type="dxa"/>
                                  <w:gridSpan w:val="2"/>
                                  <w:tcBorders>
                                    <w:bottom w:val="nil"/>
                                  </w:tcBorders>
                                  <w:shd w:val="clear" w:color="auto" w:fill="000080"/>
                                </w:tcPr>
                                <w:p w14:paraId="21364E47" w14:textId="77777777" w:rsidR="00F404B8" w:rsidRDefault="00E97E3A">
                                  <w:pPr>
                                    <w:pStyle w:val="TableParagraph"/>
                                    <w:tabs>
                                      <w:tab w:val="left" w:pos="1401"/>
                                    </w:tabs>
                                    <w:spacing w:before="4" w:line="182" w:lineRule="exact"/>
                                    <w:ind w:left="79"/>
                                    <w:jc w:val="left"/>
                                    <w:rPr>
                                      <w:b/>
                                      <w:sz w:val="17"/>
                                    </w:rPr>
                                  </w:pPr>
                                  <w:r>
                                    <w:rPr>
                                      <w:b/>
                                      <w:color w:val="FFFFFF"/>
                                      <w:spacing w:val="-2"/>
                                      <w:sz w:val="17"/>
                                    </w:rPr>
                                    <w:t>Accuracy</w:t>
                                  </w:r>
                                  <w:r>
                                    <w:rPr>
                                      <w:b/>
                                      <w:color w:val="FFFFFF"/>
                                      <w:sz w:val="17"/>
                                    </w:rPr>
                                    <w:tab/>
                                    <w:t>(with</w:t>
                                  </w:r>
                                  <w:r>
                                    <w:rPr>
                                      <w:b/>
                                      <w:color w:val="FFFFFF"/>
                                      <w:spacing w:val="-12"/>
                                      <w:sz w:val="17"/>
                                    </w:rPr>
                                    <w:t xml:space="preserve"> </w:t>
                                  </w:r>
                                  <w:r>
                                    <w:rPr>
                                      <w:b/>
                                      <w:color w:val="FFFFFF"/>
                                      <w:sz w:val="17"/>
                                    </w:rPr>
                                    <w:t>95%</w:t>
                                  </w:r>
                                  <w:r>
                                    <w:rPr>
                                      <w:b/>
                                      <w:color w:val="FFFFFF"/>
                                      <w:spacing w:val="3"/>
                                      <w:sz w:val="17"/>
                                    </w:rPr>
                                    <w:t xml:space="preserve"> </w:t>
                                  </w:r>
                                  <w:r>
                                    <w:rPr>
                                      <w:b/>
                                      <w:color w:val="FFFFFF"/>
                                      <w:sz w:val="17"/>
                                    </w:rPr>
                                    <w:t>confidence</w:t>
                                  </w:r>
                                  <w:r>
                                    <w:rPr>
                                      <w:b/>
                                      <w:color w:val="FFFFFF"/>
                                      <w:spacing w:val="-12"/>
                                      <w:sz w:val="17"/>
                                    </w:rPr>
                                    <w:t xml:space="preserve"> </w:t>
                                  </w:r>
                                  <w:r>
                                    <w:rPr>
                                      <w:b/>
                                      <w:color w:val="FFFFFF"/>
                                      <w:spacing w:val="-2"/>
                                      <w:sz w:val="17"/>
                                    </w:rPr>
                                    <w:t>interval)</w:t>
                                  </w:r>
                                </w:p>
                              </w:tc>
                            </w:tr>
                            <w:tr w:rsidR="00F404B8" w14:paraId="2A9A15CB" w14:textId="77777777">
                              <w:trPr>
                                <w:trHeight w:val="221"/>
                              </w:trPr>
                              <w:tc>
                                <w:tcPr>
                                  <w:tcW w:w="3858" w:type="dxa"/>
                                  <w:gridSpan w:val="2"/>
                                  <w:tcBorders>
                                    <w:top w:val="nil"/>
                                    <w:bottom w:val="nil"/>
                                  </w:tcBorders>
                                  <w:shd w:val="clear" w:color="auto" w:fill="99CC00"/>
                                </w:tcPr>
                                <w:p w14:paraId="494D03DD" w14:textId="77777777" w:rsidR="00F404B8" w:rsidRDefault="00E97E3A">
                                  <w:pPr>
                                    <w:pStyle w:val="TableParagraph"/>
                                    <w:spacing w:before="19" w:line="182" w:lineRule="exact"/>
                                    <w:ind w:left="122"/>
                                    <w:jc w:val="left"/>
                                    <w:rPr>
                                      <w:b/>
                                      <w:sz w:val="17"/>
                                    </w:rPr>
                                  </w:pPr>
                                  <w:r>
                                    <w:rPr>
                                      <w:b/>
                                      <w:sz w:val="17"/>
                                    </w:rPr>
                                    <w:t>without</w:t>
                                  </w:r>
                                  <w:r>
                                    <w:rPr>
                                      <w:b/>
                                      <w:spacing w:val="-12"/>
                                      <w:sz w:val="17"/>
                                    </w:rPr>
                                    <w:t xml:space="preserve"> </w:t>
                                  </w:r>
                                  <w:r>
                                    <w:rPr>
                                      <w:b/>
                                      <w:sz w:val="17"/>
                                    </w:rPr>
                                    <w:t>periods</w:t>
                                  </w:r>
                                  <w:r>
                                    <w:rPr>
                                      <w:b/>
                                      <w:spacing w:val="-12"/>
                                      <w:sz w:val="17"/>
                                    </w:rPr>
                                    <w:t xml:space="preserve"> </w:t>
                                  </w:r>
                                  <w:r>
                                    <w:rPr>
                                      <w:b/>
                                      <w:sz w:val="17"/>
                                    </w:rPr>
                                    <w:t>with</w:t>
                                  </w:r>
                                  <w:r>
                                    <w:rPr>
                                      <w:b/>
                                      <w:spacing w:val="-12"/>
                                      <w:sz w:val="17"/>
                                    </w:rPr>
                                    <w:t xml:space="preserve"> </w:t>
                                  </w:r>
                                  <w:r>
                                    <w:rPr>
                                      <w:b/>
                                      <w:sz w:val="17"/>
                                    </w:rPr>
                                    <w:t>CV</w:t>
                                  </w:r>
                                  <w:r>
                                    <w:rPr>
                                      <w:b/>
                                      <w:spacing w:val="-9"/>
                                      <w:sz w:val="17"/>
                                    </w:rPr>
                                    <w:t xml:space="preserve"> </w:t>
                                  </w:r>
                                  <w:r>
                                    <w:rPr>
                                      <w:b/>
                                      <w:sz w:val="17"/>
                                    </w:rPr>
                                    <w:t>larger</w:t>
                                  </w:r>
                                  <w:r>
                                    <w:rPr>
                                      <w:b/>
                                      <w:spacing w:val="-12"/>
                                      <w:sz w:val="17"/>
                                    </w:rPr>
                                    <w:t xml:space="preserve"> </w:t>
                                  </w:r>
                                  <w:r>
                                    <w:rPr>
                                      <w:b/>
                                      <w:sz w:val="17"/>
                                    </w:rPr>
                                    <w:t>than</w:t>
                                  </w:r>
                                  <w:r>
                                    <w:rPr>
                                      <w:b/>
                                      <w:spacing w:val="-9"/>
                                      <w:sz w:val="17"/>
                                    </w:rPr>
                                    <w:t xml:space="preserve"> </w:t>
                                  </w:r>
                                  <w:r>
                                    <w:rPr>
                                      <w:b/>
                                      <w:spacing w:val="-5"/>
                                      <w:sz w:val="17"/>
                                    </w:rPr>
                                    <w:t>20%</w:t>
                                  </w:r>
                                </w:p>
                              </w:tc>
                            </w:tr>
                            <w:tr w:rsidR="00F404B8" w14:paraId="23E8696C" w14:textId="77777777">
                              <w:trPr>
                                <w:trHeight w:val="662"/>
                              </w:trPr>
                              <w:tc>
                                <w:tcPr>
                                  <w:tcW w:w="3858" w:type="dxa"/>
                                  <w:gridSpan w:val="2"/>
                                  <w:tcBorders>
                                    <w:top w:val="nil"/>
                                    <w:bottom w:val="dashed" w:sz="6" w:space="0" w:color="FFFFFF"/>
                                  </w:tcBorders>
                                  <w:shd w:val="clear" w:color="auto" w:fill="000080"/>
                                </w:tcPr>
                                <w:p w14:paraId="7442E4C9" w14:textId="77777777" w:rsidR="00F404B8" w:rsidRDefault="00E97E3A">
                                  <w:pPr>
                                    <w:pStyle w:val="TableParagraph"/>
                                    <w:tabs>
                                      <w:tab w:val="left" w:pos="2247"/>
                                    </w:tabs>
                                    <w:spacing w:before="20" w:line="271" w:lineRule="auto"/>
                                    <w:ind w:left="841" w:right="310" w:hanging="804"/>
                                    <w:jc w:val="left"/>
                                    <w:rPr>
                                      <w:b/>
                                      <w:sz w:val="17"/>
                                    </w:rPr>
                                  </w:pPr>
                                  <w:r>
                                    <w:rPr>
                                      <w:b/>
                                      <w:color w:val="FFFFFF"/>
                                      <w:sz w:val="17"/>
                                    </w:rPr>
                                    <w:t>Bias calculated using 11 periods of data Bias factor A</w:t>
                                  </w:r>
                                  <w:r>
                                    <w:rPr>
                                      <w:b/>
                                      <w:color w:val="FFFFFF"/>
                                      <w:sz w:val="17"/>
                                    </w:rPr>
                                    <w:tab/>
                                  </w:r>
                                  <w:r>
                                    <w:rPr>
                                      <w:b/>
                                      <w:color w:val="99CC00"/>
                                      <w:spacing w:val="-2"/>
                                      <w:sz w:val="17"/>
                                    </w:rPr>
                                    <w:t>0.75</w:t>
                                  </w:r>
                                  <w:r>
                                    <w:rPr>
                                      <w:b/>
                                      <w:color w:val="99CC00"/>
                                      <w:spacing w:val="-10"/>
                                      <w:sz w:val="17"/>
                                    </w:rPr>
                                    <w:t xml:space="preserve"> </w:t>
                                  </w:r>
                                  <w:r>
                                    <w:rPr>
                                      <w:b/>
                                      <w:color w:val="99CC00"/>
                                      <w:spacing w:val="-2"/>
                                      <w:sz w:val="17"/>
                                    </w:rPr>
                                    <w:t>(0.66</w:t>
                                  </w:r>
                                  <w:r>
                                    <w:rPr>
                                      <w:b/>
                                      <w:color w:val="99CC00"/>
                                      <w:spacing w:val="-10"/>
                                      <w:sz w:val="17"/>
                                    </w:rPr>
                                    <w:t xml:space="preserve"> </w:t>
                                  </w:r>
                                  <w:r>
                                    <w:rPr>
                                      <w:b/>
                                      <w:color w:val="99CC00"/>
                                      <w:spacing w:val="-2"/>
                                      <w:sz w:val="17"/>
                                    </w:rPr>
                                    <w:t>-</w:t>
                                  </w:r>
                                  <w:r>
                                    <w:rPr>
                                      <w:b/>
                                      <w:color w:val="99CC00"/>
                                      <w:spacing w:val="-10"/>
                                      <w:sz w:val="17"/>
                                    </w:rPr>
                                    <w:t xml:space="preserve"> </w:t>
                                  </w:r>
                                  <w:r>
                                    <w:rPr>
                                      <w:b/>
                                      <w:color w:val="99CC00"/>
                                      <w:spacing w:val="-2"/>
                                      <w:sz w:val="17"/>
                                    </w:rPr>
                                    <w:t>0.87)</w:t>
                                  </w:r>
                                </w:p>
                                <w:p w14:paraId="454FDD45" w14:textId="77777777" w:rsidR="00F404B8" w:rsidRDefault="00E97E3A">
                                  <w:pPr>
                                    <w:pStyle w:val="TableParagraph"/>
                                    <w:tabs>
                                      <w:tab w:val="left" w:pos="2162"/>
                                    </w:tabs>
                                    <w:spacing w:line="181" w:lineRule="exact"/>
                                    <w:ind w:left="1337"/>
                                    <w:jc w:val="left"/>
                                    <w:rPr>
                                      <w:b/>
                                      <w:sz w:val="17"/>
                                    </w:rPr>
                                  </w:pPr>
                                  <w:r>
                                    <w:rPr>
                                      <w:b/>
                                      <w:color w:val="FFFFFF"/>
                                      <w:sz w:val="17"/>
                                    </w:rPr>
                                    <w:t>Bias</w:t>
                                  </w:r>
                                  <w:r>
                                    <w:rPr>
                                      <w:b/>
                                      <w:color w:val="FFFFFF"/>
                                      <w:spacing w:val="-10"/>
                                      <w:sz w:val="17"/>
                                    </w:rPr>
                                    <w:t xml:space="preserve"> B</w:t>
                                  </w:r>
                                  <w:r>
                                    <w:rPr>
                                      <w:b/>
                                      <w:color w:val="FFFFFF"/>
                                      <w:sz w:val="17"/>
                                    </w:rPr>
                                    <w:tab/>
                                  </w:r>
                                  <w:r>
                                    <w:rPr>
                                      <w:b/>
                                      <w:color w:val="99CC00"/>
                                      <w:position w:val="1"/>
                                      <w:sz w:val="17"/>
                                    </w:rPr>
                                    <w:t>34%</w:t>
                                  </w:r>
                                  <w:r>
                                    <w:rPr>
                                      <w:b/>
                                      <w:color w:val="99CC00"/>
                                      <w:spacing w:val="66"/>
                                      <w:w w:val="150"/>
                                      <w:position w:val="1"/>
                                      <w:sz w:val="17"/>
                                    </w:rPr>
                                    <w:t xml:space="preserve"> </w:t>
                                  </w:r>
                                  <w:r>
                                    <w:rPr>
                                      <w:b/>
                                      <w:color w:val="99CC00"/>
                                      <w:position w:val="1"/>
                                      <w:sz w:val="17"/>
                                    </w:rPr>
                                    <w:t>(15%</w:t>
                                  </w:r>
                                  <w:r>
                                    <w:rPr>
                                      <w:b/>
                                      <w:color w:val="99CC00"/>
                                      <w:spacing w:val="10"/>
                                      <w:position w:val="1"/>
                                      <w:sz w:val="17"/>
                                    </w:rPr>
                                    <w:t xml:space="preserve"> </w:t>
                                  </w:r>
                                  <w:r>
                                    <w:rPr>
                                      <w:b/>
                                      <w:color w:val="99CC00"/>
                                      <w:position w:val="1"/>
                                      <w:sz w:val="17"/>
                                    </w:rPr>
                                    <w:t>-</w:t>
                                  </w:r>
                                  <w:r>
                                    <w:rPr>
                                      <w:b/>
                                      <w:color w:val="99CC00"/>
                                      <w:spacing w:val="-11"/>
                                      <w:position w:val="1"/>
                                      <w:sz w:val="17"/>
                                    </w:rPr>
                                    <w:t xml:space="preserve"> </w:t>
                                  </w:r>
                                  <w:r>
                                    <w:rPr>
                                      <w:b/>
                                      <w:color w:val="99CC00"/>
                                      <w:spacing w:val="-4"/>
                                      <w:position w:val="1"/>
                                      <w:sz w:val="17"/>
                                    </w:rPr>
                                    <w:t>53%)</w:t>
                                  </w:r>
                                </w:p>
                              </w:tc>
                            </w:tr>
                            <w:tr w:rsidR="00F404B8" w14:paraId="2D97F086" w14:textId="77777777">
                              <w:trPr>
                                <w:trHeight w:val="470"/>
                              </w:trPr>
                              <w:tc>
                                <w:tcPr>
                                  <w:tcW w:w="3858" w:type="dxa"/>
                                  <w:gridSpan w:val="2"/>
                                  <w:tcBorders>
                                    <w:top w:val="dashed" w:sz="6" w:space="0" w:color="FFFFFF"/>
                                    <w:bottom w:val="nil"/>
                                  </w:tcBorders>
                                  <w:shd w:val="clear" w:color="auto" w:fill="000080"/>
                                </w:tcPr>
                                <w:p w14:paraId="26212768" w14:textId="77777777" w:rsidR="00F404B8" w:rsidRDefault="00E97E3A">
                                  <w:pPr>
                                    <w:pStyle w:val="TableParagraph"/>
                                    <w:tabs>
                                      <w:tab w:val="left" w:pos="2342"/>
                                    </w:tabs>
                                    <w:spacing w:before="49"/>
                                    <w:ind w:left="48"/>
                                    <w:jc w:val="left"/>
                                    <w:rPr>
                                      <w:b/>
                                      <w:sz w:val="17"/>
                                    </w:rPr>
                                  </w:pPr>
                                  <w:r>
                                    <w:rPr>
                                      <w:b/>
                                      <w:color w:val="FFFFFF"/>
                                      <w:spacing w:val="-2"/>
                                      <w:sz w:val="17"/>
                                    </w:rPr>
                                    <w:t>Diffusion</w:t>
                                  </w:r>
                                  <w:r>
                                    <w:rPr>
                                      <w:b/>
                                      <w:color w:val="FFFFFF"/>
                                      <w:spacing w:val="2"/>
                                      <w:sz w:val="17"/>
                                    </w:rPr>
                                    <w:t xml:space="preserve"> </w:t>
                                  </w:r>
                                  <w:r>
                                    <w:rPr>
                                      <w:b/>
                                      <w:color w:val="FFFFFF"/>
                                      <w:spacing w:val="-2"/>
                                      <w:sz w:val="17"/>
                                    </w:rPr>
                                    <w:t>Tubes</w:t>
                                  </w:r>
                                  <w:r>
                                    <w:rPr>
                                      <w:b/>
                                      <w:color w:val="FFFFFF"/>
                                      <w:spacing w:val="1"/>
                                      <w:sz w:val="17"/>
                                    </w:rPr>
                                    <w:t xml:space="preserve"> </w:t>
                                  </w:r>
                                  <w:r>
                                    <w:rPr>
                                      <w:b/>
                                      <w:color w:val="FFFFFF"/>
                                      <w:spacing w:val="-4"/>
                                      <w:sz w:val="17"/>
                                    </w:rPr>
                                    <w:t>Mean:</w:t>
                                  </w:r>
                                  <w:r>
                                    <w:rPr>
                                      <w:b/>
                                      <w:color w:val="FFFFFF"/>
                                      <w:sz w:val="17"/>
                                    </w:rPr>
                                    <w:tab/>
                                    <w:t>16</w:t>
                                  </w:r>
                                  <w:r>
                                    <w:rPr>
                                      <w:b/>
                                      <w:color w:val="FFFFFF"/>
                                      <w:spacing w:val="66"/>
                                      <w:sz w:val="17"/>
                                    </w:rPr>
                                    <w:t xml:space="preserve"> </w:t>
                                  </w:r>
                                  <w:r>
                                    <w:rPr>
                                      <w:b/>
                                      <w:color w:val="FFFFFF"/>
                                      <w:sz w:val="17"/>
                                    </w:rPr>
                                    <w:t>µgm</w:t>
                                  </w:r>
                                  <w:r>
                                    <w:rPr>
                                      <w:b/>
                                      <w:color w:val="FFFFFF"/>
                                      <w:sz w:val="17"/>
                                      <w:vertAlign w:val="superscript"/>
                                    </w:rPr>
                                    <w:t>-</w:t>
                                  </w:r>
                                  <w:r>
                                    <w:rPr>
                                      <w:b/>
                                      <w:color w:val="FFFFFF"/>
                                      <w:spacing w:val="-10"/>
                                      <w:sz w:val="17"/>
                                      <w:vertAlign w:val="superscript"/>
                                    </w:rPr>
                                    <w:t>3</w:t>
                                  </w:r>
                                </w:p>
                                <w:p w14:paraId="60F18C15" w14:textId="77777777" w:rsidR="00F404B8" w:rsidRDefault="00E97E3A">
                                  <w:pPr>
                                    <w:pStyle w:val="TableParagraph"/>
                                    <w:tabs>
                                      <w:tab w:val="left" w:pos="2437"/>
                                      <w:tab w:val="left" w:pos="3822"/>
                                    </w:tabs>
                                    <w:spacing w:before="26" w:line="179" w:lineRule="exact"/>
                                    <w:ind w:left="217"/>
                                    <w:jc w:val="left"/>
                                    <w:rPr>
                                      <w:b/>
                                      <w:sz w:val="17"/>
                                    </w:rPr>
                                  </w:pPr>
                                  <w:r>
                                    <w:rPr>
                                      <w:color w:val="FFFFFF"/>
                                      <w:sz w:val="17"/>
                                      <w:u w:val="dash" w:color="CC99FF"/>
                                    </w:rPr>
                                    <w:t>Mean</w:t>
                                  </w:r>
                                  <w:r>
                                    <w:rPr>
                                      <w:color w:val="FFFFFF"/>
                                      <w:spacing w:val="-15"/>
                                      <w:sz w:val="17"/>
                                      <w:u w:val="dash" w:color="CC99FF"/>
                                    </w:rPr>
                                    <w:t xml:space="preserve"> </w:t>
                                  </w:r>
                                  <w:r>
                                    <w:rPr>
                                      <w:color w:val="FFFFFF"/>
                                      <w:sz w:val="17"/>
                                      <w:u w:val="dash" w:color="CC99FF"/>
                                    </w:rPr>
                                    <w:t>CV</w:t>
                                  </w:r>
                                  <w:r>
                                    <w:rPr>
                                      <w:color w:val="FFFFFF"/>
                                      <w:spacing w:val="-10"/>
                                      <w:sz w:val="17"/>
                                      <w:u w:val="dash" w:color="CC99FF"/>
                                    </w:rPr>
                                    <w:t xml:space="preserve"> </w:t>
                                  </w:r>
                                  <w:r>
                                    <w:rPr>
                                      <w:color w:val="FFFFFF"/>
                                      <w:spacing w:val="-2"/>
                                      <w:sz w:val="17"/>
                                      <w:u w:val="dash" w:color="CC99FF"/>
                                    </w:rPr>
                                    <w:t>(</w:t>
                                  </w:r>
                                  <w:r>
                                    <w:rPr>
                                      <w:b/>
                                      <w:color w:val="FFFFFF"/>
                                      <w:spacing w:val="-2"/>
                                      <w:sz w:val="17"/>
                                      <w:u w:val="dash" w:color="CC99FF"/>
                                    </w:rPr>
                                    <w:t>Precision</w:t>
                                  </w:r>
                                  <w:r>
                                    <w:rPr>
                                      <w:color w:val="FFFFFF"/>
                                      <w:spacing w:val="-2"/>
                                      <w:sz w:val="17"/>
                                      <w:u w:val="dash" w:color="CC99FF"/>
                                    </w:rPr>
                                    <w:t>):</w:t>
                                  </w:r>
                                  <w:r>
                                    <w:rPr>
                                      <w:color w:val="FFFFFF"/>
                                      <w:sz w:val="17"/>
                                      <w:u w:val="dash" w:color="CC99FF"/>
                                    </w:rPr>
                                    <w:tab/>
                                  </w:r>
                                  <w:r>
                                    <w:rPr>
                                      <w:b/>
                                      <w:color w:val="FFFFFF"/>
                                      <w:spacing w:val="-10"/>
                                      <w:sz w:val="17"/>
                                      <w:u w:val="dash" w:color="CC99FF"/>
                                    </w:rPr>
                                    <w:t>5</w:t>
                                  </w:r>
                                  <w:r>
                                    <w:rPr>
                                      <w:b/>
                                      <w:color w:val="FFFFFF"/>
                                      <w:sz w:val="17"/>
                                      <w:u w:val="dash" w:color="CC99FF"/>
                                    </w:rPr>
                                    <w:tab/>
                                  </w:r>
                                </w:p>
                              </w:tc>
                            </w:tr>
                            <w:tr w:rsidR="00F404B8" w14:paraId="00464DED" w14:textId="77777777">
                              <w:trPr>
                                <w:trHeight w:val="470"/>
                              </w:trPr>
                              <w:tc>
                                <w:tcPr>
                                  <w:tcW w:w="211" w:type="dxa"/>
                                  <w:tcBorders>
                                    <w:top w:val="single" w:sz="6" w:space="0" w:color="CC99FF"/>
                                    <w:bottom w:val="single" w:sz="6" w:space="0" w:color="FFFFFF"/>
                                    <w:right w:val="nil"/>
                                  </w:tcBorders>
                                  <w:shd w:val="clear" w:color="auto" w:fill="000080"/>
                                </w:tcPr>
                                <w:p w14:paraId="38F317ED" w14:textId="77777777" w:rsidR="00F404B8" w:rsidRDefault="00F404B8">
                                  <w:pPr>
                                    <w:pStyle w:val="TableParagraph"/>
                                    <w:jc w:val="left"/>
                                    <w:rPr>
                                      <w:rFonts w:ascii="Times New Roman"/>
                                      <w:sz w:val="14"/>
                                    </w:rPr>
                                  </w:pPr>
                                </w:p>
                              </w:tc>
                              <w:tc>
                                <w:tcPr>
                                  <w:tcW w:w="3647" w:type="dxa"/>
                                  <w:tcBorders>
                                    <w:top w:val="nil"/>
                                    <w:left w:val="nil"/>
                                    <w:bottom w:val="single" w:sz="6" w:space="0" w:color="FFFFFF"/>
                                  </w:tcBorders>
                                  <w:shd w:val="clear" w:color="auto" w:fill="000080"/>
                                </w:tcPr>
                                <w:p w14:paraId="60E9B15E" w14:textId="77777777" w:rsidR="00F404B8" w:rsidRDefault="00E97E3A">
                                  <w:pPr>
                                    <w:pStyle w:val="TableParagraph"/>
                                    <w:tabs>
                                      <w:tab w:val="left" w:pos="2146"/>
                                    </w:tabs>
                                    <w:spacing w:before="10" w:line="220" w:lineRule="atLeast"/>
                                    <w:ind w:right="718" w:firstLine="317"/>
                                    <w:jc w:val="left"/>
                                    <w:rPr>
                                      <w:b/>
                                      <w:sz w:val="17"/>
                                    </w:rPr>
                                  </w:pPr>
                                  <w:r>
                                    <w:rPr>
                                      <w:b/>
                                      <w:color w:val="FFFFFF"/>
                                      <w:sz w:val="17"/>
                                    </w:rPr>
                                    <w:t>Automatic</w:t>
                                  </w:r>
                                  <w:r>
                                    <w:rPr>
                                      <w:b/>
                                      <w:color w:val="FFFFFF"/>
                                      <w:spacing w:val="-3"/>
                                      <w:sz w:val="17"/>
                                    </w:rPr>
                                    <w:t xml:space="preserve"> </w:t>
                                  </w:r>
                                  <w:r>
                                    <w:rPr>
                                      <w:b/>
                                      <w:color w:val="FFFFFF"/>
                                      <w:sz w:val="17"/>
                                    </w:rPr>
                                    <w:t>Mean:</w:t>
                                  </w:r>
                                  <w:r>
                                    <w:rPr>
                                      <w:b/>
                                      <w:color w:val="FFFFFF"/>
                                      <w:sz w:val="17"/>
                                    </w:rPr>
                                    <w:tab/>
                                    <w:t>12</w:t>
                                  </w:r>
                                  <w:r>
                                    <w:rPr>
                                      <w:b/>
                                      <w:color w:val="FFFFFF"/>
                                      <w:spacing w:val="40"/>
                                      <w:sz w:val="17"/>
                                    </w:rPr>
                                    <w:t xml:space="preserve"> </w:t>
                                  </w:r>
                                  <w:r>
                                    <w:rPr>
                                      <w:b/>
                                      <w:color w:val="FFFFFF"/>
                                      <w:sz w:val="17"/>
                                    </w:rPr>
                                    <w:t>µgm</w:t>
                                  </w:r>
                                  <w:r>
                                    <w:rPr>
                                      <w:b/>
                                      <w:color w:val="FFFFFF"/>
                                      <w:sz w:val="17"/>
                                      <w:vertAlign w:val="superscript"/>
                                    </w:rPr>
                                    <w:t>-3</w:t>
                                  </w:r>
                                  <w:r>
                                    <w:rPr>
                                      <w:b/>
                                      <w:color w:val="FFFFFF"/>
                                      <w:sz w:val="17"/>
                                    </w:rPr>
                                    <w:t xml:space="preserve"> Data Capture </w:t>
                                  </w:r>
                                  <w:r>
                                    <w:rPr>
                                      <w:color w:val="FFFFFF"/>
                                      <w:sz w:val="17"/>
                                    </w:rPr>
                                    <w:t>for periods used:</w:t>
                                  </w:r>
                                  <w:r>
                                    <w:rPr>
                                      <w:color w:val="FFFFFF"/>
                                      <w:spacing w:val="40"/>
                                      <w:sz w:val="17"/>
                                    </w:rPr>
                                    <w:t xml:space="preserve"> </w:t>
                                  </w:r>
                                  <w:r>
                                    <w:rPr>
                                      <w:b/>
                                      <w:color w:val="FFFFFF"/>
                                      <w:sz w:val="17"/>
                                    </w:rPr>
                                    <w:t>96%</w:t>
                                  </w:r>
                                </w:p>
                              </w:tc>
                            </w:tr>
                            <w:tr w:rsidR="00F404B8" w14:paraId="33EDB3D0" w14:textId="77777777">
                              <w:trPr>
                                <w:trHeight w:val="246"/>
                              </w:trPr>
                              <w:tc>
                                <w:tcPr>
                                  <w:tcW w:w="3858" w:type="dxa"/>
                                  <w:gridSpan w:val="2"/>
                                  <w:tcBorders>
                                    <w:top w:val="single" w:sz="6" w:space="0" w:color="FFFFFF"/>
                                  </w:tcBorders>
                                  <w:shd w:val="clear" w:color="auto" w:fill="000080"/>
                                </w:tcPr>
                                <w:p w14:paraId="24282A5B" w14:textId="77777777" w:rsidR="00F404B8" w:rsidRDefault="00E97E3A">
                                  <w:pPr>
                                    <w:pStyle w:val="TableParagraph"/>
                                    <w:tabs>
                                      <w:tab w:val="left" w:pos="2109"/>
                                      <w:tab w:val="left" w:pos="3282"/>
                                    </w:tabs>
                                    <w:spacing w:before="39" w:line="187" w:lineRule="exact"/>
                                    <w:ind w:left="58"/>
                                    <w:jc w:val="left"/>
                                    <w:rPr>
                                      <w:b/>
                                      <w:sz w:val="17"/>
                                    </w:rPr>
                                  </w:pPr>
                                  <w:r>
                                    <w:rPr>
                                      <w:b/>
                                      <w:color w:val="FFFFFF"/>
                                      <w:spacing w:val="-2"/>
                                      <w:sz w:val="17"/>
                                    </w:rPr>
                                    <w:t>Adjusted</w:t>
                                  </w:r>
                                  <w:r>
                                    <w:rPr>
                                      <w:b/>
                                      <w:color w:val="FFFFFF"/>
                                      <w:sz w:val="17"/>
                                    </w:rPr>
                                    <w:t xml:space="preserve"> </w:t>
                                  </w:r>
                                  <w:r>
                                    <w:rPr>
                                      <w:b/>
                                      <w:color w:val="FFFFFF"/>
                                      <w:spacing w:val="-2"/>
                                      <w:sz w:val="17"/>
                                    </w:rPr>
                                    <w:t>Tubes</w:t>
                                  </w:r>
                                  <w:r>
                                    <w:rPr>
                                      <w:b/>
                                      <w:color w:val="FFFFFF"/>
                                      <w:spacing w:val="-1"/>
                                      <w:sz w:val="17"/>
                                    </w:rPr>
                                    <w:t xml:space="preserve"> </w:t>
                                  </w:r>
                                  <w:r>
                                    <w:rPr>
                                      <w:b/>
                                      <w:color w:val="FFFFFF"/>
                                      <w:spacing w:val="-4"/>
                                      <w:sz w:val="17"/>
                                    </w:rPr>
                                    <w:t>Mean:</w:t>
                                  </w:r>
                                  <w:r>
                                    <w:rPr>
                                      <w:b/>
                                      <w:color w:val="FFFFFF"/>
                                      <w:sz w:val="17"/>
                                    </w:rPr>
                                    <w:tab/>
                                    <w:t>12</w:t>
                                  </w:r>
                                  <w:r>
                                    <w:rPr>
                                      <w:b/>
                                      <w:color w:val="FFFFFF"/>
                                      <w:spacing w:val="32"/>
                                      <w:sz w:val="17"/>
                                    </w:rPr>
                                    <w:t xml:space="preserve"> </w:t>
                                  </w:r>
                                  <w:r>
                                    <w:rPr>
                                      <w:b/>
                                      <w:color w:val="FFFFFF"/>
                                      <w:sz w:val="17"/>
                                    </w:rPr>
                                    <w:t>(11</w:t>
                                  </w:r>
                                  <w:r>
                                    <w:rPr>
                                      <w:b/>
                                      <w:color w:val="FFFFFF"/>
                                      <w:spacing w:val="-7"/>
                                      <w:sz w:val="17"/>
                                    </w:rPr>
                                    <w:t xml:space="preserve"> </w:t>
                                  </w:r>
                                  <w:r>
                                    <w:rPr>
                                      <w:b/>
                                      <w:color w:val="FFFFFF"/>
                                      <w:sz w:val="17"/>
                                    </w:rPr>
                                    <w:t>-</w:t>
                                  </w:r>
                                  <w:r>
                                    <w:rPr>
                                      <w:b/>
                                      <w:color w:val="FFFFFF"/>
                                      <w:spacing w:val="-11"/>
                                      <w:sz w:val="17"/>
                                    </w:rPr>
                                    <w:t xml:space="preserve"> </w:t>
                                  </w:r>
                                  <w:r>
                                    <w:rPr>
                                      <w:b/>
                                      <w:color w:val="FFFFFF"/>
                                      <w:spacing w:val="-5"/>
                                      <w:sz w:val="17"/>
                                    </w:rPr>
                                    <w:t>14)</w:t>
                                  </w:r>
                                  <w:r>
                                    <w:rPr>
                                      <w:b/>
                                      <w:color w:val="FFFFFF"/>
                                      <w:sz w:val="17"/>
                                    </w:rPr>
                                    <w:tab/>
                                  </w:r>
                                  <w:r>
                                    <w:rPr>
                                      <w:b/>
                                      <w:color w:val="FFFFFF"/>
                                      <w:spacing w:val="-2"/>
                                      <w:position w:val="1"/>
                                      <w:sz w:val="17"/>
                                    </w:rPr>
                                    <w:t>µgm</w:t>
                                  </w:r>
                                  <w:r>
                                    <w:rPr>
                                      <w:b/>
                                      <w:color w:val="FFFFFF"/>
                                      <w:spacing w:val="-2"/>
                                      <w:position w:val="1"/>
                                      <w:sz w:val="17"/>
                                      <w:vertAlign w:val="superscript"/>
                                    </w:rPr>
                                    <w:t>-</w:t>
                                  </w:r>
                                  <w:r>
                                    <w:rPr>
                                      <w:b/>
                                      <w:color w:val="FFFFFF"/>
                                      <w:spacing w:val="-10"/>
                                      <w:position w:val="1"/>
                                      <w:sz w:val="17"/>
                                      <w:vertAlign w:val="superscript"/>
                                    </w:rPr>
                                    <w:t>3</w:t>
                                  </w:r>
                                </w:p>
                              </w:tc>
                            </w:tr>
                          </w:tbl>
                          <w:p w14:paraId="4117F0C1" w14:textId="77777777" w:rsidR="00F404B8" w:rsidRDefault="00F404B8">
                            <w:pPr>
                              <w:pStyle w:val="BodyText"/>
                            </w:pPr>
                          </w:p>
                        </w:txbxContent>
                      </wps:txbx>
                      <wps:bodyPr wrap="square" lIns="0" tIns="0" rIns="0" bIns="0" rtlCol="0">
                        <a:noAutofit/>
                      </wps:bodyPr>
                    </wps:wsp>
                  </a:graphicData>
                </a:graphic>
              </wp:anchor>
            </w:drawing>
          </mc:Choice>
          <mc:Fallback>
            <w:pict>
              <v:shape w14:anchorId="34051ADA" id="Textbox 3639" o:spid="_x0000_s1054" type="#_x0000_t202" alt="&quot;&quot;" style="position:absolute;margin-left:137.55pt;margin-top:235.55pt;width:194pt;height:118.75pt;z-index:-251353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9GOmgEAACUDAAAOAAAAZHJzL2Uyb0RvYy54bWysUsGO0zAQvSPxD5bv1EnZrqqo6QpYgZBW&#10;gLTLB7iO3VjEHuNxm/TvGbtpi+CGuEzGM+OX99548zC5gR11RAu+5fWi4kx7BZ31+5Z/f/n4Zs0Z&#10;Juk7OYDXLT9p5A/b1682Y2j0EnoYOh0ZgXhsxtDyPqXQCIGq107iAoL21DQQnUx0jHvRRTkSuhvE&#10;sqruxQixCxGURqTq47nJtwXfGK3SV2NQJza0nLilEmOJuxzFdiObfZSht2qmIf+BhZPW00+vUI8y&#10;SXaI9i8oZ1UEBJMWCpwAY6zSRQOpqas/1Dz3MuiihczBcLUJ/x+s+nJ8Dt8iS9N7mGiBRQSGJ1A/&#10;kLwRY8BmnsmeYoM0nYVOJrr8JQmMLpK3p6ufekpMUXF5d/92XVFLUa9eVet6ucqOi9v1EDF90uBY&#10;TloeaWGFgjw+YTqPXkZmNmcCmUqadhOzXctXd3WGzbUddCeSM9JGW44/DzJqzobPnizL678k8ZLs&#10;LklMwwcojySr8vDukMDYQuGGO1OgXRQR87vJy/79XKZur3v7CwAA//8DAFBLAwQUAAYACAAAACEA&#10;RkV3Q+AAAAALAQAADwAAAGRycy9kb3ducmV2LnhtbEyPwU7DMAyG70i8Q2QkbizpgHYrTacJwQkJ&#10;0ZXDjmmTtdEapzTZVt4ec4Lbb/nT78/FZnYDO5spWI8SkoUAZrD12mIn4bN+vVsBC1GhVoNHI+Hb&#10;BNiU11eFyrW/YGXOu9gxKsGQKwl9jGPOeWh741RY+NEg7Q5+cirSOHVcT+pC5W7gSyFS7pRFutCr&#10;0Tz3pj3uTk7Cdo/Vi/16bz6qQ2Xrei3wLT1KeXszb5+ARTPHPxh+9UkdSnJq/Al1YIOEZfaYECrh&#10;IUsoEJGm9xQaCZlYpcDLgv//ofwBAAD//wMAUEsBAi0AFAAGAAgAAAAhALaDOJL+AAAA4QEAABMA&#10;AAAAAAAAAAAAAAAAAAAAAFtDb250ZW50X1R5cGVzXS54bWxQSwECLQAUAAYACAAAACEAOP0h/9YA&#10;AACUAQAACwAAAAAAAAAAAAAAAAAvAQAAX3JlbHMvLnJlbHNQSwECLQAUAAYACAAAACEAJ8/RjpoB&#10;AAAlAwAADgAAAAAAAAAAAAAAAAAuAgAAZHJzL2Uyb0RvYy54bWxQSwECLQAUAAYACAAAACEARkV3&#10;Q+AAAAALAQAADwAAAAAAAAAAAAAAAAD0AwAAZHJzL2Rvd25yZXYueG1sUEsFBgAAAAAEAAQA8wAA&#10;AAEFAAAAAA==&#10;"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1"/>
                        <w:gridCol w:w="3647"/>
                      </w:tblGrid>
                      <w:tr w:rsidR="00F404B8" w14:paraId="3B65BE94" w14:textId="77777777">
                        <w:trPr>
                          <w:trHeight w:val="206"/>
                        </w:trPr>
                        <w:tc>
                          <w:tcPr>
                            <w:tcW w:w="3858" w:type="dxa"/>
                            <w:gridSpan w:val="2"/>
                            <w:tcBorders>
                              <w:bottom w:val="nil"/>
                            </w:tcBorders>
                            <w:shd w:val="clear" w:color="auto" w:fill="000080"/>
                          </w:tcPr>
                          <w:p w14:paraId="21364E47" w14:textId="77777777" w:rsidR="00F404B8" w:rsidRDefault="00E97E3A">
                            <w:pPr>
                              <w:pStyle w:val="TableParagraph"/>
                              <w:tabs>
                                <w:tab w:val="left" w:pos="1401"/>
                              </w:tabs>
                              <w:spacing w:before="4" w:line="182" w:lineRule="exact"/>
                              <w:ind w:left="79"/>
                              <w:jc w:val="left"/>
                              <w:rPr>
                                <w:b/>
                                <w:sz w:val="17"/>
                              </w:rPr>
                            </w:pPr>
                            <w:r>
                              <w:rPr>
                                <w:b/>
                                <w:color w:val="FFFFFF"/>
                                <w:spacing w:val="-2"/>
                                <w:sz w:val="17"/>
                              </w:rPr>
                              <w:t>Accuracy</w:t>
                            </w:r>
                            <w:r>
                              <w:rPr>
                                <w:b/>
                                <w:color w:val="FFFFFF"/>
                                <w:sz w:val="17"/>
                              </w:rPr>
                              <w:tab/>
                              <w:t>(with</w:t>
                            </w:r>
                            <w:r>
                              <w:rPr>
                                <w:b/>
                                <w:color w:val="FFFFFF"/>
                                <w:spacing w:val="-12"/>
                                <w:sz w:val="17"/>
                              </w:rPr>
                              <w:t xml:space="preserve"> </w:t>
                            </w:r>
                            <w:r>
                              <w:rPr>
                                <w:b/>
                                <w:color w:val="FFFFFF"/>
                                <w:sz w:val="17"/>
                              </w:rPr>
                              <w:t>95%</w:t>
                            </w:r>
                            <w:r>
                              <w:rPr>
                                <w:b/>
                                <w:color w:val="FFFFFF"/>
                                <w:spacing w:val="3"/>
                                <w:sz w:val="17"/>
                              </w:rPr>
                              <w:t xml:space="preserve"> </w:t>
                            </w:r>
                            <w:r>
                              <w:rPr>
                                <w:b/>
                                <w:color w:val="FFFFFF"/>
                                <w:sz w:val="17"/>
                              </w:rPr>
                              <w:t>confidence</w:t>
                            </w:r>
                            <w:r>
                              <w:rPr>
                                <w:b/>
                                <w:color w:val="FFFFFF"/>
                                <w:spacing w:val="-12"/>
                                <w:sz w:val="17"/>
                              </w:rPr>
                              <w:t xml:space="preserve"> </w:t>
                            </w:r>
                            <w:r>
                              <w:rPr>
                                <w:b/>
                                <w:color w:val="FFFFFF"/>
                                <w:spacing w:val="-2"/>
                                <w:sz w:val="17"/>
                              </w:rPr>
                              <w:t>interval)</w:t>
                            </w:r>
                          </w:p>
                        </w:tc>
                      </w:tr>
                      <w:tr w:rsidR="00F404B8" w14:paraId="2A9A15CB" w14:textId="77777777">
                        <w:trPr>
                          <w:trHeight w:val="221"/>
                        </w:trPr>
                        <w:tc>
                          <w:tcPr>
                            <w:tcW w:w="3858" w:type="dxa"/>
                            <w:gridSpan w:val="2"/>
                            <w:tcBorders>
                              <w:top w:val="nil"/>
                              <w:bottom w:val="nil"/>
                            </w:tcBorders>
                            <w:shd w:val="clear" w:color="auto" w:fill="99CC00"/>
                          </w:tcPr>
                          <w:p w14:paraId="494D03DD" w14:textId="77777777" w:rsidR="00F404B8" w:rsidRDefault="00E97E3A">
                            <w:pPr>
                              <w:pStyle w:val="TableParagraph"/>
                              <w:spacing w:before="19" w:line="182" w:lineRule="exact"/>
                              <w:ind w:left="122"/>
                              <w:jc w:val="left"/>
                              <w:rPr>
                                <w:b/>
                                <w:sz w:val="17"/>
                              </w:rPr>
                            </w:pPr>
                            <w:r>
                              <w:rPr>
                                <w:b/>
                                <w:sz w:val="17"/>
                              </w:rPr>
                              <w:t>without</w:t>
                            </w:r>
                            <w:r>
                              <w:rPr>
                                <w:b/>
                                <w:spacing w:val="-12"/>
                                <w:sz w:val="17"/>
                              </w:rPr>
                              <w:t xml:space="preserve"> </w:t>
                            </w:r>
                            <w:r>
                              <w:rPr>
                                <w:b/>
                                <w:sz w:val="17"/>
                              </w:rPr>
                              <w:t>periods</w:t>
                            </w:r>
                            <w:r>
                              <w:rPr>
                                <w:b/>
                                <w:spacing w:val="-12"/>
                                <w:sz w:val="17"/>
                              </w:rPr>
                              <w:t xml:space="preserve"> </w:t>
                            </w:r>
                            <w:r>
                              <w:rPr>
                                <w:b/>
                                <w:sz w:val="17"/>
                              </w:rPr>
                              <w:t>with</w:t>
                            </w:r>
                            <w:r>
                              <w:rPr>
                                <w:b/>
                                <w:spacing w:val="-12"/>
                                <w:sz w:val="17"/>
                              </w:rPr>
                              <w:t xml:space="preserve"> </w:t>
                            </w:r>
                            <w:r>
                              <w:rPr>
                                <w:b/>
                                <w:sz w:val="17"/>
                              </w:rPr>
                              <w:t>CV</w:t>
                            </w:r>
                            <w:r>
                              <w:rPr>
                                <w:b/>
                                <w:spacing w:val="-9"/>
                                <w:sz w:val="17"/>
                              </w:rPr>
                              <w:t xml:space="preserve"> </w:t>
                            </w:r>
                            <w:r>
                              <w:rPr>
                                <w:b/>
                                <w:sz w:val="17"/>
                              </w:rPr>
                              <w:t>larger</w:t>
                            </w:r>
                            <w:r>
                              <w:rPr>
                                <w:b/>
                                <w:spacing w:val="-12"/>
                                <w:sz w:val="17"/>
                              </w:rPr>
                              <w:t xml:space="preserve"> </w:t>
                            </w:r>
                            <w:r>
                              <w:rPr>
                                <w:b/>
                                <w:sz w:val="17"/>
                              </w:rPr>
                              <w:t>than</w:t>
                            </w:r>
                            <w:r>
                              <w:rPr>
                                <w:b/>
                                <w:spacing w:val="-9"/>
                                <w:sz w:val="17"/>
                              </w:rPr>
                              <w:t xml:space="preserve"> </w:t>
                            </w:r>
                            <w:r>
                              <w:rPr>
                                <w:b/>
                                <w:spacing w:val="-5"/>
                                <w:sz w:val="17"/>
                              </w:rPr>
                              <w:t>20%</w:t>
                            </w:r>
                          </w:p>
                        </w:tc>
                      </w:tr>
                      <w:tr w:rsidR="00F404B8" w14:paraId="23E8696C" w14:textId="77777777">
                        <w:trPr>
                          <w:trHeight w:val="662"/>
                        </w:trPr>
                        <w:tc>
                          <w:tcPr>
                            <w:tcW w:w="3858" w:type="dxa"/>
                            <w:gridSpan w:val="2"/>
                            <w:tcBorders>
                              <w:top w:val="nil"/>
                              <w:bottom w:val="dashed" w:sz="6" w:space="0" w:color="FFFFFF"/>
                            </w:tcBorders>
                            <w:shd w:val="clear" w:color="auto" w:fill="000080"/>
                          </w:tcPr>
                          <w:p w14:paraId="7442E4C9" w14:textId="77777777" w:rsidR="00F404B8" w:rsidRDefault="00E97E3A">
                            <w:pPr>
                              <w:pStyle w:val="TableParagraph"/>
                              <w:tabs>
                                <w:tab w:val="left" w:pos="2247"/>
                              </w:tabs>
                              <w:spacing w:before="20" w:line="271" w:lineRule="auto"/>
                              <w:ind w:left="841" w:right="310" w:hanging="804"/>
                              <w:jc w:val="left"/>
                              <w:rPr>
                                <w:b/>
                                <w:sz w:val="17"/>
                              </w:rPr>
                            </w:pPr>
                            <w:r>
                              <w:rPr>
                                <w:b/>
                                <w:color w:val="FFFFFF"/>
                                <w:sz w:val="17"/>
                              </w:rPr>
                              <w:t>Bias calculated using 11 periods of data Bias factor A</w:t>
                            </w:r>
                            <w:r>
                              <w:rPr>
                                <w:b/>
                                <w:color w:val="FFFFFF"/>
                                <w:sz w:val="17"/>
                              </w:rPr>
                              <w:tab/>
                            </w:r>
                            <w:r>
                              <w:rPr>
                                <w:b/>
                                <w:color w:val="99CC00"/>
                                <w:spacing w:val="-2"/>
                                <w:sz w:val="17"/>
                              </w:rPr>
                              <w:t>0.75</w:t>
                            </w:r>
                            <w:r>
                              <w:rPr>
                                <w:b/>
                                <w:color w:val="99CC00"/>
                                <w:spacing w:val="-10"/>
                                <w:sz w:val="17"/>
                              </w:rPr>
                              <w:t xml:space="preserve"> </w:t>
                            </w:r>
                            <w:r>
                              <w:rPr>
                                <w:b/>
                                <w:color w:val="99CC00"/>
                                <w:spacing w:val="-2"/>
                                <w:sz w:val="17"/>
                              </w:rPr>
                              <w:t>(0.66</w:t>
                            </w:r>
                            <w:r>
                              <w:rPr>
                                <w:b/>
                                <w:color w:val="99CC00"/>
                                <w:spacing w:val="-10"/>
                                <w:sz w:val="17"/>
                              </w:rPr>
                              <w:t xml:space="preserve"> </w:t>
                            </w:r>
                            <w:r>
                              <w:rPr>
                                <w:b/>
                                <w:color w:val="99CC00"/>
                                <w:spacing w:val="-2"/>
                                <w:sz w:val="17"/>
                              </w:rPr>
                              <w:t>-</w:t>
                            </w:r>
                            <w:r>
                              <w:rPr>
                                <w:b/>
                                <w:color w:val="99CC00"/>
                                <w:spacing w:val="-10"/>
                                <w:sz w:val="17"/>
                              </w:rPr>
                              <w:t xml:space="preserve"> </w:t>
                            </w:r>
                            <w:r>
                              <w:rPr>
                                <w:b/>
                                <w:color w:val="99CC00"/>
                                <w:spacing w:val="-2"/>
                                <w:sz w:val="17"/>
                              </w:rPr>
                              <w:t>0.87)</w:t>
                            </w:r>
                          </w:p>
                          <w:p w14:paraId="454FDD45" w14:textId="77777777" w:rsidR="00F404B8" w:rsidRDefault="00E97E3A">
                            <w:pPr>
                              <w:pStyle w:val="TableParagraph"/>
                              <w:tabs>
                                <w:tab w:val="left" w:pos="2162"/>
                              </w:tabs>
                              <w:spacing w:line="181" w:lineRule="exact"/>
                              <w:ind w:left="1337"/>
                              <w:jc w:val="left"/>
                              <w:rPr>
                                <w:b/>
                                <w:sz w:val="17"/>
                              </w:rPr>
                            </w:pPr>
                            <w:r>
                              <w:rPr>
                                <w:b/>
                                <w:color w:val="FFFFFF"/>
                                <w:sz w:val="17"/>
                              </w:rPr>
                              <w:t>Bias</w:t>
                            </w:r>
                            <w:r>
                              <w:rPr>
                                <w:b/>
                                <w:color w:val="FFFFFF"/>
                                <w:spacing w:val="-10"/>
                                <w:sz w:val="17"/>
                              </w:rPr>
                              <w:t xml:space="preserve"> B</w:t>
                            </w:r>
                            <w:r>
                              <w:rPr>
                                <w:b/>
                                <w:color w:val="FFFFFF"/>
                                <w:sz w:val="17"/>
                              </w:rPr>
                              <w:tab/>
                            </w:r>
                            <w:r>
                              <w:rPr>
                                <w:b/>
                                <w:color w:val="99CC00"/>
                                <w:position w:val="1"/>
                                <w:sz w:val="17"/>
                              </w:rPr>
                              <w:t>34%</w:t>
                            </w:r>
                            <w:r>
                              <w:rPr>
                                <w:b/>
                                <w:color w:val="99CC00"/>
                                <w:spacing w:val="66"/>
                                <w:w w:val="150"/>
                                <w:position w:val="1"/>
                                <w:sz w:val="17"/>
                              </w:rPr>
                              <w:t xml:space="preserve"> </w:t>
                            </w:r>
                            <w:r>
                              <w:rPr>
                                <w:b/>
                                <w:color w:val="99CC00"/>
                                <w:position w:val="1"/>
                                <w:sz w:val="17"/>
                              </w:rPr>
                              <w:t>(15%</w:t>
                            </w:r>
                            <w:r>
                              <w:rPr>
                                <w:b/>
                                <w:color w:val="99CC00"/>
                                <w:spacing w:val="10"/>
                                <w:position w:val="1"/>
                                <w:sz w:val="17"/>
                              </w:rPr>
                              <w:t xml:space="preserve"> </w:t>
                            </w:r>
                            <w:r>
                              <w:rPr>
                                <w:b/>
                                <w:color w:val="99CC00"/>
                                <w:position w:val="1"/>
                                <w:sz w:val="17"/>
                              </w:rPr>
                              <w:t>-</w:t>
                            </w:r>
                            <w:r>
                              <w:rPr>
                                <w:b/>
                                <w:color w:val="99CC00"/>
                                <w:spacing w:val="-11"/>
                                <w:position w:val="1"/>
                                <w:sz w:val="17"/>
                              </w:rPr>
                              <w:t xml:space="preserve"> </w:t>
                            </w:r>
                            <w:r>
                              <w:rPr>
                                <w:b/>
                                <w:color w:val="99CC00"/>
                                <w:spacing w:val="-4"/>
                                <w:position w:val="1"/>
                                <w:sz w:val="17"/>
                              </w:rPr>
                              <w:t>53%)</w:t>
                            </w:r>
                          </w:p>
                        </w:tc>
                      </w:tr>
                      <w:tr w:rsidR="00F404B8" w14:paraId="2D97F086" w14:textId="77777777">
                        <w:trPr>
                          <w:trHeight w:val="470"/>
                        </w:trPr>
                        <w:tc>
                          <w:tcPr>
                            <w:tcW w:w="3858" w:type="dxa"/>
                            <w:gridSpan w:val="2"/>
                            <w:tcBorders>
                              <w:top w:val="dashed" w:sz="6" w:space="0" w:color="FFFFFF"/>
                              <w:bottom w:val="nil"/>
                            </w:tcBorders>
                            <w:shd w:val="clear" w:color="auto" w:fill="000080"/>
                          </w:tcPr>
                          <w:p w14:paraId="26212768" w14:textId="77777777" w:rsidR="00F404B8" w:rsidRDefault="00E97E3A">
                            <w:pPr>
                              <w:pStyle w:val="TableParagraph"/>
                              <w:tabs>
                                <w:tab w:val="left" w:pos="2342"/>
                              </w:tabs>
                              <w:spacing w:before="49"/>
                              <w:ind w:left="48"/>
                              <w:jc w:val="left"/>
                              <w:rPr>
                                <w:b/>
                                <w:sz w:val="17"/>
                              </w:rPr>
                            </w:pPr>
                            <w:r>
                              <w:rPr>
                                <w:b/>
                                <w:color w:val="FFFFFF"/>
                                <w:spacing w:val="-2"/>
                                <w:sz w:val="17"/>
                              </w:rPr>
                              <w:t>Diffusion</w:t>
                            </w:r>
                            <w:r>
                              <w:rPr>
                                <w:b/>
                                <w:color w:val="FFFFFF"/>
                                <w:spacing w:val="2"/>
                                <w:sz w:val="17"/>
                              </w:rPr>
                              <w:t xml:space="preserve"> </w:t>
                            </w:r>
                            <w:r>
                              <w:rPr>
                                <w:b/>
                                <w:color w:val="FFFFFF"/>
                                <w:spacing w:val="-2"/>
                                <w:sz w:val="17"/>
                              </w:rPr>
                              <w:t>Tubes</w:t>
                            </w:r>
                            <w:r>
                              <w:rPr>
                                <w:b/>
                                <w:color w:val="FFFFFF"/>
                                <w:spacing w:val="1"/>
                                <w:sz w:val="17"/>
                              </w:rPr>
                              <w:t xml:space="preserve"> </w:t>
                            </w:r>
                            <w:r>
                              <w:rPr>
                                <w:b/>
                                <w:color w:val="FFFFFF"/>
                                <w:spacing w:val="-4"/>
                                <w:sz w:val="17"/>
                              </w:rPr>
                              <w:t>Mean:</w:t>
                            </w:r>
                            <w:r>
                              <w:rPr>
                                <w:b/>
                                <w:color w:val="FFFFFF"/>
                                <w:sz w:val="17"/>
                              </w:rPr>
                              <w:tab/>
                              <w:t>16</w:t>
                            </w:r>
                            <w:r>
                              <w:rPr>
                                <w:b/>
                                <w:color w:val="FFFFFF"/>
                                <w:spacing w:val="66"/>
                                <w:sz w:val="17"/>
                              </w:rPr>
                              <w:t xml:space="preserve"> </w:t>
                            </w:r>
                            <w:r>
                              <w:rPr>
                                <w:b/>
                                <w:color w:val="FFFFFF"/>
                                <w:sz w:val="17"/>
                              </w:rPr>
                              <w:t>µgm</w:t>
                            </w:r>
                            <w:r>
                              <w:rPr>
                                <w:b/>
                                <w:color w:val="FFFFFF"/>
                                <w:sz w:val="17"/>
                                <w:vertAlign w:val="superscript"/>
                              </w:rPr>
                              <w:t>-</w:t>
                            </w:r>
                            <w:r>
                              <w:rPr>
                                <w:b/>
                                <w:color w:val="FFFFFF"/>
                                <w:spacing w:val="-10"/>
                                <w:sz w:val="17"/>
                                <w:vertAlign w:val="superscript"/>
                              </w:rPr>
                              <w:t>3</w:t>
                            </w:r>
                          </w:p>
                          <w:p w14:paraId="60F18C15" w14:textId="77777777" w:rsidR="00F404B8" w:rsidRDefault="00E97E3A">
                            <w:pPr>
                              <w:pStyle w:val="TableParagraph"/>
                              <w:tabs>
                                <w:tab w:val="left" w:pos="2437"/>
                                <w:tab w:val="left" w:pos="3822"/>
                              </w:tabs>
                              <w:spacing w:before="26" w:line="179" w:lineRule="exact"/>
                              <w:ind w:left="217"/>
                              <w:jc w:val="left"/>
                              <w:rPr>
                                <w:b/>
                                <w:sz w:val="17"/>
                              </w:rPr>
                            </w:pPr>
                            <w:r>
                              <w:rPr>
                                <w:color w:val="FFFFFF"/>
                                <w:sz w:val="17"/>
                                <w:u w:val="dash" w:color="CC99FF"/>
                              </w:rPr>
                              <w:t>Mean</w:t>
                            </w:r>
                            <w:r>
                              <w:rPr>
                                <w:color w:val="FFFFFF"/>
                                <w:spacing w:val="-15"/>
                                <w:sz w:val="17"/>
                                <w:u w:val="dash" w:color="CC99FF"/>
                              </w:rPr>
                              <w:t xml:space="preserve"> </w:t>
                            </w:r>
                            <w:r>
                              <w:rPr>
                                <w:color w:val="FFFFFF"/>
                                <w:sz w:val="17"/>
                                <w:u w:val="dash" w:color="CC99FF"/>
                              </w:rPr>
                              <w:t>CV</w:t>
                            </w:r>
                            <w:r>
                              <w:rPr>
                                <w:color w:val="FFFFFF"/>
                                <w:spacing w:val="-10"/>
                                <w:sz w:val="17"/>
                                <w:u w:val="dash" w:color="CC99FF"/>
                              </w:rPr>
                              <w:t xml:space="preserve"> </w:t>
                            </w:r>
                            <w:r>
                              <w:rPr>
                                <w:color w:val="FFFFFF"/>
                                <w:spacing w:val="-2"/>
                                <w:sz w:val="17"/>
                                <w:u w:val="dash" w:color="CC99FF"/>
                              </w:rPr>
                              <w:t>(</w:t>
                            </w:r>
                            <w:r>
                              <w:rPr>
                                <w:b/>
                                <w:color w:val="FFFFFF"/>
                                <w:spacing w:val="-2"/>
                                <w:sz w:val="17"/>
                                <w:u w:val="dash" w:color="CC99FF"/>
                              </w:rPr>
                              <w:t>Precision</w:t>
                            </w:r>
                            <w:r>
                              <w:rPr>
                                <w:color w:val="FFFFFF"/>
                                <w:spacing w:val="-2"/>
                                <w:sz w:val="17"/>
                                <w:u w:val="dash" w:color="CC99FF"/>
                              </w:rPr>
                              <w:t>):</w:t>
                            </w:r>
                            <w:r>
                              <w:rPr>
                                <w:color w:val="FFFFFF"/>
                                <w:sz w:val="17"/>
                                <w:u w:val="dash" w:color="CC99FF"/>
                              </w:rPr>
                              <w:tab/>
                            </w:r>
                            <w:r>
                              <w:rPr>
                                <w:b/>
                                <w:color w:val="FFFFFF"/>
                                <w:spacing w:val="-10"/>
                                <w:sz w:val="17"/>
                                <w:u w:val="dash" w:color="CC99FF"/>
                              </w:rPr>
                              <w:t>5</w:t>
                            </w:r>
                            <w:r>
                              <w:rPr>
                                <w:b/>
                                <w:color w:val="FFFFFF"/>
                                <w:sz w:val="17"/>
                                <w:u w:val="dash" w:color="CC99FF"/>
                              </w:rPr>
                              <w:tab/>
                            </w:r>
                          </w:p>
                        </w:tc>
                      </w:tr>
                      <w:tr w:rsidR="00F404B8" w14:paraId="00464DED" w14:textId="77777777">
                        <w:trPr>
                          <w:trHeight w:val="470"/>
                        </w:trPr>
                        <w:tc>
                          <w:tcPr>
                            <w:tcW w:w="211" w:type="dxa"/>
                            <w:tcBorders>
                              <w:top w:val="single" w:sz="6" w:space="0" w:color="CC99FF"/>
                              <w:bottom w:val="single" w:sz="6" w:space="0" w:color="FFFFFF"/>
                              <w:right w:val="nil"/>
                            </w:tcBorders>
                            <w:shd w:val="clear" w:color="auto" w:fill="000080"/>
                          </w:tcPr>
                          <w:p w14:paraId="38F317ED" w14:textId="77777777" w:rsidR="00F404B8" w:rsidRDefault="00F404B8">
                            <w:pPr>
                              <w:pStyle w:val="TableParagraph"/>
                              <w:jc w:val="left"/>
                              <w:rPr>
                                <w:rFonts w:ascii="Times New Roman"/>
                                <w:sz w:val="14"/>
                              </w:rPr>
                            </w:pPr>
                          </w:p>
                        </w:tc>
                        <w:tc>
                          <w:tcPr>
                            <w:tcW w:w="3647" w:type="dxa"/>
                            <w:tcBorders>
                              <w:top w:val="nil"/>
                              <w:left w:val="nil"/>
                              <w:bottom w:val="single" w:sz="6" w:space="0" w:color="FFFFFF"/>
                            </w:tcBorders>
                            <w:shd w:val="clear" w:color="auto" w:fill="000080"/>
                          </w:tcPr>
                          <w:p w14:paraId="60E9B15E" w14:textId="77777777" w:rsidR="00F404B8" w:rsidRDefault="00E97E3A">
                            <w:pPr>
                              <w:pStyle w:val="TableParagraph"/>
                              <w:tabs>
                                <w:tab w:val="left" w:pos="2146"/>
                              </w:tabs>
                              <w:spacing w:before="10" w:line="220" w:lineRule="atLeast"/>
                              <w:ind w:right="718" w:firstLine="317"/>
                              <w:jc w:val="left"/>
                              <w:rPr>
                                <w:b/>
                                <w:sz w:val="17"/>
                              </w:rPr>
                            </w:pPr>
                            <w:r>
                              <w:rPr>
                                <w:b/>
                                <w:color w:val="FFFFFF"/>
                                <w:sz w:val="17"/>
                              </w:rPr>
                              <w:t>Automatic</w:t>
                            </w:r>
                            <w:r>
                              <w:rPr>
                                <w:b/>
                                <w:color w:val="FFFFFF"/>
                                <w:spacing w:val="-3"/>
                                <w:sz w:val="17"/>
                              </w:rPr>
                              <w:t xml:space="preserve"> </w:t>
                            </w:r>
                            <w:r>
                              <w:rPr>
                                <w:b/>
                                <w:color w:val="FFFFFF"/>
                                <w:sz w:val="17"/>
                              </w:rPr>
                              <w:t>Mean:</w:t>
                            </w:r>
                            <w:r>
                              <w:rPr>
                                <w:b/>
                                <w:color w:val="FFFFFF"/>
                                <w:sz w:val="17"/>
                              </w:rPr>
                              <w:tab/>
                              <w:t>12</w:t>
                            </w:r>
                            <w:r>
                              <w:rPr>
                                <w:b/>
                                <w:color w:val="FFFFFF"/>
                                <w:spacing w:val="40"/>
                                <w:sz w:val="17"/>
                              </w:rPr>
                              <w:t xml:space="preserve"> </w:t>
                            </w:r>
                            <w:r>
                              <w:rPr>
                                <w:b/>
                                <w:color w:val="FFFFFF"/>
                                <w:sz w:val="17"/>
                              </w:rPr>
                              <w:t>µgm</w:t>
                            </w:r>
                            <w:r>
                              <w:rPr>
                                <w:b/>
                                <w:color w:val="FFFFFF"/>
                                <w:sz w:val="17"/>
                                <w:vertAlign w:val="superscript"/>
                              </w:rPr>
                              <w:t>-3</w:t>
                            </w:r>
                            <w:r>
                              <w:rPr>
                                <w:b/>
                                <w:color w:val="FFFFFF"/>
                                <w:sz w:val="17"/>
                              </w:rPr>
                              <w:t xml:space="preserve"> Data Capture </w:t>
                            </w:r>
                            <w:r>
                              <w:rPr>
                                <w:color w:val="FFFFFF"/>
                                <w:sz w:val="17"/>
                              </w:rPr>
                              <w:t>for periods used:</w:t>
                            </w:r>
                            <w:r>
                              <w:rPr>
                                <w:color w:val="FFFFFF"/>
                                <w:spacing w:val="40"/>
                                <w:sz w:val="17"/>
                              </w:rPr>
                              <w:t xml:space="preserve"> </w:t>
                            </w:r>
                            <w:r>
                              <w:rPr>
                                <w:b/>
                                <w:color w:val="FFFFFF"/>
                                <w:sz w:val="17"/>
                              </w:rPr>
                              <w:t>96%</w:t>
                            </w:r>
                          </w:p>
                        </w:tc>
                      </w:tr>
                      <w:tr w:rsidR="00F404B8" w14:paraId="33EDB3D0" w14:textId="77777777">
                        <w:trPr>
                          <w:trHeight w:val="246"/>
                        </w:trPr>
                        <w:tc>
                          <w:tcPr>
                            <w:tcW w:w="3858" w:type="dxa"/>
                            <w:gridSpan w:val="2"/>
                            <w:tcBorders>
                              <w:top w:val="single" w:sz="6" w:space="0" w:color="FFFFFF"/>
                            </w:tcBorders>
                            <w:shd w:val="clear" w:color="auto" w:fill="000080"/>
                          </w:tcPr>
                          <w:p w14:paraId="24282A5B" w14:textId="77777777" w:rsidR="00F404B8" w:rsidRDefault="00E97E3A">
                            <w:pPr>
                              <w:pStyle w:val="TableParagraph"/>
                              <w:tabs>
                                <w:tab w:val="left" w:pos="2109"/>
                                <w:tab w:val="left" w:pos="3282"/>
                              </w:tabs>
                              <w:spacing w:before="39" w:line="187" w:lineRule="exact"/>
                              <w:ind w:left="58"/>
                              <w:jc w:val="left"/>
                              <w:rPr>
                                <w:b/>
                                <w:sz w:val="17"/>
                              </w:rPr>
                            </w:pPr>
                            <w:r>
                              <w:rPr>
                                <w:b/>
                                <w:color w:val="FFFFFF"/>
                                <w:spacing w:val="-2"/>
                                <w:sz w:val="17"/>
                              </w:rPr>
                              <w:t>Adjusted</w:t>
                            </w:r>
                            <w:r>
                              <w:rPr>
                                <w:b/>
                                <w:color w:val="FFFFFF"/>
                                <w:sz w:val="17"/>
                              </w:rPr>
                              <w:t xml:space="preserve"> </w:t>
                            </w:r>
                            <w:r>
                              <w:rPr>
                                <w:b/>
                                <w:color w:val="FFFFFF"/>
                                <w:spacing w:val="-2"/>
                                <w:sz w:val="17"/>
                              </w:rPr>
                              <w:t>Tubes</w:t>
                            </w:r>
                            <w:r>
                              <w:rPr>
                                <w:b/>
                                <w:color w:val="FFFFFF"/>
                                <w:spacing w:val="-1"/>
                                <w:sz w:val="17"/>
                              </w:rPr>
                              <w:t xml:space="preserve"> </w:t>
                            </w:r>
                            <w:r>
                              <w:rPr>
                                <w:b/>
                                <w:color w:val="FFFFFF"/>
                                <w:spacing w:val="-4"/>
                                <w:sz w:val="17"/>
                              </w:rPr>
                              <w:t>Mean:</w:t>
                            </w:r>
                            <w:r>
                              <w:rPr>
                                <w:b/>
                                <w:color w:val="FFFFFF"/>
                                <w:sz w:val="17"/>
                              </w:rPr>
                              <w:tab/>
                              <w:t>12</w:t>
                            </w:r>
                            <w:r>
                              <w:rPr>
                                <w:b/>
                                <w:color w:val="FFFFFF"/>
                                <w:spacing w:val="32"/>
                                <w:sz w:val="17"/>
                              </w:rPr>
                              <w:t xml:space="preserve"> </w:t>
                            </w:r>
                            <w:r>
                              <w:rPr>
                                <w:b/>
                                <w:color w:val="FFFFFF"/>
                                <w:sz w:val="17"/>
                              </w:rPr>
                              <w:t>(11</w:t>
                            </w:r>
                            <w:r>
                              <w:rPr>
                                <w:b/>
                                <w:color w:val="FFFFFF"/>
                                <w:spacing w:val="-7"/>
                                <w:sz w:val="17"/>
                              </w:rPr>
                              <w:t xml:space="preserve"> </w:t>
                            </w:r>
                            <w:r>
                              <w:rPr>
                                <w:b/>
                                <w:color w:val="FFFFFF"/>
                                <w:sz w:val="17"/>
                              </w:rPr>
                              <w:t>-</w:t>
                            </w:r>
                            <w:r>
                              <w:rPr>
                                <w:b/>
                                <w:color w:val="FFFFFF"/>
                                <w:spacing w:val="-11"/>
                                <w:sz w:val="17"/>
                              </w:rPr>
                              <w:t xml:space="preserve"> </w:t>
                            </w:r>
                            <w:r>
                              <w:rPr>
                                <w:b/>
                                <w:color w:val="FFFFFF"/>
                                <w:spacing w:val="-5"/>
                                <w:sz w:val="17"/>
                              </w:rPr>
                              <w:t>14)</w:t>
                            </w:r>
                            <w:r>
                              <w:rPr>
                                <w:b/>
                                <w:color w:val="FFFFFF"/>
                                <w:sz w:val="17"/>
                              </w:rPr>
                              <w:tab/>
                            </w:r>
                            <w:r>
                              <w:rPr>
                                <w:b/>
                                <w:color w:val="FFFFFF"/>
                                <w:spacing w:val="-2"/>
                                <w:position w:val="1"/>
                                <w:sz w:val="17"/>
                              </w:rPr>
                              <w:t>µgm</w:t>
                            </w:r>
                            <w:r>
                              <w:rPr>
                                <w:b/>
                                <w:color w:val="FFFFFF"/>
                                <w:spacing w:val="-2"/>
                                <w:position w:val="1"/>
                                <w:sz w:val="17"/>
                                <w:vertAlign w:val="superscript"/>
                              </w:rPr>
                              <w:t>-</w:t>
                            </w:r>
                            <w:r>
                              <w:rPr>
                                <w:b/>
                                <w:color w:val="FFFFFF"/>
                                <w:spacing w:val="-10"/>
                                <w:position w:val="1"/>
                                <w:sz w:val="17"/>
                                <w:vertAlign w:val="superscript"/>
                              </w:rPr>
                              <w:t>3</w:t>
                            </w:r>
                          </w:p>
                        </w:tc>
                      </w:tr>
                    </w:tbl>
                    <w:p w14:paraId="4117F0C1" w14:textId="77777777" w:rsidR="00F404B8" w:rsidRDefault="00F404B8">
                      <w:pPr>
                        <w:pStyle w:val="BodyText"/>
                      </w:pPr>
                    </w:p>
                  </w:txbxContent>
                </v:textbox>
                <w10:wrap type="topAndBottom" anchorx="page"/>
              </v:shape>
            </w:pict>
          </mc:Fallback>
        </mc:AlternateContent>
      </w:r>
      <w:r>
        <w:rPr>
          <w:noProof/>
        </w:rPr>
        <mc:AlternateContent>
          <mc:Choice Requires="wps">
            <w:drawing>
              <wp:anchor distT="0" distB="0" distL="0" distR="0" simplePos="0" relativeHeight="251964416" behindDoc="1" locked="0" layoutInCell="1" allowOverlap="1" wp14:anchorId="3E1BAADB" wp14:editId="2C80237C">
                <wp:simplePos x="0" y="0"/>
                <wp:positionH relativeFrom="page">
                  <wp:posOffset>4727227</wp:posOffset>
                </wp:positionH>
                <wp:positionV relativeFrom="paragraph">
                  <wp:posOffset>2991515</wp:posOffset>
                </wp:positionV>
                <wp:extent cx="2450465" cy="1508125"/>
                <wp:effectExtent l="0" t="0" r="0" b="0"/>
                <wp:wrapTopAndBottom/>
                <wp:docPr id="3640" name="Textbox 36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0465" cy="1508125"/>
                        </a:xfrm>
                        <a:prstGeom prst="rect">
                          <a:avLst/>
                        </a:prstGeom>
                      </wps:spPr>
                      <wps:txbx>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52"/>
                              <w:gridCol w:w="1203"/>
                              <w:gridCol w:w="681"/>
                            </w:tblGrid>
                            <w:tr w:rsidR="00F404B8" w14:paraId="313B56CB" w14:textId="77777777">
                              <w:trPr>
                                <w:trHeight w:val="206"/>
                              </w:trPr>
                              <w:tc>
                                <w:tcPr>
                                  <w:tcW w:w="3836" w:type="dxa"/>
                                  <w:gridSpan w:val="3"/>
                                  <w:tcBorders>
                                    <w:bottom w:val="nil"/>
                                  </w:tcBorders>
                                  <w:shd w:val="clear" w:color="auto" w:fill="FFCC00"/>
                                </w:tcPr>
                                <w:p w14:paraId="0338B318" w14:textId="77777777" w:rsidR="00F404B8" w:rsidRDefault="00E97E3A">
                                  <w:pPr>
                                    <w:pStyle w:val="TableParagraph"/>
                                    <w:tabs>
                                      <w:tab w:val="left" w:pos="1380"/>
                                    </w:tabs>
                                    <w:spacing w:before="4" w:line="182" w:lineRule="exact"/>
                                    <w:ind w:left="80"/>
                                    <w:jc w:val="left"/>
                                    <w:rPr>
                                      <w:b/>
                                      <w:sz w:val="17"/>
                                    </w:rPr>
                                  </w:pPr>
                                  <w:r>
                                    <w:rPr>
                                      <w:b/>
                                      <w:color w:val="800080"/>
                                      <w:spacing w:val="-2"/>
                                      <w:sz w:val="17"/>
                                    </w:rPr>
                                    <w:t>Accuracy</w:t>
                                  </w:r>
                                  <w:r>
                                    <w:rPr>
                                      <w:b/>
                                      <w:color w:val="800080"/>
                                      <w:sz w:val="17"/>
                                    </w:rPr>
                                    <w:tab/>
                                  </w:r>
                                  <w:r>
                                    <w:rPr>
                                      <w:b/>
                                      <w:sz w:val="17"/>
                                    </w:rPr>
                                    <w:t>(with</w:t>
                                  </w:r>
                                  <w:r>
                                    <w:rPr>
                                      <w:b/>
                                      <w:spacing w:val="-12"/>
                                      <w:sz w:val="17"/>
                                    </w:rPr>
                                    <w:t xml:space="preserve"> </w:t>
                                  </w:r>
                                  <w:r>
                                    <w:rPr>
                                      <w:b/>
                                      <w:sz w:val="17"/>
                                    </w:rPr>
                                    <w:t>95%</w:t>
                                  </w:r>
                                  <w:r>
                                    <w:rPr>
                                      <w:b/>
                                      <w:spacing w:val="3"/>
                                      <w:sz w:val="17"/>
                                    </w:rPr>
                                    <w:t xml:space="preserve"> </w:t>
                                  </w:r>
                                  <w:r>
                                    <w:rPr>
                                      <w:b/>
                                      <w:sz w:val="17"/>
                                    </w:rPr>
                                    <w:t>confidence</w:t>
                                  </w:r>
                                  <w:r>
                                    <w:rPr>
                                      <w:b/>
                                      <w:spacing w:val="-12"/>
                                      <w:sz w:val="17"/>
                                    </w:rPr>
                                    <w:t xml:space="preserve"> </w:t>
                                  </w:r>
                                  <w:r>
                                    <w:rPr>
                                      <w:b/>
                                      <w:spacing w:val="-2"/>
                                      <w:sz w:val="17"/>
                                    </w:rPr>
                                    <w:t>interval)</w:t>
                                  </w:r>
                                </w:p>
                              </w:tc>
                            </w:tr>
                            <w:tr w:rsidR="00F404B8" w14:paraId="0356BAE4" w14:textId="77777777">
                              <w:trPr>
                                <w:trHeight w:val="221"/>
                              </w:trPr>
                              <w:tc>
                                <w:tcPr>
                                  <w:tcW w:w="3836" w:type="dxa"/>
                                  <w:gridSpan w:val="3"/>
                                  <w:tcBorders>
                                    <w:top w:val="nil"/>
                                    <w:bottom w:val="nil"/>
                                  </w:tcBorders>
                                  <w:shd w:val="clear" w:color="auto" w:fill="FF6600"/>
                                </w:tcPr>
                                <w:p w14:paraId="4C7D70A1" w14:textId="77777777" w:rsidR="00F404B8" w:rsidRDefault="00E97E3A">
                                  <w:pPr>
                                    <w:pStyle w:val="TableParagraph"/>
                                    <w:spacing w:before="19" w:line="182" w:lineRule="exact"/>
                                    <w:ind w:left="37"/>
                                    <w:jc w:val="left"/>
                                    <w:rPr>
                                      <w:b/>
                                      <w:sz w:val="17"/>
                                    </w:rPr>
                                  </w:pPr>
                                  <w:r>
                                    <w:rPr>
                                      <w:b/>
                                      <w:sz w:val="17"/>
                                    </w:rPr>
                                    <w:t>WITH</w:t>
                                  </w:r>
                                  <w:r>
                                    <w:rPr>
                                      <w:b/>
                                      <w:spacing w:val="-11"/>
                                      <w:sz w:val="17"/>
                                    </w:rPr>
                                    <w:t xml:space="preserve"> </w:t>
                                  </w:r>
                                  <w:r>
                                    <w:rPr>
                                      <w:b/>
                                      <w:sz w:val="17"/>
                                    </w:rPr>
                                    <w:t>ALL</w:t>
                                  </w:r>
                                  <w:r>
                                    <w:rPr>
                                      <w:b/>
                                      <w:spacing w:val="-12"/>
                                      <w:sz w:val="17"/>
                                    </w:rPr>
                                    <w:t xml:space="preserve"> </w:t>
                                  </w:r>
                                  <w:r>
                                    <w:rPr>
                                      <w:b/>
                                      <w:spacing w:val="-4"/>
                                      <w:sz w:val="17"/>
                                    </w:rPr>
                                    <w:t>DATA</w:t>
                                  </w:r>
                                </w:p>
                              </w:tc>
                            </w:tr>
                            <w:tr w:rsidR="00F404B8" w14:paraId="480D6C0D" w14:textId="77777777">
                              <w:trPr>
                                <w:trHeight w:val="662"/>
                              </w:trPr>
                              <w:tc>
                                <w:tcPr>
                                  <w:tcW w:w="3836" w:type="dxa"/>
                                  <w:gridSpan w:val="3"/>
                                  <w:tcBorders>
                                    <w:top w:val="nil"/>
                                    <w:bottom w:val="dashed" w:sz="6" w:space="0" w:color="000000"/>
                                  </w:tcBorders>
                                  <w:shd w:val="clear" w:color="auto" w:fill="FFCC00"/>
                                </w:tcPr>
                                <w:p w14:paraId="314C6D9C" w14:textId="77777777" w:rsidR="00F404B8" w:rsidRDefault="00E97E3A">
                                  <w:pPr>
                                    <w:pStyle w:val="TableParagraph"/>
                                    <w:tabs>
                                      <w:tab w:val="left" w:pos="2225"/>
                                    </w:tabs>
                                    <w:spacing w:before="20" w:line="271" w:lineRule="auto"/>
                                    <w:ind w:left="809" w:right="309" w:hanging="772"/>
                                    <w:jc w:val="left"/>
                                    <w:rPr>
                                      <w:b/>
                                      <w:sz w:val="17"/>
                                    </w:rPr>
                                  </w:pPr>
                                  <w:r>
                                    <w:rPr>
                                      <w:b/>
                                      <w:sz w:val="17"/>
                                    </w:rPr>
                                    <w:t>Bias calculated using 11 periods of data Bias factor A</w:t>
                                  </w:r>
                                  <w:r>
                                    <w:rPr>
                                      <w:b/>
                                      <w:sz w:val="17"/>
                                    </w:rPr>
                                    <w:tab/>
                                  </w:r>
                                  <w:r>
                                    <w:rPr>
                                      <w:b/>
                                      <w:color w:val="993300"/>
                                      <w:spacing w:val="-2"/>
                                      <w:sz w:val="17"/>
                                    </w:rPr>
                                    <w:t>0.75</w:t>
                                  </w:r>
                                  <w:r>
                                    <w:rPr>
                                      <w:b/>
                                      <w:color w:val="993300"/>
                                      <w:spacing w:val="-10"/>
                                      <w:sz w:val="17"/>
                                    </w:rPr>
                                    <w:t xml:space="preserve"> </w:t>
                                  </w:r>
                                  <w:r>
                                    <w:rPr>
                                      <w:b/>
                                      <w:color w:val="993300"/>
                                      <w:spacing w:val="-2"/>
                                      <w:sz w:val="17"/>
                                    </w:rPr>
                                    <w:t>(0.66</w:t>
                                  </w:r>
                                  <w:r>
                                    <w:rPr>
                                      <w:b/>
                                      <w:color w:val="993300"/>
                                      <w:spacing w:val="-10"/>
                                      <w:sz w:val="17"/>
                                    </w:rPr>
                                    <w:t xml:space="preserve"> </w:t>
                                  </w:r>
                                  <w:r>
                                    <w:rPr>
                                      <w:b/>
                                      <w:color w:val="993300"/>
                                      <w:spacing w:val="-2"/>
                                      <w:sz w:val="17"/>
                                    </w:rPr>
                                    <w:t>-</w:t>
                                  </w:r>
                                  <w:r>
                                    <w:rPr>
                                      <w:b/>
                                      <w:color w:val="993300"/>
                                      <w:spacing w:val="-10"/>
                                      <w:sz w:val="17"/>
                                    </w:rPr>
                                    <w:t xml:space="preserve"> </w:t>
                                  </w:r>
                                  <w:r>
                                    <w:rPr>
                                      <w:b/>
                                      <w:color w:val="993300"/>
                                      <w:spacing w:val="-2"/>
                                      <w:sz w:val="17"/>
                                    </w:rPr>
                                    <w:t>0.87)</w:t>
                                  </w:r>
                                </w:p>
                                <w:p w14:paraId="5C15B6AA" w14:textId="77777777" w:rsidR="00F404B8" w:rsidRDefault="00E97E3A">
                                  <w:pPr>
                                    <w:pStyle w:val="TableParagraph"/>
                                    <w:tabs>
                                      <w:tab w:val="left" w:pos="2130"/>
                                    </w:tabs>
                                    <w:spacing w:line="181" w:lineRule="exact"/>
                                    <w:ind w:left="1306"/>
                                    <w:jc w:val="left"/>
                                    <w:rPr>
                                      <w:b/>
                                      <w:sz w:val="17"/>
                                    </w:rPr>
                                  </w:pPr>
                                  <w:r>
                                    <w:rPr>
                                      <w:b/>
                                      <w:sz w:val="17"/>
                                    </w:rPr>
                                    <w:t>Bias</w:t>
                                  </w:r>
                                  <w:r>
                                    <w:rPr>
                                      <w:b/>
                                      <w:spacing w:val="-10"/>
                                      <w:sz w:val="17"/>
                                    </w:rPr>
                                    <w:t xml:space="preserve"> B</w:t>
                                  </w:r>
                                  <w:r>
                                    <w:rPr>
                                      <w:b/>
                                      <w:sz w:val="17"/>
                                    </w:rPr>
                                    <w:tab/>
                                  </w:r>
                                  <w:r>
                                    <w:rPr>
                                      <w:b/>
                                      <w:color w:val="993300"/>
                                      <w:position w:val="1"/>
                                      <w:sz w:val="17"/>
                                    </w:rPr>
                                    <w:t>34%</w:t>
                                  </w:r>
                                  <w:r>
                                    <w:rPr>
                                      <w:b/>
                                      <w:color w:val="993300"/>
                                      <w:spacing w:val="66"/>
                                      <w:w w:val="150"/>
                                      <w:position w:val="1"/>
                                      <w:sz w:val="17"/>
                                    </w:rPr>
                                    <w:t xml:space="preserve"> </w:t>
                                  </w:r>
                                  <w:r>
                                    <w:rPr>
                                      <w:b/>
                                      <w:color w:val="993300"/>
                                      <w:position w:val="1"/>
                                      <w:sz w:val="17"/>
                                    </w:rPr>
                                    <w:t>(15%</w:t>
                                  </w:r>
                                  <w:r>
                                    <w:rPr>
                                      <w:b/>
                                      <w:color w:val="993300"/>
                                      <w:spacing w:val="10"/>
                                      <w:position w:val="1"/>
                                      <w:sz w:val="17"/>
                                    </w:rPr>
                                    <w:t xml:space="preserve"> </w:t>
                                  </w:r>
                                  <w:r>
                                    <w:rPr>
                                      <w:b/>
                                      <w:color w:val="993300"/>
                                      <w:position w:val="1"/>
                                      <w:sz w:val="17"/>
                                    </w:rPr>
                                    <w:t>-</w:t>
                                  </w:r>
                                  <w:r>
                                    <w:rPr>
                                      <w:b/>
                                      <w:color w:val="993300"/>
                                      <w:spacing w:val="-11"/>
                                      <w:position w:val="1"/>
                                      <w:sz w:val="17"/>
                                    </w:rPr>
                                    <w:t xml:space="preserve"> </w:t>
                                  </w:r>
                                  <w:r>
                                    <w:rPr>
                                      <w:b/>
                                      <w:color w:val="993300"/>
                                      <w:spacing w:val="-4"/>
                                      <w:position w:val="1"/>
                                      <w:sz w:val="17"/>
                                    </w:rPr>
                                    <w:t>53%)</w:t>
                                  </w:r>
                                </w:p>
                              </w:tc>
                            </w:tr>
                            <w:tr w:rsidR="00F404B8" w14:paraId="7DECE4C1" w14:textId="77777777">
                              <w:trPr>
                                <w:trHeight w:val="470"/>
                              </w:trPr>
                              <w:tc>
                                <w:tcPr>
                                  <w:tcW w:w="1952" w:type="dxa"/>
                                  <w:tcBorders>
                                    <w:top w:val="dashed" w:sz="6" w:space="0" w:color="000000"/>
                                    <w:bottom w:val="dashed" w:sz="6" w:space="0" w:color="000000"/>
                                    <w:right w:val="nil"/>
                                  </w:tcBorders>
                                  <w:shd w:val="clear" w:color="auto" w:fill="FFCC00"/>
                                </w:tcPr>
                                <w:p w14:paraId="45F715D3" w14:textId="77777777" w:rsidR="00F404B8" w:rsidRDefault="00E97E3A">
                                  <w:pPr>
                                    <w:pStyle w:val="TableParagraph"/>
                                    <w:spacing w:before="49"/>
                                    <w:ind w:right="111"/>
                                    <w:jc w:val="right"/>
                                    <w:rPr>
                                      <w:b/>
                                      <w:sz w:val="17"/>
                                    </w:rPr>
                                  </w:pPr>
                                  <w:r>
                                    <w:rPr>
                                      <w:b/>
                                      <w:spacing w:val="-2"/>
                                      <w:sz w:val="17"/>
                                    </w:rPr>
                                    <w:t>Diffusion</w:t>
                                  </w:r>
                                  <w:r>
                                    <w:rPr>
                                      <w:b/>
                                      <w:spacing w:val="2"/>
                                      <w:sz w:val="17"/>
                                    </w:rPr>
                                    <w:t xml:space="preserve"> </w:t>
                                  </w:r>
                                  <w:r>
                                    <w:rPr>
                                      <w:b/>
                                      <w:spacing w:val="-2"/>
                                      <w:sz w:val="17"/>
                                    </w:rPr>
                                    <w:t>Tubes</w:t>
                                  </w:r>
                                  <w:r>
                                    <w:rPr>
                                      <w:b/>
                                      <w:spacing w:val="1"/>
                                      <w:sz w:val="17"/>
                                    </w:rPr>
                                    <w:t xml:space="preserve"> </w:t>
                                  </w:r>
                                  <w:r>
                                    <w:rPr>
                                      <w:b/>
                                      <w:spacing w:val="-4"/>
                                      <w:sz w:val="17"/>
                                    </w:rPr>
                                    <w:t>Mean:</w:t>
                                  </w:r>
                                </w:p>
                                <w:p w14:paraId="330D1718" w14:textId="77777777" w:rsidR="00F404B8" w:rsidRDefault="00E97E3A">
                                  <w:pPr>
                                    <w:pStyle w:val="TableParagraph"/>
                                    <w:spacing w:before="26" w:line="179" w:lineRule="exact"/>
                                    <w:ind w:right="99"/>
                                    <w:jc w:val="right"/>
                                    <w:rPr>
                                      <w:sz w:val="17"/>
                                    </w:rPr>
                                  </w:pPr>
                                  <w:r>
                                    <w:rPr>
                                      <w:sz w:val="17"/>
                                    </w:rPr>
                                    <w:t>Mean</w:t>
                                  </w:r>
                                  <w:r>
                                    <w:rPr>
                                      <w:spacing w:val="-15"/>
                                      <w:sz w:val="17"/>
                                    </w:rPr>
                                    <w:t xml:space="preserve"> </w:t>
                                  </w:r>
                                  <w:r>
                                    <w:rPr>
                                      <w:sz w:val="17"/>
                                    </w:rPr>
                                    <w:t>CV</w:t>
                                  </w:r>
                                  <w:r>
                                    <w:rPr>
                                      <w:spacing w:val="-10"/>
                                      <w:sz w:val="17"/>
                                    </w:rPr>
                                    <w:t xml:space="preserve"> </w:t>
                                  </w:r>
                                  <w:r>
                                    <w:rPr>
                                      <w:spacing w:val="-2"/>
                                      <w:sz w:val="17"/>
                                    </w:rPr>
                                    <w:t>(</w:t>
                                  </w:r>
                                  <w:r>
                                    <w:rPr>
                                      <w:b/>
                                      <w:spacing w:val="-2"/>
                                      <w:sz w:val="17"/>
                                    </w:rPr>
                                    <w:t>Precision</w:t>
                                  </w:r>
                                  <w:r>
                                    <w:rPr>
                                      <w:spacing w:val="-2"/>
                                      <w:sz w:val="17"/>
                                    </w:rPr>
                                    <w:t>):</w:t>
                                  </w:r>
                                </w:p>
                              </w:tc>
                              <w:tc>
                                <w:tcPr>
                                  <w:tcW w:w="1203" w:type="dxa"/>
                                  <w:tcBorders>
                                    <w:top w:val="dashed" w:sz="6" w:space="0" w:color="000000"/>
                                    <w:left w:val="nil"/>
                                    <w:bottom w:val="dashed" w:sz="6" w:space="0" w:color="000000"/>
                                    <w:right w:val="nil"/>
                                  </w:tcBorders>
                                  <w:shd w:val="clear" w:color="auto" w:fill="FFCC00"/>
                                </w:tcPr>
                                <w:p w14:paraId="183BCC96" w14:textId="77777777" w:rsidR="00F404B8" w:rsidRDefault="00E97E3A">
                                  <w:pPr>
                                    <w:pStyle w:val="TableParagraph"/>
                                    <w:spacing w:before="49"/>
                                    <w:ind w:left="426"/>
                                    <w:jc w:val="left"/>
                                    <w:rPr>
                                      <w:b/>
                                      <w:sz w:val="17"/>
                                    </w:rPr>
                                  </w:pPr>
                                  <w:r>
                                    <w:rPr>
                                      <w:b/>
                                      <w:spacing w:val="-2"/>
                                      <w:w w:val="105"/>
                                      <w:sz w:val="17"/>
                                    </w:rPr>
                                    <w:t>16</w:t>
                                  </w:r>
                                  <w:r>
                                    <w:rPr>
                                      <w:b/>
                                      <w:spacing w:val="35"/>
                                      <w:w w:val="105"/>
                                      <w:sz w:val="17"/>
                                    </w:rPr>
                                    <w:t xml:space="preserve"> </w:t>
                                  </w:r>
                                  <w:r>
                                    <w:rPr>
                                      <w:b/>
                                      <w:spacing w:val="-2"/>
                                      <w:w w:val="105"/>
                                      <w:sz w:val="17"/>
                                    </w:rPr>
                                    <w:t>µgm</w:t>
                                  </w:r>
                                  <w:r>
                                    <w:rPr>
                                      <w:b/>
                                      <w:spacing w:val="-2"/>
                                      <w:w w:val="105"/>
                                      <w:sz w:val="17"/>
                                      <w:vertAlign w:val="superscript"/>
                                    </w:rPr>
                                    <w:t>-</w:t>
                                  </w:r>
                                  <w:r>
                                    <w:rPr>
                                      <w:b/>
                                      <w:spacing w:val="-10"/>
                                      <w:w w:val="105"/>
                                      <w:sz w:val="17"/>
                                      <w:vertAlign w:val="superscript"/>
                                    </w:rPr>
                                    <w:t>3</w:t>
                                  </w:r>
                                </w:p>
                                <w:p w14:paraId="49245A4D" w14:textId="77777777" w:rsidR="00F404B8" w:rsidRDefault="00E97E3A">
                                  <w:pPr>
                                    <w:pStyle w:val="TableParagraph"/>
                                    <w:spacing w:before="26" w:line="179" w:lineRule="exact"/>
                                    <w:ind w:left="521"/>
                                    <w:jc w:val="left"/>
                                    <w:rPr>
                                      <w:b/>
                                      <w:sz w:val="17"/>
                                    </w:rPr>
                                  </w:pPr>
                                  <w:r>
                                    <w:rPr>
                                      <w:b/>
                                      <w:spacing w:val="-10"/>
                                      <w:sz w:val="17"/>
                                    </w:rPr>
                                    <w:t>5</w:t>
                                  </w:r>
                                </w:p>
                              </w:tc>
                              <w:tc>
                                <w:tcPr>
                                  <w:tcW w:w="681" w:type="dxa"/>
                                  <w:tcBorders>
                                    <w:top w:val="dashed" w:sz="6" w:space="0" w:color="000000"/>
                                    <w:left w:val="nil"/>
                                    <w:bottom w:val="dashed" w:sz="6" w:space="0" w:color="000000"/>
                                  </w:tcBorders>
                                  <w:shd w:val="clear" w:color="auto" w:fill="FFCC00"/>
                                </w:tcPr>
                                <w:p w14:paraId="12A92493" w14:textId="77777777" w:rsidR="00F404B8" w:rsidRDefault="00F404B8">
                                  <w:pPr>
                                    <w:pStyle w:val="TableParagraph"/>
                                    <w:jc w:val="left"/>
                                    <w:rPr>
                                      <w:rFonts w:ascii="Times New Roman"/>
                                      <w:sz w:val="14"/>
                                    </w:rPr>
                                  </w:pPr>
                                </w:p>
                              </w:tc>
                            </w:tr>
                            <w:tr w:rsidR="00F404B8" w14:paraId="10AEE0C3" w14:textId="77777777">
                              <w:trPr>
                                <w:trHeight w:val="470"/>
                              </w:trPr>
                              <w:tc>
                                <w:tcPr>
                                  <w:tcW w:w="3836" w:type="dxa"/>
                                  <w:gridSpan w:val="3"/>
                                  <w:tcBorders>
                                    <w:top w:val="dashed" w:sz="6" w:space="0" w:color="000000"/>
                                    <w:bottom w:val="dashed" w:sz="6" w:space="0" w:color="000000"/>
                                  </w:tcBorders>
                                  <w:shd w:val="clear" w:color="auto" w:fill="FFCC00"/>
                                </w:tcPr>
                                <w:p w14:paraId="0410B9A7" w14:textId="77777777" w:rsidR="00F404B8" w:rsidRDefault="00E97E3A">
                                  <w:pPr>
                                    <w:pStyle w:val="TableParagraph"/>
                                    <w:tabs>
                                      <w:tab w:val="left" w:pos="2363"/>
                                    </w:tabs>
                                    <w:spacing w:before="10" w:line="220" w:lineRule="atLeast"/>
                                    <w:ind w:left="217" w:right="674" w:firstLine="264"/>
                                    <w:jc w:val="left"/>
                                    <w:rPr>
                                      <w:b/>
                                      <w:sz w:val="17"/>
                                    </w:rPr>
                                  </w:pPr>
                                  <w:r>
                                    <w:rPr>
                                      <w:b/>
                                      <w:sz w:val="17"/>
                                    </w:rPr>
                                    <w:t>Automatic</w:t>
                                  </w:r>
                                  <w:r>
                                    <w:rPr>
                                      <w:b/>
                                      <w:spacing w:val="-3"/>
                                      <w:sz w:val="17"/>
                                    </w:rPr>
                                    <w:t xml:space="preserve"> </w:t>
                                  </w:r>
                                  <w:r>
                                    <w:rPr>
                                      <w:b/>
                                      <w:sz w:val="17"/>
                                    </w:rPr>
                                    <w:t>Mean:</w:t>
                                  </w:r>
                                  <w:r>
                                    <w:rPr>
                                      <w:b/>
                                      <w:sz w:val="17"/>
                                    </w:rPr>
                                    <w:tab/>
                                    <w:t>12</w:t>
                                  </w:r>
                                  <w:r>
                                    <w:rPr>
                                      <w:b/>
                                      <w:spacing w:val="40"/>
                                      <w:sz w:val="17"/>
                                    </w:rPr>
                                    <w:t xml:space="preserve"> </w:t>
                                  </w:r>
                                  <w:r>
                                    <w:rPr>
                                      <w:b/>
                                      <w:sz w:val="17"/>
                                    </w:rPr>
                                    <w:t>µgm</w:t>
                                  </w:r>
                                  <w:r>
                                    <w:rPr>
                                      <w:b/>
                                      <w:sz w:val="17"/>
                                      <w:vertAlign w:val="superscript"/>
                                    </w:rPr>
                                    <w:t>-3</w:t>
                                  </w:r>
                                  <w:r>
                                    <w:rPr>
                                      <w:b/>
                                      <w:sz w:val="17"/>
                                    </w:rPr>
                                    <w:t xml:space="preserve"> Data Capture </w:t>
                                  </w:r>
                                  <w:r>
                                    <w:rPr>
                                      <w:sz w:val="17"/>
                                    </w:rPr>
                                    <w:t>for periods used:</w:t>
                                  </w:r>
                                  <w:r>
                                    <w:rPr>
                                      <w:spacing w:val="40"/>
                                      <w:sz w:val="17"/>
                                    </w:rPr>
                                    <w:t xml:space="preserve"> </w:t>
                                  </w:r>
                                  <w:r>
                                    <w:rPr>
                                      <w:b/>
                                      <w:sz w:val="17"/>
                                    </w:rPr>
                                    <w:t>96%</w:t>
                                  </w:r>
                                </w:p>
                              </w:tc>
                            </w:tr>
                            <w:tr w:rsidR="00F404B8" w14:paraId="17DBE80F" w14:textId="77777777">
                              <w:trPr>
                                <w:trHeight w:val="246"/>
                              </w:trPr>
                              <w:tc>
                                <w:tcPr>
                                  <w:tcW w:w="1952" w:type="dxa"/>
                                  <w:tcBorders>
                                    <w:top w:val="dashed" w:sz="6" w:space="0" w:color="000000"/>
                                    <w:right w:val="nil"/>
                                  </w:tcBorders>
                                  <w:shd w:val="clear" w:color="auto" w:fill="FFCC00"/>
                                </w:tcPr>
                                <w:p w14:paraId="1FF148F2" w14:textId="77777777" w:rsidR="00F404B8" w:rsidRDefault="00E97E3A">
                                  <w:pPr>
                                    <w:pStyle w:val="TableParagraph"/>
                                    <w:spacing w:before="49" w:line="177" w:lineRule="exact"/>
                                    <w:ind w:left="27"/>
                                    <w:jc w:val="left"/>
                                    <w:rPr>
                                      <w:b/>
                                      <w:sz w:val="17"/>
                                    </w:rPr>
                                  </w:pPr>
                                  <w:r>
                                    <w:rPr>
                                      <w:b/>
                                      <w:spacing w:val="-2"/>
                                      <w:sz w:val="17"/>
                                    </w:rPr>
                                    <w:t>Adjusted</w:t>
                                  </w:r>
                                  <w:r>
                                    <w:rPr>
                                      <w:b/>
                                      <w:sz w:val="17"/>
                                    </w:rPr>
                                    <w:t xml:space="preserve"> </w:t>
                                  </w:r>
                                  <w:r>
                                    <w:rPr>
                                      <w:b/>
                                      <w:spacing w:val="-2"/>
                                      <w:sz w:val="17"/>
                                    </w:rPr>
                                    <w:t>Tubes</w:t>
                                  </w:r>
                                  <w:r>
                                    <w:rPr>
                                      <w:b/>
                                      <w:spacing w:val="-1"/>
                                      <w:sz w:val="17"/>
                                    </w:rPr>
                                    <w:t xml:space="preserve"> </w:t>
                                  </w:r>
                                  <w:r>
                                    <w:rPr>
                                      <w:b/>
                                      <w:spacing w:val="-4"/>
                                      <w:sz w:val="17"/>
                                    </w:rPr>
                                    <w:t>Mean:</w:t>
                                  </w:r>
                                </w:p>
                              </w:tc>
                              <w:tc>
                                <w:tcPr>
                                  <w:tcW w:w="1203" w:type="dxa"/>
                                  <w:tcBorders>
                                    <w:top w:val="dashed" w:sz="6" w:space="0" w:color="000000"/>
                                    <w:left w:val="nil"/>
                                    <w:right w:val="nil"/>
                                  </w:tcBorders>
                                  <w:shd w:val="clear" w:color="auto" w:fill="FFCC00"/>
                                </w:tcPr>
                                <w:p w14:paraId="068836EC" w14:textId="77777777" w:rsidR="00F404B8" w:rsidRDefault="00E97E3A">
                                  <w:pPr>
                                    <w:pStyle w:val="TableParagraph"/>
                                    <w:spacing w:before="49" w:line="177" w:lineRule="exact"/>
                                    <w:ind w:left="119"/>
                                    <w:jc w:val="left"/>
                                    <w:rPr>
                                      <w:b/>
                                      <w:sz w:val="17"/>
                                    </w:rPr>
                                  </w:pPr>
                                  <w:r>
                                    <w:rPr>
                                      <w:b/>
                                      <w:sz w:val="17"/>
                                    </w:rPr>
                                    <w:t>12</w:t>
                                  </w:r>
                                  <w:r>
                                    <w:rPr>
                                      <w:b/>
                                      <w:spacing w:val="32"/>
                                      <w:sz w:val="17"/>
                                    </w:rPr>
                                    <w:t xml:space="preserve"> </w:t>
                                  </w:r>
                                  <w:r>
                                    <w:rPr>
                                      <w:b/>
                                      <w:sz w:val="17"/>
                                    </w:rPr>
                                    <w:t>(11</w:t>
                                  </w:r>
                                  <w:r>
                                    <w:rPr>
                                      <w:b/>
                                      <w:spacing w:val="-7"/>
                                      <w:sz w:val="17"/>
                                    </w:rPr>
                                    <w:t xml:space="preserve"> </w:t>
                                  </w:r>
                                  <w:r>
                                    <w:rPr>
                                      <w:b/>
                                      <w:sz w:val="17"/>
                                    </w:rPr>
                                    <w:t>-</w:t>
                                  </w:r>
                                  <w:r>
                                    <w:rPr>
                                      <w:b/>
                                      <w:spacing w:val="-11"/>
                                      <w:sz w:val="17"/>
                                    </w:rPr>
                                    <w:t xml:space="preserve"> </w:t>
                                  </w:r>
                                  <w:r>
                                    <w:rPr>
                                      <w:b/>
                                      <w:spacing w:val="-5"/>
                                      <w:sz w:val="17"/>
                                    </w:rPr>
                                    <w:t>14)</w:t>
                                  </w:r>
                                </w:p>
                              </w:tc>
                              <w:tc>
                                <w:tcPr>
                                  <w:tcW w:w="681" w:type="dxa"/>
                                  <w:tcBorders>
                                    <w:top w:val="dashed" w:sz="6" w:space="0" w:color="000000"/>
                                    <w:left w:val="nil"/>
                                  </w:tcBorders>
                                  <w:shd w:val="clear" w:color="auto" w:fill="FFCC00"/>
                                </w:tcPr>
                                <w:p w14:paraId="32AFA865" w14:textId="77777777" w:rsidR="00F404B8" w:rsidRDefault="00E97E3A">
                                  <w:pPr>
                                    <w:pStyle w:val="TableParagraph"/>
                                    <w:spacing w:before="39" w:line="188" w:lineRule="exact"/>
                                    <w:ind w:left="37"/>
                                    <w:jc w:val="left"/>
                                    <w:rPr>
                                      <w:b/>
                                      <w:sz w:val="17"/>
                                    </w:rPr>
                                  </w:pPr>
                                  <w:r>
                                    <w:rPr>
                                      <w:b/>
                                      <w:spacing w:val="-2"/>
                                      <w:sz w:val="17"/>
                                    </w:rPr>
                                    <w:t>µgm</w:t>
                                  </w:r>
                                  <w:r>
                                    <w:rPr>
                                      <w:b/>
                                      <w:spacing w:val="-2"/>
                                      <w:sz w:val="17"/>
                                      <w:vertAlign w:val="superscript"/>
                                    </w:rPr>
                                    <w:t>-</w:t>
                                  </w:r>
                                  <w:r>
                                    <w:rPr>
                                      <w:b/>
                                      <w:spacing w:val="-10"/>
                                      <w:sz w:val="17"/>
                                      <w:vertAlign w:val="superscript"/>
                                    </w:rPr>
                                    <w:t>3</w:t>
                                  </w:r>
                                </w:p>
                              </w:tc>
                            </w:tr>
                          </w:tbl>
                          <w:p w14:paraId="6A625838" w14:textId="77777777" w:rsidR="00F404B8" w:rsidRDefault="00F404B8">
                            <w:pPr>
                              <w:pStyle w:val="BodyText"/>
                            </w:pPr>
                          </w:p>
                        </w:txbxContent>
                      </wps:txbx>
                      <wps:bodyPr wrap="square" lIns="0" tIns="0" rIns="0" bIns="0" rtlCol="0">
                        <a:noAutofit/>
                      </wps:bodyPr>
                    </wps:wsp>
                  </a:graphicData>
                </a:graphic>
              </wp:anchor>
            </w:drawing>
          </mc:Choice>
          <mc:Fallback>
            <w:pict>
              <v:shape w14:anchorId="3E1BAADB" id="Textbox 3640" o:spid="_x0000_s1055" type="#_x0000_t202" alt="&quot;&quot;" style="position:absolute;margin-left:372.2pt;margin-top:235.55pt;width:192.95pt;height:118.75pt;z-index:-251352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rI0nAEAACUDAAAOAAAAZHJzL2Uyb0RvYy54bWysUsFu2zAMvQ/YPwi6N3KMuCiMOEXXYsOA&#10;Yh3Q7QMUWYqF2aImKrHz96UUJxm229ALTZHU83uPWt9PQ88OOqAF1/DlouBMOwWtdbuG//zx+eaO&#10;M4zStbIHpxt+1MjvNx8/rEdf6xI66FsdGIE4rEff8C5GXwuBqtODxAV47ahpIAwy0jHsRBvkSOhD&#10;L8qiuBUjhNYHUBqRqk+nJt9kfGO0ii/GoI6sbzhxizmGHLcpis1a1rsgfWfVTEP+B4tBWkc/vUA9&#10;ySjZPth/oAarAiCYuFAwCDDGKp01kJpl8Zea1056nbWQOegvNuH7wapvh1f/PbA4fYKJFphFoH8G&#10;9QvJGzF6rOeZ5CnWSNNJ6GTCkL4kgdFF8vZ48VNPkSkqlquqWN1WnCnqLavibllWyXFxve4Dxi8a&#10;BpaShgdaWKYgD88YT6PnkZnNiUCiEqftxGzb8GpVJthU20J7JDkjbbTh+Hsvg+as/+rIsrT+cxLO&#10;yfachNg/Qn4kSZWDh30EYzOFK+5MgXaRRczvJi37z3Oeur7uzRsAAAD//wMAUEsDBBQABgAIAAAA&#10;IQA81As44QAAAAwBAAAPAAAAZHJzL2Rvd25yZXYueG1sTI/BTsMwEETvSPyDtUjcqB0apSXEqSoE&#10;JyREGg4cnXibWI3XIXbb8Pe4p3JczdPM22Iz24GdcPLGkYRkIYAhtU4b6iR81W8Pa2A+KNJqcIQS&#10;ftHDpry9KVSu3ZkqPO1Cx2IJ+VxJ6EMYc85926NVfuFGpJjt3WRViOfUcT2pcyy3A38UIuNWGYoL&#10;vRrxpcf2sDtaCdtvql7Nz0fzWe0rU9dPgt6zg5T3d/P2GVjAOVxhuOhHdSijU+OOpD0bJKzSNI2o&#10;hHSVJMAuRLIUS2BNzMQ6A14W/P8T5R8AAAD//wMAUEsBAi0AFAAGAAgAAAAhALaDOJL+AAAA4QEA&#10;ABMAAAAAAAAAAAAAAAAAAAAAAFtDb250ZW50X1R5cGVzXS54bWxQSwECLQAUAAYACAAAACEAOP0h&#10;/9YAAACUAQAACwAAAAAAAAAAAAAAAAAvAQAAX3JlbHMvLnJlbHNQSwECLQAUAAYACAAAACEA5A6y&#10;NJwBAAAlAwAADgAAAAAAAAAAAAAAAAAuAgAAZHJzL2Uyb0RvYy54bWxQSwECLQAUAAYACAAAACEA&#10;PNQLOOEAAAAMAQAADwAAAAAAAAAAAAAAAAD2AwAAZHJzL2Rvd25yZXYueG1sUEsFBgAAAAAEAAQA&#10;8wAAAAQFAAAAAA==&#10;"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52"/>
                        <w:gridCol w:w="1203"/>
                        <w:gridCol w:w="681"/>
                      </w:tblGrid>
                      <w:tr w:rsidR="00F404B8" w14:paraId="313B56CB" w14:textId="77777777">
                        <w:trPr>
                          <w:trHeight w:val="206"/>
                        </w:trPr>
                        <w:tc>
                          <w:tcPr>
                            <w:tcW w:w="3836" w:type="dxa"/>
                            <w:gridSpan w:val="3"/>
                            <w:tcBorders>
                              <w:bottom w:val="nil"/>
                            </w:tcBorders>
                            <w:shd w:val="clear" w:color="auto" w:fill="FFCC00"/>
                          </w:tcPr>
                          <w:p w14:paraId="0338B318" w14:textId="77777777" w:rsidR="00F404B8" w:rsidRDefault="00E97E3A">
                            <w:pPr>
                              <w:pStyle w:val="TableParagraph"/>
                              <w:tabs>
                                <w:tab w:val="left" w:pos="1380"/>
                              </w:tabs>
                              <w:spacing w:before="4" w:line="182" w:lineRule="exact"/>
                              <w:ind w:left="80"/>
                              <w:jc w:val="left"/>
                              <w:rPr>
                                <w:b/>
                                <w:sz w:val="17"/>
                              </w:rPr>
                            </w:pPr>
                            <w:r>
                              <w:rPr>
                                <w:b/>
                                <w:color w:val="800080"/>
                                <w:spacing w:val="-2"/>
                                <w:sz w:val="17"/>
                              </w:rPr>
                              <w:t>Accuracy</w:t>
                            </w:r>
                            <w:r>
                              <w:rPr>
                                <w:b/>
                                <w:color w:val="800080"/>
                                <w:sz w:val="17"/>
                              </w:rPr>
                              <w:tab/>
                            </w:r>
                            <w:r>
                              <w:rPr>
                                <w:b/>
                                <w:sz w:val="17"/>
                              </w:rPr>
                              <w:t>(with</w:t>
                            </w:r>
                            <w:r>
                              <w:rPr>
                                <w:b/>
                                <w:spacing w:val="-12"/>
                                <w:sz w:val="17"/>
                              </w:rPr>
                              <w:t xml:space="preserve"> </w:t>
                            </w:r>
                            <w:r>
                              <w:rPr>
                                <w:b/>
                                <w:sz w:val="17"/>
                              </w:rPr>
                              <w:t>95%</w:t>
                            </w:r>
                            <w:r>
                              <w:rPr>
                                <w:b/>
                                <w:spacing w:val="3"/>
                                <w:sz w:val="17"/>
                              </w:rPr>
                              <w:t xml:space="preserve"> </w:t>
                            </w:r>
                            <w:r>
                              <w:rPr>
                                <w:b/>
                                <w:sz w:val="17"/>
                              </w:rPr>
                              <w:t>confidence</w:t>
                            </w:r>
                            <w:r>
                              <w:rPr>
                                <w:b/>
                                <w:spacing w:val="-12"/>
                                <w:sz w:val="17"/>
                              </w:rPr>
                              <w:t xml:space="preserve"> </w:t>
                            </w:r>
                            <w:r>
                              <w:rPr>
                                <w:b/>
                                <w:spacing w:val="-2"/>
                                <w:sz w:val="17"/>
                              </w:rPr>
                              <w:t>interval)</w:t>
                            </w:r>
                          </w:p>
                        </w:tc>
                      </w:tr>
                      <w:tr w:rsidR="00F404B8" w14:paraId="0356BAE4" w14:textId="77777777">
                        <w:trPr>
                          <w:trHeight w:val="221"/>
                        </w:trPr>
                        <w:tc>
                          <w:tcPr>
                            <w:tcW w:w="3836" w:type="dxa"/>
                            <w:gridSpan w:val="3"/>
                            <w:tcBorders>
                              <w:top w:val="nil"/>
                              <w:bottom w:val="nil"/>
                            </w:tcBorders>
                            <w:shd w:val="clear" w:color="auto" w:fill="FF6600"/>
                          </w:tcPr>
                          <w:p w14:paraId="4C7D70A1" w14:textId="77777777" w:rsidR="00F404B8" w:rsidRDefault="00E97E3A">
                            <w:pPr>
                              <w:pStyle w:val="TableParagraph"/>
                              <w:spacing w:before="19" w:line="182" w:lineRule="exact"/>
                              <w:ind w:left="37"/>
                              <w:jc w:val="left"/>
                              <w:rPr>
                                <w:b/>
                                <w:sz w:val="17"/>
                              </w:rPr>
                            </w:pPr>
                            <w:r>
                              <w:rPr>
                                <w:b/>
                                <w:sz w:val="17"/>
                              </w:rPr>
                              <w:t>WITH</w:t>
                            </w:r>
                            <w:r>
                              <w:rPr>
                                <w:b/>
                                <w:spacing w:val="-11"/>
                                <w:sz w:val="17"/>
                              </w:rPr>
                              <w:t xml:space="preserve"> </w:t>
                            </w:r>
                            <w:r>
                              <w:rPr>
                                <w:b/>
                                <w:sz w:val="17"/>
                              </w:rPr>
                              <w:t>ALL</w:t>
                            </w:r>
                            <w:r>
                              <w:rPr>
                                <w:b/>
                                <w:spacing w:val="-12"/>
                                <w:sz w:val="17"/>
                              </w:rPr>
                              <w:t xml:space="preserve"> </w:t>
                            </w:r>
                            <w:r>
                              <w:rPr>
                                <w:b/>
                                <w:spacing w:val="-4"/>
                                <w:sz w:val="17"/>
                              </w:rPr>
                              <w:t>DATA</w:t>
                            </w:r>
                          </w:p>
                        </w:tc>
                      </w:tr>
                      <w:tr w:rsidR="00F404B8" w14:paraId="480D6C0D" w14:textId="77777777">
                        <w:trPr>
                          <w:trHeight w:val="662"/>
                        </w:trPr>
                        <w:tc>
                          <w:tcPr>
                            <w:tcW w:w="3836" w:type="dxa"/>
                            <w:gridSpan w:val="3"/>
                            <w:tcBorders>
                              <w:top w:val="nil"/>
                              <w:bottom w:val="dashed" w:sz="6" w:space="0" w:color="000000"/>
                            </w:tcBorders>
                            <w:shd w:val="clear" w:color="auto" w:fill="FFCC00"/>
                          </w:tcPr>
                          <w:p w14:paraId="314C6D9C" w14:textId="77777777" w:rsidR="00F404B8" w:rsidRDefault="00E97E3A">
                            <w:pPr>
                              <w:pStyle w:val="TableParagraph"/>
                              <w:tabs>
                                <w:tab w:val="left" w:pos="2225"/>
                              </w:tabs>
                              <w:spacing w:before="20" w:line="271" w:lineRule="auto"/>
                              <w:ind w:left="809" w:right="309" w:hanging="772"/>
                              <w:jc w:val="left"/>
                              <w:rPr>
                                <w:b/>
                                <w:sz w:val="17"/>
                              </w:rPr>
                            </w:pPr>
                            <w:r>
                              <w:rPr>
                                <w:b/>
                                <w:sz w:val="17"/>
                              </w:rPr>
                              <w:t>Bias calculated using 11 periods of data Bias factor A</w:t>
                            </w:r>
                            <w:r>
                              <w:rPr>
                                <w:b/>
                                <w:sz w:val="17"/>
                              </w:rPr>
                              <w:tab/>
                            </w:r>
                            <w:r>
                              <w:rPr>
                                <w:b/>
                                <w:color w:val="993300"/>
                                <w:spacing w:val="-2"/>
                                <w:sz w:val="17"/>
                              </w:rPr>
                              <w:t>0.75</w:t>
                            </w:r>
                            <w:r>
                              <w:rPr>
                                <w:b/>
                                <w:color w:val="993300"/>
                                <w:spacing w:val="-10"/>
                                <w:sz w:val="17"/>
                              </w:rPr>
                              <w:t xml:space="preserve"> </w:t>
                            </w:r>
                            <w:r>
                              <w:rPr>
                                <w:b/>
                                <w:color w:val="993300"/>
                                <w:spacing w:val="-2"/>
                                <w:sz w:val="17"/>
                              </w:rPr>
                              <w:t>(0.66</w:t>
                            </w:r>
                            <w:r>
                              <w:rPr>
                                <w:b/>
                                <w:color w:val="993300"/>
                                <w:spacing w:val="-10"/>
                                <w:sz w:val="17"/>
                              </w:rPr>
                              <w:t xml:space="preserve"> </w:t>
                            </w:r>
                            <w:r>
                              <w:rPr>
                                <w:b/>
                                <w:color w:val="993300"/>
                                <w:spacing w:val="-2"/>
                                <w:sz w:val="17"/>
                              </w:rPr>
                              <w:t>-</w:t>
                            </w:r>
                            <w:r>
                              <w:rPr>
                                <w:b/>
                                <w:color w:val="993300"/>
                                <w:spacing w:val="-10"/>
                                <w:sz w:val="17"/>
                              </w:rPr>
                              <w:t xml:space="preserve"> </w:t>
                            </w:r>
                            <w:r>
                              <w:rPr>
                                <w:b/>
                                <w:color w:val="993300"/>
                                <w:spacing w:val="-2"/>
                                <w:sz w:val="17"/>
                              </w:rPr>
                              <w:t>0.87)</w:t>
                            </w:r>
                          </w:p>
                          <w:p w14:paraId="5C15B6AA" w14:textId="77777777" w:rsidR="00F404B8" w:rsidRDefault="00E97E3A">
                            <w:pPr>
                              <w:pStyle w:val="TableParagraph"/>
                              <w:tabs>
                                <w:tab w:val="left" w:pos="2130"/>
                              </w:tabs>
                              <w:spacing w:line="181" w:lineRule="exact"/>
                              <w:ind w:left="1306"/>
                              <w:jc w:val="left"/>
                              <w:rPr>
                                <w:b/>
                                <w:sz w:val="17"/>
                              </w:rPr>
                            </w:pPr>
                            <w:r>
                              <w:rPr>
                                <w:b/>
                                <w:sz w:val="17"/>
                              </w:rPr>
                              <w:t>Bias</w:t>
                            </w:r>
                            <w:r>
                              <w:rPr>
                                <w:b/>
                                <w:spacing w:val="-10"/>
                                <w:sz w:val="17"/>
                              </w:rPr>
                              <w:t xml:space="preserve"> B</w:t>
                            </w:r>
                            <w:r>
                              <w:rPr>
                                <w:b/>
                                <w:sz w:val="17"/>
                              </w:rPr>
                              <w:tab/>
                            </w:r>
                            <w:r>
                              <w:rPr>
                                <w:b/>
                                <w:color w:val="993300"/>
                                <w:position w:val="1"/>
                                <w:sz w:val="17"/>
                              </w:rPr>
                              <w:t>34%</w:t>
                            </w:r>
                            <w:r>
                              <w:rPr>
                                <w:b/>
                                <w:color w:val="993300"/>
                                <w:spacing w:val="66"/>
                                <w:w w:val="150"/>
                                <w:position w:val="1"/>
                                <w:sz w:val="17"/>
                              </w:rPr>
                              <w:t xml:space="preserve"> </w:t>
                            </w:r>
                            <w:r>
                              <w:rPr>
                                <w:b/>
                                <w:color w:val="993300"/>
                                <w:position w:val="1"/>
                                <w:sz w:val="17"/>
                              </w:rPr>
                              <w:t>(15%</w:t>
                            </w:r>
                            <w:r>
                              <w:rPr>
                                <w:b/>
                                <w:color w:val="993300"/>
                                <w:spacing w:val="10"/>
                                <w:position w:val="1"/>
                                <w:sz w:val="17"/>
                              </w:rPr>
                              <w:t xml:space="preserve"> </w:t>
                            </w:r>
                            <w:r>
                              <w:rPr>
                                <w:b/>
                                <w:color w:val="993300"/>
                                <w:position w:val="1"/>
                                <w:sz w:val="17"/>
                              </w:rPr>
                              <w:t>-</w:t>
                            </w:r>
                            <w:r>
                              <w:rPr>
                                <w:b/>
                                <w:color w:val="993300"/>
                                <w:spacing w:val="-11"/>
                                <w:position w:val="1"/>
                                <w:sz w:val="17"/>
                              </w:rPr>
                              <w:t xml:space="preserve"> </w:t>
                            </w:r>
                            <w:r>
                              <w:rPr>
                                <w:b/>
                                <w:color w:val="993300"/>
                                <w:spacing w:val="-4"/>
                                <w:position w:val="1"/>
                                <w:sz w:val="17"/>
                              </w:rPr>
                              <w:t>53%)</w:t>
                            </w:r>
                          </w:p>
                        </w:tc>
                      </w:tr>
                      <w:tr w:rsidR="00F404B8" w14:paraId="7DECE4C1" w14:textId="77777777">
                        <w:trPr>
                          <w:trHeight w:val="470"/>
                        </w:trPr>
                        <w:tc>
                          <w:tcPr>
                            <w:tcW w:w="1952" w:type="dxa"/>
                            <w:tcBorders>
                              <w:top w:val="dashed" w:sz="6" w:space="0" w:color="000000"/>
                              <w:bottom w:val="dashed" w:sz="6" w:space="0" w:color="000000"/>
                              <w:right w:val="nil"/>
                            </w:tcBorders>
                            <w:shd w:val="clear" w:color="auto" w:fill="FFCC00"/>
                          </w:tcPr>
                          <w:p w14:paraId="45F715D3" w14:textId="77777777" w:rsidR="00F404B8" w:rsidRDefault="00E97E3A">
                            <w:pPr>
                              <w:pStyle w:val="TableParagraph"/>
                              <w:spacing w:before="49"/>
                              <w:ind w:right="111"/>
                              <w:jc w:val="right"/>
                              <w:rPr>
                                <w:b/>
                                <w:sz w:val="17"/>
                              </w:rPr>
                            </w:pPr>
                            <w:r>
                              <w:rPr>
                                <w:b/>
                                <w:spacing w:val="-2"/>
                                <w:sz w:val="17"/>
                              </w:rPr>
                              <w:t>Diffusion</w:t>
                            </w:r>
                            <w:r>
                              <w:rPr>
                                <w:b/>
                                <w:spacing w:val="2"/>
                                <w:sz w:val="17"/>
                              </w:rPr>
                              <w:t xml:space="preserve"> </w:t>
                            </w:r>
                            <w:r>
                              <w:rPr>
                                <w:b/>
                                <w:spacing w:val="-2"/>
                                <w:sz w:val="17"/>
                              </w:rPr>
                              <w:t>Tubes</w:t>
                            </w:r>
                            <w:r>
                              <w:rPr>
                                <w:b/>
                                <w:spacing w:val="1"/>
                                <w:sz w:val="17"/>
                              </w:rPr>
                              <w:t xml:space="preserve"> </w:t>
                            </w:r>
                            <w:r>
                              <w:rPr>
                                <w:b/>
                                <w:spacing w:val="-4"/>
                                <w:sz w:val="17"/>
                              </w:rPr>
                              <w:t>Mean:</w:t>
                            </w:r>
                          </w:p>
                          <w:p w14:paraId="330D1718" w14:textId="77777777" w:rsidR="00F404B8" w:rsidRDefault="00E97E3A">
                            <w:pPr>
                              <w:pStyle w:val="TableParagraph"/>
                              <w:spacing w:before="26" w:line="179" w:lineRule="exact"/>
                              <w:ind w:right="99"/>
                              <w:jc w:val="right"/>
                              <w:rPr>
                                <w:sz w:val="17"/>
                              </w:rPr>
                            </w:pPr>
                            <w:r>
                              <w:rPr>
                                <w:sz w:val="17"/>
                              </w:rPr>
                              <w:t>Mean</w:t>
                            </w:r>
                            <w:r>
                              <w:rPr>
                                <w:spacing w:val="-15"/>
                                <w:sz w:val="17"/>
                              </w:rPr>
                              <w:t xml:space="preserve"> </w:t>
                            </w:r>
                            <w:r>
                              <w:rPr>
                                <w:sz w:val="17"/>
                              </w:rPr>
                              <w:t>CV</w:t>
                            </w:r>
                            <w:r>
                              <w:rPr>
                                <w:spacing w:val="-10"/>
                                <w:sz w:val="17"/>
                              </w:rPr>
                              <w:t xml:space="preserve"> </w:t>
                            </w:r>
                            <w:r>
                              <w:rPr>
                                <w:spacing w:val="-2"/>
                                <w:sz w:val="17"/>
                              </w:rPr>
                              <w:t>(</w:t>
                            </w:r>
                            <w:r>
                              <w:rPr>
                                <w:b/>
                                <w:spacing w:val="-2"/>
                                <w:sz w:val="17"/>
                              </w:rPr>
                              <w:t>Precision</w:t>
                            </w:r>
                            <w:r>
                              <w:rPr>
                                <w:spacing w:val="-2"/>
                                <w:sz w:val="17"/>
                              </w:rPr>
                              <w:t>):</w:t>
                            </w:r>
                          </w:p>
                        </w:tc>
                        <w:tc>
                          <w:tcPr>
                            <w:tcW w:w="1203" w:type="dxa"/>
                            <w:tcBorders>
                              <w:top w:val="dashed" w:sz="6" w:space="0" w:color="000000"/>
                              <w:left w:val="nil"/>
                              <w:bottom w:val="dashed" w:sz="6" w:space="0" w:color="000000"/>
                              <w:right w:val="nil"/>
                            </w:tcBorders>
                            <w:shd w:val="clear" w:color="auto" w:fill="FFCC00"/>
                          </w:tcPr>
                          <w:p w14:paraId="183BCC96" w14:textId="77777777" w:rsidR="00F404B8" w:rsidRDefault="00E97E3A">
                            <w:pPr>
                              <w:pStyle w:val="TableParagraph"/>
                              <w:spacing w:before="49"/>
                              <w:ind w:left="426"/>
                              <w:jc w:val="left"/>
                              <w:rPr>
                                <w:b/>
                                <w:sz w:val="17"/>
                              </w:rPr>
                            </w:pPr>
                            <w:r>
                              <w:rPr>
                                <w:b/>
                                <w:spacing w:val="-2"/>
                                <w:w w:val="105"/>
                                <w:sz w:val="17"/>
                              </w:rPr>
                              <w:t>16</w:t>
                            </w:r>
                            <w:r>
                              <w:rPr>
                                <w:b/>
                                <w:spacing w:val="35"/>
                                <w:w w:val="105"/>
                                <w:sz w:val="17"/>
                              </w:rPr>
                              <w:t xml:space="preserve"> </w:t>
                            </w:r>
                            <w:r>
                              <w:rPr>
                                <w:b/>
                                <w:spacing w:val="-2"/>
                                <w:w w:val="105"/>
                                <w:sz w:val="17"/>
                              </w:rPr>
                              <w:t>µgm</w:t>
                            </w:r>
                            <w:r>
                              <w:rPr>
                                <w:b/>
                                <w:spacing w:val="-2"/>
                                <w:w w:val="105"/>
                                <w:sz w:val="17"/>
                                <w:vertAlign w:val="superscript"/>
                              </w:rPr>
                              <w:t>-</w:t>
                            </w:r>
                            <w:r>
                              <w:rPr>
                                <w:b/>
                                <w:spacing w:val="-10"/>
                                <w:w w:val="105"/>
                                <w:sz w:val="17"/>
                                <w:vertAlign w:val="superscript"/>
                              </w:rPr>
                              <w:t>3</w:t>
                            </w:r>
                          </w:p>
                          <w:p w14:paraId="49245A4D" w14:textId="77777777" w:rsidR="00F404B8" w:rsidRDefault="00E97E3A">
                            <w:pPr>
                              <w:pStyle w:val="TableParagraph"/>
                              <w:spacing w:before="26" w:line="179" w:lineRule="exact"/>
                              <w:ind w:left="521"/>
                              <w:jc w:val="left"/>
                              <w:rPr>
                                <w:b/>
                                <w:sz w:val="17"/>
                              </w:rPr>
                            </w:pPr>
                            <w:r>
                              <w:rPr>
                                <w:b/>
                                <w:spacing w:val="-10"/>
                                <w:sz w:val="17"/>
                              </w:rPr>
                              <w:t>5</w:t>
                            </w:r>
                          </w:p>
                        </w:tc>
                        <w:tc>
                          <w:tcPr>
                            <w:tcW w:w="681" w:type="dxa"/>
                            <w:tcBorders>
                              <w:top w:val="dashed" w:sz="6" w:space="0" w:color="000000"/>
                              <w:left w:val="nil"/>
                              <w:bottom w:val="dashed" w:sz="6" w:space="0" w:color="000000"/>
                            </w:tcBorders>
                            <w:shd w:val="clear" w:color="auto" w:fill="FFCC00"/>
                          </w:tcPr>
                          <w:p w14:paraId="12A92493" w14:textId="77777777" w:rsidR="00F404B8" w:rsidRDefault="00F404B8">
                            <w:pPr>
                              <w:pStyle w:val="TableParagraph"/>
                              <w:jc w:val="left"/>
                              <w:rPr>
                                <w:rFonts w:ascii="Times New Roman"/>
                                <w:sz w:val="14"/>
                              </w:rPr>
                            </w:pPr>
                          </w:p>
                        </w:tc>
                      </w:tr>
                      <w:tr w:rsidR="00F404B8" w14:paraId="10AEE0C3" w14:textId="77777777">
                        <w:trPr>
                          <w:trHeight w:val="470"/>
                        </w:trPr>
                        <w:tc>
                          <w:tcPr>
                            <w:tcW w:w="3836" w:type="dxa"/>
                            <w:gridSpan w:val="3"/>
                            <w:tcBorders>
                              <w:top w:val="dashed" w:sz="6" w:space="0" w:color="000000"/>
                              <w:bottom w:val="dashed" w:sz="6" w:space="0" w:color="000000"/>
                            </w:tcBorders>
                            <w:shd w:val="clear" w:color="auto" w:fill="FFCC00"/>
                          </w:tcPr>
                          <w:p w14:paraId="0410B9A7" w14:textId="77777777" w:rsidR="00F404B8" w:rsidRDefault="00E97E3A">
                            <w:pPr>
                              <w:pStyle w:val="TableParagraph"/>
                              <w:tabs>
                                <w:tab w:val="left" w:pos="2363"/>
                              </w:tabs>
                              <w:spacing w:before="10" w:line="220" w:lineRule="atLeast"/>
                              <w:ind w:left="217" w:right="674" w:firstLine="264"/>
                              <w:jc w:val="left"/>
                              <w:rPr>
                                <w:b/>
                                <w:sz w:val="17"/>
                              </w:rPr>
                            </w:pPr>
                            <w:r>
                              <w:rPr>
                                <w:b/>
                                <w:sz w:val="17"/>
                              </w:rPr>
                              <w:t>Automatic</w:t>
                            </w:r>
                            <w:r>
                              <w:rPr>
                                <w:b/>
                                <w:spacing w:val="-3"/>
                                <w:sz w:val="17"/>
                              </w:rPr>
                              <w:t xml:space="preserve"> </w:t>
                            </w:r>
                            <w:r>
                              <w:rPr>
                                <w:b/>
                                <w:sz w:val="17"/>
                              </w:rPr>
                              <w:t>Mean:</w:t>
                            </w:r>
                            <w:r>
                              <w:rPr>
                                <w:b/>
                                <w:sz w:val="17"/>
                              </w:rPr>
                              <w:tab/>
                              <w:t>12</w:t>
                            </w:r>
                            <w:r>
                              <w:rPr>
                                <w:b/>
                                <w:spacing w:val="40"/>
                                <w:sz w:val="17"/>
                              </w:rPr>
                              <w:t xml:space="preserve"> </w:t>
                            </w:r>
                            <w:r>
                              <w:rPr>
                                <w:b/>
                                <w:sz w:val="17"/>
                              </w:rPr>
                              <w:t>µgm</w:t>
                            </w:r>
                            <w:r>
                              <w:rPr>
                                <w:b/>
                                <w:sz w:val="17"/>
                                <w:vertAlign w:val="superscript"/>
                              </w:rPr>
                              <w:t>-3</w:t>
                            </w:r>
                            <w:r>
                              <w:rPr>
                                <w:b/>
                                <w:sz w:val="17"/>
                              </w:rPr>
                              <w:t xml:space="preserve"> Data Capture </w:t>
                            </w:r>
                            <w:r>
                              <w:rPr>
                                <w:sz w:val="17"/>
                              </w:rPr>
                              <w:t>for periods used:</w:t>
                            </w:r>
                            <w:r>
                              <w:rPr>
                                <w:spacing w:val="40"/>
                                <w:sz w:val="17"/>
                              </w:rPr>
                              <w:t xml:space="preserve"> </w:t>
                            </w:r>
                            <w:r>
                              <w:rPr>
                                <w:b/>
                                <w:sz w:val="17"/>
                              </w:rPr>
                              <w:t>96%</w:t>
                            </w:r>
                          </w:p>
                        </w:tc>
                      </w:tr>
                      <w:tr w:rsidR="00F404B8" w14:paraId="17DBE80F" w14:textId="77777777">
                        <w:trPr>
                          <w:trHeight w:val="246"/>
                        </w:trPr>
                        <w:tc>
                          <w:tcPr>
                            <w:tcW w:w="1952" w:type="dxa"/>
                            <w:tcBorders>
                              <w:top w:val="dashed" w:sz="6" w:space="0" w:color="000000"/>
                              <w:right w:val="nil"/>
                            </w:tcBorders>
                            <w:shd w:val="clear" w:color="auto" w:fill="FFCC00"/>
                          </w:tcPr>
                          <w:p w14:paraId="1FF148F2" w14:textId="77777777" w:rsidR="00F404B8" w:rsidRDefault="00E97E3A">
                            <w:pPr>
                              <w:pStyle w:val="TableParagraph"/>
                              <w:spacing w:before="49" w:line="177" w:lineRule="exact"/>
                              <w:ind w:left="27"/>
                              <w:jc w:val="left"/>
                              <w:rPr>
                                <w:b/>
                                <w:sz w:val="17"/>
                              </w:rPr>
                            </w:pPr>
                            <w:r>
                              <w:rPr>
                                <w:b/>
                                <w:spacing w:val="-2"/>
                                <w:sz w:val="17"/>
                              </w:rPr>
                              <w:t>Adjusted</w:t>
                            </w:r>
                            <w:r>
                              <w:rPr>
                                <w:b/>
                                <w:sz w:val="17"/>
                              </w:rPr>
                              <w:t xml:space="preserve"> </w:t>
                            </w:r>
                            <w:r>
                              <w:rPr>
                                <w:b/>
                                <w:spacing w:val="-2"/>
                                <w:sz w:val="17"/>
                              </w:rPr>
                              <w:t>Tubes</w:t>
                            </w:r>
                            <w:r>
                              <w:rPr>
                                <w:b/>
                                <w:spacing w:val="-1"/>
                                <w:sz w:val="17"/>
                              </w:rPr>
                              <w:t xml:space="preserve"> </w:t>
                            </w:r>
                            <w:r>
                              <w:rPr>
                                <w:b/>
                                <w:spacing w:val="-4"/>
                                <w:sz w:val="17"/>
                              </w:rPr>
                              <w:t>Mean:</w:t>
                            </w:r>
                          </w:p>
                        </w:tc>
                        <w:tc>
                          <w:tcPr>
                            <w:tcW w:w="1203" w:type="dxa"/>
                            <w:tcBorders>
                              <w:top w:val="dashed" w:sz="6" w:space="0" w:color="000000"/>
                              <w:left w:val="nil"/>
                              <w:right w:val="nil"/>
                            </w:tcBorders>
                            <w:shd w:val="clear" w:color="auto" w:fill="FFCC00"/>
                          </w:tcPr>
                          <w:p w14:paraId="068836EC" w14:textId="77777777" w:rsidR="00F404B8" w:rsidRDefault="00E97E3A">
                            <w:pPr>
                              <w:pStyle w:val="TableParagraph"/>
                              <w:spacing w:before="49" w:line="177" w:lineRule="exact"/>
                              <w:ind w:left="119"/>
                              <w:jc w:val="left"/>
                              <w:rPr>
                                <w:b/>
                                <w:sz w:val="17"/>
                              </w:rPr>
                            </w:pPr>
                            <w:r>
                              <w:rPr>
                                <w:b/>
                                <w:sz w:val="17"/>
                              </w:rPr>
                              <w:t>12</w:t>
                            </w:r>
                            <w:r>
                              <w:rPr>
                                <w:b/>
                                <w:spacing w:val="32"/>
                                <w:sz w:val="17"/>
                              </w:rPr>
                              <w:t xml:space="preserve"> </w:t>
                            </w:r>
                            <w:r>
                              <w:rPr>
                                <w:b/>
                                <w:sz w:val="17"/>
                              </w:rPr>
                              <w:t>(11</w:t>
                            </w:r>
                            <w:r>
                              <w:rPr>
                                <w:b/>
                                <w:spacing w:val="-7"/>
                                <w:sz w:val="17"/>
                              </w:rPr>
                              <w:t xml:space="preserve"> </w:t>
                            </w:r>
                            <w:r>
                              <w:rPr>
                                <w:b/>
                                <w:sz w:val="17"/>
                              </w:rPr>
                              <w:t>-</w:t>
                            </w:r>
                            <w:r>
                              <w:rPr>
                                <w:b/>
                                <w:spacing w:val="-11"/>
                                <w:sz w:val="17"/>
                              </w:rPr>
                              <w:t xml:space="preserve"> </w:t>
                            </w:r>
                            <w:r>
                              <w:rPr>
                                <w:b/>
                                <w:spacing w:val="-5"/>
                                <w:sz w:val="17"/>
                              </w:rPr>
                              <w:t>14)</w:t>
                            </w:r>
                          </w:p>
                        </w:tc>
                        <w:tc>
                          <w:tcPr>
                            <w:tcW w:w="681" w:type="dxa"/>
                            <w:tcBorders>
                              <w:top w:val="dashed" w:sz="6" w:space="0" w:color="000000"/>
                              <w:left w:val="nil"/>
                            </w:tcBorders>
                            <w:shd w:val="clear" w:color="auto" w:fill="FFCC00"/>
                          </w:tcPr>
                          <w:p w14:paraId="32AFA865" w14:textId="77777777" w:rsidR="00F404B8" w:rsidRDefault="00E97E3A">
                            <w:pPr>
                              <w:pStyle w:val="TableParagraph"/>
                              <w:spacing w:before="39" w:line="188" w:lineRule="exact"/>
                              <w:ind w:left="37"/>
                              <w:jc w:val="left"/>
                              <w:rPr>
                                <w:b/>
                                <w:sz w:val="17"/>
                              </w:rPr>
                            </w:pPr>
                            <w:r>
                              <w:rPr>
                                <w:b/>
                                <w:spacing w:val="-2"/>
                                <w:sz w:val="17"/>
                              </w:rPr>
                              <w:t>µgm</w:t>
                            </w:r>
                            <w:r>
                              <w:rPr>
                                <w:b/>
                                <w:spacing w:val="-2"/>
                                <w:sz w:val="17"/>
                                <w:vertAlign w:val="superscript"/>
                              </w:rPr>
                              <w:t>-</w:t>
                            </w:r>
                            <w:r>
                              <w:rPr>
                                <w:b/>
                                <w:spacing w:val="-10"/>
                                <w:sz w:val="17"/>
                                <w:vertAlign w:val="superscript"/>
                              </w:rPr>
                              <w:t>3</w:t>
                            </w:r>
                          </w:p>
                        </w:tc>
                      </w:tr>
                    </w:tbl>
                    <w:p w14:paraId="6A625838" w14:textId="77777777" w:rsidR="00F404B8" w:rsidRDefault="00F404B8">
                      <w:pPr>
                        <w:pStyle w:val="BodyText"/>
                      </w:pPr>
                    </w:p>
                  </w:txbxContent>
                </v:textbox>
                <w10:wrap type="topAndBottom" anchorx="page"/>
              </v:shape>
            </w:pict>
          </mc:Fallback>
        </mc:AlternateContent>
      </w:r>
    </w:p>
    <w:p w14:paraId="0783383C" w14:textId="77777777" w:rsidR="00F404B8" w:rsidRDefault="00F404B8">
      <w:pPr>
        <w:pStyle w:val="BodyText"/>
        <w:spacing w:before="2"/>
        <w:rPr>
          <w:sz w:val="6"/>
        </w:rPr>
      </w:pPr>
    </w:p>
    <w:p w14:paraId="50110B72" w14:textId="77777777" w:rsidR="00F404B8" w:rsidRDefault="00F404B8">
      <w:pPr>
        <w:rPr>
          <w:sz w:val="6"/>
        </w:rPr>
        <w:sectPr w:rsidR="00F404B8">
          <w:headerReference w:type="default" r:id="rId343"/>
          <w:footerReference w:type="default" r:id="rId344"/>
          <w:pgSz w:w="16840" w:h="11900" w:orient="landscape"/>
          <w:pgMar w:top="1040" w:right="1860" w:bottom="860" w:left="1020" w:header="589" w:footer="663" w:gutter="0"/>
          <w:cols w:space="720"/>
        </w:sectPr>
      </w:pPr>
    </w:p>
    <w:p w14:paraId="38F0F05A" w14:textId="77777777" w:rsidR="00F404B8" w:rsidRDefault="00E97E3A" w:rsidP="000A26AE">
      <w:pPr>
        <w:pStyle w:val="ListParagraph"/>
        <w:numPr>
          <w:ilvl w:val="0"/>
          <w:numId w:val="7"/>
        </w:numPr>
        <w:tabs>
          <w:tab w:val="left" w:pos="393"/>
        </w:tabs>
        <w:spacing w:before="83"/>
        <w:ind w:left="393" w:hanging="281"/>
      </w:pPr>
      <w:r>
        <w:lastRenderedPageBreak/>
        <w:t>A7</w:t>
      </w:r>
      <w:r>
        <w:rPr>
          <w:spacing w:val="-6"/>
        </w:rPr>
        <w:t xml:space="preserve"> </w:t>
      </w:r>
      <w:r>
        <w:t>Falkirk</w:t>
      </w:r>
      <w:r>
        <w:rPr>
          <w:spacing w:val="-6"/>
        </w:rPr>
        <w:t xml:space="preserve"> </w:t>
      </w:r>
      <w:r>
        <w:t>West</w:t>
      </w:r>
      <w:r>
        <w:rPr>
          <w:spacing w:val="-6"/>
        </w:rPr>
        <w:t xml:space="preserve"> </w:t>
      </w:r>
      <w:r>
        <w:t>Bridge</w:t>
      </w:r>
      <w:r>
        <w:rPr>
          <w:spacing w:val="-5"/>
        </w:rPr>
        <w:t xml:space="preserve"> </w:t>
      </w:r>
      <w:r>
        <w:rPr>
          <w:spacing w:val="-7"/>
        </w:rPr>
        <w:t>St</w:t>
      </w:r>
    </w:p>
    <w:p w14:paraId="0E4181AB" w14:textId="77777777" w:rsidR="00F404B8" w:rsidRDefault="00F404B8">
      <w:pPr>
        <w:pStyle w:val="BodyText"/>
        <w:spacing w:before="193"/>
        <w:rPr>
          <w:sz w:val="28"/>
        </w:rPr>
      </w:pPr>
    </w:p>
    <w:p w14:paraId="02182FDA" w14:textId="77777777" w:rsidR="00F404B8" w:rsidRDefault="00E97E3A">
      <w:pPr>
        <w:ind w:left="797"/>
        <w:rPr>
          <w:b/>
          <w:sz w:val="28"/>
        </w:rPr>
      </w:pPr>
      <w:r>
        <w:rPr>
          <w:b/>
          <w:sz w:val="28"/>
        </w:rPr>
        <w:t>Checking</w:t>
      </w:r>
      <w:r>
        <w:rPr>
          <w:b/>
          <w:spacing w:val="-4"/>
          <w:sz w:val="28"/>
        </w:rPr>
        <w:t xml:space="preserve"> </w:t>
      </w:r>
      <w:r>
        <w:rPr>
          <w:b/>
          <w:sz w:val="28"/>
        </w:rPr>
        <w:t>Precision</w:t>
      </w:r>
      <w:r>
        <w:rPr>
          <w:b/>
          <w:spacing w:val="-2"/>
          <w:sz w:val="28"/>
        </w:rPr>
        <w:t xml:space="preserve"> </w:t>
      </w:r>
      <w:r>
        <w:rPr>
          <w:b/>
          <w:sz w:val="28"/>
        </w:rPr>
        <w:t>and</w:t>
      </w:r>
      <w:r>
        <w:rPr>
          <w:b/>
          <w:spacing w:val="-1"/>
          <w:sz w:val="28"/>
        </w:rPr>
        <w:t xml:space="preserve"> </w:t>
      </w:r>
      <w:r>
        <w:rPr>
          <w:b/>
          <w:sz w:val="28"/>
        </w:rPr>
        <w:t>Accuracy</w:t>
      </w:r>
      <w:r>
        <w:rPr>
          <w:b/>
          <w:spacing w:val="-9"/>
          <w:sz w:val="28"/>
        </w:rPr>
        <w:t xml:space="preserve"> </w:t>
      </w:r>
      <w:r>
        <w:rPr>
          <w:b/>
          <w:sz w:val="28"/>
        </w:rPr>
        <w:t>of</w:t>
      </w:r>
      <w:r>
        <w:rPr>
          <w:b/>
          <w:spacing w:val="-5"/>
          <w:sz w:val="28"/>
        </w:rPr>
        <w:t xml:space="preserve"> </w:t>
      </w:r>
      <w:r>
        <w:rPr>
          <w:b/>
          <w:sz w:val="28"/>
        </w:rPr>
        <w:t>Triplicate</w:t>
      </w:r>
      <w:r>
        <w:rPr>
          <w:b/>
          <w:spacing w:val="-8"/>
          <w:sz w:val="28"/>
        </w:rPr>
        <w:t xml:space="preserve"> </w:t>
      </w:r>
      <w:r>
        <w:rPr>
          <w:b/>
          <w:spacing w:val="-2"/>
          <w:sz w:val="28"/>
        </w:rPr>
        <w:t>Tubes</w:t>
      </w:r>
    </w:p>
    <w:p w14:paraId="74F0708B" w14:textId="77777777" w:rsidR="00F404B8" w:rsidRDefault="00F404B8">
      <w:pPr>
        <w:pStyle w:val="BodyText"/>
        <w:spacing w:before="3"/>
        <w:rPr>
          <w:b/>
          <w:sz w:val="15"/>
        </w:rPr>
      </w:pPr>
    </w:p>
    <w:tbl>
      <w:tblPr>
        <w:tblW w:w="0" w:type="auto"/>
        <w:tblInd w:w="7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65"/>
        <w:gridCol w:w="1071"/>
        <w:gridCol w:w="1048"/>
        <w:gridCol w:w="742"/>
        <w:gridCol w:w="707"/>
        <w:gridCol w:w="730"/>
        <w:gridCol w:w="930"/>
        <w:gridCol w:w="953"/>
        <w:gridCol w:w="1130"/>
        <w:gridCol w:w="794"/>
      </w:tblGrid>
      <w:tr w:rsidR="00F404B8" w14:paraId="5FBDAB90" w14:textId="77777777">
        <w:trPr>
          <w:trHeight w:val="370"/>
        </w:trPr>
        <w:tc>
          <w:tcPr>
            <w:tcW w:w="8470" w:type="dxa"/>
            <w:gridSpan w:val="10"/>
            <w:tcBorders>
              <w:top w:val="nil"/>
              <w:bottom w:val="nil"/>
              <w:right w:val="single" w:sz="12" w:space="0" w:color="000000"/>
            </w:tcBorders>
            <w:shd w:val="clear" w:color="auto" w:fill="000000"/>
          </w:tcPr>
          <w:p w14:paraId="471A8719" w14:textId="77777777" w:rsidR="00F404B8" w:rsidRDefault="00E97E3A">
            <w:pPr>
              <w:pStyle w:val="TableParagraph"/>
              <w:spacing w:before="101"/>
              <w:ind w:left="23"/>
              <w:rPr>
                <w:b/>
                <w:sz w:val="18"/>
              </w:rPr>
            </w:pPr>
            <w:r>
              <w:rPr>
                <w:b/>
                <w:color w:val="FFFFFF"/>
                <w:spacing w:val="-2"/>
                <w:w w:val="105"/>
                <w:sz w:val="18"/>
              </w:rPr>
              <w:t>Diffusion</w:t>
            </w:r>
            <w:r>
              <w:rPr>
                <w:b/>
                <w:color w:val="FFFFFF"/>
                <w:spacing w:val="1"/>
                <w:w w:val="105"/>
                <w:sz w:val="18"/>
              </w:rPr>
              <w:t xml:space="preserve"> </w:t>
            </w:r>
            <w:r>
              <w:rPr>
                <w:b/>
                <w:color w:val="FFFFFF"/>
                <w:spacing w:val="-2"/>
                <w:w w:val="105"/>
                <w:sz w:val="18"/>
              </w:rPr>
              <w:t>Tubes Measurements</w:t>
            </w:r>
          </w:p>
        </w:tc>
      </w:tr>
      <w:tr w:rsidR="00F404B8" w14:paraId="6C27B122" w14:textId="77777777">
        <w:trPr>
          <w:trHeight w:val="684"/>
        </w:trPr>
        <w:tc>
          <w:tcPr>
            <w:tcW w:w="365" w:type="dxa"/>
            <w:tcBorders>
              <w:top w:val="nil"/>
            </w:tcBorders>
            <w:textDirection w:val="btLr"/>
          </w:tcPr>
          <w:p w14:paraId="0A6B9938" w14:textId="77777777" w:rsidR="00F404B8" w:rsidRDefault="00E97E3A">
            <w:pPr>
              <w:pStyle w:val="TableParagraph"/>
              <w:spacing w:before="55"/>
              <w:ind w:left="57"/>
              <w:jc w:val="left"/>
              <w:rPr>
                <w:b/>
                <w:sz w:val="19"/>
              </w:rPr>
            </w:pPr>
            <w:r>
              <w:rPr>
                <w:b/>
                <w:spacing w:val="-2"/>
                <w:sz w:val="19"/>
              </w:rPr>
              <w:t>Period</w:t>
            </w:r>
          </w:p>
        </w:tc>
        <w:tc>
          <w:tcPr>
            <w:tcW w:w="1071" w:type="dxa"/>
            <w:tcBorders>
              <w:top w:val="nil"/>
            </w:tcBorders>
          </w:tcPr>
          <w:p w14:paraId="5CE1AE04" w14:textId="77777777" w:rsidR="00F404B8" w:rsidRDefault="00E97E3A">
            <w:pPr>
              <w:pStyle w:val="TableParagraph"/>
              <w:spacing w:before="119"/>
              <w:ind w:left="103"/>
              <w:jc w:val="left"/>
              <w:rPr>
                <w:b/>
                <w:sz w:val="18"/>
              </w:rPr>
            </w:pPr>
            <w:r>
              <w:rPr>
                <w:b/>
                <w:sz w:val="18"/>
              </w:rPr>
              <w:t>Start</w:t>
            </w:r>
            <w:r>
              <w:rPr>
                <w:b/>
                <w:spacing w:val="4"/>
                <w:sz w:val="18"/>
              </w:rPr>
              <w:t xml:space="preserve"> </w:t>
            </w:r>
            <w:r>
              <w:rPr>
                <w:b/>
                <w:spacing w:val="-4"/>
                <w:sz w:val="18"/>
              </w:rPr>
              <w:t>Date</w:t>
            </w:r>
          </w:p>
          <w:p w14:paraId="58DDC3E4" w14:textId="77777777" w:rsidR="00F404B8" w:rsidRDefault="00E97E3A">
            <w:pPr>
              <w:pStyle w:val="TableParagraph"/>
              <w:spacing w:before="39"/>
              <w:ind w:left="68"/>
              <w:jc w:val="left"/>
              <w:rPr>
                <w:sz w:val="18"/>
              </w:rPr>
            </w:pPr>
            <w:r>
              <w:rPr>
                <w:spacing w:val="-5"/>
                <w:w w:val="105"/>
                <w:sz w:val="18"/>
              </w:rPr>
              <w:t>dd/mm/</w:t>
            </w:r>
            <w:proofErr w:type="spellStart"/>
            <w:r>
              <w:rPr>
                <w:spacing w:val="-5"/>
                <w:w w:val="105"/>
                <w:sz w:val="18"/>
              </w:rPr>
              <w:t>yyyy</w:t>
            </w:r>
            <w:proofErr w:type="spellEnd"/>
          </w:p>
        </w:tc>
        <w:tc>
          <w:tcPr>
            <w:tcW w:w="1048" w:type="dxa"/>
            <w:tcBorders>
              <w:top w:val="nil"/>
            </w:tcBorders>
          </w:tcPr>
          <w:p w14:paraId="4EB0E602" w14:textId="77777777" w:rsidR="00F404B8" w:rsidRDefault="00E97E3A">
            <w:pPr>
              <w:pStyle w:val="TableParagraph"/>
              <w:spacing w:before="119"/>
              <w:ind w:left="115"/>
              <w:jc w:val="left"/>
              <w:rPr>
                <w:b/>
                <w:sz w:val="18"/>
              </w:rPr>
            </w:pPr>
            <w:r>
              <w:rPr>
                <w:b/>
                <w:w w:val="105"/>
                <w:sz w:val="18"/>
              </w:rPr>
              <w:t>End</w:t>
            </w:r>
            <w:r>
              <w:rPr>
                <w:b/>
                <w:spacing w:val="-2"/>
                <w:w w:val="105"/>
                <w:sz w:val="18"/>
              </w:rPr>
              <w:t xml:space="preserve"> </w:t>
            </w:r>
            <w:r>
              <w:rPr>
                <w:b/>
                <w:spacing w:val="-4"/>
                <w:w w:val="105"/>
                <w:sz w:val="18"/>
              </w:rPr>
              <w:t>Date</w:t>
            </w:r>
          </w:p>
          <w:p w14:paraId="7374AEF1" w14:textId="77777777" w:rsidR="00F404B8" w:rsidRDefault="00E97E3A">
            <w:pPr>
              <w:pStyle w:val="TableParagraph"/>
              <w:spacing w:before="39"/>
              <w:ind w:left="56"/>
              <w:jc w:val="left"/>
              <w:rPr>
                <w:sz w:val="18"/>
              </w:rPr>
            </w:pPr>
            <w:r>
              <w:rPr>
                <w:spacing w:val="-6"/>
                <w:w w:val="105"/>
                <w:sz w:val="18"/>
              </w:rPr>
              <w:t>dd/mm/</w:t>
            </w:r>
            <w:proofErr w:type="spellStart"/>
            <w:r>
              <w:rPr>
                <w:spacing w:val="-6"/>
                <w:w w:val="105"/>
                <w:sz w:val="18"/>
              </w:rPr>
              <w:t>yyyy</w:t>
            </w:r>
            <w:proofErr w:type="spellEnd"/>
          </w:p>
        </w:tc>
        <w:tc>
          <w:tcPr>
            <w:tcW w:w="742" w:type="dxa"/>
            <w:tcBorders>
              <w:top w:val="nil"/>
            </w:tcBorders>
          </w:tcPr>
          <w:p w14:paraId="5E685A0C" w14:textId="77777777" w:rsidR="00F404B8" w:rsidRDefault="00E97E3A">
            <w:pPr>
              <w:pStyle w:val="TableParagraph"/>
              <w:spacing w:before="95"/>
              <w:ind w:left="67"/>
              <w:jc w:val="left"/>
              <w:rPr>
                <w:b/>
                <w:sz w:val="18"/>
              </w:rPr>
            </w:pPr>
            <w:r>
              <w:rPr>
                <w:b/>
                <w:w w:val="105"/>
                <w:sz w:val="18"/>
              </w:rPr>
              <w:t>Tube</w:t>
            </w:r>
            <w:r>
              <w:rPr>
                <w:b/>
                <w:spacing w:val="-4"/>
                <w:w w:val="105"/>
                <w:sz w:val="18"/>
              </w:rPr>
              <w:t xml:space="preserve"> </w:t>
            </w:r>
            <w:r>
              <w:rPr>
                <w:b/>
                <w:spacing w:val="-12"/>
                <w:w w:val="105"/>
                <w:sz w:val="18"/>
              </w:rPr>
              <w:t>1</w:t>
            </w:r>
          </w:p>
          <w:p w14:paraId="645359FF" w14:textId="77777777" w:rsidR="00F404B8" w:rsidRDefault="00E97E3A">
            <w:pPr>
              <w:pStyle w:val="TableParagraph"/>
              <w:spacing w:before="75"/>
              <w:ind w:left="90"/>
              <w:jc w:val="left"/>
              <w:rPr>
                <w:i/>
                <w:sz w:val="18"/>
              </w:rPr>
            </w:pPr>
            <w:r>
              <w:rPr>
                <w:i/>
                <w:sz w:val="18"/>
              </w:rPr>
              <w:t>µgm</w:t>
            </w:r>
            <w:r>
              <w:rPr>
                <w:i/>
                <w:spacing w:val="-2"/>
                <w:sz w:val="18"/>
              </w:rPr>
              <w:t xml:space="preserve"> </w:t>
            </w:r>
            <w:r>
              <w:rPr>
                <w:i/>
                <w:sz w:val="18"/>
                <w:vertAlign w:val="superscript"/>
              </w:rPr>
              <w:t>-</w:t>
            </w:r>
            <w:r>
              <w:rPr>
                <w:i/>
                <w:spacing w:val="-10"/>
                <w:sz w:val="18"/>
                <w:vertAlign w:val="superscript"/>
              </w:rPr>
              <w:t>3</w:t>
            </w:r>
          </w:p>
        </w:tc>
        <w:tc>
          <w:tcPr>
            <w:tcW w:w="707" w:type="dxa"/>
            <w:tcBorders>
              <w:top w:val="nil"/>
            </w:tcBorders>
          </w:tcPr>
          <w:p w14:paraId="6CB06B18" w14:textId="77777777" w:rsidR="00F404B8" w:rsidRDefault="00E97E3A">
            <w:pPr>
              <w:pStyle w:val="TableParagraph"/>
              <w:spacing w:before="95"/>
              <w:ind w:left="42"/>
              <w:jc w:val="left"/>
              <w:rPr>
                <w:b/>
                <w:sz w:val="18"/>
              </w:rPr>
            </w:pPr>
            <w:r>
              <w:rPr>
                <w:b/>
                <w:w w:val="105"/>
                <w:sz w:val="18"/>
              </w:rPr>
              <w:t>Tube</w:t>
            </w:r>
            <w:r>
              <w:rPr>
                <w:b/>
                <w:spacing w:val="-4"/>
                <w:w w:val="105"/>
                <w:sz w:val="18"/>
              </w:rPr>
              <w:t xml:space="preserve"> </w:t>
            </w:r>
            <w:r>
              <w:rPr>
                <w:b/>
                <w:spacing w:val="-12"/>
                <w:w w:val="105"/>
                <w:sz w:val="18"/>
              </w:rPr>
              <w:t>2</w:t>
            </w:r>
          </w:p>
          <w:p w14:paraId="4709614B" w14:textId="77777777" w:rsidR="00F404B8" w:rsidRDefault="00E97E3A">
            <w:pPr>
              <w:pStyle w:val="TableParagraph"/>
              <w:spacing w:before="75"/>
              <w:ind w:left="78"/>
              <w:jc w:val="left"/>
              <w:rPr>
                <w:i/>
                <w:sz w:val="18"/>
              </w:rPr>
            </w:pPr>
            <w:r>
              <w:rPr>
                <w:i/>
                <w:sz w:val="18"/>
              </w:rPr>
              <w:t>µgm</w:t>
            </w:r>
            <w:r>
              <w:rPr>
                <w:i/>
                <w:spacing w:val="-2"/>
                <w:sz w:val="18"/>
              </w:rPr>
              <w:t xml:space="preserve"> </w:t>
            </w:r>
            <w:r>
              <w:rPr>
                <w:i/>
                <w:sz w:val="18"/>
                <w:vertAlign w:val="superscript"/>
              </w:rPr>
              <w:t>-</w:t>
            </w:r>
            <w:r>
              <w:rPr>
                <w:i/>
                <w:spacing w:val="-10"/>
                <w:sz w:val="18"/>
                <w:vertAlign w:val="superscript"/>
              </w:rPr>
              <w:t>3</w:t>
            </w:r>
          </w:p>
        </w:tc>
        <w:tc>
          <w:tcPr>
            <w:tcW w:w="730" w:type="dxa"/>
            <w:tcBorders>
              <w:top w:val="nil"/>
            </w:tcBorders>
          </w:tcPr>
          <w:p w14:paraId="4DE65189" w14:textId="77777777" w:rsidR="00F404B8" w:rsidRDefault="00E97E3A">
            <w:pPr>
              <w:pStyle w:val="TableParagraph"/>
              <w:spacing w:before="95"/>
              <w:ind w:left="41"/>
              <w:jc w:val="left"/>
              <w:rPr>
                <w:b/>
                <w:sz w:val="18"/>
              </w:rPr>
            </w:pPr>
            <w:r>
              <w:rPr>
                <w:b/>
                <w:w w:val="105"/>
                <w:sz w:val="18"/>
              </w:rPr>
              <w:t>Tube</w:t>
            </w:r>
            <w:r>
              <w:rPr>
                <w:b/>
                <w:spacing w:val="-4"/>
                <w:w w:val="105"/>
                <w:sz w:val="18"/>
              </w:rPr>
              <w:t xml:space="preserve"> </w:t>
            </w:r>
            <w:r>
              <w:rPr>
                <w:b/>
                <w:spacing w:val="-12"/>
                <w:w w:val="105"/>
                <w:sz w:val="18"/>
              </w:rPr>
              <w:t>3</w:t>
            </w:r>
          </w:p>
          <w:p w14:paraId="17D2E610" w14:textId="77777777" w:rsidR="00F404B8" w:rsidRDefault="00E97E3A">
            <w:pPr>
              <w:pStyle w:val="TableParagraph"/>
              <w:spacing w:before="86"/>
              <w:ind w:left="88"/>
              <w:jc w:val="left"/>
              <w:rPr>
                <w:i/>
                <w:sz w:val="18"/>
              </w:rPr>
            </w:pPr>
            <w:r>
              <w:rPr>
                <w:i/>
                <w:sz w:val="18"/>
              </w:rPr>
              <w:t>µgm</w:t>
            </w:r>
            <w:r>
              <w:rPr>
                <w:i/>
                <w:spacing w:val="-6"/>
                <w:sz w:val="18"/>
              </w:rPr>
              <w:t xml:space="preserve"> </w:t>
            </w:r>
            <w:r>
              <w:rPr>
                <w:b/>
                <w:i/>
                <w:sz w:val="18"/>
                <w:vertAlign w:val="superscript"/>
              </w:rPr>
              <w:t>-</w:t>
            </w:r>
            <w:r>
              <w:rPr>
                <w:b/>
                <w:i/>
                <w:spacing w:val="-22"/>
                <w:sz w:val="18"/>
              </w:rPr>
              <w:t xml:space="preserve"> </w:t>
            </w:r>
            <w:r>
              <w:rPr>
                <w:i/>
                <w:spacing w:val="-10"/>
                <w:sz w:val="18"/>
                <w:vertAlign w:val="superscript"/>
              </w:rPr>
              <w:t>3</w:t>
            </w:r>
          </w:p>
        </w:tc>
        <w:tc>
          <w:tcPr>
            <w:tcW w:w="930" w:type="dxa"/>
            <w:tcBorders>
              <w:top w:val="nil"/>
            </w:tcBorders>
          </w:tcPr>
          <w:p w14:paraId="10D0BFDE" w14:textId="77777777" w:rsidR="00F404B8" w:rsidRDefault="00E97E3A">
            <w:pPr>
              <w:pStyle w:val="TableParagraph"/>
              <w:spacing w:before="107" w:line="285" w:lineRule="auto"/>
              <w:ind w:left="229" w:right="39" w:hanging="177"/>
              <w:jc w:val="left"/>
              <w:rPr>
                <w:b/>
                <w:sz w:val="18"/>
              </w:rPr>
            </w:pPr>
            <w:r>
              <w:rPr>
                <w:b/>
                <w:spacing w:val="-4"/>
                <w:w w:val="105"/>
                <w:sz w:val="18"/>
              </w:rPr>
              <w:t>Triplicate Mean</w:t>
            </w:r>
          </w:p>
        </w:tc>
        <w:tc>
          <w:tcPr>
            <w:tcW w:w="953" w:type="dxa"/>
            <w:tcBorders>
              <w:top w:val="nil"/>
            </w:tcBorders>
          </w:tcPr>
          <w:p w14:paraId="335D6923" w14:textId="77777777" w:rsidR="00F404B8" w:rsidRDefault="00E97E3A">
            <w:pPr>
              <w:pStyle w:val="TableParagraph"/>
              <w:spacing w:before="107" w:line="285" w:lineRule="auto"/>
              <w:ind w:left="52" w:right="33" w:firstLine="11"/>
              <w:jc w:val="left"/>
              <w:rPr>
                <w:b/>
                <w:sz w:val="18"/>
              </w:rPr>
            </w:pPr>
            <w:r>
              <w:rPr>
                <w:b/>
                <w:spacing w:val="-2"/>
                <w:w w:val="105"/>
                <w:sz w:val="18"/>
              </w:rPr>
              <w:t>Standard Deviation</w:t>
            </w:r>
          </w:p>
        </w:tc>
        <w:tc>
          <w:tcPr>
            <w:tcW w:w="1130" w:type="dxa"/>
            <w:tcBorders>
              <w:top w:val="nil"/>
            </w:tcBorders>
          </w:tcPr>
          <w:p w14:paraId="2197341D" w14:textId="77777777" w:rsidR="00F404B8" w:rsidRDefault="00E97E3A">
            <w:pPr>
              <w:pStyle w:val="TableParagraph"/>
              <w:spacing w:line="196" w:lineRule="exact"/>
              <w:ind w:left="52" w:firstLine="35"/>
              <w:jc w:val="left"/>
              <w:rPr>
                <w:b/>
                <w:sz w:val="18"/>
              </w:rPr>
            </w:pPr>
            <w:r>
              <w:rPr>
                <w:b/>
                <w:spacing w:val="-2"/>
                <w:w w:val="105"/>
                <w:sz w:val="18"/>
              </w:rPr>
              <w:t>Coefficient</w:t>
            </w:r>
          </w:p>
          <w:p w14:paraId="40B7128E" w14:textId="77777777" w:rsidR="00F404B8" w:rsidRDefault="00E97E3A">
            <w:pPr>
              <w:pStyle w:val="TableParagraph"/>
              <w:spacing w:line="240" w:lineRule="atLeast"/>
              <w:ind w:left="369" w:right="38" w:hanging="318"/>
              <w:jc w:val="left"/>
              <w:rPr>
                <w:b/>
                <w:sz w:val="18"/>
              </w:rPr>
            </w:pPr>
            <w:r>
              <w:rPr>
                <w:b/>
                <w:spacing w:val="-2"/>
                <w:w w:val="105"/>
                <w:sz w:val="18"/>
              </w:rPr>
              <w:t>of</w:t>
            </w:r>
            <w:r>
              <w:rPr>
                <w:b/>
                <w:spacing w:val="-12"/>
                <w:w w:val="105"/>
                <w:sz w:val="18"/>
              </w:rPr>
              <w:t xml:space="preserve"> </w:t>
            </w:r>
            <w:r>
              <w:rPr>
                <w:b/>
                <w:spacing w:val="-2"/>
                <w:w w:val="105"/>
                <w:sz w:val="18"/>
              </w:rPr>
              <w:t xml:space="preserve">Variation </w:t>
            </w:r>
            <w:r>
              <w:rPr>
                <w:b/>
                <w:spacing w:val="-4"/>
                <w:w w:val="105"/>
                <w:sz w:val="18"/>
              </w:rPr>
              <w:t>(CV)</w:t>
            </w:r>
          </w:p>
        </w:tc>
        <w:tc>
          <w:tcPr>
            <w:tcW w:w="794" w:type="dxa"/>
            <w:tcBorders>
              <w:top w:val="nil"/>
              <w:right w:val="single" w:sz="12" w:space="0" w:color="000000"/>
            </w:tcBorders>
          </w:tcPr>
          <w:p w14:paraId="4A4F9924" w14:textId="77777777" w:rsidR="00F404B8" w:rsidRDefault="00E97E3A">
            <w:pPr>
              <w:pStyle w:val="TableParagraph"/>
              <w:spacing w:before="107"/>
              <w:ind w:left="86"/>
              <w:jc w:val="left"/>
              <w:rPr>
                <w:b/>
                <w:sz w:val="18"/>
              </w:rPr>
            </w:pPr>
            <w:r>
              <w:rPr>
                <w:b/>
                <w:w w:val="105"/>
                <w:sz w:val="18"/>
              </w:rPr>
              <w:t>95%</w:t>
            </w:r>
            <w:r>
              <w:rPr>
                <w:b/>
                <w:spacing w:val="10"/>
                <w:w w:val="105"/>
                <w:sz w:val="18"/>
              </w:rPr>
              <w:t xml:space="preserve"> </w:t>
            </w:r>
            <w:r>
              <w:rPr>
                <w:b/>
                <w:spacing w:val="-7"/>
                <w:w w:val="105"/>
                <w:sz w:val="18"/>
              </w:rPr>
              <w:t>CI</w:t>
            </w:r>
          </w:p>
          <w:p w14:paraId="6AB2E5D3" w14:textId="77777777" w:rsidR="00F404B8" w:rsidRDefault="00E97E3A">
            <w:pPr>
              <w:pStyle w:val="TableParagraph"/>
              <w:spacing w:before="39"/>
              <w:ind w:left="39"/>
              <w:jc w:val="left"/>
              <w:rPr>
                <w:b/>
                <w:sz w:val="18"/>
              </w:rPr>
            </w:pPr>
            <w:r>
              <w:rPr>
                <w:b/>
                <w:w w:val="105"/>
                <w:sz w:val="18"/>
              </w:rPr>
              <w:t>of</w:t>
            </w:r>
            <w:r>
              <w:rPr>
                <w:b/>
                <w:spacing w:val="-11"/>
                <w:w w:val="105"/>
                <w:sz w:val="18"/>
              </w:rPr>
              <w:t xml:space="preserve"> </w:t>
            </w:r>
            <w:r>
              <w:rPr>
                <w:b/>
                <w:spacing w:val="-4"/>
                <w:w w:val="105"/>
                <w:sz w:val="18"/>
              </w:rPr>
              <w:t>mean</w:t>
            </w:r>
          </w:p>
        </w:tc>
      </w:tr>
      <w:tr w:rsidR="00F404B8" w14:paraId="2CAF5354" w14:textId="77777777">
        <w:trPr>
          <w:trHeight w:val="219"/>
        </w:trPr>
        <w:tc>
          <w:tcPr>
            <w:tcW w:w="365" w:type="dxa"/>
          </w:tcPr>
          <w:p w14:paraId="49C34B41" w14:textId="77777777" w:rsidR="00F404B8" w:rsidRDefault="00E97E3A">
            <w:pPr>
              <w:pStyle w:val="TableParagraph"/>
              <w:spacing w:before="64" w:line="135" w:lineRule="exact"/>
              <w:ind w:left="24"/>
              <w:rPr>
                <w:sz w:val="13"/>
              </w:rPr>
            </w:pPr>
            <w:r>
              <w:rPr>
                <w:spacing w:val="-10"/>
                <w:sz w:val="13"/>
              </w:rPr>
              <w:t>1</w:t>
            </w:r>
          </w:p>
        </w:tc>
        <w:tc>
          <w:tcPr>
            <w:tcW w:w="1071" w:type="dxa"/>
            <w:shd w:val="clear" w:color="auto" w:fill="FFFF99"/>
          </w:tcPr>
          <w:p w14:paraId="642AD7A6" w14:textId="77777777" w:rsidR="00F404B8" w:rsidRDefault="00E97E3A">
            <w:pPr>
              <w:pStyle w:val="TableParagraph"/>
              <w:spacing w:before="45" w:line="154" w:lineRule="exact"/>
              <w:ind w:left="24"/>
              <w:rPr>
                <w:sz w:val="15"/>
              </w:rPr>
            </w:pPr>
            <w:r>
              <w:rPr>
                <w:spacing w:val="-2"/>
                <w:sz w:val="15"/>
              </w:rPr>
              <w:t>08/01/2020</w:t>
            </w:r>
          </w:p>
        </w:tc>
        <w:tc>
          <w:tcPr>
            <w:tcW w:w="1048" w:type="dxa"/>
            <w:shd w:val="clear" w:color="auto" w:fill="FFFF99"/>
          </w:tcPr>
          <w:p w14:paraId="5A9FEFBE" w14:textId="77777777" w:rsidR="00F404B8" w:rsidRDefault="00E97E3A">
            <w:pPr>
              <w:pStyle w:val="TableParagraph"/>
              <w:spacing w:before="45" w:line="154" w:lineRule="exact"/>
              <w:ind w:left="23"/>
              <w:rPr>
                <w:sz w:val="15"/>
              </w:rPr>
            </w:pPr>
            <w:r>
              <w:rPr>
                <w:spacing w:val="-2"/>
                <w:sz w:val="15"/>
              </w:rPr>
              <w:t>04/02/2020</w:t>
            </w:r>
          </w:p>
        </w:tc>
        <w:tc>
          <w:tcPr>
            <w:tcW w:w="742" w:type="dxa"/>
            <w:shd w:val="clear" w:color="auto" w:fill="FFFF99"/>
          </w:tcPr>
          <w:p w14:paraId="44BD3034" w14:textId="77777777" w:rsidR="00F404B8" w:rsidRDefault="00E97E3A">
            <w:pPr>
              <w:pStyle w:val="TableParagraph"/>
              <w:spacing w:before="45" w:line="154" w:lineRule="exact"/>
              <w:ind w:left="33"/>
              <w:rPr>
                <w:sz w:val="15"/>
              </w:rPr>
            </w:pPr>
            <w:r>
              <w:rPr>
                <w:spacing w:val="-4"/>
                <w:sz w:val="15"/>
              </w:rPr>
              <w:t>35.2</w:t>
            </w:r>
          </w:p>
        </w:tc>
        <w:tc>
          <w:tcPr>
            <w:tcW w:w="707" w:type="dxa"/>
            <w:shd w:val="clear" w:color="auto" w:fill="FFFF99"/>
          </w:tcPr>
          <w:p w14:paraId="28EF0F1D" w14:textId="77777777" w:rsidR="00F404B8" w:rsidRDefault="00E97E3A">
            <w:pPr>
              <w:pStyle w:val="TableParagraph"/>
              <w:spacing w:before="45" w:line="154" w:lineRule="exact"/>
              <w:ind w:left="19"/>
              <w:rPr>
                <w:sz w:val="15"/>
              </w:rPr>
            </w:pPr>
            <w:r>
              <w:rPr>
                <w:spacing w:val="-4"/>
                <w:sz w:val="15"/>
              </w:rPr>
              <w:t>35.3</w:t>
            </w:r>
          </w:p>
        </w:tc>
        <w:tc>
          <w:tcPr>
            <w:tcW w:w="730" w:type="dxa"/>
            <w:shd w:val="clear" w:color="auto" w:fill="FFFF99"/>
          </w:tcPr>
          <w:p w14:paraId="7623854D" w14:textId="77777777" w:rsidR="00F404B8" w:rsidRDefault="00E97E3A">
            <w:pPr>
              <w:pStyle w:val="TableParagraph"/>
              <w:spacing w:before="45" w:line="154" w:lineRule="exact"/>
              <w:ind w:left="17"/>
              <w:rPr>
                <w:sz w:val="15"/>
              </w:rPr>
            </w:pPr>
            <w:r>
              <w:rPr>
                <w:spacing w:val="-4"/>
                <w:sz w:val="15"/>
              </w:rPr>
              <w:t>34.0</w:t>
            </w:r>
          </w:p>
        </w:tc>
        <w:tc>
          <w:tcPr>
            <w:tcW w:w="930" w:type="dxa"/>
          </w:tcPr>
          <w:p w14:paraId="4BBDDCE6" w14:textId="77777777" w:rsidR="00F404B8" w:rsidRDefault="00E97E3A">
            <w:pPr>
              <w:pStyle w:val="TableParagraph"/>
              <w:spacing w:before="45" w:line="154" w:lineRule="exact"/>
              <w:ind w:left="14"/>
              <w:rPr>
                <w:sz w:val="15"/>
              </w:rPr>
            </w:pPr>
            <w:r>
              <w:rPr>
                <w:spacing w:val="-5"/>
                <w:sz w:val="15"/>
              </w:rPr>
              <w:t>35</w:t>
            </w:r>
          </w:p>
        </w:tc>
        <w:tc>
          <w:tcPr>
            <w:tcW w:w="953" w:type="dxa"/>
          </w:tcPr>
          <w:p w14:paraId="4DD03C32" w14:textId="77777777" w:rsidR="00F404B8" w:rsidRDefault="00E97E3A">
            <w:pPr>
              <w:pStyle w:val="TableParagraph"/>
              <w:spacing w:before="45" w:line="154" w:lineRule="exact"/>
              <w:ind w:left="38" w:right="22"/>
              <w:rPr>
                <w:sz w:val="15"/>
              </w:rPr>
            </w:pPr>
            <w:r>
              <w:rPr>
                <w:spacing w:val="-5"/>
                <w:sz w:val="15"/>
              </w:rPr>
              <w:t>0.7</w:t>
            </w:r>
          </w:p>
        </w:tc>
        <w:tc>
          <w:tcPr>
            <w:tcW w:w="1130" w:type="dxa"/>
          </w:tcPr>
          <w:p w14:paraId="48A21F6F" w14:textId="77777777" w:rsidR="00F404B8" w:rsidRDefault="00E97E3A">
            <w:pPr>
              <w:pStyle w:val="TableParagraph"/>
              <w:spacing w:before="45" w:line="154" w:lineRule="exact"/>
              <w:ind w:left="24" w:right="9"/>
              <w:rPr>
                <w:sz w:val="15"/>
              </w:rPr>
            </w:pPr>
            <w:r>
              <w:rPr>
                <w:spacing w:val="-10"/>
                <w:sz w:val="15"/>
              </w:rPr>
              <w:t>2</w:t>
            </w:r>
          </w:p>
        </w:tc>
        <w:tc>
          <w:tcPr>
            <w:tcW w:w="794" w:type="dxa"/>
            <w:tcBorders>
              <w:right w:val="single" w:sz="12" w:space="0" w:color="000000"/>
            </w:tcBorders>
          </w:tcPr>
          <w:p w14:paraId="0E9CB3ED" w14:textId="77777777" w:rsidR="00F404B8" w:rsidRDefault="00E97E3A">
            <w:pPr>
              <w:pStyle w:val="TableParagraph"/>
              <w:spacing w:before="45" w:line="154" w:lineRule="exact"/>
              <w:ind w:left="39"/>
              <w:rPr>
                <w:sz w:val="15"/>
              </w:rPr>
            </w:pPr>
            <w:r>
              <w:rPr>
                <w:spacing w:val="-5"/>
                <w:sz w:val="15"/>
              </w:rPr>
              <w:t>1.8</w:t>
            </w:r>
          </w:p>
        </w:tc>
      </w:tr>
      <w:tr w:rsidR="00F404B8" w14:paraId="127ED47C" w14:textId="77777777">
        <w:trPr>
          <w:trHeight w:val="219"/>
        </w:trPr>
        <w:tc>
          <w:tcPr>
            <w:tcW w:w="365" w:type="dxa"/>
          </w:tcPr>
          <w:p w14:paraId="5D1C9B40" w14:textId="77777777" w:rsidR="00F404B8" w:rsidRDefault="00E97E3A">
            <w:pPr>
              <w:pStyle w:val="TableParagraph"/>
              <w:spacing w:before="64" w:line="136" w:lineRule="exact"/>
              <w:ind w:left="24"/>
              <w:rPr>
                <w:sz w:val="13"/>
              </w:rPr>
            </w:pPr>
            <w:r>
              <w:rPr>
                <w:spacing w:val="-10"/>
                <w:sz w:val="13"/>
              </w:rPr>
              <w:t>2</w:t>
            </w:r>
          </w:p>
        </w:tc>
        <w:tc>
          <w:tcPr>
            <w:tcW w:w="1071" w:type="dxa"/>
            <w:shd w:val="clear" w:color="auto" w:fill="FFFF99"/>
          </w:tcPr>
          <w:p w14:paraId="2D7CC902" w14:textId="77777777" w:rsidR="00F404B8" w:rsidRDefault="00E97E3A">
            <w:pPr>
              <w:pStyle w:val="TableParagraph"/>
              <w:spacing w:before="45" w:line="154" w:lineRule="exact"/>
              <w:ind w:left="24"/>
              <w:rPr>
                <w:sz w:val="15"/>
              </w:rPr>
            </w:pPr>
            <w:r>
              <w:rPr>
                <w:spacing w:val="-2"/>
                <w:sz w:val="15"/>
              </w:rPr>
              <w:t>05/02/2020</w:t>
            </w:r>
          </w:p>
        </w:tc>
        <w:tc>
          <w:tcPr>
            <w:tcW w:w="1048" w:type="dxa"/>
            <w:shd w:val="clear" w:color="auto" w:fill="FFFF99"/>
          </w:tcPr>
          <w:p w14:paraId="273814A4" w14:textId="77777777" w:rsidR="00F404B8" w:rsidRDefault="00E97E3A">
            <w:pPr>
              <w:pStyle w:val="TableParagraph"/>
              <w:spacing w:before="45" w:line="154" w:lineRule="exact"/>
              <w:ind w:left="23"/>
              <w:rPr>
                <w:sz w:val="15"/>
              </w:rPr>
            </w:pPr>
            <w:r>
              <w:rPr>
                <w:spacing w:val="-2"/>
                <w:sz w:val="15"/>
              </w:rPr>
              <w:t>03/03/2020</w:t>
            </w:r>
          </w:p>
        </w:tc>
        <w:tc>
          <w:tcPr>
            <w:tcW w:w="742" w:type="dxa"/>
            <w:shd w:val="clear" w:color="auto" w:fill="FFFF99"/>
          </w:tcPr>
          <w:p w14:paraId="2D7C92EC" w14:textId="77777777" w:rsidR="00F404B8" w:rsidRDefault="00E97E3A">
            <w:pPr>
              <w:pStyle w:val="TableParagraph"/>
              <w:spacing w:before="45" w:line="154" w:lineRule="exact"/>
              <w:ind w:left="33"/>
              <w:rPr>
                <w:sz w:val="15"/>
              </w:rPr>
            </w:pPr>
            <w:r>
              <w:rPr>
                <w:spacing w:val="-4"/>
                <w:sz w:val="15"/>
              </w:rPr>
              <w:t>30.5</w:t>
            </w:r>
          </w:p>
        </w:tc>
        <w:tc>
          <w:tcPr>
            <w:tcW w:w="707" w:type="dxa"/>
            <w:shd w:val="clear" w:color="auto" w:fill="FFFF99"/>
          </w:tcPr>
          <w:p w14:paraId="1F1D3C2E" w14:textId="77777777" w:rsidR="00F404B8" w:rsidRDefault="00E97E3A">
            <w:pPr>
              <w:pStyle w:val="TableParagraph"/>
              <w:spacing w:before="45" w:line="154" w:lineRule="exact"/>
              <w:ind w:left="19"/>
              <w:rPr>
                <w:sz w:val="15"/>
              </w:rPr>
            </w:pPr>
            <w:r>
              <w:rPr>
                <w:spacing w:val="-4"/>
                <w:sz w:val="15"/>
              </w:rPr>
              <w:t>37.4</w:t>
            </w:r>
          </w:p>
        </w:tc>
        <w:tc>
          <w:tcPr>
            <w:tcW w:w="730" w:type="dxa"/>
            <w:shd w:val="clear" w:color="auto" w:fill="FFFF99"/>
          </w:tcPr>
          <w:p w14:paraId="3F9A7F63" w14:textId="77777777" w:rsidR="00F404B8" w:rsidRDefault="00E97E3A">
            <w:pPr>
              <w:pStyle w:val="TableParagraph"/>
              <w:spacing w:before="45" w:line="154" w:lineRule="exact"/>
              <w:ind w:left="17"/>
              <w:rPr>
                <w:sz w:val="15"/>
              </w:rPr>
            </w:pPr>
            <w:r>
              <w:rPr>
                <w:spacing w:val="-4"/>
                <w:sz w:val="15"/>
              </w:rPr>
              <w:t>33.2</w:t>
            </w:r>
          </w:p>
        </w:tc>
        <w:tc>
          <w:tcPr>
            <w:tcW w:w="930" w:type="dxa"/>
          </w:tcPr>
          <w:p w14:paraId="2515C82B" w14:textId="77777777" w:rsidR="00F404B8" w:rsidRDefault="00E97E3A">
            <w:pPr>
              <w:pStyle w:val="TableParagraph"/>
              <w:spacing w:before="45" w:line="154" w:lineRule="exact"/>
              <w:ind w:left="14"/>
              <w:rPr>
                <w:sz w:val="15"/>
              </w:rPr>
            </w:pPr>
            <w:r>
              <w:rPr>
                <w:spacing w:val="-5"/>
                <w:sz w:val="15"/>
              </w:rPr>
              <w:t>34</w:t>
            </w:r>
          </w:p>
        </w:tc>
        <w:tc>
          <w:tcPr>
            <w:tcW w:w="953" w:type="dxa"/>
          </w:tcPr>
          <w:p w14:paraId="4FACCCDF" w14:textId="77777777" w:rsidR="00F404B8" w:rsidRDefault="00E97E3A">
            <w:pPr>
              <w:pStyle w:val="TableParagraph"/>
              <w:spacing w:before="45" w:line="154" w:lineRule="exact"/>
              <w:ind w:left="38" w:right="22"/>
              <w:rPr>
                <w:sz w:val="15"/>
              </w:rPr>
            </w:pPr>
            <w:r>
              <w:rPr>
                <w:spacing w:val="-5"/>
                <w:sz w:val="15"/>
              </w:rPr>
              <w:t>3.5</w:t>
            </w:r>
          </w:p>
        </w:tc>
        <w:tc>
          <w:tcPr>
            <w:tcW w:w="1130" w:type="dxa"/>
          </w:tcPr>
          <w:p w14:paraId="333C6A25" w14:textId="77777777" w:rsidR="00F404B8" w:rsidRDefault="00E97E3A">
            <w:pPr>
              <w:pStyle w:val="TableParagraph"/>
              <w:spacing w:before="45" w:line="154" w:lineRule="exact"/>
              <w:ind w:left="24"/>
              <w:rPr>
                <w:sz w:val="15"/>
              </w:rPr>
            </w:pPr>
            <w:r>
              <w:rPr>
                <w:spacing w:val="-5"/>
                <w:sz w:val="15"/>
              </w:rPr>
              <w:t>10</w:t>
            </w:r>
          </w:p>
        </w:tc>
        <w:tc>
          <w:tcPr>
            <w:tcW w:w="794" w:type="dxa"/>
            <w:tcBorders>
              <w:right w:val="single" w:sz="12" w:space="0" w:color="000000"/>
            </w:tcBorders>
          </w:tcPr>
          <w:p w14:paraId="2FC0CCD5" w14:textId="77777777" w:rsidR="00F404B8" w:rsidRDefault="00E97E3A">
            <w:pPr>
              <w:pStyle w:val="TableParagraph"/>
              <w:spacing w:before="45" w:line="154" w:lineRule="exact"/>
              <w:ind w:left="39"/>
              <w:rPr>
                <w:sz w:val="15"/>
              </w:rPr>
            </w:pPr>
            <w:r>
              <w:rPr>
                <w:spacing w:val="-5"/>
                <w:sz w:val="15"/>
              </w:rPr>
              <w:t>8.6</w:t>
            </w:r>
          </w:p>
        </w:tc>
      </w:tr>
      <w:tr w:rsidR="00F404B8" w14:paraId="7C61E25A" w14:textId="77777777">
        <w:trPr>
          <w:trHeight w:val="219"/>
        </w:trPr>
        <w:tc>
          <w:tcPr>
            <w:tcW w:w="365" w:type="dxa"/>
          </w:tcPr>
          <w:p w14:paraId="26AA4901" w14:textId="77777777" w:rsidR="00F404B8" w:rsidRDefault="00E97E3A">
            <w:pPr>
              <w:pStyle w:val="TableParagraph"/>
              <w:spacing w:before="64" w:line="136" w:lineRule="exact"/>
              <w:ind w:left="24"/>
              <w:rPr>
                <w:sz w:val="13"/>
              </w:rPr>
            </w:pPr>
            <w:r>
              <w:rPr>
                <w:spacing w:val="-10"/>
                <w:sz w:val="13"/>
              </w:rPr>
              <w:t>3</w:t>
            </w:r>
          </w:p>
        </w:tc>
        <w:tc>
          <w:tcPr>
            <w:tcW w:w="1071" w:type="dxa"/>
            <w:shd w:val="clear" w:color="auto" w:fill="FFFF99"/>
          </w:tcPr>
          <w:p w14:paraId="6DBF686D" w14:textId="77777777" w:rsidR="00F404B8" w:rsidRDefault="00E97E3A">
            <w:pPr>
              <w:pStyle w:val="TableParagraph"/>
              <w:spacing w:before="45" w:line="154" w:lineRule="exact"/>
              <w:ind w:left="24"/>
              <w:rPr>
                <w:sz w:val="15"/>
              </w:rPr>
            </w:pPr>
            <w:r>
              <w:rPr>
                <w:spacing w:val="-2"/>
                <w:sz w:val="15"/>
              </w:rPr>
              <w:t>04/03/2020</w:t>
            </w:r>
          </w:p>
        </w:tc>
        <w:tc>
          <w:tcPr>
            <w:tcW w:w="1048" w:type="dxa"/>
            <w:shd w:val="clear" w:color="auto" w:fill="FFFF99"/>
          </w:tcPr>
          <w:p w14:paraId="63161F39" w14:textId="77777777" w:rsidR="00F404B8" w:rsidRDefault="00E97E3A">
            <w:pPr>
              <w:pStyle w:val="TableParagraph"/>
              <w:spacing w:before="45" w:line="154" w:lineRule="exact"/>
              <w:ind w:left="23"/>
              <w:rPr>
                <w:sz w:val="15"/>
              </w:rPr>
            </w:pPr>
            <w:r>
              <w:rPr>
                <w:spacing w:val="-2"/>
                <w:sz w:val="15"/>
              </w:rPr>
              <w:t>31/03/2020</w:t>
            </w:r>
          </w:p>
        </w:tc>
        <w:tc>
          <w:tcPr>
            <w:tcW w:w="742" w:type="dxa"/>
            <w:shd w:val="clear" w:color="auto" w:fill="FFFF99"/>
          </w:tcPr>
          <w:p w14:paraId="62B8B0D6" w14:textId="77777777" w:rsidR="00F404B8" w:rsidRDefault="00E97E3A">
            <w:pPr>
              <w:pStyle w:val="TableParagraph"/>
              <w:spacing w:before="45" w:line="154" w:lineRule="exact"/>
              <w:ind w:left="33"/>
              <w:rPr>
                <w:sz w:val="15"/>
              </w:rPr>
            </w:pPr>
            <w:r>
              <w:rPr>
                <w:spacing w:val="-4"/>
                <w:sz w:val="15"/>
              </w:rPr>
              <w:t>29.3</w:t>
            </w:r>
          </w:p>
        </w:tc>
        <w:tc>
          <w:tcPr>
            <w:tcW w:w="707" w:type="dxa"/>
            <w:shd w:val="clear" w:color="auto" w:fill="FFFF99"/>
          </w:tcPr>
          <w:p w14:paraId="6264E77E" w14:textId="77777777" w:rsidR="00F404B8" w:rsidRDefault="00E97E3A">
            <w:pPr>
              <w:pStyle w:val="TableParagraph"/>
              <w:spacing w:before="45" w:line="154" w:lineRule="exact"/>
              <w:ind w:left="19"/>
              <w:rPr>
                <w:sz w:val="15"/>
              </w:rPr>
            </w:pPr>
            <w:r>
              <w:rPr>
                <w:spacing w:val="-4"/>
                <w:sz w:val="15"/>
              </w:rPr>
              <w:t>29.3</w:t>
            </w:r>
          </w:p>
        </w:tc>
        <w:tc>
          <w:tcPr>
            <w:tcW w:w="730" w:type="dxa"/>
            <w:shd w:val="clear" w:color="auto" w:fill="FFFF99"/>
          </w:tcPr>
          <w:p w14:paraId="5411C03D" w14:textId="77777777" w:rsidR="00F404B8" w:rsidRDefault="00E97E3A">
            <w:pPr>
              <w:pStyle w:val="TableParagraph"/>
              <w:spacing w:before="45" w:line="154" w:lineRule="exact"/>
              <w:ind w:left="17"/>
              <w:rPr>
                <w:sz w:val="15"/>
              </w:rPr>
            </w:pPr>
            <w:r>
              <w:rPr>
                <w:spacing w:val="-4"/>
                <w:sz w:val="15"/>
              </w:rPr>
              <w:t>31.7</w:t>
            </w:r>
          </w:p>
        </w:tc>
        <w:tc>
          <w:tcPr>
            <w:tcW w:w="930" w:type="dxa"/>
          </w:tcPr>
          <w:p w14:paraId="4808BA7A" w14:textId="77777777" w:rsidR="00F404B8" w:rsidRDefault="00E97E3A">
            <w:pPr>
              <w:pStyle w:val="TableParagraph"/>
              <w:spacing w:before="45" w:line="154" w:lineRule="exact"/>
              <w:ind w:left="14"/>
              <w:rPr>
                <w:sz w:val="15"/>
              </w:rPr>
            </w:pPr>
            <w:r>
              <w:rPr>
                <w:spacing w:val="-5"/>
                <w:sz w:val="15"/>
              </w:rPr>
              <w:t>30</w:t>
            </w:r>
          </w:p>
        </w:tc>
        <w:tc>
          <w:tcPr>
            <w:tcW w:w="953" w:type="dxa"/>
          </w:tcPr>
          <w:p w14:paraId="11E6BDC1" w14:textId="77777777" w:rsidR="00F404B8" w:rsidRDefault="00E97E3A">
            <w:pPr>
              <w:pStyle w:val="TableParagraph"/>
              <w:spacing w:before="45" w:line="154" w:lineRule="exact"/>
              <w:ind w:left="38" w:right="22"/>
              <w:rPr>
                <w:sz w:val="15"/>
              </w:rPr>
            </w:pPr>
            <w:r>
              <w:rPr>
                <w:spacing w:val="-5"/>
                <w:sz w:val="15"/>
              </w:rPr>
              <w:t>1.4</w:t>
            </w:r>
          </w:p>
        </w:tc>
        <w:tc>
          <w:tcPr>
            <w:tcW w:w="1130" w:type="dxa"/>
          </w:tcPr>
          <w:p w14:paraId="5C0A4A03" w14:textId="77777777" w:rsidR="00F404B8" w:rsidRDefault="00E97E3A">
            <w:pPr>
              <w:pStyle w:val="TableParagraph"/>
              <w:spacing w:before="45" w:line="154" w:lineRule="exact"/>
              <w:ind w:left="24" w:right="9"/>
              <w:rPr>
                <w:sz w:val="15"/>
              </w:rPr>
            </w:pPr>
            <w:r>
              <w:rPr>
                <w:spacing w:val="-10"/>
                <w:sz w:val="15"/>
              </w:rPr>
              <w:t>5</w:t>
            </w:r>
          </w:p>
        </w:tc>
        <w:tc>
          <w:tcPr>
            <w:tcW w:w="794" w:type="dxa"/>
            <w:tcBorders>
              <w:right w:val="single" w:sz="12" w:space="0" w:color="000000"/>
            </w:tcBorders>
          </w:tcPr>
          <w:p w14:paraId="11C63813" w14:textId="77777777" w:rsidR="00F404B8" w:rsidRDefault="00E97E3A">
            <w:pPr>
              <w:pStyle w:val="TableParagraph"/>
              <w:spacing w:before="45" w:line="154" w:lineRule="exact"/>
              <w:ind w:left="39"/>
              <w:rPr>
                <w:sz w:val="15"/>
              </w:rPr>
            </w:pPr>
            <w:r>
              <w:rPr>
                <w:spacing w:val="-5"/>
                <w:sz w:val="15"/>
              </w:rPr>
              <w:t>3.5</w:t>
            </w:r>
          </w:p>
        </w:tc>
      </w:tr>
      <w:tr w:rsidR="00F404B8" w14:paraId="7F5CCB1F" w14:textId="77777777">
        <w:trPr>
          <w:trHeight w:val="219"/>
        </w:trPr>
        <w:tc>
          <w:tcPr>
            <w:tcW w:w="365" w:type="dxa"/>
          </w:tcPr>
          <w:p w14:paraId="52359267" w14:textId="77777777" w:rsidR="00F404B8" w:rsidRDefault="00E97E3A">
            <w:pPr>
              <w:pStyle w:val="TableParagraph"/>
              <w:spacing w:before="64" w:line="135" w:lineRule="exact"/>
              <w:ind w:left="24"/>
              <w:rPr>
                <w:sz w:val="13"/>
              </w:rPr>
            </w:pPr>
            <w:r>
              <w:rPr>
                <w:spacing w:val="-10"/>
                <w:sz w:val="13"/>
              </w:rPr>
              <w:t>4</w:t>
            </w:r>
          </w:p>
        </w:tc>
        <w:tc>
          <w:tcPr>
            <w:tcW w:w="1071" w:type="dxa"/>
            <w:shd w:val="clear" w:color="auto" w:fill="FFFF99"/>
          </w:tcPr>
          <w:p w14:paraId="6C3E4F0F" w14:textId="77777777" w:rsidR="00F404B8" w:rsidRDefault="00E97E3A">
            <w:pPr>
              <w:pStyle w:val="TableParagraph"/>
              <w:spacing w:before="45" w:line="154" w:lineRule="exact"/>
              <w:ind w:left="24"/>
              <w:rPr>
                <w:sz w:val="15"/>
              </w:rPr>
            </w:pPr>
            <w:r>
              <w:rPr>
                <w:spacing w:val="-2"/>
                <w:sz w:val="15"/>
              </w:rPr>
              <w:t>01/04/2020</w:t>
            </w:r>
          </w:p>
        </w:tc>
        <w:tc>
          <w:tcPr>
            <w:tcW w:w="1048" w:type="dxa"/>
            <w:shd w:val="clear" w:color="auto" w:fill="FFFF99"/>
          </w:tcPr>
          <w:p w14:paraId="2D6BE3E4" w14:textId="77777777" w:rsidR="00F404B8" w:rsidRDefault="00E97E3A">
            <w:pPr>
              <w:pStyle w:val="TableParagraph"/>
              <w:spacing w:before="45" w:line="154" w:lineRule="exact"/>
              <w:ind w:left="23"/>
              <w:rPr>
                <w:sz w:val="15"/>
              </w:rPr>
            </w:pPr>
            <w:r>
              <w:rPr>
                <w:spacing w:val="-2"/>
                <w:sz w:val="15"/>
              </w:rPr>
              <w:t>28/04/2020</w:t>
            </w:r>
          </w:p>
        </w:tc>
        <w:tc>
          <w:tcPr>
            <w:tcW w:w="742" w:type="dxa"/>
            <w:shd w:val="clear" w:color="auto" w:fill="FFFF99"/>
          </w:tcPr>
          <w:p w14:paraId="1F127BF8" w14:textId="77777777" w:rsidR="00F404B8" w:rsidRDefault="00F404B8">
            <w:pPr>
              <w:pStyle w:val="TableParagraph"/>
              <w:jc w:val="left"/>
              <w:rPr>
                <w:rFonts w:ascii="Times New Roman"/>
                <w:sz w:val="14"/>
              </w:rPr>
            </w:pPr>
          </w:p>
        </w:tc>
        <w:tc>
          <w:tcPr>
            <w:tcW w:w="707" w:type="dxa"/>
            <w:shd w:val="clear" w:color="auto" w:fill="FFFF99"/>
          </w:tcPr>
          <w:p w14:paraId="232AA047" w14:textId="77777777" w:rsidR="00F404B8" w:rsidRDefault="00F404B8">
            <w:pPr>
              <w:pStyle w:val="TableParagraph"/>
              <w:jc w:val="left"/>
              <w:rPr>
                <w:rFonts w:ascii="Times New Roman"/>
                <w:sz w:val="14"/>
              </w:rPr>
            </w:pPr>
          </w:p>
        </w:tc>
        <w:tc>
          <w:tcPr>
            <w:tcW w:w="730" w:type="dxa"/>
            <w:shd w:val="clear" w:color="auto" w:fill="FFFF99"/>
          </w:tcPr>
          <w:p w14:paraId="35538CB3" w14:textId="77777777" w:rsidR="00F404B8" w:rsidRDefault="00F404B8">
            <w:pPr>
              <w:pStyle w:val="TableParagraph"/>
              <w:jc w:val="left"/>
              <w:rPr>
                <w:rFonts w:ascii="Times New Roman"/>
                <w:sz w:val="14"/>
              </w:rPr>
            </w:pPr>
          </w:p>
        </w:tc>
        <w:tc>
          <w:tcPr>
            <w:tcW w:w="930" w:type="dxa"/>
          </w:tcPr>
          <w:p w14:paraId="61497EC0" w14:textId="77777777" w:rsidR="00F404B8" w:rsidRDefault="00F404B8">
            <w:pPr>
              <w:pStyle w:val="TableParagraph"/>
              <w:jc w:val="left"/>
              <w:rPr>
                <w:rFonts w:ascii="Times New Roman"/>
                <w:sz w:val="14"/>
              </w:rPr>
            </w:pPr>
          </w:p>
        </w:tc>
        <w:tc>
          <w:tcPr>
            <w:tcW w:w="953" w:type="dxa"/>
          </w:tcPr>
          <w:p w14:paraId="5B906FC7" w14:textId="77777777" w:rsidR="00F404B8" w:rsidRDefault="00F404B8">
            <w:pPr>
              <w:pStyle w:val="TableParagraph"/>
              <w:jc w:val="left"/>
              <w:rPr>
                <w:rFonts w:ascii="Times New Roman"/>
                <w:sz w:val="14"/>
              </w:rPr>
            </w:pPr>
          </w:p>
        </w:tc>
        <w:tc>
          <w:tcPr>
            <w:tcW w:w="1130" w:type="dxa"/>
            <w:shd w:val="clear" w:color="auto" w:fill="C0C0C0"/>
          </w:tcPr>
          <w:p w14:paraId="4F1D11F0" w14:textId="77777777" w:rsidR="00F404B8" w:rsidRDefault="00F404B8">
            <w:pPr>
              <w:pStyle w:val="TableParagraph"/>
              <w:jc w:val="left"/>
              <w:rPr>
                <w:rFonts w:ascii="Times New Roman"/>
                <w:sz w:val="14"/>
              </w:rPr>
            </w:pPr>
          </w:p>
        </w:tc>
        <w:tc>
          <w:tcPr>
            <w:tcW w:w="794" w:type="dxa"/>
            <w:tcBorders>
              <w:right w:val="single" w:sz="12" w:space="0" w:color="000000"/>
            </w:tcBorders>
          </w:tcPr>
          <w:p w14:paraId="29460C90" w14:textId="77777777" w:rsidR="00F404B8" w:rsidRDefault="00F404B8">
            <w:pPr>
              <w:pStyle w:val="TableParagraph"/>
              <w:jc w:val="left"/>
              <w:rPr>
                <w:rFonts w:ascii="Times New Roman"/>
                <w:sz w:val="14"/>
              </w:rPr>
            </w:pPr>
          </w:p>
        </w:tc>
      </w:tr>
      <w:tr w:rsidR="00F404B8" w14:paraId="6D916DBD" w14:textId="77777777">
        <w:trPr>
          <w:trHeight w:val="219"/>
        </w:trPr>
        <w:tc>
          <w:tcPr>
            <w:tcW w:w="365" w:type="dxa"/>
          </w:tcPr>
          <w:p w14:paraId="25E96A29" w14:textId="77777777" w:rsidR="00F404B8" w:rsidRDefault="00E97E3A">
            <w:pPr>
              <w:pStyle w:val="TableParagraph"/>
              <w:spacing w:before="64" w:line="136" w:lineRule="exact"/>
              <w:ind w:left="24"/>
              <w:rPr>
                <w:sz w:val="13"/>
              </w:rPr>
            </w:pPr>
            <w:r>
              <w:rPr>
                <w:spacing w:val="-10"/>
                <w:sz w:val="13"/>
              </w:rPr>
              <w:t>5</w:t>
            </w:r>
          </w:p>
        </w:tc>
        <w:tc>
          <w:tcPr>
            <w:tcW w:w="1071" w:type="dxa"/>
            <w:shd w:val="clear" w:color="auto" w:fill="FFFF99"/>
          </w:tcPr>
          <w:p w14:paraId="069A7127" w14:textId="77777777" w:rsidR="00F404B8" w:rsidRDefault="00E97E3A">
            <w:pPr>
              <w:pStyle w:val="TableParagraph"/>
              <w:spacing w:before="45" w:line="154" w:lineRule="exact"/>
              <w:ind w:left="24"/>
              <w:rPr>
                <w:sz w:val="15"/>
              </w:rPr>
            </w:pPr>
            <w:r>
              <w:rPr>
                <w:spacing w:val="-2"/>
                <w:sz w:val="15"/>
              </w:rPr>
              <w:t>29/04/2020</w:t>
            </w:r>
          </w:p>
        </w:tc>
        <w:tc>
          <w:tcPr>
            <w:tcW w:w="1048" w:type="dxa"/>
            <w:shd w:val="clear" w:color="auto" w:fill="FFFF99"/>
          </w:tcPr>
          <w:p w14:paraId="6DF398DE" w14:textId="77777777" w:rsidR="00F404B8" w:rsidRDefault="00E97E3A">
            <w:pPr>
              <w:pStyle w:val="TableParagraph"/>
              <w:spacing w:before="45" w:line="154" w:lineRule="exact"/>
              <w:ind w:left="23"/>
              <w:rPr>
                <w:sz w:val="15"/>
              </w:rPr>
            </w:pPr>
            <w:r>
              <w:rPr>
                <w:spacing w:val="-2"/>
                <w:sz w:val="15"/>
              </w:rPr>
              <w:t>02/06/2020</w:t>
            </w:r>
          </w:p>
        </w:tc>
        <w:tc>
          <w:tcPr>
            <w:tcW w:w="742" w:type="dxa"/>
            <w:shd w:val="clear" w:color="auto" w:fill="FFFF99"/>
          </w:tcPr>
          <w:p w14:paraId="353C633A" w14:textId="77777777" w:rsidR="00F404B8" w:rsidRDefault="00E97E3A">
            <w:pPr>
              <w:pStyle w:val="TableParagraph"/>
              <w:spacing w:before="45" w:line="154" w:lineRule="exact"/>
              <w:ind w:left="33"/>
              <w:rPr>
                <w:sz w:val="15"/>
              </w:rPr>
            </w:pPr>
            <w:r>
              <w:rPr>
                <w:spacing w:val="-4"/>
                <w:sz w:val="15"/>
              </w:rPr>
              <w:t>22.5</w:t>
            </w:r>
          </w:p>
        </w:tc>
        <w:tc>
          <w:tcPr>
            <w:tcW w:w="707" w:type="dxa"/>
            <w:shd w:val="clear" w:color="auto" w:fill="FFFF99"/>
          </w:tcPr>
          <w:p w14:paraId="68B7752B" w14:textId="77777777" w:rsidR="00F404B8" w:rsidRDefault="00E97E3A">
            <w:pPr>
              <w:pStyle w:val="TableParagraph"/>
              <w:spacing w:before="45" w:line="154" w:lineRule="exact"/>
              <w:ind w:left="19"/>
              <w:rPr>
                <w:sz w:val="15"/>
              </w:rPr>
            </w:pPr>
            <w:r>
              <w:rPr>
                <w:spacing w:val="-4"/>
                <w:sz w:val="15"/>
              </w:rPr>
              <w:t>23.3</w:t>
            </w:r>
          </w:p>
        </w:tc>
        <w:tc>
          <w:tcPr>
            <w:tcW w:w="730" w:type="dxa"/>
            <w:shd w:val="clear" w:color="auto" w:fill="FFFF99"/>
          </w:tcPr>
          <w:p w14:paraId="6116EF4D" w14:textId="77777777" w:rsidR="00F404B8" w:rsidRDefault="00E97E3A">
            <w:pPr>
              <w:pStyle w:val="TableParagraph"/>
              <w:spacing w:before="45" w:line="154" w:lineRule="exact"/>
              <w:ind w:left="17"/>
              <w:rPr>
                <w:sz w:val="15"/>
              </w:rPr>
            </w:pPr>
            <w:r>
              <w:rPr>
                <w:spacing w:val="-4"/>
                <w:sz w:val="15"/>
              </w:rPr>
              <w:t>22.6</w:t>
            </w:r>
          </w:p>
        </w:tc>
        <w:tc>
          <w:tcPr>
            <w:tcW w:w="930" w:type="dxa"/>
          </w:tcPr>
          <w:p w14:paraId="47E74067" w14:textId="77777777" w:rsidR="00F404B8" w:rsidRDefault="00E97E3A">
            <w:pPr>
              <w:pStyle w:val="TableParagraph"/>
              <w:spacing w:before="45" w:line="154" w:lineRule="exact"/>
              <w:ind w:left="14"/>
              <w:rPr>
                <w:sz w:val="15"/>
              </w:rPr>
            </w:pPr>
            <w:r>
              <w:rPr>
                <w:spacing w:val="-5"/>
                <w:sz w:val="15"/>
              </w:rPr>
              <w:t>23</w:t>
            </w:r>
          </w:p>
        </w:tc>
        <w:tc>
          <w:tcPr>
            <w:tcW w:w="953" w:type="dxa"/>
          </w:tcPr>
          <w:p w14:paraId="0D9E8AAF" w14:textId="77777777" w:rsidR="00F404B8" w:rsidRDefault="00E97E3A">
            <w:pPr>
              <w:pStyle w:val="TableParagraph"/>
              <w:spacing w:before="45" w:line="154" w:lineRule="exact"/>
              <w:ind w:left="38" w:right="22"/>
              <w:rPr>
                <w:sz w:val="15"/>
              </w:rPr>
            </w:pPr>
            <w:r>
              <w:rPr>
                <w:spacing w:val="-5"/>
                <w:sz w:val="15"/>
              </w:rPr>
              <w:t>0.4</w:t>
            </w:r>
          </w:p>
        </w:tc>
        <w:tc>
          <w:tcPr>
            <w:tcW w:w="1130" w:type="dxa"/>
          </w:tcPr>
          <w:p w14:paraId="163B1832" w14:textId="77777777" w:rsidR="00F404B8" w:rsidRDefault="00E97E3A">
            <w:pPr>
              <w:pStyle w:val="TableParagraph"/>
              <w:spacing w:before="45" w:line="154" w:lineRule="exact"/>
              <w:ind w:left="24" w:right="9"/>
              <w:rPr>
                <w:sz w:val="15"/>
              </w:rPr>
            </w:pPr>
            <w:r>
              <w:rPr>
                <w:spacing w:val="-10"/>
                <w:sz w:val="15"/>
              </w:rPr>
              <w:t>2</w:t>
            </w:r>
          </w:p>
        </w:tc>
        <w:tc>
          <w:tcPr>
            <w:tcW w:w="794" w:type="dxa"/>
            <w:tcBorders>
              <w:right w:val="single" w:sz="12" w:space="0" w:color="000000"/>
            </w:tcBorders>
          </w:tcPr>
          <w:p w14:paraId="741BE79D" w14:textId="77777777" w:rsidR="00F404B8" w:rsidRDefault="00E97E3A">
            <w:pPr>
              <w:pStyle w:val="TableParagraph"/>
              <w:spacing w:before="45" w:line="154" w:lineRule="exact"/>
              <w:ind w:left="39"/>
              <w:rPr>
                <w:sz w:val="15"/>
              </w:rPr>
            </w:pPr>
            <w:r>
              <w:rPr>
                <w:spacing w:val="-5"/>
                <w:sz w:val="15"/>
              </w:rPr>
              <w:t>1.1</w:t>
            </w:r>
          </w:p>
        </w:tc>
      </w:tr>
      <w:tr w:rsidR="00F404B8" w14:paraId="690B709D" w14:textId="77777777">
        <w:trPr>
          <w:trHeight w:val="219"/>
        </w:trPr>
        <w:tc>
          <w:tcPr>
            <w:tcW w:w="365" w:type="dxa"/>
          </w:tcPr>
          <w:p w14:paraId="7F2BE7AA" w14:textId="77777777" w:rsidR="00F404B8" w:rsidRDefault="00E97E3A">
            <w:pPr>
              <w:pStyle w:val="TableParagraph"/>
              <w:spacing w:before="64" w:line="135" w:lineRule="exact"/>
              <w:ind w:left="24"/>
              <w:rPr>
                <w:sz w:val="13"/>
              </w:rPr>
            </w:pPr>
            <w:r>
              <w:rPr>
                <w:spacing w:val="-10"/>
                <w:sz w:val="13"/>
              </w:rPr>
              <w:t>6</w:t>
            </w:r>
          </w:p>
        </w:tc>
        <w:tc>
          <w:tcPr>
            <w:tcW w:w="1071" w:type="dxa"/>
            <w:shd w:val="clear" w:color="auto" w:fill="FFFF99"/>
          </w:tcPr>
          <w:p w14:paraId="52635646" w14:textId="77777777" w:rsidR="00F404B8" w:rsidRDefault="00E97E3A">
            <w:pPr>
              <w:pStyle w:val="TableParagraph"/>
              <w:spacing w:before="45" w:line="154" w:lineRule="exact"/>
              <w:ind w:left="24"/>
              <w:rPr>
                <w:sz w:val="15"/>
              </w:rPr>
            </w:pPr>
            <w:r>
              <w:rPr>
                <w:spacing w:val="-2"/>
                <w:sz w:val="15"/>
              </w:rPr>
              <w:t>03/06/2020</w:t>
            </w:r>
          </w:p>
        </w:tc>
        <w:tc>
          <w:tcPr>
            <w:tcW w:w="1048" w:type="dxa"/>
            <w:shd w:val="clear" w:color="auto" w:fill="FFFF99"/>
          </w:tcPr>
          <w:p w14:paraId="47F19C76" w14:textId="77777777" w:rsidR="00F404B8" w:rsidRDefault="00E97E3A">
            <w:pPr>
              <w:pStyle w:val="TableParagraph"/>
              <w:spacing w:before="45" w:line="154" w:lineRule="exact"/>
              <w:ind w:left="23"/>
              <w:rPr>
                <w:sz w:val="15"/>
              </w:rPr>
            </w:pPr>
            <w:r>
              <w:rPr>
                <w:spacing w:val="-2"/>
                <w:sz w:val="15"/>
              </w:rPr>
              <w:t>30/06/2020</w:t>
            </w:r>
          </w:p>
        </w:tc>
        <w:tc>
          <w:tcPr>
            <w:tcW w:w="742" w:type="dxa"/>
            <w:shd w:val="clear" w:color="auto" w:fill="FFFF99"/>
          </w:tcPr>
          <w:p w14:paraId="1B0C3D53" w14:textId="77777777" w:rsidR="00F404B8" w:rsidRDefault="00E97E3A">
            <w:pPr>
              <w:pStyle w:val="TableParagraph"/>
              <w:spacing w:before="45" w:line="154" w:lineRule="exact"/>
              <w:ind w:left="33"/>
              <w:rPr>
                <w:sz w:val="15"/>
              </w:rPr>
            </w:pPr>
            <w:r>
              <w:rPr>
                <w:spacing w:val="-4"/>
                <w:sz w:val="15"/>
              </w:rPr>
              <w:t>29.8</w:t>
            </w:r>
          </w:p>
        </w:tc>
        <w:tc>
          <w:tcPr>
            <w:tcW w:w="707" w:type="dxa"/>
            <w:shd w:val="clear" w:color="auto" w:fill="FFFF99"/>
          </w:tcPr>
          <w:p w14:paraId="3F99668E" w14:textId="77777777" w:rsidR="00F404B8" w:rsidRDefault="00E97E3A">
            <w:pPr>
              <w:pStyle w:val="TableParagraph"/>
              <w:spacing w:before="45" w:line="154" w:lineRule="exact"/>
              <w:ind w:left="19"/>
              <w:rPr>
                <w:sz w:val="15"/>
              </w:rPr>
            </w:pPr>
            <w:r>
              <w:rPr>
                <w:spacing w:val="-4"/>
                <w:sz w:val="15"/>
              </w:rPr>
              <w:t>29.7</w:t>
            </w:r>
          </w:p>
        </w:tc>
        <w:tc>
          <w:tcPr>
            <w:tcW w:w="730" w:type="dxa"/>
            <w:shd w:val="clear" w:color="auto" w:fill="FFFF99"/>
          </w:tcPr>
          <w:p w14:paraId="7B002169" w14:textId="77777777" w:rsidR="00F404B8" w:rsidRDefault="00E97E3A">
            <w:pPr>
              <w:pStyle w:val="TableParagraph"/>
              <w:spacing w:before="45" w:line="154" w:lineRule="exact"/>
              <w:ind w:left="17"/>
              <w:rPr>
                <w:sz w:val="15"/>
              </w:rPr>
            </w:pPr>
            <w:r>
              <w:rPr>
                <w:spacing w:val="-4"/>
                <w:sz w:val="15"/>
              </w:rPr>
              <w:t>30.2</w:t>
            </w:r>
          </w:p>
        </w:tc>
        <w:tc>
          <w:tcPr>
            <w:tcW w:w="930" w:type="dxa"/>
          </w:tcPr>
          <w:p w14:paraId="4F0EB274" w14:textId="77777777" w:rsidR="00F404B8" w:rsidRDefault="00E97E3A">
            <w:pPr>
              <w:pStyle w:val="TableParagraph"/>
              <w:spacing w:before="45" w:line="154" w:lineRule="exact"/>
              <w:ind w:left="14"/>
              <w:rPr>
                <w:sz w:val="15"/>
              </w:rPr>
            </w:pPr>
            <w:r>
              <w:rPr>
                <w:spacing w:val="-5"/>
                <w:sz w:val="15"/>
              </w:rPr>
              <w:t>30</w:t>
            </w:r>
          </w:p>
        </w:tc>
        <w:tc>
          <w:tcPr>
            <w:tcW w:w="953" w:type="dxa"/>
          </w:tcPr>
          <w:p w14:paraId="01E0E8FB" w14:textId="77777777" w:rsidR="00F404B8" w:rsidRDefault="00E97E3A">
            <w:pPr>
              <w:pStyle w:val="TableParagraph"/>
              <w:spacing w:before="45" w:line="154" w:lineRule="exact"/>
              <w:ind w:left="38" w:right="22"/>
              <w:rPr>
                <w:sz w:val="15"/>
              </w:rPr>
            </w:pPr>
            <w:r>
              <w:rPr>
                <w:spacing w:val="-5"/>
                <w:sz w:val="15"/>
              </w:rPr>
              <w:t>0.3</w:t>
            </w:r>
          </w:p>
        </w:tc>
        <w:tc>
          <w:tcPr>
            <w:tcW w:w="1130" w:type="dxa"/>
          </w:tcPr>
          <w:p w14:paraId="2C569AAF" w14:textId="77777777" w:rsidR="00F404B8" w:rsidRDefault="00E97E3A">
            <w:pPr>
              <w:pStyle w:val="TableParagraph"/>
              <w:spacing w:before="45" w:line="154" w:lineRule="exact"/>
              <w:ind w:left="24" w:right="9"/>
              <w:rPr>
                <w:sz w:val="15"/>
              </w:rPr>
            </w:pPr>
            <w:r>
              <w:rPr>
                <w:spacing w:val="-10"/>
                <w:sz w:val="15"/>
              </w:rPr>
              <w:t>1</w:t>
            </w:r>
          </w:p>
        </w:tc>
        <w:tc>
          <w:tcPr>
            <w:tcW w:w="794" w:type="dxa"/>
            <w:tcBorders>
              <w:right w:val="single" w:sz="12" w:space="0" w:color="000000"/>
            </w:tcBorders>
          </w:tcPr>
          <w:p w14:paraId="1178F995" w14:textId="77777777" w:rsidR="00F404B8" w:rsidRDefault="00E97E3A">
            <w:pPr>
              <w:pStyle w:val="TableParagraph"/>
              <w:spacing w:before="45" w:line="154" w:lineRule="exact"/>
              <w:ind w:left="39"/>
              <w:rPr>
                <w:sz w:val="15"/>
              </w:rPr>
            </w:pPr>
            <w:r>
              <w:rPr>
                <w:spacing w:val="-5"/>
                <w:sz w:val="15"/>
              </w:rPr>
              <w:t>0.6</w:t>
            </w:r>
          </w:p>
        </w:tc>
      </w:tr>
      <w:tr w:rsidR="00F404B8" w14:paraId="4441B9CA" w14:textId="77777777">
        <w:trPr>
          <w:trHeight w:val="219"/>
        </w:trPr>
        <w:tc>
          <w:tcPr>
            <w:tcW w:w="365" w:type="dxa"/>
          </w:tcPr>
          <w:p w14:paraId="76EC2CAB" w14:textId="77777777" w:rsidR="00F404B8" w:rsidRDefault="00E97E3A">
            <w:pPr>
              <w:pStyle w:val="TableParagraph"/>
              <w:spacing w:before="64" w:line="136" w:lineRule="exact"/>
              <w:ind w:left="24"/>
              <w:rPr>
                <w:sz w:val="13"/>
              </w:rPr>
            </w:pPr>
            <w:r>
              <w:rPr>
                <w:spacing w:val="-10"/>
                <w:sz w:val="13"/>
              </w:rPr>
              <w:t>7</w:t>
            </w:r>
          </w:p>
        </w:tc>
        <w:tc>
          <w:tcPr>
            <w:tcW w:w="1071" w:type="dxa"/>
            <w:shd w:val="clear" w:color="auto" w:fill="FFFF99"/>
          </w:tcPr>
          <w:p w14:paraId="5D7AA311" w14:textId="77777777" w:rsidR="00F404B8" w:rsidRDefault="00E97E3A">
            <w:pPr>
              <w:pStyle w:val="TableParagraph"/>
              <w:spacing w:before="45" w:line="154" w:lineRule="exact"/>
              <w:ind w:left="24"/>
              <w:rPr>
                <w:sz w:val="15"/>
              </w:rPr>
            </w:pPr>
            <w:r>
              <w:rPr>
                <w:spacing w:val="-2"/>
                <w:sz w:val="15"/>
              </w:rPr>
              <w:t>01/07/2020</w:t>
            </w:r>
          </w:p>
        </w:tc>
        <w:tc>
          <w:tcPr>
            <w:tcW w:w="1048" w:type="dxa"/>
            <w:shd w:val="clear" w:color="auto" w:fill="FFFF99"/>
          </w:tcPr>
          <w:p w14:paraId="44CEA243" w14:textId="77777777" w:rsidR="00F404B8" w:rsidRDefault="00E97E3A">
            <w:pPr>
              <w:pStyle w:val="TableParagraph"/>
              <w:spacing w:before="45" w:line="154" w:lineRule="exact"/>
              <w:ind w:left="23"/>
              <w:rPr>
                <w:sz w:val="15"/>
              </w:rPr>
            </w:pPr>
            <w:r>
              <w:rPr>
                <w:spacing w:val="-2"/>
                <w:sz w:val="15"/>
              </w:rPr>
              <w:t>28/07/2020</w:t>
            </w:r>
          </w:p>
        </w:tc>
        <w:tc>
          <w:tcPr>
            <w:tcW w:w="742" w:type="dxa"/>
            <w:shd w:val="clear" w:color="auto" w:fill="FFFF99"/>
          </w:tcPr>
          <w:p w14:paraId="4633AB12" w14:textId="77777777" w:rsidR="00F404B8" w:rsidRDefault="00E97E3A">
            <w:pPr>
              <w:pStyle w:val="TableParagraph"/>
              <w:spacing w:before="45" w:line="154" w:lineRule="exact"/>
              <w:ind w:left="33"/>
              <w:rPr>
                <w:sz w:val="15"/>
              </w:rPr>
            </w:pPr>
            <w:r>
              <w:rPr>
                <w:spacing w:val="-4"/>
                <w:sz w:val="15"/>
              </w:rPr>
              <w:t>19.9</w:t>
            </w:r>
          </w:p>
        </w:tc>
        <w:tc>
          <w:tcPr>
            <w:tcW w:w="707" w:type="dxa"/>
            <w:shd w:val="clear" w:color="auto" w:fill="FFFF99"/>
          </w:tcPr>
          <w:p w14:paraId="4736BD5C" w14:textId="77777777" w:rsidR="00F404B8" w:rsidRDefault="00E97E3A">
            <w:pPr>
              <w:pStyle w:val="TableParagraph"/>
              <w:spacing w:before="45" w:line="154" w:lineRule="exact"/>
              <w:ind w:left="19"/>
              <w:rPr>
                <w:sz w:val="15"/>
              </w:rPr>
            </w:pPr>
            <w:r>
              <w:rPr>
                <w:spacing w:val="-4"/>
                <w:sz w:val="15"/>
              </w:rPr>
              <w:t>22.1</w:t>
            </w:r>
          </w:p>
        </w:tc>
        <w:tc>
          <w:tcPr>
            <w:tcW w:w="730" w:type="dxa"/>
            <w:shd w:val="clear" w:color="auto" w:fill="FFFF99"/>
          </w:tcPr>
          <w:p w14:paraId="1A0B5AE0" w14:textId="77777777" w:rsidR="00F404B8" w:rsidRDefault="00E97E3A">
            <w:pPr>
              <w:pStyle w:val="TableParagraph"/>
              <w:spacing w:before="45" w:line="154" w:lineRule="exact"/>
              <w:ind w:left="17"/>
              <w:rPr>
                <w:sz w:val="15"/>
              </w:rPr>
            </w:pPr>
            <w:r>
              <w:rPr>
                <w:spacing w:val="-4"/>
                <w:sz w:val="15"/>
              </w:rPr>
              <w:t>22.1</w:t>
            </w:r>
          </w:p>
        </w:tc>
        <w:tc>
          <w:tcPr>
            <w:tcW w:w="930" w:type="dxa"/>
          </w:tcPr>
          <w:p w14:paraId="40A9FECB" w14:textId="77777777" w:rsidR="00F404B8" w:rsidRDefault="00E97E3A">
            <w:pPr>
              <w:pStyle w:val="TableParagraph"/>
              <w:spacing w:before="45" w:line="154" w:lineRule="exact"/>
              <w:ind w:left="14"/>
              <w:rPr>
                <w:sz w:val="15"/>
              </w:rPr>
            </w:pPr>
            <w:r>
              <w:rPr>
                <w:spacing w:val="-5"/>
                <w:sz w:val="15"/>
              </w:rPr>
              <w:t>21</w:t>
            </w:r>
          </w:p>
        </w:tc>
        <w:tc>
          <w:tcPr>
            <w:tcW w:w="953" w:type="dxa"/>
          </w:tcPr>
          <w:p w14:paraId="54A08D28" w14:textId="77777777" w:rsidR="00F404B8" w:rsidRDefault="00E97E3A">
            <w:pPr>
              <w:pStyle w:val="TableParagraph"/>
              <w:spacing w:before="45" w:line="154" w:lineRule="exact"/>
              <w:ind w:left="38" w:right="22"/>
              <w:rPr>
                <w:sz w:val="15"/>
              </w:rPr>
            </w:pPr>
            <w:r>
              <w:rPr>
                <w:spacing w:val="-5"/>
                <w:sz w:val="15"/>
              </w:rPr>
              <w:t>1.3</w:t>
            </w:r>
          </w:p>
        </w:tc>
        <w:tc>
          <w:tcPr>
            <w:tcW w:w="1130" w:type="dxa"/>
          </w:tcPr>
          <w:p w14:paraId="2E542873" w14:textId="77777777" w:rsidR="00F404B8" w:rsidRDefault="00E97E3A">
            <w:pPr>
              <w:pStyle w:val="TableParagraph"/>
              <w:spacing w:before="45" w:line="154" w:lineRule="exact"/>
              <w:ind w:left="24" w:right="9"/>
              <w:rPr>
                <w:sz w:val="15"/>
              </w:rPr>
            </w:pPr>
            <w:r>
              <w:rPr>
                <w:spacing w:val="-10"/>
                <w:sz w:val="15"/>
              </w:rPr>
              <w:t>6</w:t>
            </w:r>
          </w:p>
        </w:tc>
        <w:tc>
          <w:tcPr>
            <w:tcW w:w="794" w:type="dxa"/>
            <w:tcBorders>
              <w:right w:val="single" w:sz="12" w:space="0" w:color="000000"/>
            </w:tcBorders>
          </w:tcPr>
          <w:p w14:paraId="6DA09359" w14:textId="77777777" w:rsidR="00F404B8" w:rsidRDefault="00E97E3A">
            <w:pPr>
              <w:pStyle w:val="TableParagraph"/>
              <w:spacing w:before="45" w:line="154" w:lineRule="exact"/>
              <w:ind w:left="39"/>
              <w:rPr>
                <w:sz w:val="15"/>
              </w:rPr>
            </w:pPr>
            <w:r>
              <w:rPr>
                <w:spacing w:val="-5"/>
                <w:sz w:val="15"/>
              </w:rPr>
              <w:t>3.2</w:t>
            </w:r>
          </w:p>
        </w:tc>
      </w:tr>
      <w:tr w:rsidR="00F404B8" w14:paraId="76E6CDA5" w14:textId="77777777">
        <w:trPr>
          <w:trHeight w:val="219"/>
        </w:trPr>
        <w:tc>
          <w:tcPr>
            <w:tcW w:w="365" w:type="dxa"/>
          </w:tcPr>
          <w:p w14:paraId="288148FC" w14:textId="77777777" w:rsidR="00F404B8" w:rsidRDefault="00E97E3A">
            <w:pPr>
              <w:pStyle w:val="TableParagraph"/>
              <w:spacing w:before="64" w:line="136" w:lineRule="exact"/>
              <w:ind w:left="24"/>
              <w:rPr>
                <w:sz w:val="13"/>
              </w:rPr>
            </w:pPr>
            <w:r>
              <w:rPr>
                <w:spacing w:val="-10"/>
                <w:sz w:val="13"/>
              </w:rPr>
              <w:t>8</w:t>
            </w:r>
          </w:p>
        </w:tc>
        <w:tc>
          <w:tcPr>
            <w:tcW w:w="1071" w:type="dxa"/>
            <w:shd w:val="clear" w:color="auto" w:fill="FFFF99"/>
          </w:tcPr>
          <w:p w14:paraId="02D9B3C8" w14:textId="77777777" w:rsidR="00F404B8" w:rsidRDefault="00E97E3A">
            <w:pPr>
              <w:pStyle w:val="TableParagraph"/>
              <w:spacing w:before="45" w:line="155" w:lineRule="exact"/>
              <w:ind w:left="24"/>
              <w:rPr>
                <w:sz w:val="15"/>
              </w:rPr>
            </w:pPr>
            <w:r>
              <w:rPr>
                <w:spacing w:val="-2"/>
                <w:sz w:val="15"/>
              </w:rPr>
              <w:t>29/07/2020</w:t>
            </w:r>
          </w:p>
        </w:tc>
        <w:tc>
          <w:tcPr>
            <w:tcW w:w="1048" w:type="dxa"/>
            <w:shd w:val="clear" w:color="auto" w:fill="FFFF99"/>
          </w:tcPr>
          <w:p w14:paraId="74D2B706" w14:textId="77777777" w:rsidR="00F404B8" w:rsidRDefault="00E97E3A">
            <w:pPr>
              <w:pStyle w:val="TableParagraph"/>
              <w:spacing w:before="45" w:line="155" w:lineRule="exact"/>
              <w:ind w:left="23"/>
              <w:rPr>
                <w:sz w:val="15"/>
              </w:rPr>
            </w:pPr>
            <w:r>
              <w:rPr>
                <w:spacing w:val="-2"/>
                <w:sz w:val="15"/>
              </w:rPr>
              <w:t>01/09/2020</w:t>
            </w:r>
          </w:p>
        </w:tc>
        <w:tc>
          <w:tcPr>
            <w:tcW w:w="742" w:type="dxa"/>
            <w:shd w:val="clear" w:color="auto" w:fill="FFFF99"/>
          </w:tcPr>
          <w:p w14:paraId="52C46A4D" w14:textId="77777777" w:rsidR="00F404B8" w:rsidRDefault="00E97E3A">
            <w:pPr>
              <w:pStyle w:val="TableParagraph"/>
              <w:spacing w:before="45" w:line="155" w:lineRule="exact"/>
              <w:ind w:left="33"/>
              <w:rPr>
                <w:sz w:val="15"/>
              </w:rPr>
            </w:pPr>
            <w:r>
              <w:rPr>
                <w:spacing w:val="-4"/>
                <w:sz w:val="15"/>
              </w:rPr>
              <w:t>35.8</w:t>
            </w:r>
          </w:p>
        </w:tc>
        <w:tc>
          <w:tcPr>
            <w:tcW w:w="707" w:type="dxa"/>
            <w:shd w:val="clear" w:color="auto" w:fill="FFFF99"/>
          </w:tcPr>
          <w:p w14:paraId="542EE5F6" w14:textId="77777777" w:rsidR="00F404B8" w:rsidRDefault="00E97E3A">
            <w:pPr>
              <w:pStyle w:val="TableParagraph"/>
              <w:spacing w:before="45" w:line="155" w:lineRule="exact"/>
              <w:ind w:left="19"/>
              <w:rPr>
                <w:sz w:val="15"/>
              </w:rPr>
            </w:pPr>
            <w:r>
              <w:rPr>
                <w:spacing w:val="-4"/>
                <w:sz w:val="15"/>
              </w:rPr>
              <w:t>36.6</w:t>
            </w:r>
          </w:p>
        </w:tc>
        <w:tc>
          <w:tcPr>
            <w:tcW w:w="730" w:type="dxa"/>
            <w:shd w:val="clear" w:color="auto" w:fill="FFFF99"/>
          </w:tcPr>
          <w:p w14:paraId="2638EDFA" w14:textId="77777777" w:rsidR="00F404B8" w:rsidRDefault="00E97E3A">
            <w:pPr>
              <w:pStyle w:val="TableParagraph"/>
              <w:spacing w:before="45" w:line="155" w:lineRule="exact"/>
              <w:ind w:left="17"/>
              <w:rPr>
                <w:sz w:val="15"/>
              </w:rPr>
            </w:pPr>
            <w:r>
              <w:rPr>
                <w:spacing w:val="-4"/>
                <w:sz w:val="15"/>
              </w:rPr>
              <w:t>33.2</w:t>
            </w:r>
          </w:p>
        </w:tc>
        <w:tc>
          <w:tcPr>
            <w:tcW w:w="930" w:type="dxa"/>
          </w:tcPr>
          <w:p w14:paraId="710E60F7" w14:textId="77777777" w:rsidR="00F404B8" w:rsidRDefault="00E97E3A">
            <w:pPr>
              <w:pStyle w:val="TableParagraph"/>
              <w:spacing w:before="45" w:line="155" w:lineRule="exact"/>
              <w:ind w:left="14"/>
              <w:rPr>
                <w:sz w:val="15"/>
              </w:rPr>
            </w:pPr>
            <w:r>
              <w:rPr>
                <w:spacing w:val="-5"/>
                <w:sz w:val="15"/>
              </w:rPr>
              <w:t>35</w:t>
            </w:r>
          </w:p>
        </w:tc>
        <w:tc>
          <w:tcPr>
            <w:tcW w:w="953" w:type="dxa"/>
          </w:tcPr>
          <w:p w14:paraId="4FAAD911" w14:textId="77777777" w:rsidR="00F404B8" w:rsidRDefault="00E97E3A">
            <w:pPr>
              <w:pStyle w:val="TableParagraph"/>
              <w:spacing w:before="45" w:line="155" w:lineRule="exact"/>
              <w:ind w:left="38" w:right="22"/>
              <w:rPr>
                <w:sz w:val="15"/>
              </w:rPr>
            </w:pPr>
            <w:r>
              <w:rPr>
                <w:spacing w:val="-5"/>
                <w:sz w:val="15"/>
              </w:rPr>
              <w:t>1.7</w:t>
            </w:r>
          </w:p>
        </w:tc>
        <w:tc>
          <w:tcPr>
            <w:tcW w:w="1130" w:type="dxa"/>
          </w:tcPr>
          <w:p w14:paraId="68564C65" w14:textId="77777777" w:rsidR="00F404B8" w:rsidRDefault="00E97E3A">
            <w:pPr>
              <w:pStyle w:val="TableParagraph"/>
              <w:spacing w:before="45" w:line="155" w:lineRule="exact"/>
              <w:ind w:left="24" w:right="9"/>
              <w:rPr>
                <w:sz w:val="15"/>
              </w:rPr>
            </w:pPr>
            <w:r>
              <w:rPr>
                <w:spacing w:val="-10"/>
                <w:sz w:val="15"/>
              </w:rPr>
              <w:t>5</w:t>
            </w:r>
          </w:p>
        </w:tc>
        <w:tc>
          <w:tcPr>
            <w:tcW w:w="794" w:type="dxa"/>
            <w:tcBorders>
              <w:right w:val="single" w:sz="12" w:space="0" w:color="000000"/>
            </w:tcBorders>
          </w:tcPr>
          <w:p w14:paraId="51BDBC1F" w14:textId="77777777" w:rsidR="00F404B8" w:rsidRDefault="00E97E3A">
            <w:pPr>
              <w:pStyle w:val="TableParagraph"/>
              <w:spacing w:before="45" w:line="155" w:lineRule="exact"/>
              <w:ind w:left="39"/>
              <w:rPr>
                <w:sz w:val="15"/>
              </w:rPr>
            </w:pPr>
            <w:r>
              <w:rPr>
                <w:spacing w:val="-5"/>
                <w:sz w:val="15"/>
              </w:rPr>
              <w:t>4.3</w:t>
            </w:r>
          </w:p>
        </w:tc>
      </w:tr>
      <w:tr w:rsidR="00F404B8" w14:paraId="502E2110" w14:textId="77777777">
        <w:trPr>
          <w:trHeight w:val="219"/>
        </w:trPr>
        <w:tc>
          <w:tcPr>
            <w:tcW w:w="365" w:type="dxa"/>
          </w:tcPr>
          <w:p w14:paraId="0F6C31B9" w14:textId="77777777" w:rsidR="00F404B8" w:rsidRDefault="00E97E3A">
            <w:pPr>
              <w:pStyle w:val="TableParagraph"/>
              <w:spacing w:before="64" w:line="135" w:lineRule="exact"/>
              <w:ind w:left="24"/>
              <w:rPr>
                <w:sz w:val="13"/>
              </w:rPr>
            </w:pPr>
            <w:r>
              <w:rPr>
                <w:spacing w:val="-10"/>
                <w:sz w:val="13"/>
              </w:rPr>
              <w:t>9</w:t>
            </w:r>
          </w:p>
        </w:tc>
        <w:tc>
          <w:tcPr>
            <w:tcW w:w="1071" w:type="dxa"/>
            <w:shd w:val="clear" w:color="auto" w:fill="FFFF99"/>
          </w:tcPr>
          <w:p w14:paraId="44BC4692" w14:textId="77777777" w:rsidR="00F404B8" w:rsidRDefault="00E97E3A">
            <w:pPr>
              <w:pStyle w:val="TableParagraph"/>
              <w:spacing w:before="45" w:line="154" w:lineRule="exact"/>
              <w:ind w:left="24"/>
              <w:rPr>
                <w:sz w:val="15"/>
              </w:rPr>
            </w:pPr>
            <w:r>
              <w:rPr>
                <w:spacing w:val="-2"/>
                <w:sz w:val="15"/>
              </w:rPr>
              <w:t>02/09/2020</w:t>
            </w:r>
          </w:p>
        </w:tc>
        <w:tc>
          <w:tcPr>
            <w:tcW w:w="1048" w:type="dxa"/>
            <w:shd w:val="clear" w:color="auto" w:fill="FFFF99"/>
          </w:tcPr>
          <w:p w14:paraId="05EC2A02" w14:textId="77777777" w:rsidR="00F404B8" w:rsidRDefault="00E97E3A">
            <w:pPr>
              <w:pStyle w:val="TableParagraph"/>
              <w:spacing w:before="45" w:line="154" w:lineRule="exact"/>
              <w:ind w:left="23"/>
              <w:rPr>
                <w:sz w:val="15"/>
              </w:rPr>
            </w:pPr>
            <w:r>
              <w:rPr>
                <w:spacing w:val="-2"/>
                <w:sz w:val="15"/>
              </w:rPr>
              <w:t>29/09/2020</w:t>
            </w:r>
          </w:p>
        </w:tc>
        <w:tc>
          <w:tcPr>
            <w:tcW w:w="742" w:type="dxa"/>
            <w:shd w:val="clear" w:color="auto" w:fill="FFFF99"/>
          </w:tcPr>
          <w:p w14:paraId="50142F78" w14:textId="77777777" w:rsidR="00F404B8" w:rsidRDefault="00E97E3A">
            <w:pPr>
              <w:pStyle w:val="TableParagraph"/>
              <w:spacing w:before="45" w:line="154" w:lineRule="exact"/>
              <w:ind w:left="33"/>
              <w:rPr>
                <w:sz w:val="15"/>
              </w:rPr>
            </w:pPr>
            <w:r>
              <w:rPr>
                <w:spacing w:val="-4"/>
                <w:sz w:val="15"/>
              </w:rPr>
              <w:t>34.5</w:t>
            </w:r>
          </w:p>
        </w:tc>
        <w:tc>
          <w:tcPr>
            <w:tcW w:w="707" w:type="dxa"/>
            <w:shd w:val="clear" w:color="auto" w:fill="FFFF99"/>
          </w:tcPr>
          <w:p w14:paraId="316DF6E5" w14:textId="77777777" w:rsidR="00F404B8" w:rsidRDefault="00E97E3A">
            <w:pPr>
              <w:pStyle w:val="TableParagraph"/>
              <w:spacing w:before="45" w:line="154" w:lineRule="exact"/>
              <w:ind w:left="19"/>
              <w:rPr>
                <w:sz w:val="15"/>
              </w:rPr>
            </w:pPr>
            <w:r>
              <w:rPr>
                <w:spacing w:val="-4"/>
                <w:sz w:val="15"/>
              </w:rPr>
              <w:t>33.9</w:t>
            </w:r>
          </w:p>
        </w:tc>
        <w:tc>
          <w:tcPr>
            <w:tcW w:w="730" w:type="dxa"/>
            <w:shd w:val="clear" w:color="auto" w:fill="FFFF99"/>
          </w:tcPr>
          <w:p w14:paraId="62A58309" w14:textId="77777777" w:rsidR="00F404B8" w:rsidRDefault="00E97E3A">
            <w:pPr>
              <w:pStyle w:val="TableParagraph"/>
              <w:spacing w:before="45" w:line="154" w:lineRule="exact"/>
              <w:ind w:left="17"/>
              <w:rPr>
                <w:sz w:val="15"/>
              </w:rPr>
            </w:pPr>
            <w:r>
              <w:rPr>
                <w:spacing w:val="-4"/>
                <w:sz w:val="15"/>
              </w:rPr>
              <w:t>34.1</w:t>
            </w:r>
          </w:p>
        </w:tc>
        <w:tc>
          <w:tcPr>
            <w:tcW w:w="930" w:type="dxa"/>
          </w:tcPr>
          <w:p w14:paraId="02A0D3EE" w14:textId="77777777" w:rsidR="00F404B8" w:rsidRDefault="00E97E3A">
            <w:pPr>
              <w:pStyle w:val="TableParagraph"/>
              <w:spacing w:before="45" w:line="154" w:lineRule="exact"/>
              <w:ind w:left="14"/>
              <w:rPr>
                <w:sz w:val="15"/>
              </w:rPr>
            </w:pPr>
            <w:r>
              <w:rPr>
                <w:spacing w:val="-5"/>
                <w:sz w:val="15"/>
              </w:rPr>
              <w:t>34</w:t>
            </w:r>
          </w:p>
        </w:tc>
        <w:tc>
          <w:tcPr>
            <w:tcW w:w="953" w:type="dxa"/>
          </w:tcPr>
          <w:p w14:paraId="6EEEF4E6" w14:textId="77777777" w:rsidR="00F404B8" w:rsidRDefault="00E97E3A">
            <w:pPr>
              <w:pStyle w:val="TableParagraph"/>
              <w:spacing w:before="45" w:line="154" w:lineRule="exact"/>
              <w:ind w:left="38" w:right="22"/>
              <w:rPr>
                <w:sz w:val="15"/>
              </w:rPr>
            </w:pPr>
            <w:r>
              <w:rPr>
                <w:spacing w:val="-5"/>
                <w:sz w:val="15"/>
              </w:rPr>
              <w:t>0.3</w:t>
            </w:r>
          </w:p>
        </w:tc>
        <w:tc>
          <w:tcPr>
            <w:tcW w:w="1130" w:type="dxa"/>
          </w:tcPr>
          <w:p w14:paraId="60361889" w14:textId="77777777" w:rsidR="00F404B8" w:rsidRDefault="00E97E3A">
            <w:pPr>
              <w:pStyle w:val="TableParagraph"/>
              <w:spacing w:before="45" w:line="154" w:lineRule="exact"/>
              <w:ind w:left="24" w:right="9"/>
              <w:rPr>
                <w:sz w:val="15"/>
              </w:rPr>
            </w:pPr>
            <w:r>
              <w:rPr>
                <w:spacing w:val="-10"/>
                <w:sz w:val="15"/>
              </w:rPr>
              <w:t>1</w:t>
            </w:r>
          </w:p>
        </w:tc>
        <w:tc>
          <w:tcPr>
            <w:tcW w:w="794" w:type="dxa"/>
            <w:tcBorders>
              <w:right w:val="single" w:sz="12" w:space="0" w:color="000000"/>
            </w:tcBorders>
          </w:tcPr>
          <w:p w14:paraId="16582FCA" w14:textId="77777777" w:rsidR="00F404B8" w:rsidRDefault="00E97E3A">
            <w:pPr>
              <w:pStyle w:val="TableParagraph"/>
              <w:spacing w:before="45" w:line="154" w:lineRule="exact"/>
              <w:ind w:left="39"/>
              <w:rPr>
                <w:sz w:val="15"/>
              </w:rPr>
            </w:pPr>
            <w:r>
              <w:rPr>
                <w:spacing w:val="-5"/>
                <w:sz w:val="15"/>
              </w:rPr>
              <w:t>0.7</w:t>
            </w:r>
          </w:p>
        </w:tc>
      </w:tr>
      <w:tr w:rsidR="00F404B8" w14:paraId="789405D6" w14:textId="77777777">
        <w:trPr>
          <w:trHeight w:val="219"/>
        </w:trPr>
        <w:tc>
          <w:tcPr>
            <w:tcW w:w="365" w:type="dxa"/>
          </w:tcPr>
          <w:p w14:paraId="14B743FF" w14:textId="77777777" w:rsidR="00F404B8" w:rsidRDefault="00E97E3A">
            <w:pPr>
              <w:pStyle w:val="TableParagraph"/>
              <w:spacing w:before="64" w:line="136" w:lineRule="exact"/>
              <w:ind w:left="24" w:right="2"/>
              <w:rPr>
                <w:sz w:val="13"/>
              </w:rPr>
            </w:pPr>
            <w:r>
              <w:rPr>
                <w:spacing w:val="-5"/>
                <w:sz w:val="13"/>
              </w:rPr>
              <w:t>10</w:t>
            </w:r>
          </w:p>
        </w:tc>
        <w:tc>
          <w:tcPr>
            <w:tcW w:w="1071" w:type="dxa"/>
            <w:shd w:val="clear" w:color="auto" w:fill="FFFF99"/>
          </w:tcPr>
          <w:p w14:paraId="55B857AA" w14:textId="77777777" w:rsidR="00F404B8" w:rsidRDefault="00E97E3A">
            <w:pPr>
              <w:pStyle w:val="TableParagraph"/>
              <w:spacing w:before="45" w:line="154" w:lineRule="exact"/>
              <w:ind w:left="24"/>
              <w:rPr>
                <w:sz w:val="15"/>
              </w:rPr>
            </w:pPr>
            <w:r>
              <w:rPr>
                <w:spacing w:val="-2"/>
                <w:sz w:val="15"/>
              </w:rPr>
              <w:t>30/09/2020</w:t>
            </w:r>
          </w:p>
        </w:tc>
        <w:tc>
          <w:tcPr>
            <w:tcW w:w="1048" w:type="dxa"/>
            <w:shd w:val="clear" w:color="auto" w:fill="FFFF99"/>
          </w:tcPr>
          <w:p w14:paraId="1C080048" w14:textId="77777777" w:rsidR="00F404B8" w:rsidRDefault="00E97E3A">
            <w:pPr>
              <w:pStyle w:val="TableParagraph"/>
              <w:spacing w:before="45" w:line="154" w:lineRule="exact"/>
              <w:ind w:left="23"/>
              <w:rPr>
                <w:sz w:val="15"/>
              </w:rPr>
            </w:pPr>
            <w:r>
              <w:rPr>
                <w:spacing w:val="-2"/>
                <w:sz w:val="15"/>
              </w:rPr>
              <w:t>03/11/2020</w:t>
            </w:r>
          </w:p>
        </w:tc>
        <w:tc>
          <w:tcPr>
            <w:tcW w:w="742" w:type="dxa"/>
            <w:shd w:val="clear" w:color="auto" w:fill="FFFF99"/>
          </w:tcPr>
          <w:p w14:paraId="79FF96BB" w14:textId="77777777" w:rsidR="00F404B8" w:rsidRDefault="00E97E3A">
            <w:pPr>
              <w:pStyle w:val="TableParagraph"/>
              <w:spacing w:before="45" w:line="154" w:lineRule="exact"/>
              <w:ind w:left="33"/>
              <w:rPr>
                <w:sz w:val="15"/>
              </w:rPr>
            </w:pPr>
            <w:r>
              <w:rPr>
                <w:spacing w:val="-4"/>
                <w:sz w:val="15"/>
              </w:rPr>
              <w:t>30.9</w:t>
            </w:r>
          </w:p>
        </w:tc>
        <w:tc>
          <w:tcPr>
            <w:tcW w:w="707" w:type="dxa"/>
            <w:shd w:val="clear" w:color="auto" w:fill="FFFF99"/>
          </w:tcPr>
          <w:p w14:paraId="5D467633" w14:textId="77777777" w:rsidR="00F404B8" w:rsidRDefault="00E97E3A">
            <w:pPr>
              <w:pStyle w:val="TableParagraph"/>
              <w:spacing w:before="45" w:line="154" w:lineRule="exact"/>
              <w:ind w:left="19"/>
              <w:rPr>
                <w:sz w:val="15"/>
              </w:rPr>
            </w:pPr>
            <w:r>
              <w:rPr>
                <w:spacing w:val="-4"/>
                <w:sz w:val="15"/>
              </w:rPr>
              <w:t>36.1</w:t>
            </w:r>
          </w:p>
        </w:tc>
        <w:tc>
          <w:tcPr>
            <w:tcW w:w="730" w:type="dxa"/>
            <w:shd w:val="clear" w:color="auto" w:fill="FFFF99"/>
          </w:tcPr>
          <w:p w14:paraId="73315C83" w14:textId="77777777" w:rsidR="00F404B8" w:rsidRDefault="00E97E3A">
            <w:pPr>
              <w:pStyle w:val="TableParagraph"/>
              <w:spacing w:before="45" w:line="154" w:lineRule="exact"/>
              <w:ind w:left="17"/>
              <w:rPr>
                <w:sz w:val="15"/>
              </w:rPr>
            </w:pPr>
            <w:r>
              <w:rPr>
                <w:spacing w:val="-4"/>
                <w:sz w:val="15"/>
              </w:rPr>
              <w:t>32.4</w:t>
            </w:r>
          </w:p>
        </w:tc>
        <w:tc>
          <w:tcPr>
            <w:tcW w:w="930" w:type="dxa"/>
          </w:tcPr>
          <w:p w14:paraId="47B71390" w14:textId="77777777" w:rsidR="00F404B8" w:rsidRDefault="00E97E3A">
            <w:pPr>
              <w:pStyle w:val="TableParagraph"/>
              <w:spacing w:before="45" w:line="154" w:lineRule="exact"/>
              <w:ind w:left="14"/>
              <w:rPr>
                <w:sz w:val="15"/>
              </w:rPr>
            </w:pPr>
            <w:r>
              <w:rPr>
                <w:spacing w:val="-5"/>
                <w:sz w:val="15"/>
              </w:rPr>
              <w:t>33</w:t>
            </w:r>
          </w:p>
        </w:tc>
        <w:tc>
          <w:tcPr>
            <w:tcW w:w="953" w:type="dxa"/>
          </w:tcPr>
          <w:p w14:paraId="55764C75" w14:textId="77777777" w:rsidR="00F404B8" w:rsidRDefault="00E97E3A">
            <w:pPr>
              <w:pStyle w:val="TableParagraph"/>
              <w:spacing w:before="45" w:line="154" w:lineRule="exact"/>
              <w:ind w:left="38" w:right="22"/>
              <w:rPr>
                <w:sz w:val="15"/>
              </w:rPr>
            </w:pPr>
            <w:r>
              <w:rPr>
                <w:spacing w:val="-5"/>
                <w:sz w:val="15"/>
              </w:rPr>
              <w:t>2.7</w:t>
            </w:r>
          </w:p>
        </w:tc>
        <w:tc>
          <w:tcPr>
            <w:tcW w:w="1130" w:type="dxa"/>
          </w:tcPr>
          <w:p w14:paraId="366019D8" w14:textId="77777777" w:rsidR="00F404B8" w:rsidRDefault="00E97E3A">
            <w:pPr>
              <w:pStyle w:val="TableParagraph"/>
              <w:spacing w:before="45" w:line="154" w:lineRule="exact"/>
              <w:ind w:left="24" w:right="9"/>
              <w:rPr>
                <w:sz w:val="15"/>
              </w:rPr>
            </w:pPr>
            <w:r>
              <w:rPr>
                <w:spacing w:val="-10"/>
                <w:sz w:val="15"/>
              </w:rPr>
              <w:t>8</w:t>
            </w:r>
          </w:p>
        </w:tc>
        <w:tc>
          <w:tcPr>
            <w:tcW w:w="794" w:type="dxa"/>
            <w:tcBorders>
              <w:right w:val="single" w:sz="12" w:space="0" w:color="000000"/>
            </w:tcBorders>
          </w:tcPr>
          <w:p w14:paraId="1FCC382E" w14:textId="77777777" w:rsidR="00F404B8" w:rsidRDefault="00E97E3A">
            <w:pPr>
              <w:pStyle w:val="TableParagraph"/>
              <w:spacing w:before="45" w:line="154" w:lineRule="exact"/>
              <w:ind w:left="39"/>
              <w:rPr>
                <w:sz w:val="15"/>
              </w:rPr>
            </w:pPr>
            <w:r>
              <w:rPr>
                <w:spacing w:val="-5"/>
                <w:sz w:val="15"/>
              </w:rPr>
              <w:t>6.7</w:t>
            </w:r>
          </w:p>
        </w:tc>
      </w:tr>
      <w:tr w:rsidR="00F404B8" w14:paraId="4409F374" w14:textId="77777777">
        <w:trPr>
          <w:trHeight w:val="219"/>
        </w:trPr>
        <w:tc>
          <w:tcPr>
            <w:tcW w:w="365" w:type="dxa"/>
          </w:tcPr>
          <w:p w14:paraId="61B0EDBC" w14:textId="77777777" w:rsidR="00F404B8" w:rsidRDefault="00E97E3A">
            <w:pPr>
              <w:pStyle w:val="TableParagraph"/>
              <w:spacing w:before="64" w:line="135" w:lineRule="exact"/>
              <w:ind w:left="24" w:right="2"/>
              <w:rPr>
                <w:sz w:val="13"/>
              </w:rPr>
            </w:pPr>
            <w:r>
              <w:rPr>
                <w:spacing w:val="-5"/>
                <w:sz w:val="13"/>
              </w:rPr>
              <w:t>11</w:t>
            </w:r>
          </w:p>
        </w:tc>
        <w:tc>
          <w:tcPr>
            <w:tcW w:w="1071" w:type="dxa"/>
            <w:shd w:val="clear" w:color="auto" w:fill="FFFF99"/>
          </w:tcPr>
          <w:p w14:paraId="5B9D1D09" w14:textId="77777777" w:rsidR="00F404B8" w:rsidRDefault="00E97E3A">
            <w:pPr>
              <w:pStyle w:val="TableParagraph"/>
              <w:spacing w:before="45" w:line="154" w:lineRule="exact"/>
              <w:ind w:left="24"/>
              <w:rPr>
                <w:sz w:val="15"/>
              </w:rPr>
            </w:pPr>
            <w:r>
              <w:rPr>
                <w:spacing w:val="-2"/>
                <w:sz w:val="15"/>
              </w:rPr>
              <w:t>04/11/2020</w:t>
            </w:r>
          </w:p>
        </w:tc>
        <w:tc>
          <w:tcPr>
            <w:tcW w:w="1048" w:type="dxa"/>
            <w:shd w:val="clear" w:color="auto" w:fill="FFFF99"/>
          </w:tcPr>
          <w:p w14:paraId="356FD702" w14:textId="77777777" w:rsidR="00F404B8" w:rsidRDefault="00E97E3A">
            <w:pPr>
              <w:pStyle w:val="TableParagraph"/>
              <w:spacing w:before="45" w:line="154" w:lineRule="exact"/>
              <w:ind w:left="23"/>
              <w:rPr>
                <w:sz w:val="15"/>
              </w:rPr>
            </w:pPr>
            <w:r>
              <w:rPr>
                <w:spacing w:val="-2"/>
                <w:sz w:val="15"/>
              </w:rPr>
              <w:t>01/12/2020</w:t>
            </w:r>
          </w:p>
        </w:tc>
        <w:tc>
          <w:tcPr>
            <w:tcW w:w="742" w:type="dxa"/>
            <w:shd w:val="clear" w:color="auto" w:fill="FFFF99"/>
          </w:tcPr>
          <w:p w14:paraId="1E98416B" w14:textId="77777777" w:rsidR="00F404B8" w:rsidRDefault="00E97E3A">
            <w:pPr>
              <w:pStyle w:val="TableParagraph"/>
              <w:spacing w:before="45" w:line="154" w:lineRule="exact"/>
              <w:ind w:left="33"/>
              <w:rPr>
                <w:sz w:val="15"/>
              </w:rPr>
            </w:pPr>
            <w:r>
              <w:rPr>
                <w:spacing w:val="-4"/>
                <w:sz w:val="15"/>
              </w:rPr>
              <w:t>36.3</w:t>
            </w:r>
          </w:p>
        </w:tc>
        <w:tc>
          <w:tcPr>
            <w:tcW w:w="707" w:type="dxa"/>
            <w:shd w:val="clear" w:color="auto" w:fill="FFFF99"/>
          </w:tcPr>
          <w:p w14:paraId="5212699B" w14:textId="77777777" w:rsidR="00F404B8" w:rsidRDefault="00E97E3A">
            <w:pPr>
              <w:pStyle w:val="TableParagraph"/>
              <w:spacing w:before="45" w:line="154" w:lineRule="exact"/>
              <w:ind w:left="19"/>
              <w:rPr>
                <w:sz w:val="15"/>
              </w:rPr>
            </w:pPr>
            <w:r>
              <w:rPr>
                <w:spacing w:val="-4"/>
                <w:sz w:val="15"/>
              </w:rPr>
              <w:t>36.4</w:t>
            </w:r>
          </w:p>
        </w:tc>
        <w:tc>
          <w:tcPr>
            <w:tcW w:w="730" w:type="dxa"/>
            <w:shd w:val="clear" w:color="auto" w:fill="FFFF99"/>
          </w:tcPr>
          <w:p w14:paraId="276A40F1" w14:textId="77777777" w:rsidR="00F404B8" w:rsidRDefault="00E97E3A">
            <w:pPr>
              <w:pStyle w:val="TableParagraph"/>
              <w:spacing w:before="45" w:line="154" w:lineRule="exact"/>
              <w:ind w:left="17"/>
              <w:rPr>
                <w:sz w:val="15"/>
              </w:rPr>
            </w:pPr>
            <w:r>
              <w:rPr>
                <w:spacing w:val="-4"/>
                <w:sz w:val="15"/>
              </w:rPr>
              <w:t>39.6</w:t>
            </w:r>
          </w:p>
        </w:tc>
        <w:tc>
          <w:tcPr>
            <w:tcW w:w="930" w:type="dxa"/>
          </w:tcPr>
          <w:p w14:paraId="324A2B07" w14:textId="77777777" w:rsidR="00F404B8" w:rsidRDefault="00E97E3A">
            <w:pPr>
              <w:pStyle w:val="TableParagraph"/>
              <w:spacing w:before="45" w:line="154" w:lineRule="exact"/>
              <w:ind w:left="14"/>
              <w:rPr>
                <w:sz w:val="15"/>
              </w:rPr>
            </w:pPr>
            <w:r>
              <w:rPr>
                <w:spacing w:val="-5"/>
                <w:sz w:val="15"/>
              </w:rPr>
              <w:t>37</w:t>
            </w:r>
          </w:p>
        </w:tc>
        <w:tc>
          <w:tcPr>
            <w:tcW w:w="953" w:type="dxa"/>
          </w:tcPr>
          <w:p w14:paraId="62617E56" w14:textId="77777777" w:rsidR="00F404B8" w:rsidRDefault="00E97E3A">
            <w:pPr>
              <w:pStyle w:val="TableParagraph"/>
              <w:spacing w:before="45" w:line="154" w:lineRule="exact"/>
              <w:ind w:left="38" w:right="22"/>
              <w:rPr>
                <w:sz w:val="15"/>
              </w:rPr>
            </w:pPr>
            <w:r>
              <w:rPr>
                <w:spacing w:val="-5"/>
                <w:sz w:val="15"/>
              </w:rPr>
              <w:t>1.8</w:t>
            </w:r>
          </w:p>
        </w:tc>
        <w:tc>
          <w:tcPr>
            <w:tcW w:w="1130" w:type="dxa"/>
          </w:tcPr>
          <w:p w14:paraId="51389E6E" w14:textId="77777777" w:rsidR="00F404B8" w:rsidRDefault="00E97E3A">
            <w:pPr>
              <w:pStyle w:val="TableParagraph"/>
              <w:spacing w:before="45" w:line="154" w:lineRule="exact"/>
              <w:ind w:left="24" w:right="9"/>
              <w:rPr>
                <w:sz w:val="15"/>
              </w:rPr>
            </w:pPr>
            <w:r>
              <w:rPr>
                <w:spacing w:val="-10"/>
                <w:sz w:val="15"/>
              </w:rPr>
              <w:t>5</w:t>
            </w:r>
          </w:p>
        </w:tc>
        <w:tc>
          <w:tcPr>
            <w:tcW w:w="794" w:type="dxa"/>
            <w:tcBorders>
              <w:right w:val="single" w:sz="12" w:space="0" w:color="000000"/>
            </w:tcBorders>
          </w:tcPr>
          <w:p w14:paraId="0422BF1A" w14:textId="77777777" w:rsidR="00F404B8" w:rsidRDefault="00E97E3A">
            <w:pPr>
              <w:pStyle w:val="TableParagraph"/>
              <w:spacing w:before="45" w:line="154" w:lineRule="exact"/>
              <w:ind w:left="39"/>
              <w:rPr>
                <w:sz w:val="15"/>
              </w:rPr>
            </w:pPr>
            <w:r>
              <w:rPr>
                <w:spacing w:val="-5"/>
                <w:sz w:val="15"/>
              </w:rPr>
              <w:t>4.6</w:t>
            </w:r>
          </w:p>
        </w:tc>
      </w:tr>
      <w:tr w:rsidR="00F404B8" w14:paraId="272ADB9C" w14:textId="77777777">
        <w:trPr>
          <w:trHeight w:val="219"/>
        </w:trPr>
        <w:tc>
          <w:tcPr>
            <w:tcW w:w="365" w:type="dxa"/>
          </w:tcPr>
          <w:p w14:paraId="4CCD8D05" w14:textId="77777777" w:rsidR="00F404B8" w:rsidRDefault="00E97E3A">
            <w:pPr>
              <w:pStyle w:val="TableParagraph"/>
              <w:spacing w:before="64" w:line="136" w:lineRule="exact"/>
              <w:ind w:left="24" w:right="2"/>
              <w:rPr>
                <w:sz w:val="13"/>
              </w:rPr>
            </w:pPr>
            <w:r>
              <w:rPr>
                <w:spacing w:val="-5"/>
                <w:sz w:val="13"/>
              </w:rPr>
              <w:t>12</w:t>
            </w:r>
          </w:p>
        </w:tc>
        <w:tc>
          <w:tcPr>
            <w:tcW w:w="1071" w:type="dxa"/>
            <w:shd w:val="clear" w:color="auto" w:fill="FFFF99"/>
          </w:tcPr>
          <w:p w14:paraId="04A7D788" w14:textId="77777777" w:rsidR="00F404B8" w:rsidRDefault="00E97E3A">
            <w:pPr>
              <w:pStyle w:val="TableParagraph"/>
              <w:spacing w:before="45" w:line="154" w:lineRule="exact"/>
              <w:ind w:left="24"/>
              <w:rPr>
                <w:sz w:val="15"/>
              </w:rPr>
            </w:pPr>
            <w:r>
              <w:rPr>
                <w:spacing w:val="-2"/>
                <w:sz w:val="15"/>
              </w:rPr>
              <w:t>02/12/2020</w:t>
            </w:r>
          </w:p>
        </w:tc>
        <w:tc>
          <w:tcPr>
            <w:tcW w:w="1048" w:type="dxa"/>
            <w:shd w:val="clear" w:color="auto" w:fill="FFFF99"/>
          </w:tcPr>
          <w:p w14:paraId="3604204C" w14:textId="77777777" w:rsidR="00F404B8" w:rsidRDefault="00E97E3A">
            <w:pPr>
              <w:pStyle w:val="TableParagraph"/>
              <w:spacing w:before="45" w:line="154" w:lineRule="exact"/>
              <w:ind w:left="23"/>
              <w:rPr>
                <w:sz w:val="15"/>
              </w:rPr>
            </w:pPr>
            <w:r>
              <w:rPr>
                <w:spacing w:val="-2"/>
                <w:sz w:val="15"/>
              </w:rPr>
              <w:t>05/01/2021</w:t>
            </w:r>
          </w:p>
        </w:tc>
        <w:tc>
          <w:tcPr>
            <w:tcW w:w="742" w:type="dxa"/>
            <w:shd w:val="clear" w:color="auto" w:fill="FFFF99"/>
          </w:tcPr>
          <w:p w14:paraId="5757DDAC" w14:textId="77777777" w:rsidR="00F404B8" w:rsidRDefault="00E97E3A">
            <w:pPr>
              <w:pStyle w:val="TableParagraph"/>
              <w:spacing w:before="45" w:line="154" w:lineRule="exact"/>
              <w:ind w:left="33"/>
              <w:rPr>
                <w:sz w:val="15"/>
              </w:rPr>
            </w:pPr>
            <w:r>
              <w:rPr>
                <w:spacing w:val="-4"/>
                <w:sz w:val="15"/>
              </w:rPr>
              <w:t>44.2</w:t>
            </w:r>
          </w:p>
        </w:tc>
        <w:tc>
          <w:tcPr>
            <w:tcW w:w="707" w:type="dxa"/>
            <w:shd w:val="clear" w:color="auto" w:fill="FFFF99"/>
          </w:tcPr>
          <w:p w14:paraId="60DFF60F" w14:textId="77777777" w:rsidR="00F404B8" w:rsidRDefault="00E97E3A">
            <w:pPr>
              <w:pStyle w:val="TableParagraph"/>
              <w:spacing w:before="45" w:line="154" w:lineRule="exact"/>
              <w:ind w:left="19"/>
              <w:rPr>
                <w:sz w:val="15"/>
              </w:rPr>
            </w:pPr>
            <w:r>
              <w:rPr>
                <w:spacing w:val="-4"/>
                <w:sz w:val="15"/>
              </w:rPr>
              <w:t>43.4</w:t>
            </w:r>
          </w:p>
        </w:tc>
        <w:tc>
          <w:tcPr>
            <w:tcW w:w="730" w:type="dxa"/>
            <w:shd w:val="clear" w:color="auto" w:fill="FFFF99"/>
          </w:tcPr>
          <w:p w14:paraId="0AEF90D8" w14:textId="77777777" w:rsidR="00F404B8" w:rsidRDefault="00E97E3A">
            <w:pPr>
              <w:pStyle w:val="TableParagraph"/>
              <w:spacing w:before="45" w:line="154" w:lineRule="exact"/>
              <w:ind w:left="17"/>
              <w:rPr>
                <w:sz w:val="15"/>
              </w:rPr>
            </w:pPr>
            <w:r>
              <w:rPr>
                <w:spacing w:val="-4"/>
                <w:sz w:val="15"/>
              </w:rPr>
              <w:t>45.9</w:t>
            </w:r>
          </w:p>
        </w:tc>
        <w:tc>
          <w:tcPr>
            <w:tcW w:w="930" w:type="dxa"/>
          </w:tcPr>
          <w:p w14:paraId="23945775" w14:textId="77777777" w:rsidR="00F404B8" w:rsidRDefault="00E97E3A">
            <w:pPr>
              <w:pStyle w:val="TableParagraph"/>
              <w:spacing w:before="45" w:line="154" w:lineRule="exact"/>
              <w:ind w:left="14"/>
              <w:rPr>
                <w:sz w:val="15"/>
              </w:rPr>
            </w:pPr>
            <w:r>
              <w:rPr>
                <w:spacing w:val="-5"/>
                <w:sz w:val="15"/>
              </w:rPr>
              <w:t>45</w:t>
            </w:r>
          </w:p>
        </w:tc>
        <w:tc>
          <w:tcPr>
            <w:tcW w:w="953" w:type="dxa"/>
          </w:tcPr>
          <w:p w14:paraId="0CEBE4B2" w14:textId="77777777" w:rsidR="00F404B8" w:rsidRDefault="00E97E3A">
            <w:pPr>
              <w:pStyle w:val="TableParagraph"/>
              <w:spacing w:before="45" w:line="154" w:lineRule="exact"/>
              <w:ind w:left="38" w:right="22"/>
              <w:rPr>
                <w:sz w:val="15"/>
              </w:rPr>
            </w:pPr>
            <w:r>
              <w:rPr>
                <w:spacing w:val="-5"/>
                <w:sz w:val="15"/>
              </w:rPr>
              <w:t>1.3</w:t>
            </w:r>
          </w:p>
        </w:tc>
        <w:tc>
          <w:tcPr>
            <w:tcW w:w="1130" w:type="dxa"/>
          </w:tcPr>
          <w:p w14:paraId="50B13530" w14:textId="77777777" w:rsidR="00F404B8" w:rsidRDefault="00E97E3A">
            <w:pPr>
              <w:pStyle w:val="TableParagraph"/>
              <w:spacing w:before="45" w:line="154" w:lineRule="exact"/>
              <w:ind w:left="24" w:right="9"/>
              <w:rPr>
                <w:sz w:val="15"/>
              </w:rPr>
            </w:pPr>
            <w:r>
              <w:rPr>
                <w:spacing w:val="-10"/>
                <w:sz w:val="15"/>
              </w:rPr>
              <w:t>3</w:t>
            </w:r>
          </w:p>
        </w:tc>
        <w:tc>
          <w:tcPr>
            <w:tcW w:w="794" w:type="dxa"/>
            <w:tcBorders>
              <w:right w:val="single" w:sz="12" w:space="0" w:color="000000"/>
            </w:tcBorders>
          </w:tcPr>
          <w:p w14:paraId="395258F1" w14:textId="77777777" w:rsidR="00F404B8" w:rsidRDefault="00E97E3A">
            <w:pPr>
              <w:pStyle w:val="TableParagraph"/>
              <w:spacing w:before="45" w:line="154" w:lineRule="exact"/>
              <w:ind w:left="39"/>
              <w:rPr>
                <w:sz w:val="15"/>
              </w:rPr>
            </w:pPr>
            <w:r>
              <w:rPr>
                <w:spacing w:val="-5"/>
                <w:sz w:val="15"/>
              </w:rPr>
              <w:t>3.2</w:t>
            </w:r>
          </w:p>
        </w:tc>
      </w:tr>
      <w:tr w:rsidR="00F404B8" w14:paraId="6EFB9959" w14:textId="77777777">
        <w:trPr>
          <w:trHeight w:val="218"/>
        </w:trPr>
        <w:tc>
          <w:tcPr>
            <w:tcW w:w="365" w:type="dxa"/>
            <w:tcBorders>
              <w:bottom w:val="single" w:sz="12" w:space="0" w:color="000000"/>
            </w:tcBorders>
          </w:tcPr>
          <w:p w14:paraId="3237C325" w14:textId="77777777" w:rsidR="00F404B8" w:rsidRDefault="00E97E3A">
            <w:pPr>
              <w:pStyle w:val="TableParagraph"/>
              <w:spacing w:before="64" w:line="134" w:lineRule="exact"/>
              <w:ind w:left="24" w:right="2"/>
              <w:rPr>
                <w:sz w:val="13"/>
              </w:rPr>
            </w:pPr>
            <w:r>
              <w:rPr>
                <w:spacing w:val="-5"/>
                <w:sz w:val="13"/>
              </w:rPr>
              <w:t>13</w:t>
            </w:r>
          </w:p>
        </w:tc>
        <w:tc>
          <w:tcPr>
            <w:tcW w:w="1071" w:type="dxa"/>
            <w:tcBorders>
              <w:bottom w:val="single" w:sz="12" w:space="0" w:color="000000"/>
            </w:tcBorders>
            <w:shd w:val="clear" w:color="auto" w:fill="FFFF99"/>
          </w:tcPr>
          <w:p w14:paraId="20462342" w14:textId="77777777" w:rsidR="00F404B8" w:rsidRDefault="00F404B8">
            <w:pPr>
              <w:pStyle w:val="TableParagraph"/>
              <w:jc w:val="left"/>
              <w:rPr>
                <w:rFonts w:ascii="Times New Roman"/>
                <w:sz w:val="14"/>
              </w:rPr>
            </w:pPr>
          </w:p>
        </w:tc>
        <w:tc>
          <w:tcPr>
            <w:tcW w:w="1048" w:type="dxa"/>
            <w:tcBorders>
              <w:bottom w:val="single" w:sz="12" w:space="0" w:color="000000"/>
            </w:tcBorders>
            <w:shd w:val="clear" w:color="auto" w:fill="FFFF99"/>
          </w:tcPr>
          <w:p w14:paraId="3DC35306" w14:textId="77777777" w:rsidR="00F404B8" w:rsidRDefault="00F404B8">
            <w:pPr>
              <w:pStyle w:val="TableParagraph"/>
              <w:jc w:val="left"/>
              <w:rPr>
                <w:rFonts w:ascii="Times New Roman"/>
                <w:sz w:val="14"/>
              </w:rPr>
            </w:pPr>
          </w:p>
        </w:tc>
        <w:tc>
          <w:tcPr>
            <w:tcW w:w="742" w:type="dxa"/>
            <w:tcBorders>
              <w:bottom w:val="single" w:sz="12" w:space="0" w:color="000000"/>
            </w:tcBorders>
            <w:shd w:val="clear" w:color="auto" w:fill="FFFF99"/>
          </w:tcPr>
          <w:p w14:paraId="0954E1ED" w14:textId="77777777" w:rsidR="00F404B8" w:rsidRDefault="00F404B8">
            <w:pPr>
              <w:pStyle w:val="TableParagraph"/>
              <w:jc w:val="left"/>
              <w:rPr>
                <w:rFonts w:ascii="Times New Roman"/>
                <w:sz w:val="14"/>
              </w:rPr>
            </w:pPr>
          </w:p>
        </w:tc>
        <w:tc>
          <w:tcPr>
            <w:tcW w:w="707" w:type="dxa"/>
            <w:tcBorders>
              <w:bottom w:val="single" w:sz="12" w:space="0" w:color="000000"/>
            </w:tcBorders>
            <w:shd w:val="clear" w:color="auto" w:fill="FFFF99"/>
          </w:tcPr>
          <w:p w14:paraId="186C0549" w14:textId="77777777" w:rsidR="00F404B8" w:rsidRDefault="00F404B8">
            <w:pPr>
              <w:pStyle w:val="TableParagraph"/>
              <w:jc w:val="left"/>
              <w:rPr>
                <w:rFonts w:ascii="Times New Roman"/>
                <w:sz w:val="14"/>
              </w:rPr>
            </w:pPr>
          </w:p>
        </w:tc>
        <w:tc>
          <w:tcPr>
            <w:tcW w:w="730" w:type="dxa"/>
            <w:tcBorders>
              <w:bottom w:val="single" w:sz="12" w:space="0" w:color="000000"/>
            </w:tcBorders>
            <w:shd w:val="clear" w:color="auto" w:fill="FFFF99"/>
          </w:tcPr>
          <w:p w14:paraId="0313803D" w14:textId="77777777" w:rsidR="00F404B8" w:rsidRDefault="00F404B8">
            <w:pPr>
              <w:pStyle w:val="TableParagraph"/>
              <w:jc w:val="left"/>
              <w:rPr>
                <w:rFonts w:ascii="Times New Roman"/>
                <w:sz w:val="14"/>
              </w:rPr>
            </w:pPr>
          </w:p>
        </w:tc>
        <w:tc>
          <w:tcPr>
            <w:tcW w:w="930" w:type="dxa"/>
            <w:tcBorders>
              <w:bottom w:val="single" w:sz="12" w:space="0" w:color="000000"/>
            </w:tcBorders>
          </w:tcPr>
          <w:p w14:paraId="1E2B58E9" w14:textId="77777777" w:rsidR="00F404B8" w:rsidRDefault="00F404B8">
            <w:pPr>
              <w:pStyle w:val="TableParagraph"/>
              <w:jc w:val="left"/>
              <w:rPr>
                <w:rFonts w:ascii="Times New Roman"/>
                <w:sz w:val="14"/>
              </w:rPr>
            </w:pPr>
          </w:p>
        </w:tc>
        <w:tc>
          <w:tcPr>
            <w:tcW w:w="953" w:type="dxa"/>
            <w:tcBorders>
              <w:bottom w:val="single" w:sz="12" w:space="0" w:color="000000"/>
            </w:tcBorders>
          </w:tcPr>
          <w:p w14:paraId="7FFEB7B0" w14:textId="77777777" w:rsidR="00F404B8" w:rsidRDefault="00F404B8">
            <w:pPr>
              <w:pStyle w:val="TableParagraph"/>
              <w:jc w:val="left"/>
              <w:rPr>
                <w:rFonts w:ascii="Times New Roman"/>
                <w:sz w:val="14"/>
              </w:rPr>
            </w:pPr>
          </w:p>
        </w:tc>
        <w:tc>
          <w:tcPr>
            <w:tcW w:w="1130" w:type="dxa"/>
            <w:tcBorders>
              <w:bottom w:val="single" w:sz="12" w:space="0" w:color="000000"/>
            </w:tcBorders>
            <w:shd w:val="clear" w:color="auto" w:fill="C0C0C0"/>
          </w:tcPr>
          <w:p w14:paraId="69D9D1FF" w14:textId="77777777" w:rsidR="00F404B8" w:rsidRDefault="00F404B8">
            <w:pPr>
              <w:pStyle w:val="TableParagraph"/>
              <w:jc w:val="left"/>
              <w:rPr>
                <w:rFonts w:ascii="Times New Roman"/>
                <w:sz w:val="14"/>
              </w:rPr>
            </w:pPr>
          </w:p>
        </w:tc>
        <w:tc>
          <w:tcPr>
            <w:tcW w:w="794" w:type="dxa"/>
            <w:tcBorders>
              <w:bottom w:val="single" w:sz="12" w:space="0" w:color="000000"/>
              <w:right w:val="single" w:sz="12" w:space="0" w:color="000000"/>
            </w:tcBorders>
          </w:tcPr>
          <w:p w14:paraId="645A159A" w14:textId="77777777" w:rsidR="00F404B8" w:rsidRDefault="00F404B8">
            <w:pPr>
              <w:pStyle w:val="TableParagraph"/>
              <w:jc w:val="left"/>
              <w:rPr>
                <w:rFonts w:ascii="Times New Roman"/>
                <w:sz w:val="14"/>
              </w:rPr>
            </w:pPr>
          </w:p>
        </w:tc>
      </w:tr>
    </w:tbl>
    <w:p w14:paraId="4536D475" w14:textId="77777777" w:rsidR="00F404B8" w:rsidRDefault="00F404B8">
      <w:pPr>
        <w:rPr>
          <w:rFonts w:ascii="Times New Roman"/>
          <w:sz w:val="14"/>
        </w:rPr>
        <w:sectPr w:rsidR="00F404B8">
          <w:headerReference w:type="default" r:id="rId345"/>
          <w:footerReference w:type="default" r:id="rId346"/>
          <w:pgSz w:w="16840" w:h="11900" w:orient="landscape"/>
          <w:pgMar w:top="1040" w:right="1860" w:bottom="860" w:left="1020" w:header="589" w:footer="663" w:gutter="0"/>
          <w:cols w:space="720"/>
        </w:sectPr>
      </w:pPr>
    </w:p>
    <w:p w14:paraId="63816059" w14:textId="77777777" w:rsidR="00F404B8" w:rsidRDefault="00E97E3A">
      <w:pPr>
        <w:spacing w:before="28"/>
        <w:ind w:left="774"/>
        <w:rPr>
          <w:b/>
          <w:sz w:val="14"/>
        </w:rPr>
      </w:pPr>
      <w:r>
        <w:rPr>
          <w:noProof/>
        </w:rPr>
        <mc:AlternateContent>
          <mc:Choice Requires="wpg">
            <w:drawing>
              <wp:anchor distT="0" distB="0" distL="0" distR="0" simplePos="0" relativeHeight="251959296" behindDoc="1" locked="0" layoutInCell="1" allowOverlap="1" wp14:anchorId="48B72F12" wp14:editId="7A592080">
                <wp:simplePos x="0" y="0"/>
                <wp:positionH relativeFrom="page">
                  <wp:posOffset>1116964</wp:posOffset>
                </wp:positionH>
                <wp:positionV relativeFrom="page">
                  <wp:posOffset>1113447</wp:posOffset>
                </wp:positionV>
                <wp:extent cx="8449310" cy="5381625"/>
                <wp:effectExtent l="0" t="0" r="0" b="0"/>
                <wp:wrapNone/>
                <wp:docPr id="3644" name="Group 36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49310" cy="5381625"/>
                          <a:chOff x="0" y="0"/>
                          <a:chExt cx="8449310" cy="5381625"/>
                        </a:xfrm>
                      </wpg:grpSpPr>
                      <wps:wsp>
                        <wps:cNvPr id="3645" name="Graphic 3645"/>
                        <wps:cNvSpPr/>
                        <wps:spPr>
                          <a:xfrm>
                            <a:off x="0" y="11"/>
                            <a:ext cx="8449310" cy="5381625"/>
                          </a:xfrm>
                          <a:custGeom>
                            <a:avLst/>
                            <a:gdLst/>
                            <a:ahLst/>
                            <a:cxnLst/>
                            <a:rect l="l" t="t" r="r" b="b"/>
                            <a:pathLst>
                              <a:path w="8449310" h="5381625">
                                <a:moveTo>
                                  <a:pt x="8448662" y="0"/>
                                </a:moveTo>
                                <a:lnTo>
                                  <a:pt x="0" y="0"/>
                                </a:lnTo>
                                <a:lnTo>
                                  <a:pt x="0" y="7353"/>
                                </a:lnTo>
                                <a:lnTo>
                                  <a:pt x="8448662" y="7353"/>
                                </a:lnTo>
                                <a:lnTo>
                                  <a:pt x="8448662" y="0"/>
                                </a:lnTo>
                                <a:close/>
                              </a:path>
                              <a:path w="8449310" h="5381625">
                                <a:moveTo>
                                  <a:pt x="8448815" y="7378"/>
                                </a:moveTo>
                                <a:lnTo>
                                  <a:pt x="8433892" y="7378"/>
                                </a:lnTo>
                                <a:lnTo>
                                  <a:pt x="8433892" y="5366651"/>
                                </a:lnTo>
                                <a:lnTo>
                                  <a:pt x="0" y="5366651"/>
                                </a:lnTo>
                                <a:lnTo>
                                  <a:pt x="0" y="5381549"/>
                                </a:lnTo>
                                <a:lnTo>
                                  <a:pt x="8433892" y="5381549"/>
                                </a:lnTo>
                                <a:lnTo>
                                  <a:pt x="8448815" y="5381549"/>
                                </a:lnTo>
                                <a:lnTo>
                                  <a:pt x="8448815" y="5366651"/>
                                </a:lnTo>
                                <a:lnTo>
                                  <a:pt x="8448815" y="7378"/>
                                </a:lnTo>
                                <a:close/>
                              </a:path>
                            </a:pathLst>
                          </a:custGeom>
                          <a:solidFill>
                            <a:srgbClr val="000000"/>
                          </a:solidFill>
                        </wps:spPr>
                        <wps:bodyPr wrap="square" lIns="0" tIns="0" rIns="0" bIns="0" rtlCol="0">
                          <a:prstTxWarp prst="textNoShape">
                            <a:avLst/>
                          </a:prstTxWarp>
                          <a:noAutofit/>
                        </wps:bodyPr>
                      </wps:wsp>
                      <wps:wsp>
                        <wps:cNvPr id="3646" name="Graphic 3646"/>
                        <wps:cNvSpPr/>
                        <wps:spPr>
                          <a:xfrm>
                            <a:off x="7463" y="7385"/>
                            <a:ext cx="8434070" cy="67310"/>
                          </a:xfrm>
                          <a:custGeom>
                            <a:avLst/>
                            <a:gdLst/>
                            <a:ahLst/>
                            <a:cxnLst/>
                            <a:rect l="l" t="t" r="r" b="b"/>
                            <a:pathLst>
                              <a:path w="8434070" h="67310">
                                <a:moveTo>
                                  <a:pt x="0" y="66968"/>
                                </a:moveTo>
                                <a:lnTo>
                                  <a:pt x="8433896" y="66968"/>
                                </a:lnTo>
                                <a:lnTo>
                                  <a:pt x="8433896" y="0"/>
                                </a:lnTo>
                                <a:lnTo>
                                  <a:pt x="0" y="0"/>
                                </a:lnTo>
                                <a:lnTo>
                                  <a:pt x="0" y="66968"/>
                                </a:lnTo>
                                <a:close/>
                              </a:path>
                            </a:pathLst>
                          </a:custGeom>
                          <a:solidFill>
                            <a:srgbClr val="009900"/>
                          </a:solidFill>
                        </wps:spPr>
                        <wps:bodyPr wrap="square" lIns="0" tIns="0" rIns="0" bIns="0" rtlCol="0">
                          <a:prstTxWarp prst="textNoShape">
                            <a:avLst/>
                          </a:prstTxWarp>
                          <a:noAutofit/>
                        </wps:bodyPr>
                      </wps:wsp>
                      <pic:pic xmlns:pic="http://schemas.openxmlformats.org/drawingml/2006/picture">
                        <pic:nvPicPr>
                          <pic:cNvPr id="3647" name="Image 3647"/>
                          <pic:cNvPicPr/>
                        </pic:nvPicPr>
                        <pic:blipFill>
                          <a:blip r:embed="rId341" cstate="print"/>
                          <a:stretch>
                            <a:fillRect/>
                          </a:stretch>
                        </pic:blipFill>
                        <pic:spPr>
                          <a:xfrm>
                            <a:off x="5254392" y="89240"/>
                            <a:ext cx="2716759" cy="312624"/>
                          </a:xfrm>
                          <a:prstGeom prst="rect">
                            <a:avLst/>
                          </a:prstGeom>
                        </pic:spPr>
                      </pic:pic>
                    </wpg:wgp>
                  </a:graphicData>
                </a:graphic>
              </wp:anchor>
            </w:drawing>
          </mc:Choice>
          <mc:Fallback>
            <w:pict>
              <v:group w14:anchorId="3DBCD062" id="Group 3644" o:spid="_x0000_s1026" alt="&quot;&quot;" style="position:absolute;margin-left:87.95pt;margin-top:87.65pt;width:665.3pt;height:423.75pt;z-index:-251357184;mso-wrap-distance-left:0;mso-wrap-distance-right:0;mso-position-horizontal-relative:page;mso-position-vertical-relative:page" coordsize="84493,53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42ceBAAAVQ0AAA4AAABkcnMvZTJvRG9jLnhtbNRXbW/bNhD+PqD/&#10;QdD3xpYlS7IQpyiaNQhQtMGaYZ9pirKISiJH0i/597sjRUuJXdjNtgINEOskHqnnHt49PF2/27dN&#10;sGVKc9Etw+hqGgaso6Lk3XoZ/vn48W0eBtqQriSN6NgyfGI6fHfz5rfrnSzYTNSiKZkKYJFOFzu5&#10;DGtjZDGZaFqzlugrIVkHg5VQLTFwq9aTUpEdrN42k9l0mk52QpVSCcq0hqe3bjC8setXFaPmS1Vp&#10;ZoJmGQI2Y3+V/V3h7+TmmhRrRWTNaQ+DvAJFS3gHLz0sdUsMCTaKHy3VcqqEFpW5oqKdiKrilNkY&#10;IJpo+iKaOyU20sayLnZreaAJqH3B06uXpZ+3d0p+lQ/KoQfzk6DfNPAy2cl1MR7H+/XgvK9Ui5Mg&#10;iGBvGX06MMr2JqDwME+SRRwB8RTG5nEepbO545zWsDFH82j9+5mZE1K4F1t4Bzg7CfmjB4r0v6Po&#10;a00ks8xrpOBBBbxchnGazMOgIy0k8l2fM/YZsIUAwBOZ7O90T+pJnqLI0XCOqEO4pKAbbe6YsJyT&#10;7SdtXO6W3iK1t+i+86aCCsDcb2zumzCA3FdhALm/cgAkMTgPNxLNYDfatHrYMxxvxZY9CutpcOdg&#10;c/M0nYWB33cAO/g03dgXUmDk5cf8Vdr1nE8Wz2OEBov5YX91buPX/pCzrfbRsrQRmrk3YeivpSCP&#10;ICkguCzO8h7491jIkzjOF46xkbuPz199nIPzPE7TdG5zZhTAc39H3494AvJkcYbrMYZL/JPc84Hl&#10;fn79sf/5GHHv/fonCDzaUSDrkOBgj0tIi4aXH3nT4L5rtV59aFSwJXhO2L+el5EbKI4uXFWjtRLl&#10;EwjDDoRgGeq/N0SxMGjuO5Ae2ArjDeWNlTeUaT4Iex7ZlFPaPO7/IkoGEsxlaEATPguvQKTwtY6x&#10;HHxxZifeb4yoOAqBxeYQ9Teghk6VfoYspidkMUUGL5bFLEnjvozy/ogYtDFOphlwiodImuF54qrW&#10;K+t4Wz1bcBT/H8rYIwFldEBwH4ZqH+tYmi7Sy/QAyMPARv6+sP11LAjO21PgPfx1jOASn1Nv/a+q&#10;aLGYegi/dhVJTgv47/svsI6ai/N9KswyG1QI1+u2F63REvVtI99Cqwgqxle84ebJtr3QmiCobvvA&#10;KbZuePOsT8l8Qd63ZM0C6FIyLBrvh7Owho4WWTVcelFEu4cLXcOLjvNExK6bvRV007LOuPZcsQaQ&#10;i07XXGroPgrWrhi0Uuq+jKCg4dPAQDMlFe8M4gMlNooZag/jCsT5D+hfXLEfBizoASeG8J1Waz6b&#10;J3F/3MKxm9hsJIXXlVkWpdl84XQljmbpLHkhLKi32HL1yozNFDB/JMmuK7O4HBJrAjArxbZ3B+vZ&#10;x8H43noNX0M3/wAAAP//AwBQSwMECgAAAAAAAAAhAD+CeXMEMwAABDMAABUAAABkcnMvbWVkaWEv&#10;aW1hZ2UxLmpwZWf/2P/gABBKRklGAAEBAQBgAGAAAP/bAEMAAwICAwICAwMDAwQDAwQFCAUFBAQF&#10;CgcHBggMCgwMCwoLCw0OEhANDhEOCwsQFhARExQVFRUMDxcYFhQYEhQVFP/bAEMBAwQEBQQFCQUF&#10;CRQNCw0UFBQUFBQUFBQUFBQUFBQUFBQUFBQUFBQUFBQUFBQUFBQUFBQUFBQUFBQUFBQUFBQUFP/A&#10;ABEIAEQCU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ppxTXdUQsx2qK82fVLr4m3EsGkXMmneEYm2zarbttl1Bv4kt2/hi/vS/xfwf36xq&#10;VOQmUuUu638R/wDTJtJ8M6bL4k1mJtkyxSeVa2zf9N5yNqn/AGV3P/s15/4r+F3xb8ZW7yzfEC10&#10;WQ/dsdGtniiH/bbf5le2aPo1hoOnw2Gm2sdnZwLtihiXaqir7KD3zXLUofWIfvJf+AnPKj7T+JI+&#10;Ivhx4/8AH3wr+Nlj4Q8Uanc6nb3N1HZzw3U7Tp+8+5LE7fP/ABLX2yE42jpXy/440aPxf+2P4ct4&#10;hvTSrCO5unH8JjLyJ+rxV9RI+VO48V52UwnTVWk5c0Yy9048ApQ9rDm92MieiiivoT1iuV3cno1e&#10;KftY/EF/AnwzmgsrloNU1aVLWF422uij5pGX/gI2/wDAq9sGHU4GM9K+I/j5qM/xi/aG0zwjZSM9&#10;raSrp5aPnazDdcP/AMBAH/fqvDzfESo4blh8U/dPKzKtKlQ5YfFL3Sj+z18TvEHhT4t6XYeJNSv7&#10;iz1eBYAl7cPKimRFa3lTd/f+X/vuvuyP5gD2r45/bK8DJoNx4X8TaVH9mijRdPPknb5fl/PD+m//&#10;AL5FfS/wq8Yx+Pvh9omuq6+ZdQgzov8ABKp2yJ+Dqwriyq+Gq1cDVlrH3vvMMvcqVSeFl9k+W/2y&#10;/FGs6H8U7CDTNXv7C3fSYneK0uXhXd5k/wA521FB+z38Z7q1jnj8WYV1Vh/xObjiqH7b67fizpoz&#10;/wAwaH/0dPXrGnftpeBrPTrWBrHWWeKNVbbBF/d/66V484YWrjsQsVV5TzZww88VV+sT5Tz0/s5f&#10;GoHH/CWDP/YauP8A4ivrjwnY3emeGtJsr2Tzb6C0ijuG3bt0iqu47vrmvGtN/bO8D319b2cVjrAm&#10;nlWFN0Ef3m6f8tK99wGQ4PWvpMtoYOHNLCz5j2cFSw0OaWHlzHzJ+2Z8Trvw9p2j+G9HvZ7PULuX&#10;7TPJayOjrEvyony/323f98VzX7JnxD1ux+ImseDfE19dT3Nwr+Wt7O8rxzQ/fQFv9nd/3xXPaTJ/&#10;wvv9qz7WW+0aNZXHmIeqm2gHy/VXfb/39p/7SFlP8LvjxpPjLTU2RXjRXq5+40sXySp/wJNn/fVf&#10;NTxFWVaWaR+GEuX/ALdPEnXn7X699mMuU+4wKWs7SdWttd0mx1KzkE1reQJcRN/eRl3LWgTX6Duf&#10;YHiv7V2q3ejfBy/uLG7nsLhLiDZNbyMjj5x/EvNfM/w08A/FH4qaBNq2ieK7lLaK5a1cXeq3CvuV&#10;Vb/2avpH9sT/AJIpqGf+fiD/ANDFeJfs5ftD+GvhN4GvNI1e31C4u5tQkuVa2iUptZY1HLMv92vi&#10;My9hPM4wxE+WPKfLY32U8dyVp8seUsr+zl8an6eLB/4Orj/4ivd/2fPAPi3wFoOqW/i7U/7Su57r&#10;zIH+1vcbU29MtXLf8NueBP8Anw1v/wAB4v8A45XpWhfEKz+Ifw3n8R6P9ot7We2nMInXbKrJvX+F&#10;uPmU969HAUMvhU58PV5pf4jswlLCQq89KXNI7gfKfu4/GkUqSQvNfBHwZ8cfE7xte6n4W0TXLu5v&#10;dRCSSalqV3JL9hhTduZN+7aX3J932rV+KXwp+IPwZ06PxRD42vtSRZlWeWOeRZEZuFZtz/OtKOcu&#10;pR+sU6MuVfEVHM+el7aFN8p9xkAYwvH1ocg9sivL/gJ8TpviN8MLTWtUkjS/tmkgvJQNqMyH7/4r&#10;tb8a8AvfHfjv9pXxzeaN4Pv5NC8NWZ+aZJWiJj/vSMvzMzf3P/26762YUoUozh7zn8Me511MbCEI&#10;Sh73MfZyuHHHzH8qduwp4r4r8afDb4nfAHT18S6V4vuNX0+EqblAzBVHTLRNvVl5r3nwP8WV+Jnw&#10;a1HX7Ymw1GGznjuI4myYLhYyfk/8dZfqKeHzD2tSVGrHlkhUsVzz9lUjyyPW+AMkY/Gmqx5PUV+f&#10;Pw5+K3xH1+31Dwtoep6nq+tatJF5dzd3bStaxIrGXazN+63blw3+zXuXw/8AD3if9nLw14v8T+Nt&#10;Uh1mJoY3hjhu5ZWMu5/k+df42dK46GbwxDU4U/d+1L+UyoZjGsuaEfdPpYcrnOaDwuc4r4c8IaN8&#10;Tf2nL6/1ibxHNpOiQS+ViKVkt1f+7FEv39vy/O9O+J1t8UfgP4dfTbjxPeajoeouqWupwXMqTWsq&#10;vu27vvLvUN8u/bS/tj937b2UvZfzGf8AaL5Pbeylyn3DwRkjj1pC4xkDIr5Q8JXPijxj+ylqF/b+&#10;IdXXXrO4muor1L2Xz2EbfMhbduZdu7C/7tdB+xz8Sr7xd4f1rSNX1C41HUtPmSYT3UzSyNFID/E3&#10;91lb8xXVSzONWrSpcvxx5jphjYSqQhy/EfR67QoxwKeOQTXzL+2N8Tb/AMJ6Pomi6NqNzpmoXcrX&#10;Mk9nM0UixLhdu5f7zP8A+O17B8GdJ1TRfhtocGtX13qGryQeddS30zTS+YxLbCzf3c7f+A10U8ZG&#10;riZ4aMfhNo4iE60qEd4ndHr7V84/thfFDVfA+haRo+i3D2V1qbStLdxNtdI02fKrfwlt3X/ZNfRw&#10;OOK+bP20tF0TUfA+n311qVtY6xZSu9lBI3zXKttEqKufZW3Y42/7VYZr7T6lVdKWplj+b6tPkPNf&#10;GP7N+t/DX4fN43tPFtydds1jmu44t0YXc6j5Zd+5tu4/71fRX7O/xDufiN8L7HVNRw+opI9tdSKu&#10;wSOp+9j3UrXybbfFDxz8aPDGifDOxWGUn5ZZ3ba11HF86+Yzfwrt/wCB7a+zvhL8OLf4YeBNO0CK&#10;UzyQAvPOf+WsrHLPXjZTySxPNg48tLl97/EeZgOWdfnw/wAHL/5Md1RRRX2Z9Gfnfq17418Y/G/X&#10;PDei+ItQgnn1e8igjbUJY4k2NK/b7vyJXd/8M4fGvdj/AISvn0/tq4/+Irz7TfF1j4B/aY1PX9QE&#10;zWVnrd+0i26b2+dpU/8AZ6+jG/bb8CM3/HjrW0/9O8X/AMcr81wUcDW5/rVXlnzfzHxeGhhZ8/t5&#10;/aOU+HvwJ+LHh7xzoWoav4k+16XbXKy3MA1W4l3r6bX4avq9+nyjJryT4ZftKeF/ij4iXRNKtNSg&#10;vGiaXNzCoTavurNXin7VfxB1/wAF/GTSV07WNStLCKxguZbK1vJIopf3su7eqf3ggH4V9FTr4PLc&#10;L7ShLmjzHtRqUMDQ9rS96J9io2FBYYp24HkGvk27+CXxV+KFgdd1rxedHurlfOttHiaRIYR/Cvy/&#10;d+vzNWb+zH8VvFGl/EubwF4kvrjUEkaeFRcy+a9vPEGZl391wjV0LM+WpGFWlKMZfCbfXrVIQqw5&#10;eY+xNyrgHinHg8V8WfGfxl4o+FH7QFrdSa9q8vh2eeG/Fm11K8BhZtssQUtt42vhf9yvr++1q107&#10;R7jVp5F+xQQtdPIP+earuLflXbh8ZHESqQ+HkOmjiIVZTgvsmiSApJ5Ir578O/Crx/p3x7m8R3mt&#10;+Z4W+2XMq2P2+Vv3TI4RfK+5/Ev5Vw/7L/iHxX8SvinrWu6jreqHRbRZJvsDXsjW6yyu+xNm7btV&#10;d/8A3ytVfBfjfxHeftdT6RPr2pS6Wup30X2F7qRoAqQylF2btvYflXkVMZRxUaFaUJay9082WKpY&#10;iFKrKP2j7HQ56jBprDYvpmvkP9r/AMca94U8f6DFpWuanpdq1l5s0Vldyxq58xhyqtWX/wAId8X/&#10;ANoVH8Sw6iNE0aZ2bT7W4u5LdTF/CVREb/vpvvV01M2UK88PSpSlKJtPH8tSdKEeaUT7RPzYIpGI&#10;XnH618jfHH43eKfEPj1Ph/4Fme3nilW0nurc7ZZZsfOiN/Aq93/2XqK9/Zc+JdhYnUbHxzNda6FM&#10;jW8dzOgLf3FlL8g/7W2reaNylGhSlLlKnjpSlONKnzcp9gihiPpXzJ+zD8fNW8Uazc+DvFhZtZgR&#10;mtrmVdskuz78Ug/vrn/x1q4n9o74neI/B/x2t/sGsammn2q2kzaZDdyR2838Toyr/eolm+HjhY4q&#10;PwDeY0lQ+sdD7PDADLDBpxIYV8l6n+z/APFXx7Yvres+Mjp+qzKJItKjlkWGD/Y+U7V/74eof2VP&#10;i54kl8bXfgfxJeXF8vlyeS922+WGWL76bu6/e/75qY5m/bRpVaUo83whHG2qQhVhy8x9c7cKOeaa&#10;xAGSK+OP2p/iL4j8F/GbTF0/V9QgsI7OC5fTre7kiil/evu3qn94LitLWfgV8WfiBpja/qnitrPV&#10;Z086HRo5Xjjh4ysfynardvXP8VEs0ftJ0qVKUpRM5Y6TnOnSp83KfWoJ9MUfKwIxn2r4Q+E/xV+J&#10;vjWL/hAdJ1NpL+5bcurXzs01pAv+t+f7393Gfm5/75t/Fj4T+PfgxpsHiaPxtfakhmWKeWOeWKWN&#10;m4X+P5lrm/tpTofWKVKUo/aIWZ81L20Kb5T7nCg9Bx9aa+Aema8w+CXxOfxv8JrLxDrEsUNxbpIt&#10;9N91AYydz/TaN1fPkvi/4gftP+NL6w8MajJ4e8MWhwzpI0QC/wAPm7fmZmH8H3cD/gVd1fMKUKVO&#10;UY80p/DE6qmNjCMJQ97mPs9GDAD7x9Kfu+UnHT3r4o8aeBfiZ+zvbw+ItP8AFc+s6VHIouELNtXd&#10;3kjbeu3ou/r0r3nT/iqnxD+Aet+JdPd7C+XS7zeIJPntp1if7rf98svsVq6GY+0lOlVjyyiFLGc8&#10;pQqR5ZHrykkdMD60uQR618H/AAa8UfE74lJqPhjRvEF4JJ2E91q+oXcsr2kajbsRm+6XZv4P7hqf&#10;4p/Dj4gfAWO18QweM7y/t5ZvKkmSaVWWQ/N86M770+SuH+2lOh9YhRlynKsy5qXtoU3yn3NvI27u&#10;PU18z/DH48eKvFfx91HwjqE1s2jw3N5EqJb7X2x79nzf8BroYLvxP+0D8ENCvdD1x/DetSTB7m4g&#10;kePf5ZdGX5efmwrV8teA/BPiTXvjFf8Ah/S/EEljr0U90k2qJPIruy7t7bl+b5q5MfmFT2uHlQjL&#10;ll/5N/dM8XiqqnSdL4X/AOTH6QYPrRXyl/wzt8Xv+ioXn/gwuv8AGivU+u4n/oFn/wCS/wCZ1/W6&#10;v/PiX4f5np2r3s/xh8S3mgWTyw+DtMk8rVryJip1Cfvao3/PNf8Alq3/AAD1r1W0sYbO1SCGNYoY&#10;12pGi7VVfSq/h/w/p/hrSoNO0u2jtLKBdkcMQwFFaagAHmvUo05R96fxHdTp8vvS+IRScc8VS1PV&#10;rPRLGe91C4jtLSBd8k8rbURfUmsPX/GEeiOllbQS6rrdwpa206A/Oy5xvdukcfH32/Dc3y14Z8WP&#10;BerfELxBofhfWNSa913UZPtUtrZsyWWk2SN88qr/AMtJWxsV5R3bCrWOJrulH91HmkZ1q3so3h7x&#10;534H+Ocun+LPGPi+08K6n4j1fV7rZGURlit7VPuJvVH+b7v/AHyleofBz9qs/EjxhF4b1fRV0y6u&#10;t32eWGXcu5VLFWU8g/Ka990rSLTw/pdrYWMK29pbRrFFEvRFXgCvmbSvDlv4g/bS1S8soljtNIiW&#10;5u3VfkeU26oP+Bbn/wDHHr5+dDF4CVJxq83NL4eX+b4jyXDE4X2SjP4pH1hRRRX159Acn8QfF8Hg&#10;bwVrWvzhdlhbNKqMfvt/Cn/Am2r+NfAvwr1bxzYeK7vxf4d8PTeIr8NKktw9lLMqyycu3yfxf/F1&#10;9K/tfxeJNf8ADuleH/D+jajqUdzcfaLqWztmlRVTG1W2/wC0wb/gFd3+zv4Bf4efCvSrK5ha21O6&#10;BvLxXTa6yOfut/tKu1P+AV8ji6NXMMfGnH3YUvtf3jwMRSni8WofDGJ83fEPx38YviV4XuND1jwH&#10;IlnKySebbaTcq8Tq+7erb/aur/Yg8c5XWfB9y/3f9OtFbqP4ZV/9A/8AHq+tQu9cH7tfENz8OvFf&#10;wp/aHbV9F8PaleaJFf8AmLNY2jSo1tL99Rt/uK7L/wABrLEYWtgMVSxSnKf2ZGdahUw1eFfm5iv+&#10;24wf4saaQc/8SaLJ9f309fS2kfAT4eT6TZyv4P0yQtCpZ/K/2a8J/a+8B+JvFXxL0+80jQL/AFK0&#10;XSY4WmtbdpUVvNl+X5f95azoPiX+0LbQRwx6JqPlRrtBOhjn/wAdrnjOlh8dXlXpc3N/dMnONPE1&#10;ZVaXN/26fTFt8Bfh/aTxTw+EdMjmifejLH91qzP2ifHg+H/wq1e4jfbe3ifYbU/3Xk4Lf8BXc/8A&#10;wGvAP+FpftEof+QNqYP/AGAl/wDiad+0HafEL4kWXg7Tz4b1a7e10yCe+lhsmRGvJVUSfw7Pl/8A&#10;Hdz12VMxp/Vqv1WlKMv8J0TxMVQn7Clyy/wnAfBbW/iH4DS51jwl4Rl1aPUF2C9k06Wddit91WT/&#10;AGv/AECtX4xeJ/ij8SNCj/4SjwXLY2mmu119sh0yeLyl2fPuZn+7/wDEV9q/D3wnD4F8GaPoMBX/&#10;AEC2SJ3X+N/42x/tNuP41r6rpUGtaXd6fep51tdQvBKv95GG1h+RpU8mmsL7N1ZW/lHHK5ew9j7U&#10;8J/Y18dDxH8OpNFuJQ95ok3koO5gf5l/Jt6/8BWvoUhSvtXxV8A/B/jD4S/Gt4LnQtSfRJ5JdOmv&#10;UtG8tl3HZLu/u7kX5v7rV9q4GCK9TJ6lSWDhGt8UfdOvLqk5UFCfxRPEv2w+Pglfj/p5h/8AQxXn&#10;X7Jfwu8KeNfhrfXmuaFZ6rdLqksSy3KfOF8qP5f/AB5q9Q/ak0DUPEnwhvrTSrG41C8a4gZbe2iM&#10;j8P1218y+BL740/DXRJdN0Hw7qdtZSztcMG0rzPmZVXqy/7K15GOcaWZRq1aXPHl/luedipRp47n&#10;nDmjyn1yP2fvh0f+ZO0wf9sq2J/Dml+E/BF/pulWUVhYRWk/l28Qwq7lZm/Umvlc/FX9okddG1If&#10;XQk/+Jr1v4NeI/iL4t8J+LF8b6fdW9ysfl2ay2Qt2IaN9235fm5216GGxuGq1eWlSlCX+E7sPXoy&#10;lyU6XL/26eVfsLJnxP4ob+L7LF/6Ea9x/av/AOSC+J/+3X/0qhryr9jXwTr/AIU1/wASTazo19pc&#10;MtvEsTXlu0W/5j/er1/9pfR77X/gt4h07TLOa/1CUW5it4I97OVuIn+7+FcuDpShk0oOP2ZHNhoS&#10;/s2cP8R5B8BjKP2TvHf2fPm+XqGzb6/Zlrzb9nPSfiTqVnrjfD/W9N0eNJIvtYu0V3P39n3on/26&#10;+gf2UPC1/oXwovdO1/Triykm1CYm1vYWVmjZY1+638PWvJrv4c/EL9m/xtfax4NsJte8PXfyFEia&#10;ctHn7sqL825f7/8A9ktebUw1SFLC4iXNywj73L8RxzoShSw9SXNyx/lOu1r4c/tCeJdGvdL1PxTo&#10;c9heRPDPCY4l3I30t61vhF8Idf8Ag/8ADvx1b65cWUyXdo8sCWMjOEKxSBvvIvqtee+K/iZ8V/jX&#10;pLeGdL8GXGjWd78lxJ5Mq7l/utK+1VWvbvh/8Il+GPwY1TQkb7dq91aTy3JjXHm3DR7cL+SqK7cL&#10;TpVMR7WlzS5Y/FKR04eMKtXnpc0uX7UjxX9hewgfX/Fl2y/6TFb28SN/dVmcsP8AxxK9T/bPSd/g&#10;47RZ8tNQgabH935sf+Pba4/9jPwZrvhO88WNrOj3ulLPHaCL7ZC0e4r5u7bu+or6F8feE7Lx54S1&#10;Pw/fg/ZtQi8pmTlkOcqw91ba34Vvl+GnUyn6u/ilzGuEoSll/sv8R5v+yFLayfBDSli2+Yk9ys2z&#10;+/5z/wDsuyqP7ZlxbRfBxxMQZZL+FIf9/n/2TfXjmgeFvjL+zvqd7b6JpTa1pNw2/EULXMEn+1tX&#10;5kaq3xj0T4j+MfAt14y8eGLR7SwMUWn6TEoXLyuqO5Xe235c/e+auKWNmsvnhZUpc0YmEsRP6n7D&#10;klz8p7f+x0qN8FIFYZVrqbcv414l4Kjb4DftSy6O+I9LvLlrRB/0wnG+L/vlvKH/AAF69v8A2Nxn&#10;4K2w7/bJ/wD0M1wP7cPhJIE8PeL7eTyruOX7BIyth2xuli/752yn8avEUpRyzD4mPxUuWQqkX9Sp&#10;YiPxQOW1gf8AC+P2sEtCpn0rTZtjhvuiG2+8P91pdw/4FX24MIPUCvlz9iPwU0Glaz4tu133N7L9&#10;kgd/vbV+aV/+Bvt/74r6jyrA9hXp5PTl7CWIl8VX3jvy6MvZe1n8UiIyjZuIx1r4Q+Fmjr+0l8Zd&#10;Rv8AxTPJLZRRPdm1WTGI9yrFAvdV+Yk//Z194ECRQOhNfF3iD4Z+Of2e/iVP4n8Gac+r6LKzhEgi&#10;aX90/LRyIvzfL2f/AGUrLOFJyoylHmpRl7xnmMJc1Kco80I/Ean7RfwLfwNLb+O/A8BsYrDa11b2&#10;Q2C2K/dnUf3f7/8A31/ernvAHjTxF8evjx4du5JJrO3soY5ruKCVhDth+Zm2f7UvH/Aq2PEfxT+L&#10;fxn05vDml+ELjRoL1fKnuDBImV/jQysNqrWFN8GPiD8A/Fmh694Yim15xHmf7DCzIWP+siZM/cP9&#10;73/2a8Ks1Ov7XCxl7PmjzHk1W/be1w8Zey+0fdSjA5oYcYrB8H6/J4l8P2eoy2F3pc08YeSzvYmj&#10;mib+JSGrdBzxX6Cpc8eaJ9hF83vH59+E9C07xJ+1Td6bqdnHe6fNrV+slvNyjcSvX17J+z/8OkQk&#10;eD9LJHbyq+RNc8H/ABG8MfGXXfEeheG9VFzHq95PbXK2DSo6O7/N935/leut/wCFpftE+Zn+xdT3&#10;/wDYCX/4mvgcBWo4VThXw8pe9/KfI4WdOhzwq0ub3v5T6h8NfCjwj4Q1A6jovh6y0y9KsnnW6Yfa&#10;x55r5T/bBRW+O+io/wB06fa5/wC/8tdD4G+I/wAc7/xtoNvq2k30OmS30Md47aPsVYGdd5Lbfl+X&#10;NQ/tR+BPEfiX4z6Pf6ToeoajaRWMCPPa2zSKjrLKcbvoRXXmE44vBf7PS5fej9k6sXNYjC/uo8vv&#10;H2IDxXxB4FOP21Zj/wBRXUf/AETLX2+T1r4+8G+A/Edh+1zNrVxoV9Fox1G+k+3Nbt5RV4pQjbvf&#10;fXq5rGU6lDl/nid2PjKcqXJ/Mdn+2j4HGt/D6z123iD3Ohz5k/64S/K//j2z8N1cRrPxhWb9j6zt&#10;1lH9q3DLoc3zfPhfmY/9+tv/AH1X1b4p8P2/izw7qGj3Qzb30D28gx2YYNfn9onwL8dX/imw8N3u&#10;i6pBpY1DEtyLdjAo3KrTbvu/cSvKzalXoYmdXDxv7WPKcGPhVpV+elH448p9YfsmeBx4S+Edlcyx&#10;hbzWH+3y9/lb/Vf+ObW/4FXhPgMZ/ban/wCwvqP/AKJuK+1LS1i062jtbdBFbwoscaL0VR0FfJHg&#10;3wJ4j0/9ryfWp9Bv4tHbVL+UXr27CIo8Uuxt3/A67cbhvZQwtKH2ZROnE0PZQw9KH2ZRMr9ug58f&#10;6Bj/AKBv/tVq+xNC0+HS9GsLO3Xy7eC3jijReyquBXyp+2R4H8QeJvG2i3OjaLf6lbxaf5TzWdu0&#10;iq3mt8p219a2g2xxqf4VX+Va4CnOGPxU5f3TbCxl9cxE/wDCfE37OYVf2m9Y/tD/AI/t1/s3/f8A&#10;N3/N/wCO7q+3yNhPHB96+Tfjj8CPEuheOx8QPACPNcNN9pmtoD+9Sbozov8AGr/xJ33PVG8/aP8A&#10;i1qWnNp1p4FubXVyCj3MWnzsV/2liYfK3+/XBg66yuEqFeMr82j/AJjkw1b+z+alVic/pTLJ+2s7&#10;aZ93+2JS+3/ri/m/+z1L+0Ym/wDai0ZT9xpdO/8AQ69H/Zk+AepeD9VufF/isBdcnRlt7Vm8xo93&#10;35Gb++39WrlPjp4C8S6x+0XpOqWGh6heaakliXu4LZmiQI+Xy1cFXC144LnnDWVXm5TilQq/VuaU&#10;PilzH2HjkD0r4g+Ch/4zC1g/9RDVP/atfbxbBzXx98J/A3iLTP2ptV1e70O+t9Ke+1F0vJLcrEyP&#10;5mw7v9rIr380jKdfCuH8x6+PhKdWhb+Ywf2tcP8AtAaIrf8APpZ/+jnr7cTpur4//aY8DeI/Efxu&#10;0bUNM0PUNRsI7a2Rp7W3ZlTbKxcbvoRX2CvdarLIyjisU5fzBg4ShXr37nxF+xwM/HLXB/1Dbr/0&#10;oir3X9sA5+B2q/8AXxb/APo5a8o/ZU8D+IvDXxi1m91XRr7T7OXT51Se6t2jVnM0ZC7m68An8K9i&#10;/ai0LUfEXwe1G00uyuNQvDNCy29tGWdhv/u15uCpShlFWHL/ADHJhoS/s+cP8R5b8LDP/wAMZ+Kv&#10;s2fM8m++7/c53/8Aju6vPf2dNI+J+p6Hq0ngDXdN0q1SdRdxXaI7s+z5W+aJ6+gP2Z/Cd5pvwYXR&#10;te06a0ae4uVktbuIxs0TH+778145/wAIN8Sv2aPFt/qHhfTJtf8AD93hXCRtKHj/AIfNVcsrJ/f/&#10;AP2a5a1CpGGFryUuWMfe5fiic0qMoxw9WXNyqP2TrvEHwy+P/ivQbrStX8UaHdafcp5c8TJEhZP+&#10;A29angH4S638JPgZ8RLDXZ7Ob7VZXM8S2MrOif6MVb7yr6VwHi3x/wDFb456Y3hmw8HT6RYXDL9p&#10;mMMiK/fDSSDaq17ZoPwoHw6+AOveFrYtf6tPp1287Qrgz3MkbD5V/BVX2UV14aFKriJVacZS5Y/F&#10;I6cPGFSpKVLml7vxSPLv2EEXyfHB24YtZ/8AtevQf2zDn4MT/wDX7B/7NXK/sY+ENd8Jw+LzrOk3&#10;mlee1mIvtcLR+YV83cV3f7y13P7Vnh/UvEXwjns9KsbjULs3cDGC2iaR9uTk7VrXDU5f2Jycv2ZF&#10;0ISWWuH+Ig/ZCGfgno+P+fi5z/39avEPgUQv7XOs54AvNU/9Devfv2XdE1Dw18IdPs9WsrjTrwTT&#10;M0FzGUdfnP8ADXzx4l8GfED4R/HLVvE2i+GrnWo5ru4uLaSC2a4ikim3ZVvL+ZWG8f8AfNc2IhKl&#10;hsHV5fh5TCtCUKOFly/Cfc2W9KK+UP8Ahffxs/6Jq3/gtuf/AIqivc/tah/JL/wFnp/2hT7S/wDA&#10;WfWW4AVwvjPxjcW2qW/h7QI47vxHdr5ih+YrKLoZ5sdF7Kv8TVc+Ini7/hDvD5nt4PtupXMq2thZ&#10;KcG5uX+4vbjqzf7Ksar+CPCsXgnRLy91O9ju9Wuz9s1fVZQE81wvP+7Gijaq9FUV31JSlL2cTtcu&#10;aXLEgEel/Cvw7qGrXc017cnEl3eyrunvZeFVfbk7VRflXPaofhp4Uu9NOoeIdeRf+Em1xlmulDbh&#10;axLkRWyH+6i/99MXNQaJA/xJ1m28QXkbJoNi+7RrSRcCdu944/Pyl/u/N1cbdjxd4sm0u5g0rRbd&#10;NQ8RXa5ihdj5VvH08+fH3UH/AH03Krz0wjy/xPsx+EiPL8X2RnxF+JmhfC/Q5NR1i8jhYK3kWu79&#10;7O391F718s+Cl+Nmlafrmr6F4TFtfa3dPfXd/dCIXDH+BEikf7vzP/D/ABV6ZpXwvs/HnxL+0Xtx&#10;Jr8GiTB9R1e7X/j9vl+7bRKPljhi53In8Xytu5r6Bu7mLTrWW4mkENvErSO7dFUdTXA8PVx8vaSn&#10;yxj8PKcc6csVLnlLljE+fv2XfjX4j+I93rej+Jgkt1YKsizpAIm+8VZWRe+a+jeBzXg37LHhzbpf&#10;iTxlPCYZfFGpSXcCMeUt97bB/wB9M/8A47XvQ5rryz2n1SPtZczOjBe19hH2o+ivKfHfxi1Lw18Q&#10;rLwfoPg288V6tc6Y+qbba+t7VUiWXym5ldf4iv50ukfEbx9qOq2Vre/CbUNOtJplWe9fW7CVbdd3&#10;zMVWXc23/Zr1juPVaKKKACiiigAooooAKK5vVvGunaL4o0Hw7dPIup62tw9mqJlGECK8u5v4fviq&#10;lh47t7/4mav4QW0kS407TrfUGuifkZZXddv/AJDoA6+iiigAooooAKK8q0f49aRrPxn1H4eR2Vyk&#10;1skqx6o3/HvczxLE8tun+0iyrurY+LfxO/4Vd4cs9SXSJ9cuLzULfTYLK3lSJnllbanzN8v3qAO9&#10;oryP/haHxJ/6ItqX/hQad/8AHa7zwdq2p63oMF3q2jPoF/IX87T5bmK4aLDfL88Z2ncvzf8AAqAO&#10;goryrwJ8fNK8e/EzxF4PtbK5tptLV3gvpR+6v1il8qcxf7kvyV6rQAUUUUAM++M1y3xE8MTeMvB+&#10;paTa3sum3dzEVt7qFirxSLhlOV9GWuqUA0YBqJRjKPLIiUeePLI+LfCnjr4s/AeS/wBK13wxqXiS&#10;wkk81J5Hll+Y/wB2dQ42/wCzioPG+v8AxP8A2lBZaFZ+ELjQtFSYSM84dYt3ZnlZE+7z8q19rt8o&#10;4FC/MORXzn9ky5fYe3l7L+X/AO2PK+oS5PZe1lynnGh+Gm+DHwZmsdIi/tO90jTZpoo9jf6TOA0n&#10;3V+b5nJ6c818p+Oda+JP7R2raVpZ8LyaZaW83IEEiRIzD5pJGbt7V947iAF60xgvIQ4NduKy/wCs&#10;xjSjLlh/Kb18H7WEaSlyxMHwB4RtvAnhLStBtfmisbdYt3Te38T/APAm3N+NdJ9wZpcAUMAK9aMY&#10;xjyxO6MeSPLEdRRRVlhRRRQAUUUUAFFFFABRRRQAUUUUAFFFFABRRRQAUUUUAFFFFABRRRQAUUUU&#10;AFFFFABRRRQAUUUUAFFFFABRRRQAUUUUAFFFFAHzZ8SvjFo/gz4/2CeIPPGn6RpDSW4hj34u52wW&#10;wP8Apllf+B12+kWut/F54b/XrCbQ/CassttotwP9IvR/C90P4V/6Y/8AffpXbXvgXw9qevwa5c6P&#10;ZXGswpsjvZIVaVR7Gt6RlEfXAryKeGqc8vaS93m/rmOKNGfNL2kvdMDx54ws/AfhLUtdvTi2soDK&#10;VBwWbOFUf7zFV/GvJPBviG48YQT2Phu9W913VSlzr3iS3G+2sdyj9xA38TovyovO37zdefVviF8P&#10;9K+JPh19F1jzvsTSLIwgk2Mdp45q74Y8MaX4N0iDTdIs4rKygGEiiXAH+JrapSrVK390ucKkqn90&#10;l0Dw7Y+F9GttL06EW9pbIERB/P3NcN8X2uPEosvA2myNFda0Cb64j62tip/et/wP/VL/AL7elelS&#10;yCGJn2l9oztUfMa53wt4dawlv9X1H95rOpOrTknd5Ea/6qBD/dTJ6feZnb+KtqlPnj7OPwmtSPNH&#10;2cTd03S7XR9PtrGzgW2tbaNYook4VFXhVq9RRXWanzh8Qte1rw5+1jotzonhe58VXTeDZ4ms7S6g&#10;gdV+2p8+6V1X+7/31Xo/hXx34v1vXbey1j4Zal4csZd3majc6pZXCx4XI+SKV2+Y/LWTdaBqT/tT&#10;6brf2Gb+yE8Hz2TX2390s7XsTeXu/vbQa9eoA+a/hQfG/wAUBrWoaz4y1LRPD2h+Ib+3gi08RLPf&#10;+VdO/wC9lZG2wKm2LYn91/m+7Wl8O9D1348eHE8b654u8Q6DY6q7y6Po+hXn2JLS13bYnldV3SyN&#10;t3/N8nzfcrqPgD4bvtH8Ga/Zavp01m9z4h1aYRXC7S8Ml07I3+6ykVyfw28V6p8C/DUXgbxF4Z8R&#10;anBo8j2+laxoumS30V/a7naLd5Q/dSKvysrf3aAMfXviB4t8H/Dv4xeGtQ1mW68SeEtPS+03X1VY&#10;pbi2nR2hZkX5fMRkdWb+PrWj418K+LtP+Eup/EJvH2vW/jCw0l9Y+y206LpiMkXm/Z/suzaybfk3&#10;P838VZfiLwP4p8Z/Dz4y+LL7Qbm01vxRpq2WlaBjfdRW0CP5W7b/AMtZXd22/wAHy1618S9HvtT+&#10;AXinSrO1luNSuPDN1aw2ip87ytasqrt/vbsUAedat4W8Vaz8J5PH8/jzXtO8Vvo51mK30+6VdNt3&#10;8oyrb+Rs2vH0Xc+5m65r2b4deJJPGPw/8Ma/PGsU2qaZbX8iJ91WliV8f+PVz8ujX3/CgX0r7JL/&#10;AGl/wjP2X7Js+fzfsu3Zt/vbq0Pgzp11pPwi8EWF9BJaXlpodjbz28q7XjlS3RXVvxFAHkHxf8BX&#10;Gq/tF/DVl8XeItP/ALUi1ZkFpcxL9iEVvF/qN0Xy7v4t26i88Naz4g/ad8R6RZ+IL7SNNXwxpzaj&#10;eWDIt9MVmuNkaNt+Tf8AMzMq7vk+XburqfjSup6L8U/hn4st9F1TWdM0Y6nBfJo9obqeMTwIsTeW&#10;vzFdyHpWj4Y0bUG/aF8Va7Np9zbaVeeHtNhguJYtqPKktwzp/vLvSgDF8P8A9r/DH446V4WfxLqv&#10;iHw1r+k3V3FDrc/2iezuLd4t22X721llHyt6VxPg3xnpXxg02XxZ4m+L0vhNb+4lOm6DpOvQWH2C&#10;2V2SIyj70srBd3z/AC/N92vUvGHh2/v/ANoDwBqcdhPPpNrpWrQXN0qfuoml+z7FZv8Aa2P+Vea/&#10;D/T9M+DWhP4O8WfDfUtal0uWaHTta0rw6dRTUbXezRb2iRtku1trK392gD0b4A/EG58XW3iPRdQ1&#10;m08S3/hvUPsQ1uzZGS/t2RZYZfk+XftfY+3+JDXY/E/xxafDX4f694nvdvkaXZvcbP8Ano/8Cf8A&#10;An2r/wACrnfgvZaydO1bVNX8P2nhaLULzzNP0eK1iimtbVUCp55j6yv8z/7O7b2rH+NHhrUPiZ4w&#10;8DeEG02a58JfbG1fXLl4t1u6Qf6m1f8AhbfKfmT+6tAHlHiLRrbwD8A/DHiWDV9PvPHPhnUE8WX+&#10;y5i827llffqEX3v4kldP+2a13P7T+vw6j8MPBGt6RGdYjn8TaPe2cMLIn2vdKGRVZ/lXdn+L1r0J&#10;/wBnv4XOpU/Dvwthv+oPb/8AxFeA6h4U8W+H/g7p/hOXw/rOsDwX43tWsXtbZpZbzS4pfNilX+9s&#10;Vtn/AABaAPZP+FqfET/oi+sf+DzTv/jtWPin8UL/AMCfBbUPE11YPpOvvapDa6bPNHKy3kvyRR7l&#10;O1/nYfd/u1W/4aCP/RNPiH/4Iv8A7bXM6/p138fviH4Ms9T8J6nYeBdJhn1i+s/ENh5aXV1l4IIH&#10;RtysV+eX/dZKAOR8ZafoXwR8EfC/xHpes2N5c+CblLfVXt7pGe6tbn5L19ufmbzX8386+q4Z1njW&#10;WJleN13Ky/xV5xqX7OPwv1PTrqzHgHw3bCeN4vOt9Jt1mj3LjcjbPlaov2eo/EFh8L7DRfFFpc2u&#10;seH5ZdHaa4i2LdRQNsinT+8jxbPm9d1AGV8R9Z1vxh8WNM+Hujaxc+HLGLSm1zWNTsCouni84RRW&#10;8TNnyyzK7M391Md65L4i6d4t+Enij4exaL4v1nU/Der+KLOwvrfV5/tVxHv3Hakp+by2XfuV/wC6&#10;m2uu+ImheIvDHxV0r4h+HNIm8RW7aYdG1jSreRFuTb+b5sUsG9lVmVmcbd38fFef/F3xX4j8beKP&#10;hbM/hvUPDHh+DxjYAjWBEl1eT5kxtjRm2xoiv8zfe3r/AHaANm0/4Tn4l/F34leG7fxXe+G/C+j3&#10;1p/pGnon2x/NtIm+zxOyusS7t7s23d86f7VXPDVjrnxs1zxHPceLdb0Lwnoeoy6JYWWj3P2a4vZI&#10;Pkmup51Xc25t21U2j5a6r4Y6FqelfFP4s393ZT21lqOqWctpNIm1bhVsokd1/vfOu38K5jw7qOqf&#10;AfxF4p03U/D+s6v4W1bVrjWtN1bRLBrzyGn+ea3liiy6bX3bW27W3+tAE+ga34g+H3j7VvAura3d&#10;a/YXWhy61omq6htN3EIn2y28rKP3hXejK9dn+z/r1/4n+CvgvVtUuXvtSvNMimnuZfvyuV5b8a5D&#10;wpo2sfFH4oX/AI21jSL7w5odto0ui6PaajGYrqfzXRp7p4usX3EVVb5uCeKx/hD481X4cfDvSvBG&#10;reB/FFz4m0SH+z40sdNd7S92cJIl1/qkRl2/M7LtoA5vW/if41tvhDd6ppmpSXGur8RX0q1+0N8j&#10;Qf2hsW3b/Z2fJXo2t/BzxVbaRcajpHxJ8Sz+MIk86J7udP7Pnl6+U9rt2LG33flw65+/Xi2u+GPF&#10;+gfs/W9lqVtHYeLJ/iOk8RlVlheV9Q+SVf8ApkzfP/uGvZ9Y+OOsT6Jcafpfw98VDxpLH5UVhc6c&#10;62kU+PvNe/6gxK38avQB3Pwj8eL8TPht4d8UCH7M2p2izSQn/lnJ911/77Vq7KuK+D/gT/hWfwz8&#10;N+GXmW4l02zWGaZR8ry/edv++mau1oAKKKKACiiigAooooAKKKKACiiigAooooAKKKKACiiigAoo&#10;ooAKKKKACiiigAooooAKKKKACiiigAooooAKKKKACiiigAooooAKKKKACiiigAooooAKKKKACiii&#10;gAooooAKKKKACiiigAooooAKKKKACiiigAooooAKKKKACiiigAooooA8J/aYspPD+h2fxC0e9uNK&#10;8T6IHtoLi32FZYZAC8Uqurb1zGpxxyK8v/ZX8Z6z+0f4kTxZ41vTdXPhlYZ9M0+2RYrSOW4Qq8jL&#10;gs7ADClmO3JxRRQB9jUUUUAFFFFAHl/x90uHU9A8MRzFwsfijSZl2HHzC6QivUKKKACiiigAoooo&#10;AKKKKACiiigAooooAKKKKACiiigAooooAKKKKACiiigAooooAKKKKACiiigAooooAKKKKACiiigA&#10;ooooAKKKKACiiigAooooA//ZUEsDBBQABgAIAAAAIQDeayXQ4QAAAA0BAAAPAAAAZHJzL2Rvd25y&#10;ZXYueG1sTI9BS8NAEIXvgv9hGcGb3U1Kao3ZlFLUUxFsBfG2TaZJaHY2ZLdJ+u+detHbe8zHm/ey&#10;1WRbMWDvG0caopkCgVS4sqFKw+f+9WEJwgdDpWkdoYYLeljltzeZSUs30gcOu1AJDiGfGg11CF0q&#10;pS9qtMbPXIfEt6PrrQls+0qWvRk53LYyVmohrWmIP9Smw02NxWl3threRjOu59HLsD0dN5fvffL+&#10;tY1Q6/u7af0MIuAU/mC41ufqkHOngztT6UXL/jF5YvRXzEFciUQtEhAHViqOlyDzTP5fkf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CY/42ceBAAAVQ0AAA4AAAAA&#10;AAAAAAAAAAAAPAIAAGRycy9lMm9Eb2MueG1sUEsBAi0ACgAAAAAAAAAhAD+CeXMEMwAABDMAABUA&#10;AAAAAAAAAAAAAAAAhgYAAGRycy9tZWRpYS9pbWFnZTEuanBlZ1BLAQItABQABgAIAAAAIQDeayXQ&#10;4QAAAA0BAAAPAAAAAAAAAAAAAAAAAL05AABkcnMvZG93bnJldi54bWxQSwECLQAUAAYACAAAACEA&#10;WGCzG7oAAAAiAQAAGQAAAAAAAAAAAAAAAADLOgAAZHJzL19yZWxzL2Uyb0RvYy54bWwucmVsc1BL&#10;BQYAAAAABgAGAH0BAAC8OwAAAAA=&#10;">
                <v:shape id="Graphic 3645" o:spid="_x0000_s1027" style="position:absolute;width:84493;height:53816;visibility:visible;mso-wrap-style:square;v-text-anchor:top" coordsize="8449310,538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YexyAAAAN0AAAAPAAAAZHJzL2Rvd25yZXYueG1sRI9ba8JA&#10;FITfhf6H5Qh9001s4yV1I0awWAoFL+DrafaYhGbPhuxW03/fLQh9HGbmG2a56k0jrtS52rKCeByB&#10;IC6srrlUcDpuR3MQziNrbCyTgh9ysMoeBktMtb3xnq4HX4oAYZeigsr7NpXSFRUZdGPbEgfvYjuD&#10;PsiulLrDW4CbRk6iaCoN1hwWKmxpU1Hxdfg2CvLXc7JIyk3+foqjjzfTzHS+/VTqcdivX0B46v1/&#10;+N7eaQVP0+cE/t6EJyCzXwAAAP//AwBQSwECLQAUAAYACAAAACEA2+H2y+4AAACFAQAAEwAAAAAA&#10;AAAAAAAAAAAAAAAAW0NvbnRlbnRfVHlwZXNdLnhtbFBLAQItABQABgAIAAAAIQBa9CxbvwAAABUB&#10;AAALAAAAAAAAAAAAAAAAAB8BAABfcmVscy8ucmVsc1BLAQItABQABgAIAAAAIQDF6YexyAAAAN0A&#10;AAAPAAAAAAAAAAAAAAAAAAcCAABkcnMvZG93bnJldi54bWxQSwUGAAAAAAMAAwC3AAAA/AIAAAAA&#10;" path="m8448662,l,,,7353r8448662,l8448662,xem8448815,7378r-14923,l8433892,5366651,,5366651r,14898l8433892,5381549r14923,l8448815,5366651r,-5359273xe" fillcolor="black" stroked="f">
                  <v:path arrowok="t"/>
                </v:shape>
                <v:shape id="Graphic 3646" o:spid="_x0000_s1028" style="position:absolute;left:74;top:73;width:84341;height:673;visibility:visible;mso-wrap-style:square;v-text-anchor:top" coordsize="843407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bvRxgAAAN0AAAAPAAAAZHJzL2Rvd25yZXYueG1sRI/BasMw&#10;EETvhf6D2EIvpZFTFxPcKKGkBApJD077AYu1tkytlZEUx/n7KBDIcZiZN8xyPdlejORD51jBfJaB&#10;IK6d7rhV8Pe7fV2ACBFZY++YFJwpwHr1+LDEUrsTVzQeYisShEOJCkyMQyllqA1ZDDM3ECevcd5i&#10;TNK3Uns8Jbjt5VuWFdJix2nB4EAbQ/X/4WgV7Mdm+/UyTj8mr5rdoj3y2Ztcqeen6fMDRKQp3sO3&#10;9rdWkBfvBVzfpCcgVxcAAAD//wMAUEsBAi0AFAAGAAgAAAAhANvh9svuAAAAhQEAABMAAAAAAAAA&#10;AAAAAAAAAAAAAFtDb250ZW50X1R5cGVzXS54bWxQSwECLQAUAAYACAAAACEAWvQsW78AAAAVAQAA&#10;CwAAAAAAAAAAAAAAAAAfAQAAX3JlbHMvLnJlbHNQSwECLQAUAAYACAAAACEApDm70cYAAADdAAAA&#10;DwAAAAAAAAAAAAAAAAAHAgAAZHJzL2Rvd25yZXYueG1sUEsFBgAAAAADAAMAtwAAAPoCAAAAAA==&#10;" path="m,66968r8433896,l8433896,,,,,66968xe" fillcolor="#090" stroked="f">
                  <v:path arrowok="t"/>
                </v:shape>
                <v:shape id="Image 3647" o:spid="_x0000_s1029" type="#_x0000_t75" style="position:absolute;left:52543;top:892;width:27168;height:3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MPzxwAAAN0AAAAPAAAAZHJzL2Rvd25yZXYueG1sRI9fS8NA&#10;EMTfBb/DsYJv9qKW1sZei20RSqGIsQi+LbnNH8zthdzapN++Vyj4OMzMb5j5cnCNOlIXas8GHkcJ&#10;KOLc25pLA4ev94cXUEGQLTaeycCJAiwXtzdzTK3v+ZOOmZQqQjikaKASaVOtQ16RwzDyLXH0Ct85&#10;lCi7UtsO+wh3jX5Kkol2WHNcqLCldUX5b/bnDEy/Zwe3mZ320pebD9lxka1+CmPu74a3V1BCg/yH&#10;r+2tNfA8GU/h8iY+Ab04AwAA//8DAFBLAQItABQABgAIAAAAIQDb4fbL7gAAAIUBAAATAAAAAAAA&#10;AAAAAAAAAAAAAABbQ29udGVudF9UeXBlc10ueG1sUEsBAi0AFAAGAAgAAAAhAFr0LFu/AAAAFQEA&#10;AAsAAAAAAAAAAAAAAAAAHwEAAF9yZWxzLy5yZWxzUEsBAi0AFAAGAAgAAAAhAAfcw/PHAAAA3QAA&#10;AA8AAAAAAAAAAAAAAAAABwIAAGRycy9kb3ducmV2LnhtbFBLBQYAAAAAAwADALcAAAD7AgAAAAA=&#10;">
                  <v:imagedata r:id="rId342" o:title=""/>
                </v:shape>
                <w10:wrap anchorx="page" anchory="page"/>
              </v:group>
            </w:pict>
          </mc:Fallback>
        </mc:AlternateContent>
      </w:r>
      <w:r>
        <w:rPr>
          <w:noProof/>
        </w:rPr>
        <mc:AlternateContent>
          <mc:Choice Requires="wps">
            <w:drawing>
              <wp:anchor distT="0" distB="0" distL="0" distR="0" simplePos="0" relativeHeight="251274240" behindDoc="0" locked="0" layoutInCell="1" allowOverlap="1" wp14:anchorId="25C255E5" wp14:editId="16035FFE">
                <wp:simplePos x="0" y="0"/>
                <wp:positionH relativeFrom="page">
                  <wp:posOffset>4612444</wp:posOffset>
                </wp:positionH>
                <wp:positionV relativeFrom="paragraph">
                  <wp:posOffset>-2619375</wp:posOffset>
                </wp:positionV>
                <wp:extent cx="4850130" cy="3065779"/>
                <wp:effectExtent l="0" t="0" r="0" b="0"/>
                <wp:wrapNone/>
                <wp:docPr id="3648" name="Textbox 36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50130" cy="3065779"/>
                        </a:xfrm>
                        <a:prstGeom prst="rect">
                          <a:avLst/>
                        </a:prstGeom>
                      </wps:spPr>
                      <wps:txbx>
                        <w:txbxContent>
                          <w:tbl>
                            <w:tblPr>
                              <w:tblW w:w="0" w:type="auto"/>
                              <w:tblInd w:w="7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494"/>
                              <w:gridCol w:w="782"/>
                              <w:gridCol w:w="1000"/>
                              <w:gridCol w:w="1212"/>
                              <w:gridCol w:w="982"/>
                            </w:tblGrid>
                            <w:tr w:rsidR="00F404B8" w14:paraId="4BD8BED5" w14:textId="77777777">
                              <w:trPr>
                                <w:trHeight w:val="355"/>
                              </w:trPr>
                              <w:tc>
                                <w:tcPr>
                                  <w:tcW w:w="3494" w:type="dxa"/>
                                  <w:vMerge w:val="restart"/>
                                  <w:tcBorders>
                                    <w:top w:val="nil"/>
                                    <w:left w:val="nil"/>
                                    <w:bottom w:val="nil"/>
                                  </w:tcBorders>
                                </w:tcPr>
                                <w:p w14:paraId="67D48534" w14:textId="77777777" w:rsidR="00F404B8" w:rsidRDefault="00F404B8">
                                  <w:pPr>
                                    <w:pStyle w:val="TableParagraph"/>
                                    <w:jc w:val="left"/>
                                    <w:rPr>
                                      <w:rFonts w:ascii="Times New Roman"/>
                                      <w:sz w:val="16"/>
                                    </w:rPr>
                                  </w:pPr>
                                </w:p>
                              </w:tc>
                              <w:tc>
                                <w:tcPr>
                                  <w:tcW w:w="1782" w:type="dxa"/>
                                  <w:gridSpan w:val="2"/>
                                  <w:tcBorders>
                                    <w:top w:val="nil"/>
                                    <w:bottom w:val="nil"/>
                                    <w:right w:val="nil"/>
                                  </w:tcBorders>
                                  <w:shd w:val="clear" w:color="auto" w:fill="000000"/>
                                </w:tcPr>
                                <w:p w14:paraId="5F070982" w14:textId="77777777" w:rsidR="00F404B8" w:rsidRDefault="00E97E3A">
                                  <w:pPr>
                                    <w:pStyle w:val="TableParagraph"/>
                                    <w:spacing w:before="101"/>
                                    <w:ind w:left="79"/>
                                    <w:jc w:val="left"/>
                                    <w:rPr>
                                      <w:b/>
                                      <w:sz w:val="18"/>
                                    </w:rPr>
                                  </w:pPr>
                                  <w:r>
                                    <w:rPr>
                                      <w:b/>
                                      <w:color w:val="FFFFFF"/>
                                      <w:sz w:val="18"/>
                                    </w:rPr>
                                    <w:t>Automatic</w:t>
                                  </w:r>
                                  <w:r>
                                    <w:rPr>
                                      <w:b/>
                                      <w:color w:val="FFFFFF"/>
                                      <w:spacing w:val="11"/>
                                      <w:sz w:val="18"/>
                                    </w:rPr>
                                    <w:t xml:space="preserve"> </w:t>
                                  </w:r>
                                  <w:r>
                                    <w:rPr>
                                      <w:b/>
                                      <w:color w:val="FFFFFF"/>
                                      <w:spacing w:val="-2"/>
                                      <w:sz w:val="18"/>
                                    </w:rPr>
                                    <w:t>Method</w:t>
                                  </w:r>
                                </w:p>
                              </w:tc>
                              <w:tc>
                                <w:tcPr>
                                  <w:tcW w:w="2194" w:type="dxa"/>
                                  <w:gridSpan w:val="2"/>
                                  <w:tcBorders>
                                    <w:top w:val="nil"/>
                                    <w:left w:val="nil"/>
                                    <w:bottom w:val="nil"/>
                                  </w:tcBorders>
                                  <w:shd w:val="clear" w:color="auto" w:fill="000000"/>
                                </w:tcPr>
                                <w:p w14:paraId="2C04B677" w14:textId="77777777" w:rsidR="00F404B8" w:rsidRDefault="00E97E3A">
                                  <w:pPr>
                                    <w:pStyle w:val="TableParagraph"/>
                                    <w:spacing w:before="101"/>
                                    <w:ind w:left="288"/>
                                    <w:jc w:val="left"/>
                                    <w:rPr>
                                      <w:b/>
                                      <w:sz w:val="18"/>
                                    </w:rPr>
                                  </w:pPr>
                                  <w:r>
                                    <w:rPr>
                                      <w:b/>
                                      <w:color w:val="FFFFFF"/>
                                      <w:spacing w:val="-2"/>
                                      <w:w w:val="105"/>
                                      <w:sz w:val="18"/>
                                    </w:rPr>
                                    <w:t>Data</w:t>
                                  </w:r>
                                  <w:r>
                                    <w:rPr>
                                      <w:b/>
                                      <w:color w:val="FFFFFF"/>
                                      <w:spacing w:val="-12"/>
                                      <w:w w:val="105"/>
                                      <w:sz w:val="18"/>
                                    </w:rPr>
                                    <w:t xml:space="preserve"> </w:t>
                                  </w:r>
                                  <w:r>
                                    <w:rPr>
                                      <w:b/>
                                      <w:color w:val="FFFFFF"/>
                                      <w:spacing w:val="-2"/>
                                      <w:w w:val="105"/>
                                      <w:sz w:val="18"/>
                                    </w:rPr>
                                    <w:t>Quality</w:t>
                                  </w:r>
                                  <w:r>
                                    <w:rPr>
                                      <w:b/>
                                      <w:color w:val="FFFFFF"/>
                                      <w:spacing w:val="-9"/>
                                      <w:w w:val="105"/>
                                      <w:sz w:val="18"/>
                                    </w:rPr>
                                    <w:t xml:space="preserve"> </w:t>
                                  </w:r>
                                  <w:r>
                                    <w:rPr>
                                      <w:b/>
                                      <w:color w:val="FFFFFF"/>
                                      <w:spacing w:val="-2"/>
                                      <w:w w:val="105"/>
                                      <w:sz w:val="18"/>
                                    </w:rPr>
                                    <w:t>Check</w:t>
                                  </w:r>
                                </w:p>
                              </w:tc>
                            </w:tr>
                            <w:tr w:rsidR="00F404B8" w14:paraId="03ADE9F4" w14:textId="77777777">
                              <w:trPr>
                                <w:trHeight w:val="669"/>
                              </w:trPr>
                              <w:tc>
                                <w:tcPr>
                                  <w:tcW w:w="3494" w:type="dxa"/>
                                  <w:vMerge/>
                                  <w:tcBorders>
                                    <w:top w:val="nil"/>
                                    <w:left w:val="nil"/>
                                    <w:bottom w:val="nil"/>
                                  </w:tcBorders>
                                </w:tcPr>
                                <w:p w14:paraId="551DD5C8" w14:textId="77777777" w:rsidR="00F404B8" w:rsidRDefault="00F404B8">
                                  <w:pPr>
                                    <w:rPr>
                                      <w:sz w:val="2"/>
                                      <w:szCs w:val="2"/>
                                    </w:rPr>
                                  </w:pPr>
                                </w:p>
                              </w:tc>
                              <w:tc>
                                <w:tcPr>
                                  <w:tcW w:w="782" w:type="dxa"/>
                                  <w:tcBorders>
                                    <w:top w:val="nil"/>
                                    <w:bottom w:val="single" w:sz="6" w:space="0" w:color="000000"/>
                                    <w:right w:val="single" w:sz="6" w:space="0" w:color="000000"/>
                                  </w:tcBorders>
                                </w:tcPr>
                                <w:p w14:paraId="749F42C7" w14:textId="77777777" w:rsidR="00F404B8" w:rsidRDefault="00E97E3A">
                                  <w:pPr>
                                    <w:pStyle w:val="TableParagraph"/>
                                    <w:spacing w:before="92" w:line="285" w:lineRule="auto"/>
                                    <w:ind w:left="161" w:right="70" w:hanging="59"/>
                                    <w:jc w:val="left"/>
                                    <w:rPr>
                                      <w:b/>
                                      <w:sz w:val="18"/>
                                    </w:rPr>
                                  </w:pPr>
                                  <w:r>
                                    <w:rPr>
                                      <w:b/>
                                      <w:spacing w:val="-2"/>
                                      <w:w w:val="105"/>
                                      <w:sz w:val="18"/>
                                    </w:rPr>
                                    <w:t xml:space="preserve">Period </w:t>
                                  </w:r>
                                  <w:r>
                                    <w:rPr>
                                      <w:b/>
                                      <w:spacing w:val="-4"/>
                                      <w:w w:val="105"/>
                                      <w:sz w:val="18"/>
                                    </w:rPr>
                                    <w:t>Mean</w:t>
                                  </w:r>
                                </w:p>
                              </w:tc>
                              <w:tc>
                                <w:tcPr>
                                  <w:tcW w:w="1000" w:type="dxa"/>
                                  <w:tcBorders>
                                    <w:top w:val="nil"/>
                                    <w:left w:val="single" w:sz="6" w:space="0" w:color="000000"/>
                                    <w:bottom w:val="single" w:sz="6" w:space="0" w:color="000000"/>
                                    <w:right w:val="double" w:sz="12" w:space="0" w:color="000000"/>
                                  </w:tcBorders>
                                </w:tcPr>
                                <w:p w14:paraId="1CD1C66E" w14:textId="77777777" w:rsidR="00F404B8" w:rsidRDefault="00E97E3A">
                                  <w:pPr>
                                    <w:pStyle w:val="TableParagraph"/>
                                    <w:spacing w:line="181" w:lineRule="exact"/>
                                    <w:ind w:left="72" w:right="25"/>
                                    <w:rPr>
                                      <w:b/>
                                      <w:sz w:val="18"/>
                                    </w:rPr>
                                  </w:pPr>
                                  <w:r>
                                    <w:rPr>
                                      <w:b/>
                                      <w:spacing w:val="-4"/>
                                      <w:w w:val="105"/>
                                      <w:sz w:val="18"/>
                                    </w:rPr>
                                    <w:t>Data</w:t>
                                  </w:r>
                                </w:p>
                                <w:p w14:paraId="36B6206F" w14:textId="77777777" w:rsidR="00F404B8" w:rsidRDefault="00E97E3A">
                                  <w:pPr>
                                    <w:pStyle w:val="TableParagraph"/>
                                    <w:spacing w:line="240" w:lineRule="atLeast"/>
                                    <w:ind w:left="72" w:right="23"/>
                                    <w:rPr>
                                      <w:b/>
                                      <w:sz w:val="18"/>
                                    </w:rPr>
                                  </w:pPr>
                                  <w:r>
                                    <w:rPr>
                                      <w:b/>
                                      <w:spacing w:val="-2"/>
                                      <w:w w:val="105"/>
                                      <w:sz w:val="18"/>
                                    </w:rPr>
                                    <w:t xml:space="preserve">Capture </w:t>
                                  </w:r>
                                  <w:r>
                                    <w:rPr>
                                      <w:b/>
                                      <w:w w:val="105"/>
                                      <w:sz w:val="18"/>
                                    </w:rPr>
                                    <w:t>(% DC)</w:t>
                                  </w:r>
                                </w:p>
                              </w:tc>
                              <w:tc>
                                <w:tcPr>
                                  <w:tcW w:w="1212" w:type="dxa"/>
                                  <w:tcBorders>
                                    <w:left w:val="double" w:sz="12" w:space="0" w:color="000000"/>
                                    <w:bottom w:val="single" w:sz="6" w:space="0" w:color="000000"/>
                                    <w:right w:val="single" w:sz="6" w:space="0" w:color="000000"/>
                                  </w:tcBorders>
                                </w:tcPr>
                                <w:p w14:paraId="04071E31" w14:textId="77777777" w:rsidR="00F404B8" w:rsidRDefault="00E97E3A">
                                  <w:pPr>
                                    <w:pStyle w:val="TableParagraph"/>
                                    <w:spacing w:line="181" w:lineRule="exact"/>
                                    <w:ind w:left="55" w:right="24"/>
                                    <w:rPr>
                                      <w:b/>
                                      <w:sz w:val="18"/>
                                    </w:rPr>
                                  </w:pPr>
                                  <w:r>
                                    <w:rPr>
                                      <w:b/>
                                      <w:spacing w:val="-2"/>
                                      <w:w w:val="105"/>
                                      <w:sz w:val="18"/>
                                    </w:rPr>
                                    <w:t>Tubes</w:t>
                                  </w:r>
                                </w:p>
                                <w:p w14:paraId="201DE571" w14:textId="77777777" w:rsidR="00F404B8" w:rsidRDefault="00E97E3A">
                                  <w:pPr>
                                    <w:pStyle w:val="TableParagraph"/>
                                    <w:spacing w:line="240" w:lineRule="atLeast"/>
                                    <w:ind w:left="55" w:right="25"/>
                                    <w:rPr>
                                      <w:b/>
                                      <w:sz w:val="18"/>
                                    </w:rPr>
                                  </w:pPr>
                                  <w:r>
                                    <w:rPr>
                                      <w:b/>
                                      <w:spacing w:val="-2"/>
                                      <w:w w:val="105"/>
                                      <w:sz w:val="18"/>
                                    </w:rPr>
                                    <w:t xml:space="preserve">Precision </w:t>
                                  </w:r>
                                  <w:r>
                                    <w:rPr>
                                      <w:b/>
                                      <w:spacing w:val="-4"/>
                                      <w:w w:val="105"/>
                                      <w:sz w:val="18"/>
                                    </w:rPr>
                                    <w:t>Check</w:t>
                                  </w:r>
                                </w:p>
                              </w:tc>
                              <w:tc>
                                <w:tcPr>
                                  <w:tcW w:w="982" w:type="dxa"/>
                                  <w:tcBorders>
                                    <w:left w:val="single" w:sz="6" w:space="0" w:color="000000"/>
                                    <w:bottom w:val="single" w:sz="6" w:space="0" w:color="000000"/>
                                  </w:tcBorders>
                                </w:tcPr>
                                <w:p w14:paraId="35F7D6E6" w14:textId="77777777" w:rsidR="00F404B8" w:rsidRDefault="00E97E3A">
                                  <w:pPr>
                                    <w:pStyle w:val="TableParagraph"/>
                                    <w:spacing w:line="181" w:lineRule="exact"/>
                                    <w:ind w:left="57" w:right="-15"/>
                                    <w:rPr>
                                      <w:b/>
                                      <w:sz w:val="18"/>
                                    </w:rPr>
                                  </w:pPr>
                                  <w:r>
                                    <w:rPr>
                                      <w:b/>
                                      <w:spacing w:val="-2"/>
                                      <w:w w:val="105"/>
                                      <w:sz w:val="18"/>
                                    </w:rPr>
                                    <w:t>Automatic</w:t>
                                  </w:r>
                                </w:p>
                                <w:p w14:paraId="7FFC0DE4" w14:textId="77777777" w:rsidR="00F404B8" w:rsidRDefault="00E97E3A">
                                  <w:pPr>
                                    <w:pStyle w:val="TableParagraph"/>
                                    <w:spacing w:line="240" w:lineRule="atLeast"/>
                                    <w:ind w:left="76"/>
                                    <w:rPr>
                                      <w:b/>
                                      <w:sz w:val="18"/>
                                    </w:rPr>
                                  </w:pPr>
                                  <w:r>
                                    <w:rPr>
                                      <w:b/>
                                      <w:spacing w:val="-4"/>
                                      <w:w w:val="105"/>
                                      <w:sz w:val="18"/>
                                    </w:rPr>
                                    <w:t>Monitor Data</w:t>
                                  </w:r>
                                </w:p>
                              </w:tc>
                            </w:tr>
                            <w:tr w:rsidR="00F404B8" w14:paraId="23B9E8E1" w14:textId="77777777">
                              <w:trPr>
                                <w:trHeight w:val="219"/>
                              </w:trPr>
                              <w:tc>
                                <w:tcPr>
                                  <w:tcW w:w="3494" w:type="dxa"/>
                                  <w:vMerge/>
                                  <w:tcBorders>
                                    <w:top w:val="nil"/>
                                    <w:left w:val="nil"/>
                                    <w:bottom w:val="nil"/>
                                  </w:tcBorders>
                                </w:tcPr>
                                <w:p w14:paraId="41F4EE83"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6C6EEC42" w14:textId="77777777" w:rsidR="00F404B8" w:rsidRDefault="00E97E3A">
                                  <w:pPr>
                                    <w:pStyle w:val="TableParagraph"/>
                                    <w:spacing w:before="45" w:line="154" w:lineRule="exact"/>
                                    <w:ind w:left="56"/>
                                    <w:rPr>
                                      <w:sz w:val="15"/>
                                    </w:rPr>
                                  </w:pPr>
                                  <w:r>
                                    <w:rPr>
                                      <w:spacing w:val="-5"/>
                                      <w:sz w:val="15"/>
                                    </w:rPr>
                                    <w:t>24</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766A838E" w14:textId="77777777" w:rsidR="00F404B8" w:rsidRDefault="00E97E3A">
                                  <w:pPr>
                                    <w:pStyle w:val="TableParagraph"/>
                                    <w:spacing w:before="45" w:line="154" w:lineRule="exact"/>
                                    <w:ind w:left="72" w:right="12"/>
                                    <w:rPr>
                                      <w:sz w:val="15"/>
                                    </w:rPr>
                                  </w:pPr>
                                  <w:r>
                                    <w:rPr>
                                      <w:spacing w:val="-5"/>
                                      <w:sz w:val="15"/>
                                    </w:rPr>
                                    <w:t>99</w:t>
                                  </w:r>
                                </w:p>
                              </w:tc>
                              <w:tc>
                                <w:tcPr>
                                  <w:tcW w:w="1212" w:type="dxa"/>
                                  <w:tcBorders>
                                    <w:top w:val="single" w:sz="6" w:space="0" w:color="000000"/>
                                    <w:left w:val="double" w:sz="12" w:space="0" w:color="000000"/>
                                    <w:bottom w:val="single" w:sz="6" w:space="0" w:color="000000"/>
                                    <w:right w:val="single" w:sz="6" w:space="0" w:color="000000"/>
                                  </w:tcBorders>
                                </w:tcPr>
                                <w:p w14:paraId="6F45C7DC"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631124B4" w14:textId="77777777" w:rsidR="00F404B8" w:rsidRDefault="00E97E3A">
                                  <w:pPr>
                                    <w:pStyle w:val="TableParagraph"/>
                                    <w:spacing w:before="45" w:line="154" w:lineRule="exact"/>
                                    <w:ind w:left="76" w:right="6"/>
                                    <w:rPr>
                                      <w:b/>
                                      <w:sz w:val="15"/>
                                    </w:rPr>
                                  </w:pPr>
                                  <w:r>
                                    <w:rPr>
                                      <w:b/>
                                      <w:spacing w:val="-4"/>
                                      <w:sz w:val="15"/>
                                    </w:rPr>
                                    <w:t>Good</w:t>
                                  </w:r>
                                </w:p>
                              </w:tc>
                            </w:tr>
                            <w:tr w:rsidR="00F404B8" w14:paraId="6E4A1067" w14:textId="77777777">
                              <w:trPr>
                                <w:trHeight w:val="219"/>
                              </w:trPr>
                              <w:tc>
                                <w:tcPr>
                                  <w:tcW w:w="3494" w:type="dxa"/>
                                  <w:vMerge/>
                                  <w:tcBorders>
                                    <w:top w:val="nil"/>
                                    <w:left w:val="nil"/>
                                    <w:bottom w:val="nil"/>
                                  </w:tcBorders>
                                </w:tcPr>
                                <w:p w14:paraId="2E27D143"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4893C2CB" w14:textId="77777777" w:rsidR="00F404B8" w:rsidRDefault="00E97E3A">
                                  <w:pPr>
                                    <w:pStyle w:val="TableParagraph"/>
                                    <w:spacing w:before="45" w:line="154" w:lineRule="exact"/>
                                    <w:ind w:left="56"/>
                                    <w:rPr>
                                      <w:sz w:val="15"/>
                                    </w:rPr>
                                  </w:pPr>
                                  <w:r>
                                    <w:rPr>
                                      <w:spacing w:val="-5"/>
                                      <w:sz w:val="15"/>
                                    </w:rPr>
                                    <w:t>27</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67A4BC36"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35D554FC"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542A1A91" w14:textId="77777777" w:rsidR="00F404B8" w:rsidRDefault="00E97E3A">
                                  <w:pPr>
                                    <w:pStyle w:val="TableParagraph"/>
                                    <w:spacing w:before="45" w:line="154" w:lineRule="exact"/>
                                    <w:ind w:left="76" w:right="6"/>
                                    <w:rPr>
                                      <w:b/>
                                      <w:sz w:val="15"/>
                                    </w:rPr>
                                  </w:pPr>
                                  <w:r>
                                    <w:rPr>
                                      <w:b/>
                                      <w:spacing w:val="-4"/>
                                      <w:sz w:val="15"/>
                                    </w:rPr>
                                    <w:t>Good</w:t>
                                  </w:r>
                                </w:p>
                              </w:tc>
                            </w:tr>
                            <w:tr w:rsidR="00F404B8" w14:paraId="2CE1AE44" w14:textId="77777777">
                              <w:trPr>
                                <w:trHeight w:val="219"/>
                              </w:trPr>
                              <w:tc>
                                <w:tcPr>
                                  <w:tcW w:w="3494" w:type="dxa"/>
                                  <w:vMerge/>
                                  <w:tcBorders>
                                    <w:top w:val="nil"/>
                                    <w:left w:val="nil"/>
                                    <w:bottom w:val="nil"/>
                                  </w:tcBorders>
                                </w:tcPr>
                                <w:p w14:paraId="2A64368E"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618DB83B" w14:textId="77777777" w:rsidR="00F404B8" w:rsidRDefault="00E97E3A">
                                  <w:pPr>
                                    <w:pStyle w:val="TableParagraph"/>
                                    <w:spacing w:before="45" w:line="154" w:lineRule="exact"/>
                                    <w:ind w:left="56"/>
                                    <w:rPr>
                                      <w:sz w:val="15"/>
                                    </w:rPr>
                                  </w:pPr>
                                  <w:r>
                                    <w:rPr>
                                      <w:spacing w:val="-5"/>
                                      <w:sz w:val="15"/>
                                    </w:rPr>
                                    <w:t>28</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14E196B0"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2D5E9CF4"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21B80D44" w14:textId="77777777" w:rsidR="00F404B8" w:rsidRDefault="00E97E3A">
                                  <w:pPr>
                                    <w:pStyle w:val="TableParagraph"/>
                                    <w:spacing w:before="45" w:line="154" w:lineRule="exact"/>
                                    <w:ind w:left="76" w:right="6"/>
                                    <w:rPr>
                                      <w:b/>
                                      <w:sz w:val="15"/>
                                    </w:rPr>
                                  </w:pPr>
                                  <w:r>
                                    <w:rPr>
                                      <w:b/>
                                      <w:spacing w:val="-4"/>
                                      <w:sz w:val="15"/>
                                    </w:rPr>
                                    <w:t>Good</w:t>
                                  </w:r>
                                </w:p>
                              </w:tc>
                            </w:tr>
                            <w:tr w:rsidR="00F404B8" w14:paraId="4CF1E51A" w14:textId="77777777">
                              <w:trPr>
                                <w:trHeight w:val="219"/>
                              </w:trPr>
                              <w:tc>
                                <w:tcPr>
                                  <w:tcW w:w="3494" w:type="dxa"/>
                                  <w:vMerge/>
                                  <w:tcBorders>
                                    <w:top w:val="nil"/>
                                    <w:left w:val="nil"/>
                                    <w:bottom w:val="nil"/>
                                  </w:tcBorders>
                                </w:tcPr>
                                <w:p w14:paraId="68E721E5"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060C3B11" w14:textId="77777777" w:rsidR="00F404B8" w:rsidRDefault="00E97E3A">
                                  <w:pPr>
                                    <w:pStyle w:val="TableParagraph"/>
                                    <w:spacing w:before="45" w:line="154" w:lineRule="exact"/>
                                    <w:ind w:left="56"/>
                                    <w:rPr>
                                      <w:sz w:val="15"/>
                                    </w:rPr>
                                  </w:pPr>
                                  <w:r>
                                    <w:rPr>
                                      <w:spacing w:val="-5"/>
                                      <w:sz w:val="15"/>
                                    </w:rPr>
                                    <w:t>22</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1E42ABBB"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7EC2F361" w14:textId="77777777" w:rsidR="00F404B8" w:rsidRDefault="00F404B8">
                                  <w:pPr>
                                    <w:pStyle w:val="TableParagraph"/>
                                    <w:jc w:val="left"/>
                                    <w:rPr>
                                      <w:rFonts w:ascii="Times New Roman"/>
                                      <w:sz w:val="14"/>
                                    </w:rPr>
                                  </w:pPr>
                                </w:p>
                              </w:tc>
                              <w:tc>
                                <w:tcPr>
                                  <w:tcW w:w="982" w:type="dxa"/>
                                  <w:tcBorders>
                                    <w:top w:val="single" w:sz="6" w:space="0" w:color="000000"/>
                                    <w:left w:val="single" w:sz="6" w:space="0" w:color="000000"/>
                                    <w:bottom w:val="single" w:sz="6" w:space="0" w:color="000000"/>
                                  </w:tcBorders>
                                </w:tcPr>
                                <w:p w14:paraId="17FFD743" w14:textId="77777777" w:rsidR="00F404B8" w:rsidRDefault="00E97E3A">
                                  <w:pPr>
                                    <w:pStyle w:val="TableParagraph"/>
                                    <w:spacing w:before="45" w:line="154" w:lineRule="exact"/>
                                    <w:ind w:left="76" w:right="6"/>
                                    <w:rPr>
                                      <w:b/>
                                      <w:sz w:val="15"/>
                                    </w:rPr>
                                  </w:pPr>
                                  <w:r>
                                    <w:rPr>
                                      <w:b/>
                                      <w:spacing w:val="-4"/>
                                      <w:sz w:val="15"/>
                                    </w:rPr>
                                    <w:t>Good</w:t>
                                  </w:r>
                                </w:p>
                              </w:tc>
                            </w:tr>
                            <w:tr w:rsidR="00F404B8" w14:paraId="3CC76E31" w14:textId="77777777">
                              <w:trPr>
                                <w:trHeight w:val="219"/>
                              </w:trPr>
                              <w:tc>
                                <w:tcPr>
                                  <w:tcW w:w="3494" w:type="dxa"/>
                                  <w:vMerge/>
                                  <w:tcBorders>
                                    <w:top w:val="nil"/>
                                    <w:left w:val="nil"/>
                                    <w:bottom w:val="nil"/>
                                  </w:tcBorders>
                                </w:tcPr>
                                <w:p w14:paraId="76EF0663"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4AD4EC0A" w14:textId="77777777" w:rsidR="00F404B8" w:rsidRDefault="00E97E3A">
                                  <w:pPr>
                                    <w:pStyle w:val="TableParagraph"/>
                                    <w:spacing w:before="45" w:line="154" w:lineRule="exact"/>
                                    <w:ind w:left="56"/>
                                    <w:rPr>
                                      <w:sz w:val="15"/>
                                    </w:rPr>
                                  </w:pPr>
                                  <w:r>
                                    <w:rPr>
                                      <w:spacing w:val="-5"/>
                                      <w:sz w:val="15"/>
                                    </w:rPr>
                                    <w:t>16</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65702102" w14:textId="77777777" w:rsidR="00F404B8" w:rsidRDefault="00E97E3A">
                                  <w:pPr>
                                    <w:pStyle w:val="TableParagraph"/>
                                    <w:spacing w:before="45" w:line="154" w:lineRule="exact"/>
                                    <w:ind w:left="72" w:right="12"/>
                                    <w:rPr>
                                      <w:sz w:val="15"/>
                                    </w:rPr>
                                  </w:pPr>
                                  <w:r>
                                    <w:rPr>
                                      <w:spacing w:val="-5"/>
                                      <w:sz w:val="15"/>
                                    </w:rPr>
                                    <w:t>88</w:t>
                                  </w:r>
                                </w:p>
                              </w:tc>
                              <w:tc>
                                <w:tcPr>
                                  <w:tcW w:w="1212" w:type="dxa"/>
                                  <w:tcBorders>
                                    <w:top w:val="single" w:sz="6" w:space="0" w:color="000000"/>
                                    <w:left w:val="double" w:sz="12" w:space="0" w:color="000000"/>
                                    <w:bottom w:val="single" w:sz="6" w:space="0" w:color="000000"/>
                                    <w:right w:val="single" w:sz="6" w:space="0" w:color="000000"/>
                                  </w:tcBorders>
                                </w:tcPr>
                                <w:p w14:paraId="19AF40B7"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73527109" w14:textId="77777777" w:rsidR="00F404B8" w:rsidRDefault="00E97E3A">
                                  <w:pPr>
                                    <w:pStyle w:val="TableParagraph"/>
                                    <w:spacing w:before="45" w:line="154" w:lineRule="exact"/>
                                    <w:ind w:left="76" w:right="6"/>
                                    <w:rPr>
                                      <w:b/>
                                      <w:sz w:val="15"/>
                                    </w:rPr>
                                  </w:pPr>
                                  <w:r>
                                    <w:rPr>
                                      <w:b/>
                                      <w:spacing w:val="-4"/>
                                      <w:sz w:val="15"/>
                                    </w:rPr>
                                    <w:t>Good</w:t>
                                  </w:r>
                                </w:p>
                              </w:tc>
                            </w:tr>
                            <w:tr w:rsidR="00F404B8" w14:paraId="4BD799AD" w14:textId="77777777">
                              <w:trPr>
                                <w:trHeight w:val="219"/>
                              </w:trPr>
                              <w:tc>
                                <w:tcPr>
                                  <w:tcW w:w="3494" w:type="dxa"/>
                                  <w:vMerge/>
                                  <w:tcBorders>
                                    <w:top w:val="nil"/>
                                    <w:left w:val="nil"/>
                                    <w:bottom w:val="nil"/>
                                  </w:tcBorders>
                                </w:tcPr>
                                <w:p w14:paraId="49DB1475"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74ACB15B" w14:textId="77777777" w:rsidR="00F404B8" w:rsidRDefault="00F404B8">
                                  <w:pPr>
                                    <w:pStyle w:val="TableParagraph"/>
                                    <w:jc w:val="left"/>
                                    <w:rPr>
                                      <w:rFonts w:ascii="Times New Roman"/>
                                      <w:sz w:val="14"/>
                                    </w:rPr>
                                  </w:pP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201CDCA2" w14:textId="77777777" w:rsidR="00F404B8" w:rsidRDefault="00F404B8">
                                  <w:pPr>
                                    <w:pStyle w:val="TableParagraph"/>
                                    <w:jc w:val="left"/>
                                    <w:rPr>
                                      <w:rFonts w:ascii="Times New Roman"/>
                                      <w:sz w:val="14"/>
                                    </w:rPr>
                                  </w:pPr>
                                </w:p>
                              </w:tc>
                              <w:tc>
                                <w:tcPr>
                                  <w:tcW w:w="1212" w:type="dxa"/>
                                  <w:tcBorders>
                                    <w:top w:val="single" w:sz="6" w:space="0" w:color="000000"/>
                                    <w:left w:val="double" w:sz="12" w:space="0" w:color="000000"/>
                                    <w:bottom w:val="single" w:sz="6" w:space="0" w:color="000000"/>
                                    <w:right w:val="single" w:sz="6" w:space="0" w:color="000000"/>
                                  </w:tcBorders>
                                </w:tcPr>
                                <w:p w14:paraId="0E48EDF9"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1EDE2900" w14:textId="77777777" w:rsidR="00F404B8" w:rsidRDefault="00F404B8">
                                  <w:pPr>
                                    <w:pStyle w:val="TableParagraph"/>
                                    <w:jc w:val="left"/>
                                    <w:rPr>
                                      <w:rFonts w:ascii="Times New Roman"/>
                                      <w:sz w:val="14"/>
                                    </w:rPr>
                                  </w:pPr>
                                </w:p>
                              </w:tc>
                            </w:tr>
                            <w:tr w:rsidR="00F404B8" w14:paraId="60720EC7" w14:textId="77777777">
                              <w:trPr>
                                <w:trHeight w:val="219"/>
                              </w:trPr>
                              <w:tc>
                                <w:tcPr>
                                  <w:tcW w:w="3494" w:type="dxa"/>
                                  <w:vMerge/>
                                  <w:tcBorders>
                                    <w:top w:val="nil"/>
                                    <w:left w:val="nil"/>
                                    <w:bottom w:val="nil"/>
                                  </w:tcBorders>
                                </w:tcPr>
                                <w:p w14:paraId="292F4FED"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1719F4EB" w14:textId="77777777" w:rsidR="00F404B8" w:rsidRDefault="00E97E3A">
                                  <w:pPr>
                                    <w:pStyle w:val="TableParagraph"/>
                                    <w:spacing w:before="45" w:line="154" w:lineRule="exact"/>
                                    <w:ind w:left="56"/>
                                    <w:rPr>
                                      <w:sz w:val="15"/>
                                    </w:rPr>
                                  </w:pPr>
                                  <w:r>
                                    <w:rPr>
                                      <w:spacing w:val="-5"/>
                                      <w:sz w:val="15"/>
                                    </w:rPr>
                                    <w:t>17</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59D5893A" w14:textId="77777777" w:rsidR="00F404B8" w:rsidRDefault="00E97E3A">
                                  <w:pPr>
                                    <w:pStyle w:val="TableParagraph"/>
                                    <w:spacing w:before="45" w:line="154" w:lineRule="exact"/>
                                    <w:ind w:left="72" w:right="12"/>
                                    <w:rPr>
                                      <w:sz w:val="15"/>
                                    </w:rPr>
                                  </w:pPr>
                                  <w:r>
                                    <w:rPr>
                                      <w:spacing w:val="-5"/>
                                      <w:sz w:val="15"/>
                                    </w:rPr>
                                    <w:t>81</w:t>
                                  </w:r>
                                </w:p>
                              </w:tc>
                              <w:tc>
                                <w:tcPr>
                                  <w:tcW w:w="1212" w:type="dxa"/>
                                  <w:tcBorders>
                                    <w:top w:val="single" w:sz="6" w:space="0" w:color="000000"/>
                                    <w:left w:val="double" w:sz="12" w:space="0" w:color="000000"/>
                                    <w:bottom w:val="single" w:sz="6" w:space="0" w:color="000000"/>
                                    <w:right w:val="single" w:sz="6" w:space="0" w:color="000000"/>
                                  </w:tcBorders>
                                </w:tcPr>
                                <w:p w14:paraId="6FFE5633"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0B3DE475" w14:textId="77777777" w:rsidR="00F404B8" w:rsidRDefault="00E97E3A">
                                  <w:pPr>
                                    <w:pStyle w:val="TableParagraph"/>
                                    <w:spacing w:before="45" w:line="154" w:lineRule="exact"/>
                                    <w:ind w:left="76" w:right="6"/>
                                    <w:rPr>
                                      <w:b/>
                                      <w:sz w:val="15"/>
                                    </w:rPr>
                                  </w:pPr>
                                  <w:r>
                                    <w:rPr>
                                      <w:b/>
                                      <w:spacing w:val="-4"/>
                                      <w:sz w:val="15"/>
                                    </w:rPr>
                                    <w:t>Good</w:t>
                                  </w:r>
                                </w:p>
                              </w:tc>
                            </w:tr>
                            <w:tr w:rsidR="00F404B8" w14:paraId="640D8549" w14:textId="77777777">
                              <w:trPr>
                                <w:trHeight w:val="219"/>
                              </w:trPr>
                              <w:tc>
                                <w:tcPr>
                                  <w:tcW w:w="3494" w:type="dxa"/>
                                  <w:vMerge/>
                                  <w:tcBorders>
                                    <w:top w:val="nil"/>
                                    <w:left w:val="nil"/>
                                    <w:bottom w:val="nil"/>
                                  </w:tcBorders>
                                </w:tcPr>
                                <w:p w14:paraId="12ADE3EE"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340DC9B3" w14:textId="77777777" w:rsidR="00F404B8" w:rsidRDefault="00E97E3A">
                                  <w:pPr>
                                    <w:pStyle w:val="TableParagraph"/>
                                    <w:spacing w:before="45" w:line="155" w:lineRule="exact"/>
                                    <w:ind w:left="56"/>
                                    <w:rPr>
                                      <w:sz w:val="15"/>
                                    </w:rPr>
                                  </w:pPr>
                                  <w:r>
                                    <w:rPr>
                                      <w:spacing w:val="-5"/>
                                      <w:sz w:val="15"/>
                                    </w:rPr>
                                    <w:t>29</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0FFFA043" w14:textId="77777777" w:rsidR="00F404B8" w:rsidRDefault="00E97E3A">
                                  <w:pPr>
                                    <w:pStyle w:val="TableParagraph"/>
                                    <w:spacing w:before="45" w:line="155"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5CB3E1B6" w14:textId="77777777" w:rsidR="00F404B8" w:rsidRDefault="00E97E3A">
                                  <w:pPr>
                                    <w:pStyle w:val="TableParagraph"/>
                                    <w:spacing w:before="45" w:line="155"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7BE6E5DF" w14:textId="77777777" w:rsidR="00F404B8" w:rsidRDefault="00E97E3A">
                                  <w:pPr>
                                    <w:pStyle w:val="TableParagraph"/>
                                    <w:spacing w:before="45" w:line="155" w:lineRule="exact"/>
                                    <w:ind w:left="76" w:right="6"/>
                                    <w:rPr>
                                      <w:b/>
                                      <w:sz w:val="15"/>
                                    </w:rPr>
                                  </w:pPr>
                                  <w:r>
                                    <w:rPr>
                                      <w:b/>
                                      <w:spacing w:val="-4"/>
                                      <w:sz w:val="15"/>
                                    </w:rPr>
                                    <w:t>Good</w:t>
                                  </w:r>
                                </w:p>
                              </w:tc>
                            </w:tr>
                            <w:tr w:rsidR="00F404B8" w14:paraId="263F8D43" w14:textId="77777777">
                              <w:trPr>
                                <w:trHeight w:val="219"/>
                              </w:trPr>
                              <w:tc>
                                <w:tcPr>
                                  <w:tcW w:w="3494" w:type="dxa"/>
                                  <w:vMerge/>
                                  <w:tcBorders>
                                    <w:top w:val="nil"/>
                                    <w:left w:val="nil"/>
                                    <w:bottom w:val="nil"/>
                                  </w:tcBorders>
                                </w:tcPr>
                                <w:p w14:paraId="75BF234C"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40BA1C63" w14:textId="77777777" w:rsidR="00F404B8" w:rsidRDefault="00E97E3A">
                                  <w:pPr>
                                    <w:pStyle w:val="TableParagraph"/>
                                    <w:spacing w:before="45" w:line="154" w:lineRule="exact"/>
                                    <w:ind w:left="56"/>
                                    <w:rPr>
                                      <w:sz w:val="15"/>
                                    </w:rPr>
                                  </w:pPr>
                                  <w:r>
                                    <w:rPr>
                                      <w:spacing w:val="-5"/>
                                      <w:sz w:val="15"/>
                                    </w:rPr>
                                    <w:t>28</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3EDFCC85"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2AB5D9E4"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1D74D5EC" w14:textId="77777777" w:rsidR="00F404B8" w:rsidRDefault="00E97E3A">
                                  <w:pPr>
                                    <w:pStyle w:val="TableParagraph"/>
                                    <w:spacing w:before="45" w:line="154" w:lineRule="exact"/>
                                    <w:ind w:left="76" w:right="6"/>
                                    <w:rPr>
                                      <w:b/>
                                      <w:sz w:val="15"/>
                                    </w:rPr>
                                  </w:pPr>
                                  <w:r>
                                    <w:rPr>
                                      <w:b/>
                                      <w:spacing w:val="-4"/>
                                      <w:sz w:val="15"/>
                                    </w:rPr>
                                    <w:t>Good</w:t>
                                  </w:r>
                                </w:p>
                              </w:tc>
                            </w:tr>
                            <w:tr w:rsidR="00F404B8" w14:paraId="5803F172" w14:textId="77777777">
                              <w:trPr>
                                <w:trHeight w:val="219"/>
                              </w:trPr>
                              <w:tc>
                                <w:tcPr>
                                  <w:tcW w:w="3494" w:type="dxa"/>
                                  <w:vMerge/>
                                  <w:tcBorders>
                                    <w:top w:val="nil"/>
                                    <w:left w:val="nil"/>
                                    <w:bottom w:val="nil"/>
                                  </w:tcBorders>
                                </w:tcPr>
                                <w:p w14:paraId="6F1B049A"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7A8C69CC" w14:textId="77777777" w:rsidR="00F404B8" w:rsidRDefault="00E97E3A">
                                  <w:pPr>
                                    <w:pStyle w:val="TableParagraph"/>
                                    <w:spacing w:before="45" w:line="154" w:lineRule="exact"/>
                                    <w:ind w:left="56"/>
                                    <w:rPr>
                                      <w:sz w:val="15"/>
                                    </w:rPr>
                                  </w:pPr>
                                  <w:r>
                                    <w:rPr>
                                      <w:spacing w:val="-5"/>
                                      <w:sz w:val="15"/>
                                    </w:rPr>
                                    <w:t>30</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77C3C000"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2BA9BACF"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297065F3" w14:textId="77777777" w:rsidR="00F404B8" w:rsidRDefault="00E97E3A">
                                  <w:pPr>
                                    <w:pStyle w:val="TableParagraph"/>
                                    <w:spacing w:before="45" w:line="154" w:lineRule="exact"/>
                                    <w:ind w:left="76" w:right="6"/>
                                    <w:rPr>
                                      <w:b/>
                                      <w:sz w:val="15"/>
                                    </w:rPr>
                                  </w:pPr>
                                  <w:r>
                                    <w:rPr>
                                      <w:b/>
                                      <w:spacing w:val="-4"/>
                                      <w:sz w:val="15"/>
                                    </w:rPr>
                                    <w:t>Good</w:t>
                                  </w:r>
                                </w:p>
                              </w:tc>
                            </w:tr>
                            <w:tr w:rsidR="00F404B8" w14:paraId="2D01505A" w14:textId="77777777">
                              <w:trPr>
                                <w:trHeight w:val="219"/>
                              </w:trPr>
                              <w:tc>
                                <w:tcPr>
                                  <w:tcW w:w="3494" w:type="dxa"/>
                                  <w:vMerge/>
                                  <w:tcBorders>
                                    <w:top w:val="nil"/>
                                    <w:left w:val="nil"/>
                                    <w:bottom w:val="nil"/>
                                  </w:tcBorders>
                                </w:tcPr>
                                <w:p w14:paraId="2A5277E9"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38CEE2C9" w14:textId="77777777" w:rsidR="00F404B8" w:rsidRDefault="00E97E3A">
                                  <w:pPr>
                                    <w:pStyle w:val="TableParagraph"/>
                                    <w:spacing w:before="45" w:line="154" w:lineRule="exact"/>
                                    <w:ind w:left="56"/>
                                    <w:rPr>
                                      <w:sz w:val="15"/>
                                    </w:rPr>
                                  </w:pPr>
                                  <w:r>
                                    <w:rPr>
                                      <w:spacing w:val="-5"/>
                                      <w:sz w:val="15"/>
                                    </w:rPr>
                                    <w:t>28</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73DF1B3F"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5125451C"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1DD91B84" w14:textId="77777777" w:rsidR="00F404B8" w:rsidRDefault="00E97E3A">
                                  <w:pPr>
                                    <w:pStyle w:val="TableParagraph"/>
                                    <w:spacing w:before="45" w:line="154" w:lineRule="exact"/>
                                    <w:ind w:left="76" w:right="6"/>
                                    <w:rPr>
                                      <w:b/>
                                      <w:sz w:val="15"/>
                                    </w:rPr>
                                  </w:pPr>
                                  <w:r>
                                    <w:rPr>
                                      <w:b/>
                                      <w:spacing w:val="-4"/>
                                      <w:sz w:val="15"/>
                                    </w:rPr>
                                    <w:t>Good</w:t>
                                  </w:r>
                                </w:p>
                              </w:tc>
                            </w:tr>
                            <w:tr w:rsidR="00F404B8" w14:paraId="6BF9F930" w14:textId="77777777">
                              <w:trPr>
                                <w:trHeight w:val="219"/>
                              </w:trPr>
                              <w:tc>
                                <w:tcPr>
                                  <w:tcW w:w="3494" w:type="dxa"/>
                                  <w:vMerge/>
                                  <w:tcBorders>
                                    <w:top w:val="nil"/>
                                    <w:left w:val="nil"/>
                                    <w:bottom w:val="nil"/>
                                  </w:tcBorders>
                                </w:tcPr>
                                <w:p w14:paraId="2674456B"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5597E09A" w14:textId="77777777" w:rsidR="00F404B8" w:rsidRDefault="00E97E3A">
                                  <w:pPr>
                                    <w:pStyle w:val="TableParagraph"/>
                                    <w:spacing w:before="45" w:line="154" w:lineRule="exact"/>
                                    <w:ind w:left="56"/>
                                    <w:rPr>
                                      <w:sz w:val="15"/>
                                    </w:rPr>
                                  </w:pPr>
                                  <w:r>
                                    <w:rPr>
                                      <w:spacing w:val="-5"/>
                                      <w:sz w:val="15"/>
                                    </w:rPr>
                                    <w:t>35</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3E905FC4"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43B6CAA7"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56894A73" w14:textId="77777777" w:rsidR="00F404B8" w:rsidRDefault="00E97E3A">
                                  <w:pPr>
                                    <w:pStyle w:val="TableParagraph"/>
                                    <w:spacing w:before="45" w:line="154" w:lineRule="exact"/>
                                    <w:ind w:left="76" w:right="6"/>
                                    <w:rPr>
                                      <w:b/>
                                      <w:sz w:val="15"/>
                                    </w:rPr>
                                  </w:pPr>
                                  <w:r>
                                    <w:rPr>
                                      <w:b/>
                                      <w:spacing w:val="-4"/>
                                      <w:sz w:val="15"/>
                                    </w:rPr>
                                    <w:t>Good</w:t>
                                  </w:r>
                                </w:p>
                              </w:tc>
                            </w:tr>
                            <w:tr w:rsidR="00F404B8" w14:paraId="00238F5B" w14:textId="77777777">
                              <w:trPr>
                                <w:trHeight w:val="218"/>
                              </w:trPr>
                              <w:tc>
                                <w:tcPr>
                                  <w:tcW w:w="3494" w:type="dxa"/>
                                  <w:vMerge/>
                                  <w:tcBorders>
                                    <w:top w:val="nil"/>
                                    <w:left w:val="nil"/>
                                    <w:bottom w:val="nil"/>
                                  </w:tcBorders>
                                </w:tcPr>
                                <w:p w14:paraId="6FD9975A" w14:textId="77777777" w:rsidR="00F404B8" w:rsidRDefault="00F404B8">
                                  <w:pPr>
                                    <w:rPr>
                                      <w:sz w:val="2"/>
                                      <w:szCs w:val="2"/>
                                    </w:rPr>
                                  </w:pPr>
                                </w:p>
                              </w:tc>
                              <w:tc>
                                <w:tcPr>
                                  <w:tcW w:w="782" w:type="dxa"/>
                                  <w:tcBorders>
                                    <w:top w:val="single" w:sz="6" w:space="0" w:color="000000"/>
                                    <w:right w:val="single" w:sz="6" w:space="0" w:color="000000"/>
                                  </w:tcBorders>
                                  <w:shd w:val="clear" w:color="auto" w:fill="FFFF99"/>
                                </w:tcPr>
                                <w:p w14:paraId="09904DB6" w14:textId="77777777" w:rsidR="00F404B8" w:rsidRDefault="00F404B8">
                                  <w:pPr>
                                    <w:pStyle w:val="TableParagraph"/>
                                    <w:jc w:val="left"/>
                                    <w:rPr>
                                      <w:rFonts w:ascii="Times New Roman"/>
                                      <w:sz w:val="14"/>
                                    </w:rPr>
                                  </w:pPr>
                                </w:p>
                              </w:tc>
                              <w:tc>
                                <w:tcPr>
                                  <w:tcW w:w="1000" w:type="dxa"/>
                                  <w:tcBorders>
                                    <w:top w:val="single" w:sz="6" w:space="0" w:color="000000"/>
                                    <w:left w:val="single" w:sz="6" w:space="0" w:color="000000"/>
                                    <w:right w:val="double" w:sz="12" w:space="0" w:color="000000"/>
                                  </w:tcBorders>
                                  <w:shd w:val="clear" w:color="auto" w:fill="FFFF99"/>
                                </w:tcPr>
                                <w:p w14:paraId="0001F5E5" w14:textId="77777777" w:rsidR="00F404B8" w:rsidRDefault="00F404B8">
                                  <w:pPr>
                                    <w:pStyle w:val="TableParagraph"/>
                                    <w:jc w:val="left"/>
                                    <w:rPr>
                                      <w:rFonts w:ascii="Times New Roman"/>
                                      <w:sz w:val="14"/>
                                    </w:rPr>
                                  </w:pPr>
                                </w:p>
                              </w:tc>
                              <w:tc>
                                <w:tcPr>
                                  <w:tcW w:w="1212" w:type="dxa"/>
                                  <w:tcBorders>
                                    <w:top w:val="single" w:sz="6" w:space="0" w:color="000000"/>
                                    <w:left w:val="double" w:sz="12" w:space="0" w:color="000000"/>
                                    <w:right w:val="single" w:sz="6" w:space="0" w:color="000000"/>
                                  </w:tcBorders>
                                </w:tcPr>
                                <w:p w14:paraId="6642FD33" w14:textId="77777777" w:rsidR="00F404B8" w:rsidRDefault="00F404B8">
                                  <w:pPr>
                                    <w:pStyle w:val="TableParagraph"/>
                                    <w:jc w:val="left"/>
                                    <w:rPr>
                                      <w:rFonts w:ascii="Times New Roman"/>
                                      <w:sz w:val="14"/>
                                    </w:rPr>
                                  </w:pPr>
                                </w:p>
                              </w:tc>
                              <w:tc>
                                <w:tcPr>
                                  <w:tcW w:w="982" w:type="dxa"/>
                                  <w:tcBorders>
                                    <w:top w:val="single" w:sz="6" w:space="0" w:color="000000"/>
                                    <w:left w:val="single" w:sz="6" w:space="0" w:color="000000"/>
                                  </w:tcBorders>
                                </w:tcPr>
                                <w:p w14:paraId="32F87169" w14:textId="77777777" w:rsidR="00F404B8" w:rsidRDefault="00F404B8">
                                  <w:pPr>
                                    <w:pStyle w:val="TableParagraph"/>
                                    <w:jc w:val="left"/>
                                    <w:rPr>
                                      <w:rFonts w:ascii="Times New Roman"/>
                                      <w:sz w:val="14"/>
                                    </w:rPr>
                                  </w:pPr>
                                </w:p>
                              </w:tc>
                            </w:tr>
                            <w:tr w:rsidR="00F404B8" w14:paraId="143BCB49" w14:textId="77777777">
                              <w:trPr>
                                <w:trHeight w:val="380"/>
                              </w:trPr>
                              <w:tc>
                                <w:tcPr>
                                  <w:tcW w:w="5276" w:type="dxa"/>
                                  <w:gridSpan w:val="3"/>
                                  <w:tcBorders>
                                    <w:top w:val="nil"/>
                                    <w:left w:val="nil"/>
                                  </w:tcBorders>
                                </w:tcPr>
                                <w:p w14:paraId="6F3F5119" w14:textId="77777777" w:rsidR="00F404B8" w:rsidRDefault="00E97E3A">
                                  <w:pPr>
                                    <w:pStyle w:val="TableParagraph"/>
                                    <w:tabs>
                                      <w:tab w:val="left" w:pos="3740"/>
                                    </w:tabs>
                                    <w:spacing w:before="6"/>
                                    <w:ind w:left="12" w:right="-44"/>
                                    <w:jc w:val="left"/>
                                    <w:rPr>
                                      <w:b/>
                                      <w:sz w:val="18"/>
                                    </w:rPr>
                                  </w:pPr>
                                  <w:proofErr w:type="spellStart"/>
                                  <w:r>
                                    <w:rPr>
                                      <w:b/>
                                      <w:color w:val="FF0000"/>
                                      <w:sz w:val="14"/>
                                    </w:rPr>
                                    <w:t>on</w:t>
                                  </w:r>
                                  <w:proofErr w:type="spellEnd"/>
                                  <w:r>
                                    <w:rPr>
                                      <w:b/>
                                      <w:color w:val="FF0000"/>
                                      <w:spacing w:val="-10"/>
                                      <w:sz w:val="14"/>
                                    </w:rPr>
                                    <w:t xml:space="preserve"> </w:t>
                                  </w:r>
                                  <w:r>
                                    <w:rPr>
                                      <w:b/>
                                      <w:color w:val="FF0000"/>
                                      <w:sz w:val="14"/>
                                    </w:rPr>
                                    <w:t>of</w:t>
                                  </w:r>
                                  <w:r>
                                    <w:rPr>
                                      <w:b/>
                                      <w:color w:val="FF0000"/>
                                      <w:spacing w:val="-10"/>
                                      <w:sz w:val="14"/>
                                    </w:rPr>
                                    <w:t xml:space="preserve"> </w:t>
                                  </w:r>
                                  <w:r>
                                    <w:rPr>
                                      <w:b/>
                                      <w:color w:val="FF0000"/>
                                      <w:sz w:val="14"/>
                                    </w:rPr>
                                    <w:t>the</w:t>
                                  </w:r>
                                  <w:r>
                                    <w:rPr>
                                      <w:b/>
                                      <w:color w:val="FF0000"/>
                                      <w:spacing w:val="-4"/>
                                      <w:sz w:val="14"/>
                                    </w:rPr>
                                    <w:t xml:space="preserve"> </w:t>
                                  </w:r>
                                  <w:r>
                                    <w:rPr>
                                      <w:b/>
                                      <w:color w:val="FF0000"/>
                                      <w:spacing w:val="-2"/>
                                      <w:sz w:val="14"/>
                                    </w:rPr>
                                    <w:t>measurements</w:t>
                                  </w:r>
                                  <w:r>
                                    <w:rPr>
                                      <w:b/>
                                      <w:color w:val="FF0000"/>
                                      <w:sz w:val="14"/>
                                    </w:rPr>
                                    <w:tab/>
                                  </w:r>
                                  <w:r>
                                    <w:rPr>
                                      <w:b/>
                                      <w:position w:val="-12"/>
                                      <w:sz w:val="18"/>
                                    </w:rPr>
                                    <w:t>Overall</w:t>
                                  </w:r>
                                  <w:r>
                                    <w:rPr>
                                      <w:b/>
                                      <w:spacing w:val="4"/>
                                      <w:position w:val="-12"/>
                                      <w:sz w:val="18"/>
                                    </w:rPr>
                                    <w:t xml:space="preserve"> </w:t>
                                  </w:r>
                                  <w:r>
                                    <w:rPr>
                                      <w:b/>
                                      <w:position w:val="-12"/>
                                      <w:sz w:val="18"/>
                                    </w:rPr>
                                    <w:t>survey</w:t>
                                  </w:r>
                                  <w:r>
                                    <w:rPr>
                                      <w:b/>
                                      <w:spacing w:val="12"/>
                                      <w:position w:val="-12"/>
                                      <w:sz w:val="18"/>
                                    </w:rPr>
                                    <w:t xml:space="preserve"> </w:t>
                                  </w:r>
                                  <w:r>
                                    <w:rPr>
                                      <w:b/>
                                      <w:position w:val="-12"/>
                                      <w:sz w:val="18"/>
                                    </w:rPr>
                                    <w:t>--</w:t>
                                  </w:r>
                                  <w:r>
                                    <w:rPr>
                                      <w:b/>
                                      <w:spacing w:val="-10"/>
                                      <w:position w:val="-12"/>
                                      <w:sz w:val="18"/>
                                    </w:rPr>
                                    <w:t>&gt;</w:t>
                                  </w:r>
                                </w:p>
                              </w:tc>
                              <w:tc>
                                <w:tcPr>
                                  <w:tcW w:w="1212" w:type="dxa"/>
                                  <w:tcBorders>
                                    <w:right w:val="single" w:sz="6" w:space="0" w:color="000000"/>
                                  </w:tcBorders>
                                  <w:shd w:val="clear" w:color="auto" w:fill="CCFFCC"/>
                                </w:tcPr>
                                <w:p w14:paraId="6B173161" w14:textId="77777777" w:rsidR="00F404B8" w:rsidRDefault="00E97E3A">
                                  <w:pPr>
                                    <w:pStyle w:val="TableParagraph"/>
                                    <w:spacing w:before="8"/>
                                    <w:ind w:left="62"/>
                                    <w:rPr>
                                      <w:b/>
                                      <w:sz w:val="15"/>
                                    </w:rPr>
                                  </w:pPr>
                                  <w:r>
                                    <w:rPr>
                                      <w:b/>
                                      <w:spacing w:val="-4"/>
                                      <w:sz w:val="15"/>
                                    </w:rPr>
                                    <w:t>Good</w:t>
                                  </w:r>
                                </w:p>
                                <w:p w14:paraId="73CE43DB" w14:textId="77777777" w:rsidR="00F404B8" w:rsidRDefault="00E97E3A">
                                  <w:pPr>
                                    <w:pStyle w:val="TableParagraph"/>
                                    <w:spacing w:before="27" w:line="153" w:lineRule="exact"/>
                                    <w:ind w:left="62" w:right="2"/>
                                    <w:rPr>
                                      <w:b/>
                                      <w:sz w:val="15"/>
                                    </w:rPr>
                                  </w:pPr>
                                  <w:r>
                                    <w:rPr>
                                      <w:b/>
                                      <w:spacing w:val="-2"/>
                                      <w:sz w:val="15"/>
                                    </w:rPr>
                                    <w:t>precision</w:t>
                                  </w:r>
                                </w:p>
                              </w:tc>
                              <w:tc>
                                <w:tcPr>
                                  <w:tcW w:w="982" w:type="dxa"/>
                                  <w:tcBorders>
                                    <w:left w:val="single" w:sz="6" w:space="0" w:color="000000"/>
                                    <w:right w:val="single" w:sz="24" w:space="0" w:color="FF0000"/>
                                  </w:tcBorders>
                                  <w:shd w:val="clear" w:color="auto" w:fill="CCFFCC"/>
                                </w:tcPr>
                                <w:p w14:paraId="4B0E1EDF" w14:textId="77777777" w:rsidR="00F404B8" w:rsidRDefault="00E97E3A">
                                  <w:pPr>
                                    <w:pStyle w:val="TableParagraph"/>
                                    <w:spacing w:before="8"/>
                                    <w:ind w:left="67" w:right="5"/>
                                    <w:rPr>
                                      <w:b/>
                                      <w:sz w:val="15"/>
                                    </w:rPr>
                                  </w:pPr>
                                  <w:r>
                                    <w:rPr>
                                      <w:b/>
                                      <w:spacing w:val="-4"/>
                                      <w:sz w:val="15"/>
                                    </w:rPr>
                                    <w:t>Good</w:t>
                                  </w:r>
                                </w:p>
                                <w:p w14:paraId="77C323A8" w14:textId="77777777" w:rsidR="00F404B8" w:rsidRDefault="00E97E3A">
                                  <w:pPr>
                                    <w:pStyle w:val="TableParagraph"/>
                                    <w:spacing w:before="27" w:line="153" w:lineRule="exact"/>
                                    <w:ind w:left="67"/>
                                    <w:rPr>
                                      <w:b/>
                                      <w:sz w:val="15"/>
                                    </w:rPr>
                                  </w:pPr>
                                  <w:r>
                                    <w:rPr>
                                      <w:b/>
                                      <w:sz w:val="15"/>
                                    </w:rPr>
                                    <w:t>Overall</w:t>
                                  </w:r>
                                  <w:r>
                                    <w:rPr>
                                      <w:b/>
                                      <w:spacing w:val="33"/>
                                      <w:sz w:val="15"/>
                                    </w:rPr>
                                    <w:t xml:space="preserve"> </w:t>
                                  </w:r>
                                  <w:r>
                                    <w:rPr>
                                      <w:b/>
                                      <w:spacing w:val="-5"/>
                                      <w:sz w:val="15"/>
                                    </w:rPr>
                                    <w:t>DC</w:t>
                                  </w:r>
                                </w:p>
                              </w:tc>
                            </w:tr>
                            <w:tr w:rsidR="00F404B8" w14:paraId="05641109" w14:textId="77777777">
                              <w:trPr>
                                <w:trHeight w:val="263"/>
                              </w:trPr>
                              <w:tc>
                                <w:tcPr>
                                  <w:tcW w:w="5276" w:type="dxa"/>
                                  <w:gridSpan w:val="3"/>
                                  <w:shd w:val="clear" w:color="auto" w:fill="CCFFFF"/>
                                </w:tcPr>
                                <w:p w14:paraId="54F26EAF" w14:textId="77777777" w:rsidR="00F404B8" w:rsidRDefault="00E97E3A">
                                  <w:pPr>
                                    <w:pStyle w:val="TableParagraph"/>
                                    <w:tabs>
                                      <w:tab w:val="left" w:pos="1325"/>
                                    </w:tabs>
                                    <w:spacing w:before="45"/>
                                    <w:ind w:left="43"/>
                                    <w:jc w:val="left"/>
                                    <w:rPr>
                                      <w:b/>
                                      <w:sz w:val="15"/>
                                    </w:rPr>
                                  </w:pPr>
                                  <w:r>
                                    <w:rPr>
                                      <w:b/>
                                      <w:color w:val="000080"/>
                                      <w:spacing w:val="-2"/>
                                      <w:sz w:val="15"/>
                                    </w:rPr>
                                    <w:t>Precision</w:t>
                                  </w:r>
                                  <w:r>
                                    <w:rPr>
                                      <w:b/>
                                      <w:color w:val="000080"/>
                                      <w:sz w:val="15"/>
                                    </w:rPr>
                                    <w:tab/>
                                  </w:r>
                                  <w:r>
                                    <w:rPr>
                                      <w:b/>
                                      <w:color w:val="000080"/>
                                      <w:position w:val="1"/>
                                      <w:sz w:val="15"/>
                                    </w:rPr>
                                    <w:t>11</w:t>
                                  </w:r>
                                  <w:r>
                                    <w:rPr>
                                      <w:b/>
                                      <w:color w:val="000080"/>
                                      <w:spacing w:val="9"/>
                                      <w:position w:val="1"/>
                                      <w:sz w:val="15"/>
                                    </w:rPr>
                                    <w:t xml:space="preserve"> </w:t>
                                  </w:r>
                                  <w:r>
                                    <w:rPr>
                                      <w:b/>
                                      <w:color w:val="000080"/>
                                      <w:position w:val="1"/>
                                      <w:sz w:val="15"/>
                                    </w:rPr>
                                    <w:t>out</w:t>
                                  </w:r>
                                  <w:r>
                                    <w:rPr>
                                      <w:b/>
                                      <w:color w:val="000080"/>
                                      <w:spacing w:val="8"/>
                                      <w:position w:val="1"/>
                                      <w:sz w:val="15"/>
                                    </w:rPr>
                                    <w:t xml:space="preserve"> </w:t>
                                  </w:r>
                                  <w:r>
                                    <w:rPr>
                                      <w:b/>
                                      <w:color w:val="000080"/>
                                      <w:position w:val="1"/>
                                      <w:sz w:val="15"/>
                                    </w:rPr>
                                    <w:t>of</w:t>
                                  </w:r>
                                  <w:r>
                                    <w:rPr>
                                      <w:b/>
                                      <w:color w:val="000080"/>
                                      <w:spacing w:val="8"/>
                                      <w:position w:val="1"/>
                                      <w:sz w:val="15"/>
                                    </w:rPr>
                                    <w:t xml:space="preserve"> </w:t>
                                  </w:r>
                                  <w:r>
                                    <w:rPr>
                                      <w:b/>
                                      <w:color w:val="000080"/>
                                      <w:position w:val="1"/>
                                      <w:sz w:val="15"/>
                                    </w:rPr>
                                    <w:t>11</w:t>
                                  </w:r>
                                  <w:r>
                                    <w:rPr>
                                      <w:b/>
                                      <w:color w:val="000080"/>
                                      <w:spacing w:val="10"/>
                                      <w:position w:val="1"/>
                                      <w:sz w:val="15"/>
                                    </w:rPr>
                                    <w:t xml:space="preserve"> </w:t>
                                  </w:r>
                                  <w:r>
                                    <w:rPr>
                                      <w:b/>
                                      <w:color w:val="000080"/>
                                      <w:position w:val="1"/>
                                      <w:sz w:val="15"/>
                                    </w:rPr>
                                    <w:t>periods</w:t>
                                  </w:r>
                                  <w:r>
                                    <w:rPr>
                                      <w:b/>
                                      <w:color w:val="000080"/>
                                      <w:spacing w:val="-5"/>
                                      <w:position w:val="1"/>
                                      <w:sz w:val="15"/>
                                    </w:rPr>
                                    <w:t xml:space="preserve"> </w:t>
                                  </w:r>
                                  <w:r>
                                    <w:rPr>
                                      <w:b/>
                                      <w:color w:val="000080"/>
                                      <w:position w:val="1"/>
                                      <w:sz w:val="15"/>
                                    </w:rPr>
                                    <w:t>have</w:t>
                                  </w:r>
                                  <w:r>
                                    <w:rPr>
                                      <w:b/>
                                      <w:color w:val="000080"/>
                                      <w:spacing w:val="22"/>
                                      <w:position w:val="1"/>
                                      <w:sz w:val="15"/>
                                    </w:rPr>
                                    <w:t xml:space="preserve"> </w:t>
                                  </w:r>
                                  <w:r>
                                    <w:rPr>
                                      <w:b/>
                                      <w:color w:val="000080"/>
                                      <w:position w:val="1"/>
                                      <w:sz w:val="15"/>
                                    </w:rPr>
                                    <w:t>a</w:t>
                                  </w:r>
                                  <w:r>
                                    <w:rPr>
                                      <w:b/>
                                      <w:color w:val="000080"/>
                                      <w:spacing w:val="22"/>
                                      <w:position w:val="1"/>
                                      <w:sz w:val="15"/>
                                    </w:rPr>
                                    <w:t xml:space="preserve"> </w:t>
                                  </w:r>
                                  <w:r>
                                    <w:rPr>
                                      <w:b/>
                                      <w:color w:val="000080"/>
                                      <w:position w:val="1"/>
                                      <w:sz w:val="15"/>
                                    </w:rPr>
                                    <w:t>CV</w:t>
                                  </w:r>
                                  <w:r>
                                    <w:rPr>
                                      <w:b/>
                                      <w:color w:val="000080"/>
                                      <w:spacing w:val="17"/>
                                      <w:position w:val="1"/>
                                      <w:sz w:val="15"/>
                                    </w:rPr>
                                    <w:t xml:space="preserve"> </w:t>
                                  </w:r>
                                  <w:r>
                                    <w:rPr>
                                      <w:b/>
                                      <w:color w:val="000080"/>
                                      <w:position w:val="1"/>
                                      <w:sz w:val="15"/>
                                    </w:rPr>
                                    <w:t>smaller</w:t>
                                  </w:r>
                                  <w:r>
                                    <w:rPr>
                                      <w:b/>
                                      <w:color w:val="000080"/>
                                      <w:spacing w:val="11"/>
                                      <w:position w:val="1"/>
                                      <w:sz w:val="15"/>
                                    </w:rPr>
                                    <w:t xml:space="preserve"> </w:t>
                                  </w:r>
                                  <w:r>
                                    <w:rPr>
                                      <w:b/>
                                      <w:color w:val="000080"/>
                                      <w:position w:val="1"/>
                                      <w:sz w:val="15"/>
                                    </w:rPr>
                                    <w:t>than</w:t>
                                  </w:r>
                                  <w:r>
                                    <w:rPr>
                                      <w:b/>
                                      <w:color w:val="000080"/>
                                      <w:spacing w:val="13"/>
                                      <w:position w:val="1"/>
                                      <w:sz w:val="15"/>
                                    </w:rPr>
                                    <w:t xml:space="preserve"> </w:t>
                                  </w:r>
                                  <w:r>
                                    <w:rPr>
                                      <w:b/>
                                      <w:color w:val="000080"/>
                                      <w:spacing w:val="-5"/>
                                      <w:position w:val="1"/>
                                      <w:sz w:val="15"/>
                                    </w:rPr>
                                    <w:t>20%</w:t>
                                  </w:r>
                                </w:p>
                              </w:tc>
                              <w:tc>
                                <w:tcPr>
                                  <w:tcW w:w="2194" w:type="dxa"/>
                                  <w:gridSpan w:val="2"/>
                                  <w:tcBorders>
                                    <w:bottom w:val="nil"/>
                                    <w:right w:val="nil"/>
                                  </w:tcBorders>
                                </w:tcPr>
                                <w:p w14:paraId="738D0E22" w14:textId="77777777" w:rsidR="00F404B8" w:rsidRDefault="00F404B8">
                                  <w:pPr>
                                    <w:pStyle w:val="TableParagraph"/>
                                    <w:jc w:val="left"/>
                                    <w:rPr>
                                      <w:rFonts w:ascii="Times New Roman"/>
                                      <w:sz w:val="16"/>
                                    </w:rPr>
                                  </w:pPr>
                                </w:p>
                              </w:tc>
                            </w:tr>
                          </w:tbl>
                          <w:p w14:paraId="6AEE4249" w14:textId="77777777" w:rsidR="00F404B8" w:rsidRDefault="00F404B8">
                            <w:pPr>
                              <w:pStyle w:val="BodyText"/>
                            </w:pPr>
                          </w:p>
                        </w:txbxContent>
                      </wps:txbx>
                      <wps:bodyPr wrap="square" lIns="0" tIns="0" rIns="0" bIns="0" rtlCol="0">
                        <a:noAutofit/>
                      </wps:bodyPr>
                    </wps:wsp>
                  </a:graphicData>
                </a:graphic>
              </wp:anchor>
            </w:drawing>
          </mc:Choice>
          <mc:Fallback>
            <w:pict>
              <v:shape w14:anchorId="25C255E5" id="Textbox 3648" o:spid="_x0000_s1056" type="#_x0000_t202" alt="&quot;&quot;" style="position:absolute;left:0;text-align:left;margin-left:363.2pt;margin-top:-206.25pt;width:381.9pt;height:241.4pt;z-index:25127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WYInAEAACUDAAAOAAAAZHJzL2Uyb0RvYy54bWysUsFu2zAMvQ/YPwi6L3Kapu2MOMW2YsOA&#10;Yh3Q7QMUWYqFWaImKrHz96MUJxnWW7ELTZHU83uPWt2Prmd7HdGCb/h8VnGmvYLW+m3Df/74/O6O&#10;M0zSt7IHrxt+0Mjv12/frIZQ6yvooG91ZATisR5Cw7uUQi0Eqk47iTMI2lPTQHQy0TFuRRvlQOiu&#10;F1dVdSMGiG2IoDQiVR+OTb4u+MZolZ6MQZ1Y33DilkqMJW5yFOuVrLdRhs6qiYZ8BQsnraefnqEe&#10;ZJJsF+0LKGdVBASTZgqcAGOs0kUDqZlX/6h57mTQRQuZg+FsE/4/WPVt/xy+R5bGjzDSAosIDI+g&#10;fiF5I4aA9TSTPcUaaToLHU10+UsSGF0kbw9nP/WYmKLi9d2ymi+opai3qG6Wt7fvs+Picj1ETF80&#10;OJaThkdaWKEg94+YjqOnkYnNkUCmksbNyGzb8OX1IsPm2gbaA8kZaKMNx987GTVn/VdPluX1n5J4&#10;SjanJKb+E5RHklV5+LBLYGyhcMGdKNAuiojp3eRl/30uU5fXvf4DAAD//wMAUEsDBBQABgAIAAAA&#10;IQCAk+ru4QAAAAwBAAAPAAAAZHJzL2Rvd25yZXYueG1sTI/BTsMwEETvSPyDtUjcWrshBBriVBWC&#10;ExIiDQeOTrxNrMbrELtt+HvcExxX8zTzttjMdmAnnLxxJGG1FMCQWqcNdRI+69fFIzAfFGk1OEIJ&#10;P+hhU15fFSrX7kwVnnahY7GEfK4k9CGMOee+7dEqv3QjUsz2brIqxHPquJ7UOZbbgSdCZNwqQ3Gh&#10;VyM+99gedkcrYftF1Yv5fm8+qn1l6not6C07SHl7M2+fgAWcwx8MF/2oDmV0atyRtGeDhIckSyMq&#10;YZGukntgFyRdiwRYE0NxB7ws+P8nyl8AAAD//wMAUEsBAi0AFAAGAAgAAAAhALaDOJL+AAAA4QEA&#10;ABMAAAAAAAAAAAAAAAAAAAAAAFtDb250ZW50X1R5cGVzXS54bWxQSwECLQAUAAYACAAAACEAOP0h&#10;/9YAAACUAQAACwAAAAAAAAAAAAAAAAAvAQAAX3JlbHMvLnJlbHNQSwECLQAUAAYACAAAACEAJSVm&#10;CJwBAAAlAwAADgAAAAAAAAAAAAAAAAAuAgAAZHJzL2Uyb0RvYy54bWxQSwECLQAUAAYACAAAACEA&#10;gJPq7uEAAAAMAQAADwAAAAAAAAAAAAAAAAD2AwAAZHJzL2Rvd25yZXYueG1sUEsFBgAAAAAEAAQA&#10;8wAAAAQFAAAAAA==&#10;" filled="f" stroked="f">
                <v:textbox inset="0,0,0,0">
                  <w:txbxContent>
                    <w:tbl>
                      <w:tblPr>
                        <w:tblW w:w="0" w:type="auto"/>
                        <w:tblInd w:w="7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494"/>
                        <w:gridCol w:w="782"/>
                        <w:gridCol w:w="1000"/>
                        <w:gridCol w:w="1212"/>
                        <w:gridCol w:w="982"/>
                      </w:tblGrid>
                      <w:tr w:rsidR="00F404B8" w14:paraId="4BD8BED5" w14:textId="77777777">
                        <w:trPr>
                          <w:trHeight w:val="355"/>
                        </w:trPr>
                        <w:tc>
                          <w:tcPr>
                            <w:tcW w:w="3494" w:type="dxa"/>
                            <w:vMerge w:val="restart"/>
                            <w:tcBorders>
                              <w:top w:val="nil"/>
                              <w:left w:val="nil"/>
                              <w:bottom w:val="nil"/>
                            </w:tcBorders>
                          </w:tcPr>
                          <w:p w14:paraId="67D48534" w14:textId="77777777" w:rsidR="00F404B8" w:rsidRDefault="00F404B8">
                            <w:pPr>
                              <w:pStyle w:val="TableParagraph"/>
                              <w:jc w:val="left"/>
                              <w:rPr>
                                <w:rFonts w:ascii="Times New Roman"/>
                                <w:sz w:val="16"/>
                              </w:rPr>
                            </w:pPr>
                          </w:p>
                        </w:tc>
                        <w:tc>
                          <w:tcPr>
                            <w:tcW w:w="1782" w:type="dxa"/>
                            <w:gridSpan w:val="2"/>
                            <w:tcBorders>
                              <w:top w:val="nil"/>
                              <w:bottom w:val="nil"/>
                              <w:right w:val="nil"/>
                            </w:tcBorders>
                            <w:shd w:val="clear" w:color="auto" w:fill="000000"/>
                          </w:tcPr>
                          <w:p w14:paraId="5F070982" w14:textId="77777777" w:rsidR="00F404B8" w:rsidRDefault="00E97E3A">
                            <w:pPr>
                              <w:pStyle w:val="TableParagraph"/>
                              <w:spacing w:before="101"/>
                              <w:ind w:left="79"/>
                              <w:jc w:val="left"/>
                              <w:rPr>
                                <w:b/>
                                <w:sz w:val="18"/>
                              </w:rPr>
                            </w:pPr>
                            <w:r>
                              <w:rPr>
                                <w:b/>
                                <w:color w:val="FFFFFF"/>
                                <w:sz w:val="18"/>
                              </w:rPr>
                              <w:t>Automatic</w:t>
                            </w:r>
                            <w:r>
                              <w:rPr>
                                <w:b/>
                                <w:color w:val="FFFFFF"/>
                                <w:spacing w:val="11"/>
                                <w:sz w:val="18"/>
                              </w:rPr>
                              <w:t xml:space="preserve"> </w:t>
                            </w:r>
                            <w:r>
                              <w:rPr>
                                <w:b/>
                                <w:color w:val="FFFFFF"/>
                                <w:spacing w:val="-2"/>
                                <w:sz w:val="18"/>
                              </w:rPr>
                              <w:t>Method</w:t>
                            </w:r>
                          </w:p>
                        </w:tc>
                        <w:tc>
                          <w:tcPr>
                            <w:tcW w:w="2194" w:type="dxa"/>
                            <w:gridSpan w:val="2"/>
                            <w:tcBorders>
                              <w:top w:val="nil"/>
                              <w:left w:val="nil"/>
                              <w:bottom w:val="nil"/>
                            </w:tcBorders>
                            <w:shd w:val="clear" w:color="auto" w:fill="000000"/>
                          </w:tcPr>
                          <w:p w14:paraId="2C04B677" w14:textId="77777777" w:rsidR="00F404B8" w:rsidRDefault="00E97E3A">
                            <w:pPr>
                              <w:pStyle w:val="TableParagraph"/>
                              <w:spacing w:before="101"/>
                              <w:ind w:left="288"/>
                              <w:jc w:val="left"/>
                              <w:rPr>
                                <w:b/>
                                <w:sz w:val="18"/>
                              </w:rPr>
                            </w:pPr>
                            <w:r>
                              <w:rPr>
                                <w:b/>
                                <w:color w:val="FFFFFF"/>
                                <w:spacing w:val="-2"/>
                                <w:w w:val="105"/>
                                <w:sz w:val="18"/>
                              </w:rPr>
                              <w:t>Data</w:t>
                            </w:r>
                            <w:r>
                              <w:rPr>
                                <w:b/>
                                <w:color w:val="FFFFFF"/>
                                <w:spacing w:val="-12"/>
                                <w:w w:val="105"/>
                                <w:sz w:val="18"/>
                              </w:rPr>
                              <w:t xml:space="preserve"> </w:t>
                            </w:r>
                            <w:r>
                              <w:rPr>
                                <w:b/>
                                <w:color w:val="FFFFFF"/>
                                <w:spacing w:val="-2"/>
                                <w:w w:val="105"/>
                                <w:sz w:val="18"/>
                              </w:rPr>
                              <w:t>Quality</w:t>
                            </w:r>
                            <w:r>
                              <w:rPr>
                                <w:b/>
                                <w:color w:val="FFFFFF"/>
                                <w:spacing w:val="-9"/>
                                <w:w w:val="105"/>
                                <w:sz w:val="18"/>
                              </w:rPr>
                              <w:t xml:space="preserve"> </w:t>
                            </w:r>
                            <w:r>
                              <w:rPr>
                                <w:b/>
                                <w:color w:val="FFFFFF"/>
                                <w:spacing w:val="-2"/>
                                <w:w w:val="105"/>
                                <w:sz w:val="18"/>
                              </w:rPr>
                              <w:t>Check</w:t>
                            </w:r>
                          </w:p>
                        </w:tc>
                      </w:tr>
                      <w:tr w:rsidR="00F404B8" w14:paraId="03ADE9F4" w14:textId="77777777">
                        <w:trPr>
                          <w:trHeight w:val="669"/>
                        </w:trPr>
                        <w:tc>
                          <w:tcPr>
                            <w:tcW w:w="3494" w:type="dxa"/>
                            <w:vMerge/>
                            <w:tcBorders>
                              <w:top w:val="nil"/>
                              <w:left w:val="nil"/>
                              <w:bottom w:val="nil"/>
                            </w:tcBorders>
                          </w:tcPr>
                          <w:p w14:paraId="551DD5C8" w14:textId="77777777" w:rsidR="00F404B8" w:rsidRDefault="00F404B8">
                            <w:pPr>
                              <w:rPr>
                                <w:sz w:val="2"/>
                                <w:szCs w:val="2"/>
                              </w:rPr>
                            </w:pPr>
                          </w:p>
                        </w:tc>
                        <w:tc>
                          <w:tcPr>
                            <w:tcW w:w="782" w:type="dxa"/>
                            <w:tcBorders>
                              <w:top w:val="nil"/>
                              <w:bottom w:val="single" w:sz="6" w:space="0" w:color="000000"/>
                              <w:right w:val="single" w:sz="6" w:space="0" w:color="000000"/>
                            </w:tcBorders>
                          </w:tcPr>
                          <w:p w14:paraId="749F42C7" w14:textId="77777777" w:rsidR="00F404B8" w:rsidRDefault="00E97E3A">
                            <w:pPr>
                              <w:pStyle w:val="TableParagraph"/>
                              <w:spacing w:before="92" w:line="285" w:lineRule="auto"/>
                              <w:ind w:left="161" w:right="70" w:hanging="59"/>
                              <w:jc w:val="left"/>
                              <w:rPr>
                                <w:b/>
                                <w:sz w:val="18"/>
                              </w:rPr>
                            </w:pPr>
                            <w:r>
                              <w:rPr>
                                <w:b/>
                                <w:spacing w:val="-2"/>
                                <w:w w:val="105"/>
                                <w:sz w:val="18"/>
                              </w:rPr>
                              <w:t xml:space="preserve">Period </w:t>
                            </w:r>
                            <w:r>
                              <w:rPr>
                                <w:b/>
                                <w:spacing w:val="-4"/>
                                <w:w w:val="105"/>
                                <w:sz w:val="18"/>
                              </w:rPr>
                              <w:t>Mean</w:t>
                            </w:r>
                          </w:p>
                        </w:tc>
                        <w:tc>
                          <w:tcPr>
                            <w:tcW w:w="1000" w:type="dxa"/>
                            <w:tcBorders>
                              <w:top w:val="nil"/>
                              <w:left w:val="single" w:sz="6" w:space="0" w:color="000000"/>
                              <w:bottom w:val="single" w:sz="6" w:space="0" w:color="000000"/>
                              <w:right w:val="double" w:sz="12" w:space="0" w:color="000000"/>
                            </w:tcBorders>
                          </w:tcPr>
                          <w:p w14:paraId="1CD1C66E" w14:textId="77777777" w:rsidR="00F404B8" w:rsidRDefault="00E97E3A">
                            <w:pPr>
                              <w:pStyle w:val="TableParagraph"/>
                              <w:spacing w:line="181" w:lineRule="exact"/>
                              <w:ind w:left="72" w:right="25"/>
                              <w:rPr>
                                <w:b/>
                                <w:sz w:val="18"/>
                              </w:rPr>
                            </w:pPr>
                            <w:r>
                              <w:rPr>
                                <w:b/>
                                <w:spacing w:val="-4"/>
                                <w:w w:val="105"/>
                                <w:sz w:val="18"/>
                              </w:rPr>
                              <w:t>Data</w:t>
                            </w:r>
                          </w:p>
                          <w:p w14:paraId="36B6206F" w14:textId="77777777" w:rsidR="00F404B8" w:rsidRDefault="00E97E3A">
                            <w:pPr>
                              <w:pStyle w:val="TableParagraph"/>
                              <w:spacing w:line="240" w:lineRule="atLeast"/>
                              <w:ind w:left="72" w:right="23"/>
                              <w:rPr>
                                <w:b/>
                                <w:sz w:val="18"/>
                              </w:rPr>
                            </w:pPr>
                            <w:r>
                              <w:rPr>
                                <w:b/>
                                <w:spacing w:val="-2"/>
                                <w:w w:val="105"/>
                                <w:sz w:val="18"/>
                              </w:rPr>
                              <w:t xml:space="preserve">Capture </w:t>
                            </w:r>
                            <w:r>
                              <w:rPr>
                                <w:b/>
                                <w:w w:val="105"/>
                                <w:sz w:val="18"/>
                              </w:rPr>
                              <w:t>(% DC)</w:t>
                            </w:r>
                          </w:p>
                        </w:tc>
                        <w:tc>
                          <w:tcPr>
                            <w:tcW w:w="1212" w:type="dxa"/>
                            <w:tcBorders>
                              <w:left w:val="double" w:sz="12" w:space="0" w:color="000000"/>
                              <w:bottom w:val="single" w:sz="6" w:space="0" w:color="000000"/>
                              <w:right w:val="single" w:sz="6" w:space="0" w:color="000000"/>
                            </w:tcBorders>
                          </w:tcPr>
                          <w:p w14:paraId="04071E31" w14:textId="77777777" w:rsidR="00F404B8" w:rsidRDefault="00E97E3A">
                            <w:pPr>
                              <w:pStyle w:val="TableParagraph"/>
                              <w:spacing w:line="181" w:lineRule="exact"/>
                              <w:ind w:left="55" w:right="24"/>
                              <w:rPr>
                                <w:b/>
                                <w:sz w:val="18"/>
                              </w:rPr>
                            </w:pPr>
                            <w:r>
                              <w:rPr>
                                <w:b/>
                                <w:spacing w:val="-2"/>
                                <w:w w:val="105"/>
                                <w:sz w:val="18"/>
                              </w:rPr>
                              <w:t>Tubes</w:t>
                            </w:r>
                          </w:p>
                          <w:p w14:paraId="201DE571" w14:textId="77777777" w:rsidR="00F404B8" w:rsidRDefault="00E97E3A">
                            <w:pPr>
                              <w:pStyle w:val="TableParagraph"/>
                              <w:spacing w:line="240" w:lineRule="atLeast"/>
                              <w:ind w:left="55" w:right="25"/>
                              <w:rPr>
                                <w:b/>
                                <w:sz w:val="18"/>
                              </w:rPr>
                            </w:pPr>
                            <w:r>
                              <w:rPr>
                                <w:b/>
                                <w:spacing w:val="-2"/>
                                <w:w w:val="105"/>
                                <w:sz w:val="18"/>
                              </w:rPr>
                              <w:t xml:space="preserve">Precision </w:t>
                            </w:r>
                            <w:r>
                              <w:rPr>
                                <w:b/>
                                <w:spacing w:val="-4"/>
                                <w:w w:val="105"/>
                                <w:sz w:val="18"/>
                              </w:rPr>
                              <w:t>Check</w:t>
                            </w:r>
                          </w:p>
                        </w:tc>
                        <w:tc>
                          <w:tcPr>
                            <w:tcW w:w="982" w:type="dxa"/>
                            <w:tcBorders>
                              <w:left w:val="single" w:sz="6" w:space="0" w:color="000000"/>
                              <w:bottom w:val="single" w:sz="6" w:space="0" w:color="000000"/>
                            </w:tcBorders>
                          </w:tcPr>
                          <w:p w14:paraId="35F7D6E6" w14:textId="77777777" w:rsidR="00F404B8" w:rsidRDefault="00E97E3A">
                            <w:pPr>
                              <w:pStyle w:val="TableParagraph"/>
                              <w:spacing w:line="181" w:lineRule="exact"/>
                              <w:ind w:left="57" w:right="-15"/>
                              <w:rPr>
                                <w:b/>
                                <w:sz w:val="18"/>
                              </w:rPr>
                            </w:pPr>
                            <w:r>
                              <w:rPr>
                                <w:b/>
                                <w:spacing w:val="-2"/>
                                <w:w w:val="105"/>
                                <w:sz w:val="18"/>
                              </w:rPr>
                              <w:t>Automatic</w:t>
                            </w:r>
                          </w:p>
                          <w:p w14:paraId="7FFC0DE4" w14:textId="77777777" w:rsidR="00F404B8" w:rsidRDefault="00E97E3A">
                            <w:pPr>
                              <w:pStyle w:val="TableParagraph"/>
                              <w:spacing w:line="240" w:lineRule="atLeast"/>
                              <w:ind w:left="76"/>
                              <w:rPr>
                                <w:b/>
                                <w:sz w:val="18"/>
                              </w:rPr>
                            </w:pPr>
                            <w:r>
                              <w:rPr>
                                <w:b/>
                                <w:spacing w:val="-4"/>
                                <w:w w:val="105"/>
                                <w:sz w:val="18"/>
                              </w:rPr>
                              <w:t>Monitor Data</w:t>
                            </w:r>
                          </w:p>
                        </w:tc>
                      </w:tr>
                      <w:tr w:rsidR="00F404B8" w14:paraId="23B9E8E1" w14:textId="77777777">
                        <w:trPr>
                          <w:trHeight w:val="219"/>
                        </w:trPr>
                        <w:tc>
                          <w:tcPr>
                            <w:tcW w:w="3494" w:type="dxa"/>
                            <w:vMerge/>
                            <w:tcBorders>
                              <w:top w:val="nil"/>
                              <w:left w:val="nil"/>
                              <w:bottom w:val="nil"/>
                            </w:tcBorders>
                          </w:tcPr>
                          <w:p w14:paraId="41F4EE83"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6C6EEC42" w14:textId="77777777" w:rsidR="00F404B8" w:rsidRDefault="00E97E3A">
                            <w:pPr>
                              <w:pStyle w:val="TableParagraph"/>
                              <w:spacing w:before="45" w:line="154" w:lineRule="exact"/>
                              <w:ind w:left="56"/>
                              <w:rPr>
                                <w:sz w:val="15"/>
                              </w:rPr>
                            </w:pPr>
                            <w:r>
                              <w:rPr>
                                <w:spacing w:val="-5"/>
                                <w:sz w:val="15"/>
                              </w:rPr>
                              <w:t>24</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766A838E" w14:textId="77777777" w:rsidR="00F404B8" w:rsidRDefault="00E97E3A">
                            <w:pPr>
                              <w:pStyle w:val="TableParagraph"/>
                              <w:spacing w:before="45" w:line="154" w:lineRule="exact"/>
                              <w:ind w:left="72" w:right="12"/>
                              <w:rPr>
                                <w:sz w:val="15"/>
                              </w:rPr>
                            </w:pPr>
                            <w:r>
                              <w:rPr>
                                <w:spacing w:val="-5"/>
                                <w:sz w:val="15"/>
                              </w:rPr>
                              <w:t>99</w:t>
                            </w:r>
                          </w:p>
                        </w:tc>
                        <w:tc>
                          <w:tcPr>
                            <w:tcW w:w="1212" w:type="dxa"/>
                            <w:tcBorders>
                              <w:top w:val="single" w:sz="6" w:space="0" w:color="000000"/>
                              <w:left w:val="double" w:sz="12" w:space="0" w:color="000000"/>
                              <w:bottom w:val="single" w:sz="6" w:space="0" w:color="000000"/>
                              <w:right w:val="single" w:sz="6" w:space="0" w:color="000000"/>
                            </w:tcBorders>
                          </w:tcPr>
                          <w:p w14:paraId="6F45C7DC"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631124B4" w14:textId="77777777" w:rsidR="00F404B8" w:rsidRDefault="00E97E3A">
                            <w:pPr>
                              <w:pStyle w:val="TableParagraph"/>
                              <w:spacing w:before="45" w:line="154" w:lineRule="exact"/>
                              <w:ind w:left="76" w:right="6"/>
                              <w:rPr>
                                <w:b/>
                                <w:sz w:val="15"/>
                              </w:rPr>
                            </w:pPr>
                            <w:r>
                              <w:rPr>
                                <w:b/>
                                <w:spacing w:val="-4"/>
                                <w:sz w:val="15"/>
                              </w:rPr>
                              <w:t>Good</w:t>
                            </w:r>
                          </w:p>
                        </w:tc>
                      </w:tr>
                      <w:tr w:rsidR="00F404B8" w14:paraId="6E4A1067" w14:textId="77777777">
                        <w:trPr>
                          <w:trHeight w:val="219"/>
                        </w:trPr>
                        <w:tc>
                          <w:tcPr>
                            <w:tcW w:w="3494" w:type="dxa"/>
                            <w:vMerge/>
                            <w:tcBorders>
                              <w:top w:val="nil"/>
                              <w:left w:val="nil"/>
                              <w:bottom w:val="nil"/>
                            </w:tcBorders>
                          </w:tcPr>
                          <w:p w14:paraId="2E27D143"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4893C2CB" w14:textId="77777777" w:rsidR="00F404B8" w:rsidRDefault="00E97E3A">
                            <w:pPr>
                              <w:pStyle w:val="TableParagraph"/>
                              <w:spacing w:before="45" w:line="154" w:lineRule="exact"/>
                              <w:ind w:left="56"/>
                              <w:rPr>
                                <w:sz w:val="15"/>
                              </w:rPr>
                            </w:pPr>
                            <w:r>
                              <w:rPr>
                                <w:spacing w:val="-5"/>
                                <w:sz w:val="15"/>
                              </w:rPr>
                              <w:t>27</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67A4BC36"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35D554FC"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542A1A91" w14:textId="77777777" w:rsidR="00F404B8" w:rsidRDefault="00E97E3A">
                            <w:pPr>
                              <w:pStyle w:val="TableParagraph"/>
                              <w:spacing w:before="45" w:line="154" w:lineRule="exact"/>
                              <w:ind w:left="76" w:right="6"/>
                              <w:rPr>
                                <w:b/>
                                <w:sz w:val="15"/>
                              </w:rPr>
                            </w:pPr>
                            <w:r>
                              <w:rPr>
                                <w:b/>
                                <w:spacing w:val="-4"/>
                                <w:sz w:val="15"/>
                              </w:rPr>
                              <w:t>Good</w:t>
                            </w:r>
                          </w:p>
                        </w:tc>
                      </w:tr>
                      <w:tr w:rsidR="00F404B8" w14:paraId="2CE1AE44" w14:textId="77777777">
                        <w:trPr>
                          <w:trHeight w:val="219"/>
                        </w:trPr>
                        <w:tc>
                          <w:tcPr>
                            <w:tcW w:w="3494" w:type="dxa"/>
                            <w:vMerge/>
                            <w:tcBorders>
                              <w:top w:val="nil"/>
                              <w:left w:val="nil"/>
                              <w:bottom w:val="nil"/>
                            </w:tcBorders>
                          </w:tcPr>
                          <w:p w14:paraId="2A64368E"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618DB83B" w14:textId="77777777" w:rsidR="00F404B8" w:rsidRDefault="00E97E3A">
                            <w:pPr>
                              <w:pStyle w:val="TableParagraph"/>
                              <w:spacing w:before="45" w:line="154" w:lineRule="exact"/>
                              <w:ind w:left="56"/>
                              <w:rPr>
                                <w:sz w:val="15"/>
                              </w:rPr>
                            </w:pPr>
                            <w:r>
                              <w:rPr>
                                <w:spacing w:val="-5"/>
                                <w:sz w:val="15"/>
                              </w:rPr>
                              <w:t>28</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14E196B0"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2D5E9CF4"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21B80D44" w14:textId="77777777" w:rsidR="00F404B8" w:rsidRDefault="00E97E3A">
                            <w:pPr>
                              <w:pStyle w:val="TableParagraph"/>
                              <w:spacing w:before="45" w:line="154" w:lineRule="exact"/>
                              <w:ind w:left="76" w:right="6"/>
                              <w:rPr>
                                <w:b/>
                                <w:sz w:val="15"/>
                              </w:rPr>
                            </w:pPr>
                            <w:r>
                              <w:rPr>
                                <w:b/>
                                <w:spacing w:val="-4"/>
                                <w:sz w:val="15"/>
                              </w:rPr>
                              <w:t>Good</w:t>
                            </w:r>
                          </w:p>
                        </w:tc>
                      </w:tr>
                      <w:tr w:rsidR="00F404B8" w14:paraId="4CF1E51A" w14:textId="77777777">
                        <w:trPr>
                          <w:trHeight w:val="219"/>
                        </w:trPr>
                        <w:tc>
                          <w:tcPr>
                            <w:tcW w:w="3494" w:type="dxa"/>
                            <w:vMerge/>
                            <w:tcBorders>
                              <w:top w:val="nil"/>
                              <w:left w:val="nil"/>
                              <w:bottom w:val="nil"/>
                            </w:tcBorders>
                          </w:tcPr>
                          <w:p w14:paraId="68E721E5"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060C3B11" w14:textId="77777777" w:rsidR="00F404B8" w:rsidRDefault="00E97E3A">
                            <w:pPr>
                              <w:pStyle w:val="TableParagraph"/>
                              <w:spacing w:before="45" w:line="154" w:lineRule="exact"/>
                              <w:ind w:left="56"/>
                              <w:rPr>
                                <w:sz w:val="15"/>
                              </w:rPr>
                            </w:pPr>
                            <w:r>
                              <w:rPr>
                                <w:spacing w:val="-5"/>
                                <w:sz w:val="15"/>
                              </w:rPr>
                              <w:t>22</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1E42ABBB"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7EC2F361" w14:textId="77777777" w:rsidR="00F404B8" w:rsidRDefault="00F404B8">
                            <w:pPr>
                              <w:pStyle w:val="TableParagraph"/>
                              <w:jc w:val="left"/>
                              <w:rPr>
                                <w:rFonts w:ascii="Times New Roman"/>
                                <w:sz w:val="14"/>
                              </w:rPr>
                            </w:pPr>
                          </w:p>
                        </w:tc>
                        <w:tc>
                          <w:tcPr>
                            <w:tcW w:w="982" w:type="dxa"/>
                            <w:tcBorders>
                              <w:top w:val="single" w:sz="6" w:space="0" w:color="000000"/>
                              <w:left w:val="single" w:sz="6" w:space="0" w:color="000000"/>
                              <w:bottom w:val="single" w:sz="6" w:space="0" w:color="000000"/>
                            </w:tcBorders>
                          </w:tcPr>
                          <w:p w14:paraId="17FFD743" w14:textId="77777777" w:rsidR="00F404B8" w:rsidRDefault="00E97E3A">
                            <w:pPr>
                              <w:pStyle w:val="TableParagraph"/>
                              <w:spacing w:before="45" w:line="154" w:lineRule="exact"/>
                              <w:ind w:left="76" w:right="6"/>
                              <w:rPr>
                                <w:b/>
                                <w:sz w:val="15"/>
                              </w:rPr>
                            </w:pPr>
                            <w:r>
                              <w:rPr>
                                <w:b/>
                                <w:spacing w:val="-4"/>
                                <w:sz w:val="15"/>
                              </w:rPr>
                              <w:t>Good</w:t>
                            </w:r>
                          </w:p>
                        </w:tc>
                      </w:tr>
                      <w:tr w:rsidR="00F404B8" w14:paraId="3CC76E31" w14:textId="77777777">
                        <w:trPr>
                          <w:trHeight w:val="219"/>
                        </w:trPr>
                        <w:tc>
                          <w:tcPr>
                            <w:tcW w:w="3494" w:type="dxa"/>
                            <w:vMerge/>
                            <w:tcBorders>
                              <w:top w:val="nil"/>
                              <w:left w:val="nil"/>
                              <w:bottom w:val="nil"/>
                            </w:tcBorders>
                          </w:tcPr>
                          <w:p w14:paraId="76EF0663"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4AD4EC0A" w14:textId="77777777" w:rsidR="00F404B8" w:rsidRDefault="00E97E3A">
                            <w:pPr>
                              <w:pStyle w:val="TableParagraph"/>
                              <w:spacing w:before="45" w:line="154" w:lineRule="exact"/>
                              <w:ind w:left="56"/>
                              <w:rPr>
                                <w:sz w:val="15"/>
                              </w:rPr>
                            </w:pPr>
                            <w:r>
                              <w:rPr>
                                <w:spacing w:val="-5"/>
                                <w:sz w:val="15"/>
                              </w:rPr>
                              <w:t>16</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65702102" w14:textId="77777777" w:rsidR="00F404B8" w:rsidRDefault="00E97E3A">
                            <w:pPr>
                              <w:pStyle w:val="TableParagraph"/>
                              <w:spacing w:before="45" w:line="154" w:lineRule="exact"/>
                              <w:ind w:left="72" w:right="12"/>
                              <w:rPr>
                                <w:sz w:val="15"/>
                              </w:rPr>
                            </w:pPr>
                            <w:r>
                              <w:rPr>
                                <w:spacing w:val="-5"/>
                                <w:sz w:val="15"/>
                              </w:rPr>
                              <w:t>88</w:t>
                            </w:r>
                          </w:p>
                        </w:tc>
                        <w:tc>
                          <w:tcPr>
                            <w:tcW w:w="1212" w:type="dxa"/>
                            <w:tcBorders>
                              <w:top w:val="single" w:sz="6" w:space="0" w:color="000000"/>
                              <w:left w:val="double" w:sz="12" w:space="0" w:color="000000"/>
                              <w:bottom w:val="single" w:sz="6" w:space="0" w:color="000000"/>
                              <w:right w:val="single" w:sz="6" w:space="0" w:color="000000"/>
                            </w:tcBorders>
                          </w:tcPr>
                          <w:p w14:paraId="19AF40B7"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73527109" w14:textId="77777777" w:rsidR="00F404B8" w:rsidRDefault="00E97E3A">
                            <w:pPr>
                              <w:pStyle w:val="TableParagraph"/>
                              <w:spacing w:before="45" w:line="154" w:lineRule="exact"/>
                              <w:ind w:left="76" w:right="6"/>
                              <w:rPr>
                                <w:b/>
                                <w:sz w:val="15"/>
                              </w:rPr>
                            </w:pPr>
                            <w:r>
                              <w:rPr>
                                <w:b/>
                                <w:spacing w:val="-4"/>
                                <w:sz w:val="15"/>
                              </w:rPr>
                              <w:t>Good</w:t>
                            </w:r>
                          </w:p>
                        </w:tc>
                      </w:tr>
                      <w:tr w:rsidR="00F404B8" w14:paraId="4BD799AD" w14:textId="77777777">
                        <w:trPr>
                          <w:trHeight w:val="219"/>
                        </w:trPr>
                        <w:tc>
                          <w:tcPr>
                            <w:tcW w:w="3494" w:type="dxa"/>
                            <w:vMerge/>
                            <w:tcBorders>
                              <w:top w:val="nil"/>
                              <w:left w:val="nil"/>
                              <w:bottom w:val="nil"/>
                            </w:tcBorders>
                          </w:tcPr>
                          <w:p w14:paraId="49DB1475"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74ACB15B" w14:textId="77777777" w:rsidR="00F404B8" w:rsidRDefault="00F404B8">
                            <w:pPr>
                              <w:pStyle w:val="TableParagraph"/>
                              <w:jc w:val="left"/>
                              <w:rPr>
                                <w:rFonts w:ascii="Times New Roman"/>
                                <w:sz w:val="14"/>
                              </w:rPr>
                            </w:pP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201CDCA2" w14:textId="77777777" w:rsidR="00F404B8" w:rsidRDefault="00F404B8">
                            <w:pPr>
                              <w:pStyle w:val="TableParagraph"/>
                              <w:jc w:val="left"/>
                              <w:rPr>
                                <w:rFonts w:ascii="Times New Roman"/>
                                <w:sz w:val="14"/>
                              </w:rPr>
                            </w:pPr>
                          </w:p>
                        </w:tc>
                        <w:tc>
                          <w:tcPr>
                            <w:tcW w:w="1212" w:type="dxa"/>
                            <w:tcBorders>
                              <w:top w:val="single" w:sz="6" w:space="0" w:color="000000"/>
                              <w:left w:val="double" w:sz="12" w:space="0" w:color="000000"/>
                              <w:bottom w:val="single" w:sz="6" w:space="0" w:color="000000"/>
                              <w:right w:val="single" w:sz="6" w:space="0" w:color="000000"/>
                            </w:tcBorders>
                          </w:tcPr>
                          <w:p w14:paraId="0E48EDF9"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1EDE2900" w14:textId="77777777" w:rsidR="00F404B8" w:rsidRDefault="00F404B8">
                            <w:pPr>
                              <w:pStyle w:val="TableParagraph"/>
                              <w:jc w:val="left"/>
                              <w:rPr>
                                <w:rFonts w:ascii="Times New Roman"/>
                                <w:sz w:val="14"/>
                              </w:rPr>
                            </w:pPr>
                          </w:p>
                        </w:tc>
                      </w:tr>
                      <w:tr w:rsidR="00F404B8" w14:paraId="60720EC7" w14:textId="77777777">
                        <w:trPr>
                          <w:trHeight w:val="219"/>
                        </w:trPr>
                        <w:tc>
                          <w:tcPr>
                            <w:tcW w:w="3494" w:type="dxa"/>
                            <w:vMerge/>
                            <w:tcBorders>
                              <w:top w:val="nil"/>
                              <w:left w:val="nil"/>
                              <w:bottom w:val="nil"/>
                            </w:tcBorders>
                          </w:tcPr>
                          <w:p w14:paraId="292F4FED"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1719F4EB" w14:textId="77777777" w:rsidR="00F404B8" w:rsidRDefault="00E97E3A">
                            <w:pPr>
                              <w:pStyle w:val="TableParagraph"/>
                              <w:spacing w:before="45" w:line="154" w:lineRule="exact"/>
                              <w:ind w:left="56"/>
                              <w:rPr>
                                <w:sz w:val="15"/>
                              </w:rPr>
                            </w:pPr>
                            <w:r>
                              <w:rPr>
                                <w:spacing w:val="-5"/>
                                <w:sz w:val="15"/>
                              </w:rPr>
                              <w:t>17</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59D5893A" w14:textId="77777777" w:rsidR="00F404B8" w:rsidRDefault="00E97E3A">
                            <w:pPr>
                              <w:pStyle w:val="TableParagraph"/>
                              <w:spacing w:before="45" w:line="154" w:lineRule="exact"/>
                              <w:ind w:left="72" w:right="12"/>
                              <w:rPr>
                                <w:sz w:val="15"/>
                              </w:rPr>
                            </w:pPr>
                            <w:r>
                              <w:rPr>
                                <w:spacing w:val="-5"/>
                                <w:sz w:val="15"/>
                              </w:rPr>
                              <w:t>81</w:t>
                            </w:r>
                          </w:p>
                        </w:tc>
                        <w:tc>
                          <w:tcPr>
                            <w:tcW w:w="1212" w:type="dxa"/>
                            <w:tcBorders>
                              <w:top w:val="single" w:sz="6" w:space="0" w:color="000000"/>
                              <w:left w:val="double" w:sz="12" w:space="0" w:color="000000"/>
                              <w:bottom w:val="single" w:sz="6" w:space="0" w:color="000000"/>
                              <w:right w:val="single" w:sz="6" w:space="0" w:color="000000"/>
                            </w:tcBorders>
                          </w:tcPr>
                          <w:p w14:paraId="6FFE5633"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0B3DE475" w14:textId="77777777" w:rsidR="00F404B8" w:rsidRDefault="00E97E3A">
                            <w:pPr>
                              <w:pStyle w:val="TableParagraph"/>
                              <w:spacing w:before="45" w:line="154" w:lineRule="exact"/>
                              <w:ind w:left="76" w:right="6"/>
                              <w:rPr>
                                <w:b/>
                                <w:sz w:val="15"/>
                              </w:rPr>
                            </w:pPr>
                            <w:r>
                              <w:rPr>
                                <w:b/>
                                <w:spacing w:val="-4"/>
                                <w:sz w:val="15"/>
                              </w:rPr>
                              <w:t>Good</w:t>
                            </w:r>
                          </w:p>
                        </w:tc>
                      </w:tr>
                      <w:tr w:rsidR="00F404B8" w14:paraId="640D8549" w14:textId="77777777">
                        <w:trPr>
                          <w:trHeight w:val="219"/>
                        </w:trPr>
                        <w:tc>
                          <w:tcPr>
                            <w:tcW w:w="3494" w:type="dxa"/>
                            <w:vMerge/>
                            <w:tcBorders>
                              <w:top w:val="nil"/>
                              <w:left w:val="nil"/>
                              <w:bottom w:val="nil"/>
                            </w:tcBorders>
                          </w:tcPr>
                          <w:p w14:paraId="12ADE3EE"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340DC9B3" w14:textId="77777777" w:rsidR="00F404B8" w:rsidRDefault="00E97E3A">
                            <w:pPr>
                              <w:pStyle w:val="TableParagraph"/>
                              <w:spacing w:before="45" w:line="155" w:lineRule="exact"/>
                              <w:ind w:left="56"/>
                              <w:rPr>
                                <w:sz w:val="15"/>
                              </w:rPr>
                            </w:pPr>
                            <w:r>
                              <w:rPr>
                                <w:spacing w:val="-5"/>
                                <w:sz w:val="15"/>
                              </w:rPr>
                              <w:t>29</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0FFFA043" w14:textId="77777777" w:rsidR="00F404B8" w:rsidRDefault="00E97E3A">
                            <w:pPr>
                              <w:pStyle w:val="TableParagraph"/>
                              <w:spacing w:before="45" w:line="155"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5CB3E1B6" w14:textId="77777777" w:rsidR="00F404B8" w:rsidRDefault="00E97E3A">
                            <w:pPr>
                              <w:pStyle w:val="TableParagraph"/>
                              <w:spacing w:before="45" w:line="155"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7BE6E5DF" w14:textId="77777777" w:rsidR="00F404B8" w:rsidRDefault="00E97E3A">
                            <w:pPr>
                              <w:pStyle w:val="TableParagraph"/>
                              <w:spacing w:before="45" w:line="155" w:lineRule="exact"/>
                              <w:ind w:left="76" w:right="6"/>
                              <w:rPr>
                                <w:b/>
                                <w:sz w:val="15"/>
                              </w:rPr>
                            </w:pPr>
                            <w:r>
                              <w:rPr>
                                <w:b/>
                                <w:spacing w:val="-4"/>
                                <w:sz w:val="15"/>
                              </w:rPr>
                              <w:t>Good</w:t>
                            </w:r>
                          </w:p>
                        </w:tc>
                      </w:tr>
                      <w:tr w:rsidR="00F404B8" w14:paraId="263F8D43" w14:textId="77777777">
                        <w:trPr>
                          <w:trHeight w:val="219"/>
                        </w:trPr>
                        <w:tc>
                          <w:tcPr>
                            <w:tcW w:w="3494" w:type="dxa"/>
                            <w:vMerge/>
                            <w:tcBorders>
                              <w:top w:val="nil"/>
                              <w:left w:val="nil"/>
                              <w:bottom w:val="nil"/>
                            </w:tcBorders>
                          </w:tcPr>
                          <w:p w14:paraId="75BF234C"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40BA1C63" w14:textId="77777777" w:rsidR="00F404B8" w:rsidRDefault="00E97E3A">
                            <w:pPr>
                              <w:pStyle w:val="TableParagraph"/>
                              <w:spacing w:before="45" w:line="154" w:lineRule="exact"/>
                              <w:ind w:left="56"/>
                              <w:rPr>
                                <w:sz w:val="15"/>
                              </w:rPr>
                            </w:pPr>
                            <w:r>
                              <w:rPr>
                                <w:spacing w:val="-5"/>
                                <w:sz w:val="15"/>
                              </w:rPr>
                              <w:t>28</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3EDFCC85"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2AB5D9E4"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1D74D5EC" w14:textId="77777777" w:rsidR="00F404B8" w:rsidRDefault="00E97E3A">
                            <w:pPr>
                              <w:pStyle w:val="TableParagraph"/>
                              <w:spacing w:before="45" w:line="154" w:lineRule="exact"/>
                              <w:ind w:left="76" w:right="6"/>
                              <w:rPr>
                                <w:b/>
                                <w:sz w:val="15"/>
                              </w:rPr>
                            </w:pPr>
                            <w:r>
                              <w:rPr>
                                <w:b/>
                                <w:spacing w:val="-4"/>
                                <w:sz w:val="15"/>
                              </w:rPr>
                              <w:t>Good</w:t>
                            </w:r>
                          </w:p>
                        </w:tc>
                      </w:tr>
                      <w:tr w:rsidR="00F404B8" w14:paraId="5803F172" w14:textId="77777777">
                        <w:trPr>
                          <w:trHeight w:val="219"/>
                        </w:trPr>
                        <w:tc>
                          <w:tcPr>
                            <w:tcW w:w="3494" w:type="dxa"/>
                            <w:vMerge/>
                            <w:tcBorders>
                              <w:top w:val="nil"/>
                              <w:left w:val="nil"/>
                              <w:bottom w:val="nil"/>
                            </w:tcBorders>
                          </w:tcPr>
                          <w:p w14:paraId="6F1B049A"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7A8C69CC" w14:textId="77777777" w:rsidR="00F404B8" w:rsidRDefault="00E97E3A">
                            <w:pPr>
                              <w:pStyle w:val="TableParagraph"/>
                              <w:spacing w:before="45" w:line="154" w:lineRule="exact"/>
                              <w:ind w:left="56"/>
                              <w:rPr>
                                <w:sz w:val="15"/>
                              </w:rPr>
                            </w:pPr>
                            <w:r>
                              <w:rPr>
                                <w:spacing w:val="-5"/>
                                <w:sz w:val="15"/>
                              </w:rPr>
                              <w:t>30</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77C3C000"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2BA9BACF"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297065F3" w14:textId="77777777" w:rsidR="00F404B8" w:rsidRDefault="00E97E3A">
                            <w:pPr>
                              <w:pStyle w:val="TableParagraph"/>
                              <w:spacing w:before="45" w:line="154" w:lineRule="exact"/>
                              <w:ind w:left="76" w:right="6"/>
                              <w:rPr>
                                <w:b/>
                                <w:sz w:val="15"/>
                              </w:rPr>
                            </w:pPr>
                            <w:r>
                              <w:rPr>
                                <w:b/>
                                <w:spacing w:val="-4"/>
                                <w:sz w:val="15"/>
                              </w:rPr>
                              <w:t>Good</w:t>
                            </w:r>
                          </w:p>
                        </w:tc>
                      </w:tr>
                      <w:tr w:rsidR="00F404B8" w14:paraId="2D01505A" w14:textId="77777777">
                        <w:trPr>
                          <w:trHeight w:val="219"/>
                        </w:trPr>
                        <w:tc>
                          <w:tcPr>
                            <w:tcW w:w="3494" w:type="dxa"/>
                            <w:vMerge/>
                            <w:tcBorders>
                              <w:top w:val="nil"/>
                              <w:left w:val="nil"/>
                              <w:bottom w:val="nil"/>
                            </w:tcBorders>
                          </w:tcPr>
                          <w:p w14:paraId="2A5277E9"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38CEE2C9" w14:textId="77777777" w:rsidR="00F404B8" w:rsidRDefault="00E97E3A">
                            <w:pPr>
                              <w:pStyle w:val="TableParagraph"/>
                              <w:spacing w:before="45" w:line="154" w:lineRule="exact"/>
                              <w:ind w:left="56"/>
                              <w:rPr>
                                <w:sz w:val="15"/>
                              </w:rPr>
                            </w:pPr>
                            <w:r>
                              <w:rPr>
                                <w:spacing w:val="-5"/>
                                <w:sz w:val="15"/>
                              </w:rPr>
                              <w:t>28</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73DF1B3F"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5125451C"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1DD91B84" w14:textId="77777777" w:rsidR="00F404B8" w:rsidRDefault="00E97E3A">
                            <w:pPr>
                              <w:pStyle w:val="TableParagraph"/>
                              <w:spacing w:before="45" w:line="154" w:lineRule="exact"/>
                              <w:ind w:left="76" w:right="6"/>
                              <w:rPr>
                                <w:b/>
                                <w:sz w:val="15"/>
                              </w:rPr>
                            </w:pPr>
                            <w:r>
                              <w:rPr>
                                <w:b/>
                                <w:spacing w:val="-4"/>
                                <w:sz w:val="15"/>
                              </w:rPr>
                              <w:t>Good</w:t>
                            </w:r>
                          </w:p>
                        </w:tc>
                      </w:tr>
                      <w:tr w:rsidR="00F404B8" w14:paraId="6BF9F930" w14:textId="77777777">
                        <w:trPr>
                          <w:trHeight w:val="219"/>
                        </w:trPr>
                        <w:tc>
                          <w:tcPr>
                            <w:tcW w:w="3494" w:type="dxa"/>
                            <w:vMerge/>
                            <w:tcBorders>
                              <w:top w:val="nil"/>
                              <w:left w:val="nil"/>
                              <w:bottom w:val="nil"/>
                            </w:tcBorders>
                          </w:tcPr>
                          <w:p w14:paraId="2674456B" w14:textId="77777777" w:rsidR="00F404B8" w:rsidRDefault="00F404B8">
                            <w:pPr>
                              <w:rPr>
                                <w:sz w:val="2"/>
                                <w:szCs w:val="2"/>
                              </w:rPr>
                            </w:pPr>
                          </w:p>
                        </w:tc>
                        <w:tc>
                          <w:tcPr>
                            <w:tcW w:w="782" w:type="dxa"/>
                            <w:tcBorders>
                              <w:top w:val="single" w:sz="6" w:space="0" w:color="000000"/>
                              <w:bottom w:val="single" w:sz="6" w:space="0" w:color="000000"/>
                              <w:right w:val="single" w:sz="6" w:space="0" w:color="000000"/>
                            </w:tcBorders>
                            <w:shd w:val="clear" w:color="auto" w:fill="FFFF99"/>
                          </w:tcPr>
                          <w:p w14:paraId="5597E09A" w14:textId="77777777" w:rsidR="00F404B8" w:rsidRDefault="00E97E3A">
                            <w:pPr>
                              <w:pStyle w:val="TableParagraph"/>
                              <w:spacing w:before="45" w:line="154" w:lineRule="exact"/>
                              <w:ind w:left="56"/>
                              <w:rPr>
                                <w:sz w:val="15"/>
                              </w:rPr>
                            </w:pPr>
                            <w:r>
                              <w:rPr>
                                <w:spacing w:val="-5"/>
                                <w:sz w:val="15"/>
                              </w:rPr>
                              <w:t>35</w:t>
                            </w:r>
                          </w:p>
                        </w:tc>
                        <w:tc>
                          <w:tcPr>
                            <w:tcW w:w="1000" w:type="dxa"/>
                            <w:tcBorders>
                              <w:top w:val="single" w:sz="6" w:space="0" w:color="000000"/>
                              <w:left w:val="single" w:sz="6" w:space="0" w:color="000000"/>
                              <w:bottom w:val="single" w:sz="6" w:space="0" w:color="000000"/>
                              <w:right w:val="double" w:sz="12" w:space="0" w:color="000000"/>
                            </w:tcBorders>
                            <w:shd w:val="clear" w:color="auto" w:fill="FFFF99"/>
                          </w:tcPr>
                          <w:p w14:paraId="3E905FC4" w14:textId="77777777" w:rsidR="00F404B8" w:rsidRDefault="00E97E3A">
                            <w:pPr>
                              <w:pStyle w:val="TableParagraph"/>
                              <w:spacing w:before="45" w:line="154" w:lineRule="exact"/>
                              <w:ind w:left="75" w:right="3"/>
                              <w:rPr>
                                <w:sz w:val="15"/>
                              </w:rPr>
                            </w:pPr>
                            <w:r>
                              <w:rPr>
                                <w:spacing w:val="-5"/>
                                <w:sz w:val="15"/>
                              </w:rPr>
                              <w:t>100</w:t>
                            </w:r>
                          </w:p>
                        </w:tc>
                        <w:tc>
                          <w:tcPr>
                            <w:tcW w:w="1212" w:type="dxa"/>
                            <w:tcBorders>
                              <w:top w:val="single" w:sz="6" w:space="0" w:color="000000"/>
                              <w:left w:val="double" w:sz="12" w:space="0" w:color="000000"/>
                              <w:bottom w:val="single" w:sz="6" w:space="0" w:color="000000"/>
                              <w:right w:val="single" w:sz="6" w:space="0" w:color="000000"/>
                            </w:tcBorders>
                          </w:tcPr>
                          <w:p w14:paraId="43B6CAA7" w14:textId="77777777" w:rsidR="00F404B8" w:rsidRDefault="00E97E3A">
                            <w:pPr>
                              <w:pStyle w:val="TableParagraph"/>
                              <w:spacing w:before="45" w:line="154" w:lineRule="exact"/>
                              <w:ind w:left="55"/>
                              <w:rPr>
                                <w:b/>
                                <w:sz w:val="15"/>
                              </w:rPr>
                            </w:pPr>
                            <w:r>
                              <w:rPr>
                                <w:b/>
                                <w:spacing w:val="-4"/>
                                <w:sz w:val="15"/>
                              </w:rPr>
                              <w:t>Good</w:t>
                            </w:r>
                          </w:p>
                        </w:tc>
                        <w:tc>
                          <w:tcPr>
                            <w:tcW w:w="982" w:type="dxa"/>
                            <w:tcBorders>
                              <w:top w:val="single" w:sz="6" w:space="0" w:color="000000"/>
                              <w:left w:val="single" w:sz="6" w:space="0" w:color="000000"/>
                              <w:bottom w:val="single" w:sz="6" w:space="0" w:color="000000"/>
                            </w:tcBorders>
                          </w:tcPr>
                          <w:p w14:paraId="56894A73" w14:textId="77777777" w:rsidR="00F404B8" w:rsidRDefault="00E97E3A">
                            <w:pPr>
                              <w:pStyle w:val="TableParagraph"/>
                              <w:spacing w:before="45" w:line="154" w:lineRule="exact"/>
                              <w:ind w:left="76" w:right="6"/>
                              <w:rPr>
                                <w:b/>
                                <w:sz w:val="15"/>
                              </w:rPr>
                            </w:pPr>
                            <w:r>
                              <w:rPr>
                                <w:b/>
                                <w:spacing w:val="-4"/>
                                <w:sz w:val="15"/>
                              </w:rPr>
                              <w:t>Good</w:t>
                            </w:r>
                          </w:p>
                        </w:tc>
                      </w:tr>
                      <w:tr w:rsidR="00F404B8" w14:paraId="00238F5B" w14:textId="77777777">
                        <w:trPr>
                          <w:trHeight w:val="218"/>
                        </w:trPr>
                        <w:tc>
                          <w:tcPr>
                            <w:tcW w:w="3494" w:type="dxa"/>
                            <w:vMerge/>
                            <w:tcBorders>
                              <w:top w:val="nil"/>
                              <w:left w:val="nil"/>
                              <w:bottom w:val="nil"/>
                            </w:tcBorders>
                          </w:tcPr>
                          <w:p w14:paraId="6FD9975A" w14:textId="77777777" w:rsidR="00F404B8" w:rsidRDefault="00F404B8">
                            <w:pPr>
                              <w:rPr>
                                <w:sz w:val="2"/>
                                <w:szCs w:val="2"/>
                              </w:rPr>
                            </w:pPr>
                          </w:p>
                        </w:tc>
                        <w:tc>
                          <w:tcPr>
                            <w:tcW w:w="782" w:type="dxa"/>
                            <w:tcBorders>
                              <w:top w:val="single" w:sz="6" w:space="0" w:color="000000"/>
                              <w:right w:val="single" w:sz="6" w:space="0" w:color="000000"/>
                            </w:tcBorders>
                            <w:shd w:val="clear" w:color="auto" w:fill="FFFF99"/>
                          </w:tcPr>
                          <w:p w14:paraId="09904DB6" w14:textId="77777777" w:rsidR="00F404B8" w:rsidRDefault="00F404B8">
                            <w:pPr>
                              <w:pStyle w:val="TableParagraph"/>
                              <w:jc w:val="left"/>
                              <w:rPr>
                                <w:rFonts w:ascii="Times New Roman"/>
                                <w:sz w:val="14"/>
                              </w:rPr>
                            </w:pPr>
                          </w:p>
                        </w:tc>
                        <w:tc>
                          <w:tcPr>
                            <w:tcW w:w="1000" w:type="dxa"/>
                            <w:tcBorders>
                              <w:top w:val="single" w:sz="6" w:space="0" w:color="000000"/>
                              <w:left w:val="single" w:sz="6" w:space="0" w:color="000000"/>
                              <w:right w:val="double" w:sz="12" w:space="0" w:color="000000"/>
                            </w:tcBorders>
                            <w:shd w:val="clear" w:color="auto" w:fill="FFFF99"/>
                          </w:tcPr>
                          <w:p w14:paraId="0001F5E5" w14:textId="77777777" w:rsidR="00F404B8" w:rsidRDefault="00F404B8">
                            <w:pPr>
                              <w:pStyle w:val="TableParagraph"/>
                              <w:jc w:val="left"/>
                              <w:rPr>
                                <w:rFonts w:ascii="Times New Roman"/>
                                <w:sz w:val="14"/>
                              </w:rPr>
                            </w:pPr>
                          </w:p>
                        </w:tc>
                        <w:tc>
                          <w:tcPr>
                            <w:tcW w:w="1212" w:type="dxa"/>
                            <w:tcBorders>
                              <w:top w:val="single" w:sz="6" w:space="0" w:color="000000"/>
                              <w:left w:val="double" w:sz="12" w:space="0" w:color="000000"/>
                              <w:right w:val="single" w:sz="6" w:space="0" w:color="000000"/>
                            </w:tcBorders>
                          </w:tcPr>
                          <w:p w14:paraId="6642FD33" w14:textId="77777777" w:rsidR="00F404B8" w:rsidRDefault="00F404B8">
                            <w:pPr>
                              <w:pStyle w:val="TableParagraph"/>
                              <w:jc w:val="left"/>
                              <w:rPr>
                                <w:rFonts w:ascii="Times New Roman"/>
                                <w:sz w:val="14"/>
                              </w:rPr>
                            </w:pPr>
                          </w:p>
                        </w:tc>
                        <w:tc>
                          <w:tcPr>
                            <w:tcW w:w="982" w:type="dxa"/>
                            <w:tcBorders>
                              <w:top w:val="single" w:sz="6" w:space="0" w:color="000000"/>
                              <w:left w:val="single" w:sz="6" w:space="0" w:color="000000"/>
                            </w:tcBorders>
                          </w:tcPr>
                          <w:p w14:paraId="32F87169" w14:textId="77777777" w:rsidR="00F404B8" w:rsidRDefault="00F404B8">
                            <w:pPr>
                              <w:pStyle w:val="TableParagraph"/>
                              <w:jc w:val="left"/>
                              <w:rPr>
                                <w:rFonts w:ascii="Times New Roman"/>
                                <w:sz w:val="14"/>
                              </w:rPr>
                            </w:pPr>
                          </w:p>
                        </w:tc>
                      </w:tr>
                      <w:tr w:rsidR="00F404B8" w14:paraId="143BCB49" w14:textId="77777777">
                        <w:trPr>
                          <w:trHeight w:val="380"/>
                        </w:trPr>
                        <w:tc>
                          <w:tcPr>
                            <w:tcW w:w="5276" w:type="dxa"/>
                            <w:gridSpan w:val="3"/>
                            <w:tcBorders>
                              <w:top w:val="nil"/>
                              <w:left w:val="nil"/>
                            </w:tcBorders>
                          </w:tcPr>
                          <w:p w14:paraId="6F3F5119" w14:textId="77777777" w:rsidR="00F404B8" w:rsidRDefault="00E97E3A">
                            <w:pPr>
                              <w:pStyle w:val="TableParagraph"/>
                              <w:tabs>
                                <w:tab w:val="left" w:pos="3740"/>
                              </w:tabs>
                              <w:spacing w:before="6"/>
                              <w:ind w:left="12" w:right="-44"/>
                              <w:jc w:val="left"/>
                              <w:rPr>
                                <w:b/>
                                <w:sz w:val="18"/>
                              </w:rPr>
                            </w:pPr>
                            <w:proofErr w:type="spellStart"/>
                            <w:r>
                              <w:rPr>
                                <w:b/>
                                <w:color w:val="FF0000"/>
                                <w:sz w:val="14"/>
                              </w:rPr>
                              <w:t>on</w:t>
                            </w:r>
                            <w:proofErr w:type="spellEnd"/>
                            <w:r>
                              <w:rPr>
                                <w:b/>
                                <w:color w:val="FF0000"/>
                                <w:spacing w:val="-10"/>
                                <w:sz w:val="14"/>
                              </w:rPr>
                              <w:t xml:space="preserve"> </w:t>
                            </w:r>
                            <w:r>
                              <w:rPr>
                                <w:b/>
                                <w:color w:val="FF0000"/>
                                <w:sz w:val="14"/>
                              </w:rPr>
                              <w:t>of</w:t>
                            </w:r>
                            <w:r>
                              <w:rPr>
                                <w:b/>
                                <w:color w:val="FF0000"/>
                                <w:spacing w:val="-10"/>
                                <w:sz w:val="14"/>
                              </w:rPr>
                              <w:t xml:space="preserve"> </w:t>
                            </w:r>
                            <w:r>
                              <w:rPr>
                                <w:b/>
                                <w:color w:val="FF0000"/>
                                <w:sz w:val="14"/>
                              </w:rPr>
                              <w:t>the</w:t>
                            </w:r>
                            <w:r>
                              <w:rPr>
                                <w:b/>
                                <w:color w:val="FF0000"/>
                                <w:spacing w:val="-4"/>
                                <w:sz w:val="14"/>
                              </w:rPr>
                              <w:t xml:space="preserve"> </w:t>
                            </w:r>
                            <w:r>
                              <w:rPr>
                                <w:b/>
                                <w:color w:val="FF0000"/>
                                <w:spacing w:val="-2"/>
                                <w:sz w:val="14"/>
                              </w:rPr>
                              <w:t>measurements</w:t>
                            </w:r>
                            <w:r>
                              <w:rPr>
                                <w:b/>
                                <w:color w:val="FF0000"/>
                                <w:sz w:val="14"/>
                              </w:rPr>
                              <w:tab/>
                            </w:r>
                            <w:r>
                              <w:rPr>
                                <w:b/>
                                <w:position w:val="-12"/>
                                <w:sz w:val="18"/>
                              </w:rPr>
                              <w:t>Overall</w:t>
                            </w:r>
                            <w:r>
                              <w:rPr>
                                <w:b/>
                                <w:spacing w:val="4"/>
                                <w:position w:val="-12"/>
                                <w:sz w:val="18"/>
                              </w:rPr>
                              <w:t xml:space="preserve"> </w:t>
                            </w:r>
                            <w:r>
                              <w:rPr>
                                <w:b/>
                                <w:position w:val="-12"/>
                                <w:sz w:val="18"/>
                              </w:rPr>
                              <w:t>survey</w:t>
                            </w:r>
                            <w:r>
                              <w:rPr>
                                <w:b/>
                                <w:spacing w:val="12"/>
                                <w:position w:val="-12"/>
                                <w:sz w:val="18"/>
                              </w:rPr>
                              <w:t xml:space="preserve"> </w:t>
                            </w:r>
                            <w:r>
                              <w:rPr>
                                <w:b/>
                                <w:position w:val="-12"/>
                                <w:sz w:val="18"/>
                              </w:rPr>
                              <w:t>--</w:t>
                            </w:r>
                            <w:r>
                              <w:rPr>
                                <w:b/>
                                <w:spacing w:val="-10"/>
                                <w:position w:val="-12"/>
                                <w:sz w:val="18"/>
                              </w:rPr>
                              <w:t>&gt;</w:t>
                            </w:r>
                          </w:p>
                        </w:tc>
                        <w:tc>
                          <w:tcPr>
                            <w:tcW w:w="1212" w:type="dxa"/>
                            <w:tcBorders>
                              <w:right w:val="single" w:sz="6" w:space="0" w:color="000000"/>
                            </w:tcBorders>
                            <w:shd w:val="clear" w:color="auto" w:fill="CCFFCC"/>
                          </w:tcPr>
                          <w:p w14:paraId="6B173161" w14:textId="77777777" w:rsidR="00F404B8" w:rsidRDefault="00E97E3A">
                            <w:pPr>
                              <w:pStyle w:val="TableParagraph"/>
                              <w:spacing w:before="8"/>
                              <w:ind w:left="62"/>
                              <w:rPr>
                                <w:b/>
                                <w:sz w:val="15"/>
                              </w:rPr>
                            </w:pPr>
                            <w:r>
                              <w:rPr>
                                <w:b/>
                                <w:spacing w:val="-4"/>
                                <w:sz w:val="15"/>
                              </w:rPr>
                              <w:t>Good</w:t>
                            </w:r>
                          </w:p>
                          <w:p w14:paraId="73CE43DB" w14:textId="77777777" w:rsidR="00F404B8" w:rsidRDefault="00E97E3A">
                            <w:pPr>
                              <w:pStyle w:val="TableParagraph"/>
                              <w:spacing w:before="27" w:line="153" w:lineRule="exact"/>
                              <w:ind w:left="62" w:right="2"/>
                              <w:rPr>
                                <w:b/>
                                <w:sz w:val="15"/>
                              </w:rPr>
                            </w:pPr>
                            <w:r>
                              <w:rPr>
                                <w:b/>
                                <w:spacing w:val="-2"/>
                                <w:sz w:val="15"/>
                              </w:rPr>
                              <w:t>precision</w:t>
                            </w:r>
                          </w:p>
                        </w:tc>
                        <w:tc>
                          <w:tcPr>
                            <w:tcW w:w="982" w:type="dxa"/>
                            <w:tcBorders>
                              <w:left w:val="single" w:sz="6" w:space="0" w:color="000000"/>
                              <w:right w:val="single" w:sz="24" w:space="0" w:color="FF0000"/>
                            </w:tcBorders>
                            <w:shd w:val="clear" w:color="auto" w:fill="CCFFCC"/>
                          </w:tcPr>
                          <w:p w14:paraId="4B0E1EDF" w14:textId="77777777" w:rsidR="00F404B8" w:rsidRDefault="00E97E3A">
                            <w:pPr>
                              <w:pStyle w:val="TableParagraph"/>
                              <w:spacing w:before="8"/>
                              <w:ind w:left="67" w:right="5"/>
                              <w:rPr>
                                <w:b/>
                                <w:sz w:val="15"/>
                              </w:rPr>
                            </w:pPr>
                            <w:r>
                              <w:rPr>
                                <w:b/>
                                <w:spacing w:val="-4"/>
                                <w:sz w:val="15"/>
                              </w:rPr>
                              <w:t>Good</w:t>
                            </w:r>
                          </w:p>
                          <w:p w14:paraId="77C323A8" w14:textId="77777777" w:rsidR="00F404B8" w:rsidRDefault="00E97E3A">
                            <w:pPr>
                              <w:pStyle w:val="TableParagraph"/>
                              <w:spacing w:before="27" w:line="153" w:lineRule="exact"/>
                              <w:ind w:left="67"/>
                              <w:rPr>
                                <w:b/>
                                <w:sz w:val="15"/>
                              </w:rPr>
                            </w:pPr>
                            <w:r>
                              <w:rPr>
                                <w:b/>
                                <w:sz w:val="15"/>
                              </w:rPr>
                              <w:t>Overall</w:t>
                            </w:r>
                            <w:r>
                              <w:rPr>
                                <w:b/>
                                <w:spacing w:val="33"/>
                                <w:sz w:val="15"/>
                              </w:rPr>
                              <w:t xml:space="preserve"> </w:t>
                            </w:r>
                            <w:r>
                              <w:rPr>
                                <w:b/>
                                <w:spacing w:val="-5"/>
                                <w:sz w:val="15"/>
                              </w:rPr>
                              <w:t>DC</w:t>
                            </w:r>
                          </w:p>
                        </w:tc>
                      </w:tr>
                      <w:tr w:rsidR="00F404B8" w14:paraId="05641109" w14:textId="77777777">
                        <w:trPr>
                          <w:trHeight w:val="263"/>
                        </w:trPr>
                        <w:tc>
                          <w:tcPr>
                            <w:tcW w:w="5276" w:type="dxa"/>
                            <w:gridSpan w:val="3"/>
                            <w:shd w:val="clear" w:color="auto" w:fill="CCFFFF"/>
                          </w:tcPr>
                          <w:p w14:paraId="54F26EAF" w14:textId="77777777" w:rsidR="00F404B8" w:rsidRDefault="00E97E3A">
                            <w:pPr>
                              <w:pStyle w:val="TableParagraph"/>
                              <w:tabs>
                                <w:tab w:val="left" w:pos="1325"/>
                              </w:tabs>
                              <w:spacing w:before="45"/>
                              <w:ind w:left="43"/>
                              <w:jc w:val="left"/>
                              <w:rPr>
                                <w:b/>
                                <w:sz w:val="15"/>
                              </w:rPr>
                            </w:pPr>
                            <w:r>
                              <w:rPr>
                                <w:b/>
                                <w:color w:val="000080"/>
                                <w:spacing w:val="-2"/>
                                <w:sz w:val="15"/>
                              </w:rPr>
                              <w:t>Precision</w:t>
                            </w:r>
                            <w:r>
                              <w:rPr>
                                <w:b/>
                                <w:color w:val="000080"/>
                                <w:sz w:val="15"/>
                              </w:rPr>
                              <w:tab/>
                            </w:r>
                            <w:r>
                              <w:rPr>
                                <w:b/>
                                <w:color w:val="000080"/>
                                <w:position w:val="1"/>
                                <w:sz w:val="15"/>
                              </w:rPr>
                              <w:t>11</w:t>
                            </w:r>
                            <w:r>
                              <w:rPr>
                                <w:b/>
                                <w:color w:val="000080"/>
                                <w:spacing w:val="9"/>
                                <w:position w:val="1"/>
                                <w:sz w:val="15"/>
                              </w:rPr>
                              <w:t xml:space="preserve"> </w:t>
                            </w:r>
                            <w:r>
                              <w:rPr>
                                <w:b/>
                                <w:color w:val="000080"/>
                                <w:position w:val="1"/>
                                <w:sz w:val="15"/>
                              </w:rPr>
                              <w:t>out</w:t>
                            </w:r>
                            <w:r>
                              <w:rPr>
                                <w:b/>
                                <w:color w:val="000080"/>
                                <w:spacing w:val="8"/>
                                <w:position w:val="1"/>
                                <w:sz w:val="15"/>
                              </w:rPr>
                              <w:t xml:space="preserve"> </w:t>
                            </w:r>
                            <w:r>
                              <w:rPr>
                                <w:b/>
                                <w:color w:val="000080"/>
                                <w:position w:val="1"/>
                                <w:sz w:val="15"/>
                              </w:rPr>
                              <w:t>of</w:t>
                            </w:r>
                            <w:r>
                              <w:rPr>
                                <w:b/>
                                <w:color w:val="000080"/>
                                <w:spacing w:val="8"/>
                                <w:position w:val="1"/>
                                <w:sz w:val="15"/>
                              </w:rPr>
                              <w:t xml:space="preserve"> </w:t>
                            </w:r>
                            <w:r>
                              <w:rPr>
                                <w:b/>
                                <w:color w:val="000080"/>
                                <w:position w:val="1"/>
                                <w:sz w:val="15"/>
                              </w:rPr>
                              <w:t>11</w:t>
                            </w:r>
                            <w:r>
                              <w:rPr>
                                <w:b/>
                                <w:color w:val="000080"/>
                                <w:spacing w:val="10"/>
                                <w:position w:val="1"/>
                                <w:sz w:val="15"/>
                              </w:rPr>
                              <w:t xml:space="preserve"> </w:t>
                            </w:r>
                            <w:r>
                              <w:rPr>
                                <w:b/>
                                <w:color w:val="000080"/>
                                <w:position w:val="1"/>
                                <w:sz w:val="15"/>
                              </w:rPr>
                              <w:t>periods</w:t>
                            </w:r>
                            <w:r>
                              <w:rPr>
                                <w:b/>
                                <w:color w:val="000080"/>
                                <w:spacing w:val="-5"/>
                                <w:position w:val="1"/>
                                <w:sz w:val="15"/>
                              </w:rPr>
                              <w:t xml:space="preserve"> </w:t>
                            </w:r>
                            <w:r>
                              <w:rPr>
                                <w:b/>
                                <w:color w:val="000080"/>
                                <w:position w:val="1"/>
                                <w:sz w:val="15"/>
                              </w:rPr>
                              <w:t>have</w:t>
                            </w:r>
                            <w:r>
                              <w:rPr>
                                <w:b/>
                                <w:color w:val="000080"/>
                                <w:spacing w:val="22"/>
                                <w:position w:val="1"/>
                                <w:sz w:val="15"/>
                              </w:rPr>
                              <w:t xml:space="preserve"> </w:t>
                            </w:r>
                            <w:r>
                              <w:rPr>
                                <w:b/>
                                <w:color w:val="000080"/>
                                <w:position w:val="1"/>
                                <w:sz w:val="15"/>
                              </w:rPr>
                              <w:t>a</w:t>
                            </w:r>
                            <w:r>
                              <w:rPr>
                                <w:b/>
                                <w:color w:val="000080"/>
                                <w:spacing w:val="22"/>
                                <w:position w:val="1"/>
                                <w:sz w:val="15"/>
                              </w:rPr>
                              <w:t xml:space="preserve"> </w:t>
                            </w:r>
                            <w:r>
                              <w:rPr>
                                <w:b/>
                                <w:color w:val="000080"/>
                                <w:position w:val="1"/>
                                <w:sz w:val="15"/>
                              </w:rPr>
                              <w:t>CV</w:t>
                            </w:r>
                            <w:r>
                              <w:rPr>
                                <w:b/>
                                <w:color w:val="000080"/>
                                <w:spacing w:val="17"/>
                                <w:position w:val="1"/>
                                <w:sz w:val="15"/>
                              </w:rPr>
                              <w:t xml:space="preserve"> </w:t>
                            </w:r>
                            <w:r>
                              <w:rPr>
                                <w:b/>
                                <w:color w:val="000080"/>
                                <w:position w:val="1"/>
                                <w:sz w:val="15"/>
                              </w:rPr>
                              <w:t>smaller</w:t>
                            </w:r>
                            <w:r>
                              <w:rPr>
                                <w:b/>
                                <w:color w:val="000080"/>
                                <w:spacing w:val="11"/>
                                <w:position w:val="1"/>
                                <w:sz w:val="15"/>
                              </w:rPr>
                              <w:t xml:space="preserve"> </w:t>
                            </w:r>
                            <w:r>
                              <w:rPr>
                                <w:b/>
                                <w:color w:val="000080"/>
                                <w:position w:val="1"/>
                                <w:sz w:val="15"/>
                              </w:rPr>
                              <w:t>than</w:t>
                            </w:r>
                            <w:r>
                              <w:rPr>
                                <w:b/>
                                <w:color w:val="000080"/>
                                <w:spacing w:val="13"/>
                                <w:position w:val="1"/>
                                <w:sz w:val="15"/>
                              </w:rPr>
                              <w:t xml:space="preserve"> </w:t>
                            </w:r>
                            <w:r>
                              <w:rPr>
                                <w:b/>
                                <w:color w:val="000080"/>
                                <w:spacing w:val="-5"/>
                                <w:position w:val="1"/>
                                <w:sz w:val="15"/>
                              </w:rPr>
                              <w:t>20%</w:t>
                            </w:r>
                          </w:p>
                        </w:tc>
                        <w:tc>
                          <w:tcPr>
                            <w:tcW w:w="2194" w:type="dxa"/>
                            <w:gridSpan w:val="2"/>
                            <w:tcBorders>
                              <w:bottom w:val="nil"/>
                              <w:right w:val="nil"/>
                            </w:tcBorders>
                          </w:tcPr>
                          <w:p w14:paraId="738D0E22" w14:textId="77777777" w:rsidR="00F404B8" w:rsidRDefault="00F404B8">
                            <w:pPr>
                              <w:pStyle w:val="TableParagraph"/>
                              <w:jc w:val="left"/>
                              <w:rPr>
                                <w:rFonts w:ascii="Times New Roman"/>
                                <w:sz w:val="16"/>
                              </w:rPr>
                            </w:pPr>
                          </w:p>
                        </w:tc>
                      </w:tr>
                    </w:tbl>
                    <w:p w14:paraId="6AEE4249" w14:textId="77777777" w:rsidR="00F404B8" w:rsidRDefault="00F404B8">
                      <w:pPr>
                        <w:pStyle w:val="BodyText"/>
                      </w:pPr>
                    </w:p>
                  </w:txbxContent>
                </v:textbox>
                <w10:wrap anchorx="page"/>
              </v:shape>
            </w:pict>
          </mc:Fallback>
        </mc:AlternateContent>
      </w:r>
      <w:r w:rsidRPr="0092665E">
        <w:rPr>
          <w:b/>
          <w:color w:val="ED0000"/>
          <w:sz w:val="14"/>
        </w:rPr>
        <w:t>It</w:t>
      </w:r>
      <w:r w:rsidRPr="0092665E">
        <w:rPr>
          <w:b/>
          <w:color w:val="ED0000"/>
          <w:spacing w:val="-5"/>
          <w:sz w:val="14"/>
        </w:rPr>
        <w:t xml:space="preserve"> </w:t>
      </w:r>
      <w:r w:rsidRPr="0092665E">
        <w:rPr>
          <w:b/>
          <w:color w:val="ED0000"/>
          <w:sz w:val="14"/>
        </w:rPr>
        <w:t>is necessary</w:t>
      </w:r>
      <w:r w:rsidRPr="0092665E">
        <w:rPr>
          <w:b/>
          <w:color w:val="ED0000"/>
          <w:spacing w:val="-12"/>
          <w:sz w:val="14"/>
        </w:rPr>
        <w:t xml:space="preserve"> </w:t>
      </w:r>
      <w:r w:rsidRPr="0092665E">
        <w:rPr>
          <w:b/>
          <w:color w:val="ED0000"/>
          <w:sz w:val="14"/>
        </w:rPr>
        <w:t>to</w:t>
      </w:r>
      <w:r w:rsidRPr="0092665E">
        <w:rPr>
          <w:b/>
          <w:color w:val="ED0000"/>
          <w:spacing w:val="-9"/>
          <w:sz w:val="14"/>
        </w:rPr>
        <w:t xml:space="preserve"> </w:t>
      </w:r>
      <w:r w:rsidRPr="0092665E">
        <w:rPr>
          <w:b/>
          <w:color w:val="ED0000"/>
          <w:sz w:val="14"/>
        </w:rPr>
        <w:t>have results for</w:t>
      </w:r>
      <w:r w:rsidRPr="0092665E">
        <w:rPr>
          <w:b/>
          <w:color w:val="ED0000"/>
          <w:spacing w:val="-1"/>
          <w:sz w:val="14"/>
        </w:rPr>
        <w:t xml:space="preserve"> </w:t>
      </w:r>
      <w:r w:rsidRPr="0092665E">
        <w:rPr>
          <w:b/>
          <w:color w:val="ED0000"/>
          <w:sz w:val="14"/>
        </w:rPr>
        <w:t>at</w:t>
      </w:r>
      <w:r w:rsidRPr="0092665E">
        <w:rPr>
          <w:b/>
          <w:color w:val="ED0000"/>
          <w:spacing w:val="-4"/>
          <w:sz w:val="14"/>
        </w:rPr>
        <w:t xml:space="preserve"> </w:t>
      </w:r>
      <w:r w:rsidRPr="0092665E">
        <w:rPr>
          <w:b/>
          <w:color w:val="ED0000"/>
          <w:sz w:val="14"/>
        </w:rPr>
        <w:t>least</w:t>
      </w:r>
      <w:r w:rsidRPr="0092665E">
        <w:rPr>
          <w:b/>
          <w:color w:val="ED0000"/>
          <w:spacing w:val="-4"/>
          <w:sz w:val="14"/>
        </w:rPr>
        <w:t xml:space="preserve"> </w:t>
      </w:r>
      <w:r w:rsidRPr="0092665E">
        <w:rPr>
          <w:b/>
          <w:color w:val="ED0000"/>
          <w:sz w:val="14"/>
        </w:rPr>
        <w:t>two</w:t>
      </w:r>
      <w:r w:rsidRPr="0092665E">
        <w:rPr>
          <w:b/>
          <w:color w:val="ED0000"/>
          <w:spacing w:val="-9"/>
          <w:sz w:val="14"/>
        </w:rPr>
        <w:t xml:space="preserve"> </w:t>
      </w:r>
      <w:r w:rsidRPr="0092665E">
        <w:rPr>
          <w:b/>
          <w:color w:val="ED0000"/>
          <w:sz w:val="14"/>
        </w:rPr>
        <w:t xml:space="preserve">tubes </w:t>
      </w:r>
      <w:proofErr w:type="gramStart"/>
      <w:r w:rsidRPr="0092665E">
        <w:rPr>
          <w:b/>
          <w:color w:val="ED0000"/>
          <w:sz w:val="14"/>
        </w:rPr>
        <w:t>in</w:t>
      </w:r>
      <w:r w:rsidRPr="0092665E">
        <w:rPr>
          <w:b/>
          <w:color w:val="ED0000"/>
          <w:spacing w:val="-8"/>
          <w:sz w:val="14"/>
        </w:rPr>
        <w:t xml:space="preserve"> </w:t>
      </w:r>
      <w:r w:rsidRPr="0092665E">
        <w:rPr>
          <w:b/>
          <w:color w:val="ED0000"/>
          <w:sz w:val="14"/>
        </w:rPr>
        <w:t>order</w:t>
      </w:r>
      <w:r w:rsidRPr="0092665E">
        <w:rPr>
          <w:b/>
          <w:color w:val="ED0000"/>
          <w:spacing w:val="-1"/>
          <w:sz w:val="14"/>
        </w:rPr>
        <w:t xml:space="preserve"> </w:t>
      </w:r>
      <w:r w:rsidRPr="0092665E">
        <w:rPr>
          <w:b/>
          <w:color w:val="ED0000"/>
          <w:sz w:val="14"/>
        </w:rPr>
        <w:t>to</w:t>
      </w:r>
      <w:proofErr w:type="gramEnd"/>
      <w:r w:rsidRPr="0092665E">
        <w:rPr>
          <w:b/>
          <w:color w:val="ED0000"/>
          <w:spacing w:val="-8"/>
          <w:sz w:val="14"/>
        </w:rPr>
        <w:t xml:space="preserve"> </w:t>
      </w:r>
      <w:r w:rsidRPr="0092665E">
        <w:rPr>
          <w:b/>
          <w:color w:val="ED0000"/>
          <w:sz w:val="14"/>
        </w:rPr>
        <w:t xml:space="preserve">calculate the </w:t>
      </w:r>
      <w:proofErr w:type="spellStart"/>
      <w:r w:rsidRPr="0092665E">
        <w:rPr>
          <w:b/>
          <w:color w:val="ED0000"/>
          <w:spacing w:val="-2"/>
          <w:sz w:val="14"/>
        </w:rPr>
        <w:t>precisi</w:t>
      </w:r>
      <w:proofErr w:type="spellEnd"/>
    </w:p>
    <w:p w14:paraId="755A19FC" w14:textId="77777777" w:rsidR="00F404B8" w:rsidRDefault="00E97E3A">
      <w:pPr>
        <w:pStyle w:val="BodyText"/>
        <w:spacing w:before="8"/>
        <w:rPr>
          <w:b/>
          <w:sz w:val="16"/>
        </w:rPr>
      </w:pPr>
      <w:r>
        <w:rPr>
          <w:noProof/>
        </w:rPr>
        <mc:AlternateContent>
          <mc:Choice Requires="wpg">
            <w:drawing>
              <wp:anchor distT="0" distB="0" distL="0" distR="0" simplePos="0" relativeHeight="252450816" behindDoc="1" locked="0" layoutInCell="1" allowOverlap="1" wp14:anchorId="010B8D12" wp14:editId="4840D479">
                <wp:simplePos x="0" y="0"/>
                <wp:positionH relativeFrom="page">
                  <wp:posOffset>1116965</wp:posOffset>
                </wp:positionH>
                <wp:positionV relativeFrom="paragraph">
                  <wp:posOffset>137735</wp:posOffset>
                </wp:positionV>
                <wp:extent cx="2966085" cy="201930"/>
                <wp:effectExtent l="0" t="0" r="0" b="0"/>
                <wp:wrapTopAndBottom/>
                <wp:docPr id="3649" name="Group 36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6085" cy="201930"/>
                          <a:chOff x="0" y="0"/>
                          <a:chExt cx="2966085" cy="201930"/>
                        </a:xfrm>
                      </wpg:grpSpPr>
                      <wps:wsp>
                        <wps:cNvPr id="3650" name="Graphic 3650"/>
                        <wps:cNvSpPr/>
                        <wps:spPr>
                          <a:xfrm>
                            <a:off x="0" y="28"/>
                            <a:ext cx="2966085" cy="201295"/>
                          </a:xfrm>
                          <a:custGeom>
                            <a:avLst/>
                            <a:gdLst/>
                            <a:ahLst/>
                            <a:cxnLst/>
                            <a:rect l="l" t="t" r="r" b="b"/>
                            <a:pathLst>
                              <a:path w="2966085" h="201295">
                                <a:moveTo>
                                  <a:pt x="2965742" y="0"/>
                                </a:moveTo>
                                <a:lnTo>
                                  <a:pt x="7454" y="0"/>
                                </a:lnTo>
                                <a:lnTo>
                                  <a:pt x="0" y="50"/>
                                </a:lnTo>
                                <a:lnTo>
                                  <a:pt x="0" y="201269"/>
                                </a:lnTo>
                                <a:lnTo>
                                  <a:pt x="7454" y="201269"/>
                                </a:lnTo>
                                <a:lnTo>
                                  <a:pt x="2965742" y="201269"/>
                                </a:lnTo>
                                <a:lnTo>
                                  <a:pt x="2965742" y="186385"/>
                                </a:lnTo>
                                <a:lnTo>
                                  <a:pt x="7454" y="186385"/>
                                </a:lnTo>
                                <a:lnTo>
                                  <a:pt x="7454" y="14884"/>
                                </a:lnTo>
                                <a:lnTo>
                                  <a:pt x="2965742" y="14884"/>
                                </a:lnTo>
                                <a:lnTo>
                                  <a:pt x="2965742" y="0"/>
                                </a:lnTo>
                                <a:close/>
                              </a:path>
                            </a:pathLst>
                          </a:custGeom>
                          <a:solidFill>
                            <a:srgbClr val="000000"/>
                          </a:solidFill>
                        </wps:spPr>
                        <wps:bodyPr wrap="square" lIns="0" tIns="0" rIns="0" bIns="0" rtlCol="0">
                          <a:prstTxWarp prst="textNoShape">
                            <a:avLst/>
                          </a:prstTxWarp>
                          <a:noAutofit/>
                        </wps:bodyPr>
                      </wps:wsp>
                      <wps:wsp>
                        <wps:cNvPr id="3651" name="Textbox 3651"/>
                        <wps:cNvSpPr txBox="1"/>
                        <wps:spPr>
                          <a:xfrm>
                            <a:off x="911308" y="7463"/>
                            <a:ext cx="2047239" cy="186690"/>
                          </a:xfrm>
                          <a:prstGeom prst="rect">
                            <a:avLst/>
                          </a:prstGeom>
                          <a:solidFill>
                            <a:srgbClr val="FFFF99"/>
                          </a:solidFill>
                          <a:ln w="14927">
                            <a:solidFill>
                              <a:srgbClr val="000000"/>
                            </a:solidFill>
                            <a:prstDash val="solid"/>
                          </a:ln>
                        </wps:spPr>
                        <wps:txbx>
                          <w:txbxContent>
                            <w:p w14:paraId="175E0E61" w14:textId="77777777" w:rsidR="00F404B8" w:rsidRDefault="00E97E3A">
                              <w:pPr>
                                <w:spacing w:before="31"/>
                                <w:ind w:left="447"/>
                                <w:rPr>
                                  <w:b/>
                                  <w:color w:val="000000"/>
                                  <w:sz w:val="18"/>
                                </w:rPr>
                              </w:pPr>
                              <w:r>
                                <w:rPr>
                                  <w:b/>
                                  <w:color w:val="000000"/>
                                  <w:sz w:val="18"/>
                                </w:rPr>
                                <w:t>Falkirk</w:t>
                              </w:r>
                              <w:r>
                                <w:rPr>
                                  <w:b/>
                                  <w:color w:val="000000"/>
                                  <w:spacing w:val="13"/>
                                  <w:sz w:val="18"/>
                                </w:rPr>
                                <w:t xml:space="preserve"> </w:t>
                              </w:r>
                              <w:r>
                                <w:rPr>
                                  <w:b/>
                                  <w:color w:val="000000"/>
                                  <w:sz w:val="18"/>
                                </w:rPr>
                                <w:t>West</w:t>
                              </w:r>
                              <w:r>
                                <w:rPr>
                                  <w:b/>
                                  <w:color w:val="000000"/>
                                  <w:spacing w:val="6"/>
                                  <w:sz w:val="18"/>
                                </w:rPr>
                                <w:t xml:space="preserve"> </w:t>
                              </w:r>
                              <w:r>
                                <w:rPr>
                                  <w:b/>
                                  <w:color w:val="000000"/>
                                  <w:sz w:val="18"/>
                                </w:rPr>
                                <w:t>Bridge</w:t>
                              </w:r>
                              <w:r>
                                <w:rPr>
                                  <w:b/>
                                  <w:color w:val="000000"/>
                                  <w:spacing w:val="14"/>
                                  <w:sz w:val="18"/>
                                </w:rPr>
                                <w:t xml:space="preserve"> </w:t>
                              </w:r>
                              <w:r>
                                <w:rPr>
                                  <w:b/>
                                  <w:color w:val="000000"/>
                                  <w:spacing w:val="-2"/>
                                  <w:sz w:val="18"/>
                                </w:rPr>
                                <w:t>Street</w:t>
                              </w:r>
                            </w:p>
                          </w:txbxContent>
                        </wps:txbx>
                        <wps:bodyPr wrap="square" lIns="0" tIns="0" rIns="0" bIns="0" rtlCol="0">
                          <a:noAutofit/>
                        </wps:bodyPr>
                      </wps:wsp>
                      <wps:wsp>
                        <wps:cNvPr id="3652" name="Textbox 3652"/>
                        <wps:cNvSpPr txBox="1"/>
                        <wps:spPr>
                          <a:xfrm>
                            <a:off x="7463" y="14907"/>
                            <a:ext cx="896619" cy="172085"/>
                          </a:xfrm>
                          <a:prstGeom prst="rect">
                            <a:avLst/>
                          </a:prstGeom>
                        </wps:spPr>
                        <wps:txbx>
                          <w:txbxContent>
                            <w:p w14:paraId="390D34B3" w14:textId="77777777" w:rsidR="00F404B8" w:rsidRDefault="00E97E3A">
                              <w:pPr>
                                <w:spacing w:before="31"/>
                                <w:ind w:left="82"/>
                                <w:rPr>
                                  <w:b/>
                                  <w:sz w:val="18"/>
                                </w:rPr>
                              </w:pPr>
                              <w:r>
                                <w:rPr>
                                  <w:b/>
                                  <w:sz w:val="18"/>
                                </w:rPr>
                                <w:t>Site</w:t>
                              </w:r>
                              <w:r>
                                <w:rPr>
                                  <w:b/>
                                  <w:spacing w:val="11"/>
                                  <w:sz w:val="18"/>
                                </w:rPr>
                                <w:t xml:space="preserve"> </w:t>
                              </w:r>
                              <w:r>
                                <w:rPr>
                                  <w:b/>
                                  <w:sz w:val="18"/>
                                </w:rPr>
                                <w:t>Name/</w:t>
                              </w:r>
                              <w:r>
                                <w:rPr>
                                  <w:b/>
                                  <w:spacing w:val="4"/>
                                  <w:sz w:val="18"/>
                                </w:rPr>
                                <w:t xml:space="preserve"> </w:t>
                              </w:r>
                              <w:r>
                                <w:rPr>
                                  <w:b/>
                                  <w:spacing w:val="-5"/>
                                  <w:sz w:val="18"/>
                                </w:rPr>
                                <w:t>ID:</w:t>
                              </w:r>
                            </w:p>
                          </w:txbxContent>
                        </wps:txbx>
                        <wps:bodyPr wrap="square" lIns="0" tIns="0" rIns="0" bIns="0" rtlCol="0">
                          <a:noAutofit/>
                        </wps:bodyPr>
                      </wps:wsp>
                    </wpg:wgp>
                  </a:graphicData>
                </a:graphic>
              </wp:anchor>
            </w:drawing>
          </mc:Choice>
          <mc:Fallback>
            <w:pict>
              <v:group w14:anchorId="010B8D12" id="Group 3649" o:spid="_x0000_s1057" alt="&quot;&quot;" style="position:absolute;margin-left:87.95pt;margin-top:10.85pt;width:233.55pt;height:15.9pt;z-index:-250865664;mso-wrap-distance-left:0;mso-wrap-distance-right:0;mso-position-horizontal-relative:page" coordsize="29660,2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boUaAMAAPoKAAAOAAAAZHJzL2Uyb0RvYy54bWzMVm1vmzAQ/j5p/8Hy95WXkBdQ02pr12rS&#10;1FVqp312jAlogD3bCfTf72wwoekatdlULR/Igc/H3XPPPfj0vK1KtGVSFbxe4uDEx4jVlKdFvV7i&#10;7/dXHxYYKU3qlJS8Zkv8wBQ+P3v/7rQRCQt5zsuUSQRBapU0YolzrUXieYrmrCLqhAtWw2LGZUU0&#10;3Mq1l0rSQPSq9ELfn3kNl6mQnDKl4Ollt4jPbPwsY1R/yzLFNCqXGHLT9irtdWWu3tkpSdaSiLyg&#10;fRrkiCwqUtTw0iHUJdEEbWTxJFRVUMkVz/QJ5ZXHs6ygzNYA1QT+XjXXkm+ErWWdNGsxwATQ7uF0&#10;dFh6s72W4k7cyi57ML9y+lMBLl4j1sl43dyvd85tJiuzCYpArUX0YUCUtRpReBjGs5m/mGJEYQ0q&#10;jCc95DSHvjzZRvPPhzd6JOlea5MbkmkEsEftAFJ/B9BdTgSzuCsDwK1ERbrEk9kUGFSTCmh83TPG&#10;PgOsTALgaXDs71QP6R9RChcd8Z6DKYynxmGoliR0o/Q14xZwsv2qNCwD21JnkdxZtK2dKYH+hvil&#10;Jb7GCIgvMQLir7r3C6LNPhPKmKgZdSy3DTOZmOWKb9k9t47atA0aO51HIUau55Drzqesx77zaBo9&#10;cnTL7l/YkAAuBAOMu8rdovsfOwGTwll80HF46Qt8x8W80j1YzCbA70MpD5m8yjdaLKKDYcdJB6/y&#10;3keYllyxrgLDAsu7gRnQ1zH3FC+L9KooS0MFJderi1KiLTHqan99yiM3mFSVdNNgrBVPH2CgGhig&#10;JVa/NkQyjMovNYys0WdnSGesnCF1ecGtilsWSqXv2x9ECiTAXGINs3TD3eSSxA0J5G8cOl+zs+Yf&#10;N5pnhZkgm1uXUX8DKtJN81vISeDk5B6SX/EWgZwEBsGRnCDdfuIwcMPzZ4QlDoKJDx9bGKF5NJuY&#10;KCQZ9MWP5uEk7mQYaDiLHQecPBmMjL70aBrlsHO/B6OToFF/92hwBb/YjeYjt7I2+hJEcTi3oR8t&#10;vohKXSsvico7ytkIw5D0HdxRTber1ir3NLKj9A/p9x+RCDS4+yaNSBQeSSLLHEMh6JI/f8yhBXzK&#10;A0eheWi+6p1mHEWhPVUYtcqGfdtW2cMEHLCs8vWHQXOCG99bdu2OrGe/AQAA//8DAFBLAwQUAAYA&#10;CAAAACEAuozotuAAAAAJAQAADwAAAGRycy9kb3ducmV2LnhtbEyPQUvDQBCF74L/YRnBm92kMa3G&#10;bEop6qkUbAXxNs1Ok9Dsbshuk/TfO570+JiPN9/LV5NpxUC9b5xVEM8iEGRLpxtbKfg8vD08gfAB&#10;rcbWWVJwJQ+r4vYmx0y70X7QsA+V4BLrM1RQh9BlUvqyJoN+5jqyfDu53mDg2FdS9zhyuWnlPIoW&#10;0mBj+UONHW1qKs/7i1HwPuK4TuLXYXs+ba7fh3T3tY1Jqfu7af0CItAU/mD41Wd1KNjp6C5We9Fy&#10;XqbPjCqYx0sQDCweEx53VJAmKcgil/8XFD8AAAD//wMAUEsBAi0AFAAGAAgAAAAhALaDOJL+AAAA&#10;4QEAABMAAAAAAAAAAAAAAAAAAAAAAFtDb250ZW50X1R5cGVzXS54bWxQSwECLQAUAAYACAAAACEA&#10;OP0h/9YAAACUAQAACwAAAAAAAAAAAAAAAAAvAQAAX3JlbHMvLnJlbHNQSwECLQAUAAYACAAAACEA&#10;SH26FGgDAAD6CgAADgAAAAAAAAAAAAAAAAAuAgAAZHJzL2Uyb0RvYy54bWxQSwECLQAUAAYACAAA&#10;ACEAuozotuAAAAAJAQAADwAAAAAAAAAAAAAAAADCBQAAZHJzL2Rvd25yZXYueG1sUEsFBgAAAAAE&#10;AAQA8wAAAM8GAAAAAA==&#10;">
                <v:shape id="Graphic 3650" o:spid="_x0000_s1058" style="position:absolute;width:29660;height:2013;visibility:visible;mso-wrap-style:square;v-text-anchor:top" coordsize="2966085,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lDNxQAAAN0AAAAPAAAAZHJzL2Rvd25yZXYueG1sRE9Na8JA&#10;EL0X/A/LCL3VTVuVmmaVIhUteLAqxN6G7DQJzc7G7Jqk/949CB4f7ztZ9KYSLTWutKzgeRSBIM6s&#10;LjlXcDysnt5AOI+ssbJMCv7JwWI+eEgw1rbjb2r3PhchhF2MCgrv61hKlxVk0I1sTRy4X9sY9AE2&#10;udQNdiHcVPIliqbSYMmhocCalgVlf/uLUbA+/My63Tn/Ss/Lz9P2WHPL41Spx2H/8Q7CU+/v4pt7&#10;oxW8Tidhf3gTnoCcXwEAAP//AwBQSwECLQAUAAYACAAAACEA2+H2y+4AAACFAQAAEwAAAAAAAAAA&#10;AAAAAAAAAAAAW0NvbnRlbnRfVHlwZXNdLnhtbFBLAQItABQABgAIAAAAIQBa9CxbvwAAABUBAAAL&#10;AAAAAAAAAAAAAAAAAB8BAABfcmVscy8ucmVsc1BLAQItABQABgAIAAAAIQCLPlDNxQAAAN0AAAAP&#10;AAAAAAAAAAAAAAAAAAcCAABkcnMvZG93bnJldi54bWxQSwUGAAAAAAMAAwC3AAAA+QIAAAAA&#10;" path="m2965742,l7454,,,50,,201269r7454,l2965742,201269r,-14884l7454,186385r,-171501l2965742,14884r,-14884xe" fillcolor="black" stroked="f">
                  <v:path arrowok="t"/>
                </v:shape>
                <v:shape id="Textbox 3651" o:spid="_x0000_s1059" type="#_x0000_t202" style="position:absolute;left:9113;top:74;width:20472;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F2mxQAAAN0AAAAPAAAAZHJzL2Rvd25yZXYueG1sRI9Pi8Iw&#10;FMTvgt8hPMGbpv5FqlHcBcGT7LoiHh/Ns602L6WJbfXTm4WFPQ4z8xtmtWlNIWqqXG5ZwWgYgSBO&#10;rM45VXD62Q0WIJxH1lhYJgVPcrBZdzsrjLVt+Jvqo09FgLCLUUHmfRlL6ZKMDLqhLYmDd7WVQR9k&#10;lUpdYRPgppDjKJpLgzmHhQxL+swouR8fRkHSfpn08Gp0/WEv49v07B772UKpfq/dLkF4av1/+K+9&#10;1wom89kIft+EJyDXbwAAAP//AwBQSwECLQAUAAYACAAAACEA2+H2y+4AAACFAQAAEwAAAAAAAAAA&#10;AAAAAAAAAAAAW0NvbnRlbnRfVHlwZXNdLnhtbFBLAQItABQABgAIAAAAIQBa9CxbvwAAABUBAAAL&#10;AAAAAAAAAAAAAAAAAB8BAABfcmVscy8ucmVsc1BLAQItABQABgAIAAAAIQDqwF2mxQAAAN0AAAAP&#10;AAAAAAAAAAAAAAAAAAcCAABkcnMvZG93bnJldi54bWxQSwUGAAAAAAMAAwC3AAAA+QIAAAAA&#10;" fillcolor="#ff9" strokeweight=".41464mm">
                  <v:textbox inset="0,0,0,0">
                    <w:txbxContent>
                      <w:p w14:paraId="175E0E61" w14:textId="77777777" w:rsidR="00F404B8" w:rsidRDefault="00E97E3A">
                        <w:pPr>
                          <w:spacing w:before="31"/>
                          <w:ind w:left="447"/>
                          <w:rPr>
                            <w:b/>
                            <w:color w:val="000000"/>
                            <w:sz w:val="18"/>
                          </w:rPr>
                        </w:pPr>
                        <w:r>
                          <w:rPr>
                            <w:b/>
                            <w:color w:val="000000"/>
                            <w:sz w:val="18"/>
                          </w:rPr>
                          <w:t>Falkirk</w:t>
                        </w:r>
                        <w:r>
                          <w:rPr>
                            <w:b/>
                            <w:color w:val="000000"/>
                            <w:spacing w:val="13"/>
                            <w:sz w:val="18"/>
                          </w:rPr>
                          <w:t xml:space="preserve"> </w:t>
                        </w:r>
                        <w:r>
                          <w:rPr>
                            <w:b/>
                            <w:color w:val="000000"/>
                            <w:sz w:val="18"/>
                          </w:rPr>
                          <w:t>West</w:t>
                        </w:r>
                        <w:r>
                          <w:rPr>
                            <w:b/>
                            <w:color w:val="000000"/>
                            <w:spacing w:val="6"/>
                            <w:sz w:val="18"/>
                          </w:rPr>
                          <w:t xml:space="preserve"> </w:t>
                        </w:r>
                        <w:r>
                          <w:rPr>
                            <w:b/>
                            <w:color w:val="000000"/>
                            <w:sz w:val="18"/>
                          </w:rPr>
                          <w:t>Bridge</w:t>
                        </w:r>
                        <w:r>
                          <w:rPr>
                            <w:b/>
                            <w:color w:val="000000"/>
                            <w:spacing w:val="14"/>
                            <w:sz w:val="18"/>
                          </w:rPr>
                          <w:t xml:space="preserve"> </w:t>
                        </w:r>
                        <w:r>
                          <w:rPr>
                            <w:b/>
                            <w:color w:val="000000"/>
                            <w:spacing w:val="-2"/>
                            <w:sz w:val="18"/>
                          </w:rPr>
                          <w:t>Street</w:t>
                        </w:r>
                      </w:p>
                    </w:txbxContent>
                  </v:textbox>
                </v:shape>
                <v:shape id="Textbox 3652" o:spid="_x0000_s1060" type="#_x0000_t202" style="position:absolute;left:74;top:149;width:8966;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zEZxgAAAN0AAAAPAAAAZHJzL2Rvd25yZXYueG1sRI9Ba8JA&#10;FITvhf6H5RW81U0VQ5u6ihQFQZDG9ODxmX0mi9m3aXbV+O9dodDjMDPfMNN5bxtxoc4bxwrehgkI&#10;4tJpw5WCn2L1+g7CB2SNjWNScCMP89nz0xQz7a6c02UXKhEh7DNUUIfQZlL6siaLfuha4ugdXWcx&#10;RNlVUnd4jXDbyFGSpNKi4bhQY0tfNZWn3dkqWOw5X5rf7eE7P+amKD4S3qQnpQYv/eITRKA+/If/&#10;2mutYJxORvB4E5+AnN0BAAD//wMAUEsBAi0AFAAGAAgAAAAhANvh9svuAAAAhQEAABMAAAAAAAAA&#10;AAAAAAAAAAAAAFtDb250ZW50X1R5cGVzXS54bWxQSwECLQAUAAYACAAAACEAWvQsW78AAAAVAQAA&#10;CwAAAAAAAAAAAAAAAAAfAQAAX3JlbHMvLnJlbHNQSwECLQAUAAYACAAAACEACE8xGcYAAADdAAAA&#10;DwAAAAAAAAAAAAAAAAAHAgAAZHJzL2Rvd25yZXYueG1sUEsFBgAAAAADAAMAtwAAAPoCAAAAAA==&#10;" filled="f" stroked="f">
                  <v:textbox inset="0,0,0,0">
                    <w:txbxContent>
                      <w:p w14:paraId="390D34B3" w14:textId="77777777" w:rsidR="00F404B8" w:rsidRDefault="00E97E3A">
                        <w:pPr>
                          <w:spacing w:before="31"/>
                          <w:ind w:left="82"/>
                          <w:rPr>
                            <w:b/>
                            <w:sz w:val="18"/>
                          </w:rPr>
                        </w:pPr>
                        <w:r>
                          <w:rPr>
                            <w:b/>
                            <w:sz w:val="18"/>
                          </w:rPr>
                          <w:t>Site</w:t>
                        </w:r>
                        <w:r>
                          <w:rPr>
                            <w:b/>
                            <w:spacing w:val="11"/>
                            <w:sz w:val="18"/>
                          </w:rPr>
                          <w:t xml:space="preserve"> </w:t>
                        </w:r>
                        <w:r>
                          <w:rPr>
                            <w:b/>
                            <w:sz w:val="18"/>
                          </w:rPr>
                          <w:t>Name/</w:t>
                        </w:r>
                        <w:r>
                          <w:rPr>
                            <w:b/>
                            <w:spacing w:val="4"/>
                            <w:sz w:val="18"/>
                          </w:rPr>
                          <w:t xml:space="preserve"> </w:t>
                        </w:r>
                        <w:r>
                          <w:rPr>
                            <w:b/>
                            <w:spacing w:val="-5"/>
                            <w:sz w:val="18"/>
                          </w:rPr>
                          <w:t>ID:</w:t>
                        </w:r>
                      </w:p>
                    </w:txbxContent>
                  </v:textbox>
                </v:shape>
                <w10:wrap type="topAndBottom" anchorx="page"/>
              </v:group>
            </w:pict>
          </mc:Fallback>
        </mc:AlternateContent>
      </w:r>
    </w:p>
    <w:p w14:paraId="1CA3C8B8" w14:textId="77777777" w:rsidR="00F404B8" w:rsidRDefault="00F404B8">
      <w:pPr>
        <w:pStyle w:val="BodyText"/>
        <w:spacing w:before="2"/>
        <w:rPr>
          <w:b/>
          <w:sz w:val="9"/>
        </w:rPr>
      </w:pPr>
    </w:p>
    <w:tbl>
      <w:tblPr>
        <w:tblW w:w="0" w:type="auto"/>
        <w:tblInd w:w="112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35"/>
        <w:gridCol w:w="4059"/>
      </w:tblGrid>
      <w:tr w:rsidR="00F404B8" w14:paraId="11E5D6E5" w14:textId="77777777">
        <w:trPr>
          <w:trHeight w:val="231"/>
        </w:trPr>
        <w:tc>
          <w:tcPr>
            <w:tcW w:w="4294" w:type="dxa"/>
            <w:gridSpan w:val="2"/>
            <w:tcBorders>
              <w:bottom w:val="nil"/>
            </w:tcBorders>
            <w:shd w:val="clear" w:color="auto" w:fill="000080"/>
          </w:tcPr>
          <w:p w14:paraId="5257EB2C" w14:textId="77777777" w:rsidR="00F404B8" w:rsidRDefault="00E97E3A">
            <w:pPr>
              <w:pStyle w:val="TableParagraph"/>
              <w:tabs>
                <w:tab w:val="left" w:pos="1561"/>
              </w:tabs>
              <w:spacing w:before="15" w:line="196" w:lineRule="exact"/>
              <w:ind w:left="90"/>
              <w:jc w:val="left"/>
              <w:rPr>
                <w:b/>
                <w:sz w:val="18"/>
              </w:rPr>
            </w:pPr>
            <w:r>
              <w:rPr>
                <w:b/>
                <w:color w:val="FFFFFF"/>
                <w:spacing w:val="-2"/>
                <w:w w:val="105"/>
                <w:sz w:val="18"/>
              </w:rPr>
              <w:t>Accuracy</w:t>
            </w:r>
            <w:r>
              <w:rPr>
                <w:b/>
                <w:color w:val="FFFFFF"/>
                <w:sz w:val="18"/>
              </w:rPr>
              <w:tab/>
            </w:r>
            <w:r>
              <w:rPr>
                <w:b/>
                <w:color w:val="FFFFFF"/>
                <w:w w:val="105"/>
                <w:sz w:val="18"/>
              </w:rPr>
              <w:t>(with</w:t>
            </w:r>
            <w:r>
              <w:rPr>
                <w:b/>
                <w:color w:val="FFFFFF"/>
                <w:spacing w:val="-12"/>
                <w:w w:val="105"/>
                <w:sz w:val="18"/>
              </w:rPr>
              <w:t xml:space="preserve"> </w:t>
            </w:r>
            <w:r>
              <w:rPr>
                <w:b/>
                <w:color w:val="FFFFFF"/>
                <w:w w:val="105"/>
                <w:sz w:val="18"/>
              </w:rPr>
              <w:t>95%</w:t>
            </w:r>
            <w:r>
              <w:rPr>
                <w:b/>
                <w:color w:val="FFFFFF"/>
                <w:spacing w:val="3"/>
                <w:w w:val="105"/>
                <w:sz w:val="18"/>
              </w:rPr>
              <w:t xml:space="preserve"> </w:t>
            </w:r>
            <w:r>
              <w:rPr>
                <w:b/>
                <w:color w:val="FFFFFF"/>
                <w:w w:val="105"/>
                <w:sz w:val="18"/>
              </w:rPr>
              <w:t>confidence</w:t>
            </w:r>
            <w:r>
              <w:rPr>
                <w:b/>
                <w:color w:val="FFFFFF"/>
                <w:spacing w:val="-13"/>
                <w:w w:val="105"/>
                <w:sz w:val="18"/>
              </w:rPr>
              <w:t xml:space="preserve"> </w:t>
            </w:r>
            <w:r>
              <w:rPr>
                <w:b/>
                <w:color w:val="FFFFFF"/>
                <w:spacing w:val="-2"/>
                <w:w w:val="105"/>
                <w:sz w:val="18"/>
              </w:rPr>
              <w:t>interval)</w:t>
            </w:r>
          </w:p>
        </w:tc>
      </w:tr>
      <w:tr w:rsidR="00F404B8" w14:paraId="5F25CAAF" w14:textId="77777777">
        <w:trPr>
          <w:trHeight w:val="246"/>
        </w:trPr>
        <w:tc>
          <w:tcPr>
            <w:tcW w:w="4294" w:type="dxa"/>
            <w:gridSpan w:val="2"/>
            <w:tcBorders>
              <w:top w:val="nil"/>
              <w:bottom w:val="nil"/>
            </w:tcBorders>
            <w:shd w:val="clear" w:color="auto" w:fill="99CC00"/>
          </w:tcPr>
          <w:p w14:paraId="3971D5D9" w14:textId="77777777" w:rsidR="00F404B8" w:rsidRDefault="00E97E3A">
            <w:pPr>
              <w:pStyle w:val="TableParagraph"/>
              <w:spacing w:before="30" w:line="196" w:lineRule="exact"/>
              <w:ind w:left="137"/>
              <w:jc w:val="left"/>
              <w:rPr>
                <w:b/>
                <w:sz w:val="18"/>
              </w:rPr>
            </w:pPr>
            <w:r>
              <w:rPr>
                <w:b/>
                <w:w w:val="105"/>
                <w:sz w:val="18"/>
              </w:rPr>
              <w:t>without</w:t>
            </w:r>
            <w:r>
              <w:rPr>
                <w:b/>
                <w:spacing w:val="-14"/>
                <w:w w:val="105"/>
                <w:sz w:val="18"/>
              </w:rPr>
              <w:t xml:space="preserve"> </w:t>
            </w:r>
            <w:r>
              <w:rPr>
                <w:b/>
                <w:w w:val="105"/>
                <w:sz w:val="18"/>
              </w:rPr>
              <w:t>periods</w:t>
            </w:r>
            <w:r>
              <w:rPr>
                <w:b/>
                <w:spacing w:val="-13"/>
                <w:w w:val="105"/>
                <w:sz w:val="18"/>
              </w:rPr>
              <w:t xml:space="preserve"> </w:t>
            </w:r>
            <w:r>
              <w:rPr>
                <w:b/>
                <w:w w:val="105"/>
                <w:sz w:val="18"/>
              </w:rPr>
              <w:t>with</w:t>
            </w:r>
            <w:r>
              <w:rPr>
                <w:b/>
                <w:spacing w:val="-13"/>
                <w:w w:val="105"/>
                <w:sz w:val="18"/>
              </w:rPr>
              <w:t xml:space="preserve"> </w:t>
            </w:r>
            <w:r>
              <w:rPr>
                <w:b/>
                <w:w w:val="105"/>
                <w:sz w:val="18"/>
              </w:rPr>
              <w:t>CV</w:t>
            </w:r>
            <w:r>
              <w:rPr>
                <w:b/>
                <w:spacing w:val="-9"/>
                <w:w w:val="105"/>
                <w:sz w:val="18"/>
              </w:rPr>
              <w:t xml:space="preserve"> </w:t>
            </w:r>
            <w:r>
              <w:rPr>
                <w:b/>
                <w:w w:val="105"/>
                <w:sz w:val="18"/>
              </w:rPr>
              <w:t>larger</w:t>
            </w:r>
            <w:r>
              <w:rPr>
                <w:b/>
                <w:spacing w:val="-13"/>
                <w:w w:val="105"/>
                <w:sz w:val="18"/>
              </w:rPr>
              <w:t xml:space="preserve"> </w:t>
            </w:r>
            <w:r>
              <w:rPr>
                <w:b/>
                <w:w w:val="105"/>
                <w:sz w:val="18"/>
              </w:rPr>
              <w:t>than</w:t>
            </w:r>
            <w:r>
              <w:rPr>
                <w:b/>
                <w:spacing w:val="-10"/>
                <w:w w:val="105"/>
                <w:sz w:val="18"/>
              </w:rPr>
              <w:t xml:space="preserve"> </w:t>
            </w:r>
            <w:r>
              <w:rPr>
                <w:b/>
                <w:spacing w:val="-5"/>
                <w:w w:val="105"/>
                <w:sz w:val="18"/>
              </w:rPr>
              <w:t>20%</w:t>
            </w:r>
          </w:p>
        </w:tc>
      </w:tr>
      <w:tr w:rsidR="00F404B8" w14:paraId="1F3E67C5" w14:textId="77777777">
        <w:trPr>
          <w:trHeight w:val="737"/>
        </w:trPr>
        <w:tc>
          <w:tcPr>
            <w:tcW w:w="4294" w:type="dxa"/>
            <w:gridSpan w:val="2"/>
            <w:tcBorders>
              <w:top w:val="nil"/>
              <w:bottom w:val="dashed" w:sz="6" w:space="0" w:color="FFFFFF"/>
            </w:tcBorders>
            <w:shd w:val="clear" w:color="auto" w:fill="000080"/>
          </w:tcPr>
          <w:p w14:paraId="47DD8825" w14:textId="77777777" w:rsidR="00F404B8" w:rsidRDefault="00E97E3A">
            <w:pPr>
              <w:pStyle w:val="TableParagraph"/>
              <w:tabs>
                <w:tab w:val="left" w:pos="2561"/>
              </w:tabs>
              <w:spacing w:before="30" w:line="285" w:lineRule="auto"/>
              <w:ind w:left="937" w:right="394" w:hanging="895"/>
              <w:jc w:val="left"/>
              <w:rPr>
                <w:b/>
                <w:sz w:val="18"/>
              </w:rPr>
            </w:pPr>
            <w:r>
              <w:rPr>
                <w:b/>
                <w:color w:val="FFFFFF"/>
                <w:w w:val="105"/>
                <w:sz w:val="18"/>
              </w:rPr>
              <w:t>Bias calculated using 10 periods of data Bias factor A</w:t>
            </w:r>
            <w:r>
              <w:rPr>
                <w:b/>
                <w:color w:val="FFFFFF"/>
                <w:sz w:val="18"/>
              </w:rPr>
              <w:tab/>
            </w:r>
            <w:r>
              <w:rPr>
                <w:b/>
                <w:color w:val="99CC00"/>
                <w:spacing w:val="-2"/>
                <w:w w:val="105"/>
                <w:sz w:val="18"/>
              </w:rPr>
              <w:t>0.8</w:t>
            </w:r>
            <w:r>
              <w:rPr>
                <w:b/>
                <w:color w:val="99CC00"/>
                <w:spacing w:val="-12"/>
                <w:w w:val="105"/>
                <w:sz w:val="18"/>
              </w:rPr>
              <w:t xml:space="preserve"> </w:t>
            </w:r>
            <w:r>
              <w:rPr>
                <w:b/>
                <w:color w:val="99CC00"/>
                <w:spacing w:val="-2"/>
                <w:w w:val="105"/>
                <w:sz w:val="18"/>
              </w:rPr>
              <w:t>(0.75</w:t>
            </w:r>
            <w:r>
              <w:rPr>
                <w:b/>
                <w:color w:val="99CC00"/>
                <w:spacing w:val="-11"/>
                <w:w w:val="105"/>
                <w:sz w:val="18"/>
              </w:rPr>
              <w:t xml:space="preserve"> </w:t>
            </w:r>
            <w:r>
              <w:rPr>
                <w:b/>
                <w:color w:val="99CC00"/>
                <w:spacing w:val="-2"/>
                <w:w w:val="105"/>
                <w:sz w:val="18"/>
              </w:rPr>
              <w:t>-</w:t>
            </w:r>
            <w:r>
              <w:rPr>
                <w:b/>
                <w:color w:val="99CC00"/>
                <w:spacing w:val="-11"/>
                <w:w w:val="105"/>
                <w:sz w:val="18"/>
              </w:rPr>
              <w:t xml:space="preserve"> </w:t>
            </w:r>
            <w:r>
              <w:rPr>
                <w:b/>
                <w:color w:val="99CC00"/>
                <w:spacing w:val="-2"/>
                <w:w w:val="105"/>
                <w:sz w:val="18"/>
              </w:rPr>
              <w:t>0.86)</w:t>
            </w:r>
          </w:p>
          <w:p w14:paraId="18BCD4DA" w14:textId="77777777" w:rsidR="00F404B8" w:rsidRDefault="00E97E3A">
            <w:pPr>
              <w:pStyle w:val="TableParagraph"/>
              <w:tabs>
                <w:tab w:val="left" w:pos="2408"/>
              </w:tabs>
              <w:spacing w:line="195" w:lineRule="exact"/>
              <w:ind w:left="1490"/>
              <w:jc w:val="left"/>
              <w:rPr>
                <w:b/>
                <w:sz w:val="18"/>
              </w:rPr>
            </w:pPr>
            <w:r>
              <w:rPr>
                <w:b/>
                <w:color w:val="FFFFFF"/>
                <w:w w:val="105"/>
                <w:sz w:val="18"/>
              </w:rPr>
              <w:t>Bias</w:t>
            </w:r>
            <w:r>
              <w:rPr>
                <w:b/>
                <w:color w:val="FFFFFF"/>
                <w:spacing w:val="-12"/>
                <w:w w:val="105"/>
                <w:sz w:val="18"/>
              </w:rPr>
              <w:t xml:space="preserve"> </w:t>
            </w:r>
            <w:r>
              <w:rPr>
                <w:b/>
                <w:color w:val="FFFFFF"/>
                <w:spacing w:val="-10"/>
                <w:w w:val="105"/>
                <w:sz w:val="18"/>
              </w:rPr>
              <w:t>B</w:t>
            </w:r>
            <w:r>
              <w:rPr>
                <w:b/>
                <w:color w:val="FFFFFF"/>
                <w:sz w:val="18"/>
              </w:rPr>
              <w:tab/>
            </w:r>
            <w:r>
              <w:rPr>
                <w:b/>
                <w:color w:val="99CC00"/>
                <w:w w:val="105"/>
                <w:position w:val="1"/>
                <w:sz w:val="18"/>
              </w:rPr>
              <w:t>25%</w:t>
            </w:r>
            <w:r>
              <w:rPr>
                <w:b/>
                <w:color w:val="99CC00"/>
                <w:spacing w:val="78"/>
                <w:w w:val="150"/>
                <w:position w:val="1"/>
                <w:sz w:val="18"/>
              </w:rPr>
              <w:t xml:space="preserve"> </w:t>
            </w:r>
            <w:r>
              <w:rPr>
                <w:b/>
                <w:color w:val="99CC00"/>
                <w:w w:val="105"/>
                <w:position w:val="1"/>
                <w:sz w:val="18"/>
              </w:rPr>
              <w:t>(16%</w:t>
            </w:r>
            <w:r>
              <w:rPr>
                <w:b/>
                <w:color w:val="99CC00"/>
                <w:spacing w:val="12"/>
                <w:w w:val="105"/>
                <w:position w:val="1"/>
                <w:sz w:val="18"/>
              </w:rPr>
              <w:t xml:space="preserve"> </w:t>
            </w:r>
            <w:r>
              <w:rPr>
                <w:b/>
                <w:color w:val="99CC00"/>
                <w:w w:val="105"/>
                <w:position w:val="1"/>
                <w:sz w:val="18"/>
              </w:rPr>
              <w:t>-</w:t>
            </w:r>
            <w:r>
              <w:rPr>
                <w:b/>
                <w:color w:val="99CC00"/>
                <w:spacing w:val="-13"/>
                <w:w w:val="105"/>
                <w:position w:val="1"/>
                <w:sz w:val="18"/>
              </w:rPr>
              <w:t xml:space="preserve"> </w:t>
            </w:r>
            <w:r>
              <w:rPr>
                <w:b/>
                <w:color w:val="99CC00"/>
                <w:spacing w:val="-4"/>
                <w:w w:val="105"/>
                <w:position w:val="1"/>
                <w:sz w:val="18"/>
              </w:rPr>
              <w:t>34%)</w:t>
            </w:r>
          </w:p>
        </w:tc>
      </w:tr>
      <w:tr w:rsidR="00F404B8" w14:paraId="7384D6BF" w14:textId="77777777">
        <w:trPr>
          <w:trHeight w:val="525"/>
        </w:trPr>
        <w:tc>
          <w:tcPr>
            <w:tcW w:w="4294" w:type="dxa"/>
            <w:gridSpan w:val="2"/>
            <w:tcBorders>
              <w:top w:val="dashed" w:sz="6" w:space="0" w:color="FFFFFF"/>
              <w:bottom w:val="nil"/>
            </w:tcBorders>
            <w:shd w:val="clear" w:color="auto" w:fill="000080"/>
          </w:tcPr>
          <w:p w14:paraId="381FA95D" w14:textId="77777777" w:rsidR="00F404B8" w:rsidRDefault="00E97E3A">
            <w:pPr>
              <w:pStyle w:val="TableParagraph"/>
              <w:tabs>
                <w:tab w:val="left" w:pos="2608"/>
              </w:tabs>
              <w:spacing w:before="64"/>
              <w:ind w:left="55"/>
              <w:jc w:val="left"/>
              <w:rPr>
                <w:b/>
                <w:sz w:val="18"/>
              </w:rPr>
            </w:pPr>
            <w:r>
              <w:rPr>
                <w:b/>
                <w:color w:val="FFFFFF"/>
                <w:spacing w:val="-2"/>
                <w:w w:val="105"/>
                <w:sz w:val="18"/>
              </w:rPr>
              <w:t>Diffusion</w:t>
            </w:r>
            <w:r>
              <w:rPr>
                <w:b/>
                <w:color w:val="FFFFFF"/>
                <w:spacing w:val="1"/>
                <w:w w:val="105"/>
                <w:sz w:val="18"/>
              </w:rPr>
              <w:t xml:space="preserve"> </w:t>
            </w:r>
            <w:r>
              <w:rPr>
                <w:b/>
                <w:color w:val="FFFFFF"/>
                <w:spacing w:val="-2"/>
                <w:w w:val="105"/>
                <w:sz w:val="18"/>
              </w:rPr>
              <w:t>Tubes Mean:</w:t>
            </w:r>
            <w:r>
              <w:rPr>
                <w:b/>
                <w:color w:val="FFFFFF"/>
                <w:sz w:val="18"/>
              </w:rPr>
              <w:tab/>
            </w:r>
            <w:r>
              <w:rPr>
                <w:b/>
                <w:color w:val="FFFFFF"/>
                <w:w w:val="105"/>
                <w:sz w:val="18"/>
              </w:rPr>
              <w:t>33</w:t>
            </w:r>
            <w:r>
              <w:rPr>
                <w:b/>
                <w:color w:val="FFFFFF"/>
                <w:spacing w:val="72"/>
                <w:w w:val="105"/>
                <w:sz w:val="18"/>
              </w:rPr>
              <w:t xml:space="preserve"> </w:t>
            </w:r>
            <w:r>
              <w:rPr>
                <w:b/>
                <w:color w:val="FFFFFF"/>
                <w:w w:val="105"/>
                <w:sz w:val="18"/>
              </w:rPr>
              <w:t>µgm</w:t>
            </w:r>
            <w:r>
              <w:rPr>
                <w:b/>
                <w:color w:val="FFFFFF"/>
                <w:w w:val="105"/>
                <w:sz w:val="18"/>
                <w:vertAlign w:val="superscript"/>
              </w:rPr>
              <w:t>-</w:t>
            </w:r>
            <w:r>
              <w:rPr>
                <w:b/>
                <w:color w:val="FFFFFF"/>
                <w:spacing w:val="-10"/>
                <w:w w:val="105"/>
                <w:sz w:val="18"/>
                <w:vertAlign w:val="superscript"/>
              </w:rPr>
              <w:t>3</w:t>
            </w:r>
          </w:p>
          <w:p w14:paraId="31B1227D" w14:textId="77777777" w:rsidR="00F404B8" w:rsidRDefault="00E97E3A">
            <w:pPr>
              <w:pStyle w:val="TableParagraph"/>
              <w:tabs>
                <w:tab w:val="left" w:pos="2714"/>
                <w:tab w:val="left" w:pos="4255"/>
              </w:tabs>
              <w:spacing w:before="40" w:line="194" w:lineRule="exact"/>
              <w:ind w:left="243"/>
              <w:jc w:val="left"/>
              <w:rPr>
                <w:b/>
                <w:sz w:val="18"/>
              </w:rPr>
            </w:pPr>
            <w:r>
              <w:rPr>
                <w:color w:val="FFFFFF"/>
                <w:w w:val="105"/>
                <w:sz w:val="18"/>
                <w:u w:val="dash" w:color="CC99FF"/>
              </w:rPr>
              <w:t>Mean</w:t>
            </w:r>
            <w:r>
              <w:rPr>
                <w:color w:val="FFFFFF"/>
                <w:spacing w:val="-19"/>
                <w:w w:val="105"/>
                <w:sz w:val="18"/>
                <w:u w:val="dash" w:color="CC99FF"/>
              </w:rPr>
              <w:t xml:space="preserve"> </w:t>
            </w:r>
            <w:r>
              <w:rPr>
                <w:color w:val="FFFFFF"/>
                <w:w w:val="105"/>
                <w:sz w:val="18"/>
                <w:u w:val="dash" w:color="CC99FF"/>
              </w:rPr>
              <w:t>CV</w:t>
            </w:r>
            <w:r>
              <w:rPr>
                <w:color w:val="FFFFFF"/>
                <w:spacing w:val="-10"/>
                <w:w w:val="105"/>
                <w:sz w:val="18"/>
                <w:u w:val="dash" w:color="CC99FF"/>
              </w:rPr>
              <w:t xml:space="preserve"> </w:t>
            </w:r>
            <w:r>
              <w:rPr>
                <w:color w:val="FFFFFF"/>
                <w:spacing w:val="-2"/>
                <w:w w:val="105"/>
                <w:sz w:val="18"/>
                <w:u w:val="dash" w:color="CC99FF"/>
              </w:rPr>
              <w:t>(</w:t>
            </w:r>
            <w:r>
              <w:rPr>
                <w:b/>
                <w:color w:val="FFFFFF"/>
                <w:spacing w:val="-2"/>
                <w:w w:val="105"/>
                <w:sz w:val="18"/>
                <w:u w:val="dash" w:color="CC99FF"/>
              </w:rPr>
              <w:t>Precision</w:t>
            </w:r>
            <w:r>
              <w:rPr>
                <w:color w:val="FFFFFF"/>
                <w:spacing w:val="-2"/>
                <w:w w:val="105"/>
                <w:sz w:val="18"/>
                <w:u w:val="dash" w:color="CC99FF"/>
              </w:rPr>
              <w:t>):</w:t>
            </w:r>
            <w:r>
              <w:rPr>
                <w:color w:val="FFFFFF"/>
                <w:sz w:val="18"/>
                <w:u w:val="dash" w:color="CC99FF"/>
              </w:rPr>
              <w:tab/>
            </w:r>
            <w:r>
              <w:rPr>
                <w:b/>
                <w:color w:val="FFFFFF"/>
                <w:spacing w:val="-10"/>
                <w:w w:val="105"/>
                <w:sz w:val="18"/>
                <w:u w:val="dash" w:color="CC99FF"/>
              </w:rPr>
              <w:t>5</w:t>
            </w:r>
            <w:r>
              <w:rPr>
                <w:b/>
                <w:color w:val="FFFFFF"/>
                <w:sz w:val="18"/>
                <w:u w:val="dash" w:color="CC99FF"/>
              </w:rPr>
              <w:tab/>
            </w:r>
          </w:p>
        </w:tc>
      </w:tr>
      <w:tr w:rsidR="00F404B8" w14:paraId="6DF8556A" w14:textId="77777777">
        <w:trPr>
          <w:trHeight w:val="524"/>
        </w:trPr>
        <w:tc>
          <w:tcPr>
            <w:tcW w:w="235" w:type="dxa"/>
            <w:tcBorders>
              <w:top w:val="single" w:sz="6" w:space="0" w:color="CC99FF"/>
              <w:bottom w:val="single" w:sz="6" w:space="0" w:color="FFFFFF"/>
              <w:right w:val="nil"/>
            </w:tcBorders>
            <w:shd w:val="clear" w:color="auto" w:fill="000080"/>
          </w:tcPr>
          <w:p w14:paraId="4A2F4636" w14:textId="77777777" w:rsidR="00F404B8" w:rsidRDefault="00F404B8">
            <w:pPr>
              <w:pStyle w:val="TableParagraph"/>
              <w:jc w:val="left"/>
              <w:rPr>
                <w:rFonts w:ascii="Times New Roman"/>
                <w:sz w:val="16"/>
              </w:rPr>
            </w:pPr>
          </w:p>
        </w:tc>
        <w:tc>
          <w:tcPr>
            <w:tcW w:w="4059" w:type="dxa"/>
            <w:tcBorders>
              <w:top w:val="nil"/>
              <w:left w:val="nil"/>
              <w:bottom w:val="single" w:sz="6" w:space="0" w:color="FFFFFF"/>
            </w:tcBorders>
            <w:shd w:val="clear" w:color="auto" w:fill="000080"/>
          </w:tcPr>
          <w:p w14:paraId="12A563F4" w14:textId="77777777" w:rsidR="00F404B8" w:rsidRDefault="00E97E3A">
            <w:pPr>
              <w:pStyle w:val="TableParagraph"/>
              <w:tabs>
                <w:tab w:val="left" w:pos="2388"/>
              </w:tabs>
              <w:spacing w:before="25" w:line="240" w:lineRule="atLeast"/>
              <w:ind w:right="801" w:firstLine="353"/>
              <w:jc w:val="left"/>
              <w:rPr>
                <w:b/>
                <w:sz w:val="18"/>
              </w:rPr>
            </w:pPr>
            <w:r>
              <w:rPr>
                <w:b/>
                <w:color w:val="FFFFFF"/>
                <w:w w:val="105"/>
                <w:sz w:val="18"/>
              </w:rPr>
              <w:t>Automatic Mean:</w:t>
            </w:r>
            <w:r>
              <w:rPr>
                <w:b/>
                <w:color w:val="FFFFFF"/>
                <w:sz w:val="18"/>
              </w:rPr>
              <w:tab/>
            </w:r>
            <w:r>
              <w:rPr>
                <w:b/>
                <w:color w:val="FFFFFF"/>
                <w:w w:val="105"/>
                <w:sz w:val="18"/>
              </w:rPr>
              <w:t>26</w:t>
            </w:r>
            <w:r>
              <w:rPr>
                <w:b/>
                <w:color w:val="FFFFFF"/>
                <w:spacing w:val="40"/>
                <w:w w:val="105"/>
                <w:sz w:val="18"/>
              </w:rPr>
              <w:t xml:space="preserve"> </w:t>
            </w:r>
            <w:r>
              <w:rPr>
                <w:b/>
                <w:color w:val="FFFFFF"/>
                <w:w w:val="105"/>
                <w:sz w:val="18"/>
              </w:rPr>
              <w:t>µgm</w:t>
            </w:r>
            <w:r>
              <w:rPr>
                <w:b/>
                <w:color w:val="FFFFFF"/>
                <w:w w:val="105"/>
                <w:sz w:val="18"/>
                <w:vertAlign w:val="superscript"/>
              </w:rPr>
              <w:t>-3</w:t>
            </w:r>
            <w:r>
              <w:rPr>
                <w:b/>
                <w:color w:val="FFFFFF"/>
                <w:w w:val="105"/>
                <w:sz w:val="18"/>
              </w:rPr>
              <w:t xml:space="preserve"> Data Capture </w:t>
            </w:r>
            <w:r>
              <w:rPr>
                <w:color w:val="FFFFFF"/>
                <w:w w:val="105"/>
                <w:sz w:val="18"/>
              </w:rPr>
              <w:t>for periods used:</w:t>
            </w:r>
            <w:r>
              <w:rPr>
                <w:color w:val="FFFFFF"/>
                <w:spacing w:val="40"/>
                <w:w w:val="105"/>
                <w:sz w:val="18"/>
              </w:rPr>
              <w:t xml:space="preserve"> </w:t>
            </w:r>
            <w:r>
              <w:rPr>
                <w:b/>
                <w:color w:val="FFFFFF"/>
                <w:w w:val="105"/>
                <w:sz w:val="18"/>
              </w:rPr>
              <w:t>97%</w:t>
            </w:r>
          </w:p>
        </w:tc>
      </w:tr>
      <w:tr w:rsidR="00F404B8" w14:paraId="554D4D20" w14:textId="77777777">
        <w:trPr>
          <w:trHeight w:val="276"/>
        </w:trPr>
        <w:tc>
          <w:tcPr>
            <w:tcW w:w="4294" w:type="dxa"/>
            <w:gridSpan w:val="2"/>
            <w:tcBorders>
              <w:top w:val="single" w:sz="6" w:space="0" w:color="FFFFFF"/>
            </w:tcBorders>
            <w:shd w:val="clear" w:color="auto" w:fill="000080"/>
          </w:tcPr>
          <w:p w14:paraId="6AF1B22D" w14:textId="77777777" w:rsidR="00F404B8" w:rsidRDefault="00E97E3A">
            <w:pPr>
              <w:pStyle w:val="TableParagraph"/>
              <w:tabs>
                <w:tab w:val="left" w:pos="2349"/>
                <w:tab w:val="left" w:pos="3655"/>
              </w:tabs>
              <w:spacing w:before="54" w:line="202" w:lineRule="exact"/>
              <w:ind w:left="67"/>
              <w:jc w:val="left"/>
              <w:rPr>
                <w:b/>
                <w:sz w:val="18"/>
              </w:rPr>
            </w:pPr>
            <w:r>
              <w:rPr>
                <w:b/>
                <w:color w:val="FFFFFF"/>
                <w:spacing w:val="-2"/>
                <w:w w:val="105"/>
                <w:sz w:val="18"/>
              </w:rPr>
              <w:t>Adjusted</w:t>
            </w:r>
            <w:r>
              <w:rPr>
                <w:b/>
                <w:color w:val="FFFFFF"/>
                <w:spacing w:val="-3"/>
                <w:w w:val="105"/>
                <w:sz w:val="18"/>
              </w:rPr>
              <w:t xml:space="preserve"> </w:t>
            </w:r>
            <w:r>
              <w:rPr>
                <w:b/>
                <w:color w:val="FFFFFF"/>
                <w:spacing w:val="-2"/>
                <w:w w:val="105"/>
                <w:sz w:val="18"/>
              </w:rPr>
              <w:t>Tubes Mean:</w:t>
            </w:r>
            <w:r>
              <w:rPr>
                <w:b/>
                <w:color w:val="FFFFFF"/>
                <w:sz w:val="18"/>
              </w:rPr>
              <w:tab/>
            </w:r>
            <w:r>
              <w:rPr>
                <w:b/>
                <w:color w:val="FFFFFF"/>
                <w:w w:val="105"/>
                <w:sz w:val="18"/>
              </w:rPr>
              <w:t>26</w:t>
            </w:r>
            <w:r>
              <w:rPr>
                <w:b/>
                <w:color w:val="FFFFFF"/>
                <w:spacing w:val="36"/>
                <w:w w:val="105"/>
                <w:sz w:val="18"/>
              </w:rPr>
              <w:t xml:space="preserve"> </w:t>
            </w:r>
            <w:r>
              <w:rPr>
                <w:b/>
                <w:color w:val="FFFFFF"/>
                <w:w w:val="105"/>
                <w:sz w:val="18"/>
              </w:rPr>
              <w:t>(25</w:t>
            </w:r>
            <w:r>
              <w:rPr>
                <w:b/>
                <w:color w:val="FFFFFF"/>
                <w:spacing w:val="-8"/>
                <w:w w:val="105"/>
                <w:sz w:val="18"/>
              </w:rPr>
              <w:t xml:space="preserve"> </w:t>
            </w:r>
            <w:r>
              <w:rPr>
                <w:b/>
                <w:color w:val="FFFFFF"/>
                <w:w w:val="105"/>
                <w:sz w:val="18"/>
              </w:rPr>
              <w:t>-</w:t>
            </w:r>
            <w:r>
              <w:rPr>
                <w:b/>
                <w:color w:val="FFFFFF"/>
                <w:spacing w:val="-12"/>
                <w:w w:val="105"/>
                <w:sz w:val="18"/>
              </w:rPr>
              <w:t xml:space="preserve"> </w:t>
            </w:r>
            <w:r>
              <w:rPr>
                <w:b/>
                <w:color w:val="FFFFFF"/>
                <w:spacing w:val="-5"/>
                <w:w w:val="105"/>
                <w:sz w:val="18"/>
              </w:rPr>
              <w:t>28)</w:t>
            </w:r>
            <w:r>
              <w:rPr>
                <w:b/>
                <w:color w:val="FFFFFF"/>
                <w:sz w:val="18"/>
              </w:rPr>
              <w:tab/>
            </w:r>
            <w:r>
              <w:rPr>
                <w:b/>
                <w:color w:val="FFFFFF"/>
                <w:spacing w:val="-2"/>
                <w:w w:val="105"/>
                <w:position w:val="1"/>
                <w:sz w:val="18"/>
              </w:rPr>
              <w:t>µgm</w:t>
            </w:r>
            <w:r>
              <w:rPr>
                <w:b/>
                <w:color w:val="FFFFFF"/>
                <w:spacing w:val="-2"/>
                <w:w w:val="105"/>
                <w:position w:val="1"/>
                <w:sz w:val="18"/>
                <w:vertAlign w:val="superscript"/>
              </w:rPr>
              <w:t>-</w:t>
            </w:r>
            <w:r>
              <w:rPr>
                <w:b/>
                <w:color w:val="FFFFFF"/>
                <w:spacing w:val="-10"/>
                <w:w w:val="105"/>
                <w:position w:val="1"/>
                <w:sz w:val="18"/>
                <w:vertAlign w:val="superscript"/>
              </w:rPr>
              <w:t>3</w:t>
            </w:r>
          </w:p>
        </w:tc>
      </w:tr>
    </w:tbl>
    <w:p w14:paraId="1194AA4E" w14:textId="77777777" w:rsidR="00F404B8" w:rsidRDefault="00E97E3A">
      <w:pPr>
        <w:rPr>
          <w:b/>
          <w:sz w:val="15"/>
        </w:rPr>
      </w:pPr>
      <w:r>
        <w:br w:type="column"/>
      </w:r>
    </w:p>
    <w:p w14:paraId="0F563879" w14:textId="77777777" w:rsidR="00F404B8" w:rsidRDefault="00F404B8">
      <w:pPr>
        <w:pStyle w:val="BodyText"/>
        <w:spacing w:before="96"/>
        <w:rPr>
          <w:b/>
          <w:sz w:val="15"/>
        </w:rPr>
      </w:pPr>
    </w:p>
    <w:p w14:paraId="79C12E07" w14:textId="77777777" w:rsidR="00F404B8" w:rsidRDefault="00E97E3A">
      <w:pPr>
        <w:spacing w:line="278" w:lineRule="auto"/>
        <w:ind w:left="1409" w:right="175" w:hanging="259"/>
        <w:rPr>
          <w:sz w:val="15"/>
        </w:rPr>
      </w:pPr>
      <w:r>
        <w:rPr>
          <w:noProof/>
        </w:rPr>
        <mc:AlternateContent>
          <mc:Choice Requires="wps">
            <w:drawing>
              <wp:anchor distT="0" distB="0" distL="0" distR="0" simplePos="0" relativeHeight="251958272" behindDoc="1" locked="0" layoutInCell="1" allowOverlap="1" wp14:anchorId="449DF202" wp14:editId="4ADE0DFC">
                <wp:simplePos x="0" y="0"/>
                <wp:positionH relativeFrom="page">
                  <wp:posOffset>7967379</wp:posOffset>
                </wp:positionH>
                <wp:positionV relativeFrom="paragraph">
                  <wp:posOffset>436203</wp:posOffset>
                </wp:positionV>
                <wp:extent cx="1447165" cy="439420"/>
                <wp:effectExtent l="0" t="0" r="0" b="0"/>
                <wp:wrapNone/>
                <wp:docPr id="3653" name="Textbox 36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165" cy="439420"/>
                        </a:xfrm>
                        <a:prstGeom prst="rect">
                          <a:avLst/>
                        </a:prstGeom>
                      </wps:spPr>
                      <wps:txbx>
                        <w:txbxContent>
                          <w:p w14:paraId="2F7A6D82" w14:textId="77777777" w:rsidR="00F404B8" w:rsidRDefault="00E97E3A">
                            <w:pPr>
                              <w:tabs>
                                <w:tab w:val="left" w:pos="1599"/>
                              </w:tabs>
                              <w:spacing w:before="1" w:line="271" w:lineRule="auto"/>
                              <w:ind w:left="517" w:hanging="518"/>
                              <w:rPr>
                                <w:sz w:val="18"/>
                              </w:rPr>
                            </w:pPr>
                            <w:r>
                              <w:rPr>
                                <w:spacing w:val="-2"/>
                                <w:w w:val="105"/>
                                <w:sz w:val="18"/>
                              </w:rPr>
                              <w:t>Without</w:t>
                            </w:r>
                            <w:r>
                              <w:rPr>
                                <w:spacing w:val="-14"/>
                                <w:w w:val="105"/>
                                <w:sz w:val="18"/>
                              </w:rPr>
                              <w:t xml:space="preserve"> </w:t>
                            </w:r>
                            <w:r>
                              <w:rPr>
                                <w:spacing w:val="-2"/>
                                <w:w w:val="105"/>
                                <w:sz w:val="18"/>
                              </w:rPr>
                              <w:t>CV&gt;20</w:t>
                            </w:r>
                            <w:r>
                              <w:rPr>
                                <w:spacing w:val="-14"/>
                                <w:w w:val="105"/>
                                <w:sz w:val="18"/>
                              </w:rPr>
                              <w:t xml:space="preserve"> </w:t>
                            </w:r>
                            <w:r>
                              <w:rPr>
                                <w:spacing w:val="-2"/>
                                <w:w w:val="105"/>
                                <w:sz w:val="18"/>
                              </w:rPr>
                              <w:t>With</w:t>
                            </w:r>
                            <w:r>
                              <w:rPr>
                                <w:spacing w:val="-17"/>
                                <w:w w:val="105"/>
                                <w:sz w:val="18"/>
                              </w:rPr>
                              <w:t xml:space="preserve"> </w:t>
                            </w:r>
                            <w:r>
                              <w:rPr>
                                <w:spacing w:val="-2"/>
                                <w:w w:val="105"/>
                                <w:sz w:val="18"/>
                              </w:rPr>
                              <w:t>all</w:t>
                            </w:r>
                            <w:r>
                              <w:rPr>
                                <w:spacing w:val="-12"/>
                                <w:w w:val="105"/>
                                <w:sz w:val="18"/>
                              </w:rPr>
                              <w:t xml:space="preserve"> </w:t>
                            </w:r>
                            <w:r>
                              <w:rPr>
                                <w:spacing w:val="-2"/>
                                <w:w w:val="105"/>
                                <w:sz w:val="18"/>
                              </w:rPr>
                              <w:t xml:space="preserve">data </w:t>
                            </w:r>
                            <w:r>
                              <w:rPr>
                                <w:spacing w:val="-4"/>
                                <w:w w:val="105"/>
                                <w:sz w:val="18"/>
                              </w:rPr>
                              <w:t>26%</w:t>
                            </w:r>
                            <w:r>
                              <w:rPr>
                                <w:sz w:val="18"/>
                              </w:rPr>
                              <w:tab/>
                            </w:r>
                            <w:r>
                              <w:rPr>
                                <w:spacing w:val="-4"/>
                                <w:w w:val="105"/>
                                <w:sz w:val="18"/>
                              </w:rPr>
                              <w:t>26%</w:t>
                            </w:r>
                          </w:p>
                          <w:p w14:paraId="06C7DC50" w14:textId="77777777" w:rsidR="00F404B8" w:rsidRDefault="00E97E3A">
                            <w:pPr>
                              <w:tabs>
                                <w:tab w:val="left" w:pos="1576"/>
                              </w:tabs>
                              <w:spacing w:before="14"/>
                              <w:ind w:left="493"/>
                              <w:rPr>
                                <w:sz w:val="18"/>
                              </w:rPr>
                            </w:pPr>
                            <w:r>
                              <w:rPr>
                                <w:spacing w:val="-4"/>
                                <w:w w:val="105"/>
                                <w:sz w:val="18"/>
                              </w:rPr>
                              <w:t>8.7%</w:t>
                            </w:r>
                            <w:r>
                              <w:rPr>
                                <w:sz w:val="18"/>
                              </w:rPr>
                              <w:tab/>
                            </w:r>
                            <w:r>
                              <w:rPr>
                                <w:spacing w:val="-4"/>
                                <w:w w:val="105"/>
                                <w:sz w:val="18"/>
                              </w:rPr>
                              <w:t>8.7%</w:t>
                            </w:r>
                          </w:p>
                        </w:txbxContent>
                      </wps:txbx>
                      <wps:bodyPr wrap="square" lIns="0" tIns="0" rIns="0" bIns="0" rtlCol="0">
                        <a:noAutofit/>
                      </wps:bodyPr>
                    </wps:wsp>
                  </a:graphicData>
                </a:graphic>
              </wp:anchor>
            </w:drawing>
          </mc:Choice>
          <mc:Fallback>
            <w:pict>
              <v:shape w14:anchorId="449DF202" id="Textbox 3653" o:spid="_x0000_s1061" type="#_x0000_t202" alt="&quot;&quot;" style="position:absolute;left:0;text-align:left;margin-left:627.35pt;margin-top:34.35pt;width:113.95pt;height:34.6pt;z-index:-251358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nu0mwEAACQDAAAOAAAAZHJzL2Uyb0RvYy54bWysUs1uGyEQvlfKOyDuMbazcduV11HTqFWl&#10;qK2U9gEwC17UhaEM9q7fvgNZ21Vzi3qBAYaP74f13eh6dtARLfiGL2ZzzrRX0Fq/a/jPH5+u33GG&#10;SfpW9uB1w48a+d3m6s16CLVeQgd9qyMjEI/1EBrepRRqIVB12kmcQdCeDg1EJxMt4060UQ6E7nqx&#10;nM9XYoDYhghKI9Luw/Mh3xR8Y7RK34xBnVjfcOKWyhjLuM2j2KxlvYsydFZNNOQrWDhpPT16hnqQ&#10;SbJ9tC+gnFUREEyaKXACjLFKFw2kZjH/R81TJ4MuWsgcDGeb8P/Bqq+Hp/A9sjTew0gBFhEYHkH9&#10;QvJGDAHrqSd7ijVSdxY6mujyTBIYXSRvj2c/9ZiYymhV9XaxuuVM0Vl1875aFsPF5XaImD5rcCwX&#10;DY+UV2EgD4+Y8vuyPrVMZJ7fz0zSuB2ZbRt+W61yjnlvC+2R1AwUaMPx915GzVn/xZNjOf1TEU/F&#10;9lTE1H+E8keyKA8f9gmMLRQuuBMFiqIwm75Nzvrvdem6fO7NHwAAAP//AwBQSwMEFAAGAAgAAAAh&#10;AAfVsAPhAAAADAEAAA8AAABkcnMvZG93bnJldi54bWxMj0FPg0AQhe8m/ofNmHizi1gpRZamMXoy&#10;MVI8eFzYKZCys8huW/z3Tk96mnl5L2++yTezHcQJJ987UnC/iEAgNc701Cr4rF7vUhA+aDJ6cIQK&#10;ftDDpri+ynVm3JlKPO1CK7iEfKYVdCGMmZS+6dBqv3AjEnt7N1kdWE6tNJM+c7kdZBxFibS6J77Q&#10;6RGfO2wOu6NVsP2i8qX/fq8/yn3ZV9U6orfkoNTtzbx9AhFwDn9huOAzOhTMVLsjGS8G1vHjcsVZ&#10;BUnK85JYpnECoubtYbUGWeTy/xPFLwAAAP//AwBQSwECLQAUAAYACAAAACEAtoM4kv4AAADhAQAA&#10;EwAAAAAAAAAAAAAAAAAAAAAAW0NvbnRlbnRfVHlwZXNdLnhtbFBLAQItABQABgAIAAAAIQA4/SH/&#10;1gAAAJQBAAALAAAAAAAAAAAAAAAAAC8BAABfcmVscy8ucmVsc1BLAQItABQABgAIAAAAIQDU1nu0&#10;mwEAACQDAAAOAAAAAAAAAAAAAAAAAC4CAABkcnMvZTJvRG9jLnhtbFBLAQItABQABgAIAAAAIQAH&#10;1bAD4QAAAAwBAAAPAAAAAAAAAAAAAAAAAPUDAABkcnMvZG93bnJldi54bWxQSwUGAAAAAAQABADz&#10;AAAAAwUAAAAA&#10;" filled="f" stroked="f">
                <v:textbox inset="0,0,0,0">
                  <w:txbxContent>
                    <w:p w14:paraId="2F7A6D82" w14:textId="77777777" w:rsidR="00F404B8" w:rsidRDefault="00E97E3A">
                      <w:pPr>
                        <w:tabs>
                          <w:tab w:val="left" w:pos="1599"/>
                        </w:tabs>
                        <w:spacing w:before="1" w:line="271" w:lineRule="auto"/>
                        <w:ind w:left="517" w:hanging="518"/>
                        <w:rPr>
                          <w:sz w:val="18"/>
                        </w:rPr>
                      </w:pPr>
                      <w:r>
                        <w:rPr>
                          <w:spacing w:val="-2"/>
                          <w:w w:val="105"/>
                          <w:sz w:val="18"/>
                        </w:rPr>
                        <w:t>Without</w:t>
                      </w:r>
                      <w:r>
                        <w:rPr>
                          <w:spacing w:val="-14"/>
                          <w:w w:val="105"/>
                          <w:sz w:val="18"/>
                        </w:rPr>
                        <w:t xml:space="preserve"> </w:t>
                      </w:r>
                      <w:r>
                        <w:rPr>
                          <w:spacing w:val="-2"/>
                          <w:w w:val="105"/>
                          <w:sz w:val="18"/>
                        </w:rPr>
                        <w:t>CV&gt;20</w:t>
                      </w:r>
                      <w:r>
                        <w:rPr>
                          <w:spacing w:val="-14"/>
                          <w:w w:val="105"/>
                          <w:sz w:val="18"/>
                        </w:rPr>
                        <w:t xml:space="preserve"> </w:t>
                      </w:r>
                      <w:r>
                        <w:rPr>
                          <w:spacing w:val="-2"/>
                          <w:w w:val="105"/>
                          <w:sz w:val="18"/>
                        </w:rPr>
                        <w:t>With</w:t>
                      </w:r>
                      <w:r>
                        <w:rPr>
                          <w:spacing w:val="-17"/>
                          <w:w w:val="105"/>
                          <w:sz w:val="18"/>
                        </w:rPr>
                        <w:t xml:space="preserve"> </w:t>
                      </w:r>
                      <w:r>
                        <w:rPr>
                          <w:spacing w:val="-2"/>
                          <w:w w:val="105"/>
                          <w:sz w:val="18"/>
                        </w:rPr>
                        <w:t>all</w:t>
                      </w:r>
                      <w:r>
                        <w:rPr>
                          <w:spacing w:val="-12"/>
                          <w:w w:val="105"/>
                          <w:sz w:val="18"/>
                        </w:rPr>
                        <w:t xml:space="preserve"> </w:t>
                      </w:r>
                      <w:r>
                        <w:rPr>
                          <w:spacing w:val="-2"/>
                          <w:w w:val="105"/>
                          <w:sz w:val="18"/>
                        </w:rPr>
                        <w:t xml:space="preserve">data </w:t>
                      </w:r>
                      <w:r>
                        <w:rPr>
                          <w:spacing w:val="-4"/>
                          <w:w w:val="105"/>
                          <w:sz w:val="18"/>
                        </w:rPr>
                        <w:t>26%</w:t>
                      </w:r>
                      <w:r>
                        <w:rPr>
                          <w:sz w:val="18"/>
                        </w:rPr>
                        <w:tab/>
                      </w:r>
                      <w:r>
                        <w:rPr>
                          <w:spacing w:val="-4"/>
                          <w:w w:val="105"/>
                          <w:sz w:val="18"/>
                        </w:rPr>
                        <w:t>26%</w:t>
                      </w:r>
                    </w:p>
                    <w:p w14:paraId="06C7DC50" w14:textId="77777777" w:rsidR="00F404B8" w:rsidRDefault="00E97E3A">
                      <w:pPr>
                        <w:tabs>
                          <w:tab w:val="left" w:pos="1576"/>
                        </w:tabs>
                        <w:spacing w:before="14"/>
                        <w:ind w:left="493"/>
                        <w:rPr>
                          <w:sz w:val="18"/>
                        </w:rPr>
                      </w:pPr>
                      <w:r>
                        <w:rPr>
                          <w:spacing w:val="-4"/>
                          <w:w w:val="105"/>
                          <w:sz w:val="18"/>
                        </w:rPr>
                        <w:t>8.7%</w:t>
                      </w:r>
                      <w:r>
                        <w:rPr>
                          <w:sz w:val="18"/>
                        </w:rPr>
                        <w:tab/>
                      </w:r>
                      <w:r>
                        <w:rPr>
                          <w:spacing w:val="-4"/>
                          <w:w w:val="105"/>
                          <w:sz w:val="18"/>
                        </w:rPr>
                        <w:t>8.7%</w:t>
                      </w:r>
                    </w:p>
                  </w:txbxContent>
                </v:textbox>
                <w10:wrap anchorx="page"/>
              </v:shape>
            </w:pict>
          </mc:Fallback>
        </mc:AlternateContent>
      </w:r>
      <w:r>
        <w:rPr>
          <w:noProof/>
        </w:rPr>
        <mc:AlternateContent>
          <mc:Choice Requires="wpg">
            <w:drawing>
              <wp:anchor distT="0" distB="0" distL="0" distR="0" simplePos="0" relativeHeight="251272192" behindDoc="0" locked="0" layoutInCell="1" allowOverlap="1" wp14:anchorId="696A4CC7" wp14:editId="7A23F71A">
                <wp:simplePos x="0" y="0"/>
                <wp:positionH relativeFrom="page">
                  <wp:posOffset>7595420</wp:posOffset>
                </wp:positionH>
                <wp:positionV relativeFrom="paragraph">
                  <wp:posOffset>360356</wp:posOffset>
                </wp:positionV>
                <wp:extent cx="1858645" cy="1213485"/>
                <wp:effectExtent l="0" t="0" r="0" b="0"/>
                <wp:wrapNone/>
                <wp:docPr id="3654" name="Group 36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8645" cy="1213485"/>
                          <a:chOff x="0" y="0"/>
                          <a:chExt cx="1858645" cy="1213485"/>
                        </a:xfrm>
                      </wpg:grpSpPr>
                      <wps:wsp>
                        <wps:cNvPr id="3655" name="Graphic 3655"/>
                        <wps:cNvSpPr/>
                        <wps:spPr>
                          <a:xfrm>
                            <a:off x="14898" y="14898"/>
                            <a:ext cx="1828800" cy="1183640"/>
                          </a:xfrm>
                          <a:custGeom>
                            <a:avLst/>
                            <a:gdLst/>
                            <a:ahLst/>
                            <a:cxnLst/>
                            <a:rect l="l" t="t" r="r" b="b"/>
                            <a:pathLst>
                              <a:path w="1828800" h="1183640">
                                <a:moveTo>
                                  <a:pt x="1828588" y="0"/>
                                </a:moveTo>
                                <a:lnTo>
                                  <a:pt x="0" y="0"/>
                                </a:lnTo>
                                <a:lnTo>
                                  <a:pt x="0" y="1183506"/>
                                </a:lnTo>
                                <a:lnTo>
                                  <a:pt x="1828588" y="1183506"/>
                                </a:lnTo>
                                <a:lnTo>
                                  <a:pt x="182858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656" name="Image 3656"/>
                          <pic:cNvPicPr/>
                        </pic:nvPicPr>
                        <pic:blipFill>
                          <a:blip r:embed="rId347" cstate="print"/>
                          <a:stretch>
                            <a:fillRect/>
                          </a:stretch>
                        </pic:blipFill>
                        <pic:spPr>
                          <a:xfrm>
                            <a:off x="485107" y="126550"/>
                            <a:ext cx="1246425" cy="975090"/>
                          </a:xfrm>
                          <a:prstGeom prst="rect">
                            <a:avLst/>
                          </a:prstGeom>
                        </pic:spPr>
                      </pic:pic>
                      <wps:wsp>
                        <wps:cNvPr id="3657" name="Graphic 3657"/>
                        <wps:cNvSpPr/>
                        <wps:spPr>
                          <a:xfrm>
                            <a:off x="481425" y="122848"/>
                            <a:ext cx="1254125" cy="975360"/>
                          </a:xfrm>
                          <a:custGeom>
                            <a:avLst/>
                            <a:gdLst/>
                            <a:ahLst/>
                            <a:cxnLst/>
                            <a:rect l="l" t="t" r="r" b="b"/>
                            <a:pathLst>
                              <a:path w="1254125" h="975360">
                                <a:moveTo>
                                  <a:pt x="0" y="975070"/>
                                </a:moveTo>
                                <a:lnTo>
                                  <a:pt x="1253889" y="975070"/>
                                </a:lnTo>
                              </a:path>
                              <a:path w="1254125" h="975360">
                                <a:moveTo>
                                  <a:pt x="0" y="729437"/>
                                </a:moveTo>
                                <a:lnTo>
                                  <a:pt x="1253889" y="729437"/>
                                </a:lnTo>
                              </a:path>
                              <a:path w="1254125" h="975360">
                                <a:moveTo>
                                  <a:pt x="0" y="245633"/>
                                </a:moveTo>
                                <a:lnTo>
                                  <a:pt x="1253889" y="245633"/>
                                </a:lnTo>
                              </a:path>
                              <a:path w="1254125" h="975360">
                                <a:moveTo>
                                  <a:pt x="0" y="0"/>
                                </a:moveTo>
                                <a:lnTo>
                                  <a:pt x="1253889" y="0"/>
                                </a:lnTo>
                              </a:path>
                            </a:pathLst>
                          </a:custGeom>
                          <a:ln w="2484">
                            <a:solidFill>
                              <a:srgbClr val="000000"/>
                            </a:solidFill>
                            <a:prstDash val="solid"/>
                          </a:ln>
                        </wps:spPr>
                        <wps:bodyPr wrap="square" lIns="0" tIns="0" rIns="0" bIns="0" rtlCol="0">
                          <a:prstTxWarp prst="textNoShape">
                            <a:avLst/>
                          </a:prstTxWarp>
                          <a:noAutofit/>
                        </wps:bodyPr>
                      </wps:wsp>
                      <wps:wsp>
                        <wps:cNvPr id="3658" name="Graphic 3658"/>
                        <wps:cNvSpPr/>
                        <wps:spPr>
                          <a:xfrm>
                            <a:off x="481425" y="122828"/>
                            <a:ext cx="1254125" cy="975360"/>
                          </a:xfrm>
                          <a:custGeom>
                            <a:avLst/>
                            <a:gdLst/>
                            <a:ahLst/>
                            <a:cxnLst/>
                            <a:rect l="l" t="t" r="r" b="b"/>
                            <a:pathLst>
                              <a:path w="1254125" h="975360">
                                <a:moveTo>
                                  <a:pt x="0" y="975090"/>
                                </a:moveTo>
                                <a:lnTo>
                                  <a:pt x="1253889" y="975090"/>
                                </a:lnTo>
                                <a:lnTo>
                                  <a:pt x="1253889" y="0"/>
                                </a:lnTo>
                                <a:lnTo>
                                  <a:pt x="0" y="0"/>
                                </a:lnTo>
                                <a:lnTo>
                                  <a:pt x="0" y="975090"/>
                                </a:lnTo>
                                <a:close/>
                              </a:path>
                            </a:pathLst>
                          </a:custGeom>
                          <a:ln w="9934">
                            <a:solidFill>
                              <a:srgbClr val="808080"/>
                            </a:solidFill>
                            <a:prstDash val="solid"/>
                          </a:ln>
                        </wps:spPr>
                        <wps:bodyPr wrap="square" lIns="0" tIns="0" rIns="0" bIns="0" rtlCol="0">
                          <a:prstTxWarp prst="textNoShape">
                            <a:avLst/>
                          </a:prstTxWarp>
                          <a:noAutofit/>
                        </wps:bodyPr>
                      </wps:wsp>
                      <wps:wsp>
                        <wps:cNvPr id="3659" name="Graphic 3659"/>
                        <wps:cNvSpPr/>
                        <wps:spPr>
                          <a:xfrm>
                            <a:off x="459034" y="122848"/>
                            <a:ext cx="1276350" cy="975360"/>
                          </a:xfrm>
                          <a:custGeom>
                            <a:avLst/>
                            <a:gdLst/>
                            <a:ahLst/>
                            <a:cxnLst/>
                            <a:rect l="l" t="t" r="r" b="b"/>
                            <a:pathLst>
                              <a:path w="1276350" h="975360">
                                <a:moveTo>
                                  <a:pt x="22390" y="975070"/>
                                </a:moveTo>
                                <a:lnTo>
                                  <a:pt x="22390" y="0"/>
                                </a:lnTo>
                              </a:path>
                              <a:path w="1276350" h="975360">
                                <a:moveTo>
                                  <a:pt x="0" y="975070"/>
                                </a:moveTo>
                                <a:lnTo>
                                  <a:pt x="22390" y="975070"/>
                                </a:lnTo>
                              </a:path>
                              <a:path w="1276350" h="975360">
                                <a:moveTo>
                                  <a:pt x="0" y="729437"/>
                                </a:moveTo>
                                <a:lnTo>
                                  <a:pt x="22390" y="729437"/>
                                </a:lnTo>
                              </a:path>
                              <a:path w="1276350" h="975360">
                                <a:moveTo>
                                  <a:pt x="0" y="491266"/>
                                </a:moveTo>
                                <a:lnTo>
                                  <a:pt x="22390" y="491266"/>
                                </a:lnTo>
                              </a:path>
                              <a:path w="1276350" h="975360">
                                <a:moveTo>
                                  <a:pt x="0" y="245633"/>
                                </a:moveTo>
                                <a:lnTo>
                                  <a:pt x="22390" y="245633"/>
                                </a:lnTo>
                              </a:path>
                              <a:path w="1276350" h="975360">
                                <a:moveTo>
                                  <a:pt x="0" y="0"/>
                                </a:moveTo>
                                <a:lnTo>
                                  <a:pt x="22390" y="0"/>
                                </a:lnTo>
                              </a:path>
                              <a:path w="1276350" h="975360">
                                <a:moveTo>
                                  <a:pt x="22390" y="491266"/>
                                </a:moveTo>
                                <a:lnTo>
                                  <a:pt x="1276279" y="491266"/>
                                </a:lnTo>
                              </a:path>
                              <a:path w="1276350" h="975360">
                                <a:moveTo>
                                  <a:pt x="22390" y="491266"/>
                                </a:moveTo>
                                <a:lnTo>
                                  <a:pt x="22390" y="506153"/>
                                </a:lnTo>
                              </a:path>
                              <a:path w="1276350" h="975360">
                                <a:moveTo>
                                  <a:pt x="649335" y="491266"/>
                                </a:moveTo>
                                <a:lnTo>
                                  <a:pt x="649335" y="506153"/>
                                </a:lnTo>
                              </a:path>
                              <a:path w="1276350" h="975360">
                                <a:moveTo>
                                  <a:pt x="1276279" y="491266"/>
                                </a:moveTo>
                                <a:lnTo>
                                  <a:pt x="1276279" y="506153"/>
                                </a:lnTo>
                              </a:path>
                            </a:pathLst>
                          </a:custGeom>
                          <a:ln w="2484">
                            <a:solidFill>
                              <a:srgbClr val="000000"/>
                            </a:solidFill>
                            <a:prstDash val="solid"/>
                          </a:ln>
                        </wps:spPr>
                        <wps:bodyPr wrap="square" lIns="0" tIns="0" rIns="0" bIns="0" rtlCol="0">
                          <a:prstTxWarp prst="textNoShape">
                            <a:avLst/>
                          </a:prstTxWarp>
                          <a:noAutofit/>
                        </wps:bodyPr>
                      </wps:wsp>
                      <wps:wsp>
                        <wps:cNvPr id="3660" name="Graphic 3660"/>
                        <wps:cNvSpPr/>
                        <wps:spPr>
                          <a:xfrm>
                            <a:off x="772506" y="271717"/>
                            <a:ext cx="671830" cy="171450"/>
                          </a:xfrm>
                          <a:custGeom>
                            <a:avLst/>
                            <a:gdLst/>
                            <a:ahLst/>
                            <a:cxnLst/>
                            <a:rect l="l" t="t" r="r" b="b"/>
                            <a:pathLst>
                              <a:path w="671830" h="171450">
                                <a:moveTo>
                                  <a:pt x="22390" y="89321"/>
                                </a:moveTo>
                                <a:lnTo>
                                  <a:pt x="22390" y="171199"/>
                                </a:lnTo>
                              </a:path>
                              <a:path w="671830" h="171450">
                                <a:moveTo>
                                  <a:pt x="22390" y="89321"/>
                                </a:moveTo>
                                <a:lnTo>
                                  <a:pt x="22390" y="0"/>
                                </a:lnTo>
                              </a:path>
                              <a:path w="671830" h="171450">
                                <a:moveTo>
                                  <a:pt x="0" y="171199"/>
                                </a:moveTo>
                                <a:lnTo>
                                  <a:pt x="44781" y="171199"/>
                                </a:lnTo>
                              </a:path>
                              <a:path w="671830" h="171450">
                                <a:moveTo>
                                  <a:pt x="0" y="0"/>
                                </a:moveTo>
                                <a:lnTo>
                                  <a:pt x="44781" y="0"/>
                                </a:lnTo>
                              </a:path>
                              <a:path w="671830" h="171450">
                                <a:moveTo>
                                  <a:pt x="649335" y="89321"/>
                                </a:moveTo>
                                <a:lnTo>
                                  <a:pt x="649335" y="171199"/>
                                </a:lnTo>
                              </a:path>
                              <a:path w="671830" h="171450">
                                <a:moveTo>
                                  <a:pt x="649335" y="89321"/>
                                </a:moveTo>
                                <a:lnTo>
                                  <a:pt x="649335" y="0"/>
                                </a:lnTo>
                              </a:path>
                              <a:path w="671830" h="171450">
                                <a:moveTo>
                                  <a:pt x="626944" y="171199"/>
                                </a:moveTo>
                                <a:lnTo>
                                  <a:pt x="671726" y="171199"/>
                                </a:lnTo>
                              </a:path>
                              <a:path w="671830" h="171450">
                                <a:moveTo>
                                  <a:pt x="626944" y="0"/>
                                </a:moveTo>
                                <a:lnTo>
                                  <a:pt x="671726" y="0"/>
                                </a:lnTo>
                              </a:path>
                            </a:pathLst>
                          </a:custGeom>
                          <a:ln w="9938">
                            <a:solidFill>
                              <a:srgbClr val="000000"/>
                            </a:solidFill>
                            <a:prstDash val="solid"/>
                          </a:ln>
                        </wps:spPr>
                        <wps:bodyPr wrap="square" lIns="0" tIns="0" rIns="0" bIns="0" rtlCol="0">
                          <a:prstTxWarp prst="textNoShape">
                            <a:avLst/>
                          </a:prstTxWarp>
                          <a:noAutofit/>
                        </wps:bodyPr>
                      </wps:wsp>
                      <wps:wsp>
                        <wps:cNvPr id="3661" name="Graphic 3661"/>
                        <wps:cNvSpPr/>
                        <wps:spPr>
                          <a:xfrm>
                            <a:off x="757579" y="323821"/>
                            <a:ext cx="74930" cy="74930"/>
                          </a:xfrm>
                          <a:custGeom>
                            <a:avLst/>
                            <a:gdLst/>
                            <a:ahLst/>
                            <a:cxnLst/>
                            <a:rect l="l" t="t" r="r" b="b"/>
                            <a:pathLst>
                              <a:path w="74930" h="74930">
                                <a:moveTo>
                                  <a:pt x="37318" y="0"/>
                                </a:moveTo>
                                <a:lnTo>
                                  <a:pt x="0" y="37217"/>
                                </a:lnTo>
                                <a:lnTo>
                                  <a:pt x="37318" y="74434"/>
                                </a:lnTo>
                                <a:lnTo>
                                  <a:pt x="74636" y="37217"/>
                                </a:lnTo>
                                <a:lnTo>
                                  <a:pt x="37318" y="0"/>
                                </a:lnTo>
                                <a:close/>
                              </a:path>
                            </a:pathLst>
                          </a:custGeom>
                          <a:solidFill>
                            <a:srgbClr val="000080"/>
                          </a:solidFill>
                        </wps:spPr>
                        <wps:bodyPr wrap="square" lIns="0" tIns="0" rIns="0" bIns="0" rtlCol="0">
                          <a:prstTxWarp prst="textNoShape">
                            <a:avLst/>
                          </a:prstTxWarp>
                          <a:noAutofit/>
                        </wps:bodyPr>
                      </wps:wsp>
                      <wps:wsp>
                        <wps:cNvPr id="3662" name="Graphic 3662"/>
                        <wps:cNvSpPr/>
                        <wps:spPr>
                          <a:xfrm>
                            <a:off x="757579" y="323821"/>
                            <a:ext cx="74930" cy="74930"/>
                          </a:xfrm>
                          <a:custGeom>
                            <a:avLst/>
                            <a:gdLst/>
                            <a:ahLst/>
                            <a:cxnLst/>
                            <a:rect l="l" t="t" r="r" b="b"/>
                            <a:pathLst>
                              <a:path w="74930" h="74930">
                                <a:moveTo>
                                  <a:pt x="37318" y="0"/>
                                </a:moveTo>
                                <a:lnTo>
                                  <a:pt x="74636" y="37217"/>
                                </a:lnTo>
                                <a:lnTo>
                                  <a:pt x="37318" y="74434"/>
                                </a:lnTo>
                                <a:lnTo>
                                  <a:pt x="0" y="37217"/>
                                </a:lnTo>
                                <a:lnTo>
                                  <a:pt x="37318" y="0"/>
                                </a:lnTo>
                                <a:close/>
                              </a:path>
                            </a:pathLst>
                          </a:custGeom>
                          <a:ln w="7453">
                            <a:solidFill>
                              <a:srgbClr val="99CC00"/>
                            </a:solidFill>
                            <a:prstDash val="solid"/>
                          </a:ln>
                        </wps:spPr>
                        <wps:bodyPr wrap="square" lIns="0" tIns="0" rIns="0" bIns="0" rtlCol="0">
                          <a:prstTxWarp prst="textNoShape">
                            <a:avLst/>
                          </a:prstTxWarp>
                          <a:noAutofit/>
                        </wps:bodyPr>
                      </wps:wsp>
                      <wps:wsp>
                        <wps:cNvPr id="3663" name="Graphic 3663"/>
                        <wps:cNvSpPr/>
                        <wps:spPr>
                          <a:xfrm>
                            <a:off x="1384523" y="323821"/>
                            <a:ext cx="74930" cy="74930"/>
                          </a:xfrm>
                          <a:custGeom>
                            <a:avLst/>
                            <a:gdLst/>
                            <a:ahLst/>
                            <a:cxnLst/>
                            <a:rect l="l" t="t" r="r" b="b"/>
                            <a:pathLst>
                              <a:path w="74930" h="74930">
                                <a:moveTo>
                                  <a:pt x="37318" y="0"/>
                                </a:moveTo>
                                <a:lnTo>
                                  <a:pt x="0" y="37217"/>
                                </a:lnTo>
                                <a:lnTo>
                                  <a:pt x="37318" y="74434"/>
                                </a:lnTo>
                                <a:lnTo>
                                  <a:pt x="74636" y="37217"/>
                                </a:lnTo>
                                <a:lnTo>
                                  <a:pt x="37318" y="0"/>
                                </a:lnTo>
                                <a:close/>
                              </a:path>
                            </a:pathLst>
                          </a:custGeom>
                          <a:solidFill>
                            <a:srgbClr val="FF9900"/>
                          </a:solidFill>
                        </wps:spPr>
                        <wps:bodyPr wrap="square" lIns="0" tIns="0" rIns="0" bIns="0" rtlCol="0">
                          <a:prstTxWarp prst="textNoShape">
                            <a:avLst/>
                          </a:prstTxWarp>
                          <a:noAutofit/>
                        </wps:bodyPr>
                      </wps:wsp>
                      <wps:wsp>
                        <wps:cNvPr id="3664" name="Graphic 3664"/>
                        <wps:cNvSpPr/>
                        <wps:spPr>
                          <a:xfrm>
                            <a:off x="1384523" y="323821"/>
                            <a:ext cx="74930" cy="74930"/>
                          </a:xfrm>
                          <a:custGeom>
                            <a:avLst/>
                            <a:gdLst/>
                            <a:ahLst/>
                            <a:cxnLst/>
                            <a:rect l="l" t="t" r="r" b="b"/>
                            <a:pathLst>
                              <a:path w="74930" h="74930">
                                <a:moveTo>
                                  <a:pt x="37318" y="0"/>
                                </a:moveTo>
                                <a:lnTo>
                                  <a:pt x="74636" y="37217"/>
                                </a:lnTo>
                                <a:lnTo>
                                  <a:pt x="37318" y="74434"/>
                                </a:lnTo>
                                <a:lnTo>
                                  <a:pt x="0" y="37217"/>
                                </a:lnTo>
                                <a:lnTo>
                                  <a:pt x="37318" y="0"/>
                                </a:lnTo>
                                <a:close/>
                              </a:path>
                            </a:pathLst>
                          </a:custGeom>
                          <a:ln w="7453">
                            <a:solidFill>
                              <a:srgbClr val="FF6600"/>
                            </a:solidFill>
                            <a:prstDash val="solid"/>
                          </a:ln>
                        </wps:spPr>
                        <wps:bodyPr wrap="square" lIns="0" tIns="0" rIns="0" bIns="0" rtlCol="0">
                          <a:prstTxWarp prst="textNoShape">
                            <a:avLst/>
                          </a:prstTxWarp>
                          <a:noAutofit/>
                        </wps:bodyPr>
                      </wps:wsp>
                      <wps:wsp>
                        <wps:cNvPr id="3665" name="Textbox 3665"/>
                        <wps:cNvSpPr txBox="1"/>
                        <wps:spPr>
                          <a:xfrm>
                            <a:off x="14898" y="14898"/>
                            <a:ext cx="1828800" cy="1183640"/>
                          </a:xfrm>
                          <a:prstGeom prst="rect">
                            <a:avLst/>
                          </a:prstGeom>
                          <a:ln w="29797">
                            <a:solidFill>
                              <a:srgbClr val="000000"/>
                            </a:solidFill>
                            <a:prstDash val="solid"/>
                          </a:ln>
                        </wps:spPr>
                        <wps:txbx>
                          <w:txbxContent>
                            <w:p w14:paraId="200FFD23" w14:textId="77777777" w:rsidR="00F404B8" w:rsidRDefault="00E97E3A">
                              <w:pPr>
                                <w:spacing w:before="79"/>
                                <w:ind w:left="365"/>
                                <w:rPr>
                                  <w:sz w:val="13"/>
                                </w:rPr>
                              </w:pPr>
                              <w:r>
                                <w:rPr>
                                  <w:spacing w:val="-5"/>
                                  <w:sz w:val="13"/>
                                </w:rPr>
                                <w:t>50%</w:t>
                              </w:r>
                            </w:p>
                            <w:p w14:paraId="206EE9E1" w14:textId="77777777" w:rsidR="00F404B8" w:rsidRDefault="00F404B8">
                              <w:pPr>
                                <w:spacing w:before="85"/>
                                <w:rPr>
                                  <w:sz w:val="13"/>
                                </w:rPr>
                              </w:pPr>
                            </w:p>
                            <w:p w14:paraId="5A0F1F20" w14:textId="77777777" w:rsidR="00F404B8" w:rsidRDefault="00E97E3A">
                              <w:pPr>
                                <w:ind w:left="365"/>
                                <w:rPr>
                                  <w:sz w:val="13"/>
                                </w:rPr>
                              </w:pPr>
                              <w:r>
                                <w:rPr>
                                  <w:spacing w:val="-5"/>
                                  <w:sz w:val="13"/>
                                </w:rPr>
                                <w:t>25%</w:t>
                              </w:r>
                            </w:p>
                            <w:p w14:paraId="1129E5EB" w14:textId="77777777" w:rsidR="00F404B8" w:rsidRDefault="00F404B8">
                              <w:pPr>
                                <w:spacing w:before="85"/>
                                <w:rPr>
                                  <w:sz w:val="13"/>
                                </w:rPr>
                              </w:pPr>
                            </w:p>
                            <w:p w14:paraId="0F66334D" w14:textId="77777777" w:rsidR="00F404B8" w:rsidRDefault="00E97E3A">
                              <w:pPr>
                                <w:spacing w:line="147" w:lineRule="exact"/>
                                <w:ind w:left="435"/>
                                <w:rPr>
                                  <w:sz w:val="13"/>
                                </w:rPr>
                              </w:pPr>
                              <w:r>
                                <w:rPr>
                                  <w:spacing w:val="-5"/>
                                  <w:sz w:val="13"/>
                                </w:rPr>
                                <w:t>0%</w:t>
                              </w:r>
                            </w:p>
                            <w:p w14:paraId="5ECADD06" w14:textId="77777777" w:rsidR="00F404B8" w:rsidRDefault="00E97E3A">
                              <w:pPr>
                                <w:tabs>
                                  <w:tab w:val="left" w:pos="1900"/>
                                </w:tabs>
                                <w:spacing w:line="113" w:lineRule="exact"/>
                                <w:ind w:left="797"/>
                                <w:rPr>
                                  <w:sz w:val="10"/>
                                </w:rPr>
                              </w:pPr>
                              <w:r>
                                <w:rPr>
                                  <w:w w:val="105"/>
                                  <w:sz w:val="10"/>
                                </w:rPr>
                                <w:t>Without</w:t>
                              </w:r>
                              <w:r>
                                <w:rPr>
                                  <w:spacing w:val="10"/>
                                  <w:w w:val="105"/>
                                  <w:sz w:val="10"/>
                                </w:rPr>
                                <w:t xml:space="preserve"> </w:t>
                              </w:r>
                              <w:r>
                                <w:rPr>
                                  <w:spacing w:val="-2"/>
                                  <w:w w:val="105"/>
                                  <w:sz w:val="10"/>
                                </w:rPr>
                                <w:t>CV&gt;20%</w:t>
                              </w:r>
                              <w:r>
                                <w:rPr>
                                  <w:sz w:val="10"/>
                                </w:rPr>
                                <w:tab/>
                              </w:r>
                              <w:r>
                                <w:rPr>
                                  <w:w w:val="105"/>
                                  <w:sz w:val="10"/>
                                </w:rPr>
                                <w:t>With</w:t>
                              </w:r>
                              <w:r>
                                <w:rPr>
                                  <w:spacing w:val="3"/>
                                  <w:w w:val="105"/>
                                  <w:sz w:val="10"/>
                                </w:rPr>
                                <w:t xml:space="preserve"> </w:t>
                              </w:r>
                              <w:r>
                                <w:rPr>
                                  <w:w w:val="105"/>
                                  <w:sz w:val="10"/>
                                </w:rPr>
                                <w:t>al</w:t>
                              </w:r>
                              <w:r>
                                <w:rPr>
                                  <w:spacing w:val="-18"/>
                                  <w:w w:val="105"/>
                                  <w:sz w:val="10"/>
                                </w:rPr>
                                <w:t xml:space="preserve"> </w:t>
                              </w:r>
                              <w:r>
                                <w:rPr>
                                  <w:w w:val="105"/>
                                  <w:sz w:val="10"/>
                                </w:rPr>
                                <w:t>l</w:t>
                              </w:r>
                              <w:r>
                                <w:rPr>
                                  <w:spacing w:val="-8"/>
                                  <w:w w:val="105"/>
                                  <w:sz w:val="10"/>
                                </w:rPr>
                                <w:t xml:space="preserve"> </w:t>
                              </w:r>
                              <w:r>
                                <w:rPr>
                                  <w:w w:val="105"/>
                                  <w:sz w:val="10"/>
                                </w:rPr>
                                <w:t>da</w:t>
                              </w:r>
                              <w:r>
                                <w:rPr>
                                  <w:spacing w:val="-18"/>
                                  <w:w w:val="105"/>
                                  <w:sz w:val="10"/>
                                </w:rPr>
                                <w:t xml:space="preserve"> </w:t>
                              </w:r>
                              <w:r>
                                <w:rPr>
                                  <w:spacing w:val="-5"/>
                                  <w:w w:val="105"/>
                                  <w:sz w:val="10"/>
                                </w:rPr>
                                <w:t>ta</w:t>
                              </w:r>
                            </w:p>
                            <w:p w14:paraId="278E1708" w14:textId="77777777" w:rsidR="00F404B8" w:rsidRDefault="00F404B8">
                              <w:pPr>
                                <w:spacing w:before="9"/>
                                <w:rPr>
                                  <w:sz w:val="10"/>
                                </w:rPr>
                              </w:pPr>
                            </w:p>
                            <w:p w14:paraId="11165E4F" w14:textId="77777777" w:rsidR="00F404B8" w:rsidRDefault="00E97E3A">
                              <w:pPr>
                                <w:ind w:left="323"/>
                                <w:rPr>
                                  <w:sz w:val="13"/>
                                </w:rPr>
                              </w:pPr>
                              <w:r>
                                <w:rPr>
                                  <w:sz w:val="13"/>
                                </w:rPr>
                                <w:t>-</w:t>
                              </w:r>
                              <w:r>
                                <w:rPr>
                                  <w:spacing w:val="-5"/>
                                  <w:sz w:val="13"/>
                                </w:rPr>
                                <w:t>25%</w:t>
                              </w:r>
                            </w:p>
                            <w:p w14:paraId="222CAC5B" w14:textId="77777777" w:rsidR="00F404B8" w:rsidRDefault="00F404B8">
                              <w:pPr>
                                <w:spacing w:before="85"/>
                                <w:rPr>
                                  <w:sz w:val="13"/>
                                </w:rPr>
                              </w:pPr>
                            </w:p>
                            <w:p w14:paraId="26DCE69E" w14:textId="77777777" w:rsidR="00F404B8" w:rsidRDefault="00E97E3A">
                              <w:pPr>
                                <w:ind w:left="323"/>
                                <w:rPr>
                                  <w:sz w:val="13"/>
                                </w:rPr>
                              </w:pPr>
                              <w:r>
                                <w:rPr>
                                  <w:sz w:val="13"/>
                                </w:rPr>
                                <w:t>-</w:t>
                              </w:r>
                              <w:r>
                                <w:rPr>
                                  <w:spacing w:val="-5"/>
                                  <w:sz w:val="13"/>
                                </w:rPr>
                                <w:t>50%</w:t>
                              </w:r>
                            </w:p>
                          </w:txbxContent>
                        </wps:txbx>
                        <wps:bodyPr wrap="square" lIns="0" tIns="0" rIns="0" bIns="0" rtlCol="0">
                          <a:noAutofit/>
                        </wps:bodyPr>
                      </wps:wsp>
                    </wpg:wgp>
                  </a:graphicData>
                </a:graphic>
              </wp:anchor>
            </w:drawing>
          </mc:Choice>
          <mc:Fallback>
            <w:pict>
              <v:group w14:anchorId="696A4CC7" id="Group 3654" o:spid="_x0000_s1062" alt="&quot;&quot;" style="position:absolute;left:0;text-align:left;margin-left:598.05pt;margin-top:28.35pt;width:146.35pt;height:95.55pt;z-index:251272192;mso-wrap-distance-left:0;mso-wrap-distance-right:0;mso-position-horizontal-relative:page" coordsize="18586,12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pwIDQcAAPktAAAOAAAAZHJzL2Uyb0RvYy54bWzsWm1v2zYQ/j5g/0HQ&#10;99YW9S7EKbZkDgoUXbFm2GdZlm2hkqhRdOz8+92RoiXZViwnqodujlGXsk7kc8e7544Ubz5ss1R7&#10;ilmZ0HyiG+/HuhbnEZ0n+XKi//k4fefpWsnDfB6mNI8n+nNc6h9uf/7pZlMEMaErms5jpkEneRls&#10;iom+4rwIRqMyWsVZWL6nRZzDzQVlWcjhki1HcxZuoPcsHZHx2BltKJsXjEZxWcKv9/Kmfiv6Xyzi&#10;iP++WJQx19KJDti4+Gbie4bfo9ubMFiysFglUQUjfAWKLExyGHTX1X3IQ23NkoOusiRitKQL/j6i&#10;2YguFkkUCx1AG2O8p80Do+tC6LIMNstiZyYw7Z6dXt1t9PnpgRVfiy9MoofmJxp9K8Euo02xDJr3&#10;8XpZC28XLMOHQAltKyz6vLNovOVaBD8anu05lq1rEdwziGFani1tHq1gYg6ei1a/nXhyFAZyYAFv&#10;B2dTgP+UtYnKt5no6yosYmH5Ek3whWnJfKKbjg2q5GEGjvxQ+Yz4DayFAEASLVldlZVR9+xkWJ4P&#10;QYH2EC3hgbW9iOeNwVGFvQzPdCzhozutwyBal/whpsL04dOnkosOlnPVCleqFW1z1WQQCBgCqQgB&#10;rmsQAkzXIARmcjqKkONzOJ/Y1DY4dxWWFbQrKHg/o0/xIxWSHCcQ5WxPqqTA1jJp3pQFzZSTgErq&#10;nvq/EP1JGRzRHjuIrlOyOfK58gqpGjtKaRnLwdAAYtSdUQBB0+wlTZP5NElTNELJlrO7lGlPIdh3&#10;Kv4q0A0xcNYykA6BrRmdP4NPbcCHJnr59zpksa6lH3PwWiQp1WCqMVMNxtM7KqhM2J+V/HH7V8gK&#10;rYDmROfgR5+pct4wUP4B+FFAyuKTOf1lzekiQecR2CSi6gIC6famSKIA/lWkA62DiDpNzvAUX6Nu&#10;kuCzXn1kIfu2Lt4BP4L9k1mSJvxZcD3EI4LKn74kEfIVXrSC01HB+TELl7EGoSn8R8nhU6jvQSez&#10;NCnUdGK7ggsxskezRzSWFH5Po3UW51zmJBangJzm5SopSoi1IM5mMfAH+zg3ILQhH3JgkIIlOZfR&#10;V3IW8wicLgwW4FZ/QLRKV9zdEKBrnKhCB78AwxpjVxIMAcKqctyOYYjlWKRiZN+1x76KBMVT6ClI&#10;MJVPIXWA5Q+cSXKQwCWRiCYAk1x4CTIGLQ/I2EWL9iZjyzOEMUR2Ip7lyfmojWVbRsNYprNvrCYt&#10;qGiDKuA7sDGpoAAbw7QhEpyUmmib5Inz6iqotYjiOikKipme5wtPaT0gxZAzBBE2MsI5GFziW6aY&#10;DeipD4bWA8NgIJbtmCbOaU8MrQeGwXDONCjZvZGrqRD5GdpNn0tzTNXE8izhDo2Us5eZxuKvMkVL&#10;DOP9PixXMoOJW5VYmlcJ4cfKXBj9l6AfKHkO6EcQyGvph/yH6GeXVvqEfisPSeevq8NDtmqHyb5k&#10;/xrz6LDnFIIy+nzfPBV93hg/1+gTi/qzFquqmK1iql6JQeI6iD4fLdw/+mx/DDMnlmLkWPJ3HViC&#10;yLUYuMq/mvwrKC8nf0JMCDvUp5XPuyKwFleeuZd3mpm/F4BXDd7COgyCVilxWv2W+DAILN8gjlq9&#10;nkbQEh8GQauUOY2gJT4MAuVVpwdXkm8dt/bolkG7ABjEdYgrK+DWAxfGUcOGHQ/DVgXrW1E4lm+a&#10;sNIDPmhp12WOhvygODrN3AWk+cBLSK518Vk7Oheqi2FlepCZ5bq5d2Z2XYJ7f+i5xDXgg3k9DNSy&#10;3HFhc7BKzHDXknsc4A1qC6O5Qvquq3KFBLdIJZBji/I6vj3fJEZVBnZ5fy0NXRq+qGlAt042+L4Y&#10;TlJzv+FlZdBSqEt/y3I92CbDLZkB9ZcAlDanx1aSbzR7g1P7zH1DfEjlG92eiWIoMxDHt6pSuzmp&#10;XfMATuUSSQCD2qGGoRTrgUCJ7rnCyewD60LvuisjN2MutinsAHXsrwvht3PWha4NH1kVmsT0JGHX&#10;2ceFsqpKPrIptxcvnnsqHJB6ZOtY5jFd0zjnzZzpEplsdwlHJR5YC4q3c3WPrmXB6lkqL0NjX9a1&#10;HFMG8Tn9tsMNtjsHeTOH25/HdmB+wDdzl6rjyJFIItdIUv7ZlTle5/Wno0lWMJeKJLm16VqwGkVi&#10;ab0xaL3y9v27OzixIHmgJXZ9sfDy8Z6urU3HPBJ4YlOg9wLKMD3LJtAPVNHXHLafl37UHDad+v6x&#10;ULvmsM5QgjXHQTUoipZrKL34Uvx/lsSmU8c5FllQ9V7fjr94RrUz8mDjWUbeI2zbzegWjmM54uxn&#10;I/I0vv2VbmGjR1WVHWea3npm8qwjTZgtxKEK3/XdE8XPQKcq+Ha2FSdMbWt3fmmgM4I9TvpB+hDn&#10;iwUhVGeh8QBz81ocBKlPbN/+AwAA//8DAFBLAwQKAAAAAAAAACEAvKc1OfACAADwAgAAFAAAAGRy&#10;cy9tZWRpYS9pbWFnZTEucG5niVBORw0KGgoAAAANSUhEUgAAAQUAAADNCAYAAACxWmX8AAAABmJL&#10;R0QA/wD/AP+gvaeTAAAACXBIWXMAAA7EAAAOxAGVKw4bAAACkElEQVR4nO3ZwQ3DIBQFwWDRf8mQ&#10;i6VkK4DDTAU+rd7HY++9PwCvqQnAv+f0BwB3EQUgRAEIUQBCFIAQBSD8kgTCUgBCFIAQBSBEAQhR&#10;AMLfByAsBSBEAQhRAMKbAhCWAhCWAhCWAhCiAITzAQhLAQhRAML5AISlAISlAISlAISlAISlAISl&#10;AISlAIQoAOF8AEIUgHA+ACEKQDgfgBAFIJwPQIgCEM4HIEQBCOcDEJYCEKIAhCgA4U0BCEsBCFEA&#10;QhSA8KYAhKUAhCgA4XwAwlIAQhSAEAUgvCkAYSkAIQpAiAIQ3hSAsBSAEAUgRAEIbwpAWApAiAIQ&#10;ogCENwUg5lrr9DcAF7EUgPCmAIQoAOF8AMJSAMLfByCcD0A4H4AQBSCcD0CIAhDOByBEAQhRAMKb&#10;AhCWAhCiAIQoAOFNAQhLAQhLAQhLAQhLAQhLAQhLAQhRAML5AIQoAOF8AEIUgHA+AGEpAGEpAGEp&#10;ACEKQDgfgBAFIJwPQIgCEKIAhCgAIQpA+PsAhKUAhCgAIQpAeFMAwlIAQhSAEAUgRAEID41AWApA&#10;iAIQogCEKAAhCkCIAhCiAIQoADHHGKe/AbiIpQCEKAAhCkCIAhCiAIS/D0BYCkCIAhCiAIQ3BSAs&#10;BSBEAQhRAEIUgPDQCISlAISlAISlAISlAISlAIQoAOF8AEIUgHA+ACEKQDgfgLAUgBAFIJwPQIgC&#10;EKIAhDcFICwFIEQBCOcDEKIAhPMBCFEAQhSA8KYAhKUAhCgA4XwAwlIAQhSAEAUgRAEID41AWApA&#10;iAIQzgcgLAUgRAEIUQDCmwIQlgIQogCEKADhTQGI+Ty6APw4H4AwE4AQBSCcD0CIAhD+PgChCEA4&#10;H4AQBSBEAYgvD5a9HCspaVwAAAAASUVORK5CYIJQSwMEFAAGAAgAAAAhAP9scmHiAAAADAEAAA8A&#10;AABkcnMvZG93bnJldi54bWxMj8FuwjAQRO+V+g/WVuqtOKYQQhoHIdT2hJAKlSpuJl6SiNiOYpOE&#10;v+9yao+jfZp9k61G07AeO187K0FMImBoC6drW0r4Pny8JMB8UFarxlmUcEMPq/zxIVOpdoP9wn4f&#10;SkYl1qdKQhVCm3LuiwqN8hPXoqXb2XVGBYpdyXWnBio3DZ9GUcyNqi19qFSLmwqLy/5qJHwOali/&#10;ivd+ezlvbsfDfPezFSjl89O4fgMWcAx/MNz1SR1ycjq5q9WeNZTFMhbESpjHC2B3YpYktOYkYTpb&#10;JMDzjP8fkf8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4Fac&#10;CA0HAAD5LQAADgAAAAAAAAAAAAAAAAA6AgAAZHJzL2Uyb0RvYy54bWxQSwECLQAKAAAAAAAAACEA&#10;vKc1OfACAADwAgAAFAAAAAAAAAAAAAAAAABzCQAAZHJzL21lZGlhL2ltYWdlMS5wbmdQSwECLQAU&#10;AAYACAAAACEA/2xyYeIAAAAMAQAADwAAAAAAAAAAAAAAAACVDAAAZHJzL2Rvd25yZXYueG1sUEsB&#10;Ai0AFAAGAAgAAAAhAKomDr68AAAAIQEAABkAAAAAAAAAAAAAAAAApA0AAGRycy9fcmVscy9lMm9E&#10;b2MueG1sLnJlbHNQSwUGAAAAAAYABgB8AQAAlw4AAAAA&#10;">
                <v:shape id="Graphic 3655" o:spid="_x0000_s1063" style="position:absolute;left:148;top:148;width:18288;height:11837;visibility:visible;mso-wrap-style:square;v-text-anchor:top" coordsize="1828800,1183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wikxwAAAN0AAAAPAAAAZHJzL2Rvd25yZXYueG1sRI/dasJA&#10;FITvC77DcoTeiG5UFEndBC0USlFLrQ9wyJ4modmzaXbz49u7gtDLYWa+YbbpYCrRUeNKywrmswgE&#10;cWZ1ybmCy/fbdAPCeWSNlWVScCUHaTJ62mKsbc9f1J19LgKEXYwKCu/rWEqXFWTQzWxNHLwf2xj0&#10;QTa51A32AW4quYiitTRYclgosKbXgrLfc2sU7D/+DhMzfB739WnRHi9ZW7X5RKnn8bB7AeFp8P/h&#10;R/tdK1iuVyu4vwlPQCY3AAAA//8DAFBLAQItABQABgAIAAAAIQDb4fbL7gAAAIUBAAATAAAAAAAA&#10;AAAAAAAAAAAAAABbQ29udGVudF9UeXBlc10ueG1sUEsBAi0AFAAGAAgAAAAhAFr0LFu/AAAAFQEA&#10;AAsAAAAAAAAAAAAAAAAAHwEAAF9yZWxzLy5yZWxzUEsBAi0AFAAGAAgAAAAhAMp/CKTHAAAA3QAA&#10;AA8AAAAAAAAAAAAAAAAABwIAAGRycy9kb3ducmV2LnhtbFBLBQYAAAAAAwADALcAAAD7AgAAAAA=&#10;" path="m1828588,l,,,1183506r1828588,l1828588,xe" stroked="f">
                  <v:path arrowok="t"/>
                </v:shape>
                <v:shape id="Image 3656" o:spid="_x0000_s1064" type="#_x0000_t75" style="position:absolute;left:4851;top:1265;width:12464;height: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BXKxgAAAN0AAAAPAAAAZHJzL2Rvd25yZXYueG1sRI9bawIx&#10;FITfC/6HcATfalati2yNIoWifRG84PNhc/ZCNydrEne3/74RCn0cZuYbZr0dTCM6cr62rGA2TUAQ&#10;51bXXCq4Xj5fVyB8QNbYWCYFP+Rhuxm9rDHTtucTdedQighhn6GCKoQ2k9LnFRn0U9sSR6+wzmCI&#10;0pVSO+wj3DRyniSpNFhzXKiwpY+K8u/zwyg45fvLLNz64uvtuJzfDqvi7opOqcl42L2DCDSE//Bf&#10;+6AVLNJlCs838QnIzS8AAAD//wMAUEsBAi0AFAAGAAgAAAAhANvh9svuAAAAhQEAABMAAAAAAAAA&#10;AAAAAAAAAAAAAFtDb250ZW50X1R5cGVzXS54bWxQSwECLQAUAAYACAAAACEAWvQsW78AAAAVAQAA&#10;CwAAAAAAAAAAAAAAAAAfAQAAX3JlbHMvLnJlbHNQSwECLQAUAAYACAAAACEArLQVysYAAADdAAAA&#10;DwAAAAAAAAAAAAAAAAAHAgAAZHJzL2Rvd25yZXYueG1sUEsFBgAAAAADAAMAtwAAAPoCAAAAAA==&#10;">
                  <v:imagedata r:id="rId348" o:title=""/>
                </v:shape>
                <v:shape id="Graphic 3657" o:spid="_x0000_s1065" style="position:absolute;left:4814;top:1228;width:12541;height:9754;visibility:visible;mso-wrap-style:square;v-text-anchor:top" coordsize="1254125,97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6EQxgAAAN0AAAAPAAAAZHJzL2Rvd25yZXYueG1sRI9Ba8JA&#10;FITvQv/D8gredFPFKNFVWkXpQQ9G8fzIviZps29DdqOxv75bEDwOM/MNs1h1phJXalxpWcHbMAJB&#10;nFldcq7gfNoOZiCcR9ZYWSYFd3KwWr70Fphoe+MjXVOfiwBhl6CCwvs6kdJlBRl0Q1sTB+/LNgZ9&#10;kE0udYO3ADeVHEVRLA2WHBYKrGldUPaTtkbBRUZtOzE69fH6g467781+d/hVqv/avc9BeOr8M/xo&#10;f2oF43gyhf834QnI5R8AAAD//wMAUEsBAi0AFAAGAAgAAAAhANvh9svuAAAAhQEAABMAAAAAAAAA&#10;AAAAAAAAAAAAAFtDb250ZW50X1R5cGVzXS54bWxQSwECLQAUAAYACAAAACEAWvQsW78AAAAVAQAA&#10;CwAAAAAAAAAAAAAAAAAfAQAAX3JlbHMvLnJlbHNQSwECLQAUAAYACAAAACEASmuhEMYAAADdAAAA&#10;DwAAAAAAAAAAAAAAAAAHAgAAZHJzL2Rvd25yZXYueG1sUEsFBgAAAAADAAMAtwAAAPoCAAAAAA==&#10;" path="m,975070r1253889,em,729437r1253889,em,245633r1253889,em,l1253889,e" filled="f" strokeweight=".069mm">
                  <v:path arrowok="t"/>
                </v:shape>
                <v:shape id="Graphic 3658" o:spid="_x0000_s1066" style="position:absolute;left:4814;top:1228;width:12541;height:9753;visibility:visible;mso-wrap-style:square;v-text-anchor:top" coordsize="1254125,97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izQwQAAAN0AAAAPAAAAZHJzL2Rvd25yZXYueG1sRE/dasIw&#10;FL4XfIdwhN2IJptYtBplFISyO90e4NAc29LmpDax7d5+uRh4+fH9H8+TbcVAva8da3hfKxDEhTM1&#10;lxp+vi+rHQgfkA22jknDL3k4n+azI6bGjXyl4RZKEUPYp6ihCqFLpfRFRRb92nXEkbu73mKIsC+l&#10;6XGM4baVH0ol0mLNsaHCjrKKiub2tBoeW0XDmC+TZp9n3GTqy23aROu3xfR5ABFoCi/xvzs3GjbJ&#10;Ns6Nb+ITkKc/AAAA//8DAFBLAQItABQABgAIAAAAIQDb4fbL7gAAAIUBAAATAAAAAAAAAAAAAAAA&#10;AAAAAABbQ29udGVudF9UeXBlc10ueG1sUEsBAi0AFAAGAAgAAAAhAFr0LFu/AAAAFQEAAAsAAAAA&#10;AAAAAAAAAAAAHwEAAF9yZWxzLy5yZWxzUEsBAi0AFAAGAAgAAAAhAHxWLNDBAAAA3QAAAA8AAAAA&#10;AAAAAAAAAAAABwIAAGRycy9kb3ducmV2LnhtbFBLBQYAAAAAAwADALcAAAD1AgAAAAA=&#10;" path="m,975090r1253889,l1253889,,,,,975090xe" filled="f" strokecolor="gray" strokeweight=".27594mm">
                  <v:path arrowok="t"/>
                </v:shape>
                <v:shape id="Graphic 3659" o:spid="_x0000_s1067" style="position:absolute;left:4590;top:1228;width:12763;height:9754;visibility:visible;mso-wrap-style:square;v-text-anchor:top" coordsize="1276350,97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AdGxQAAAN0AAAAPAAAAZHJzL2Rvd25yZXYueG1sRI9RS8NA&#10;EITfBf/DsYJv9tKqxaa9FgkoFaRglD4vuTWJze0duW2T/vueIPg4zMw3zGozuk6dqI+tZwPTSQaK&#10;uPK25drA1+fL3ROoKMgWO89k4EwRNuvrqxXm1g/8QadSapUgHHM00IiEXOtYNeQwTnwgTt637x1K&#10;kn2tbY9DgrtOz7Jsrh22nBYaDFQ0VB3KozNQHPfD/jU8vM2K4LZS7mz1/iPG3N6Mz0tQQqP8h//a&#10;W2vgfv64gN836Qno9QUAAP//AwBQSwECLQAUAAYACAAAACEA2+H2y+4AAACFAQAAEwAAAAAAAAAA&#10;AAAAAAAAAAAAW0NvbnRlbnRfVHlwZXNdLnhtbFBLAQItABQABgAIAAAAIQBa9CxbvwAAABUBAAAL&#10;AAAAAAAAAAAAAAAAAB8BAABfcmVscy8ucmVsc1BLAQItABQABgAIAAAAIQASqAdGxQAAAN0AAAAP&#10;AAAAAAAAAAAAAAAAAAcCAABkcnMvZG93bnJldi54bWxQSwUGAAAAAAMAAwC3AAAA+QIAAAAA&#10;" path="m22390,975070l22390,em,975070r22390,em,729437r22390,em,491266r22390,em,245633r22390,em,l22390,em22390,491266r1253889,em22390,491266r,14887em649335,491266r,14887em1276279,491266r,14887e" filled="f" strokeweight=".069mm">
                  <v:path arrowok="t"/>
                </v:shape>
                <v:shape id="Graphic 3660" o:spid="_x0000_s1068" style="position:absolute;left:7725;top:2717;width:6718;height:1714;visibility:visible;mso-wrap-style:square;v-text-anchor:top" coordsize="67183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e2wwAAAN0AAAAPAAAAZHJzL2Rvd25yZXYueG1sRE9da8Iw&#10;FH0X/A/hCr7ITHXYSWcUUQRBENZt75fm2pY1N7GJWvfrzYPg4+F8L1adacSVWl9bVjAZJyCIC6tr&#10;LhX8fO/e5iB8QNbYWCYFd/KwWvZ7C8y0vfEXXfNQihjCPkMFVQguk9IXFRn0Y+uII3eyrcEQYVtK&#10;3eIthptGTpMklQZrjg0VOtpUVPzlF6OgHNnZ/Pf0ccz/t8didw7uMDk7pYaDbv0JIlAXXuKne68V&#10;vKdp3B/fxCcglw8AAAD//wMAUEsBAi0AFAAGAAgAAAAhANvh9svuAAAAhQEAABMAAAAAAAAAAAAA&#10;AAAAAAAAAFtDb250ZW50X1R5cGVzXS54bWxQSwECLQAUAAYACAAAACEAWvQsW78AAAAVAQAACwAA&#10;AAAAAAAAAAAAAAAfAQAAX3JlbHMvLnJlbHNQSwECLQAUAAYACAAAACEAFwfntsMAAADdAAAADwAA&#10;AAAAAAAAAAAAAAAHAgAAZHJzL2Rvd25yZXYueG1sUEsFBgAAAAADAAMAtwAAAPcCAAAAAA==&#10;" path="m22390,89321r,81878em22390,89321l22390,em,171199r44781,em,l44781,em649335,89321r,81878em649335,89321l649335,em626944,171199r44782,em626944,r44782,e" filled="f" strokeweight=".27606mm">
                  <v:path arrowok="t"/>
                </v:shape>
                <v:shape id="Graphic 3661" o:spid="_x0000_s1069" style="position:absolute;left:7575;top:3238;width:750;height:749;visibility:visible;mso-wrap-style:square;v-text-anchor:top" coordsize="7493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ax9xQAAAN0AAAAPAAAAZHJzL2Rvd25yZXYueG1sRI9Ra8Iw&#10;FIXfB/6HcIW9zbSTVemMIoIgDDat+wGX5NpWm5uSZLb798tgsMfDOec7nNVmtJ24kw+tYwX5LANB&#10;rJ1puVbwed4/LUGEiGywc0wKvinAZj15WGFp3MAnulexFgnCoUQFTYx9KWXQDVkMM9cTJ+/ivMWY&#10;pK+l8TgkuO3kc5YV0mLLaaHBnnYN6Vv1ZRX4ZfWWH2/v197Xx2Kh9cfLsJdKPU7H7SuISGP8D/+1&#10;D0bBvChy+H2TnoBc/wAAAP//AwBQSwECLQAUAAYACAAAACEA2+H2y+4AAACFAQAAEwAAAAAAAAAA&#10;AAAAAAAAAAAAW0NvbnRlbnRfVHlwZXNdLnhtbFBLAQItABQABgAIAAAAIQBa9CxbvwAAABUBAAAL&#10;AAAAAAAAAAAAAAAAAB8BAABfcmVscy8ucmVsc1BLAQItABQABgAIAAAAIQDoWax9xQAAAN0AAAAP&#10;AAAAAAAAAAAAAAAAAAcCAABkcnMvZG93bnJldi54bWxQSwUGAAAAAAMAAwC3AAAA+QIAAAAA&#10;" path="m37318,l,37217,37318,74434,74636,37217,37318,xe" fillcolor="navy" stroked="f">
                  <v:path arrowok="t"/>
                </v:shape>
                <v:shape id="Graphic 3662" o:spid="_x0000_s1070" style="position:absolute;left:7575;top:3238;width:750;height:749;visibility:visible;mso-wrap-style:square;v-text-anchor:top" coordsize="7493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I0xQAAAN0AAAAPAAAAZHJzL2Rvd25yZXYueG1sRI9Li8JA&#10;EITvC/6HoQVv60SFIFlHEVnXx83HLuutybRJNNMTMqPGf+8Igseiqr6iRpPGlOJKtSssK+h1IxDE&#10;qdUFZwr2u/nnEITzyBpLy6TgTg4m49bHCBNtb7yh69ZnIkDYJagg975KpHRpTgZd11bEwTva2qAP&#10;ss6krvEW4KaU/SiKpcGCw0KOFc1ySs/bi1Hw28yHf4vDmg/fxxWt/mcmO9kfpTrtZvoFwlPj3+FX&#10;e6kVDOK4D8834QnI8QMAAP//AwBQSwECLQAUAAYACAAAACEA2+H2y+4AAACFAQAAEwAAAAAAAAAA&#10;AAAAAAAAAAAAW0NvbnRlbnRfVHlwZXNdLnhtbFBLAQItABQABgAIAAAAIQBa9CxbvwAAABUBAAAL&#10;AAAAAAAAAAAAAAAAAB8BAABfcmVscy8ucmVsc1BLAQItABQABgAIAAAAIQCKkyI0xQAAAN0AAAAP&#10;AAAAAAAAAAAAAAAAAAcCAABkcnMvZG93bnJldi54bWxQSwUGAAAAAAMAAwC3AAAA+QIAAAAA&#10;" path="m37318,l74636,37217,37318,74434,,37217,37318,xe" filled="f" strokecolor="#9c0" strokeweight=".20703mm">
                  <v:path arrowok="t"/>
                </v:shape>
                <v:shape id="Graphic 3663" o:spid="_x0000_s1071" style="position:absolute;left:13845;top:3238;width:749;height:749;visibility:visible;mso-wrap-style:square;v-text-anchor:top" coordsize="7493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BeJxgAAAN0AAAAPAAAAZHJzL2Rvd25yZXYueG1sRI9Pa8JA&#10;FMTvBb/D8gRvdVMDIaSuUvwDnmyrUvD2yD43wezbkF01+um7hYLHYWZ+w0znvW3ElTpfO1bwNk5A&#10;EJdO12wUHPbr1xyED8gaG8ek4E4e5rPByxQL7W78TdddMCJC2BeooAqhLaT0ZUUW/di1xNE7uc5i&#10;iLIzUnd4i3DbyEmSZNJizXGhwpYWFZXn3cUq2J5zd+R06fJgvharz8ekNKsfpUbD/uMdRKA+PMP/&#10;7Y1WkGZZCn9v4hOQs18AAAD//wMAUEsBAi0AFAAGAAgAAAAhANvh9svuAAAAhQEAABMAAAAAAAAA&#10;AAAAAAAAAAAAAFtDb250ZW50X1R5cGVzXS54bWxQSwECLQAUAAYACAAAACEAWvQsW78AAAAVAQAA&#10;CwAAAAAAAAAAAAAAAAAfAQAAX3JlbHMvLnJlbHNQSwECLQAUAAYACAAAACEArrQXicYAAADdAAAA&#10;DwAAAAAAAAAAAAAAAAAHAgAAZHJzL2Rvd25yZXYueG1sUEsFBgAAAAADAAMAtwAAAPoCAAAAAA==&#10;" path="m37318,l,37217,37318,74434,74636,37217,37318,xe" fillcolor="#f90" stroked="f">
                  <v:path arrowok="t"/>
                </v:shape>
                <v:shape id="Graphic 3664" o:spid="_x0000_s1072" style="position:absolute;left:13845;top:3238;width:749;height:749;visibility:visible;mso-wrap-style:square;v-text-anchor:top" coordsize="7493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y1xQAAAN0AAAAPAAAAZHJzL2Rvd25yZXYueG1sRI9Ba8JA&#10;FITvgv9heUJvurEtq6TZSGkp9dqoh94e2WcSzL5Ns6sm/fXdguBxmJlvmGwz2FZcqPeNYw3LRQKC&#10;uHSm4UrDfvcxX4PwAdlg65g0jORhk08nGabGXfmLLkWoRISwT1FDHUKXSunLmiz6heuIo3d0vcUQ&#10;ZV9J0+M1wm0rH5NESYsNx4UaO3qrqTwVZ6thfUjM+Mv7cVV8ntU7q+/jz7bT+mE2vL6ACDSEe/jW&#10;3hoNT0o9w/+b+ARk/gcAAP//AwBQSwECLQAUAAYACAAAACEA2+H2y+4AAACFAQAAEwAAAAAAAAAA&#10;AAAAAAAAAAAAW0NvbnRlbnRfVHlwZXNdLnhtbFBLAQItABQABgAIAAAAIQBa9CxbvwAAABUBAAAL&#10;AAAAAAAAAAAAAAAAAB8BAABfcmVscy8ucmVsc1BLAQItABQABgAIAAAAIQCjzSy1xQAAAN0AAAAP&#10;AAAAAAAAAAAAAAAAAAcCAABkcnMvZG93bnJldi54bWxQSwUGAAAAAAMAAwC3AAAA+QIAAAAA&#10;" path="m37318,l74636,37217,37318,74434,,37217,37318,xe" filled="f" strokecolor="#f60" strokeweight=".20703mm">
                  <v:path arrowok="t"/>
                </v:shape>
                <v:shape id="Textbox 3665" o:spid="_x0000_s1073" type="#_x0000_t202" style="position:absolute;left:148;top:148;width:18288;height:11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kzQyAAAAN0AAAAPAAAAZHJzL2Rvd25yZXYueG1sRI9BT8JA&#10;FITvJvyHzSPxJltUGlJZCMGYclLEhnh8dB9tofu27q5Q/fWuiYnHycx8k5ktetOKMznfWFYwHiUg&#10;iEurG64UFG9PN1MQPiBrbC2Tgi/ysJgPrmaYaXvhVzpvQyUihH2GCuoQukxKX9Zk0I9sRxy9g3UG&#10;Q5SuktrhJcJNK2+TJJUGG44LNXa0qqk8bT+Ngvt88rLeuCRf7T++82LXPBbvz0elrof98gFEoD78&#10;h//aa63gLk0n8PsmPgE5/wEAAP//AwBQSwECLQAUAAYACAAAACEA2+H2y+4AAACFAQAAEwAAAAAA&#10;AAAAAAAAAAAAAAAAW0NvbnRlbnRfVHlwZXNdLnhtbFBLAQItABQABgAIAAAAIQBa9CxbvwAAABUB&#10;AAALAAAAAAAAAAAAAAAAAB8BAABfcmVscy8ucmVsc1BLAQItABQABgAIAAAAIQDVfkzQyAAAAN0A&#10;AAAPAAAAAAAAAAAAAAAAAAcCAABkcnMvZG93bnJldi54bWxQSwUGAAAAAAMAAwC3AAAA/AIAAAAA&#10;" filled="f" strokeweight=".82769mm">
                  <v:textbox inset="0,0,0,0">
                    <w:txbxContent>
                      <w:p w14:paraId="200FFD23" w14:textId="77777777" w:rsidR="00F404B8" w:rsidRDefault="00E97E3A">
                        <w:pPr>
                          <w:spacing w:before="79"/>
                          <w:ind w:left="365"/>
                          <w:rPr>
                            <w:sz w:val="13"/>
                          </w:rPr>
                        </w:pPr>
                        <w:r>
                          <w:rPr>
                            <w:spacing w:val="-5"/>
                            <w:sz w:val="13"/>
                          </w:rPr>
                          <w:t>50%</w:t>
                        </w:r>
                      </w:p>
                      <w:p w14:paraId="206EE9E1" w14:textId="77777777" w:rsidR="00F404B8" w:rsidRDefault="00F404B8">
                        <w:pPr>
                          <w:spacing w:before="85"/>
                          <w:rPr>
                            <w:sz w:val="13"/>
                          </w:rPr>
                        </w:pPr>
                      </w:p>
                      <w:p w14:paraId="5A0F1F20" w14:textId="77777777" w:rsidR="00F404B8" w:rsidRDefault="00E97E3A">
                        <w:pPr>
                          <w:ind w:left="365"/>
                          <w:rPr>
                            <w:sz w:val="13"/>
                          </w:rPr>
                        </w:pPr>
                        <w:r>
                          <w:rPr>
                            <w:spacing w:val="-5"/>
                            <w:sz w:val="13"/>
                          </w:rPr>
                          <w:t>25%</w:t>
                        </w:r>
                      </w:p>
                      <w:p w14:paraId="1129E5EB" w14:textId="77777777" w:rsidR="00F404B8" w:rsidRDefault="00F404B8">
                        <w:pPr>
                          <w:spacing w:before="85"/>
                          <w:rPr>
                            <w:sz w:val="13"/>
                          </w:rPr>
                        </w:pPr>
                      </w:p>
                      <w:p w14:paraId="0F66334D" w14:textId="77777777" w:rsidR="00F404B8" w:rsidRDefault="00E97E3A">
                        <w:pPr>
                          <w:spacing w:line="147" w:lineRule="exact"/>
                          <w:ind w:left="435"/>
                          <w:rPr>
                            <w:sz w:val="13"/>
                          </w:rPr>
                        </w:pPr>
                        <w:r>
                          <w:rPr>
                            <w:spacing w:val="-5"/>
                            <w:sz w:val="13"/>
                          </w:rPr>
                          <w:t>0%</w:t>
                        </w:r>
                      </w:p>
                      <w:p w14:paraId="5ECADD06" w14:textId="77777777" w:rsidR="00F404B8" w:rsidRDefault="00E97E3A">
                        <w:pPr>
                          <w:tabs>
                            <w:tab w:val="left" w:pos="1900"/>
                          </w:tabs>
                          <w:spacing w:line="113" w:lineRule="exact"/>
                          <w:ind w:left="797"/>
                          <w:rPr>
                            <w:sz w:val="10"/>
                          </w:rPr>
                        </w:pPr>
                        <w:r>
                          <w:rPr>
                            <w:w w:val="105"/>
                            <w:sz w:val="10"/>
                          </w:rPr>
                          <w:t>Without</w:t>
                        </w:r>
                        <w:r>
                          <w:rPr>
                            <w:spacing w:val="10"/>
                            <w:w w:val="105"/>
                            <w:sz w:val="10"/>
                          </w:rPr>
                          <w:t xml:space="preserve"> </w:t>
                        </w:r>
                        <w:r>
                          <w:rPr>
                            <w:spacing w:val="-2"/>
                            <w:w w:val="105"/>
                            <w:sz w:val="10"/>
                          </w:rPr>
                          <w:t>CV&gt;20%</w:t>
                        </w:r>
                        <w:r>
                          <w:rPr>
                            <w:sz w:val="10"/>
                          </w:rPr>
                          <w:tab/>
                        </w:r>
                        <w:r>
                          <w:rPr>
                            <w:w w:val="105"/>
                            <w:sz w:val="10"/>
                          </w:rPr>
                          <w:t>With</w:t>
                        </w:r>
                        <w:r>
                          <w:rPr>
                            <w:spacing w:val="3"/>
                            <w:w w:val="105"/>
                            <w:sz w:val="10"/>
                          </w:rPr>
                          <w:t xml:space="preserve"> </w:t>
                        </w:r>
                        <w:r>
                          <w:rPr>
                            <w:w w:val="105"/>
                            <w:sz w:val="10"/>
                          </w:rPr>
                          <w:t>al</w:t>
                        </w:r>
                        <w:r>
                          <w:rPr>
                            <w:spacing w:val="-18"/>
                            <w:w w:val="105"/>
                            <w:sz w:val="10"/>
                          </w:rPr>
                          <w:t xml:space="preserve"> </w:t>
                        </w:r>
                        <w:r>
                          <w:rPr>
                            <w:w w:val="105"/>
                            <w:sz w:val="10"/>
                          </w:rPr>
                          <w:t>l</w:t>
                        </w:r>
                        <w:r>
                          <w:rPr>
                            <w:spacing w:val="-8"/>
                            <w:w w:val="105"/>
                            <w:sz w:val="10"/>
                          </w:rPr>
                          <w:t xml:space="preserve"> </w:t>
                        </w:r>
                        <w:r>
                          <w:rPr>
                            <w:w w:val="105"/>
                            <w:sz w:val="10"/>
                          </w:rPr>
                          <w:t>da</w:t>
                        </w:r>
                        <w:r>
                          <w:rPr>
                            <w:spacing w:val="-18"/>
                            <w:w w:val="105"/>
                            <w:sz w:val="10"/>
                          </w:rPr>
                          <w:t xml:space="preserve"> </w:t>
                        </w:r>
                        <w:r>
                          <w:rPr>
                            <w:spacing w:val="-5"/>
                            <w:w w:val="105"/>
                            <w:sz w:val="10"/>
                          </w:rPr>
                          <w:t>ta</w:t>
                        </w:r>
                      </w:p>
                      <w:p w14:paraId="278E1708" w14:textId="77777777" w:rsidR="00F404B8" w:rsidRDefault="00F404B8">
                        <w:pPr>
                          <w:spacing w:before="9"/>
                          <w:rPr>
                            <w:sz w:val="10"/>
                          </w:rPr>
                        </w:pPr>
                      </w:p>
                      <w:p w14:paraId="11165E4F" w14:textId="77777777" w:rsidR="00F404B8" w:rsidRDefault="00E97E3A">
                        <w:pPr>
                          <w:ind w:left="323"/>
                          <w:rPr>
                            <w:sz w:val="13"/>
                          </w:rPr>
                        </w:pPr>
                        <w:r>
                          <w:rPr>
                            <w:sz w:val="13"/>
                          </w:rPr>
                          <w:t>-</w:t>
                        </w:r>
                        <w:r>
                          <w:rPr>
                            <w:spacing w:val="-5"/>
                            <w:sz w:val="13"/>
                          </w:rPr>
                          <w:t>25%</w:t>
                        </w:r>
                      </w:p>
                      <w:p w14:paraId="222CAC5B" w14:textId="77777777" w:rsidR="00F404B8" w:rsidRDefault="00F404B8">
                        <w:pPr>
                          <w:spacing w:before="85"/>
                          <w:rPr>
                            <w:sz w:val="13"/>
                          </w:rPr>
                        </w:pPr>
                      </w:p>
                      <w:p w14:paraId="26DCE69E" w14:textId="77777777" w:rsidR="00F404B8" w:rsidRDefault="00E97E3A">
                        <w:pPr>
                          <w:ind w:left="323"/>
                          <w:rPr>
                            <w:sz w:val="13"/>
                          </w:rPr>
                        </w:pPr>
                        <w:r>
                          <w:rPr>
                            <w:sz w:val="13"/>
                          </w:rPr>
                          <w:t>-</w:t>
                        </w:r>
                        <w:r>
                          <w:rPr>
                            <w:spacing w:val="-5"/>
                            <w:sz w:val="13"/>
                          </w:rPr>
                          <w:t>50%</w:t>
                        </w:r>
                      </w:p>
                    </w:txbxContent>
                  </v:textbox>
                </v:shape>
                <w10:wrap anchorx="page"/>
              </v:group>
            </w:pict>
          </mc:Fallback>
        </mc:AlternateContent>
      </w:r>
      <w:r>
        <w:rPr>
          <w:noProof/>
        </w:rPr>
        <mc:AlternateContent>
          <mc:Choice Requires="wps">
            <w:drawing>
              <wp:anchor distT="0" distB="0" distL="0" distR="0" simplePos="0" relativeHeight="251273216" behindDoc="0" locked="0" layoutInCell="1" allowOverlap="1" wp14:anchorId="47605053" wp14:editId="43CB5064">
                <wp:simplePos x="0" y="0"/>
                <wp:positionH relativeFrom="page">
                  <wp:posOffset>7670651</wp:posOffset>
                </wp:positionH>
                <wp:positionV relativeFrom="paragraph">
                  <wp:posOffset>586663</wp:posOffset>
                </wp:positionV>
                <wp:extent cx="117475" cy="902335"/>
                <wp:effectExtent l="0" t="0" r="0" b="0"/>
                <wp:wrapNone/>
                <wp:docPr id="3666" name="Textbox 36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475" cy="902335"/>
                        </a:xfrm>
                        <a:prstGeom prst="rect">
                          <a:avLst/>
                        </a:prstGeom>
                      </wps:spPr>
                      <wps:txbx>
                        <w:txbxContent>
                          <w:p w14:paraId="1392DA24" w14:textId="77777777" w:rsidR="00F404B8" w:rsidRDefault="00E97E3A">
                            <w:pPr>
                              <w:spacing w:before="15"/>
                              <w:ind w:left="20"/>
                              <w:rPr>
                                <w:b/>
                                <w:sz w:val="13"/>
                              </w:rPr>
                            </w:pPr>
                            <w:r>
                              <w:rPr>
                                <w:b/>
                                <w:sz w:val="13"/>
                              </w:rPr>
                              <w:t>Diffusion</w:t>
                            </w:r>
                            <w:r>
                              <w:rPr>
                                <w:b/>
                                <w:spacing w:val="-4"/>
                                <w:sz w:val="13"/>
                              </w:rPr>
                              <w:t xml:space="preserve"> </w:t>
                            </w:r>
                            <w:r>
                              <w:rPr>
                                <w:b/>
                                <w:sz w:val="13"/>
                              </w:rPr>
                              <w:t>Tube</w:t>
                            </w:r>
                            <w:r>
                              <w:rPr>
                                <w:b/>
                                <w:spacing w:val="-6"/>
                                <w:sz w:val="13"/>
                              </w:rPr>
                              <w:t xml:space="preserve"> </w:t>
                            </w:r>
                            <w:r>
                              <w:rPr>
                                <w:b/>
                                <w:sz w:val="13"/>
                              </w:rPr>
                              <w:t>Bias</w:t>
                            </w:r>
                            <w:r>
                              <w:rPr>
                                <w:b/>
                                <w:spacing w:val="24"/>
                                <w:sz w:val="13"/>
                              </w:rPr>
                              <w:t xml:space="preserve"> </w:t>
                            </w:r>
                            <w:r>
                              <w:rPr>
                                <w:b/>
                                <w:spacing w:val="-10"/>
                                <w:sz w:val="13"/>
                              </w:rPr>
                              <w:t>B</w:t>
                            </w:r>
                          </w:p>
                        </w:txbxContent>
                      </wps:txbx>
                      <wps:bodyPr vert="vert270" wrap="square" lIns="0" tIns="0" rIns="0" bIns="0" rtlCol="0">
                        <a:noAutofit/>
                      </wps:bodyPr>
                    </wps:wsp>
                  </a:graphicData>
                </a:graphic>
              </wp:anchor>
            </w:drawing>
          </mc:Choice>
          <mc:Fallback>
            <w:pict>
              <v:shape w14:anchorId="47605053" id="Textbox 3666" o:spid="_x0000_s1074" type="#_x0000_t202" alt="&quot;&quot;" style="position:absolute;left:0;text-align:left;margin-left:604pt;margin-top:46.2pt;width:9.25pt;height:71.05pt;z-index:25127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wCEowEAADIDAAAOAAAAZHJzL2Uyb0RvYy54bWysUlGPEyEQfjfxPxDeLdve1d5tur2oF43J&#10;RU1OfwBloUtcGGRod/vvHei2Nd6b8WUYYPj4vm9m/TC6nh10RAu+4fNZxZn2Clrrdw3/8f3jmzvO&#10;MEnfyh68bvhRI3/YvH61HkKtF9BB3+rICMRjPYSGdymFWghUnXYSZxC0p0sD0clE27gTbZQDobte&#10;LKrqrRggtiGC0oh0+ni65JuCb4xW6asxqBPrG07cUomxxG2OYrOW9S7K0Fk10ZD/wMJJ6+nTC9Sj&#10;TJLto30B5ayKgGDSTIETYIxVumggNfPqLzXPnQy6aCFzMFxswv8Hq74cnsO3yNL4HkZqYBGB4QnU&#10;TyRvxBCwnmqyp1gjVWeho4kurySB0UPy9njxU4+JqYw2X92ulpwpurqvFjc3y+y3uD4OEdMnDY7l&#10;pOGR2lUIyMMTplPpuWTicvo+E0njdmS2bfjy9i7D5rMttEcSQ/NIaDkuVkRsoPY2HH/tZdSc9Z89&#10;+Zdn4ZzEc7I9JzH1H6BMTJbo4d0+gbGF0fWbiRE1pmiahih3/s99qbqO+uY3AAAA//8DAFBLAwQU&#10;AAYACAAAACEAMIXVBt8AAAAMAQAADwAAAGRycy9kb3ducmV2LnhtbEyPwW7CMBBE75X6D9ZW6q04&#10;OCSiIQ6qIqHekAp8wBJv44jYTmNDwt/XnNrjaEYzb8rtbHp2o9F3zkpYLhJgZBunOttKOB13b2tg&#10;PqBV2DtLEu7kYVs9P5VYKDfZL7odQstiifUFStAhDAXnvtFk0C/cQDZ63240GKIcW65GnGK56blI&#10;kpwb7Gxc0DhQram5HK5Gwv7O9ZSa7NTUdb7P058dXj57KV9f5o8NsEBz+AvDAz+iQxWZzu5qlWd9&#10;1CJZxzNBwrtYAXskhMgzYGcJIl1lwKuS/z9R/QIAAP//AwBQSwECLQAUAAYACAAAACEAtoM4kv4A&#10;AADhAQAAEwAAAAAAAAAAAAAAAAAAAAAAW0NvbnRlbnRfVHlwZXNdLnhtbFBLAQItABQABgAIAAAA&#10;IQA4/SH/1gAAAJQBAAALAAAAAAAAAAAAAAAAAC8BAABfcmVscy8ucmVsc1BLAQItABQABgAIAAAA&#10;IQARuwCEowEAADIDAAAOAAAAAAAAAAAAAAAAAC4CAABkcnMvZTJvRG9jLnhtbFBLAQItABQABgAI&#10;AAAAIQAwhdUG3wAAAAwBAAAPAAAAAAAAAAAAAAAAAP0DAABkcnMvZG93bnJldi54bWxQSwUGAAAA&#10;AAQABADzAAAACQUAAAAA&#10;" filled="f" stroked="f">
                <v:textbox style="layout-flow:vertical;mso-layout-flow-alt:bottom-to-top" inset="0,0,0,0">
                  <w:txbxContent>
                    <w:p w14:paraId="1392DA24" w14:textId="77777777" w:rsidR="00F404B8" w:rsidRDefault="00E97E3A">
                      <w:pPr>
                        <w:spacing w:before="15"/>
                        <w:ind w:left="20"/>
                        <w:rPr>
                          <w:b/>
                          <w:sz w:val="13"/>
                        </w:rPr>
                      </w:pPr>
                      <w:r>
                        <w:rPr>
                          <w:b/>
                          <w:sz w:val="13"/>
                        </w:rPr>
                        <w:t>Diffusion</w:t>
                      </w:r>
                      <w:r>
                        <w:rPr>
                          <w:b/>
                          <w:spacing w:val="-4"/>
                          <w:sz w:val="13"/>
                        </w:rPr>
                        <w:t xml:space="preserve"> </w:t>
                      </w:r>
                      <w:r>
                        <w:rPr>
                          <w:b/>
                          <w:sz w:val="13"/>
                        </w:rPr>
                        <w:t>Tube</w:t>
                      </w:r>
                      <w:r>
                        <w:rPr>
                          <w:b/>
                          <w:spacing w:val="-6"/>
                          <w:sz w:val="13"/>
                        </w:rPr>
                        <w:t xml:space="preserve"> </w:t>
                      </w:r>
                      <w:r>
                        <w:rPr>
                          <w:b/>
                          <w:sz w:val="13"/>
                        </w:rPr>
                        <w:t>Bias</w:t>
                      </w:r>
                      <w:r>
                        <w:rPr>
                          <w:b/>
                          <w:spacing w:val="24"/>
                          <w:sz w:val="13"/>
                        </w:rPr>
                        <w:t xml:space="preserve"> </w:t>
                      </w:r>
                      <w:r>
                        <w:rPr>
                          <w:b/>
                          <w:spacing w:val="-10"/>
                          <w:sz w:val="13"/>
                        </w:rPr>
                        <w:t>B</w:t>
                      </w:r>
                    </w:p>
                  </w:txbxContent>
                </v:textbox>
                <w10:wrap anchorx="page"/>
              </v:shape>
            </w:pict>
          </mc:Fallback>
        </mc:AlternateContent>
      </w:r>
      <w:r>
        <w:rPr>
          <w:noProof/>
        </w:rPr>
        <mc:AlternateContent>
          <mc:Choice Requires="wps">
            <w:drawing>
              <wp:anchor distT="0" distB="0" distL="0" distR="0" simplePos="0" relativeHeight="251275264" behindDoc="0" locked="0" layoutInCell="1" allowOverlap="1" wp14:anchorId="0C4E5B46" wp14:editId="69D7EFFB">
                <wp:simplePos x="0" y="0"/>
                <wp:positionH relativeFrom="page">
                  <wp:posOffset>4619783</wp:posOffset>
                </wp:positionH>
                <wp:positionV relativeFrom="paragraph">
                  <wp:posOffset>246206</wp:posOffset>
                </wp:positionV>
                <wp:extent cx="2803525" cy="1678940"/>
                <wp:effectExtent l="0" t="0" r="0" b="0"/>
                <wp:wrapNone/>
                <wp:docPr id="3667" name="Textbox 36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3525" cy="1678940"/>
                        </a:xfrm>
                        <a:prstGeom prst="rect">
                          <a:avLst/>
                        </a:prstGeom>
                      </wps:spPr>
                      <wps:txbx>
                        <w:txbxContent>
                          <w:tbl>
                            <w:tblPr>
                              <w:tblW w:w="0" w:type="auto"/>
                              <w:tblInd w:w="7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73"/>
                              <w:gridCol w:w="1339"/>
                              <w:gridCol w:w="758"/>
                            </w:tblGrid>
                            <w:tr w:rsidR="00F404B8" w14:paraId="2F9384C4" w14:textId="77777777">
                              <w:trPr>
                                <w:trHeight w:val="231"/>
                              </w:trPr>
                              <w:tc>
                                <w:tcPr>
                                  <w:tcW w:w="4270" w:type="dxa"/>
                                  <w:gridSpan w:val="3"/>
                                  <w:tcBorders>
                                    <w:bottom w:val="nil"/>
                                  </w:tcBorders>
                                  <w:shd w:val="clear" w:color="auto" w:fill="FFCC00"/>
                                </w:tcPr>
                                <w:p w14:paraId="1152C671" w14:textId="77777777" w:rsidR="00F404B8" w:rsidRDefault="00E97E3A">
                                  <w:pPr>
                                    <w:pStyle w:val="TableParagraph"/>
                                    <w:tabs>
                                      <w:tab w:val="left" w:pos="1537"/>
                                    </w:tabs>
                                    <w:spacing w:before="15" w:line="196" w:lineRule="exact"/>
                                    <w:ind w:left="90"/>
                                    <w:jc w:val="left"/>
                                    <w:rPr>
                                      <w:b/>
                                      <w:sz w:val="18"/>
                                    </w:rPr>
                                  </w:pPr>
                                  <w:r>
                                    <w:rPr>
                                      <w:b/>
                                      <w:color w:val="800080"/>
                                      <w:spacing w:val="-2"/>
                                      <w:w w:val="105"/>
                                      <w:sz w:val="18"/>
                                    </w:rPr>
                                    <w:t>Accuracy</w:t>
                                  </w:r>
                                  <w:r>
                                    <w:rPr>
                                      <w:b/>
                                      <w:color w:val="800080"/>
                                      <w:sz w:val="18"/>
                                    </w:rPr>
                                    <w:tab/>
                                  </w:r>
                                  <w:r>
                                    <w:rPr>
                                      <w:b/>
                                      <w:w w:val="105"/>
                                      <w:sz w:val="18"/>
                                    </w:rPr>
                                    <w:t>(with</w:t>
                                  </w:r>
                                  <w:r>
                                    <w:rPr>
                                      <w:b/>
                                      <w:spacing w:val="-12"/>
                                      <w:w w:val="105"/>
                                      <w:sz w:val="18"/>
                                    </w:rPr>
                                    <w:t xml:space="preserve"> </w:t>
                                  </w:r>
                                  <w:r>
                                    <w:rPr>
                                      <w:b/>
                                      <w:w w:val="105"/>
                                      <w:sz w:val="18"/>
                                    </w:rPr>
                                    <w:t>95%</w:t>
                                  </w:r>
                                  <w:r>
                                    <w:rPr>
                                      <w:b/>
                                      <w:spacing w:val="3"/>
                                      <w:w w:val="105"/>
                                      <w:sz w:val="18"/>
                                    </w:rPr>
                                    <w:t xml:space="preserve"> </w:t>
                                  </w:r>
                                  <w:r>
                                    <w:rPr>
                                      <w:b/>
                                      <w:w w:val="105"/>
                                      <w:sz w:val="18"/>
                                    </w:rPr>
                                    <w:t>confidence</w:t>
                                  </w:r>
                                  <w:r>
                                    <w:rPr>
                                      <w:b/>
                                      <w:spacing w:val="-13"/>
                                      <w:w w:val="105"/>
                                      <w:sz w:val="18"/>
                                    </w:rPr>
                                    <w:t xml:space="preserve"> </w:t>
                                  </w:r>
                                  <w:r>
                                    <w:rPr>
                                      <w:b/>
                                      <w:spacing w:val="-2"/>
                                      <w:w w:val="105"/>
                                      <w:sz w:val="18"/>
                                    </w:rPr>
                                    <w:t>interval)</w:t>
                                  </w:r>
                                </w:p>
                              </w:tc>
                            </w:tr>
                            <w:tr w:rsidR="00F404B8" w14:paraId="78EEC108" w14:textId="77777777">
                              <w:trPr>
                                <w:trHeight w:val="246"/>
                              </w:trPr>
                              <w:tc>
                                <w:tcPr>
                                  <w:tcW w:w="4270" w:type="dxa"/>
                                  <w:gridSpan w:val="3"/>
                                  <w:tcBorders>
                                    <w:top w:val="nil"/>
                                    <w:bottom w:val="nil"/>
                                  </w:tcBorders>
                                  <w:shd w:val="clear" w:color="auto" w:fill="FF6600"/>
                                </w:tcPr>
                                <w:p w14:paraId="49591105" w14:textId="77777777" w:rsidR="00F404B8" w:rsidRDefault="00E97E3A">
                                  <w:pPr>
                                    <w:pStyle w:val="TableParagraph"/>
                                    <w:spacing w:before="30" w:line="196" w:lineRule="exact"/>
                                    <w:ind w:left="43"/>
                                    <w:jc w:val="left"/>
                                    <w:rPr>
                                      <w:b/>
                                      <w:sz w:val="18"/>
                                    </w:rPr>
                                  </w:pPr>
                                  <w:r>
                                    <w:rPr>
                                      <w:b/>
                                      <w:w w:val="105"/>
                                      <w:sz w:val="18"/>
                                    </w:rPr>
                                    <w:t>WITH</w:t>
                                  </w:r>
                                  <w:r>
                                    <w:rPr>
                                      <w:b/>
                                      <w:spacing w:val="-12"/>
                                      <w:w w:val="105"/>
                                      <w:sz w:val="18"/>
                                    </w:rPr>
                                    <w:t xml:space="preserve"> </w:t>
                                  </w:r>
                                  <w:r>
                                    <w:rPr>
                                      <w:b/>
                                      <w:w w:val="105"/>
                                      <w:sz w:val="18"/>
                                    </w:rPr>
                                    <w:t>ALL</w:t>
                                  </w:r>
                                  <w:r>
                                    <w:rPr>
                                      <w:b/>
                                      <w:spacing w:val="-13"/>
                                      <w:w w:val="105"/>
                                      <w:sz w:val="18"/>
                                    </w:rPr>
                                    <w:t xml:space="preserve"> </w:t>
                                  </w:r>
                                  <w:r>
                                    <w:rPr>
                                      <w:b/>
                                      <w:spacing w:val="-4"/>
                                      <w:w w:val="105"/>
                                      <w:sz w:val="18"/>
                                    </w:rPr>
                                    <w:t>DATA</w:t>
                                  </w:r>
                                </w:p>
                              </w:tc>
                            </w:tr>
                            <w:tr w:rsidR="00F404B8" w14:paraId="6329BD9E" w14:textId="77777777">
                              <w:trPr>
                                <w:trHeight w:val="737"/>
                              </w:trPr>
                              <w:tc>
                                <w:tcPr>
                                  <w:tcW w:w="4270" w:type="dxa"/>
                                  <w:gridSpan w:val="3"/>
                                  <w:tcBorders>
                                    <w:top w:val="nil"/>
                                    <w:bottom w:val="dashed" w:sz="6" w:space="0" w:color="000000"/>
                                  </w:tcBorders>
                                  <w:shd w:val="clear" w:color="auto" w:fill="FFCC00"/>
                                </w:tcPr>
                                <w:p w14:paraId="7A705666" w14:textId="77777777" w:rsidR="00F404B8" w:rsidRDefault="00E97E3A">
                                  <w:pPr>
                                    <w:pStyle w:val="TableParagraph"/>
                                    <w:tabs>
                                      <w:tab w:val="left" w:pos="2526"/>
                                    </w:tabs>
                                    <w:spacing w:before="30" w:line="285" w:lineRule="auto"/>
                                    <w:ind w:left="902" w:right="405" w:hanging="859"/>
                                    <w:jc w:val="left"/>
                                    <w:rPr>
                                      <w:b/>
                                      <w:sz w:val="18"/>
                                    </w:rPr>
                                  </w:pPr>
                                  <w:r>
                                    <w:rPr>
                                      <w:b/>
                                      <w:w w:val="105"/>
                                      <w:sz w:val="18"/>
                                    </w:rPr>
                                    <w:t>Bias calculated using 10 periods of data Bias factor A</w:t>
                                  </w:r>
                                  <w:r>
                                    <w:rPr>
                                      <w:b/>
                                      <w:sz w:val="18"/>
                                    </w:rPr>
                                    <w:tab/>
                                  </w:r>
                                  <w:r>
                                    <w:rPr>
                                      <w:b/>
                                      <w:color w:val="993300"/>
                                      <w:spacing w:val="-2"/>
                                      <w:w w:val="105"/>
                                      <w:sz w:val="18"/>
                                    </w:rPr>
                                    <w:t>0.8</w:t>
                                  </w:r>
                                  <w:r>
                                    <w:rPr>
                                      <w:b/>
                                      <w:color w:val="993300"/>
                                      <w:spacing w:val="-12"/>
                                      <w:w w:val="105"/>
                                      <w:sz w:val="18"/>
                                    </w:rPr>
                                    <w:t xml:space="preserve"> </w:t>
                                  </w:r>
                                  <w:r>
                                    <w:rPr>
                                      <w:b/>
                                      <w:color w:val="993300"/>
                                      <w:spacing w:val="-2"/>
                                      <w:w w:val="105"/>
                                      <w:sz w:val="18"/>
                                    </w:rPr>
                                    <w:t>(0.75</w:t>
                                  </w:r>
                                  <w:r>
                                    <w:rPr>
                                      <w:b/>
                                      <w:color w:val="993300"/>
                                      <w:spacing w:val="-11"/>
                                      <w:w w:val="105"/>
                                      <w:sz w:val="18"/>
                                    </w:rPr>
                                    <w:t xml:space="preserve"> </w:t>
                                  </w:r>
                                  <w:r>
                                    <w:rPr>
                                      <w:b/>
                                      <w:color w:val="993300"/>
                                      <w:spacing w:val="-2"/>
                                      <w:w w:val="105"/>
                                      <w:sz w:val="18"/>
                                    </w:rPr>
                                    <w:t>-</w:t>
                                  </w:r>
                                  <w:r>
                                    <w:rPr>
                                      <w:b/>
                                      <w:color w:val="993300"/>
                                      <w:spacing w:val="-11"/>
                                      <w:w w:val="105"/>
                                      <w:sz w:val="18"/>
                                    </w:rPr>
                                    <w:t xml:space="preserve"> </w:t>
                                  </w:r>
                                  <w:r>
                                    <w:rPr>
                                      <w:b/>
                                      <w:color w:val="993300"/>
                                      <w:spacing w:val="-2"/>
                                      <w:w w:val="105"/>
                                      <w:sz w:val="18"/>
                                    </w:rPr>
                                    <w:t>0.86)</w:t>
                                  </w:r>
                                </w:p>
                                <w:p w14:paraId="42AF890E" w14:textId="77777777" w:rsidR="00F404B8" w:rsidRDefault="00E97E3A">
                                  <w:pPr>
                                    <w:pStyle w:val="TableParagraph"/>
                                    <w:tabs>
                                      <w:tab w:val="left" w:pos="2372"/>
                                    </w:tabs>
                                    <w:spacing w:line="195" w:lineRule="exact"/>
                                    <w:ind w:left="1455"/>
                                    <w:jc w:val="left"/>
                                    <w:rPr>
                                      <w:b/>
                                      <w:sz w:val="18"/>
                                    </w:rPr>
                                  </w:pPr>
                                  <w:r>
                                    <w:rPr>
                                      <w:b/>
                                      <w:w w:val="105"/>
                                      <w:sz w:val="18"/>
                                    </w:rPr>
                                    <w:t>Bias</w:t>
                                  </w:r>
                                  <w:r>
                                    <w:rPr>
                                      <w:b/>
                                      <w:spacing w:val="-12"/>
                                      <w:w w:val="105"/>
                                      <w:sz w:val="18"/>
                                    </w:rPr>
                                    <w:t xml:space="preserve"> </w:t>
                                  </w:r>
                                  <w:r>
                                    <w:rPr>
                                      <w:b/>
                                      <w:spacing w:val="-10"/>
                                      <w:w w:val="105"/>
                                      <w:sz w:val="18"/>
                                    </w:rPr>
                                    <w:t>B</w:t>
                                  </w:r>
                                  <w:r>
                                    <w:rPr>
                                      <w:b/>
                                      <w:sz w:val="18"/>
                                    </w:rPr>
                                    <w:tab/>
                                  </w:r>
                                  <w:r>
                                    <w:rPr>
                                      <w:b/>
                                      <w:color w:val="993300"/>
                                      <w:w w:val="105"/>
                                      <w:position w:val="1"/>
                                      <w:sz w:val="18"/>
                                    </w:rPr>
                                    <w:t>25%</w:t>
                                  </w:r>
                                  <w:r>
                                    <w:rPr>
                                      <w:b/>
                                      <w:color w:val="993300"/>
                                      <w:spacing w:val="78"/>
                                      <w:w w:val="150"/>
                                      <w:position w:val="1"/>
                                      <w:sz w:val="18"/>
                                    </w:rPr>
                                    <w:t xml:space="preserve"> </w:t>
                                  </w:r>
                                  <w:r>
                                    <w:rPr>
                                      <w:b/>
                                      <w:color w:val="993300"/>
                                      <w:w w:val="105"/>
                                      <w:position w:val="1"/>
                                      <w:sz w:val="18"/>
                                    </w:rPr>
                                    <w:t>(16%</w:t>
                                  </w:r>
                                  <w:r>
                                    <w:rPr>
                                      <w:b/>
                                      <w:color w:val="993300"/>
                                      <w:spacing w:val="12"/>
                                      <w:w w:val="105"/>
                                      <w:position w:val="1"/>
                                      <w:sz w:val="18"/>
                                    </w:rPr>
                                    <w:t xml:space="preserve"> </w:t>
                                  </w:r>
                                  <w:r>
                                    <w:rPr>
                                      <w:b/>
                                      <w:color w:val="993300"/>
                                      <w:w w:val="105"/>
                                      <w:position w:val="1"/>
                                      <w:sz w:val="18"/>
                                    </w:rPr>
                                    <w:t>-</w:t>
                                  </w:r>
                                  <w:r>
                                    <w:rPr>
                                      <w:b/>
                                      <w:color w:val="993300"/>
                                      <w:spacing w:val="-13"/>
                                      <w:w w:val="105"/>
                                      <w:position w:val="1"/>
                                      <w:sz w:val="18"/>
                                    </w:rPr>
                                    <w:t xml:space="preserve"> </w:t>
                                  </w:r>
                                  <w:r>
                                    <w:rPr>
                                      <w:b/>
                                      <w:color w:val="993300"/>
                                      <w:spacing w:val="-4"/>
                                      <w:w w:val="105"/>
                                      <w:position w:val="1"/>
                                      <w:sz w:val="18"/>
                                    </w:rPr>
                                    <w:t>34%)</w:t>
                                  </w:r>
                                </w:p>
                              </w:tc>
                            </w:tr>
                            <w:tr w:rsidR="00F404B8" w14:paraId="34A09A22" w14:textId="77777777">
                              <w:trPr>
                                <w:trHeight w:val="525"/>
                              </w:trPr>
                              <w:tc>
                                <w:tcPr>
                                  <w:tcW w:w="2173" w:type="dxa"/>
                                  <w:tcBorders>
                                    <w:top w:val="dashed" w:sz="6" w:space="0" w:color="000000"/>
                                    <w:bottom w:val="dashed" w:sz="6" w:space="0" w:color="000000"/>
                                    <w:right w:val="nil"/>
                                  </w:tcBorders>
                                  <w:shd w:val="clear" w:color="auto" w:fill="FFCC00"/>
                                </w:tcPr>
                                <w:p w14:paraId="535C46F1" w14:textId="77777777" w:rsidR="00F404B8" w:rsidRDefault="00E97E3A">
                                  <w:pPr>
                                    <w:pStyle w:val="TableParagraph"/>
                                    <w:spacing w:before="64"/>
                                    <w:ind w:right="124"/>
                                    <w:jc w:val="right"/>
                                    <w:rPr>
                                      <w:b/>
                                      <w:sz w:val="18"/>
                                    </w:rPr>
                                  </w:pPr>
                                  <w:r>
                                    <w:rPr>
                                      <w:b/>
                                      <w:spacing w:val="-2"/>
                                      <w:w w:val="105"/>
                                      <w:sz w:val="18"/>
                                    </w:rPr>
                                    <w:t>Diffusion</w:t>
                                  </w:r>
                                  <w:r>
                                    <w:rPr>
                                      <w:b/>
                                      <w:spacing w:val="1"/>
                                      <w:w w:val="105"/>
                                      <w:sz w:val="18"/>
                                    </w:rPr>
                                    <w:t xml:space="preserve"> </w:t>
                                  </w:r>
                                  <w:r>
                                    <w:rPr>
                                      <w:b/>
                                      <w:spacing w:val="-2"/>
                                      <w:w w:val="105"/>
                                      <w:sz w:val="18"/>
                                    </w:rPr>
                                    <w:t>Tubes Mean:</w:t>
                                  </w:r>
                                </w:p>
                                <w:p w14:paraId="161A5EA6" w14:textId="77777777" w:rsidR="00F404B8" w:rsidRDefault="00E97E3A">
                                  <w:pPr>
                                    <w:pStyle w:val="TableParagraph"/>
                                    <w:spacing w:before="40" w:line="194" w:lineRule="exact"/>
                                    <w:ind w:right="111"/>
                                    <w:jc w:val="right"/>
                                    <w:rPr>
                                      <w:sz w:val="18"/>
                                    </w:rPr>
                                  </w:pPr>
                                  <w:r>
                                    <w:rPr>
                                      <w:w w:val="105"/>
                                      <w:sz w:val="18"/>
                                    </w:rPr>
                                    <w:t>Mean</w:t>
                                  </w:r>
                                  <w:r>
                                    <w:rPr>
                                      <w:spacing w:val="-19"/>
                                      <w:w w:val="105"/>
                                      <w:sz w:val="18"/>
                                    </w:rPr>
                                    <w:t xml:space="preserve"> </w:t>
                                  </w:r>
                                  <w:r>
                                    <w:rPr>
                                      <w:w w:val="105"/>
                                      <w:sz w:val="18"/>
                                    </w:rPr>
                                    <w:t>CV</w:t>
                                  </w:r>
                                  <w:r>
                                    <w:rPr>
                                      <w:spacing w:val="-10"/>
                                      <w:w w:val="105"/>
                                      <w:sz w:val="18"/>
                                    </w:rPr>
                                    <w:t xml:space="preserve"> </w:t>
                                  </w:r>
                                  <w:r>
                                    <w:rPr>
                                      <w:spacing w:val="-2"/>
                                      <w:w w:val="105"/>
                                      <w:sz w:val="18"/>
                                    </w:rPr>
                                    <w:t>(</w:t>
                                  </w:r>
                                  <w:r>
                                    <w:rPr>
                                      <w:b/>
                                      <w:spacing w:val="-2"/>
                                      <w:w w:val="105"/>
                                      <w:sz w:val="18"/>
                                    </w:rPr>
                                    <w:t>Precision</w:t>
                                  </w:r>
                                  <w:r>
                                    <w:rPr>
                                      <w:spacing w:val="-2"/>
                                      <w:w w:val="105"/>
                                      <w:sz w:val="18"/>
                                    </w:rPr>
                                    <w:t>):</w:t>
                                  </w:r>
                                </w:p>
                              </w:tc>
                              <w:tc>
                                <w:tcPr>
                                  <w:tcW w:w="1339" w:type="dxa"/>
                                  <w:tcBorders>
                                    <w:top w:val="dashed" w:sz="6" w:space="0" w:color="000000"/>
                                    <w:left w:val="nil"/>
                                    <w:bottom w:val="dashed" w:sz="6" w:space="0" w:color="000000"/>
                                    <w:right w:val="nil"/>
                                  </w:tcBorders>
                                  <w:shd w:val="clear" w:color="auto" w:fill="FFCC00"/>
                                </w:tcPr>
                                <w:p w14:paraId="0CADCAA5" w14:textId="77777777" w:rsidR="00F404B8" w:rsidRDefault="00E97E3A">
                                  <w:pPr>
                                    <w:pStyle w:val="TableParagraph"/>
                                    <w:spacing w:before="64"/>
                                    <w:ind w:left="473"/>
                                    <w:jc w:val="left"/>
                                    <w:rPr>
                                      <w:b/>
                                      <w:sz w:val="18"/>
                                    </w:rPr>
                                  </w:pPr>
                                  <w:r>
                                    <w:rPr>
                                      <w:b/>
                                      <w:w w:val="105"/>
                                      <w:sz w:val="18"/>
                                    </w:rPr>
                                    <w:t>33</w:t>
                                  </w:r>
                                  <w:r>
                                    <w:rPr>
                                      <w:b/>
                                      <w:spacing w:val="72"/>
                                      <w:w w:val="105"/>
                                      <w:sz w:val="18"/>
                                    </w:rPr>
                                    <w:t xml:space="preserve"> </w:t>
                                  </w:r>
                                  <w:r>
                                    <w:rPr>
                                      <w:b/>
                                      <w:w w:val="105"/>
                                      <w:sz w:val="18"/>
                                    </w:rPr>
                                    <w:t>µgm</w:t>
                                  </w:r>
                                  <w:r>
                                    <w:rPr>
                                      <w:b/>
                                      <w:w w:val="105"/>
                                      <w:sz w:val="18"/>
                                      <w:vertAlign w:val="superscript"/>
                                    </w:rPr>
                                    <w:t>-</w:t>
                                  </w:r>
                                  <w:r>
                                    <w:rPr>
                                      <w:b/>
                                      <w:spacing w:val="-10"/>
                                      <w:w w:val="105"/>
                                      <w:sz w:val="18"/>
                                      <w:vertAlign w:val="superscript"/>
                                    </w:rPr>
                                    <w:t>3</w:t>
                                  </w:r>
                                </w:p>
                                <w:p w14:paraId="0243C23C" w14:textId="77777777" w:rsidR="00F404B8" w:rsidRDefault="00E97E3A">
                                  <w:pPr>
                                    <w:pStyle w:val="TableParagraph"/>
                                    <w:spacing w:before="40" w:line="194" w:lineRule="exact"/>
                                    <w:ind w:left="579"/>
                                    <w:jc w:val="left"/>
                                    <w:rPr>
                                      <w:b/>
                                      <w:sz w:val="18"/>
                                    </w:rPr>
                                  </w:pPr>
                                  <w:r>
                                    <w:rPr>
                                      <w:b/>
                                      <w:spacing w:val="-10"/>
                                      <w:w w:val="105"/>
                                      <w:sz w:val="18"/>
                                    </w:rPr>
                                    <w:t>5</w:t>
                                  </w:r>
                                </w:p>
                              </w:tc>
                              <w:tc>
                                <w:tcPr>
                                  <w:tcW w:w="758" w:type="dxa"/>
                                  <w:tcBorders>
                                    <w:top w:val="dashed" w:sz="6" w:space="0" w:color="000000"/>
                                    <w:left w:val="nil"/>
                                    <w:bottom w:val="dashed" w:sz="6" w:space="0" w:color="000000"/>
                                  </w:tcBorders>
                                  <w:shd w:val="clear" w:color="auto" w:fill="FFCC00"/>
                                </w:tcPr>
                                <w:p w14:paraId="7C7F244D" w14:textId="77777777" w:rsidR="00F404B8" w:rsidRDefault="00F404B8">
                                  <w:pPr>
                                    <w:pStyle w:val="TableParagraph"/>
                                    <w:jc w:val="left"/>
                                    <w:rPr>
                                      <w:rFonts w:ascii="Times New Roman"/>
                                      <w:sz w:val="16"/>
                                    </w:rPr>
                                  </w:pPr>
                                </w:p>
                              </w:tc>
                            </w:tr>
                            <w:tr w:rsidR="00F404B8" w14:paraId="61E31968" w14:textId="77777777">
                              <w:trPr>
                                <w:trHeight w:val="524"/>
                              </w:trPr>
                              <w:tc>
                                <w:tcPr>
                                  <w:tcW w:w="4270" w:type="dxa"/>
                                  <w:gridSpan w:val="3"/>
                                  <w:tcBorders>
                                    <w:top w:val="dashed" w:sz="6" w:space="0" w:color="000000"/>
                                    <w:bottom w:val="dashed" w:sz="6" w:space="0" w:color="000000"/>
                                  </w:tcBorders>
                                  <w:shd w:val="clear" w:color="auto" w:fill="FFCC00"/>
                                </w:tcPr>
                                <w:p w14:paraId="1045D402" w14:textId="77777777" w:rsidR="00F404B8" w:rsidRDefault="00E97E3A">
                                  <w:pPr>
                                    <w:pStyle w:val="TableParagraph"/>
                                    <w:tabs>
                                      <w:tab w:val="left" w:pos="2631"/>
                                    </w:tabs>
                                    <w:spacing w:before="25" w:line="240" w:lineRule="atLeast"/>
                                    <w:ind w:left="243" w:right="753" w:firstLine="294"/>
                                    <w:jc w:val="left"/>
                                    <w:rPr>
                                      <w:b/>
                                      <w:sz w:val="18"/>
                                    </w:rPr>
                                  </w:pPr>
                                  <w:r>
                                    <w:rPr>
                                      <w:b/>
                                      <w:w w:val="105"/>
                                      <w:sz w:val="18"/>
                                    </w:rPr>
                                    <w:t>Automatic Mean:</w:t>
                                  </w:r>
                                  <w:r>
                                    <w:rPr>
                                      <w:b/>
                                      <w:sz w:val="18"/>
                                    </w:rPr>
                                    <w:tab/>
                                  </w:r>
                                  <w:r>
                                    <w:rPr>
                                      <w:b/>
                                      <w:w w:val="105"/>
                                      <w:sz w:val="18"/>
                                    </w:rPr>
                                    <w:t>26</w:t>
                                  </w:r>
                                  <w:r>
                                    <w:rPr>
                                      <w:b/>
                                      <w:spacing w:val="40"/>
                                      <w:w w:val="105"/>
                                      <w:sz w:val="18"/>
                                    </w:rPr>
                                    <w:t xml:space="preserve"> </w:t>
                                  </w:r>
                                  <w:r>
                                    <w:rPr>
                                      <w:b/>
                                      <w:w w:val="105"/>
                                      <w:sz w:val="18"/>
                                    </w:rPr>
                                    <w:t>µgm</w:t>
                                  </w:r>
                                  <w:r>
                                    <w:rPr>
                                      <w:b/>
                                      <w:w w:val="105"/>
                                      <w:sz w:val="18"/>
                                      <w:vertAlign w:val="superscript"/>
                                    </w:rPr>
                                    <w:t>-3</w:t>
                                  </w:r>
                                  <w:r>
                                    <w:rPr>
                                      <w:b/>
                                      <w:w w:val="105"/>
                                      <w:sz w:val="18"/>
                                    </w:rPr>
                                    <w:t xml:space="preserve"> Data Capture </w:t>
                                  </w:r>
                                  <w:r>
                                    <w:rPr>
                                      <w:w w:val="105"/>
                                      <w:sz w:val="18"/>
                                    </w:rPr>
                                    <w:t>for periods used:</w:t>
                                  </w:r>
                                  <w:r>
                                    <w:rPr>
                                      <w:spacing w:val="40"/>
                                      <w:w w:val="105"/>
                                      <w:sz w:val="18"/>
                                    </w:rPr>
                                    <w:t xml:space="preserve"> </w:t>
                                  </w:r>
                                  <w:r>
                                    <w:rPr>
                                      <w:b/>
                                      <w:w w:val="105"/>
                                      <w:sz w:val="18"/>
                                    </w:rPr>
                                    <w:t>97%</w:t>
                                  </w:r>
                                </w:p>
                              </w:tc>
                            </w:tr>
                            <w:tr w:rsidR="00F404B8" w14:paraId="35A9BE94" w14:textId="77777777">
                              <w:trPr>
                                <w:trHeight w:val="276"/>
                              </w:trPr>
                              <w:tc>
                                <w:tcPr>
                                  <w:tcW w:w="2173" w:type="dxa"/>
                                  <w:tcBorders>
                                    <w:top w:val="dashed" w:sz="6" w:space="0" w:color="000000"/>
                                    <w:right w:val="nil"/>
                                  </w:tcBorders>
                                  <w:shd w:val="clear" w:color="auto" w:fill="FFCC00"/>
                                </w:tcPr>
                                <w:p w14:paraId="60528BF6" w14:textId="77777777" w:rsidR="00F404B8" w:rsidRDefault="00E97E3A">
                                  <w:pPr>
                                    <w:pStyle w:val="TableParagraph"/>
                                    <w:spacing w:before="64" w:line="192" w:lineRule="exact"/>
                                    <w:ind w:left="32"/>
                                    <w:jc w:val="left"/>
                                    <w:rPr>
                                      <w:b/>
                                      <w:sz w:val="18"/>
                                    </w:rPr>
                                  </w:pPr>
                                  <w:r>
                                    <w:rPr>
                                      <w:b/>
                                      <w:spacing w:val="-2"/>
                                      <w:w w:val="105"/>
                                      <w:sz w:val="18"/>
                                    </w:rPr>
                                    <w:t>Adjusted</w:t>
                                  </w:r>
                                  <w:r>
                                    <w:rPr>
                                      <w:b/>
                                      <w:spacing w:val="-3"/>
                                      <w:w w:val="105"/>
                                      <w:sz w:val="18"/>
                                    </w:rPr>
                                    <w:t xml:space="preserve"> </w:t>
                                  </w:r>
                                  <w:r>
                                    <w:rPr>
                                      <w:b/>
                                      <w:spacing w:val="-2"/>
                                      <w:w w:val="105"/>
                                      <w:sz w:val="18"/>
                                    </w:rPr>
                                    <w:t>Tubes Mean:</w:t>
                                  </w:r>
                                </w:p>
                              </w:tc>
                              <w:tc>
                                <w:tcPr>
                                  <w:tcW w:w="1339" w:type="dxa"/>
                                  <w:tcBorders>
                                    <w:top w:val="dashed" w:sz="6" w:space="0" w:color="000000"/>
                                    <w:left w:val="nil"/>
                                    <w:right w:val="nil"/>
                                  </w:tcBorders>
                                  <w:shd w:val="clear" w:color="auto" w:fill="FFCC00"/>
                                </w:tcPr>
                                <w:p w14:paraId="59D04CC2" w14:textId="77777777" w:rsidR="00F404B8" w:rsidRDefault="00E97E3A">
                                  <w:pPr>
                                    <w:pStyle w:val="TableParagraph"/>
                                    <w:spacing w:before="64" w:line="192" w:lineRule="exact"/>
                                    <w:ind w:left="132"/>
                                    <w:jc w:val="left"/>
                                    <w:rPr>
                                      <w:b/>
                                      <w:sz w:val="18"/>
                                    </w:rPr>
                                  </w:pPr>
                                  <w:r>
                                    <w:rPr>
                                      <w:b/>
                                      <w:w w:val="105"/>
                                      <w:sz w:val="18"/>
                                    </w:rPr>
                                    <w:t>26</w:t>
                                  </w:r>
                                  <w:r>
                                    <w:rPr>
                                      <w:b/>
                                      <w:spacing w:val="36"/>
                                      <w:w w:val="105"/>
                                      <w:sz w:val="18"/>
                                    </w:rPr>
                                    <w:t xml:space="preserve"> </w:t>
                                  </w:r>
                                  <w:r>
                                    <w:rPr>
                                      <w:b/>
                                      <w:w w:val="105"/>
                                      <w:sz w:val="18"/>
                                    </w:rPr>
                                    <w:t>(25</w:t>
                                  </w:r>
                                  <w:r>
                                    <w:rPr>
                                      <w:b/>
                                      <w:spacing w:val="-8"/>
                                      <w:w w:val="105"/>
                                      <w:sz w:val="18"/>
                                    </w:rPr>
                                    <w:t xml:space="preserve"> </w:t>
                                  </w:r>
                                  <w:r>
                                    <w:rPr>
                                      <w:b/>
                                      <w:w w:val="105"/>
                                      <w:sz w:val="18"/>
                                    </w:rPr>
                                    <w:t>-</w:t>
                                  </w:r>
                                  <w:r>
                                    <w:rPr>
                                      <w:b/>
                                      <w:spacing w:val="-12"/>
                                      <w:w w:val="105"/>
                                      <w:sz w:val="18"/>
                                    </w:rPr>
                                    <w:t xml:space="preserve"> </w:t>
                                  </w:r>
                                  <w:r>
                                    <w:rPr>
                                      <w:b/>
                                      <w:spacing w:val="-5"/>
                                      <w:w w:val="105"/>
                                      <w:sz w:val="18"/>
                                    </w:rPr>
                                    <w:t>28)</w:t>
                                  </w:r>
                                </w:p>
                              </w:tc>
                              <w:tc>
                                <w:tcPr>
                                  <w:tcW w:w="758" w:type="dxa"/>
                                  <w:tcBorders>
                                    <w:top w:val="dashed" w:sz="6" w:space="0" w:color="000000"/>
                                    <w:left w:val="nil"/>
                                  </w:tcBorders>
                                  <w:shd w:val="clear" w:color="auto" w:fill="FFCC00"/>
                                </w:tcPr>
                                <w:p w14:paraId="271D9A00" w14:textId="77777777" w:rsidR="00F404B8" w:rsidRDefault="00E97E3A">
                                  <w:pPr>
                                    <w:pStyle w:val="TableParagraph"/>
                                    <w:spacing w:before="52" w:line="204" w:lineRule="exact"/>
                                    <w:ind w:left="40"/>
                                    <w:jc w:val="left"/>
                                    <w:rPr>
                                      <w:b/>
                                      <w:sz w:val="18"/>
                                    </w:rPr>
                                  </w:pPr>
                                  <w:r>
                                    <w:rPr>
                                      <w:b/>
                                      <w:spacing w:val="-2"/>
                                      <w:w w:val="105"/>
                                      <w:sz w:val="18"/>
                                    </w:rPr>
                                    <w:t>µgm</w:t>
                                  </w:r>
                                  <w:r>
                                    <w:rPr>
                                      <w:b/>
                                      <w:spacing w:val="-2"/>
                                      <w:w w:val="105"/>
                                      <w:sz w:val="18"/>
                                      <w:vertAlign w:val="superscript"/>
                                    </w:rPr>
                                    <w:t>-</w:t>
                                  </w:r>
                                  <w:r>
                                    <w:rPr>
                                      <w:b/>
                                      <w:spacing w:val="-10"/>
                                      <w:w w:val="105"/>
                                      <w:sz w:val="18"/>
                                      <w:vertAlign w:val="superscript"/>
                                    </w:rPr>
                                    <w:t>3</w:t>
                                  </w:r>
                                </w:p>
                              </w:tc>
                            </w:tr>
                          </w:tbl>
                          <w:p w14:paraId="4C00FFAB" w14:textId="77777777" w:rsidR="00F404B8" w:rsidRDefault="00F404B8">
                            <w:pPr>
                              <w:pStyle w:val="BodyText"/>
                            </w:pPr>
                          </w:p>
                        </w:txbxContent>
                      </wps:txbx>
                      <wps:bodyPr wrap="square" lIns="0" tIns="0" rIns="0" bIns="0" rtlCol="0">
                        <a:noAutofit/>
                      </wps:bodyPr>
                    </wps:wsp>
                  </a:graphicData>
                </a:graphic>
              </wp:anchor>
            </w:drawing>
          </mc:Choice>
          <mc:Fallback>
            <w:pict>
              <v:shape w14:anchorId="0C4E5B46" id="Textbox 3667" o:spid="_x0000_s1075" type="#_x0000_t202" alt="&quot;&quot;" style="position:absolute;left:0;text-align:left;margin-left:363.75pt;margin-top:19.4pt;width:220.75pt;height:132.2pt;z-index:25127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voNnQEAACUDAAAOAAAAZHJzL2Uyb0RvYy54bWysUt1u0zAUvkfaO1i+X52WdXRR0wmYQEgT&#10;IA0ewHXsxlrsY3zcJn17jr20RXCHduMcHx9/+X68vh9dzw46ogXf8Pms4kx7Ba31u4b//PHpesUZ&#10;Julb2YPXDT9q5PebqzfrIdR6AR30rY6MQDzWQ2h4l1KohUDVaSdxBkF7OjQQnUy0jTvRRjkQuuvF&#10;oqpuxQCxDRGURqTuw8sh3xR8Y7RK34xBnVjfcOKWyhrLus2r2KxlvYsydFZNNOR/sHDSevrpGepB&#10;Jsn20f4D5ayKgGDSTIETYIxVumggNfPqLzVPnQy6aCFzMJxtwteDVV8PT+F7ZGn8ACMFWERgeAT1&#10;jOSNGALW00z2FGuk6Sx0NNHlL0lgdJG8PZ791GNiipqLVfV2uVhypuhsfvtudXdTHBeX6yFi+qzB&#10;sVw0PFJghYI8PGLKBGR9GpnYvBDIVNK4HZltG768uctB5t4W2iPJGSjRhuOvvYyas/6LJ8ty/Kci&#10;nortqYip/wjlkWRVHt7vExhbKFxwJwqURWE2vZsc9p/7MnV53ZvfAAAA//8DAFBLAwQUAAYACAAA&#10;ACEAB4HH3eAAAAALAQAADwAAAGRycy9kb3ducmV2LnhtbEyPwU7DMAyG70i8Q2QkbixZJ7qtNJ0m&#10;BCekaV05cEybrI3WOKXJtvL2eCc42v70+/vzzeR6djFjsB4lzGcCmMHGa4uthM/q/WkFLESFWvUe&#10;jYQfE2BT3N/lKtP+iqW5HGLLKARDpiR0MQ4Z56HpjFNh5geDdDv60alI49hyPaorhbueJ0Kk3CmL&#10;9KFTg3ntTHM6nJ2E7ReWb/Z7V+/LY2mrai3wIz1J+fgwbV+ARTPFPxhu+qQOBTnV/ow6sF7CMlk+&#10;EyphsaIKN2CerqldTRuxSIAXOf/fofgFAAD//wMAUEsBAi0AFAAGAAgAAAAhALaDOJL+AAAA4QEA&#10;ABMAAAAAAAAAAAAAAAAAAAAAAFtDb250ZW50X1R5cGVzXS54bWxQSwECLQAUAAYACAAAACEAOP0h&#10;/9YAAACUAQAACwAAAAAAAAAAAAAAAAAvAQAAX3JlbHMvLnJlbHNQSwECLQAUAAYACAAAACEAY8r6&#10;DZ0BAAAlAwAADgAAAAAAAAAAAAAAAAAuAgAAZHJzL2Uyb0RvYy54bWxQSwECLQAUAAYACAAAACEA&#10;B4HH3eAAAAALAQAADwAAAAAAAAAAAAAAAAD3AwAAZHJzL2Rvd25yZXYueG1sUEsFBgAAAAAEAAQA&#10;8wAAAAQFAAAAAA==&#10;" filled="f" stroked="f">
                <v:textbox inset="0,0,0,0">
                  <w:txbxContent>
                    <w:tbl>
                      <w:tblPr>
                        <w:tblW w:w="0" w:type="auto"/>
                        <w:tblInd w:w="7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73"/>
                        <w:gridCol w:w="1339"/>
                        <w:gridCol w:w="758"/>
                      </w:tblGrid>
                      <w:tr w:rsidR="00F404B8" w14:paraId="2F9384C4" w14:textId="77777777">
                        <w:trPr>
                          <w:trHeight w:val="231"/>
                        </w:trPr>
                        <w:tc>
                          <w:tcPr>
                            <w:tcW w:w="4270" w:type="dxa"/>
                            <w:gridSpan w:val="3"/>
                            <w:tcBorders>
                              <w:bottom w:val="nil"/>
                            </w:tcBorders>
                            <w:shd w:val="clear" w:color="auto" w:fill="FFCC00"/>
                          </w:tcPr>
                          <w:p w14:paraId="1152C671" w14:textId="77777777" w:rsidR="00F404B8" w:rsidRDefault="00E97E3A">
                            <w:pPr>
                              <w:pStyle w:val="TableParagraph"/>
                              <w:tabs>
                                <w:tab w:val="left" w:pos="1537"/>
                              </w:tabs>
                              <w:spacing w:before="15" w:line="196" w:lineRule="exact"/>
                              <w:ind w:left="90"/>
                              <w:jc w:val="left"/>
                              <w:rPr>
                                <w:b/>
                                <w:sz w:val="18"/>
                              </w:rPr>
                            </w:pPr>
                            <w:r>
                              <w:rPr>
                                <w:b/>
                                <w:color w:val="800080"/>
                                <w:spacing w:val="-2"/>
                                <w:w w:val="105"/>
                                <w:sz w:val="18"/>
                              </w:rPr>
                              <w:t>Accuracy</w:t>
                            </w:r>
                            <w:r>
                              <w:rPr>
                                <w:b/>
                                <w:color w:val="800080"/>
                                <w:sz w:val="18"/>
                              </w:rPr>
                              <w:tab/>
                            </w:r>
                            <w:r>
                              <w:rPr>
                                <w:b/>
                                <w:w w:val="105"/>
                                <w:sz w:val="18"/>
                              </w:rPr>
                              <w:t>(with</w:t>
                            </w:r>
                            <w:r>
                              <w:rPr>
                                <w:b/>
                                <w:spacing w:val="-12"/>
                                <w:w w:val="105"/>
                                <w:sz w:val="18"/>
                              </w:rPr>
                              <w:t xml:space="preserve"> </w:t>
                            </w:r>
                            <w:r>
                              <w:rPr>
                                <w:b/>
                                <w:w w:val="105"/>
                                <w:sz w:val="18"/>
                              </w:rPr>
                              <w:t>95%</w:t>
                            </w:r>
                            <w:r>
                              <w:rPr>
                                <w:b/>
                                <w:spacing w:val="3"/>
                                <w:w w:val="105"/>
                                <w:sz w:val="18"/>
                              </w:rPr>
                              <w:t xml:space="preserve"> </w:t>
                            </w:r>
                            <w:r>
                              <w:rPr>
                                <w:b/>
                                <w:w w:val="105"/>
                                <w:sz w:val="18"/>
                              </w:rPr>
                              <w:t>confidence</w:t>
                            </w:r>
                            <w:r>
                              <w:rPr>
                                <w:b/>
                                <w:spacing w:val="-13"/>
                                <w:w w:val="105"/>
                                <w:sz w:val="18"/>
                              </w:rPr>
                              <w:t xml:space="preserve"> </w:t>
                            </w:r>
                            <w:r>
                              <w:rPr>
                                <w:b/>
                                <w:spacing w:val="-2"/>
                                <w:w w:val="105"/>
                                <w:sz w:val="18"/>
                              </w:rPr>
                              <w:t>interval)</w:t>
                            </w:r>
                          </w:p>
                        </w:tc>
                      </w:tr>
                      <w:tr w:rsidR="00F404B8" w14:paraId="78EEC108" w14:textId="77777777">
                        <w:trPr>
                          <w:trHeight w:val="246"/>
                        </w:trPr>
                        <w:tc>
                          <w:tcPr>
                            <w:tcW w:w="4270" w:type="dxa"/>
                            <w:gridSpan w:val="3"/>
                            <w:tcBorders>
                              <w:top w:val="nil"/>
                              <w:bottom w:val="nil"/>
                            </w:tcBorders>
                            <w:shd w:val="clear" w:color="auto" w:fill="FF6600"/>
                          </w:tcPr>
                          <w:p w14:paraId="49591105" w14:textId="77777777" w:rsidR="00F404B8" w:rsidRDefault="00E97E3A">
                            <w:pPr>
                              <w:pStyle w:val="TableParagraph"/>
                              <w:spacing w:before="30" w:line="196" w:lineRule="exact"/>
                              <w:ind w:left="43"/>
                              <w:jc w:val="left"/>
                              <w:rPr>
                                <w:b/>
                                <w:sz w:val="18"/>
                              </w:rPr>
                            </w:pPr>
                            <w:r>
                              <w:rPr>
                                <w:b/>
                                <w:w w:val="105"/>
                                <w:sz w:val="18"/>
                              </w:rPr>
                              <w:t>WITH</w:t>
                            </w:r>
                            <w:r>
                              <w:rPr>
                                <w:b/>
                                <w:spacing w:val="-12"/>
                                <w:w w:val="105"/>
                                <w:sz w:val="18"/>
                              </w:rPr>
                              <w:t xml:space="preserve"> </w:t>
                            </w:r>
                            <w:r>
                              <w:rPr>
                                <w:b/>
                                <w:w w:val="105"/>
                                <w:sz w:val="18"/>
                              </w:rPr>
                              <w:t>ALL</w:t>
                            </w:r>
                            <w:r>
                              <w:rPr>
                                <w:b/>
                                <w:spacing w:val="-13"/>
                                <w:w w:val="105"/>
                                <w:sz w:val="18"/>
                              </w:rPr>
                              <w:t xml:space="preserve"> </w:t>
                            </w:r>
                            <w:r>
                              <w:rPr>
                                <w:b/>
                                <w:spacing w:val="-4"/>
                                <w:w w:val="105"/>
                                <w:sz w:val="18"/>
                              </w:rPr>
                              <w:t>DATA</w:t>
                            </w:r>
                          </w:p>
                        </w:tc>
                      </w:tr>
                      <w:tr w:rsidR="00F404B8" w14:paraId="6329BD9E" w14:textId="77777777">
                        <w:trPr>
                          <w:trHeight w:val="737"/>
                        </w:trPr>
                        <w:tc>
                          <w:tcPr>
                            <w:tcW w:w="4270" w:type="dxa"/>
                            <w:gridSpan w:val="3"/>
                            <w:tcBorders>
                              <w:top w:val="nil"/>
                              <w:bottom w:val="dashed" w:sz="6" w:space="0" w:color="000000"/>
                            </w:tcBorders>
                            <w:shd w:val="clear" w:color="auto" w:fill="FFCC00"/>
                          </w:tcPr>
                          <w:p w14:paraId="7A705666" w14:textId="77777777" w:rsidR="00F404B8" w:rsidRDefault="00E97E3A">
                            <w:pPr>
                              <w:pStyle w:val="TableParagraph"/>
                              <w:tabs>
                                <w:tab w:val="left" w:pos="2526"/>
                              </w:tabs>
                              <w:spacing w:before="30" w:line="285" w:lineRule="auto"/>
                              <w:ind w:left="902" w:right="405" w:hanging="859"/>
                              <w:jc w:val="left"/>
                              <w:rPr>
                                <w:b/>
                                <w:sz w:val="18"/>
                              </w:rPr>
                            </w:pPr>
                            <w:r>
                              <w:rPr>
                                <w:b/>
                                <w:w w:val="105"/>
                                <w:sz w:val="18"/>
                              </w:rPr>
                              <w:t>Bias calculated using 10 periods of data Bias factor A</w:t>
                            </w:r>
                            <w:r>
                              <w:rPr>
                                <w:b/>
                                <w:sz w:val="18"/>
                              </w:rPr>
                              <w:tab/>
                            </w:r>
                            <w:r>
                              <w:rPr>
                                <w:b/>
                                <w:color w:val="993300"/>
                                <w:spacing w:val="-2"/>
                                <w:w w:val="105"/>
                                <w:sz w:val="18"/>
                              </w:rPr>
                              <w:t>0.8</w:t>
                            </w:r>
                            <w:r>
                              <w:rPr>
                                <w:b/>
                                <w:color w:val="993300"/>
                                <w:spacing w:val="-12"/>
                                <w:w w:val="105"/>
                                <w:sz w:val="18"/>
                              </w:rPr>
                              <w:t xml:space="preserve"> </w:t>
                            </w:r>
                            <w:r>
                              <w:rPr>
                                <w:b/>
                                <w:color w:val="993300"/>
                                <w:spacing w:val="-2"/>
                                <w:w w:val="105"/>
                                <w:sz w:val="18"/>
                              </w:rPr>
                              <w:t>(0.75</w:t>
                            </w:r>
                            <w:r>
                              <w:rPr>
                                <w:b/>
                                <w:color w:val="993300"/>
                                <w:spacing w:val="-11"/>
                                <w:w w:val="105"/>
                                <w:sz w:val="18"/>
                              </w:rPr>
                              <w:t xml:space="preserve"> </w:t>
                            </w:r>
                            <w:r>
                              <w:rPr>
                                <w:b/>
                                <w:color w:val="993300"/>
                                <w:spacing w:val="-2"/>
                                <w:w w:val="105"/>
                                <w:sz w:val="18"/>
                              </w:rPr>
                              <w:t>-</w:t>
                            </w:r>
                            <w:r>
                              <w:rPr>
                                <w:b/>
                                <w:color w:val="993300"/>
                                <w:spacing w:val="-11"/>
                                <w:w w:val="105"/>
                                <w:sz w:val="18"/>
                              </w:rPr>
                              <w:t xml:space="preserve"> </w:t>
                            </w:r>
                            <w:r>
                              <w:rPr>
                                <w:b/>
                                <w:color w:val="993300"/>
                                <w:spacing w:val="-2"/>
                                <w:w w:val="105"/>
                                <w:sz w:val="18"/>
                              </w:rPr>
                              <w:t>0.86)</w:t>
                            </w:r>
                          </w:p>
                          <w:p w14:paraId="42AF890E" w14:textId="77777777" w:rsidR="00F404B8" w:rsidRDefault="00E97E3A">
                            <w:pPr>
                              <w:pStyle w:val="TableParagraph"/>
                              <w:tabs>
                                <w:tab w:val="left" w:pos="2372"/>
                              </w:tabs>
                              <w:spacing w:line="195" w:lineRule="exact"/>
                              <w:ind w:left="1455"/>
                              <w:jc w:val="left"/>
                              <w:rPr>
                                <w:b/>
                                <w:sz w:val="18"/>
                              </w:rPr>
                            </w:pPr>
                            <w:r>
                              <w:rPr>
                                <w:b/>
                                <w:w w:val="105"/>
                                <w:sz w:val="18"/>
                              </w:rPr>
                              <w:t>Bias</w:t>
                            </w:r>
                            <w:r>
                              <w:rPr>
                                <w:b/>
                                <w:spacing w:val="-12"/>
                                <w:w w:val="105"/>
                                <w:sz w:val="18"/>
                              </w:rPr>
                              <w:t xml:space="preserve"> </w:t>
                            </w:r>
                            <w:r>
                              <w:rPr>
                                <w:b/>
                                <w:spacing w:val="-10"/>
                                <w:w w:val="105"/>
                                <w:sz w:val="18"/>
                              </w:rPr>
                              <w:t>B</w:t>
                            </w:r>
                            <w:r>
                              <w:rPr>
                                <w:b/>
                                <w:sz w:val="18"/>
                              </w:rPr>
                              <w:tab/>
                            </w:r>
                            <w:r>
                              <w:rPr>
                                <w:b/>
                                <w:color w:val="993300"/>
                                <w:w w:val="105"/>
                                <w:position w:val="1"/>
                                <w:sz w:val="18"/>
                              </w:rPr>
                              <w:t>25%</w:t>
                            </w:r>
                            <w:r>
                              <w:rPr>
                                <w:b/>
                                <w:color w:val="993300"/>
                                <w:spacing w:val="78"/>
                                <w:w w:val="150"/>
                                <w:position w:val="1"/>
                                <w:sz w:val="18"/>
                              </w:rPr>
                              <w:t xml:space="preserve"> </w:t>
                            </w:r>
                            <w:r>
                              <w:rPr>
                                <w:b/>
                                <w:color w:val="993300"/>
                                <w:w w:val="105"/>
                                <w:position w:val="1"/>
                                <w:sz w:val="18"/>
                              </w:rPr>
                              <w:t>(16%</w:t>
                            </w:r>
                            <w:r>
                              <w:rPr>
                                <w:b/>
                                <w:color w:val="993300"/>
                                <w:spacing w:val="12"/>
                                <w:w w:val="105"/>
                                <w:position w:val="1"/>
                                <w:sz w:val="18"/>
                              </w:rPr>
                              <w:t xml:space="preserve"> </w:t>
                            </w:r>
                            <w:r>
                              <w:rPr>
                                <w:b/>
                                <w:color w:val="993300"/>
                                <w:w w:val="105"/>
                                <w:position w:val="1"/>
                                <w:sz w:val="18"/>
                              </w:rPr>
                              <w:t>-</w:t>
                            </w:r>
                            <w:r>
                              <w:rPr>
                                <w:b/>
                                <w:color w:val="993300"/>
                                <w:spacing w:val="-13"/>
                                <w:w w:val="105"/>
                                <w:position w:val="1"/>
                                <w:sz w:val="18"/>
                              </w:rPr>
                              <w:t xml:space="preserve"> </w:t>
                            </w:r>
                            <w:r>
                              <w:rPr>
                                <w:b/>
                                <w:color w:val="993300"/>
                                <w:spacing w:val="-4"/>
                                <w:w w:val="105"/>
                                <w:position w:val="1"/>
                                <w:sz w:val="18"/>
                              </w:rPr>
                              <w:t>34%)</w:t>
                            </w:r>
                          </w:p>
                        </w:tc>
                      </w:tr>
                      <w:tr w:rsidR="00F404B8" w14:paraId="34A09A22" w14:textId="77777777">
                        <w:trPr>
                          <w:trHeight w:val="525"/>
                        </w:trPr>
                        <w:tc>
                          <w:tcPr>
                            <w:tcW w:w="2173" w:type="dxa"/>
                            <w:tcBorders>
                              <w:top w:val="dashed" w:sz="6" w:space="0" w:color="000000"/>
                              <w:bottom w:val="dashed" w:sz="6" w:space="0" w:color="000000"/>
                              <w:right w:val="nil"/>
                            </w:tcBorders>
                            <w:shd w:val="clear" w:color="auto" w:fill="FFCC00"/>
                          </w:tcPr>
                          <w:p w14:paraId="535C46F1" w14:textId="77777777" w:rsidR="00F404B8" w:rsidRDefault="00E97E3A">
                            <w:pPr>
                              <w:pStyle w:val="TableParagraph"/>
                              <w:spacing w:before="64"/>
                              <w:ind w:right="124"/>
                              <w:jc w:val="right"/>
                              <w:rPr>
                                <w:b/>
                                <w:sz w:val="18"/>
                              </w:rPr>
                            </w:pPr>
                            <w:r>
                              <w:rPr>
                                <w:b/>
                                <w:spacing w:val="-2"/>
                                <w:w w:val="105"/>
                                <w:sz w:val="18"/>
                              </w:rPr>
                              <w:t>Diffusion</w:t>
                            </w:r>
                            <w:r>
                              <w:rPr>
                                <w:b/>
                                <w:spacing w:val="1"/>
                                <w:w w:val="105"/>
                                <w:sz w:val="18"/>
                              </w:rPr>
                              <w:t xml:space="preserve"> </w:t>
                            </w:r>
                            <w:r>
                              <w:rPr>
                                <w:b/>
                                <w:spacing w:val="-2"/>
                                <w:w w:val="105"/>
                                <w:sz w:val="18"/>
                              </w:rPr>
                              <w:t>Tubes Mean:</w:t>
                            </w:r>
                          </w:p>
                          <w:p w14:paraId="161A5EA6" w14:textId="77777777" w:rsidR="00F404B8" w:rsidRDefault="00E97E3A">
                            <w:pPr>
                              <w:pStyle w:val="TableParagraph"/>
                              <w:spacing w:before="40" w:line="194" w:lineRule="exact"/>
                              <w:ind w:right="111"/>
                              <w:jc w:val="right"/>
                              <w:rPr>
                                <w:sz w:val="18"/>
                              </w:rPr>
                            </w:pPr>
                            <w:r>
                              <w:rPr>
                                <w:w w:val="105"/>
                                <w:sz w:val="18"/>
                              </w:rPr>
                              <w:t>Mean</w:t>
                            </w:r>
                            <w:r>
                              <w:rPr>
                                <w:spacing w:val="-19"/>
                                <w:w w:val="105"/>
                                <w:sz w:val="18"/>
                              </w:rPr>
                              <w:t xml:space="preserve"> </w:t>
                            </w:r>
                            <w:r>
                              <w:rPr>
                                <w:w w:val="105"/>
                                <w:sz w:val="18"/>
                              </w:rPr>
                              <w:t>CV</w:t>
                            </w:r>
                            <w:r>
                              <w:rPr>
                                <w:spacing w:val="-10"/>
                                <w:w w:val="105"/>
                                <w:sz w:val="18"/>
                              </w:rPr>
                              <w:t xml:space="preserve"> </w:t>
                            </w:r>
                            <w:r>
                              <w:rPr>
                                <w:spacing w:val="-2"/>
                                <w:w w:val="105"/>
                                <w:sz w:val="18"/>
                              </w:rPr>
                              <w:t>(</w:t>
                            </w:r>
                            <w:r>
                              <w:rPr>
                                <w:b/>
                                <w:spacing w:val="-2"/>
                                <w:w w:val="105"/>
                                <w:sz w:val="18"/>
                              </w:rPr>
                              <w:t>Precision</w:t>
                            </w:r>
                            <w:r>
                              <w:rPr>
                                <w:spacing w:val="-2"/>
                                <w:w w:val="105"/>
                                <w:sz w:val="18"/>
                              </w:rPr>
                              <w:t>):</w:t>
                            </w:r>
                          </w:p>
                        </w:tc>
                        <w:tc>
                          <w:tcPr>
                            <w:tcW w:w="1339" w:type="dxa"/>
                            <w:tcBorders>
                              <w:top w:val="dashed" w:sz="6" w:space="0" w:color="000000"/>
                              <w:left w:val="nil"/>
                              <w:bottom w:val="dashed" w:sz="6" w:space="0" w:color="000000"/>
                              <w:right w:val="nil"/>
                            </w:tcBorders>
                            <w:shd w:val="clear" w:color="auto" w:fill="FFCC00"/>
                          </w:tcPr>
                          <w:p w14:paraId="0CADCAA5" w14:textId="77777777" w:rsidR="00F404B8" w:rsidRDefault="00E97E3A">
                            <w:pPr>
                              <w:pStyle w:val="TableParagraph"/>
                              <w:spacing w:before="64"/>
                              <w:ind w:left="473"/>
                              <w:jc w:val="left"/>
                              <w:rPr>
                                <w:b/>
                                <w:sz w:val="18"/>
                              </w:rPr>
                            </w:pPr>
                            <w:r>
                              <w:rPr>
                                <w:b/>
                                <w:w w:val="105"/>
                                <w:sz w:val="18"/>
                              </w:rPr>
                              <w:t>33</w:t>
                            </w:r>
                            <w:r>
                              <w:rPr>
                                <w:b/>
                                <w:spacing w:val="72"/>
                                <w:w w:val="105"/>
                                <w:sz w:val="18"/>
                              </w:rPr>
                              <w:t xml:space="preserve"> </w:t>
                            </w:r>
                            <w:r>
                              <w:rPr>
                                <w:b/>
                                <w:w w:val="105"/>
                                <w:sz w:val="18"/>
                              </w:rPr>
                              <w:t>µgm</w:t>
                            </w:r>
                            <w:r>
                              <w:rPr>
                                <w:b/>
                                <w:w w:val="105"/>
                                <w:sz w:val="18"/>
                                <w:vertAlign w:val="superscript"/>
                              </w:rPr>
                              <w:t>-</w:t>
                            </w:r>
                            <w:r>
                              <w:rPr>
                                <w:b/>
                                <w:spacing w:val="-10"/>
                                <w:w w:val="105"/>
                                <w:sz w:val="18"/>
                                <w:vertAlign w:val="superscript"/>
                              </w:rPr>
                              <w:t>3</w:t>
                            </w:r>
                          </w:p>
                          <w:p w14:paraId="0243C23C" w14:textId="77777777" w:rsidR="00F404B8" w:rsidRDefault="00E97E3A">
                            <w:pPr>
                              <w:pStyle w:val="TableParagraph"/>
                              <w:spacing w:before="40" w:line="194" w:lineRule="exact"/>
                              <w:ind w:left="579"/>
                              <w:jc w:val="left"/>
                              <w:rPr>
                                <w:b/>
                                <w:sz w:val="18"/>
                              </w:rPr>
                            </w:pPr>
                            <w:r>
                              <w:rPr>
                                <w:b/>
                                <w:spacing w:val="-10"/>
                                <w:w w:val="105"/>
                                <w:sz w:val="18"/>
                              </w:rPr>
                              <w:t>5</w:t>
                            </w:r>
                          </w:p>
                        </w:tc>
                        <w:tc>
                          <w:tcPr>
                            <w:tcW w:w="758" w:type="dxa"/>
                            <w:tcBorders>
                              <w:top w:val="dashed" w:sz="6" w:space="0" w:color="000000"/>
                              <w:left w:val="nil"/>
                              <w:bottom w:val="dashed" w:sz="6" w:space="0" w:color="000000"/>
                            </w:tcBorders>
                            <w:shd w:val="clear" w:color="auto" w:fill="FFCC00"/>
                          </w:tcPr>
                          <w:p w14:paraId="7C7F244D" w14:textId="77777777" w:rsidR="00F404B8" w:rsidRDefault="00F404B8">
                            <w:pPr>
                              <w:pStyle w:val="TableParagraph"/>
                              <w:jc w:val="left"/>
                              <w:rPr>
                                <w:rFonts w:ascii="Times New Roman"/>
                                <w:sz w:val="16"/>
                              </w:rPr>
                            </w:pPr>
                          </w:p>
                        </w:tc>
                      </w:tr>
                      <w:tr w:rsidR="00F404B8" w14:paraId="61E31968" w14:textId="77777777">
                        <w:trPr>
                          <w:trHeight w:val="524"/>
                        </w:trPr>
                        <w:tc>
                          <w:tcPr>
                            <w:tcW w:w="4270" w:type="dxa"/>
                            <w:gridSpan w:val="3"/>
                            <w:tcBorders>
                              <w:top w:val="dashed" w:sz="6" w:space="0" w:color="000000"/>
                              <w:bottom w:val="dashed" w:sz="6" w:space="0" w:color="000000"/>
                            </w:tcBorders>
                            <w:shd w:val="clear" w:color="auto" w:fill="FFCC00"/>
                          </w:tcPr>
                          <w:p w14:paraId="1045D402" w14:textId="77777777" w:rsidR="00F404B8" w:rsidRDefault="00E97E3A">
                            <w:pPr>
                              <w:pStyle w:val="TableParagraph"/>
                              <w:tabs>
                                <w:tab w:val="left" w:pos="2631"/>
                              </w:tabs>
                              <w:spacing w:before="25" w:line="240" w:lineRule="atLeast"/>
                              <w:ind w:left="243" w:right="753" w:firstLine="294"/>
                              <w:jc w:val="left"/>
                              <w:rPr>
                                <w:b/>
                                <w:sz w:val="18"/>
                              </w:rPr>
                            </w:pPr>
                            <w:r>
                              <w:rPr>
                                <w:b/>
                                <w:w w:val="105"/>
                                <w:sz w:val="18"/>
                              </w:rPr>
                              <w:t>Automatic Mean:</w:t>
                            </w:r>
                            <w:r>
                              <w:rPr>
                                <w:b/>
                                <w:sz w:val="18"/>
                              </w:rPr>
                              <w:tab/>
                            </w:r>
                            <w:r>
                              <w:rPr>
                                <w:b/>
                                <w:w w:val="105"/>
                                <w:sz w:val="18"/>
                              </w:rPr>
                              <w:t>26</w:t>
                            </w:r>
                            <w:r>
                              <w:rPr>
                                <w:b/>
                                <w:spacing w:val="40"/>
                                <w:w w:val="105"/>
                                <w:sz w:val="18"/>
                              </w:rPr>
                              <w:t xml:space="preserve"> </w:t>
                            </w:r>
                            <w:r>
                              <w:rPr>
                                <w:b/>
                                <w:w w:val="105"/>
                                <w:sz w:val="18"/>
                              </w:rPr>
                              <w:t>µgm</w:t>
                            </w:r>
                            <w:r>
                              <w:rPr>
                                <w:b/>
                                <w:w w:val="105"/>
                                <w:sz w:val="18"/>
                                <w:vertAlign w:val="superscript"/>
                              </w:rPr>
                              <w:t>-3</w:t>
                            </w:r>
                            <w:r>
                              <w:rPr>
                                <w:b/>
                                <w:w w:val="105"/>
                                <w:sz w:val="18"/>
                              </w:rPr>
                              <w:t xml:space="preserve"> Data Capture </w:t>
                            </w:r>
                            <w:r>
                              <w:rPr>
                                <w:w w:val="105"/>
                                <w:sz w:val="18"/>
                              </w:rPr>
                              <w:t>for periods used:</w:t>
                            </w:r>
                            <w:r>
                              <w:rPr>
                                <w:spacing w:val="40"/>
                                <w:w w:val="105"/>
                                <w:sz w:val="18"/>
                              </w:rPr>
                              <w:t xml:space="preserve"> </w:t>
                            </w:r>
                            <w:r>
                              <w:rPr>
                                <w:b/>
                                <w:w w:val="105"/>
                                <w:sz w:val="18"/>
                              </w:rPr>
                              <w:t>97%</w:t>
                            </w:r>
                          </w:p>
                        </w:tc>
                      </w:tr>
                      <w:tr w:rsidR="00F404B8" w14:paraId="35A9BE94" w14:textId="77777777">
                        <w:trPr>
                          <w:trHeight w:val="276"/>
                        </w:trPr>
                        <w:tc>
                          <w:tcPr>
                            <w:tcW w:w="2173" w:type="dxa"/>
                            <w:tcBorders>
                              <w:top w:val="dashed" w:sz="6" w:space="0" w:color="000000"/>
                              <w:right w:val="nil"/>
                            </w:tcBorders>
                            <w:shd w:val="clear" w:color="auto" w:fill="FFCC00"/>
                          </w:tcPr>
                          <w:p w14:paraId="60528BF6" w14:textId="77777777" w:rsidR="00F404B8" w:rsidRDefault="00E97E3A">
                            <w:pPr>
                              <w:pStyle w:val="TableParagraph"/>
                              <w:spacing w:before="64" w:line="192" w:lineRule="exact"/>
                              <w:ind w:left="32"/>
                              <w:jc w:val="left"/>
                              <w:rPr>
                                <w:b/>
                                <w:sz w:val="18"/>
                              </w:rPr>
                            </w:pPr>
                            <w:r>
                              <w:rPr>
                                <w:b/>
                                <w:spacing w:val="-2"/>
                                <w:w w:val="105"/>
                                <w:sz w:val="18"/>
                              </w:rPr>
                              <w:t>Adjusted</w:t>
                            </w:r>
                            <w:r>
                              <w:rPr>
                                <w:b/>
                                <w:spacing w:val="-3"/>
                                <w:w w:val="105"/>
                                <w:sz w:val="18"/>
                              </w:rPr>
                              <w:t xml:space="preserve"> </w:t>
                            </w:r>
                            <w:r>
                              <w:rPr>
                                <w:b/>
                                <w:spacing w:val="-2"/>
                                <w:w w:val="105"/>
                                <w:sz w:val="18"/>
                              </w:rPr>
                              <w:t>Tubes Mean:</w:t>
                            </w:r>
                          </w:p>
                        </w:tc>
                        <w:tc>
                          <w:tcPr>
                            <w:tcW w:w="1339" w:type="dxa"/>
                            <w:tcBorders>
                              <w:top w:val="dashed" w:sz="6" w:space="0" w:color="000000"/>
                              <w:left w:val="nil"/>
                              <w:right w:val="nil"/>
                            </w:tcBorders>
                            <w:shd w:val="clear" w:color="auto" w:fill="FFCC00"/>
                          </w:tcPr>
                          <w:p w14:paraId="59D04CC2" w14:textId="77777777" w:rsidR="00F404B8" w:rsidRDefault="00E97E3A">
                            <w:pPr>
                              <w:pStyle w:val="TableParagraph"/>
                              <w:spacing w:before="64" w:line="192" w:lineRule="exact"/>
                              <w:ind w:left="132"/>
                              <w:jc w:val="left"/>
                              <w:rPr>
                                <w:b/>
                                <w:sz w:val="18"/>
                              </w:rPr>
                            </w:pPr>
                            <w:r>
                              <w:rPr>
                                <w:b/>
                                <w:w w:val="105"/>
                                <w:sz w:val="18"/>
                              </w:rPr>
                              <w:t>26</w:t>
                            </w:r>
                            <w:r>
                              <w:rPr>
                                <w:b/>
                                <w:spacing w:val="36"/>
                                <w:w w:val="105"/>
                                <w:sz w:val="18"/>
                              </w:rPr>
                              <w:t xml:space="preserve"> </w:t>
                            </w:r>
                            <w:r>
                              <w:rPr>
                                <w:b/>
                                <w:w w:val="105"/>
                                <w:sz w:val="18"/>
                              </w:rPr>
                              <w:t>(25</w:t>
                            </w:r>
                            <w:r>
                              <w:rPr>
                                <w:b/>
                                <w:spacing w:val="-8"/>
                                <w:w w:val="105"/>
                                <w:sz w:val="18"/>
                              </w:rPr>
                              <w:t xml:space="preserve"> </w:t>
                            </w:r>
                            <w:r>
                              <w:rPr>
                                <w:b/>
                                <w:w w:val="105"/>
                                <w:sz w:val="18"/>
                              </w:rPr>
                              <w:t>-</w:t>
                            </w:r>
                            <w:r>
                              <w:rPr>
                                <w:b/>
                                <w:spacing w:val="-12"/>
                                <w:w w:val="105"/>
                                <w:sz w:val="18"/>
                              </w:rPr>
                              <w:t xml:space="preserve"> </w:t>
                            </w:r>
                            <w:r>
                              <w:rPr>
                                <w:b/>
                                <w:spacing w:val="-5"/>
                                <w:w w:val="105"/>
                                <w:sz w:val="18"/>
                              </w:rPr>
                              <w:t>28)</w:t>
                            </w:r>
                          </w:p>
                        </w:tc>
                        <w:tc>
                          <w:tcPr>
                            <w:tcW w:w="758" w:type="dxa"/>
                            <w:tcBorders>
                              <w:top w:val="dashed" w:sz="6" w:space="0" w:color="000000"/>
                              <w:left w:val="nil"/>
                            </w:tcBorders>
                            <w:shd w:val="clear" w:color="auto" w:fill="FFCC00"/>
                          </w:tcPr>
                          <w:p w14:paraId="271D9A00" w14:textId="77777777" w:rsidR="00F404B8" w:rsidRDefault="00E97E3A">
                            <w:pPr>
                              <w:pStyle w:val="TableParagraph"/>
                              <w:spacing w:before="52" w:line="204" w:lineRule="exact"/>
                              <w:ind w:left="40"/>
                              <w:jc w:val="left"/>
                              <w:rPr>
                                <w:b/>
                                <w:sz w:val="18"/>
                              </w:rPr>
                            </w:pPr>
                            <w:r>
                              <w:rPr>
                                <w:b/>
                                <w:spacing w:val="-2"/>
                                <w:w w:val="105"/>
                                <w:sz w:val="18"/>
                              </w:rPr>
                              <w:t>µgm</w:t>
                            </w:r>
                            <w:r>
                              <w:rPr>
                                <w:b/>
                                <w:spacing w:val="-2"/>
                                <w:w w:val="105"/>
                                <w:sz w:val="18"/>
                                <w:vertAlign w:val="superscript"/>
                              </w:rPr>
                              <w:t>-</w:t>
                            </w:r>
                            <w:r>
                              <w:rPr>
                                <w:b/>
                                <w:spacing w:val="-10"/>
                                <w:w w:val="105"/>
                                <w:sz w:val="18"/>
                                <w:vertAlign w:val="superscript"/>
                              </w:rPr>
                              <w:t>3</w:t>
                            </w:r>
                          </w:p>
                        </w:tc>
                      </w:tr>
                    </w:tbl>
                    <w:p w14:paraId="4C00FFAB" w14:textId="77777777" w:rsidR="00F404B8" w:rsidRDefault="00F404B8">
                      <w:pPr>
                        <w:pStyle w:val="BodyText"/>
                      </w:pPr>
                    </w:p>
                  </w:txbxContent>
                </v:textbox>
                <w10:wrap anchorx="page"/>
              </v:shape>
            </w:pict>
          </mc:Fallback>
        </mc:AlternateContent>
      </w:r>
      <w:r>
        <w:rPr>
          <w:sz w:val="15"/>
        </w:rPr>
        <w:t>(Check</w:t>
      </w:r>
      <w:r>
        <w:rPr>
          <w:spacing w:val="-3"/>
          <w:sz w:val="15"/>
        </w:rPr>
        <w:t xml:space="preserve"> </w:t>
      </w:r>
      <w:r>
        <w:rPr>
          <w:sz w:val="15"/>
        </w:rPr>
        <w:t>average</w:t>
      </w:r>
      <w:r>
        <w:rPr>
          <w:spacing w:val="-9"/>
          <w:sz w:val="15"/>
        </w:rPr>
        <w:t xml:space="preserve"> </w:t>
      </w:r>
      <w:r>
        <w:rPr>
          <w:sz w:val="15"/>
        </w:rPr>
        <w:t>CV</w:t>
      </w:r>
      <w:r>
        <w:rPr>
          <w:spacing w:val="-5"/>
          <w:sz w:val="15"/>
        </w:rPr>
        <w:t xml:space="preserve"> </w:t>
      </w:r>
      <w:r>
        <w:rPr>
          <w:sz w:val="15"/>
        </w:rPr>
        <w:t>&amp;</w:t>
      </w:r>
      <w:r>
        <w:rPr>
          <w:spacing w:val="-5"/>
          <w:sz w:val="15"/>
        </w:rPr>
        <w:t xml:space="preserve"> </w:t>
      </w:r>
      <w:r>
        <w:rPr>
          <w:sz w:val="15"/>
        </w:rPr>
        <w:t>DC</w:t>
      </w:r>
      <w:r>
        <w:rPr>
          <w:spacing w:val="-11"/>
          <w:sz w:val="15"/>
        </w:rPr>
        <w:t xml:space="preserve"> </w:t>
      </w:r>
      <w:r>
        <w:rPr>
          <w:sz w:val="15"/>
        </w:rPr>
        <w:t>from Accuracy calculations)</w:t>
      </w:r>
    </w:p>
    <w:p w14:paraId="030FCBF7" w14:textId="77777777" w:rsidR="00F404B8" w:rsidRDefault="00F404B8">
      <w:pPr>
        <w:pStyle w:val="BodyText"/>
        <w:rPr>
          <w:sz w:val="15"/>
        </w:rPr>
      </w:pPr>
    </w:p>
    <w:p w14:paraId="10107B4E" w14:textId="77777777" w:rsidR="00F404B8" w:rsidRDefault="00F404B8">
      <w:pPr>
        <w:pStyle w:val="BodyText"/>
        <w:rPr>
          <w:sz w:val="15"/>
        </w:rPr>
      </w:pPr>
    </w:p>
    <w:p w14:paraId="63571822" w14:textId="77777777" w:rsidR="00F404B8" w:rsidRDefault="00F404B8">
      <w:pPr>
        <w:pStyle w:val="BodyText"/>
        <w:rPr>
          <w:sz w:val="15"/>
        </w:rPr>
      </w:pPr>
    </w:p>
    <w:p w14:paraId="1F45B50F" w14:textId="77777777" w:rsidR="00F404B8" w:rsidRDefault="00F404B8">
      <w:pPr>
        <w:pStyle w:val="BodyText"/>
        <w:rPr>
          <w:sz w:val="15"/>
        </w:rPr>
      </w:pPr>
    </w:p>
    <w:p w14:paraId="503FB8B8" w14:textId="77777777" w:rsidR="00F404B8" w:rsidRDefault="00F404B8">
      <w:pPr>
        <w:pStyle w:val="BodyText"/>
        <w:rPr>
          <w:sz w:val="15"/>
        </w:rPr>
      </w:pPr>
    </w:p>
    <w:p w14:paraId="379E547E" w14:textId="77777777" w:rsidR="00F404B8" w:rsidRDefault="00F404B8">
      <w:pPr>
        <w:pStyle w:val="BodyText"/>
        <w:rPr>
          <w:sz w:val="15"/>
        </w:rPr>
      </w:pPr>
    </w:p>
    <w:p w14:paraId="501C43F5" w14:textId="77777777" w:rsidR="00F404B8" w:rsidRDefault="00F404B8">
      <w:pPr>
        <w:pStyle w:val="BodyText"/>
        <w:rPr>
          <w:sz w:val="15"/>
        </w:rPr>
      </w:pPr>
    </w:p>
    <w:p w14:paraId="6767F434" w14:textId="77777777" w:rsidR="00F404B8" w:rsidRDefault="00F404B8">
      <w:pPr>
        <w:pStyle w:val="BodyText"/>
        <w:rPr>
          <w:sz w:val="15"/>
        </w:rPr>
      </w:pPr>
    </w:p>
    <w:p w14:paraId="1A1065CE" w14:textId="77777777" w:rsidR="00F404B8" w:rsidRDefault="00F404B8">
      <w:pPr>
        <w:pStyle w:val="BodyText"/>
        <w:rPr>
          <w:sz w:val="15"/>
        </w:rPr>
      </w:pPr>
    </w:p>
    <w:p w14:paraId="021E4D6E" w14:textId="77777777" w:rsidR="00F404B8" w:rsidRDefault="00F404B8">
      <w:pPr>
        <w:pStyle w:val="BodyText"/>
        <w:rPr>
          <w:sz w:val="15"/>
        </w:rPr>
      </w:pPr>
    </w:p>
    <w:p w14:paraId="5F8D3446" w14:textId="77777777" w:rsidR="00F404B8" w:rsidRDefault="00F404B8">
      <w:pPr>
        <w:pStyle w:val="BodyText"/>
        <w:rPr>
          <w:sz w:val="15"/>
        </w:rPr>
      </w:pPr>
    </w:p>
    <w:p w14:paraId="471B4DEE" w14:textId="77777777" w:rsidR="00F404B8" w:rsidRDefault="00F404B8">
      <w:pPr>
        <w:pStyle w:val="BodyText"/>
        <w:rPr>
          <w:sz w:val="15"/>
        </w:rPr>
      </w:pPr>
    </w:p>
    <w:p w14:paraId="7D896E89" w14:textId="77777777" w:rsidR="00F404B8" w:rsidRDefault="00F404B8">
      <w:pPr>
        <w:pStyle w:val="BodyText"/>
        <w:spacing w:before="121"/>
        <w:rPr>
          <w:sz w:val="15"/>
        </w:rPr>
      </w:pPr>
    </w:p>
    <w:p w14:paraId="1C627E20" w14:textId="77777777" w:rsidR="00F404B8" w:rsidRDefault="00E97E3A">
      <w:pPr>
        <w:spacing w:line="312" w:lineRule="auto"/>
        <w:ind w:left="774" w:right="193" w:firstLine="552"/>
        <w:rPr>
          <w:rFonts w:ascii="Verdana"/>
          <w:sz w:val="17"/>
        </w:rPr>
      </w:pPr>
      <w:r>
        <w:rPr>
          <w:rFonts w:ascii="Verdana"/>
          <w:spacing w:val="-2"/>
          <w:w w:val="105"/>
          <w:sz w:val="17"/>
        </w:rPr>
        <w:t>Jaume</w:t>
      </w:r>
      <w:r>
        <w:rPr>
          <w:rFonts w:ascii="Verdana"/>
          <w:spacing w:val="-14"/>
          <w:w w:val="105"/>
          <w:sz w:val="17"/>
        </w:rPr>
        <w:t xml:space="preserve"> </w:t>
      </w:r>
      <w:r>
        <w:rPr>
          <w:rFonts w:ascii="Verdana"/>
          <w:spacing w:val="-2"/>
          <w:w w:val="105"/>
          <w:sz w:val="17"/>
        </w:rPr>
        <w:t>Targa,</w:t>
      </w:r>
      <w:r>
        <w:rPr>
          <w:rFonts w:ascii="Verdana"/>
          <w:spacing w:val="-14"/>
          <w:w w:val="105"/>
          <w:sz w:val="17"/>
        </w:rPr>
        <w:t xml:space="preserve"> </w:t>
      </w:r>
      <w:r>
        <w:rPr>
          <w:rFonts w:ascii="Verdana"/>
          <w:spacing w:val="-2"/>
          <w:w w:val="105"/>
          <w:sz w:val="17"/>
        </w:rPr>
        <w:t>for</w:t>
      </w:r>
      <w:r>
        <w:rPr>
          <w:rFonts w:ascii="Verdana"/>
          <w:spacing w:val="-14"/>
          <w:w w:val="105"/>
          <w:sz w:val="17"/>
        </w:rPr>
        <w:t xml:space="preserve"> </w:t>
      </w:r>
      <w:r>
        <w:rPr>
          <w:rFonts w:ascii="Verdana"/>
          <w:spacing w:val="-2"/>
          <w:w w:val="105"/>
          <w:sz w:val="17"/>
        </w:rPr>
        <w:t>AEA Version</w:t>
      </w:r>
      <w:r>
        <w:rPr>
          <w:rFonts w:ascii="Verdana"/>
          <w:spacing w:val="-14"/>
          <w:w w:val="105"/>
          <w:sz w:val="17"/>
        </w:rPr>
        <w:t xml:space="preserve"> </w:t>
      </w:r>
      <w:r>
        <w:rPr>
          <w:rFonts w:ascii="Verdana"/>
          <w:spacing w:val="-2"/>
          <w:w w:val="105"/>
          <w:sz w:val="17"/>
        </w:rPr>
        <w:t>04</w:t>
      </w:r>
      <w:r>
        <w:rPr>
          <w:rFonts w:ascii="Verdana"/>
          <w:spacing w:val="-6"/>
          <w:w w:val="105"/>
          <w:sz w:val="17"/>
        </w:rPr>
        <w:t xml:space="preserve"> </w:t>
      </w:r>
      <w:r>
        <w:rPr>
          <w:rFonts w:ascii="Verdana"/>
          <w:spacing w:val="-2"/>
          <w:w w:val="105"/>
          <w:sz w:val="17"/>
        </w:rPr>
        <w:t>-</w:t>
      </w:r>
      <w:r>
        <w:rPr>
          <w:rFonts w:ascii="Verdana"/>
          <w:spacing w:val="-8"/>
          <w:w w:val="105"/>
          <w:sz w:val="17"/>
        </w:rPr>
        <w:t xml:space="preserve"> </w:t>
      </w:r>
      <w:r>
        <w:rPr>
          <w:rFonts w:ascii="Verdana"/>
          <w:spacing w:val="-2"/>
          <w:w w:val="105"/>
          <w:sz w:val="17"/>
        </w:rPr>
        <w:t>February</w:t>
      </w:r>
      <w:r>
        <w:rPr>
          <w:rFonts w:ascii="Verdana"/>
          <w:spacing w:val="-8"/>
          <w:w w:val="105"/>
          <w:sz w:val="17"/>
        </w:rPr>
        <w:t xml:space="preserve"> </w:t>
      </w:r>
      <w:r>
        <w:rPr>
          <w:rFonts w:ascii="Verdana"/>
          <w:spacing w:val="-4"/>
          <w:w w:val="105"/>
          <w:sz w:val="17"/>
        </w:rPr>
        <w:t>2011</w:t>
      </w:r>
    </w:p>
    <w:p w14:paraId="098D4AF3" w14:textId="77777777" w:rsidR="00F404B8" w:rsidRDefault="00F404B8">
      <w:pPr>
        <w:spacing w:line="312" w:lineRule="auto"/>
        <w:rPr>
          <w:rFonts w:ascii="Verdana"/>
          <w:sz w:val="17"/>
        </w:rPr>
        <w:sectPr w:rsidR="00F404B8">
          <w:type w:val="continuous"/>
          <w:pgSz w:w="16840" w:h="11900" w:orient="landscape"/>
          <w:pgMar w:top="1040" w:right="1860" w:bottom="280" w:left="1020" w:header="589" w:footer="663" w:gutter="0"/>
          <w:cols w:num="2" w:space="720" w:equalWidth="0">
            <w:col w:w="6360" w:space="4180"/>
            <w:col w:w="3420"/>
          </w:cols>
        </w:sectPr>
      </w:pPr>
    </w:p>
    <w:p w14:paraId="0C80FE08" w14:textId="77777777" w:rsidR="00F404B8" w:rsidRDefault="00E97E3A" w:rsidP="000A26AE">
      <w:pPr>
        <w:pStyle w:val="ListParagraph"/>
        <w:numPr>
          <w:ilvl w:val="0"/>
          <w:numId w:val="7"/>
        </w:numPr>
        <w:tabs>
          <w:tab w:val="left" w:pos="405"/>
        </w:tabs>
        <w:spacing w:before="83"/>
        <w:ind w:left="405" w:hanging="293"/>
      </w:pPr>
      <w:r>
        <w:lastRenderedPageBreak/>
        <w:t>Calculation</w:t>
      </w:r>
      <w:r>
        <w:rPr>
          <w:spacing w:val="-8"/>
        </w:rPr>
        <w:t xml:space="preserve"> </w:t>
      </w:r>
      <w:r>
        <w:t>of</w:t>
      </w:r>
      <w:r>
        <w:rPr>
          <w:spacing w:val="-5"/>
        </w:rPr>
        <w:t xml:space="preserve"> </w:t>
      </w:r>
      <w:r>
        <w:t>Two</w:t>
      </w:r>
      <w:r>
        <w:rPr>
          <w:spacing w:val="-6"/>
        </w:rPr>
        <w:t xml:space="preserve"> </w:t>
      </w:r>
      <w:r>
        <w:t>Colocation</w:t>
      </w:r>
      <w:r>
        <w:rPr>
          <w:spacing w:val="-5"/>
        </w:rPr>
        <w:t xml:space="preserve"> </w:t>
      </w:r>
      <w:r>
        <w:t>Results:</w:t>
      </w:r>
      <w:r>
        <w:rPr>
          <w:spacing w:val="-7"/>
        </w:rPr>
        <w:t xml:space="preserve"> </w:t>
      </w:r>
      <w:r>
        <w:t>A10</w:t>
      </w:r>
      <w:r>
        <w:rPr>
          <w:spacing w:val="-7"/>
        </w:rPr>
        <w:t xml:space="preserve"> </w:t>
      </w:r>
      <w:r>
        <w:t>Grangemouth</w:t>
      </w:r>
      <w:r>
        <w:rPr>
          <w:spacing w:val="-7"/>
        </w:rPr>
        <w:t xml:space="preserve"> </w:t>
      </w:r>
      <w:r>
        <w:t>Municipal</w:t>
      </w:r>
      <w:r>
        <w:rPr>
          <w:spacing w:val="-5"/>
        </w:rPr>
        <w:t xml:space="preserve"> </w:t>
      </w:r>
      <w:r>
        <w:t>Chambers</w:t>
      </w:r>
      <w:r>
        <w:rPr>
          <w:spacing w:val="-7"/>
        </w:rPr>
        <w:t xml:space="preserve"> </w:t>
      </w:r>
      <w:r>
        <w:t>and</w:t>
      </w:r>
      <w:r>
        <w:rPr>
          <w:spacing w:val="-5"/>
        </w:rPr>
        <w:t xml:space="preserve"> </w:t>
      </w:r>
      <w:r>
        <w:t>A7</w:t>
      </w:r>
      <w:r>
        <w:rPr>
          <w:spacing w:val="-7"/>
        </w:rPr>
        <w:t xml:space="preserve"> </w:t>
      </w:r>
      <w:r>
        <w:t>Falkirk</w:t>
      </w:r>
      <w:r>
        <w:rPr>
          <w:spacing w:val="-8"/>
        </w:rPr>
        <w:t xml:space="preserve"> </w:t>
      </w:r>
      <w:r>
        <w:t>West</w:t>
      </w:r>
      <w:r>
        <w:rPr>
          <w:spacing w:val="-6"/>
        </w:rPr>
        <w:t xml:space="preserve"> </w:t>
      </w:r>
      <w:r>
        <w:t>Bridge</w:t>
      </w:r>
      <w:r>
        <w:rPr>
          <w:spacing w:val="-5"/>
        </w:rPr>
        <w:t xml:space="preserve"> St</w:t>
      </w:r>
    </w:p>
    <w:p w14:paraId="4B9E43C2" w14:textId="77777777" w:rsidR="00F404B8" w:rsidRDefault="00F404B8">
      <w:pPr>
        <w:pStyle w:val="BodyText"/>
        <w:spacing w:before="137"/>
        <w:rPr>
          <w:sz w:val="20"/>
        </w:rPr>
      </w:pPr>
    </w:p>
    <w:tbl>
      <w:tblPr>
        <w:tblW w:w="0" w:type="auto"/>
        <w:tblInd w:w="165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45"/>
        <w:gridCol w:w="1155"/>
        <w:gridCol w:w="1050"/>
        <w:gridCol w:w="1410"/>
        <w:gridCol w:w="2085"/>
        <w:gridCol w:w="4260"/>
      </w:tblGrid>
      <w:tr w:rsidR="00F404B8" w14:paraId="3BB6DAEB" w14:textId="77777777">
        <w:trPr>
          <w:trHeight w:val="284"/>
        </w:trPr>
        <w:tc>
          <w:tcPr>
            <w:tcW w:w="1545" w:type="dxa"/>
          </w:tcPr>
          <w:p w14:paraId="119A54ED" w14:textId="77777777" w:rsidR="00F404B8" w:rsidRDefault="00F404B8">
            <w:pPr>
              <w:pStyle w:val="TableParagraph"/>
              <w:jc w:val="left"/>
              <w:rPr>
                <w:rFonts w:ascii="Times New Roman"/>
                <w:sz w:val="20"/>
              </w:rPr>
            </w:pPr>
          </w:p>
        </w:tc>
        <w:tc>
          <w:tcPr>
            <w:tcW w:w="1155" w:type="dxa"/>
            <w:shd w:val="clear" w:color="auto" w:fill="D9D9D9"/>
          </w:tcPr>
          <w:p w14:paraId="68B8CDB4" w14:textId="77777777" w:rsidR="00F404B8" w:rsidRDefault="00E97E3A">
            <w:pPr>
              <w:pStyle w:val="TableParagraph"/>
              <w:spacing w:before="18" w:line="246" w:lineRule="exact"/>
              <w:ind w:left="16"/>
              <w:rPr>
                <w:b/>
              </w:rPr>
            </w:pPr>
            <w:r>
              <w:rPr>
                <w:b/>
              </w:rPr>
              <w:t>FWBS</w:t>
            </w:r>
            <w:r>
              <w:rPr>
                <w:b/>
                <w:spacing w:val="-11"/>
              </w:rPr>
              <w:t xml:space="preserve"> </w:t>
            </w:r>
            <w:r>
              <w:rPr>
                <w:b/>
                <w:spacing w:val="-5"/>
              </w:rPr>
              <w:t>(%)</w:t>
            </w:r>
          </w:p>
        </w:tc>
        <w:tc>
          <w:tcPr>
            <w:tcW w:w="1050" w:type="dxa"/>
            <w:shd w:val="clear" w:color="auto" w:fill="D9D9D9"/>
          </w:tcPr>
          <w:p w14:paraId="14B868C8" w14:textId="77777777" w:rsidR="00F404B8" w:rsidRDefault="00E97E3A">
            <w:pPr>
              <w:pStyle w:val="TableParagraph"/>
              <w:spacing w:before="18" w:line="246" w:lineRule="exact"/>
              <w:ind w:left="29" w:right="13"/>
              <w:rPr>
                <w:b/>
              </w:rPr>
            </w:pPr>
            <w:r>
              <w:rPr>
                <w:b/>
                <w:w w:val="105"/>
              </w:rPr>
              <w:t>GMC</w:t>
            </w:r>
            <w:r>
              <w:rPr>
                <w:b/>
                <w:spacing w:val="-9"/>
                <w:w w:val="105"/>
              </w:rPr>
              <w:t xml:space="preserve"> </w:t>
            </w:r>
            <w:r>
              <w:rPr>
                <w:b/>
                <w:spacing w:val="-5"/>
                <w:w w:val="105"/>
              </w:rPr>
              <w:t>(%)</w:t>
            </w:r>
          </w:p>
        </w:tc>
        <w:tc>
          <w:tcPr>
            <w:tcW w:w="1410" w:type="dxa"/>
            <w:shd w:val="clear" w:color="auto" w:fill="D9D9D9"/>
          </w:tcPr>
          <w:p w14:paraId="019873D6" w14:textId="77777777" w:rsidR="00F404B8" w:rsidRDefault="00E97E3A">
            <w:pPr>
              <w:pStyle w:val="TableParagraph"/>
              <w:spacing w:before="18" w:line="246" w:lineRule="exact"/>
              <w:ind w:left="37" w:right="7"/>
              <w:rPr>
                <w:b/>
              </w:rPr>
            </w:pPr>
            <w:r>
              <w:rPr>
                <w:b/>
                <w:spacing w:val="-5"/>
                <w:w w:val="105"/>
              </w:rPr>
              <w:t>Average</w:t>
            </w:r>
            <w:r>
              <w:rPr>
                <w:b/>
                <w:spacing w:val="-7"/>
                <w:w w:val="105"/>
              </w:rPr>
              <w:t xml:space="preserve"> </w:t>
            </w:r>
            <w:r>
              <w:rPr>
                <w:b/>
                <w:spacing w:val="-5"/>
                <w:w w:val="105"/>
              </w:rPr>
              <w:t>(%)</w:t>
            </w:r>
          </w:p>
        </w:tc>
        <w:tc>
          <w:tcPr>
            <w:tcW w:w="2085" w:type="dxa"/>
            <w:shd w:val="clear" w:color="auto" w:fill="D9D9D9"/>
          </w:tcPr>
          <w:p w14:paraId="50A08E8A" w14:textId="77777777" w:rsidR="00F404B8" w:rsidRDefault="00E97E3A">
            <w:pPr>
              <w:pStyle w:val="TableParagraph"/>
              <w:spacing w:before="18" w:line="246" w:lineRule="exact"/>
              <w:ind w:left="23" w:right="10"/>
              <w:rPr>
                <w:b/>
              </w:rPr>
            </w:pPr>
            <w:r>
              <w:rPr>
                <w:b/>
              </w:rPr>
              <w:t>2</w:t>
            </w:r>
            <w:r>
              <w:rPr>
                <w:b/>
                <w:spacing w:val="-12"/>
              </w:rPr>
              <w:t xml:space="preserve"> </w:t>
            </w:r>
            <w:r>
              <w:rPr>
                <w:b/>
              </w:rPr>
              <w:t>Locations</w:t>
            </w:r>
            <w:r>
              <w:rPr>
                <w:b/>
                <w:spacing w:val="-11"/>
              </w:rPr>
              <w:t xml:space="preserve"> </w:t>
            </w:r>
            <w:r>
              <w:rPr>
                <w:b/>
                <w:spacing w:val="-2"/>
              </w:rPr>
              <w:t>Factor</w:t>
            </w:r>
          </w:p>
        </w:tc>
        <w:tc>
          <w:tcPr>
            <w:tcW w:w="4260" w:type="dxa"/>
            <w:shd w:val="clear" w:color="auto" w:fill="D9D9D9"/>
          </w:tcPr>
          <w:p w14:paraId="3A892E02" w14:textId="77777777" w:rsidR="00F404B8" w:rsidRDefault="00E97E3A">
            <w:pPr>
              <w:pStyle w:val="TableParagraph"/>
              <w:spacing w:before="18" w:line="246" w:lineRule="exact"/>
              <w:ind w:left="38" w:right="14"/>
              <w:rPr>
                <w:b/>
              </w:rPr>
            </w:pPr>
            <w:r>
              <w:rPr>
                <w:b/>
                <w:spacing w:val="-6"/>
                <w:w w:val="105"/>
              </w:rPr>
              <w:t>Inverse</w:t>
            </w:r>
            <w:r>
              <w:rPr>
                <w:b/>
                <w:spacing w:val="5"/>
                <w:w w:val="105"/>
              </w:rPr>
              <w:t xml:space="preserve"> </w:t>
            </w:r>
            <w:r>
              <w:rPr>
                <w:b/>
                <w:spacing w:val="-6"/>
                <w:w w:val="105"/>
              </w:rPr>
              <w:t>to</w:t>
            </w:r>
            <w:r>
              <w:rPr>
                <w:b/>
                <w:spacing w:val="-7"/>
                <w:w w:val="105"/>
              </w:rPr>
              <w:t xml:space="preserve"> </w:t>
            </w:r>
            <w:r>
              <w:rPr>
                <w:b/>
                <w:spacing w:val="-6"/>
                <w:w w:val="105"/>
              </w:rPr>
              <w:t>give</w:t>
            </w:r>
            <w:r>
              <w:rPr>
                <w:b/>
                <w:spacing w:val="5"/>
                <w:w w:val="105"/>
              </w:rPr>
              <w:t xml:space="preserve"> </w:t>
            </w:r>
            <w:r>
              <w:rPr>
                <w:b/>
                <w:spacing w:val="-6"/>
                <w:w w:val="105"/>
              </w:rPr>
              <w:t>Bias</w:t>
            </w:r>
            <w:r>
              <w:rPr>
                <w:b/>
                <w:spacing w:val="-11"/>
                <w:w w:val="105"/>
              </w:rPr>
              <w:t xml:space="preserve"> </w:t>
            </w:r>
            <w:r>
              <w:rPr>
                <w:b/>
                <w:spacing w:val="-6"/>
                <w:w w:val="105"/>
              </w:rPr>
              <w:t>Adjustment</w:t>
            </w:r>
            <w:r>
              <w:rPr>
                <w:b/>
                <w:spacing w:val="-1"/>
              </w:rPr>
              <w:t xml:space="preserve"> </w:t>
            </w:r>
            <w:r>
              <w:rPr>
                <w:b/>
                <w:spacing w:val="-6"/>
                <w:w w:val="105"/>
              </w:rPr>
              <w:t>factor</w:t>
            </w:r>
          </w:p>
        </w:tc>
      </w:tr>
      <w:tr w:rsidR="00F404B8" w14:paraId="42C8FF5C" w14:textId="77777777">
        <w:trPr>
          <w:trHeight w:val="285"/>
        </w:trPr>
        <w:tc>
          <w:tcPr>
            <w:tcW w:w="1545" w:type="dxa"/>
            <w:shd w:val="clear" w:color="auto" w:fill="D9D9D9"/>
          </w:tcPr>
          <w:p w14:paraId="70F93B31" w14:textId="77777777" w:rsidR="00F404B8" w:rsidRDefault="00E97E3A">
            <w:pPr>
              <w:pStyle w:val="TableParagraph"/>
              <w:spacing w:before="18" w:line="246" w:lineRule="exact"/>
              <w:ind w:left="67"/>
              <w:jc w:val="left"/>
              <w:rPr>
                <w:b/>
              </w:rPr>
            </w:pPr>
            <w:r>
              <w:rPr>
                <w:b/>
              </w:rPr>
              <w:t>Bias</w:t>
            </w:r>
            <w:r>
              <w:rPr>
                <w:b/>
                <w:spacing w:val="-12"/>
              </w:rPr>
              <w:t xml:space="preserve"> </w:t>
            </w:r>
            <w:r>
              <w:rPr>
                <w:b/>
              </w:rPr>
              <w:t>Factor</w:t>
            </w:r>
            <w:r>
              <w:rPr>
                <w:b/>
                <w:spacing w:val="-2"/>
              </w:rPr>
              <w:t xml:space="preserve"> </w:t>
            </w:r>
            <w:r>
              <w:rPr>
                <w:b/>
                <w:spacing w:val="-10"/>
              </w:rPr>
              <w:t>B</w:t>
            </w:r>
          </w:p>
        </w:tc>
        <w:tc>
          <w:tcPr>
            <w:tcW w:w="1155" w:type="dxa"/>
          </w:tcPr>
          <w:p w14:paraId="2460AE21" w14:textId="77777777" w:rsidR="00F404B8" w:rsidRDefault="00E97E3A">
            <w:pPr>
              <w:pStyle w:val="TableParagraph"/>
              <w:spacing w:before="18" w:line="246" w:lineRule="exact"/>
              <w:ind w:left="16" w:right="2"/>
              <w:rPr>
                <w:b/>
              </w:rPr>
            </w:pPr>
            <w:r>
              <w:rPr>
                <w:b/>
                <w:spacing w:val="-5"/>
                <w:w w:val="105"/>
              </w:rPr>
              <w:t>25</w:t>
            </w:r>
          </w:p>
        </w:tc>
        <w:tc>
          <w:tcPr>
            <w:tcW w:w="1050" w:type="dxa"/>
          </w:tcPr>
          <w:p w14:paraId="2C04EE0C" w14:textId="77777777" w:rsidR="00F404B8" w:rsidRDefault="00E97E3A">
            <w:pPr>
              <w:pStyle w:val="TableParagraph"/>
              <w:spacing w:before="18" w:line="246" w:lineRule="exact"/>
              <w:ind w:left="30" w:right="1"/>
              <w:rPr>
                <w:b/>
              </w:rPr>
            </w:pPr>
            <w:r>
              <w:rPr>
                <w:b/>
                <w:spacing w:val="-5"/>
                <w:w w:val="105"/>
              </w:rPr>
              <w:t>34</w:t>
            </w:r>
          </w:p>
        </w:tc>
        <w:tc>
          <w:tcPr>
            <w:tcW w:w="1410" w:type="dxa"/>
          </w:tcPr>
          <w:p w14:paraId="542D15D4" w14:textId="77777777" w:rsidR="00F404B8" w:rsidRDefault="00E97E3A">
            <w:pPr>
              <w:pStyle w:val="TableParagraph"/>
              <w:spacing w:before="18" w:line="246" w:lineRule="exact"/>
              <w:ind w:left="37"/>
              <w:rPr>
                <w:b/>
              </w:rPr>
            </w:pPr>
            <w:r>
              <w:rPr>
                <w:b/>
                <w:spacing w:val="-4"/>
                <w:w w:val="105"/>
              </w:rPr>
              <w:t>29.5</w:t>
            </w:r>
          </w:p>
        </w:tc>
        <w:tc>
          <w:tcPr>
            <w:tcW w:w="2085" w:type="dxa"/>
          </w:tcPr>
          <w:p w14:paraId="60AB4D31" w14:textId="77777777" w:rsidR="00F404B8" w:rsidRDefault="00E97E3A">
            <w:pPr>
              <w:pStyle w:val="TableParagraph"/>
              <w:spacing w:before="18" w:line="246" w:lineRule="exact"/>
              <w:ind w:left="23"/>
              <w:rPr>
                <w:b/>
              </w:rPr>
            </w:pPr>
            <w:r>
              <w:rPr>
                <w:b/>
                <w:spacing w:val="-4"/>
                <w:w w:val="105"/>
              </w:rPr>
              <w:t>1.065</w:t>
            </w:r>
          </w:p>
        </w:tc>
        <w:tc>
          <w:tcPr>
            <w:tcW w:w="4260" w:type="dxa"/>
          </w:tcPr>
          <w:p w14:paraId="26BD2F36" w14:textId="77777777" w:rsidR="00F404B8" w:rsidRDefault="00E97E3A">
            <w:pPr>
              <w:pStyle w:val="TableParagraph"/>
              <w:spacing w:before="18" w:line="246" w:lineRule="exact"/>
              <w:ind w:left="38"/>
              <w:rPr>
                <w:b/>
              </w:rPr>
            </w:pPr>
            <w:r>
              <w:rPr>
                <w:b/>
                <w:spacing w:val="-4"/>
                <w:w w:val="105"/>
              </w:rPr>
              <w:t>0.94</w:t>
            </w:r>
          </w:p>
        </w:tc>
      </w:tr>
    </w:tbl>
    <w:p w14:paraId="33F956F9" w14:textId="77777777" w:rsidR="00F404B8" w:rsidRDefault="00F404B8">
      <w:pPr>
        <w:spacing w:line="246" w:lineRule="exact"/>
        <w:sectPr w:rsidR="00F404B8">
          <w:pgSz w:w="16840" w:h="11900" w:orient="landscape"/>
          <w:pgMar w:top="1040" w:right="1860" w:bottom="860" w:left="1020" w:header="589" w:footer="663" w:gutter="0"/>
          <w:cols w:space="720"/>
        </w:sectPr>
      </w:pPr>
    </w:p>
    <w:p w14:paraId="7F8A4D2B" w14:textId="77777777" w:rsidR="00F404B8" w:rsidRDefault="00F404B8">
      <w:pPr>
        <w:pStyle w:val="BodyText"/>
        <w:spacing w:before="73"/>
        <w:rPr>
          <w:sz w:val="32"/>
        </w:rPr>
      </w:pPr>
    </w:p>
    <w:p w14:paraId="77BF6C18" w14:textId="77777777" w:rsidR="00F404B8" w:rsidRDefault="00E97E3A">
      <w:pPr>
        <w:spacing w:before="1"/>
        <w:ind w:left="112"/>
        <w:rPr>
          <w:b/>
          <w:sz w:val="32"/>
        </w:rPr>
      </w:pPr>
      <w:r>
        <w:rPr>
          <w:b/>
          <w:sz w:val="32"/>
        </w:rPr>
        <w:t>QA/QC</w:t>
      </w:r>
      <w:r>
        <w:rPr>
          <w:b/>
          <w:spacing w:val="-9"/>
          <w:sz w:val="32"/>
        </w:rPr>
        <w:t xml:space="preserve"> </w:t>
      </w:r>
      <w:r>
        <w:rPr>
          <w:b/>
          <w:sz w:val="32"/>
        </w:rPr>
        <w:t>of</w:t>
      </w:r>
      <w:r>
        <w:rPr>
          <w:b/>
          <w:spacing w:val="-12"/>
          <w:sz w:val="32"/>
        </w:rPr>
        <w:t xml:space="preserve"> </w:t>
      </w:r>
      <w:r>
        <w:rPr>
          <w:b/>
          <w:sz w:val="32"/>
        </w:rPr>
        <w:t>Automatic</w:t>
      </w:r>
      <w:r>
        <w:rPr>
          <w:b/>
          <w:spacing w:val="-9"/>
          <w:sz w:val="32"/>
        </w:rPr>
        <w:t xml:space="preserve"> </w:t>
      </w:r>
      <w:r>
        <w:rPr>
          <w:b/>
          <w:spacing w:val="-2"/>
          <w:sz w:val="32"/>
        </w:rPr>
        <w:t>Monitoring</w:t>
      </w:r>
    </w:p>
    <w:p w14:paraId="05A2D021" w14:textId="77777777" w:rsidR="00F404B8" w:rsidRDefault="00E97E3A">
      <w:pPr>
        <w:spacing w:before="362"/>
        <w:ind w:left="112"/>
        <w:rPr>
          <w:b/>
          <w:sz w:val="24"/>
        </w:rPr>
      </w:pPr>
      <w:r>
        <w:rPr>
          <w:b/>
          <w:sz w:val="24"/>
        </w:rPr>
        <w:t>Table</w:t>
      </w:r>
      <w:r>
        <w:rPr>
          <w:b/>
          <w:spacing w:val="-2"/>
          <w:sz w:val="24"/>
        </w:rPr>
        <w:t xml:space="preserve"> </w:t>
      </w:r>
      <w:r>
        <w:rPr>
          <w:b/>
          <w:sz w:val="24"/>
        </w:rPr>
        <w:t>C.</w:t>
      </w:r>
      <w:r>
        <w:rPr>
          <w:b/>
          <w:spacing w:val="-4"/>
          <w:sz w:val="24"/>
        </w:rPr>
        <w:t xml:space="preserve"> </w:t>
      </w:r>
      <w:r>
        <w:rPr>
          <w:b/>
          <w:sz w:val="24"/>
        </w:rPr>
        <w:t>3 –</w:t>
      </w:r>
      <w:r>
        <w:rPr>
          <w:b/>
          <w:spacing w:val="-1"/>
          <w:sz w:val="24"/>
        </w:rPr>
        <w:t xml:space="preserve"> </w:t>
      </w:r>
      <w:r>
        <w:rPr>
          <w:b/>
          <w:sz w:val="24"/>
        </w:rPr>
        <w:t>Details</w:t>
      </w:r>
      <w:r>
        <w:rPr>
          <w:b/>
          <w:spacing w:val="-4"/>
          <w:sz w:val="24"/>
        </w:rPr>
        <w:t xml:space="preserve"> </w:t>
      </w:r>
      <w:r>
        <w:rPr>
          <w:b/>
          <w:sz w:val="24"/>
        </w:rPr>
        <w:t>of</w:t>
      </w:r>
      <w:r>
        <w:rPr>
          <w:b/>
          <w:spacing w:val="-2"/>
          <w:sz w:val="24"/>
        </w:rPr>
        <w:t xml:space="preserve"> </w:t>
      </w:r>
      <w:r>
        <w:rPr>
          <w:b/>
          <w:sz w:val="24"/>
        </w:rPr>
        <w:t>the</w:t>
      </w:r>
      <w:r>
        <w:rPr>
          <w:b/>
          <w:spacing w:val="-2"/>
          <w:sz w:val="24"/>
        </w:rPr>
        <w:t xml:space="preserve"> </w:t>
      </w:r>
      <w:r>
        <w:rPr>
          <w:b/>
          <w:sz w:val="24"/>
        </w:rPr>
        <w:t>QA</w:t>
      </w:r>
      <w:r>
        <w:rPr>
          <w:b/>
          <w:spacing w:val="-2"/>
          <w:sz w:val="24"/>
        </w:rPr>
        <w:t xml:space="preserve"> </w:t>
      </w:r>
      <w:r>
        <w:rPr>
          <w:b/>
          <w:sz w:val="24"/>
        </w:rPr>
        <w:t>/</w:t>
      </w:r>
      <w:r>
        <w:rPr>
          <w:b/>
          <w:spacing w:val="-2"/>
          <w:sz w:val="24"/>
        </w:rPr>
        <w:t xml:space="preserve"> </w:t>
      </w:r>
      <w:r>
        <w:rPr>
          <w:b/>
          <w:sz w:val="24"/>
        </w:rPr>
        <w:t>QC</w:t>
      </w:r>
      <w:r>
        <w:rPr>
          <w:b/>
          <w:spacing w:val="-2"/>
          <w:sz w:val="24"/>
        </w:rPr>
        <w:t xml:space="preserve"> </w:t>
      </w:r>
      <w:r>
        <w:rPr>
          <w:b/>
          <w:sz w:val="24"/>
        </w:rPr>
        <w:t>at</w:t>
      </w:r>
      <w:r>
        <w:rPr>
          <w:b/>
          <w:spacing w:val="-2"/>
          <w:sz w:val="24"/>
        </w:rPr>
        <w:t xml:space="preserve"> </w:t>
      </w:r>
      <w:r>
        <w:rPr>
          <w:b/>
          <w:sz w:val="24"/>
        </w:rPr>
        <w:t>the</w:t>
      </w:r>
      <w:r>
        <w:rPr>
          <w:b/>
          <w:spacing w:val="-2"/>
          <w:sz w:val="24"/>
        </w:rPr>
        <w:t xml:space="preserve"> </w:t>
      </w:r>
      <w:r>
        <w:rPr>
          <w:b/>
          <w:sz w:val="24"/>
        </w:rPr>
        <w:t>Automatic</w:t>
      </w:r>
      <w:r>
        <w:rPr>
          <w:b/>
          <w:spacing w:val="-2"/>
          <w:sz w:val="24"/>
        </w:rPr>
        <w:t xml:space="preserve"> </w:t>
      </w:r>
      <w:r>
        <w:rPr>
          <w:b/>
          <w:sz w:val="24"/>
        </w:rPr>
        <w:t>Monitoring</w:t>
      </w:r>
      <w:r>
        <w:rPr>
          <w:b/>
          <w:spacing w:val="-2"/>
          <w:sz w:val="24"/>
        </w:rPr>
        <w:t xml:space="preserve"> </w:t>
      </w:r>
      <w:r>
        <w:rPr>
          <w:b/>
          <w:sz w:val="24"/>
        </w:rPr>
        <w:t>Stations</w:t>
      </w:r>
      <w:r>
        <w:rPr>
          <w:b/>
          <w:spacing w:val="-2"/>
          <w:sz w:val="24"/>
        </w:rPr>
        <w:t xml:space="preserve"> </w:t>
      </w:r>
      <w:r>
        <w:rPr>
          <w:b/>
          <w:sz w:val="24"/>
        </w:rPr>
        <w:t>in</w:t>
      </w:r>
      <w:r>
        <w:rPr>
          <w:b/>
          <w:spacing w:val="-2"/>
          <w:sz w:val="24"/>
        </w:rPr>
        <w:t xml:space="preserve"> </w:t>
      </w:r>
      <w:r>
        <w:rPr>
          <w:b/>
          <w:spacing w:val="-4"/>
          <w:sz w:val="24"/>
        </w:rPr>
        <w:t>2020</w:t>
      </w:r>
    </w:p>
    <w:p w14:paraId="52173BC2" w14:textId="77777777" w:rsidR="00F404B8" w:rsidRDefault="00F404B8">
      <w:pPr>
        <w:pStyle w:val="BodyText"/>
        <w:spacing w:before="10"/>
        <w:rPr>
          <w:b/>
          <w:sz w:val="11"/>
        </w:rPr>
      </w:pPr>
    </w:p>
    <w:tbl>
      <w:tblPr>
        <w:tblW w:w="0" w:type="auto"/>
        <w:tblInd w:w="5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412"/>
        <w:gridCol w:w="2489"/>
        <w:gridCol w:w="1844"/>
      </w:tblGrid>
      <w:tr w:rsidR="00F404B8" w14:paraId="526A211F" w14:textId="77777777">
        <w:trPr>
          <w:trHeight w:val="654"/>
        </w:trPr>
        <w:tc>
          <w:tcPr>
            <w:tcW w:w="8745" w:type="dxa"/>
            <w:gridSpan w:val="3"/>
          </w:tcPr>
          <w:p w14:paraId="605C5D0A" w14:textId="77777777" w:rsidR="00F404B8" w:rsidRDefault="00E97E3A">
            <w:pPr>
              <w:pStyle w:val="TableParagraph"/>
              <w:spacing w:before="122"/>
              <w:ind w:left="16"/>
              <w:rPr>
                <w:b/>
                <w:sz w:val="24"/>
              </w:rPr>
            </w:pPr>
            <w:r>
              <w:rPr>
                <w:b/>
                <w:sz w:val="24"/>
              </w:rPr>
              <w:t>QA</w:t>
            </w:r>
            <w:r>
              <w:rPr>
                <w:b/>
                <w:spacing w:val="-1"/>
                <w:sz w:val="24"/>
              </w:rPr>
              <w:t xml:space="preserve"> </w:t>
            </w:r>
            <w:r>
              <w:rPr>
                <w:b/>
                <w:sz w:val="24"/>
              </w:rPr>
              <w:t>/ QC</w:t>
            </w:r>
            <w:r>
              <w:rPr>
                <w:b/>
                <w:spacing w:val="-1"/>
                <w:sz w:val="24"/>
              </w:rPr>
              <w:t xml:space="preserve"> </w:t>
            </w:r>
            <w:r>
              <w:rPr>
                <w:b/>
                <w:sz w:val="24"/>
              </w:rPr>
              <w:t>in</w:t>
            </w:r>
            <w:r>
              <w:rPr>
                <w:b/>
                <w:spacing w:val="-2"/>
                <w:sz w:val="24"/>
              </w:rPr>
              <w:t xml:space="preserve"> </w:t>
            </w:r>
            <w:r>
              <w:rPr>
                <w:b/>
                <w:spacing w:val="-4"/>
                <w:sz w:val="24"/>
              </w:rPr>
              <w:t>2020</w:t>
            </w:r>
          </w:p>
        </w:tc>
      </w:tr>
      <w:tr w:rsidR="00F404B8" w14:paraId="0929FDD8" w14:textId="77777777">
        <w:trPr>
          <w:trHeight w:val="654"/>
        </w:trPr>
        <w:tc>
          <w:tcPr>
            <w:tcW w:w="4412" w:type="dxa"/>
          </w:tcPr>
          <w:p w14:paraId="4C858FF5" w14:textId="77777777" w:rsidR="00F404B8" w:rsidRDefault="00E97E3A">
            <w:pPr>
              <w:pStyle w:val="TableParagraph"/>
              <w:spacing w:before="120"/>
              <w:ind w:left="107"/>
              <w:jc w:val="left"/>
              <w:rPr>
                <w:b/>
                <w:sz w:val="24"/>
              </w:rPr>
            </w:pPr>
            <w:r>
              <w:rPr>
                <w:b/>
                <w:spacing w:val="-4"/>
                <w:sz w:val="24"/>
              </w:rPr>
              <w:t>Site</w:t>
            </w:r>
          </w:p>
        </w:tc>
        <w:tc>
          <w:tcPr>
            <w:tcW w:w="2489" w:type="dxa"/>
          </w:tcPr>
          <w:p w14:paraId="3AF080D9" w14:textId="77777777" w:rsidR="00F404B8" w:rsidRDefault="00E97E3A">
            <w:pPr>
              <w:pStyle w:val="TableParagraph"/>
              <w:spacing w:before="120"/>
              <w:ind w:left="107"/>
              <w:jc w:val="left"/>
              <w:rPr>
                <w:b/>
                <w:sz w:val="24"/>
              </w:rPr>
            </w:pPr>
            <w:r>
              <w:rPr>
                <w:b/>
                <w:spacing w:val="-2"/>
                <w:sz w:val="24"/>
              </w:rPr>
              <w:t>Analyser</w:t>
            </w:r>
          </w:p>
        </w:tc>
        <w:tc>
          <w:tcPr>
            <w:tcW w:w="1844" w:type="dxa"/>
          </w:tcPr>
          <w:p w14:paraId="378BCC51" w14:textId="77777777" w:rsidR="00F404B8" w:rsidRDefault="00E97E3A">
            <w:pPr>
              <w:pStyle w:val="TableParagraph"/>
              <w:spacing w:before="120"/>
              <w:ind w:left="108"/>
              <w:jc w:val="left"/>
              <w:rPr>
                <w:b/>
                <w:sz w:val="24"/>
              </w:rPr>
            </w:pPr>
            <w:r>
              <w:rPr>
                <w:b/>
                <w:spacing w:val="-2"/>
                <w:sz w:val="24"/>
              </w:rPr>
              <w:t>Network</w:t>
            </w:r>
          </w:p>
        </w:tc>
      </w:tr>
      <w:tr w:rsidR="00F404B8" w14:paraId="3C696229" w14:textId="77777777">
        <w:trPr>
          <w:trHeight w:val="654"/>
        </w:trPr>
        <w:tc>
          <w:tcPr>
            <w:tcW w:w="4412" w:type="dxa"/>
          </w:tcPr>
          <w:p w14:paraId="2AFC06B6" w14:textId="77777777" w:rsidR="00F404B8" w:rsidRDefault="00E97E3A">
            <w:pPr>
              <w:pStyle w:val="TableParagraph"/>
              <w:spacing w:before="120"/>
              <w:ind w:left="107"/>
              <w:jc w:val="left"/>
              <w:rPr>
                <w:sz w:val="24"/>
              </w:rPr>
            </w:pPr>
            <w:r>
              <w:rPr>
                <w:sz w:val="24"/>
              </w:rPr>
              <w:t xml:space="preserve">A3. </w:t>
            </w:r>
            <w:r>
              <w:rPr>
                <w:spacing w:val="-2"/>
                <w:sz w:val="24"/>
              </w:rPr>
              <w:t>Bo’ness</w:t>
            </w:r>
          </w:p>
        </w:tc>
        <w:tc>
          <w:tcPr>
            <w:tcW w:w="2489" w:type="dxa"/>
          </w:tcPr>
          <w:p w14:paraId="219A3349" w14:textId="77777777" w:rsidR="00F404B8" w:rsidRDefault="00E97E3A">
            <w:pPr>
              <w:pStyle w:val="TableParagraph"/>
              <w:spacing w:before="119"/>
              <w:ind w:left="107"/>
              <w:jc w:val="left"/>
              <w:rPr>
                <w:sz w:val="16"/>
              </w:rPr>
            </w:pPr>
            <w:r>
              <w:rPr>
                <w:spacing w:val="-5"/>
                <w:position w:val="1"/>
                <w:sz w:val="24"/>
              </w:rPr>
              <w:t>SO</w:t>
            </w:r>
            <w:r>
              <w:rPr>
                <w:spacing w:val="-5"/>
                <w:sz w:val="16"/>
              </w:rPr>
              <w:t>2</w:t>
            </w:r>
          </w:p>
        </w:tc>
        <w:tc>
          <w:tcPr>
            <w:tcW w:w="1844" w:type="dxa"/>
          </w:tcPr>
          <w:p w14:paraId="33AE2FB8" w14:textId="77777777" w:rsidR="00F404B8" w:rsidRDefault="00E97E3A">
            <w:pPr>
              <w:pStyle w:val="TableParagraph"/>
              <w:spacing w:before="120"/>
              <w:ind w:left="108"/>
              <w:jc w:val="left"/>
              <w:rPr>
                <w:sz w:val="24"/>
              </w:rPr>
            </w:pPr>
            <w:r>
              <w:rPr>
                <w:spacing w:val="-4"/>
                <w:sz w:val="24"/>
              </w:rPr>
              <w:t>SAQN</w:t>
            </w:r>
          </w:p>
        </w:tc>
      </w:tr>
      <w:tr w:rsidR="00F404B8" w14:paraId="25D9F37B" w14:textId="77777777">
        <w:trPr>
          <w:trHeight w:val="650"/>
        </w:trPr>
        <w:tc>
          <w:tcPr>
            <w:tcW w:w="4412" w:type="dxa"/>
            <w:vMerge w:val="restart"/>
          </w:tcPr>
          <w:p w14:paraId="31E7A134" w14:textId="77777777" w:rsidR="00F404B8" w:rsidRDefault="00F404B8">
            <w:pPr>
              <w:pStyle w:val="TableParagraph"/>
              <w:spacing w:before="183"/>
              <w:jc w:val="left"/>
              <w:rPr>
                <w:b/>
                <w:sz w:val="24"/>
              </w:rPr>
            </w:pPr>
          </w:p>
          <w:p w14:paraId="1E20075B" w14:textId="77777777" w:rsidR="00F404B8" w:rsidRDefault="00E97E3A">
            <w:pPr>
              <w:pStyle w:val="TableParagraph"/>
              <w:ind w:left="107"/>
              <w:jc w:val="left"/>
              <w:rPr>
                <w:sz w:val="24"/>
              </w:rPr>
            </w:pPr>
            <w:r>
              <w:rPr>
                <w:sz w:val="24"/>
              </w:rPr>
              <w:t>A4.</w:t>
            </w:r>
            <w:r>
              <w:rPr>
                <w:spacing w:val="-3"/>
                <w:sz w:val="24"/>
              </w:rPr>
              <w:t xml:space="preserve"> </w:t>
            </w:r>
            <w:r>
              <w:rPr>
                <w:sz w:val="24"/>
              </w:rPr>
              <w:t>Falkirk</w:t>
            </w:r>
            <w:r>
              <w:rPr>
                <w:spacing w:val="-3"/>
                <w:sz w:val="24"/>
              </w:rPr>
              <w:t xml:space="preserve"> </w:t>
            </w:r>
            <w:r>
              <w:rPr>
                <w:spacing w:val="-4"/>
                <w:sz w:val="24"/>
              </w:rPr>
              <w:t>Haggs</w:t>
            </w:r>
          </w:p>
        </w:tc>
        <w:tc>
          <w:tcPr>
            <w:tcW w:w="2489" w:type="dxa"/>
            <w:tcBorders>
              <w:bottom w:val="single" w:sz="4" w:space="0" w:color="000000"/>
            </w:tcBorders>
          </w:tcPr>
          <w:p w14:paraId="4DC70221" w14:textId="77777777" w:rsidR="00F404B8" w:rsidRDefault="00E97E3A">
            <w:pPr>
              <w:pStyle w:val="TableParagraph"/>
              <w:spacing w:before="119"/>
              <w:ind w:left="107"/>
              <w:jc w:val="left"/>
              <w:rPr>
                <w:sz w:val="16"/>
              </w:rPr>
            </w:pPr>
            <w:r>
              <w:rPr>
                <w:spacing w:val="-5"/>
                <w:position w:val="1"/>
                <w:sz w:val="24"/>
              </w:rPr>
              <w:t>NO</w:t>
            </w:r>
            <w:r>
              <w:rPr>
                <w:spacing w:val="-5"/>
                <w:sz w:val="16"/>
              </w:rPr>
              <w:t>x</w:t>
            </w:r>
          </w:p>
        </w:tc>
        <w:tc>
          <w:tcPr>
            <w:tcW w:w="1844" w:type="dxa"/>
            <w:vMerge w:val="restart"/>
          </w:tcPr>
          <w:p w14:paraId="66A97E2F" w14:textId="77777777" w:rsidR="00F404B8" w:rsidRDefault="00F404B8">
            <w:pPr>
              <w:pStyle w:val="TableParagraph"/>
              <w:spacing w:before="183"/>
              <w:jc w:val="left"/>
              <w:rPr>
                <w:b/>
                <w:sz w:val="24"/>
              </w:rPr>
            </w:pPr>
          </w:p>
          <w:p w14:paraId="0F5AB4E2" w14:textId="77777777" w:rsidR="00F404B8" w:rsidRDefault="00E97E3A">
            <w:pPr>
              <w:pStyle w:val="TableParagraph"/>
              <w:ind w:left="108"/>
              <w:jc w:val="left"/>
              <w:rPr>
                <w:sz w:val="24"/>
              </w:rPr>
            </w:pPr>
            <w:r>
              <w:rPr>
                <w:spacing w:val="-4"/>
                <w:sz w:val="24"/>
              </w:rPr>
              <w:t>SAQN</w:t>
            </w:r>
          </w:p>
        </w:tc>
      </w:tr>
      <w:tr w:rsidR="00F404B8" w14:paraId="5BFCCA31" w14:textId="77777777">
        <w:trPr>
          <w:trHeight w:val="656"/>
        </w:trPr>
        <w:tc>
          <w:tcPr>
            <w:tcW w:w="4412" w:type="dxa"/>
            <w:vMerge/>
            <w:tcBorders>
              <w:top w:val="nil"/>
            </w:tcBorders>
          </w:tcPr>
          <w:p w14:paraId="355E840F" w14:textId="77777777" w:rsidR="00F404B8" w:rsidRDefault="00F404B8">
            <w:pPr>
              <w:rPr>
                <w:sz w:val="2"/>
                <w:szCs w:val="2"/>
              </w:rPr>
            </w:pPr>
          </w:p>
        </w:tc>
        <w:tc>
          <w:tcPr>
            <w:tcW w:w="2489" w:type="dxa"/>
            <w:tcBorders>
              <w:top w:val="single" w:sz="4" w:space="0" w:color="000000"/>
            </w:tcBorders>
          </w:tcPr>
          <w:p w14:paraId="05FD0D24" w14:textId="77777777" w:rsidR="00F404B8" w:rsidRDefault="00E97E3A">
            <w:pPr>
              <w:pStyle w:val="TableParagraph"/>
              <w:spacing w:before="124"/>
              <w:ind w:left="107"/>
              <w:jc w:val="left"/>
              <w:rPr>
                <w:sz w:val="24"/>
              </w:rPr>
            </w:pPr>
            <w:r>
              <w:rPr>
                <w:position w:val="1"/>
                <w:sz w:val="24"/>
              </w:rPr>
              <w:t>PM</w:t>
            </w:r>
            <w:r>
              <w:rPr>
                <w:sz w:val="16"/>
              </w:rPr>
              <w:t>10+2.5</w:t>
            </w:r>
            <w:r>
              <w:rPr>
                <w:spacing w:val="17"/>
                <w:sz w:val="16"/>
              </w:rPr>
              <w:t xml:space="preserve"> </w:t>
            </w:r>
            <w:r>
              <w:rPr>
                <w:spacing w:val="-2"/>
                <w:position w:val="1"/>
                <w:sz w:val="24"/>
              </w:rPr>
              <w:t>(Fidas)</w:t>
            </w:r>
          </w:p>
        </w:tc>
        <w:tc>
          <w:tcPr>
            <w:tcW w:w="1844" w:type="dxa"/>
            <w:vMerge/>
            <w:tcBorders>
              <w:top w:val="nil"/>
            </w:tcBorders>
          </w:tcPr>
          <w:p w14:paraId="57EDE1D0" w14:textId="77777777" w:rsidR="00F404B8" w:rsidRDefault="00F404B8">
            <w:pPr>
              <w:rPr>
                <w:sz w:val="2"/>
                <w:szCs w:val="2"/>
              </w:rPr>
            </w:pPr>
          </w:p>
        </w:tc>
      </w:tr>
      <w:tr w:rsidR="00F404B8" w14:paraId="474137A1" w14:textId="77777777">
        <w:trPr>
          <w:trHeight w:val="649"/>
        </w:trPr>
        <w:tc>
          <w:tcPr>
            <w:tcW w:w="4412" w:type="dxa"/>
            <w:vMerge w:val="restart"/>
          </w:tcPr>
          <w:p w14:paraId="0BE5ADA5" w14:textId="77777777" w:rsidR="00F404B8" w:rsidRDefault="00F404B8">
            <w:pPr>
              <w:pStyle w:val="TableParagraph"/>
              <w:jc w:val="left"/>
              <w:rPr>
                <w:b/>
                <w:sz w:val="24"/>
              </w:rPr>
            </w:pPr>
          </w:p>
          <w:p w14:paraId="05433F61" w14:textId="77777777" w:rsidR="00F404B8" w:rsidRDefault="00F404B8">
            <w:pPr>
              <w:pStyle w:val="TableParagraph"/>
              <w:jc w:val="left"/>
              <w:rPr>
                <w:b/>
                <w:sz w:val="24"/>
              </w:rPr>
            </w:pPr>
          </w:p>
          <w:p w14:paraId="7FE314B2" w14:textId="77777777" w:rsidR="00F404B8" w:rsidRDefault="00F404B8">
            <w:pPr>
              <w:pStyle w:val="TableParagraph"/>
              <w:spacing w:before="93"/>
              <w:jc w:val="left"/>
              <w:rPr>
                <w:b/>
                <w:sz w:val="24"/>
              </w:rPr>
            </w:pPr>
          </w:p>
          <w:p w14:paraId="459DF42A" w14:textId="77777777" w:rsidR="00F404B8" w:rsidRDefault="00E97E3A">
            <w:pPr>
              <w:pStyle w:val="TableParagraph"/>
              <w:ind w:left="107"/>
              <w:jc w:val="left"/>
              <w:rPr>
                <w:sz w:val="24"/>
              </w:rPr>
            </w:pPr>
            <w:r>
              <w:rPr>
                <w:sz w:val="24"/>
              </w:rPr>
              <w:t>A5.</w:t>
            </w:r>
            <w:r>
              <w:rPr>
                <w:spacing w:val="-4"/>
                <w:sz w:val="24"/>
              </w:rPr>
              <w:t xml:space="preserve"> </w:t>
            </w:r>
            <w:r>
              <w:rPr>
                <w:sz w:val="24"/>
              </w:rPr>
              <w:t>Falkirk</w:t>
            </w:r>
            <w:r>
              <w:rPr>
                <w:spacing w:val="-3"/>
                <w:sz w:val="24"/>
              </w:rPr>
              <w:t xml:space="preserve"> </w:t>
            </w:r>
            <w:r>
              <w:rPr>
                <w:sz w:val="24"/>
              </w:rPr>
              <w:t>Hope</w:t>
            </w:r>
            <w:r>
              <w:rPr>
                <w:spacing w:val="-4"/>
                <w:sz w:val="24"/>
              </w:rPr>
              <w:t xml:space="preserve"> </w:t>
            </w:r>
            <w:r>
              <w:rPr>
                <w:spacing w:val="-5"/>
                <w:sz w:val="24"/>
              </w:rPr>
              <w:t>St</w:t>
            </w:r>
          </w:p>
        </w:tc>
        <w:tc>
          <w:tcPr>
            <w:tcW w:w="2489" w:type="dxa"/>
            <w:tcBorders>
              <w:bottom w:val="single" w:sz="4" w:space="0" w:color="000000"/>
            </w:tcBorders>
          </w:tcPr>
          <w:p w14:paraId="57ACC0B4" w14:textId="77777777" w:rsidR="00F404B8" w:rsidRDefault="00E97E3A">
            <w:pPr>
              <w:pStyle w:val="TableParagraph"/>
              <w:spacing w:before="122"/>
              <w:ind w:left="107"/>
              <w:jc w:val="left"/>
              <w:rPr>
                <w:sz w:val="16"/>
              </w:rPr>
            </w:pPr>
            <w:r>
              <w:rPr>
                <w:spacing w:val="-5"/>
                <w:position w:val="1"/>
                <w:sz w:val="24"/>
              </w:rPr>
              <w:t>NO</w:t>
            </w:r>
            <w:r>
              <w:rPr>
                <w:spacing w:val="-5"/>
                <w:sz w:val="16"/>
              </w:rPr>
              <w:t>x</w:t>
            </w:r>
          </w:p>
        </w:tc>
        <w:tc>
          <w:tcPr>
            <w:tcW w:w="1844" w:type="dxa"/>
            <w:vMerge w:val="restart"/>
          </w:tcPr>
          <w:p w14:paraId="1969A43E" w14:textId="77777777" w:rsidR="00F404B8" w:rsidRDefault="00F404B8">
            <w:pPr>
              <w:pStyle w:val="TableParagraph"/>
              <w:jc w:val="left"/>
              <w:rPr>
                <w:b/>
                <w:sz w:val="24"/>
              </w:rPr>
            </w:pPr>
          </w:p>
          <w:p w14:paraId="04CE92C1" w14:textId="77777777" w:rsidR="00F404B8" w:rsidRDefault="00F404B8">
            <w:pPr>
              <w:pStyle w:val="TableParagraph"/>
              <w:jc w:val="left"/>
              <w:rPr>
                <w:b/>
                <w:sz w:val="24"/>
              </w:rPr>
            </w:pPr>
          </w:p>
          <w:p w14:paraId="03E09A62" w14:textId="77777777" w:rsidR="00F404B8" w:rsidRDefault="00F404B8">
            <w:pPr>
              <w:pStyle w:val="TableParagraph"/>
              <w:spacing w:before="93"/>
              <w:jc w:val="left"/>
              <w:rPr>
                <w:b/>
                <w:sz w:val="24"/>
              </w:rPr>
            </w:pPr>
          </w:p>
          <w:p w14:paraId="5A8F51C7" w14:textId="77777777" w:rsidR="00F404B8" w:rsidRDefault="00E97E3A">
            <w:pPr>
              <w:pStyle w:val="TableParagraph"/>
              <w:ind w:left="108"/>
              <w:jc w:val="left"/>
              <w:rPr>
                <w:sz w:val="24"/>
              </w:rPr>
            </w:pPr>
            <w:r>
              <w:rPr>
                <w:spacing w:val="-4"/>
                <w:sz w:val="24"/>
              </w:rPr>
              <w:t>SAQN</w:t>
            </w:r>
          </w:p>
        </w:tc>
      </w:tr>
      <w:tr w:rsidR="00F404B8" w14:paraId="6C8CE8A2" w14:textId="77777777">
        <w:trPr>
          <w:trHeight w:val="786"/>
        </w:trPr>
        <w:tc>
          <w:tcPr>
            <w:tcW w:w="4412" w:type="dxa"/>
            <w:vMerge/>
            <w:tcBorders>
              <w:top w:val="nil"/>
            </w:tcBorders>
          </w:tcPr>
          <w:p w14:paraId="2BFFEA64" w14:textId="77777777" w:rsidR="00F404B8" w:rsidRDefault="00F404B8">
            <w:pPr>
              <w:rPr>
                <w:sz w:val="2"/>
                <w:szCs w:val="2"/>
              </w:rPr>
            </w:pPr>
          </w:p>
        </w:tc>
        <w:tc>
          <w:tcPr>
            <w:tcW w:w="2489" w:type="dxa"/>
            <w:tcBorders>
              <w:top w:val="single" w:sz="4" w:space="0" w:color="000000"/>
            </w:tcBorders>
          </w:tcPr>
          <w:p w14:paraId="13CFBC12" w14:textId="77777777" w:rsidR="00F404B8" w:rsidRDefault="00E97E3A">
            <w:pPr>
              <w:pStyle w:val="TableParagraph"/>
              <w:spacing w:before="189"/>
              <w:ind w:left="107"/>
              <w:jc w:val="left"/>
              <w:rPr>
                <w:sz w:val="16"/>
              </w:rPr>
            </w:pPr>
            <w:r>
              <w:rPr>
                <w:spacing w:val="-5"/>
                <w:position w:val="1"/>
                <w:sz w:val="24"/>
              </w:rPr>
              <w:t>SO</w:t>
            </w:r>
            <w:r>
              <w:rPr>
                <w:spacing w:val="-5"/>
                <w:sz w:val="16"/>
              </w:rPr>
              <w:t>2</w:t>
            </w:r>
          </w:p>
        </w:tc>
        <w:tc>
          <w:tcPr>
            <w:tcW w:w="1844" w:type="dxa"/>
            <w:vMerge/>
            <w:tcBorders>
              <w:top w:val="nil"/>
            </w:tcBorders>
          </w:tcPr>
          <w:p w14:paraId="236ECBCB" w14:textId="77777777" w:rsidR="00F404B8" w:rsidRDefault="00F404B8">
            <w:pPr>
              <w:rPr>
                <w:sz w:val="2"/>
                <w:szCs w:val="2"/>
              </w:rPr>
            </w:pPr>
          </w:p>
        </w:tc>
      </w:tr>
      <w:tr w:rsidR="00F404B8" w14:paraId="2FFCE449" w14:textId="77777777">
        <w:trPr>
          <w:trHeight w:val="779"/>
        </w:trPr>
        <w:tc>
          <w:tcPr>
            <w:tcW w:w="4412" w:type="dxa"/>
            <w:vMerge/>
            <w:tcBorders>
              <w:top w:val="nil"/>
            </w:tcBorders>
          </w:tcPr>
          <w:p w14:paraId="74C59066" w14:textId="77777777" w:rsidR="00F404B8" w:rsidRDefault="00F404B8">
            <w:pPr>
              <w:rPr>
                <w:sz w:val="2"/>
                <w:szCs w:val="2"/>
              </w:rPr>
            </w:pPr>
          </w:p>
        </w:tc>
        <w:tc>
          <w:tcPr>
            <w:tcW w:w="2489" w:type="dxa"/>
          </w:tcPr>
          <w:p w14:paraId="5A419B81" w14:textId="77777777" w:rsidR="00F404B8" w:rsidRDefault="00E97E3A">
            <w:pPr>
              <w:pStyle w:val="TableParagraph"/>
              <w:spacing w:before="182"/>
              <w:ind w:left="107"/>
              <w:jc w:val="left"/>
              <w:rPr>
                <w:sz w:val="24"/>
              </w:rPr>
            </w:pPr>
            <w:r>
              <w:rPr>
                <w:position w:val="1"/>
                <w:sz w:val="24"/>
              </w:rPr>
              <w:t>PM</w:t>
            </w:r>
            <w:r>
              <w:rPr>
                <w:sz w:val="16"/>
              </w:rPr>
              <w:t>10+2.5</w:t>
            </w:r>
            <w:r>
              <w:rPr>
                <w:spacing w:val="-4"/>
                <w:sz w:val="16"/>
              </w:rPr>
              <w:t xml:space="preserve"> </w:t>
            </w:r>
            <w:r>
              <w:rPr>
                <w:spacing w:val="-2"/>
                <w:position w:val="1"/>
                <w:sz w:val="24"/>
              </w:rPr>
              <w:t>(Fidas)</w:t>
            </w:r>
          </w:p>
        </w:tc>
        <w:tc>
          <w:tcPr>
            <w:tcW w:w="1844" w:type="dxa"/>
            <w:vMerge/>
            <w:tcBorders>
              <w:top w:val="nil"/>
            </w:tcBorders>
          </w:tcPr>
          <w:p w14:paraId="21F786D9" w14:textId="77777777" w:rsidR="00F404B8" w:rsidRDefault="00F404B8">
            <w:pPr>
              <w:rPr>
                <w:sz w:val="2"/>
                <w:szCs w:val="2"/>
              </w:rPr>
            </w:pPr>
          </w:p>
        </w:tc>
      </w:tr>
      <w:tr w:rsidR="00F404B8" w14:paraId="64C6DBAE" w14:textId="77777777">
        <w:trPr>
          <w:trHeight w:val="649"/>
        </w:trPr>
        <w:tc>
          <w:tcPr>
            <w:tcW w:w="4412" w:type="dxa"/>
            <w:vMerge w:val="restart"/>
          </w:tcPr>
          <w:p w14:paraId="13CE99DE" w14:textId="77777777" w:rsidR="00F404B8" w:rsidRDefault="00F404B8">
            <w:pPr>
              <w:pStyle w:val="TableParagraph"/>
              <w:spacing w:before="245"/>
              <w:jc w:val="left"/>
              <w:rPr>
                <w:b/>
                <w:sz w:val="24"/>
              </w:rPr>
            </w:pPr>
          </w:p>
          <w:p w14:paraId="77F188DA" w14:textId="77777777" w:rsidR="00F404B8" w:rsidRDefault="00E97E3A">
            <w:pPr>
              <w:pStyle w:val="TableParagraph"/>
              <w:ind w:left="107"/>
              <w:jc w:val="left"/>
              <w:rPr>
                <w:sz w:val="24"/>
              </w:rPr>
            </w:pPr>
            <w:r>
              <w:rPr>
                <w:sz w:val="24"/>
              </w:rPr>
              <w:t>A7.</w:t>
            </w:r>
            <w:r>
              <w:rPr>
                <w:spacing w:val="-4"/>
                <w:sz w:val="24"/>
              </w:rPr>
              <w:t xml:space="preserve"> </w:t>
            </w:r>
            <w:r>
              <w:rPr>
                <w:sz w:val="24"/>
              </w:rPr>
              <w:t>Falkirk</w:t>
            </w:r>
            <w:r>
              <w:rPr>
                <w:spacing w:val="-3"/>
                <w:sz w:val="24"/>
              </w:rPr>
              <w:t xml:space="preserve"> </w:t>
            </w:r>
            <w:r>
              <w:rPr>
                <w:sz w:val="24"/>
              </w:rPr>
              <w:t>West</w:t>
            </w:r>
            <w:r>
              <w:rPr>
                <w:spacing w:val="-5"/>
                <w:sz w:val="24"/>
              </w:rPr>
              <w:t xml:space="preserve"> </w:t>
            </w:r>
            <w:r>
              <w:rPr>
                <w:sz w:val="24"/>
              </w:rPr>
              <w:t>Bridge</w:t>
            </w:r>
            <w:r>
              <w:rPr>
                <w:spacing w:val="-3"/>
                <w:sz w:val="24"/>
              </w:rPr>
              <w:t xml:space="preserve"> </w:t>
            </w:r>
            <w:r>
              <w:rPr>
                <w:spacing w:val="-5"/>
                <w:sz w:val="24"/>
              </w:rPr>
              <w:t>St</w:t>
            </w:r>
          </w:p>
        </w:tc>
        <w:tc>
          <w:tcPr>
            <w:tcW w:w="2489" w:type="dxa"/>
            <w:tcBorders>
              <w:bottom w:val="single" w:sz="4" w:space="0" w:color="000000"/>
            </w:tcBorders>
          </w:tcPr>
          <w:p w14:paraId="081BFDAC" w14:textId="77777777" w:rsidR="00F404B8" w:rsidRDefault="00E97E3A">
            <w:pPr>
              <w:pStyle w:val="TableParagraph"/>
              <w:spacing w:before="120"/>
              <w:ind w:left="107"/>
              <w:jc w:val="left"/>
              <w:rPr>
                <w:sz w:val="16"/>
              </w:rPr>
            </w:pPr>
            <w:r>
              <w:rPr>
                <w:spacing w:val="-5"/>
                <w:position w:val="1"/>
                <w:sz w:val="24"/>
              </w:rPr>
              <w:t>NO</w:t>
            </w:r>
            <w:r>
              <w:rPr>
                <w:spacing w:val="-5"/>
                <w:sz w:val="16"/>
              </w:rPr>
              <w:t>x</w:t>
            </w:r>
          </w:p>
        </w:tc>
        <w:tc>
          <w:tcPr>
            <w:tcW w:w="1844" w:type="dxa"/>
            <w:vMerge w:val="restart"/>
          </w:tcPr>
          <w:p w14:paraId="34DF674F" w14:textId="77777777" w:rsidR="00F404B8" w:rsidRDefault="00F404B8">
            <w:pPr>
              <w:pStyle w:val="TableParagraph"/>
              <w:spacing w:before="245"/>
              <w:jc w:val="left"/>
              <w:rPr>
                <w:b/>
                <w:sz w:val="24"/>
              </w:rPr>
            </w:pPr>
          </w:p>
          <w:p w14:paraId="798B0189" w14:textId="77777777" w:rsidR="00F404B8" w:rsidRDefault="00E97E3A">
            <w:pPr>
              <w:pStyle w:val="TableParagraph"/>
              <w:ind w:left="108"/>
              <w:jc w:val="left"/>
              <w:rPr>
                <w:sz w:val="24"/>
              </w:rPr>
            </w:pPr>
            <w:r>
              <w:rPr>
                <w:spacing w:val="-4"/>
                <w:sz w:val="24"/>
              </w:rPr>
              <w:t>SAQN</w:t>
            </w:r>
          </w:p>
        </w:tc>
      </w:tr>
      <w:tr w:rsidR="00F404B8" w14:paraId="2DD96B6F" w14:textId="77777777">
        <w:trPr>
          <w:trHeight w:val="784"/>
        </w:trPr>
        <w:tc>
          <w:tcPr>
            <w:tcW w:w="4412" w:type="dxa"/>
            <w:vMerge/>
            <w:tcBorders>
              <w:top w:val="nil"/>
            </w:tcBorders>
          </w:tcPr>
          <w:p w14:paraId="3BE6863E" w14:textId="77777777" w:rsidR="00F404B8" w:rsidRDefault="00F404B8">
            <w:pPr>
              <w:rPr>
                <w:sz w:val="2"/>
                <w:szCs w:val="2"/>
              </w:rPr>
            </w:pPr>
          </w:p>
        </w:tc>
        <w:tc>
          <w:tcPr>
            <w:tcW w:w="2489" w:type="dxa"/>
            <w:tcBorders>
              <w:top w:val="single" w:sz="4" w:space="0" w:color="000000"/>
            </w:tcBorders>
          </w:tcPr>
          <w:p w14:paraId="15B8BECF" w14:textId="77777777" w:rsidR="00F404B8" w:rsidRDefault="00E97E3A">
            <w:pPr>
              <w:pStyle w:val="TableParagraph"/>
              <w:spacing w:before="187"/>
              <w:ind w:left="107"/>
              <w:jc w:val="left"/>
              <w:rPr>
                <w:sz w:val="24"/>
              </w:rPr>
            </w:pPr>
            <w:r>
              <w:rPr>
                <w:position w:val="1"/>
                <w:sz w:val="24"/>
              </w:rPr>
              <w:t>PM</w:t>
            </w:r>
            <w:r>
              <w:rPr>
                <w:sz w:val="16"/>
              </w:rPr>
              <w:t>10+2.5</w:t>
            </w:r>
            <w:r>
              <w:rPr>
                <w:spacing w:val="-4"/>
                <w:sz w:val="16"/>
              </w:rPr>
              <w:t xml:space="preserve"> </w:t>
            </w:r>
            <w:r>
              <w:rPr>
                <w:spacing w:val="-2"/>
                <w:position w:val="1"/>
                <w:sz w:val="24"/>
              </w:rPr>
              <w:t>(Fidas)</w:t>
            </w:r>
          </w:p>
        </w:tc>
        <w:tc>
          <w:tcPr>
            <w:tcW w:w="1844" w:type="dxa"/>
            <w:vMerge/>
            <w:tcBorders>
              <w:top w:val="nil"/>
            </w:tcBorders>
          </w:tcPr>
          <w:p w14:paraId="6B7CCD35" w14:textId="77777777" w:rsidR="00F404B8" w:rsidRDefault="00F404B8">
            <w:pPr>
              <w:rPr>
                <w:sz w:val="2"/>
                <w:szCs w:val="2"/>
              </w:rPr>
            </w:pPr>
          </w:p>
        </w:tc>
      </w:tr>
      <w:tr w:rsidR="00F404B8" w14:paraId="0AE4B126" w14:textId="77777777">
        <w:trPr>
          <w:trHeight w:val="1285"/>
        </w:trPr>
        <w:tc>
          <w:tcPr>
            <w:tcW w:w="4412" w:type="dxa"/>
            <w:vMerge w:val="restart"/>
          </w:tcPr>
          <w:p w14:paraId="08FB3A80" w14:textId="77777777" w:rsidR="00F404B8" w:rsidRDefault="00F404B8">
            <w:pPr>
              <w:pStyle w:val="TableParagraph"/>
              <w:jc w:val="left"/>
              <w:rPr>
                <w:b/>
                <w:sz w:val="24"/>
              </w:rPr>
            </w:pPr>
          </w:p>
          <w:p w14:paraId="28FFE451" w14:textId="77777777" w:rsidR="00F404B8" w:rsidRDefault="00F404B8">
            <w:pPr>
              <w:pStyle w:val="TableParagraph"/>
              <w:jc w:val="left"/>
              <w:rPr>
                <w:b/>
                <w:sz w:val="24"/>
              </w:rPr>
            </w:pPr>
          </w:p>
          <w:p w14:paraId="7BE6CA85" w14:textId="77777777" w:rsidR="00F404B8" w:rsidRDefault="00F404B8">
            <w:pPr>
              <w:pStyle w:val="TableParagraph"/>
              <w:jc w:val="left"/>
              <w:rPr>
                <w:b/>
                <w:sz w:val="24"/>
              </w:rPr>
            </w:pPr>
          </w:p>
          <w:p w14:paraId="5FF43B03" w14:textId="77777777" w:rsidR="00F404B8" w:rsidRDefault="00F404B8">
            <w:pPr>
              <w:pStyle w:val="TableParagraph"/>
              <w:jc w:val="left"/>
              <w:rPr>
                <w:b/>
                <w:sz w:val="24"/>
              </w:rPr>
            </w:pPr>
          </w:p>
          <w:p w14:paraId="3788D51B" w14:textId="77777777" w:rsidR="00F404B8" w:rsidRDefault="00F404B8">
            <w:pPr>
              <w:pStyle w:val="TableParagraph"/>
              <w:jc w:val="left"/>
              <w:rPr>
                <w:b/>
                <w:sz w:val="24"/>
              </w:rPr>
            </w:pPr>
          </w:p>
          <w:p w14:paraId="17643FAF" w14:textId="77777777" w:rsidR="00F404B8" w:rsidRDefault="00F404B8">
            <w:pPr>
              <w:pStyle w:val="TableParagraph"/>
              <w:spacing w:before="48"/>
              <w:jc w:val="left"/>
              <w:rPr>
                <w:b/>
                <w:sz w:val="24"/>
              </w:rPr>
            </w:pPr>
          </w:p>
          <w:p w14:paraId="7BEBCC00" w14:textId="77777777" w:rsidR="00F404B8" w:rsidRDefault="00E97E3A">
            <w:pPr>
              <w:pStyle w:val="TableParagraph"/>
              <w:ind w:left="107"/>
              <w:jc w:val="left"/>
              <w:rPr>
                <w:sz w:val="24"/>
              </w:rPr>
            </w:pPr>
            <w:r>
              <w:rPr>
                <w:sz w:val="24"/>
              </w:rPr>
              <w:t>A8.</w:t>
            </w:r>
            <w:r>
              <w:rPr>
                <w:spacing w:val="-7"/>
                <w:sz w:val="24"/>
              </w:rPr>
              <w:t xml:space="preserve"> </w:t>
            </w:r>
            <w:r>
              <w:rPr>
                <w:sz w:val="24"/>
              </w:rPr>
              <w:t>Grangemouth</w:t>
            </w:r>
            <w:r>
              <w:rPr>
                <w:spacing w:val="-6"/>
                <w:sz w:val="24"/>
              </w:rPr>
              <w:t xml:space="preserve"> </w:t>
            </w:r>
            <w:r>
              <w:rPr>
                <w:sz w:val="24"/>
              </w:rPr>
              <w:t>AURN</w:t>
            </w:r>
            <w:r>
              <w:rPr>
                <w:spacing w:val="-7"/>
                <w:sz w:val="24"/>
              </w:rPr>
              <w:t xml:space="preserve"> </w:t>
            </w:r>
            <w:r>
              <w:rPr>
                <w:spacing w:val="-2"/>
                <w:sz w:val="24"/>
              </w:rPr>
              <w:t>(Inchyra)</w:t>
            </w:r>
          </w:p>
        </w:tc>
        <w:tc>
          <w:tcPr>
            <w:tcW w:w="2489" w:type="dxa"/>
            <w:tcBorders>
              <w:bottom w:val="single" w:sz="4" w:space="0" w:color="000000"/>
            </w:tcBorders>
          </w:tcPr>
          <w:p w14:paraId="1FFE1B61" w14:textId="77777777" w:rsidR="00F404B8" w:rsidRDefault="00F404B8">
            <w:pPr>
              <w:pStyle w:val="TableParagraph"/>
              <w:spacing w:before="162"/>
              <w:jc w:val="left"/>
              <w:rPr>
                <w:b/>
                <w:sz w:val="24"/>
              </w:rPr>
            </w:pPr>
          </w:p>
          <w:p w14:paraId="726D29FB" w14:textId="77777777" w:rsidR="00F404B8" w:rsidRDefault="00E97E3A">
            <w:pPr>
              <w:pStyle w:val="TableParagraph"/>
              <w:spacing w:before="1"/>
              <w:ind w:left="107"/>
              <w:jc w:val="left"/>
              <w:rPr>
                <w:sz w:val="16"/>
              </w:rPr>
            </w:pPr>
            <w:r>
              <w:rPr>
                <w:spacing w:val="-5"/>
                <w:position w:val="1"/>
                <w:sz w:val="24"/>
              </w:rPr>
              <w:t>NO</w:t>
            </w:r>
            <w:r>
              <w:rPr>
                <w:spacing w:val="-5"/>
                <w:sz w:val="16"/>
              </w:rPr>
              <w:t>x</w:t>
            </w:r>
          </w:p>
        </w:tc>
        <w:tc>
          <w:tcPr>
            <w:tcW w:w="1844" w:type="dxa"/>
            <w:vMerge w:val="restart"/>
          </w:tcPr>
          <w:p w14:paraId="60F088E7" w14:textId="77777777" w:rsidR="00F404B8" w:rsidRDefault="00F404B8">
            <w:pPr>
              <w:pStyle w:val="TableParagraph"/>
              <w:jc w:val="left"/>
              <w:rPr>
                <w:b/>
                <w:sz w:val="24"/>
              </w:rPr>
            </w:pPr>
          </w:p>
          <w:p w14:paraId="06C0F68A" w14:textId="77777777" w:rsidR="00F404B8" w:rsidRDefault="00F404B8">
            <w:pPr>
              <w:pStyle w:val="TableParagraph"/>
              <w:jc w:val="left"/>
              <w:rPr>
                <w:b/>
                <w:sz w:val="24"/>
              </w:rPr>
            </w:pPr>
          </w:p>
          <w:p w14:paraId="33BEBFD6" w14:textId="77777777" w:rsidR="00F404B8" w:rsidRDefault="00F404B8">
            <w:pPr>
              <w:pStyle w:val="TableParagraph"/>
              <w:jc w:val="left"/>
              <w:rPr>
                <w:b/>
                <w:sz w:val="24"/>
              </w:rPr>
            </w:pPr>
          </w:p>
          <w:p w14:paraId="37D234F5" w14:textId="77777777" w:rsidR="00F404B8" w:rsidRDefault="00F404B8">
            <w:pPr>
              <w:pStyle w:val="TableParagraph"/>
              <w:jc w:val="left"/>
              <w:rPr>
                <w:b/>
                <w:sz w:val="24"/>
              </w:rPr>
            </w:pPr>
          </w:p>
          <w:p w14:paraId="16466808" w14:textId="77777777" w:rsidR="00F404B8" w:rsidRDefault="00F404B8">
            <w:pPr>
              <w:pStyle w:val="TableParagraph"/>
              <w:jc w:val="left"/>
              <w:rPr>
                <w:b/>
                <w:sz w:val="24"/>
              </w:rPr>
            </w:pPr>
          </w:p>
          <w:p w14:paraId="2611CA42" w14:textId="77777777" w:rsidR="00F404B8" w:rsidRDefault="00F404B8">
            <w:pPr>
              <w:pStyle w:val="TableParagraph"/>
              <w:spacing w:before="48"/>
              <w:jc w:val="left"/>
              <w:rPr>
                <w:b/>
                <w:sz w:val="24"/>
              </w:rPr>
            </w:pPr>
          </w:p>
          <w:p w14:paraId="1389072B" w14:textId="77777777" w:rsidR="00F404B8" w:rsidRDefault="00E97E3A">
            <w:pPr>
              <w:pStyle w:val="TableParagraph"/>
              <w:ind w:left="108"/>
              <w:jc w:val="left"/>
              <w:rPr>
                <w:sz w:val="24"/>
              </w:rPr>
            </w:pPr>
            <w:r>
              <w:rPr>
                <w:spacing w:val="-4"/>
                <w:sz w:val="24"/>
              </w:rPr>
              <w:t>AURN</w:t>
            </w:r>
          </w:p>
        </w:tc>
      </w:tr>
      <w:tr w:rsidR="00F404B8" w14:paraId="676D7922" w14:textId="77777777">
        <w:trPr>
          <w:trHeight w:val="1034"/>
        </w:trPr>
        <w:tc>
          <w:tcPr>
            <w:tcW w:w="4412" w:type="dxa"/>
            <w:vMerge/>
            <w:tcBorders>
              <w:top w:val="nil"/>
            </w:tcBorders>
          </w:tcPr>
          <w:p w14:paraId="026CBEF3" w14:textId="77777777" w:rsidR="00F404B8" w:rsidRDefault="00F404B8">
            <w:pPr>
              <w:rPr>
                <w:sz w:val="2"/>
                <w:szCs w:val="2"/>
              </w:rPr>
            </w:pPr>
          </w:p>
        </w:tc>
        <w:tc>
          <w:tcPr>
            <w:tcW w:w="2489" w:type="dxa"/>
            <w:tcBorders>
              <w:top w:val="single" w:sz="4" w:space="0" w:color="000000"/>
              <w:bottom w:val="single" w:sz="4" w:space="0" w:color="000000"/>
            </w:tcBorders>
          </w:tcPr>
          <w:p w14:paraId="20E60FF9" w14:textId="77777777" w:rsidR="00F404B8" w:rsidRDefault="00F404B8">
            <w:pPr>
              <w:pStyle w:val="TableParagraph"/>
              <w:spacing w:before="40"/>
              <w:jc w:val="left"/>
              <w:rPr>
                <w:b/>
                <w:sz w:val="24"/>
              </w:rPr>
            </w:pPr>
          </w:p>
          <w:p w14:paraId="34FF96EE" w14:textId="77777777" w:rsidR="00F404B8" w:rsidRDefault="00E97E3A">
            <w:pPr>
              <w:pStyle w:val="TableParagraph"/>
              <w:ind w:left="107"/>
              <w:jc w:val="left"/>
              <w:rPr>
                <w:sz w:val="24"/>
              </w:rPr>
            </w:pPr>
            <w:r>
              <w:rPr>
                <w:position w:val="1"/>
                <w:sz w:val="24"/>
              </w:rPr>
              <w:t>PM</w:t>
            </w:r>
            <w:r>
              <w:rPr>
                <w:sz w:val="16"/>
              </w:rPr>
              <w:t>10</w:t>
            </w:r>
            <w:r>
              <w:rPr>
                <w:spacing w:val="20"/>
                <w:sz w:val="16"/>
              </w:rPr>
              <w:t xml:space="preserve"> </w:t>
            </w:r>
            <w:r>
              <w:rPr>
                <w:spacing w:val="-2"/>
                <w:position w:val="1"/>
                <w:sz w:val="24"/>
              </w:rPr>
              <w:t>(BAM)</w:t>
            </w:r>
          </w:p>
        </w:tc>
        <w:tc>
          <w:tcPr>
            <w:tcW w:w="1844" w:type="dxa"/>
            <w:vMerge/>
            <w:tcBorders>
              <w:top w:val="nil"/>
            </w:tcBorders>
          </w:tcPr>
          <w:p w14:paraId="4C4E0047" w14:textId="77777777" w:rsidR="00F404B8" w:rsidRDefault="00F404B8">
            <w:pPr>
              <w:rPr>
                <w:sz w:val="2"/>
                <w:szCs w:val="2"/>
              </w:rPr>
            </w:pPr>
          </w:p>
        </w:tc>
      </w:tr>
      <w:tr w:rsidR="00F404B8" w14:paraId="45D473C3" w14:textId="77777777">
        <w:trPr>
          <w:trHeight w:val="781"/>
        </w:trPr>
        <w:tc>
          <w:tcPr>
            <w:tcW w:w="4412" w:type="dxa"/>
            <w:vMerge/>
            <w:tcBorders>
              <w:top w:val="nil"/>
            </w:tcBorders>
          </w:tcPr>
          <w:p w14:paraId="6DCD0948" w14:textId="77777777" w:rsidR="00F404B8" w:rsidRDefault="00F404B8">
            <w:pPr>
              <w:rPr>
                <w:sz w:val="2"/>
                <w:szCs w:val="2"/>
              </w:rPr>
            </w:pPr>
          </w:p>
        </w:tc>
        <w:tc>
          <w:tcPr>
            <w:tcW w:w="2489" w:type="dxa"/>
            <w:tcBorders>
              <w:top w:val="single" w:sz="4" w:space="0" w:color="000000"/>
              <w:bottom w:val="single" w:sz="4" w:space="0" w:color="000000"/>
            </w:tcBorders>
          </w:tcPr>
          <w:p w14:paraId="6DE9F9A0" w14:textId="77777777" w:rsidR="00F404B8" w:rsidRDefault="00E97E3A">
            <w:pPr>
              <w:pStyle w:val="TableParagraph"/>
              <w:spacing w:before="189"/>
              <w:ind w:left="107"/>
              <w:jc w:val="left"/>
              <w:rPr>
                <w:sz w:val="24"/>
              </w:rPr>
            </w:pPr>
            <w:r>
              <w:rPr>
                <w:position w:val="1"/>
                <w:sz w:val="24"/>
              </w:rPr>
              <w:t>PM</w:t>
            </w:r>
            <w:r>
              <w:rPr>
                <w:sz w:val="16"/>
              </w:rPr>
              <w:t>2.5</w:t>
            </w:r>
            <w:r>
              <w:rPr>
                <w:spacing w:val="17"/>
                <w:sz w:val="16"/>
              </w:rPr>
              <w:t xml:space="preserve"> </w:t>
            </w:r>
            <w:r>
              <w:rPr>
                <w:spacing w:val="-2"/>
                <w:position w:val="1"/>
                <w:sz w:val="24"/>
              </w:rPr>
              <w:t>(BAM)</w:t>
            </w:r>
          </w:p>
        </w:tc>
        <w:tc>
          <w:tcPr>
            <w:tcW w:w="1844" w:type="dxa"/>
            <w:vMerge/>
            <w:tcBorders>
              <w:top w:val="nil"/>
            </w:tcBorders>
          </w:tcPr>
          <w:p w14:paraId="441A73AC" w14:textId="77777777" w:rsidR="00F404B8" w:rsidRDefault="00F404B8">
            <w:pPr>
              <w:rPr>
                <w:sz w:val="2"/>
                <w:szCs w:val="2"/>
              </w:rPr>
            </w:pPr>
          </w:p>
        </w:tc>
      </w:tr>
      <w:tr w:rsidR="00F404B8" w14:paraId="407ACCB7" w14:textId="77777777">
        <w:trPr>
          <w:trHeight w:val="659"/>
        </w:trPr>
        <w:tc>
          <w:tcPr>
            <w:tcW w:w="4412" w:type="dxa"/>
            <w:vMerge/>
            <w:tcBorders>
              <w:top w:val="nil"/>
            </w:tcBorders>
          </w:tcPr>
          <w:p w14:paraId="0269D75C" w14:textId="77777777" w:rsidR="00F404B8" w:rsidRDefault="00F404B8">
            <w:pPr>
              <w:rPr>
                <w:sz w:val="2"/>
                <w:szCs w:val="2"/>
              </w:rPr>
            </w:pPr>
          </w:p>
        </w:tc>
        <w:tc>
          <w:tcPr>
            <w:tcW w:w="2489" w:type="dxa"/>
            <w:tcBorders>
              <w:top w:val="single" w:sz="4" w:space="0" w:color="000000"/>
            </w:tcBorders>
          </w:tcPr>
          <w:p w14:paraId="31779DE5" w14:textId="77777777" w:rsidR="00F404B8" w:rsidRDefault="00E97E3A">
            <w:pPr>
              <w:pStyle w:val="TableParagraph"/>
              <w:spacing w:before="124"/>
              <w:ind w:left="107"/>
              <w:jc w:val="left"/>
              <w:rPr>
                <w:sz w:val="16"/>
              </w:rPr>
            </w:pPr>
            <w:r>
              <w:rPr>
                <w:spacing w:val="-5"/>
                <w:position w:val="1"/>
                <w:sz w:val="24"/>
              </w:rPr>
              <w:t>SO</w:t>
            </w:r>
            <w:r>
              <w:rPr>
                <w:spacing w:val="-5"/>
                <w:sz w:val="16"/>
              </w:rPr>
              <w:t>2</w:t>
            </w:r>
          </w:p>
        </w:tc>
        <w:tc>
          <w:tcPr>
            <w:tcW w:w="1844" w:type="dxa"/>
            <w:vMerge/>
            <w:tcBorders>
              <w:top w:val="nil"/>
            </w:tcBorders>
          </w:tcPr>
          <w:p w14:paraId="54F119E2" w14:textId="77777777" w:rsidR="00F404B8" w:rsidRDefault="00F404B8">
            <w:pPr>
              <w:rPr>
                <w:sz w:val="2"/>
                <w:szCs w:val="2"/>
              </w:rPr>
            </w:pPr>
          </w:p>
        </w:tc>
      </w:tr>
    </w:tbl>
    <w:p w14:paraId="420C6B9C" w14:textId="77777777" w:rsidR="00F404B8" w:rsidRDefault="00F404B8">
      <w:pPr>
        <w:pStyle w:val="BodyText"/>
        <w:rPr>
          <w:b/>
          <w:sz w:val="20"/>
        </w:rPr>
      </w:pPr>
    </w:p>
    <w:p w14:paraId="7189256C" w14:textId="77777777" w:rsidR="00F404B8" w:rsidRDefault="00F404B8">
      <w:pPr>
        <w:pStyle w:val="BodyText"/>
        <w:rPr>
          <w:b/>
          <w:sz w:val="20"/>
        </w:rPr>
      </w:pPr>
    </w:p>
    <w:p w14:paraId="356D93B3" w14:textId="77777777" w:rsidR="00F404B8" w:rsidRDefault="00F404B8">
      <w:pPr>
        <w:pStyle w:val="BodyText"/>
        <w:rPr>
          <w:b/>
          <w:sz w:val="20"/>
        </w:rPr>
      </w:pPr>
    </w:p>
    <w:p w14:paraId="47C8106B" w14:textId="77777777" w:rsidR="00F404B8" w:rsidRDefault="00F404B8">
      <w:pPr>
        <w:pStyle w:val="BodyText"/>
        <w:rPr>
          <w:b/>
          <w:sz w:val="20"/>
        </w:rPr>
      </w:pPr>
    </w:p>
    <w:p w14:paraId="612AC344" w14:textId="77777777" w:rsidR="00F404B8" w:rsidRDefault="00F404B8">
      <w:pPr>
        <w:pStyle w:val="BodyText"/>
        <w:rPr>
          <w:b/>
          <w:sz w:val="20"/>
        </w:rPr>
      </w:pPr>
    </w:p>
    <w:p w14:paraId="40920535" w14:textId="77777777" w:rsidR="00F404B8" w:rsidRDefault="00F404B8">
      <w:pPr>
        <w:pStyle w:val="BodyText"/>
        <w:rPr>
          <w:b/>
          <w:sz w:val="20"/>
        </w:rPr>
      </w:pPr>
    </w:p>
    <w:p w14:paraId="3CDEA59C" w14:textId="77777777" w:rsidR="00F404B8" w:rsidRDefault="00E97E3A">
      <w:pPr>
        <w:pStyle w:val="BodyText"/>
        <w:spacing w:before="94"/>
        <w:rPr>
          <w:b/>
          <w:sz w:val="20"/>
        </w:rPr>
      </w:pPr>
      <w:r>
        <w:rPr>
          <w:noProof/>
        </w:rPr>
        <mc:AlternateContent>
          <mc:Choice Requires="wps">
            <w:drawing>
              <wp:anchor distT="0" distB="0" distL="0" distR="0" simplePos="0" relativeHeight="252451840" behindDoc="1" locked="0" layoutInCell="1" allowOverlap="1" wp14:anchorId="4B7078F4" wp14:editId="50CB95C8">
                <wp:simplePos x="0" y="0"/>
                <wp:positionH relativeFrom="page">
                  <wp:posOffset>992428</wp:posOffset>
                </wp:positionH>
                <wp:positionV relativeFrom="paragraph">
                  <wp:posOffset>221257</wp:posOffset>
                </wp:positionV>
                <wp:extent cx="5561965" cy="12700"/>
                <wp:effectExtent l="0" t="0" r="0" b="0"/>
                <wp:wrapTopAndBottom/>
                <wp:docPr id="3670" name="Graphic 3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1965" cy="12700"/>
                        </a:xfrm>
                        <a:custGeom>
                          <a:avLst/>
                          <a:gdLst/>
                          <a:ahLst/>
                          <a:cxnLst/>
                          <a:rect l="l" t="t" r="r" b="b"/>
                          <a:pathLst>
                            <a:path w="5561965" h="12700">
                              <a:moveTo>
                                <a:pt x="2813621" y="0"/>
                              </a:moveTo>
                              <a:lnTo>
                                <a:pt x="2810510" y="0"/>
                              </a:lnTo>
                              <a:lnTo>
                                <a:pt x="2801442" y="0"/>
                              </a:lnTo>
                              <a:lnTo>
                                <a:pt x="0" y="0"/>
                              </a:lnTo>
                              <a:lnTo>
                                <a:pt x="0" y="12192"/>
                              </a:lnTo>
                              <a:lnTo>
                                <a:pt x="2801442" y="12192"/>
                              </a:lnTo>
                              <a:lnTo>
                                <a:pt x="2810510" y="12192"/>
                              </a:lnTo>
                              <a:lnTo>
                                <a:pt x="2813621" y="12192"/>
                              </a:lnTo>
                              <a:lnTo>
                                <a:pt x="2813621" y="0"/>
                              </a:lnTo>
                              <a:close/>
                            </a:path>
                            <a:path w="5561965" h="12700">
                              <a:moveTo>
                                <a:pt x="4394263" y="0"/>
                              </a:moveTo>
                              <a:lnTo>
                                <a:pt x="4391215" y="0"/>
                              </a:lnTo>
                              <a:lnTo>
                                <a:pt x="4382084" y="0"/>
                              </a:lnTo>
                              <a:lnTo>
                                <a:pt x="2813634" y="0"/>
                              </a:lnTo>
                              <a:lnTo>
                                <a:pt x="2813634" y="12192"/>
                              </a:lnTo>
                              <a:lnTo>
                                <a:pt x="4382084" y="12192"/>
                              </a:lnTo>
                              <a:lnTo>
                                <a:pt x="4391215" y="12192"/>
                              </a:lnTo>
                              <a:lnTo>
                                <a:pt x="4394263" y="12192"/>
                              </a:lnTo>
                              <a:lnTo>
                                <a:pt x="4394263" y="0"/>
                              </a:lnTo>
                              <a:close/>
                            </a:path>
                            <a:path w="5561965" h="12700">
                              <a:moveTo>
                                <a:pt x="5561952" y="0"/>
                              </a:moveTo>
                              <a:lnTo>
                                <a:pt x="4394276" y="0"/>
                              </a:lnTo>
                              <a:lnTo>
                                <a:pt x="4394276" y="12192"/>
                              </a:lnTo>
                              <a:lnTo>
                                <a:pt x="5561952" y="12192"/>
                              </a:lnTo>
                              <a:lnTo>
                                <a:pt x="556195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0947FA" id="Graphic 3670" o:spid="_x0000_s1026" alt="&quot;&quot;" style="position:absolute;margin-left:78.15pt;margin-top:17.4pt;width:437.95pt;height:1pt;z-index:-250864640;visibility:visible;mso-wrap-style:square;mso-wrap-distance-left:0;mso-wrap-distance-top:0;mso-wrap-distance-right:0;mso-wrap-distance-bottom:0;mso-position-horizontal:absolute;mso-position-horizontal-relative:page;mso-position-vertical:absolute;mso-position-vertical-relative:text;v-text-anchor:top" coordsize="556196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npxkQIAAD8IAAAOAAAAZHJzL2Uyb0RvYy54bWysVd9v2yAQfp+0/wHxvvpHnDS16lRTq06T&#10;qq5SW+2ZYBxbw4YBidP/fgc2jttqizPVD/ZhPo7v7oO7y6t9zdGOKV2JJsPRWYgRa6jIq2aT4een&#10;2y9LjLQhTU64aFiGX5jGV6vPny5bmbJYlILnTCFw0ui0lRkujZFpEGhasproMyFZA5OFUDUxMFSb&#10;IFekBe81D+IwXAStULlUgjKt4e9NN4lXzn9RMGp+FIVmBvEMAzfj3sq91/YdrC5JulFElhXtaZD/&#10;YFGTqoFNB1c3xBC0VdU7V3VFldCiMGdU1IEoiooyFwNEE4VvonksiWQuFkiOlkOa9Me5pfe7R/mg&#10;LHUt7wT9pSEjQSt1OszYge4x+0LVFgvE0d5l8WXIItsbROHnfL6ILhZzjCjMRfF56LIckNQvpltt&#10;vjHhHJHdnTadCLm3SOktum+8qUBKKyJ3IhqMQESFEYi47kSUxNh1lp01UTtiUnoidrYWO/YkHM7Y&#10;IOJlNFvEEUY+FKB6wPDmDTacR3CQRliP8F/Zew2jJIknIKd46zBRHF3ENlpg6Hfz3/e7TkFHQzST&#10;0EOeTkP7A+C5Ui4068KwUp0uWTK7SOLF7FVy/yYZYIEtHMejkiWzZRwukwlId2RmpyKPJ23MYAr6&#10;ENkk9JCz09AfLp+rEPPXd+Mf8iXx+WKCKO5Q9MjjAY45nIY+mg64nUMxAntc7rTgVX5bcW7PvFab&#10;9TVXaEdsc3JPf7lHMFeLu/JrC/Fa5C8PCrXQsTKsf2+JYhjx7w20BNvevKG8sfaGMvxauCborpvS&#10;5mn/kyiJJJgZNlC974VvOCT1ddnGMmDtykZ83RpRVLZoO24do34AXcpVp76j2jY4HjvUoe+v/gAA&#10;AP//AwBQSwMEFAAGAAgAAAAhAIAJPITeAAAACgEAAA8AAABkcnMvZG93bnJldi54bWxMj81uwjAQ&#10;hO+V+g7WVuqtOMQhoiEOQv1Te4Qi9erEJo6I11FsIH37LqdynNlPszPlenI9O5sxdB4lzGcJMION&#10;1x22Evbf709LYCEq1Kr3aCT8mgDr6v6uVIX2F9ya8y62jEIwFEqCjXEoOA+NNU6FmR8M0u3gR6ci&#10;ybHlelQXCnc9T5Mk5051SB+sGsyLNc1xd3ISxCb7XIhs/yPmx+x1+/b1bOuPKOXjw7RZAYtmiv8w&#10;XOtTdaioU+1PqAPrSS9yQSiFZTThCiQiTYHV5ORL4FXJbydUfwAAAP//AwBQSwECLQAUAAYACAAA&#10;ACEAtoM4kv4AAADhAQAAEwAAAAAAAAAAAAAAAAAAAAAAW0NvbnRlbnRfVHlwZXNdLnhtbFBLAQIt&#10;ABQABgAIAAAAIQA4/SH/1gAAAJQBAAALAAAAAAAAAAAAAAAAAC8BAABfcmVscy8ucmVsc1BLAQIt&#10;ABQABgAIAAAAIQCAenpxkQIAAD8IAAAOAAAAAAAAAAAAAAAAAC4CAABkcnMvZTJvRG9jLnhtbFBL&#10;AQItABQABgAIAAAAIQCACTyE3gAAAAoBAAAPAAAAAAAAAAAAAAAAAOsEAABkcnMvZG93bnJldi54&#10;bWxQSwUGAAAAAAQABADzAAAA9gUAAAAA&#10;" path="m2813621,r-3111,l2801442,,,,,12192r2801442,l2810510,12192r3111,l2813621,xem4394263,r-3048,l4382084,,2813634,r,12192l4382084,12192r9131,l4394263,12192r,-12192xem5561952,l4394276,r,12192l5561952,12192r,-12192xe" fillcolor="black" stroked="f">
                <v:path arrowok="t"/>
                <w10:wrap type="topAndBottom" anchorx="page"/>
              </v:shape>
            </w:pict>
          </mc:Fallback>
        </mc:AlternateContent>
      </w:r>
    </w:p>
    <w:p w14:paraId="448425F7" w14:textId="77777777" w:rsidR="00F404B8" w:rsidRDefault="00E97E3A">
      <w:pPr>
        <w:spacing w:before="264"/>
        <w:ind w:left="112"/>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p w14:paraId="1CB15BD6" w14:textId="77777777" w:rsidR="00F404B8" w:rsidRDefault="00F404B8">
      <w:pPr>
        <w:rPr>
          <w:sz w:val="20"/>
        </w:rPr>
        <w:sectPr w:rsidR="00F404B8">
          <w:headerReference w:type="default" r:id="rId349"/>
          <w:footerReference w:type="default" r:id="rId350"/>
          <w:pgSz w:w="11900" w:h="16840"/>
          <w:pgMar w:top="1040" w:right="1060" w:bottom="860" w:left="1020" w:header="589" w:footer="663" w:gutter="0"/>
          <w:cols w:space="720"/>
        </w:sectPr>
      </w:pPr>
    </w:p>
    <w:p w14:paraId="5B1CD1D2" w14:textId="77777777" w:rsidR="00F404B8" w:rsidRDefault="00F404B8">
      <w:pPr>
        <w:pStyle w:val="BodyText"/>
        <w:spacing w:before="1"/>
        <w:rPr>
          <w:sz w:val="7"/>
        </w:rPr>
      </w:pPr>
    </w:p>
    <w:tbl>
      <w:tblPr>
        <w:tblW w:w="0" w:type="auto"/>
        <w:tblInd w:w="5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412"/>
        <w:gridCol w:w="2489"/>
        <w:gridCol w:w="1844"/>
      </w:tblGrid>
      <w:tr w:rsidR="00F404B8" w14:paraId="3A7399BC" w14:textId="77777777">
        <w:trPr>
          <w:trHeight w:val="654"/>
        </w:trPr>
        <w:tc>
          <w:tcPr>
            <w:tcW w:w="4412" w:type="dxa"/>
            <w:vMerge w:val="restart"/>
          </w:tcPr>
          <w:p w14:paraId="7BAA3E27" w14:textId="77777777" w:rsidR="00F404B8" w:rsidRDefault="00F404B8">
            <w:pPr>
              <w:pStyle w:val="TableParagraph"/>
              <w:spacing w:before="182"/>
              <w:jc w:val="left"/>
              <w:rPr>
                <w:sz w:val="24"/>
              </w:rPr>
            </w:pPr>
          </w:p>
          <w:p w14:paraId="4D1F4857" w14:textId="77777777" w:rsidR="00F404B8" w:rsidRDefault="00E97E3A">
            <w:pPr>
              <w:pStyle w:val="TableParagraph"/>
              <w:spacing w:before="1"/>
              <w:ind w:left="107"/>
              <w:jc w:val="left"/>
              <w:rPr>
                <w:sz w:val="24"/>
              </w:rPr>
            </w:pPr>
            <w:r>
              <w:rPr>
                <w:sz w:val="24"/>
              </w:rPr>
              <w:t>A9.</w:t>
            </w:r>
            <w:r>
              <w:rPr>
                <w:spacing w:val="-6"/>
                <w:sz w:val="24"/>
              </w:rPr>
              <w:t xml:space="preserve"> </w:t>
            </w:r>
            <w:r>
              <w:rPr>
                <w:sz w:val="24"/>
              </w:rPr>
              <w:t>Grangemouth</w:t>
            </w:r>
            <w:r>
              <w:rPr>
                <w:spacing w:val="-5"/>
                <w:sz w:val="24"/>
              </w:rPr>
              <w:t xml:space="preserve"> </w:t>
            </w:r>
            <w:r>
              <w:rPr>
                <w:spacing w:val="-4"/>
                <w:sz w:val="24"/>
              </w:rPr>
              <w:t>Moray</w:t>
            </w:r>
          </w:p>
        </w:tc>
        <w:tc>
          <w:tcPr>
            <w:tcW w:w="2489" w:type="dxa"/>
          </w:tcPr>
          <w:p w14:paraId="44271A48" w14:textId="77777777" w:rsidR="00F404B8" w:rsidRDefault="00E97E3A">
            <w:pPr>
              <w:pStyle w:val="TableParagraph"/>
              <w:spacing w:before="122"/>
              <w:ind w:left="107"/>
              <w:jc w:val="left"/>
              <w:rPr>
                <w:sz w:val="16"/>
              </w:rPr>
            </w:pPr>
            <w:r>
              <w:rPr>
                <w:spacing w:val="-5"/>
                <w:position w:val="1"/>
                <w:sz w:val="24"/>
              </w:rPr>
              <w:t>NO</w:t>
            </w:r>
            <w:r>
              <w:rPr>
                <w:spacing w:val="-5"/>
                <w:sz w:val="16"/>
              </w:rPr>
              <w:t>x</w:t>
            </w:r>
          </w:p>
        </w:tc>
        <w:tc>
          <w:tcPr>
            <w:tcW w:w="1844" w:type="dxa"/>
          </w:tcPr>
          <w:p w14:paraId="2B280C7B" w14:textId="77777777" w:rsidR="00F404B8" w:rsidRDefault="00E97E3A">
            <w:pPr>
              <w:pStyle w:val="TableParagraph"/>
              <w:spacing w:before="122"/>
              <w:ind w:left="108"/>
              <w:jc w:val="left"/>
              <w:rPr>
                <w:sz w:val="24"/>
              </w:rPr>
            </w:pPr>
            <w:r>
              <w:rPr>
                <w:spacing w:val="-4"/>
                <w:sz w:val="24"/>
              </w:rPr>
              <w:t>AURN</w:t>
            </w:r>
          </w:p>
        </w:tc>
      </w:tr>
      <w:tr w:rsidR="00F404B8" w14:paraId="093944E9" w14:textId="77777777">
        <w:trPr>
          <w:trHeight w:val="654"/>
        </w:trPr>
        <w:tc>
          <w:tcPr>
            <w:tcW w:w="4412" w:type="dxa"/>
            <w:vMerge/>
            <w:tcBorders>
              <w:top w:val="nil"/>
            </w:tcBorders>
          </w:tcPr>
          <w:p w14:paraId="7FDD8CF9" w14:textId="77777777" w:rsidR="00F404B8" w:rsidRDefault="00F404B8">
            <w:pPr>
              <w:rPr>
                <w:sz w:val="2"/>
                <w:szCs w:val="2"/>
              </w:rPr>
            </w:pPr>
          </w:p>
        </w:tc>
        <w:tc>
          <w:tcPr>
            <w:tcW w:w="2489" w:type="dxa"/>
          </w:tcPr>
          <w:p w14:paraId="717617D4" w14:textId="77777777" w:rsidR="00F404B8" w:rsidRDefault="00E97E3A">
            <w:pPr>
              <w:pStyle w:val="TableParagraph"/>
              <w:spacing w:before="122"/>
              <w:ind w:left="107"/>
              <w:jc w:val="left"/>
              <w:rPr>
                <w:sz w:val="16"/>
              </w:rPr>
            </w:pPr>
            <w:r>
              <w:rPr>
                <w:spacing w:val="-5"/>
                <w:position w:val="1"/>
                <w:sz w:val="24"/>
              </w:rPr>
              <w:t>SO</w:t>
            </w:r>
            <w:r>
              <w:rPr>
                <w:spacing w:val="-5"/>
                <w:sz w:val="16"/>
              </w:rPr>
              <w:t>2</w:t>
            </w:r>
          </w:p>
        </w:tc>
        <w:tc>
          <w:tcPr>
            <w:tcW w:w="1844" w:type="dxa"/>
          </w:tcPr>
          <w:p w14:paraId="5A7D0518" w14:textId="77777777" w:rsidR="00F404B8" w:rsidRDefault="00E97E3A">
            <w:pPr>
              <w:pStyle w:val="TableParagraph"/>
              <w:spacing w:before="122"/>
              <w:ind w:left="108"/>
              <w:jc w:val="left"/>
              <w:rPr>
                <w:sz w:val="24"/>
              </w:rPr>
            </w:pPr>
            <w:r>
              <w:rPr>
                <w:spacing w:val="-4"/>
                <w:sz w:val="24"/>
              </w:rPr>
              <w:t>SAQN</w:t>
            </w:r>
          </w:p>
        </w:tc>
      </w:tr>
      <w:tr w:rsidR="00F404B8" w14:paraId="58B454A0" w14:textId="77777777">
        <w:trPr>
          <w:trHeight w:val="649"/>
        </w:trPr>
        <w:tc>
          <w:tcPr>
            <w:tcW w:w="4412" w:type="dxa"/>
            <w:vMerge w:val="restart"/>
          </w:tcPr>
          <w:p w14:paraId="7515544A" w14:textId="77777777" w:rsidR="00F404B8" w:rsidRDefault="00F404B8">
            <w:pPr>
              <w:pStyle w:val="TableParagraph"/>
              <w:jc w:val="left"/>
              <w:rPr>
                <w:sz w:val="24"/>
              </w:rPr>
            </w:pPr>
          </w:p>
          <w:p w14:paraId="4E4F9D2F" w14:textId="77777777" w:rsidR="00F404B8" w:rsidRDefault="00F404B8">
            <w:pPr>
              <w:pStyle w:val="TableParagraph"/>
              <w:spacing w:before="36"/>
              <w:jc w:val="left"/>
              <w:rPr>
                <w:sz w:val="24"/>
              </w:rPr>
            </w:pPr>
          </w:p>
          <w:p w14:paraId="5F4DE91E" w14:textId="77777777" w:rsidR="00F404B8" w:rsidRDefault="00E97E3A">
            <w:pPr>
              <w:pStyle w:val="TableParagraph"/>
              <w:spacing w:line="360" w:lineRule="auto"/>
              <w:ind w:left="107" w:right="1174"/>
              <w:jc w:val="left"/>
              <w:rPr>
                <w:sz w:val="24"/>
              </w:rPr>
            </w:pPr>
            <w:r>
              <w:rPr>
                <w:sz w:val="24"/>
              </w:rPr>
              <w:t>A10.</w:t>
            </w:r>
            <w:r>
              <w:rPr>
                <w:spacing w:val="-17"/>
                <w:sz w:val="24"/>
              </w:rPr>
              <w:t xml:space="preserve"> </w:t>
            </w:r>
            <w:r>
              <w:rPr>
                <w:sz w:val="24"/>
              </w:rPr>
              <w:t>Grangemouth</w:t>
            </w:r>
            <w:r>
              <w:rPr>
                <w:spacing w:val="-17"/>
                <w:sz w:val="24"/>
              </w:rPr>
              <w:t xml:space="preserve"> </w:t>
            </w:r>
            <w:r>
              <w:rPr>
                <w:sz w:val="24"/>
              </w:rPr>
              <w:t xml:space="preserve">Municipal </w:t>
            </w:r>
            <w:r>
              <w:rPr>
                <w:spacing w:val="-2"/>
                <w:sz w:val="24"/>
              </w:rPr>
              <w:t>Chambers</w:t>
            </w:r>
          </w:p>
        </w:tc>
        <w:tc>
          <w:tcPr>
            <w:tcW w:w="2489" w:type="dxa"/>
            <w:tcBorders>
              <w:bottom w:val="single" w:sz="4" w:space="0" w:color="000000"/>
            </w:tcBorders>
          </w:tcPr>
          <w:p w14:paraId="4AF503F5" w14:textId="77777777" w:rsidR="00F404B8" w:rsidRDefault="00E97E3A">
            <w:pPr>
              <w:pStyle w:val="TableParagraph"/>
              <w:spacing w:before="119"/>
              <w:ind w:left="107"/>
              <w:jc w:val="left"/>
              <w:rPr>
                <w:sz w:val="16"/>
              </w:rPr>
            </w:pPr>
            <w:r>
              <w:rPr>
                <w:spacing w:val="-5"/>
                <w:position w:val="1"/>
                <w:sz w:val="24"/>
              </w:rPr>
              <w:t>NO</w:t>
            </w:r>
            <w:r>
              <w:rPr>
                <w:spacing w:val="-5"/>
                <w:sz w:val="16"/>
              </w:rPr>
              <w:t>x</w:t>
            </w:r>
          </w:p>
        </w:tc>
        <w:tc>
          <w:tcPr>
            <w:tcW w:w="1844" w:type="dxa"/>
            <w:vMerge w:val="restart"/>
          </w:tcPr>
          <w:p w14:paraId="34A5A299" w14:textId="77777777" w:rsidR="00F404B8" w:rsidRDefault="00F404B8">
            <w:pPr>
              <w:pStyle w:val="TableParagraph"/>
              <w:jc w:val="left"/>
              <w:rPr>
                <w:sz w:val="24"/>
              </w:rPr>
            </w:pPr>
          </w:p>
          <w:p w14:paraId="515BA431" w14:textId="77777777" w:rsidR="00F404B8" w:rsidRDefault="00F404B8">
            <w:pPr>
              <w:pStyle w:val="TableParagraph"/>
              <w:spacing w:before="242"/>
              <w:jc w:val="left"/>
              <w:rPr>
                <w:sz w:val="24"/>
              </w:rPr>
            </w:pPr>
          </w:p>
          <w:p w14:paraId="43B6D91F" w14:textId="77777777" w:rsidR="00F404B8" w:rsidRDefault="00E97E3A">
            <w:pPr>
              <w:pStyle w:val="TableParagraph"/>
              <w:ind w:left="108"/>
              <w:jc w:val="left"/>
              <w:rPr>
                <w:sz w:val="24"/>
              </w:rPr>
            </w:pPr>
            <w:r>
              <w:rPr>
                <w:spacing w:val="-4"/>
                <w:sz w:val="24"/>
              </w:rPr>
              <w:t>SAQN</w:t>
            </w:r>
          </w:p>
        </w:tc>
      </w:tr>
      <w:tr w:rsidR="00F404B8" w14:paraId="48095182" w14:textId="77777777">
        <w:trPr>
          <w:trHeight w:val="654"/>
        </w:trPr>
        <w:tc>
          <w:tcPr>
            <w:tcW w:w="4412" w:type="dxa"/>
            <w:vMerge/>
            <w:tcBorders>
              <w:top w:val="nil"/>
            </w:tcBorders>
          </w:tcPr>
          <w:p w14:paraId="191F5A37" w14:textId="77777777" w:rsidR="00F404B8" w:rsidRDefault="00F404B8">
            <w:pPr>
              <w:rPr>
                <w:sz w:val="2"/>
                <w:szCs w:val="2"/>
              </w:rPr>
            </w:pPr>
          </w:p>
        </w:tc>
        <w:tc>
          <w:tcPr>
            <w:tcW w:w="2489" w:type="dxa"/>
            <w:tcBorders>
              <w:top w:val="single" w:sz="4" w:space="0" w:color="000000"/>
              <w:bottom w:val="single" w:sz="4" w:space="0" w:color="000000"/>
            </w:tcBorders>
          </w:tcPr>
          <w:p w14:paraId="62D4AC85" w14:textId="77777777" w:rsidR="00F404B8" w:rsidRDefault="00E97E3A">
            <w:pPr>
              <w:pStyle w:val="TableParagraph"/>
              <w:spacing w:before="124"/>
              <w:ind w:left="107"/>
              <w:jc w:val="left"/>
              <w:rPr>
                <w:sz w:val="24"/>
              </w:rPr>
            </w:pPr>
            <w:r>
              <w:rPr>
                <w:position w:val="1"/>
                <w:sz w:val="24"/>
              </w:rPr>
              <w:t>PM</w:t>
            </w:r>
            <w:r>
              <w:rPr>
                <w:sz w:val="16"/>
              </w:rPr>
              <w:t>10+2.5</w:t>
            </w:r>
            <w:r>
              <w:rPr>
                <w:spacing w:val="-4"/>
                <w:sz w:val="16"/>
              </w:rPr>
              <w:t xml:space="preserve"> </w:t>
            </w:r>
            <w:r>
              <w:rPr>
                <w:spacing w:val="-2"/>
                <w:position w:val="1"/>
                <w:sz w:val="24"/>
              </w:rPr>
              <w:t>(Fidas)</w:t>
            </w:r>
          </w:p>
        </w:tc>
        <w:tc>
          <w:tcPr>
            <w:tcW w:w="1844" w:type="dxa"/>
            <w:vMerge/>
            <w:tcBorders>
              <w:top w:val="nil"/>
            </w:tcBorders>
          </w:tcPr>
          <w:p w14:paraId="13EB6188" w14:textId="77777777" w:rsidR="00F404B8" w:rsidRDefault="00F404B8">
            <w:pPr>
              <w:rPr>
                <w:sz w:val="2"/>
                <w:szCs w:val="2"/>
              </w:rPr>
            </w:pPr>
          </w:p>
        </w:tc>
      </w:tr>
      <w:tr w:rsidR="00F404B8" w14:paraId="6BFDE15C" w14:textId="77777777">
        <w:trPr>
          <w:trHeight w:val="659"/>
        </w:trPr>
        <w:tc>
          <w:tcPr>
            <w:tcW w:w="4412" w:type="dxa"/>
            <w:vMerge/>
            <w:tcBorders>
              <w:top w:val="nil"/>
            </w:tcBorders>
          </w:tcPr>
          <w:p w14:paraId="2888BD6C" w14:textId="77777777" w:rsidR="00F404B8" w:rsidRDefault="00F404B8">
            <w:pPr>
              <w:rPr>
                <w:sz w:val="2"/>
                <w:szCs w:val="2"/>
              </w:rPr>
            </w:pPr>
          </w:p>
        </w:tc>
        <w:tc>
          <w:tcPr>
            <w:tcW w:w="2489" w:type="dxa"/>
            <w:tcBorders>
              <w:top w:val="single" w:sz="4" w:space="0" w:color="000000"/>
            </w:tcBorders>
          </w:tcPr>
          <w:p w14:paraId="20D79FDE" w14:textId="77777777" w:rsidR="00F404B8" w:rsidRDefault="00E97E3A">
            <w:pPr>
              <w:pStyle w:val="TableParagraph"/>
              <w:spacing w:before="124"/>
              <w:ind w:left="107"/>
              <w:jc w:val="left"/>
              <w:rPr>
                <w:sz w:val="16"/>
              </w:rPr>
            </w:pPr>
            <w:r>
              <w:rPr>
                <w:spacing w:val="-5"/>
                <w:position w:val="1"/>
                <w:sz w:val="24"/>
              </w:rPr>
              <w:t>SO</w:t>
            </w:r>
            <w:r>
              <w:rPr>
                <w:spacing w:val="-5"/>
                <w:sz w:val="16"/>
              </w:rPr>
              <w:t>2</w:t>
            </w:r>
          </w:p>
        </w:tc>
        <w:tc>
          <w:tcPr>
            <w:tcW w:w="1844" w:type="dxa"/>
            <w:vMerge/>
            <w:tcBorders>
              <w:top w:val="nil"/>
            </w:tcBorders>
          </w:tcPr>
          <w:p w14:paraId="0B1CD401" w14:textId="77777777" w:rsidR="00F404B8" w:rsidRDefault="00F404B8">
            <w:pPr>
              <w:rPr>
                <w:sz w:val="2"/>
                <w:szCs w:val="2"/>
              </w:rPr>
            </w:pPr>
          </w:p>
        </w:tc>
      </w:tr>
      <w:tr w:rsidR="00F404B8" w14:paraId="3371F92B" w14:textId="77777777">
        <w:trPr>
          <w:trHeight w:val="652"/>
        </w:trPr>
        <w:tc>
          <w:tcPr>
            <w:tcW w:w="4412" w:type="dxa"/>
            <w:vMerge w:val="restart"/>
            <w:tcBorders>
              <w:bottom w:val="single" w:sz="4" w:space="0" w:color="000000"/>
            </w:tcBorders>
          </w:tcPr>
          <w:p w14:paraId="05BB6CB4" w14:textId="77777777" w:rsidR="00F404B8" w:rsidRDefault="00F404B8">
            <w:pPr>
              <w:pStyle w:val="TableParagraph"/>
              <w:spacing w:before="175"/>
              <w:jc w:val="left"/>
              <w:rPr>
                <w:sz w:val="24"/>
              </w:rPr>
            </w:pPr>
          </w:p>
          <w:p w14:paraId="0245E69F" w14:textId="77777777" w:rsidR="00F404B8" w:rsidRDefault="00E97E3A">
            <w:pPr>
              <w:pStyle w:val="TableParagraph"/>
              <w:spacing w:before="1"/>
              <w:ind w:left="107"/>
              <w:jc w:val="left"/>
              <w:rPr>
                <w:sz w:val="24"/>
              </w:rPr>
            </w:pPr>
            <w:r>
              <w:rPr>
                <w:sz w:val="24"/>
              </w:rPr>
              <w:t>A11.</w:t>
            </w:r>
            <w:r>
              <w:rPr>
                <w:spacing w:val="-8"/>
                <w:sz w:val="24"/>
              </w:rPr>
              <w:t xml:space="preserve"> </w:t>
            </w:r>
            <w:r>
              <w:rPr>
                <w:sz w:val="24"/>
              </w:rPr>
              <w:t>Grangemouth</w:t>
            </w:r>
            <w:r>
              <w:rPr>
                <w:spacing w:val="-5"/>
                <w:sz w:val="24"/>
              </w:rPr>
              <w:t xml:space="preserve"> </w:t>
            </w:r>
            <w:r>
              <w:rPr>
                <w:sz w:val="24"/>
              </w:rPr>
              <w:t>Zetland</w:t>
            </w:r>
            <w:r>
              <w:rPr>
                <w:spacing w:val="-5"/>
                <w:sz w:val="24"/>
              </w:rPr>
              <w:t xml:space="preserve"> </w:t>
            </w:r>
            <w:r>
              <w:rPr>
                <w:spacing w:val="-4"/>
                <w:sz w:val="24"/>
              </w:rPr>
              <w:t>Park</w:t>
            </w:r>
          </w:p>
        </w:tc>
        <w:tc>
          <w:tcPr>
            <w:tcW w:w="2489" w:type="dxa"/>
            <w:tcBorders>
              <w:bottom w:val="single" w:sz="4" w:space="0" w:color="000000"/>
            </w:tcBorders>
          </w:tcPr>
          <w:p w14:paraId="4EAD2233" w14:textId="77777777" w:rsidR="00F404B8" w:rsidRDefault="00E97E3A">
            <w:pPr>
              <w:pStyle w:val="TableParagraph"/>
              <w:spacing w:before="119"/>
              <w:ind w:left="107"/>
              <w:jc w:val="left"/>
              <w:rPr>
                <w:sz w:val="16"/>
              </w:rPr>
            </w:pPr>
            <w:r>
              <w:rPr>
                <w:spacing w:val="-5"/>
                <w:position w:val="1"/>
                <w:sz w:val="24"/>
              </w:rPr>
              <w:t>SO</w:t>
            </w:r>
            <w:r>
              <w:rPr>
                <w:spacing w:val="-5"/>
                <w:sz w:val="16"/>
              </w:rPr>
              <w:t>2</w:t>
            </w:r>
          </w:p>
        </w:tc>
        <w:tc>
          <w:tcPr>
            <w:tcW w:w="1844" w:type="dxa"/>
            <w:vMerge w:val="restart"/>
            <w:tcBorders>
              <w:bottom w:val="single" w:sz="4" w:space="0" w:color="000000"/>
            </w:tcBorders>
          </w:tcPr>
          <w:p w14:paraId="6305E076" w14:textId="77777777" w:rsidR="00F404B8" w:rsidRDefault="00F404B8">
            <w:pPr>
              <w:pStyle w:val="TableParagraph"/>
              <w:spacing w:before="175"/>
              <w:jc w:val="left"/>
              <w:rPr>
                <w:sz w:val="24"/>
              </w:rPr>
            </w:pPr>
          </w:p>
          <w:p w14:paraId="7380E8DA" w14:textId="77777777" w:rsidR="00F404B8" w:rsidRDefault="00E97E3A">
            <w:pPr>
              <w:pStyle w:val="TableParagraph"/>
              <w:spacing w:before="1"/>
              <w:ind w:left="108"/>
              <w:jc w:val="left"/>
              <w:rPr>
                <w:sz w:val="24"/>
              </w:rPr>
            </w:pPr>
            <w:r>
              <w:rPr>
                <w:spacing w:val="-4"/>
                <w:sz w:val="24"/>
              </w:rPr>
              <w:t>SAQN</w:t>
            </w:r>
          </w:p>
        </w:tc>
      </w:tr>
      <w:tr w:rsidR="00F404B8" w14:paraId="276AD663" w14:textId="77777777">
        <w:trPr>
          <w:trHeight w:val="654"/>
        </w:trPr>
        <w:tc>
          <w:tcPr>
            <w:tcW w:w="4412" w:type="dxa"/>
            <w:vMerge/>
            <w:tcBorders>
              <w:top w:val="nil"/>
              <w:bottom w:val="single" w:sz="4" w:space="0" w:color="000000"/>
            </w:tcBorders>
          </w:tcPr>
          <w:p w14:paraId="3670B7C5" w14:textId="77777777" w:rsidR="00F404B8" w:rsidRDefault="00F404B8">
            <w:pPr>
              <w:rPr>
                <w:sz w:val="2"/>
                <w:szCs w:val="2"/>
              </w:rPr>
            </w:pPr>
          </w:p>
        </w:tc>
        <w:tc>
          <w:tcPr>
            <w:tcW w:w="2489" w:type="dxa"/>
            <w:tcBorders>
              <w:top w:val="single" w:sz="4" w:space="0" w:color="000000"/>
              <w:bottom w:val="single" w:sz="4" w:space="0" w:color="000000"/>
            </w:tcBorders>
          </w:tcPr>
          <w:p w14:paraId="1D46CF8B" w14:textId="77777777" w:rsidR="00F404B8" w:rsidRDefault="00E97E3A">
            <w:pPr>
              <w:pStyle w:val="TableParagraph"/>
              <w:spacing w:before="122"/>
              <w:ind w:left="107"/>
              <w:jc w:val="left"/>
              <w:rPr>
                <w:sz w:val="24"/>
              </w:rPr>
            </w:pPr>
            <w:r>
              <w:rPr>
                <w:position w:val="1"/>
                <w:sz w:val="24"/>
              </w:rPr>
              <w:t>PM</w:t>
            </w:r>
            <w:r>
              <w:rPr>
                <w:sz w:val="16"/>
              </w:rPr>
              <w:t>10+2.5</w:t>
            </w:r>
            <w:r>
              <w:rPr>
                <w:spacing w:val="-4"/>
                <w:sz w:val="16"/>
              </w:rPr>
              <w:t xml:space="preserve"> </w:t>
            </w:r>
            <w:r>
              <w:rPr>
                <w:spacing w:val="-2"/>
                <w:position w:val="1"/>
                <w:sz w:val="24"/>
              </w:rPr>
              <w:t>(Fidas)</w:t>
            </w:r>
          </w:p>
        </w:tc>
        <w:tc>
          <w:tcPr>
            <w:tcW w:w="1844" w:type="dxa"/>
            <w:vMerge/>
            <w:tcBorders>
              <w:top w:val="nil"/>
              <w:bottom w:val="single" w:sz="4" w:space="0" w:color="000000"/>
            </w:tcBorders>
          </w:tcPr>
          <w:p w14:paraId="4094CC35" w14:textId="77777777" w:rsidR="00F404B8" w:rsidRDefault="00F404B8">
            <w:pPr>
              <w:rPr>
                <w:sz w:val="2"/>
                <w:szCs w:val="2"/>
              </w:rPr>
            </w:pPr>
          </w:p>
        </w:tc>
      </w:tr>
      <w:tr w:rsidR="00F404B8" w14:paraId="3A7A0602" w14:textId="77777777">
        <w:trPr>
          <w:trHeight w:val="654"/>
        </w:trPr>
        <w:tc>
          <w:tcPr>
            <w:tcW w:w="4412" w:type="dxa"/>
            <w:tcBorders>
              <w:top w:val="single" w:sz="4" w:space="0" w:color="000000"/>
            </w:tcBorders>
          </w:tcPr>
          <w:p w14:paraId="48AF523B" w14:textId="77777777" w:rsidR="00F404B8" w:rsidRDefault="00E97E3A">
            <w:pPr>
              <w:pStyle w:val="TableParagraph"/>
              <w:spacing w:before="120"/>
              <w:ind w:left="107"/>
              <w:jc w:val="left"/>
              <w:rPr>
                <w:sz w:val="24"/>
              </w:rPr>
            </w:pPr>
            <w:r>
              <w:rPr>
                <w:sz w:val="24"/>
              </w:rPr>
              <w:t>A14.</w:t>
            </w:r>
            <w:r>
              <w:rPr>
                <w:spacing w:val="-5"/>
                <w:sz w:val="24"/>
              </w:rPr>
              <w:t xml:space="preserve"> </w:t>
            </w:r>
            <w:r>
              <w:rPr>
                <w:sz w:val="24"/>
              </w:rPr>
              <w:t>Banknock</w:t>
            </w:r>
            <w:r>
              <w:rPr>
                <w:spacing w:val="-6"/>
                <w:sz w:val="24"/>
              </w:rPr>
              <w:t xml:space="preserve"> </w:t>
            </w:r>
            <w:r>
              <w:rPr>
                <w:spacing w:val="-10"/>
                <w:sz w:val="24"/>
              </w:rPr>
              <w:t>3</w:t>
            </w:r>
          </w:p>
        </w:tc>
        <w:tc>
          <w:tcPr>
            <w:tcW w:w="2489" w:type="dxa"/>
            <w:tcBorders>
              <w:top w:val="single" w:sz="4" w:space="0" w:color="000000"/>
            </w:tcBorders>
          </w:tcPr>
          <w:p w14:paraId="08F2791A" w14:textId="77777777" w:rsidR="00F404B8" w:rsidRDefault="00E97E3A">
            <w:pPr>
              <w:pStyle w:val="TableParagraph"/>
              <w:spacing w:before="120"/>
              <w:ind w:left="107"/>
              <w:jc w:val="left"/>
              <w:rPr>
                <w:sz w:val="24"/>
              </w:rPr>
            </w:pPr>
            <w:r>
              <w:rPr>
                <w:position w:val="1"/>
                <w:sz w:val="24"/>
              </w:rPr>
              <w:t>PM</w:t>
            </w:r>
            <w:r>
              <w:rPr>
                <w:sz w:val="16"/>
              </w:rPr>
              <w:t>10+2.5</w:t>
            </w:r>
            <w:r>
              <w:rPr>
                <w:spacing w:val="-4"/>
                <w:sz w:val="16"/>
              </w:rPr>
              <w:t xml:space="preserve"> </w:t>
            </w:r>
            <w:r>
              <w:rPr>
                <w:spacing w:val="-2"/>
                <w:position w:val="1"/>
                <w:sz w:val="24"/>
              </w:rPr>
              <w:t>(Osiris)</w:t>
            </w:r>
          </w:p>
        </w:tc>
        <w:tc>
          <w:tcPr>
            <w:tcW w:w="1844" w:type="dxa"/>
            <w:tcBorders>
              <w:top w:val="single" w:sz="4" w:space="0" w:color="000000"/>
            </w:tcBorders>
          </w:tcPr>
          <w:p w14:paraId="591CA1DA" w14:textId="77777777" w:rsidR="00F404B8" w:rsidRDefault="00E97E3A">
            <w:pPr>
              <w:pStyle w:val="TableParagraph"/>
              <w:spacing w:before="120"/>
              <w:ind w:left="108"/>
              <w:jc w:val="left"/>
              <w:rPr>
                <w:sz w:val="24"/>
              </w:rPr>
            </w:pPr>
            <w:r>
              <w:rPr>
                <w:spacing w:val="-4"/>
                <w:sz w:val="24"/>
              </w:rPr>
              <w:t>Local</w:t>
            </w:r>
          </w:p>
        </w:tc>
      </w:tr>
      <w:tr w:rsidR="00F404B8" w14:paraId="1EA52129" w14:textId="77777777">
        <w:trPr>
          <w:trHeight w:val="649"/>
        </w:trPr>
        <w:tc>
          <w:tcPr>
            <w:tcW w:w="4412" w:type="dxa"/>
            <w:vMerge w:val="restart"/>
          </w:tcPr>
          <w:p w14:paraId="76453E16" w14:textId="77777777" w:rsidR="00F404B8" w:rsidRDefault="00F404B8">
            <w:pPr>
              <w:pStyle w:val="TableParagraph"/>
              <w:spacing w:before="180"/>
              <w:jc w:val="left"/>
              <w:rPr>
                <w:sz w:val="24"/>
              </w:rPr>
            </w:pPr>
          </w:p>
          <w:p w14:paraId="596BB725" w14:textId="77777777" w:rsidR="00F404B8" w:rsidRDefault="00E97E3A">
            <w:pPr>
              <w:pStyle w:val="TableParagraph"/>
              <w:ind w:left="107"/>
              <w:jc w:val="left"/>
              <w:rPr>
                <w:sz w:val="24"/>
              </w:rPr>
            </w:pPr>
            <w:r>
              <w:rPr>
                <w:sz w:val="24"/>
              </w:rPr>
              <w:t>A15</w:t>
            </w:r>
            <w:r>
              <w:rPr>
                <w:spacing w:val="-3"/>
                <w:sz w:val="24"/>
              </w:rPr>
              <w:t xml:space="preserve"> </w:t>
            </w:r>
            <w:r>
              <w:rPr>
                <w:sz w:val="24"/>
              </w:rPr>
              <w:t>Main</w:t>
            </w:r>
            <w:r>
              <w:rPr>
                <w:spacing w:val="-2"/>
                <w:sz w:val="24"/>
              </w:rPr>
              <w:t xml:space="preserve"> </w:t>
            </w:r>
            <w:r>
              <w:rPr>
                <w:sz w:val="24"/>
              </w:rPr>
              <w:t>St</w:t>
            </w:r>
            <w:r>
              <w:rPr>
                <w:spacing w:val="-4"/>
                <w:sz w:val="24"/>
              </w:rPr>
              <w:t xml:space="preserve"> </w:t>
            </w:r>
            <w:r>
              <w:rPr>
                <w:spacing w:val="-2"/>
                <w:sz w:val="24"/>
              </w:rPr>
              <w:t>Bainsford</w:t>
            </w:r>
          </w:p>
        </w:tc>
        <w:tc>
          <w:tcPr>
            <w:tcW w:w="2489" w:type="dxa"/>
            <w:tcBorders>
              <w:bottom w:val="single" w:sz="4" w:space="0" w:color="000000"/>
            </w:tcBorders>
          </w:tcPr>
          <w:p w14:paraId="145DE8AD" w14:textId="77777777" w:rsidR="00F404B8" w:rsidRDefault="00E97E3A">
            <w:pPr>
              <w:pStyle w:val="TableParagraph"/>
              <w:spacing w:before="119"/>
              <w:ind w:left="107"/>
              <w:jc w:val="left"/>
              <w:rPr>
                <w:sz w:val="16"/>
              </w:rPr>
            </w:pPr>
            <w:r>
              <w:rPr>
                <w:spacing w:val="-5"/>
                <w:position w:val="1"/>
                <w:sz w:val="24"/>
              </w:rPr>
              <w:t>NO</w:t>
            </w:r>
            <w:r>
              <w:rPr>
                <w:spacing w:val="-5"/>
                <w:sz w:val="16"/>
              </w:rPr>
              <w:t>x</w:t>
            </w:r>
          </w:p>
        </w:tc>
        <w:tc>
          <w:tcPr>
            <w:tcW w:w="1844" w:type="dxa"/>
            <w:tcBorders>
              <w:bottom w:val="single" w:sz="4" w:space="0" w:color="000000"/>
            </w:tcBorders>
          </w:tcPr>
          <w:p w14:paraId="71B3ED57" w14:textId="77777777" w:rsidR="00F404B8" w:rsidRDefault="00E97E3A">
            <w:pPr>
              <w:pStyle w:val="TableParagraph"/>
              <w:spacing w:before="120"/>
              <w:ind w:left="108"/>
              <w:jc w:val="left"/>
              <w:rPr>
                <w:sz w:val="24"/>
              </w:rPr>
            </w:pPr>
            <w:r>
              <w:rPr>
                <w:spacing w:val="-4"/>
                <w:sz w:val="24"/>
              </w:rPr>
              <w:t>SAQN</w:t>
            </w:r>
          </w:p>
        </w:tc>
      </w:tr>
      <w:tr w:rsidR="00F404B8" w14:paraId="3100D0C8" w14:textId="77777777">
        <w:trPr>
          <w:trHeight w:val="659"/>
        </w:trPr>
        <w:tc>
          <w:tcPr>
            <w:tcW w:w="4412" w:type="dxa"/>
            <w:vMerge/>
            <w:tcBorders>
              <w:top w:val="nil"/>
            </w:tcBorders>
          </w:tcPr>
          <w:p w14:paraId="3FF5F3CB" w14:textId="77777777" w:rsidR="00F404B8" w:rsidRDefault="00F404B8">
            <w:pPr>
              <w:rPr>
                <w:sz w:val="2"/>
                <w:szCs w:val="2"/>
              </w:rPr>
            </w:pPr>
          </w:p>
        </w:tc>
        <w:tc>
          <w:tcPr>
            <w:tcW w:w="2489" w:type="dxa"/>
            <w:tcBorders>
              <w:top w:val="single" w:sz="4" w:space="0" w:color="000000"/>
            </w:tcBorders>
          </w:tcPr>
          <w:p w14:paraId="59967AAD" w14:textId="77777777" w:rsidR="00F404B8" w:rsidRDefault="00E97E3A">
            <w:pPr>
              <w:pStyle w:val="TableParagraph"/>
              <w:spacing w:before="124"/>
              <w:ind w:left="107"/>
              <w:jc w:val="left"/>
              <w:rPr>
                <w:sz w:val="24"/>
              </w:rPr>
            </w:pPr>
            <w:r>
              <w:rPr>
                <w:position w:val="1"/>
                <w:sz w:val="24"/>
              </w:rPr>
              <w:t>PM</w:t>
            </w:r>
            <w:r>
              <w:rPr>
                <w:sz w:val="16"/>
              </w:rPr>
              <w:t>10+2.5</w:t>
            </w:r>
            <w:r>
              <w:rPr>
                <w:spacing w:val="17"/>
                <w:sz w:val="16"/>
              </w:rPr>
              <w:t xml:space="preserve"> </w:t>
            </w:r>
            <w:r>
              <w:rPr>
                <w:spacing w:val="-2"/>
                <w:position w:val="1"/>
                <w:sz w:val="24"/>
              </w:rPr>
              <w:t>(Fidas)</w:t>
            </w:r>
          </w:p>
        </w:tc>
        <w:tc>
          <w:tcPr>
            <w:tcW w:w="1844" w:type="dxa"/>
            <w:tcBorders>
              <w:top w:val="single" w:sz="4" w:space="0" w:color="000000"/>
            </w:tcBorders>
          </w:tcPr>
          <w:p w14:paraId="7CED2712" w14:textId="77777777" w:rsidR="00F404B8" w:rsidRDefault="00E97E3A">
            <w:pPr>
              <w:pStyle w:val="TableParagraph"/>
              <w:spacing w:before="125"/>
              <w:ind w:left="108"/>
              <w:jc w:val="left"/>
              <w:rPr>
                <w:sz w:val="24"/>
              </w:rPr>
            </w:pPr>
            <w:r>
              <w:rPr>
                <w:spacing w:val="-4"/>
                <w:sz w:val="24"/>
              </w:rPr>
              <w:t>SAQN</w:t>
            </w:r>
          </w:p>
        </w:tc>
      </w:tr>
    </w:tbl>
    <w:p w14:paraId="07564A39" w14:textId="77777777" w:rsidR="00F404B8" w:rsidRDefault="00F404B8">
      <w:pPr>
        <w:pStyle w:val="BodyText"/>
      </w:pPr>
    </w:p>
    <w:p w14:paraId="146A1DB7" w14:textId="77777777" w:rsidR="00F404B8" w:rsidRDefault="00F404B8">
      <w:pPr>
        <w:pStyle w:val="BodyText"/>
        <w:spacing w:before="106"/>
      </w:pPr>
    </w:p>
    <w:p w14:paraId="4602A104" w14:textId="77777777" w:rsidR="00F404B8" w:rsidRDefault="00E97E3A">
      <w:pPr>
        <w:ind w:left="112"/>
        <w:rPr>
          <w:b/>
          <w:sz w:val="24"/>
        </w:rPr>
      </w:pPr>
      <w:r>
        <w:rPr>
          <w:b/>
          <w:sz w:val="24"/>
        </w:rPr>
        <w:t>Local</w:t>
      </w:r>
      <w:r>
        <w:rPr>
          <w:b/>
          <w:spacing w:val="-2"/>
          <w:sz w:val="24"/>
        </w:rPr>
        <w:t xml:space="preserve"> sites:</w:t>
      </w:r>
    </w:p>
    <w:p w14:paraId="6DE7DE62" w14:textId="77777777" w:rsidR="00F404B8" w:rsidRDefault="00E97E3A" w:rsidP="000A26AE">
      <w:pPr>
        <w:pStyle w:val="ListParagraph"/>
        <w:numPr>
          <w:ilvl w:val="0"/>
          <w:numId w:val="6"/>
        </w:numPr>
        <w:tabs>
          <w:tab w:val="left" w:pos="258"/>
        </w:tabs>
        <w:spacing w:before="259"/>
        <w:ind w:left="258" w:hanging="146"/>
        <w:rPr>
          <w:sz w:val="24"/>
        </w:rPr>
      </w:pPr>
      <w:r>
        <w:rPr>
          <w:sz w:val="24"/>
        </w:rPr>
        <w:t>Analyser</w:t>
      </w:r>
      <w:r>
        <w:rPr>
          <w:spacing w:val="-5"/>
          <w:sz w:val="24"/>
        </w:rPr>
        <w:t xml:space="preserve"> </w:t>
      </w:r>
      <w:r>
        <w:rPr>
          <w:sz w:val="24"/>
        </w:rPr>
        <w:t>data</w:t>
      </w:r>
      <w:r>
        <w:rPr>
          <w:spacing w:val="-6"/>
          <w:sz w:val="24"/>
        </w:rPr>
        <w:t xml:space="preserve"> </w:t>
      </w:r>
      <w:r>
        <w:rPr>
          <w:sz w:val="24"/>
        </w:rPr>
        <w:t>is</w:t>
      </w:r>
      <w:r>
        <w:rPr>
          <w:spacing w:val="-4"/>
          <w:sz w:val="24"/>
        </w:rPr>
        <w:t xml:space="preserve"> </w:t>
      </w:r>
      <w:r>
        <w:rPr>
          <w:sz w:val="24"/>
        </w:rPr>
        <w:t>downloaded,</w:t>
      </w:r>
      <w:r>
        <w:rPr>
          <w:spacing w:val="-4"/>
          <w:sz w:val="24"/>
        </w:rPr>
        <w:t xml:space="preserve"> </w:t>
      </w:r>
      <w:r>
        <w:rPr>
          <w:sz w:val="24"/>
        </w:rPr>
        <w:t>and</w:t>
      </w:r>
      <w:r>
        <w:rPr>
          <w:spacing w:val="-4"/>
          <w:sz w:val="24"/>
        </w:rPr>
        <w:t xml:space="preserve"> </w:t>
      </w:r>
      <w:r>
        <w:rPr>
          <w:sz w:val="24"/>
        </w:rPr>
        <w:t>a</w:t>
      </w:r>
      <w:r>
        <w:rPr>
          <w:spacing w:val="-5"/>
          <w:sz w:val="24"/>
        </w:rPr>
        <w:t xml:space="preserve"> </w:t>
      </w:r>
      <w:r>
        <w:rPr>
          <w:sz w:val="24"/>
        </w:rPr>
        <w:t>flow</w:t>
      </w:r>
      <w:r>
        <w:rPr>
          <w:spacing w:val="-4"/>
          <w:sz w:val="24"/>
        </w:rPr>
        <w:t xml:space="preserve"> </w:t>
      </w:r>
      <w:r>
        <w:rPr>
          <w:sz w:val="24"/>
        </w:rPr>
        <w:t>check</w:t>
      </w:r>
      <w:r>
        <w:rPr>
          <w:spacing w:val="-4"/>
          <w:sz w:val="24"/>
        </w:rPr>
        <w:t xml:space="preserve"> </w:t>
      </w:r>
      <w:r>
        <w:rPr>
          <w:sz w:val="24"/>
        </w:rPr>
        <w:t>is</w:t>
      </w:r>
      <w:r>
        <w:rPr>
          <w:spacing w:val="-4"/>
          <w:sz w:val="24"/>
        </w:rPr>
        <w:t xml:space="preserve"> </w:t>
      </w:r>
      <w:r>
        <w:rPr>
          <w:sz w:val="24"/>
        </w:rPr>
        <w:t>completed</w:t>
      </w:r>
      <w:r>
        <w:rPr>
          <w:spacing w:val="-6"/>
          <w:sz w:val="24"/>
        </w:rPr>
        <w:t xml:space="preserve"> </w:t>
      </w:r>
      <w:r>
        <w:rPr>
          <w:sz w:val="24"/>
        </w:rPr>
        <w:t>on</w:t>
      </w:r>
      <w:r>
        <w:rPr>
          <w:spacing w:val="-6"/>
          <w:sz w:val="24"/>
        </w:rPr>
        <w:t xml:space="preserve"> </w:t>
      </w:r>
      <w:r>
        <w:rPr>
          <w:sz w:val="24"/>
        </w:rPr>
        <w:t>a</w:t>
      </w:r>
      <w:r>
        <w:rPr>
          <w:spacing w:val="-4"/>
          <w:sz w:val="24"/>
        </w:rPr>
        <w:t xml:space="preserve"> </w:t>
      </w:r>
      <w:r>
        <w:rPr>
          <w:sz w:val="24"/>
        </w:rPr>
        <w:t>fortnightly</w:t>
      </w:r>
      <w:r>
        <w:rPr>
          <w:spacing w:val="-6"/>
          <w:sz w:val="24"/>
        </w:rPr>
        <w:t xml:space="preserve"> </w:t>
      </w:r>
      <w:r>
        <w:rPr>
          <w:spacing w:val="-2"/>
          <w:sz w:val="24"/>
        </w:rPr>
        <w:t>basis.</w:t>
      </w:r>
    </w:p>
    <w:p w14:paraId="734B3DD3" w14:textId="77777777" w:rsidR="00F404B8" w:rsidRDefault="00E97E3A" w:rsidP="000A26AE">
      <w:pPr>
        <w:pStyle w:val="ListParagraph"/>
        <w:numPr>
          <w:ilvl w:val="0"/>
          <w:numId w:val="6"/>
        </w:numPr>
        <w:tabs>
          <w:tab w:val="left" w:pos="258"/>
        </w:tabs>
        <w:spacing w:before="257" w:line="360" w:lineRule="auto"/>
        <w:ind w:right="916" w:firstLine="0"/>
        <w:rPr>
          <w:sz w:val="24"/>
        </w:rPr>
      </w:pPr>
      <w:r>
        <w:rPr>
          <w:sz w:val="24"/>
        </w:rPr>
        <w:t>A</w:t>
      </w:r>
      <w:r>
        <w:rPr>
          <w:spacing w:val="-3"/>
          <w:sz w:val="24"/>
        </w:rPr>
        <w:t xml:space="preserve"> </w:t>
      </w:r>
      <w:r>
        <w:rPr>
          <w:sz w:val="24"/>
        </w:rPr>
        <w:t>filter</w:t>
      </w:r>
      <w:r>
        <w:rPr>
          <w:spacing w:val="-3"/>
          <w:sz w:val="24"/>
        </w:rPr>
        <w:t xml:space="preserve"> </w:t>
      </w:r>
      <w:r>
        <w:rPr>
          <w:sz w:val="24"/>
        </w:rPr>
        <w:t>change</w:t>
      </w:r>
      <w:r>
        <w:rPr>
          <w:spacing w:val="-3"/>
          <w:sz w:val="24"/>
        </w:rPr>
        <w:t xml:space="preserve"> </w:t>
      </w:r>
      <w:r>
        <w:rPr>
          <w:sz w:val="24"/>
        </w:rPr>
        <w:t>is</w:t>
      </w:r>
      <w:r>
        <w:rPr>
          <w:spacing w:val="-3"/>
          <w:sz w:val="24"/>
        </w:rPr>
        <w:t xml:space="preserve"> </w:t>
      </w:r>
      <w:r>
        <w:rPr>
          <w:sz w:val="24"/>
        </w:rPr>
        <w:t>completed</w:t>
      </w:r>
      <w:r>
        <w:rPr>
          <w:spacing w:val="-3"/>
          <w:sz w:val="24"/>
        </w:rPr>
        <w:t xml:space="preserve"> </w:t>
      </w:r>
      <w:r>
        <w:rPr>
          <w:sz w:val="24"/>
        </w:rPr>
        <w:t>on</w:t>
      </w:r>
      <w:r>
        <w:rPr>
          <w:spacing w:val="-5"/>
          <w:sz w:val="24"/>
        </w:rPr>
        <w:t xml:space="preserve"> </w:t>
      </w:r>
      <w:r>
        <w:rPr>
          <w:sz w:val="24"/>
        </w:rPr>
        <w:t>an</w:t>
      </w:r>
      <w:r>
        <w:rPr>
          <w:spacing w:val="-5"/>
          <w:sz w:val="24"/>
        </w:rPr>
        <w:t xml:space="preserve"> </w:t>
      </w:r>
      <w:proofErr w:type="gramStart"/>
      <w:r>
        <w:rPr>
          <w:sz w:val="24"/>
        </w:rPr>
        <w:t>approximate</w:t>
      </w:r>
      <w:proofErr w:type="gramEnd"/>
      <w:r>
        <w:rPr>
          <w:spacing w:val="-2"/>
          <w:sz w:val="24"/>
        </w:rPr>
        <w:t xml:space="preserve"> </w:t>
      </w:r>
      <w:r>
        <w:rPr>
          <w:sz w:val="24"/>
        </w:rPr>
        <w:t>four</w:t>
      </w:r>
      <w:r>
        <w:rPr>
          <w:spacing w:val="-3"/>
          <w:sz w:val="24"/>
        </w:rPr>
        <w:t xml:space="preserve"> </w:t>
      </w:r>
      <w:r>
        <w:rPr>
          <w:sz w:val="24"/>
        </w:rPr>
        <w:t>weekly</w:t>
      </w:r>
      <w:r>
        <w:rPr>
          <w:spacing w:val="-3"/>
          <w:sz w:val="24"/>
        </w:rPr>
        <w:t xml:space="preserve"> </w:t>
      </w:r>
      <w:r>
        <w:rPr>
          <w:sz w:val="24"/>
        </w:rPr>
        <w:t>basis,</w:t>
      </w:r>
      <w:r>
        <w:rPr>
          <w:spacing w:val="-7"/>
          <w:sz w:val="24"/>
        </w:rPr>
        <w:t xml:space="preserve"> </w:t>
      </w:r>
      <w:r>
        <w:rPr>
          <w:sz w:val="24"/>
        </w:rPr>
        <w:t>although</w:t>
      </w:r>
      <w:r>
        <w:rPr>
          <w:spacing w:val="-4"/>
          <w:sz w:val="24"/>
        </w:rPr>
        <w:t xml:space="preserve"> </w:t>
      </w:r>
      <w:r>
        <w:rPr>
          <w:sz w:val="24"/>
        </w:rPr>
        <w:t>this</w:t>
      </w:r>
      <w:r>
        <w:rPr>
          <w:spacing w:val="-2"/>
          <w:sz w:val="24"/>
        </w:rPr>
        <w:t xml:space="preserve"> </w:t>
      </w:r>
      <w:r>
        <w:rPr>
          <w:sz w:val="24"/>
        </w:rPr>
        <w:t>is dependent on the weather and filter loading. The filters are retained for analysis.</w:t>
      </w:r>
    </w:p>
    <w:p w14:paraId="288FBAF8" w14:textId="77777777" w:rsidR="00F404B8" w:rsidRDefault="00E97E3A" w:rsidP="000A26AE">
      <w:pPr>
        <w:pStyle w:val="ListParagraph"/>
        <w:numPr>
          <w:ilvl w:val="0"/>
          <w:numId w:val="6"/>
        </w:numPr>
        <w:tabs>
          <w:tab w:val="left" w:pos="258"/>
        </w:tabs>
        <w:spacing w:before="120" w:line="360" w:lineRule="auto"/>
        <w:ind w:right="247" w:firstLine="0"/>
        <w:rPr>
          <w:sz w:val="24"/>
        </w:rPr>
      </w:pPr>
      <w:r>
        <w:rPr>
          <w:sz w:val="24"/>
        </w:rPr>
        <w:t>As</w:t>
      </w:r>
      <w:r>
        <w:rPr>
          <w:spacing w:val="-3"/>
          <w:sz w:val="24"/>
        </w:rPr>
        <w:t xml:space="preserve"> </w:t>
      </w:r>
      <w:r>
        <w:rPr>
          <w:sz w:val="24"/>
        </w:rPr>
        <w:t>with</w:t>
      </w:r>
      <w:r>
        <w:rPr>
          <w:spacing w:val="-3"/>
          <w:sz w:val="24"/>
        </w:rPr>
        <w:t xml:space="preserve"> </w:t>
      </w:r>
      <w:r>
        <w:rPr>
          <w:sz w:val="24"/>
        </w:rPr>
        <w:t>the</w:t>
      </w:r>
      <w:r>
        <w:rPr>
          <w:spacing w:val="-3"/>
          <w:sz w:val="24"/>
        </w:rPr>
        <w:t xml:space="preserve"> </w:t>
      </w:r>
      <w:r>
        <w:rPr>
          <w:sz w:val="24"/>
        </w:rPr>
        <w:t>other</w:t>
      </w:r>
      <w:r>
        <w:rPr>
          <w:spacing w:val="-3"/>
          <w:sz w:val="24"/>
        </w:rPr>
        <w:t xml:space="preserve"> </w:t>
      </w:r>
      <w:r>
        <w:rPr>
          <w:sz w:val="24"/>
        </w:rPr>
        <w:t>sites</w:t>
      </w:r>
      <w:r>
        <w:rPr>
          <w:spacing w:val="-3"/>
          <w:sz w:val="24"/>
        </w:rPr>
        <w:t xml:space="preserve"> </w:t>
      </w:r>
      <w:r>
        <w:rPr>
          <w:sz w:val="24"/>
        </w:rPr>
        <w:t>all</w:t>
      </w:r>
      <w:r>
        <w:rPr>
          <w:spacing w:val="-3"/>
          <w:sz w:val="24"/>
        </w:rPr>
        <w:t xml:space="preserve"> </w:t>
      </w:r>
      <w:r>
        <w:rPr>
          <w:sz w:val="24"/>
        </w:rPr>
        <w:t>LSO</w:t>
      </w:r>
      <w:r>
        <w:rPr>
          <w:spacing w:val="-2"/>
          <w:sz w:val="24"/>
        </w:rPr>
        <w:t xml:space="preserve"> </w:t>
      </w:r>
      <w:r>
        <w:rPr>
          <w:sz w:val="24"/>
        </w:rPr>
        <w:t>site</w:t>
      </w:r>
      <w:r>
        <w:rPr>
          <w:spacing w:val="-2"/>
          <w:sz w:val="24"/>
        </w:rPr>
        <w:t xml:space="preserve"> </w:t>
      </w:r>
      <w:r>
        <w:rPr>
          <w:sz w:val="24"/>
        </w:rPr>
        <w:t>visits</w:t>
      </w:r>
      <w:r>
        <w:rPr>
          <w:spacing w:val="-2"/>
          <w:sz w:val="24"/>
        </w:rPr>
        <w:t xml:space="preserve"> </w:t>
      </w:r>
      <w:r>
        <w:rPr>
          <w:sz w:val="24"/>
        </w:rPr>
        <w:t>are</w:t>
      </w:r>
      <w:r>
        <w:rPr>
          <w:spacing w:val="-5"/>
          <w:sz w:val="24"/>
        </w:rPr>
        <w:t xml:space="preserve"> </w:t>
      </w:r>
      <w:r>
        <w:rPr>
          <w:sz w:val="24"/>
        </w:rPr>
        <w:t>completed</w:t>
      </w:r>
      <w:r>
        <w:rPr>
          <w:spacing w:val="-2"/>
          <w:sz w:val="24"/>
        </w:rPr>
        <w:t xml:space="preserve"> </w:t>
      </w:r>
      <w:r>
        <w:rPr>
          <w:sz w:val="24"/>
        </w:rPr>
        <w:t>by</w:t>
      </w:r>
      <w:r>
        <w:rPr>
          <w:spacing w:val="-5"/>
          <w:sz w:val="24"/>
        </w:rPr>
        <w:t xml:space="preserve"> </w:t>
      </w:r>
      <w:r>
        <w:rPr>
          <w:sz w:val="24"/>
        </w:rPr>
        <w:t>Falkirk</w:t>
      </w:r>
      <w:r>
        <w:rPr>
          <w:spacing w:val="-2"/>
          <w:sz w:val="24"/>
        </w:rPr>
        <w:t xml:space="preserve"> </w:t>
      </w:r>
      <w:r>
        <w:rPr>
          <w:sz w:val="24"/>
        </w:rPr>
        <w:t>Council</w:t>
      </w:r>
      <w:r>
        <w:rPr>
          <w:spacing w:val="-3"/>
          <w:sz w:val="24"/>
        </w:rPr>
        <w:t xml:space="preserve"> </w:t>
      </w:r>
      <w:proofErr w:type="gramStart"/>
      <w:r>
        <w:rPr>
          <w:sz w:val="24"/>
        </w:rPr>
        <w:t>staffs</w:t>
      </w:r>
      <w:proofErr w:type="gramEnd"/>
      <w:r>
        <w:rPr>
          <w:spacing w:val="-2"/>
          <w:sz w:val="24"/>
        </w:rPr>
        <w:t xml:space="preserve"> </w:t>
      </w:r>
      <w:r>
        <w:rPr>
          <w:sz w:val="24"/>
        </w:rPr>
        <w:t>that</w:t>
      </w:r>
      <w:r>
        <w:rPr>
          <w:spacing w:val="-4"/>
          <w:sz w:val="24"/>
        </w:rPr>
        <w:t xml:space="preserve"> </w:t>
      </w:r>
      <w:r>
        <w:rPr>
          <w:sz w:val="24"/>
        </w:rPr>
        <w:t>are audited to AURN standards.</w:t>
      </w:r>
    </w:p>
    <w:p w14:paraId="2D04848D" w14:textId="77777777" w:rsidR="00F404B8" w:rsidRDefault="00E97E3A" w:rsidP="000A26AE">
      <w:pPr>
        <w:pStyle w:val="ListParagraph"/>
        <w:numPr>
          <w:ilvl w:val="0"/>
          <w:numId w:val="6"/>
        </w:numPr>
        <w:tabs>
          <w:tab w:val="left" w:pos="258"/>
        </w:tabs>
        <w:spacing w:before="120" w:line="362" w:lineRule="auto"/>
        <w:ind w:right="315" w:firstLine="0"/>
        <w:rPr>
          <w:sz w:val="24"/>
        </w:rPr>
      </w:pPr>
      <w:r>
        <w:rPr>
          <w:sz w:val="24"/>
        </w:rPr>
        <w:t>The</w:t>
      </w:r>
      <w:r>
        <w:rPr>
          <w:spacing w:val="-2"/>
          <w:sz w:val="24"/>
        </w:rPr>
        <w:t xml:space="preserve"> </w:t>
      </w:r>
      <w:r>
        <w:rPr>
          <w:sz w:val="24"/>
        </w:rPr>
        <w:t>Turnkey</w:t>
      </w:r>
      <w:r>
        <w:rPr>
          <w:spacing w:val="-2"/>
          <w:sz w:val="24"/>
        </w:rPr>
        <w:t xml:space="preserve"> </w:t>
      </w:r>
      <w:r>
        <w:rPr>
          <w:sz w:val="24"/>
        </w:rPr>
        <w:t>Osiris</w:t>
      </w:r>
      <w:r>
        <w:rPr>
          <w:spacing w:val="-2"/>
          <w:sz w:val="24"/>
        </w:rPr>
        <w:t xml:space="preserve"> </w:t>
      </w:r>
      <w:r>
        <w:rPr>
          <w:sz w:val="24"/>
        </w:rPr>
        <w:t>at</w:t>
      </w:r>
      <w:r>
        <w:rPr>
          <w:spacing w:val="-4"/>
          <w:sz w:val="24"/>
        </w:rPr>
        <w:t xml:space="preserve"> </w:t>
      </w:r>
      <w:r>
        <w:rPr>
          <w:sz w:val="24"/>
        </w:rPr>
        <w:t>Banknock</w:t>
      </w:r>
      <w:r>
        <w:rPr>
          <w:spacing w:val="-4"/>
          <w:sz w:val="24"/>
        </w:rPr>
        <w:t xml:space="preserve"> </w:t>
      </w:r>
      <w:r>
        <w:rPr>
          <w:sz w:val="24"/>
        </w:rPr>
        <w:t>3</w:t>
      </w:r>
      <w:r>
        <w:rPr>
          <w:spacing w:val="-2"/>
          <w:sz w:val="24"/>
        </w:rPr>
        <w:t xml:space="preserve"> </w:t>
      </w:r>
      <w:r>
        <w:rPr>
          <w:sz w:val="24"/>
        </w:rPr>
        <w:t>site</w:t>
      </w:r>
      <w:r>
        <w:rPr>
          <w:spacing w:val="-1"/>
          <w:sz w:val="24"/>
        </w:rPr>
        <w:t xml:space="preserve"> </w:t>
      </w:r>
      <w:r>
        <w:rPr>
          <w:sz w:val="24"/>
        </w:rPr>
        <w:t>is</w:t>
      </w:r>
      <w:r>
        <w:rPr>
          <w:spacing w:val="-2"/>
          <w:sz w:val="24"/>
        </w:rPr>
        <w:t xml:space="preserve"> </w:t>
      </w:r>
      <w:r>
        <w:rPr>
          <w:sz w:val="24"/>
        </w:rPr>
        <w:t>serviced</w:t>
      </w:r>
      <w:r>
        <w:rPr>
          <w:spacing w:val="-2"/>
          <w:sz w:val="24"/>
        </w:rPr>
        <w:t xml:space="preserve"> </w:t>
      </w:r>
      <w:r>
        <w:rPr>
          <w:sz w:val="24"/>
        </w:rPr>
        <w:t>on</w:t>
      </w:r>
      <w:r>
        <w:rPr>
          <w:spacing w:val="-2"/>
          <w:sz w:val="24"/>
        </w:rPr>
        <w:t xml:space="preserve"> </w:t>
      </w:r>
      <w:r>
        <w:rPr>
          <w:sz w:val="24"/>
        </w:rPr>
        <w:t>an</w:t>
      </w:r>
      <w:r>
        <w:rPr>
          <w:spacing w:val="-4"/>
          <w:sz w:val="24"/>
        </w:rPr>
        <w:t xml:space="preserve"> </w:t>
      </w:r>
      <w:r>
        <w:rPr>
          <w:sz w:val="24"/>
        </w:rPr>
        <w:t>annual</w:t>
      </w:r>
      <w:r>
        <w:rPr>
          <w:spacing w:val="-2"/>
          <w:sz w:val="24"/>
        </w:rPr>
        <w:t xml:space="preserve"> </w:t>
      </w:r>
      <w:r>
        <w:rPr>
          <w:sz w:val="24"/>
        </w:rPr>
        <w:t>basis</w:t>
      </w:r>
      <w:r>
        <w:rPr>
          <w:spacing w:val="-2"/>
          <w:sz w:val="24"/>
        </w:rPr>
        <w:t xml:space="preserve"> </w:t>
      </w:r>
      <w:r>
        <w:rPr>
          <w:sz w:val="24"/>
        </w:rPr>
        <w:t>and</w:t>
      </w:r>
      <w:r>
        <w:rPr>
          <w:spacing w:val="-2"/>
          <w:sz w:val="24"/>
        </w:rPr>
        <w:t xml:space="preserve"> </w:t>
      </w:r>
      <w:r>
        <w:rPr>
          <w:sz w:val="24"/>
        </w:rPr>
        <w:t>covered</w:t>
      </w:r>
      <w:r>
        <w:rPr>
          <w:spacing w:val="-2"/>
          <w:sz w:val="24"/>
        </w:rPr>
        <w:t xml:space="preserve"> </w:t>
      </w:r>
      <w:r>
        <w:rPr>
          <w:sz w:val="24"/>
        </w:rPr>
        <w:t>by</w:t>
      </w:r>
      <w:r>
        <w:rPr>
          <w:spacing w:val="-4"/>
          <w:sz w:val="24"/>
        </w:rPr>
        <w:t xml:space="preserve"> </w:t>
      </w:r>
      <w:r>
        <w:rPr>
          <w:sz w:val="24"/>
        </w:rPr>
        <w:t>a service agreement for any breakdowns, both are completed off-site.</w:t>
      </w:r>
    </w:p>
    <w:p w14:paraId="215DE180" w14:textId="77777777" w:rsidR="00F404B8" w:rsidRDefault="00E97E3A">
      <w:pPr>
        <w:spacing w:before="116"/>
        <w:ind w:left="112"/>
        <w:rPr>
          <w:b/>
          <w:sz w:val="24"/>
        </w:rPr>
      </w:pPr>
      <w:r>
        <w:rPr>
          <w:b/>
          <w:sz w:val="24"/>
        </w:rPr>
        <w:t>AURN</w:t>
      </w:r>
      <w:r>
        <w:rPr>
          <w:b/>
          <w:spacing w:val="-4"/>
          <w:sz w:val="24"/>
        </w:rPr>
        <w:t xml:space="preserve"> </w:t>
      </w:r>
      <w:r>
        <w:rPr>
          <w:b/>
          <w:sz w:val="24"/>
        </w:rPr>
        <w:t>and</w:t>
      </w:r>
      <w:r>
        <w:rPr>
          <w:b/>
          <w:spacing w:val="-3"/>
          <w:sz w:val="24"/>
        </w:rPr>
        <w:t xml:space="preserve"> </w:t>
      </w:r>
      <w:r>
        <w:rPr>
          <w:b/>
          <w:sz w:val="24"/>
        </w:rPr>
        <w:t>Scottish</w:t>
      </w:r>
      <w:r>
        <w:rPr>
          <w:b/>
          <w:spacing w:val="-3"/>
          <w:sz w:val="24"/>
        </w:rPr>
        <w:t xml:space="preserve"> </w:t>
      </w:r>
      <w:r>
        <w:rPr>
          <w:b/>
          <w:sz w:val="24"/>
        </w:rPr>
        <w:t>AQ</w:t>
      </w:r>
      <w:r>
        <w:rPr>
          <w:b/>
          <w:spacing w:val="-3"/>
          <w:sz w:val="24"/>
        </w:rPr>
        <w:t xml:space="preserve"> </w:t>
      </w:r>
      <w:r>
        <w:rPr>
          <w:b/>
          <w:sz w:val="24"/>
        </w:rPr>
        <w:t>network</w:t>
      </w:r>
      <w:r>
        <w:rPr>
          <w:b/>
          <w:spacing w:val="-5"/>
          <w:sz w:val="24"/>
        </w:rPr>
        <w:t xml:space="preserve"> </w:t>
      </w:r>
      <w:r>
        <w:rPr>
          <w:b/>
          <w:spacing w:val="-2"/>
          <w:sz w:val="24"/>
        </w:rPr>
        <w:t>sites:</w:t>
      </w:r>
    </w:p>
    <w:p w14:paraId="29A0C1E5" w14:textId="77777777" w:rsidR="00F404B8" w:rsidRDefault="00E97E3A" w:rsidP="000A26AE">
      <w:pPr>
        <w:pStyle w:val="ListParagraph"/>
        <w:numPr>
          <w:ilvl w:val="0"/>
          <w:numId w:val="6"/>
        </w:numPr>
        <w:tabs>
          <w:tab w:val="left" w:pos="258"/>
        </w:tabs>
        <w:spacing w:before="258"/>
        <w:ind w:left="258" w:hanging="146"/>
        <w:rPr>
          <w:position w:val="1"/>
          <w:sz w:val="24"/>
        </w:rPr>
      </w:pPr>
      <w:r>
        <w:rPr>
          <w:position w:val="1"/>
          <w:sz w:val="24"/>
        </w:rPr>
        <w:t>All</w:t>
      </w:r>
      <w:r>
        <w:rPr>
          <w:spacing w:val="-5"/>
          <w:position w:val="1"/>
          <w:sz w:val="24"/>
        </w:rPr>
        <w:t xml:space="preserve"> </w:t>
      </w:r>
      <w:r>
        <w:rPr>
          <w:position w:val="1"/>
          <w:sz w:val="24"/>
        </w:rPr>
        <w:t>NO</w:t>
      </w:r>
      <w:r>
        <w:rPr>
          <w:sz w:val="16"/>
        </w:rPr>
        <w:t>x</w:t>
      </w:r>
      <w:r>
        <w:rPr>
          <w:spacing w:val="20"/>
          <w:sz w:val="16"/>
        </w:rPr>
        <w:t xml:space="preserve"> </w:t>
      </w:r>
      <w:r>
        <w:rPr>
          <w:position w:val="1"/>
          <w:sz w:val="24"/>
        </w:rPr>
        <w:t>and</w:t>
      </w:r>
      <w:r>
        <w:rPr>
          <w:spacing w:val="-5"/>
          <w:position w:val="1"/>
          <w:sz w:val="24"/>
        </w:rPr>
        <w:t xml:space="preserve"> </w:t>
      </w:r>
      <w:r>
        <w:rPr>
          <w:position w:val="1"/>
          <w:sz w:val="24"/>
        </w:rPr>
        <w:t>SO</w:t>
      </w:r>
      <w:r>
        <w:rPr>
          <w:sz w:val="16"/>
        </w:rPr>
        <w:t>2</w:t>
      </w:r>
      <w:r>
        <w:rPr>
          <w:spacing w:val="19"/>
          <w:sz w:val="16"/>
        </w:rPr>
        <w:t xml:space="preserve"> </w:t>
      </w:r>
      <w:proofErr w:type="spellStart"/>
      <w:r>
        <w:rPr>
          <w:position w:val="1"/>
          <w:sz w:val="24"/>
        </w:rPr>
        <w:t>analysers</w:t>
      </w:r>
      <w:proofErr w:type="spellEnd"/>
      <w:r>
        <w:rPr>
          <w:spacing w:val="-3"/>
          <w:position w:val="1"/>
          <w:sz w:val="24"/>
        </w:rPr>
        <w:t xml:space="preserve"> </w:t>
      </w:r>
      <w:r>
        <w:rPr>
          <w:position w:val="1"/>
          <w:sz w:val="24"/>
        </w:rPr>
        <w:t>receive</w:t>
      </w:r>
      <w:r>
        <w:rPr>
          <w:spacing w:val="-3"/>
          <w:position w:val="1"/>
          <w:sz w:val="24"/>
        </w:rPr>
        <w:t xml:space="preserve"> </w:t>
      </w:r>
      <w:r>
        <w:rPr>
          <w:position w:val="1"/>
          <w:sz w:val="24"/>
        </w:rPr>
        <w:t>fortnightly</w:t>
      </w:r>
      <w:r>
        <w:rPr>
          <w:spacing w:val="-3"/>
          <w:position w:val="1"/>
          <w:sz w:val="24"/>
        </w:rPr>
        <w:t xml:space="preserve"> </w:t>
      </w:r>
      <w:r>
        <w:rPr>
          <w:position w:val="1"/>
          <w:sz w:val="24"/>
        </w:rPr>
        <w:t>zero</w:t>
      </w:r>
      <w:r>
        <w:rPr>
          <w:spacing w:val="-3"/>
          <w:position w:val="1"/>
          <w:sz w:val="24"/>
        </w:rPr>
        <w:t xml:space="preserve"> </w:t>
      </w:r>
      <w:r>
        <w:rPr>
          <w:position w:val="1"/>
          <w:sz w:val="24"/>
        </w:rPr>
        <w:t>and</w:t>
      </w:r>
      <w:r>
        <w:rPr>
          <w:spacing w:val="-3"/>
          <w:position w:val="1"/>
          <w:sz w:val="24"/>
        </w:rPr>
        <w:t xml:space="preserve"> </w:t>
      </w:r>
      <w:r>
        <w:rPr>
          <w:position w:val="1"/>
          <w:sz w:val="24"/>
        </w:rPr>
        <w:t>span</w:t>
      </w:r>
      <w:r>
        <w:rPr>
          <w:spacing w:val="-5"/>
          <w:position w:val="1"/>
          <w:sz w:val="24"/>
        </w:rPr>
        <w:t xml:space="preserve"> </w:t>
      </w:r>
      <w:r>
        <w:rPr>
          <w:position w:val="1"/>
          <w:sz w:val="24"/>
        </w:rPr>
        <w:t>checks</w:t>
      </w:r>
      <w:r>
        <w:rPr>
          <w:spacing w:val="-3"/>
          <w:position w:val="1"/>
          <w:sz w:val="24"/>
        </w:rPr>
        <w:t xml:space="preserve"> </w:t>
      </w:r>
      <w:r>
        <w:rPr>
          <w:position w:val="1"/>
          <w:sz w:val="24"/>
        </w:rPr>
        <w:t>and</w:t>
      </w:r>
      <w:r>
        <w:rPr>
          <w:spacing w:val="-4"/>
          <w:position w:val="1"/>
          <w:sz w:val="24"/>
        </w:rPr>
        <w:t xml:space="preserve"> </w:t>
      </w:r>
      <w:r>
        <w:rPr>
          <w:position w:val="1"/>
          <w:sz w:val="24"/>
        </w:rPr>
        <w:t>filter</w:t>
      </w:r>
      <w:r>
        <w:rPr>
          <w:spacing w:val="-3"/>
          <w:position w:val="1"/>
          <w:sz w:val="24"/>
        </w:rPr>
        <w:t xml:space="preserve"> </w:t>
      </w:r>
      <w:r>
        <w:rPr>
          <w:spacing w:val="-2"/>
          <w:position w:val="1"/>
          <w:sz w:val="24"/>
        </w:rPr>
        <w:t>changes.</w:t>
      </w:r>
    </w:p>
    <w:p w14:paraId="173B323B" w14:textId="77777777" w:rsidR="00F404B8" w:rsidRDefault="00E97E3A" w:rsidP="000A26AE">
      <w:pPr>
        <w:pStyle w:val="ListParagraph"/>
        <w:numPr>
          <w:ilvl w:val="0"/>
          <w:numId w:val="6"/>
        </w:numPr>
        <w:tabs>
          <w:tab w:val="left" w:pos="258"/>
        </w:tabs>
        <w:spacing w:before="258" w:line="360" w:lineRule="auto"/>
        <w:ind w:right="1116" w:firstLine="0"/>
        <w:rPr>
          <w:sz w:val="24"/>
        </w:rPr>
      </w:pPr>
      <w:r>
        <w:rPr>
          <w:sz w:val="24"/>
        </w:rPr>
        <w:t>TEOM</w:t>
      </w:r>
      <w:r>
        <w:rPr>
          <w:spacing w:val="-3"/>
          <w:sz w:val="24"/>
        </w:rPr>
        <w:t xml:space="preserve"> </w:t>
      </w:r>
      <w:r>
        <w:rPr>
          <w:sz w:val="24"/>
        </w:rPr>
        <w:t>heads</w:t>
      </w:r>
      <w:r>
        <w:rPr>
          <w:spacing w:val="-2"/>
          <w:sz w:val="24"/>
        </w:rPr>
        <w:t xml:space="preserve"> </w:t>
      </w:r>
      <w:r>
        <w:rPr>
          <w:sz w:val="24"/>
        </w:rPr>
        <w:t>are</w:t>
      </w:r>
      <w:r>
        <w:rPr>
          <w:spacing w:val="-5"/>
          <w:sz w:val="24"/>
        </w:rPr>
        <w:t xml:space="preserve"> </w:t>
      </w:r>
      <w:proofErr w:type="gramStart"/>
      <w:r>
        <w:rPr>
          <w:sz w:val="24"/>
        </w:rPr>
        <w:t>cleaned</w:t>
      </w:r>
      <w:proofErr w:type="gramEnd"/>
      <w:r>
        <w:rPr>
          <w:spacing w:val="-2"/>
          <w:sz w:val="24"/>
        </w:rPr>
        <w:t xml:space="preserve"> </w:t>
      </w:r>
      <w:r>
        <w:rPr>
          <w:sz w:val="24"/>
        </w:rPr>
        <w:t>and</w:t>
      </w:r>
      <w:r>
        <w:rPr>
          <w:spacing w:val="-2"/>
          <w:sz w:val="24"/>
        </w:rPr>
        <w:t xml:space="preserve"> </w:t>
      </w:r>
      <w:r>
        <w:rPr>
          <w:sz w:val="24"/>
        </w:rPr>
        <w:t>the</w:t>
      </w:r>
      <w:r>
        <w:rPr>
          <w:spacing w:val="-2"/>
          <w:sz w:val="24"/>
        </w:rPr>
        <w:t xml:space="preserve"> </w:t>
      </w:r>
      <w:r>
        <w:rPr>
          <w:sz w:val="24"/>
        </w:rPr>
        <w:t>filter</w:t>
      </w:r>
      <w:r>
        <w:rPr>
          <w:spacing w:val="-2"/>
          <w:sz w:val="24"/>
        </w:rPr>
        <w:t xml:space="preserve"> </w:t>
      </w:r>
      <w:r>
        <w:rPr>
          <w:sz w:val="24"/>
        </w:rPr>
        <w:t>changed</w:t>
      </w:r>
      <w:r>
        <w:rPr>
          <w:spacing w:val="-2"/>
          <w:sz w:val="24"/>
        </w:rPr>
        <w:t xml:space="preserve"> </w:t>
      </w:r>
      <w:r>
        <w:rPr>
          <w:sz w:val="24"/>
        </w:rPr>
        <w:t>on</w:t>
      </w:r>
      <w:r>
        <w:rPr>
          <w:spacing w:val="-4"/>
          <w:sz w:val="24"/>
        </w:rPr>
        <w:t xml:space="preserve"> </w:t>
      </w:r>
      <w:r>
        <w:rPr>
          <w:sz w:val="24"/>
        </w:rPr>
        <w:t>a</w:t>
      </w:r>
      <w:r>
        <w:rPr>
          <w:spacing w:val="-3"/>
          <w:sz w:val="24"/>
        </w:rPr>
        <w:t xml:space="preserve"> </w:t>
      </w:r>
      <w:r>
        <w:rPr>
          <w:sz w:val="24"/>
        </w:rPr>
        <w:t>four</w:t>
      </w:r>
      <w:r>
        <w:rPr>
          <w:spacing w:val="-2"/>
          <w:sz w:val="24"/>
        </w:rPr>
        <w:t xml:space="preserve"> </w:t>
      </w:r>
      <w:r>
        <w:rPr>
          <w:sz w:val="24"/>
        </w:rPr>
        <w:t>weekly</w:t>
      </w:r>
      <w:r>
        <w:rPr>
          <w:spacing w:val="-5"/>
          <w:sz w:val="24"/>
        </w:rPr>
        <w:t xml:space="preserve"> </w:t>
      </w:r>
      <w:r>
        <w:rPr>
          <w:sz w:val="24"/>
        </w:rPr>
        <w:t>basis</w:t>
      </w:r>
      <w:r>
        <w:rPr>
          <w:spacing w:val="-2"/>
          <w:sz w:val="24"/>
        </w:rPr>
        <w:t xml:space="preserve"> </w:t>
      </w:r>
      <w:r>
        <w:rPr>
          <w:sz w:val="24"/>
        </w:rPr>
        <w:t>or</w:t>
      </w:r>
      <w:r>
        <w:rPr>
          <w:spacing w:val="-5"/>
          <w:sz w:val="24"/>
        </w:rPr>
        <w:t xml:space="preserve"> </w:t>
      </w:r>
      <w:r>
        <w:rPr>
          <w:sz w:val="24"/>
        </w:rPr>
        <w:t>more frequently if the filter loading increases above 90%.</w:t>
      </w:r>
    </w:p>
    <w:p w14:paraId="5502B236" w14:textId="77777777" w:rsidR="00F404B8" w:rsidRDefault="00E97E3A" w:rsidP="000A26AE">
      <w:pPr>
        <w:pStyle w:val="ListParagraph"/>
        <w:numPr>
          <w:ilvl w:val="0"/>
          <w:numId w:val="6"/>
        </w:numPr>
        <w:tabs>
          <w:tab w:val="left" w:pos="258"/>
        </w:tabs>
        <w:spacing w:before="119"/>
        <w:ind w:left="258" w:hanging="146"/>
        <w:rPr>
          <w:position w:val="1"/>
          <w:sz w:val="24"/>
        </w:rPr>
      </w:pPr>
      <w:r>
        <w:rPr>
          <w:position w:val="1"/>
          <w:sz w:val="24"/>
        </w:rPr>
        <w:t>BAM</w:t>
      </w:r>
      <w:r>
        <w:rPr>
          <w:spacing w:val="-4"/>
          <w:position w:val="1"/>
          <w:sz w:val="24"/>
        </w:rPr>
        <w:t xml:space="preserve"> </w:t>
      </w:r>
      <w:r>
        <w:rPr>
          <w:position w:val="1"/>
          <w:sz w:val="24"/>
        </w:rPr>
        <w:t>PM</w:t>
      </w:r>
      <w:r>
        <w:rPr>
          <w:sz w:val="16"/>
        </w:rPr>
        <w:t>10</w:t>
      </w:r>
      <w:r>
        <w:rPr>
          <w:spacing w:val="19"/>
          <w:sz w:val="16"/>
        </w:rPr>
        <w:t xml:space="preserve"> </w:t>
      </w:r>
      <w:r>
        <w:rPr>
          <w:position w:val="1"/>
          <w:sz w:val="24"/>
        </w:rPr>
        <w:t>and</w:t>
      </w:r>
      <w:r>
        <w:rPr>
          <w:spacing w:val="-2"/>
          <w:position w:val="1"/>
          <w:sz w:val="24"/>
        </w:rPr>
        <w:t xml:space="preserve"> </w:t>
      </w:r>
      <w:r>
        <w:rPr>
          <w:position w:val="1"/>
          <w:sz w:val="24"/>
        </w:rPr>
        <w:t>PM</w:t>
      </w:r>
      <w:r>
        <w:rPr>
          <w:sz w:val="16"/>
        </w:rPr>
        <w:t>2.5</w:t>
      </w:r>
      <w:r>
        <w:rPr>
          <w:spacing w:val="17"/>
          <w:sz w:val="16"/>
        </w:rPr>
        <w:t xml:space="preserve"> </w:t>
      </w:r>
      <w:r>
        <w:rPr>
          <w:position w:val="1"/>
          <w:sz w:val="24"/>
        </w:rPr>
        <w:t>nozzles</w:t>
      </w:r>
      <w:r>
        <w:rPr>
          <w:spacing w:val="-5"/>
          <w:position w:val="1"/>
          <w:sz w:val="24"/>
        </w:rPr>
        <w:t xml:space="preserve"> </w:t>
      </w:r>
      <w:r>
        <w:rPr>
          <w:position w:val="1"/>
          <w:sz w:val="24"/>
        </w:rPr>
        <w:t>are</w:t>
      </w:r>
      <w:r>
        <w:rPr>
          <w:spacing w:val="-2"/>
          <w:position w:val="1"/>
          <w:sz w:val="24"/>
        </w:rPr>
        <w:t xml:space="preserve"> </w:t>
      </w:r>
      <w:proofErr w:type="gramStart"/>
      <w:r>
        <w:rPr>
          <w:position w:val="1"/>
          <w:sz w:val="24"/>
        </w:rPr>
        <w:t>cleaned</w:t>
      </w:r>
      <w:proofErr w:type="gramEnd"/>
      <w:r>
        <w:rPr>
          <w:spacing w:val="-4"/>
          <w:position w:val="1"/>
          <w:sz w:val="24"/>
        </w:rPr>
        <w:t xml:space="preserve"> </w:t>
      </w:r>
      <w:r>
        <w:rPr>
          <w:position w:val="1"/>
          <w:sz w:val="24"/>
        </w:rPr>
        <w:t>and</w:t>
      </w:r>
      <w:r>
        <w:rPr>
          <w:spacing w:val="-3"/>
          <w:position w:val="1"/>
          <w:sz w:val="24"/>
        </w:rPr>
        <w:t xml:space="preserve"> </w:t>
      </w:r>
      <w:r>
        <w:rPr>
          <w:position w:val="1"/>
          <w:sz w:val="24"/>
        </w:rPr>
        <w:t>tapes</w:t>
      </w:r>
      <w:r>
        <w:rPr>
          <w:spacing w:val="-5"/>
          <w:position w:val="1"/>
          <w:sz w:val="24"/>
        </w:rPr>
        <w:t xml:space="preserve"> </w:t>
      </w:r>
      <w:r>
        <w:rPr>
          <w:position w:val="1"/>
          <w:sz w:val="24"/>
        </w:rPr>
        <w:t>are</w:t>
      </w:r>
      <w:r>
        <w:rPr>
          <w:spacing w:val="-2"/>
          <w:position w:val="1"/>
          <w:sz w:val="24"/>
        </w:rPr>
        <w:t xml:space="preserve"> </w:t>
      </w:r>
      <w:r>
        <w:rPr>
          <w:position w:val="1"/>
          <w:sz w:val="24"/>
        </w:rPr>
        <w:t>changed</w:t>
      </w:r>
      <w:r>
        <w:rPr>
          <w:spacing w:val="-6"/>
          <w:position w:val="1"/>
          <w:sz w:val="24"/>
        </w:rPr>
        <w:t xml:space="preserve"> </w:t>
      </w:r>
      <w:r>
        <w:rPr>
          <w:position w:val="1"/>
          <w:sz w:val="24"/>
        </w:rPr>
        <w:t>every</w:t>
      </w:r>
      <w:r>
        <w:rPr>
          <w:spacing w:val="-3"/>
          <w:position w:val="1"/>
          <w:sz w:val="24"/>
        </w:rPr>
        <w:t xml:space="preserve"> </w:t>
      </w:r>
      <w:r>
        <w:rPr>
          <w:position w:val="1"/>
          <w:sz w:val="24"/>
        </w:rPr>
        <w:t>eight</w:t>
      </w:r>
      <w:r>
        <w:rPr>
          <w:spacing w:val="-2"/>
          <w:position w:val="1"/>
          <w:sz w:val="24"/>
        </w:rPr>
        <w:t xml:space="preserve"> weeks.</w:t>
      </w:r>
    </w:p>
    <w:p w14:paraId="637BA4F8" w14:textId="77777777" w:rsidR="00F404B8" w:rsidRDefault="00E97E3A" w:rsidP="000A26AE">
      <w:pPr>
        <w:pStyle w:val="ListParagraph"/>
        <w:numPr>
          <w:ilvl w:val="0"/>
          <w:numId w:val="6"/>
        </w:numPr>
        <w:tabs>
          <w:tab w:val="left" w:pos="258"/>
        </w:tabs>
        <w:spacing w:before="257" w:line="362" w:lineRule="auto"/>
        <w:ind w:right="743" w:firstLine="0"/>
        <w:rPr>
          <w:sz w:val="24"/>
        </w:rPr>
      </w:pPr>
      <w:r>
        <w:rPr>
          <w:sz w:val="24"/>
        </w:rPr>
        <w:t>All</w:t>
      </w:r>
      <w:r>
        <w:rPr>
          <w:spacing w:val="-4"/>
          <w:sz w:val="24"/>
        </w:rPr>
        <w:t xml:space="preserve"> </w:t>
      </w:r>
      <w:r>
        <w:rPr>
          <w:sz w:val="24"/>
        </w:rPr>
        <w:t>LSO</w:t>
      </w:r>
      <w:r>
        <w:rPr>
          <w:spacing w:val="-2"/>
          <w:sz w:val="24"/>
        </w:rPr>
        <w:t xml:space="preserve"> </w:t>
      </w:r>
      <w:r>
        <w:rPr>
          <w:sz w:val="24"/>
        </w:rPr>
        <w:t>site</w:t>
      </w:r>
      <w:r>
        <w:rPr>
          <w:spacing w:val="-4"/>
          <w:sz w:val="24"/>
        </w:rPr>
        <w:t xml:space="preserve"> </w:t>
      </w:r>
      <w:r>
        <w:rPr>
          <w:sz w:val="24"/>
        </w:rPr>
        <w:t>visits</w:t>
      </w:r>
      <w:r>
        <w:rPr>
          <w:spacing w:val="-2"/>
          <w:sz w:val="24"/>
        </w:rPr>
        <w:t xml:space="preserve"> </w:t>
      </w:r>
      <w:r>
        <w:rPr>
          <w:sz w:val="24"/>
        </w:rPr>
        <w:t>are</w:t>
      </w:r>
      <w:r>
        <w:rPr>
          <w:spacing w:val="-5"/>
          <w:sz w:val="24"/>
        </w:rPr>
        <w:t xml:space="preserve"> </w:t>
      </w:r>
      <w:r>
        <w:rPr>
          <w:sz w:val="24"/>
        </w:rPr>
        <w:t>carried</w:t>
      </w:r>
      <w:r>
        <w:rPr>
          <w:spacing w:val="-1"/>
          <w:sz w:val="24"/>
        </w:rPr>
        <w:t xml:space="preserve"> </w:t>
      </w:r>
      <w:r>
        <w:rPr>
          <w:sz w:val="24"/>
        </w:rPr>
        <w:t>out</w:t>
      </w:r>
      <w:r>
        <w:rPr>
          <w:spacing w:val="-2"/>
          <w:sz w:val="24"/>
        </w:rPr>
        <w:t xml:space="preserve"> </w:t>
      </w:r>
      <w:r>
        <w:rPr>
          <w:sz w:val="24"/>
        </w:rPr>
        <w:t>by</w:t>
      </w:r>
      <w:r>
        <w:rPr>
          <w:spacing w:val="-5"/>
          <w:sz w:val="24"/>
        </w:rPr>
        <w:t xml:space="preserve"> </w:t>
      </w:r>
      <w:r>
        <w:rPr>
          <w:sz w:val="24"/>
        </w:rPr>
        <w:t>Falkirk</w:t>
      </w:r>
      <w:r>
        <w:rPr>
          <w:spacing w:val="-2"/>
          <w:sz w:val="24"/>
        </w:rPr>
        <w:t xml:space="preserve"> </w:t>
      </w:r>
      <w:r>
        <w:rPr>
          <w:sz w:val="24"/>
        </w:rPr>
        <w:t>Council</w:t>
      </w:r>
      <w:r>
        <w:rPr>
          <w:spacing w:val="-3"/>
          <w:sz w:val="24"/>
        </w:rPr>
        <w:t xml:space="preserve"> </w:t>
      </w:r>
      <w:proofErr w:type="gramStart"/>
      <w:r>
        <w:rPr>
          <w:sz w:val="24"/>
        </w:rPr>
        <w:t>staffs</w:t>
      </w:r>
      <w:proofErr w:type="gramEnd"/>
      <w:r>
        <w:rPr>
          <w:spacing w:val="-2"/>
          <w:sz w:val="24"/>
        </w:rPr>
        <w:t xml:space="preserve"> </w:t>
      </w:r>
      <w:r>
        <w:rPr>
          <w:sz w:val="24"/>
        </w:rPr>
        <w:t>that</w:t>
      </w:r>
      <w:r>
        <w:rPr>
          <w:spacing w:val="-4"/>
          <w:sz w:val="24"/>
        </w:rPr>
        <w:t xml:space="preserve"> </w:t>
      </w:r>
      <w:r>
        <w:rPr>
          <w:sz w:val="24"/>
        </w:rPr>
        <w:t>are</w:t>
      </w:r>
      <w:r>
        <w:rPr>
          <w:spacing w:val="-4"/>
          <w:sz w:val="24"/>
        </w:rPr>
        <w:t xml:space="preserve"> </w:t>
      </w:r>
      <w:r>
        <w:rPr>
          <w:sz w:val="24"/>
        </w:rPr>
        <w:t>audited</w:t>
      </w:r>
      <w:r>
        <w:rPr>
          <w:spacing w:val="-2"/>
          <w:sz w:val="24"/>
        </w:rPr>
        <w:t xml:space="preserve"> </w:t>
      </w:r>
      <w:r>
        <w:rPr>
          <w:sz w:val="24"/>
        </w:rPr>
        <w:t>to</w:t>
      </w:r>
      <w:r>
        <w:rPr>
          <w:spacing w:val="-2"/>
          <w:sz w:val="24"/>
        </w:rPr>
        <w:t xml:space="preserve"> </w:t>
      </w:r>
      <w:r>
        <w:rPr>
          <w:sz w:val="24"/>
        </w:rPr>
        <w:t xml:space="preserve">AURN </w:t>
      </w:r>
      <w:r>
        <w:rPr>
          <w:spacing w:val="-2"/>
          <w:sz w:val="24"/>
        </w:rPr>
        <w:t>standards.</w:t>
      </w:r>
    </w:p>
    <w:p w14:paraId="1974B8C1" w14:textId="77777777" w:rsidR="00F404B8" w:rsidRDefault="00F404B8">
      <w:pPr>
        <w:spacing w:line="362" w:lineRule="auto"/>
        <w:rPr>
          <w:sz w:val="24"/>
        </w:rPr>
        <w:sectPr w:rsidR="00F404B8">
          <w:headerReference w:type="default" r:id="rId351"/>
          <w:footerReference w:type="default" r:id="rId352"/>
          <w:pgSz w:w="11900" w:h="16840"/>
          <w:pgMar w:top="1040" w:right="1060" w:bottom="860" w:left="1020" w:header="589" w:footer="663" w:gutter="0"/>
          <w:pgNumType w:start="292"/>
          <w:cols w:space="720"/>
        </w:sectPr>
      </w:pPr>
    </w:p>
    <w:p w14:paraId="2DE084DA" w14:textId="77777777" w:rsidR="00F404B8" w:rsidRDefault="00E97E3A" w:rsidP="000A26AE">
      <w:pPr>
        <w:pStyle w:val="ListParagraph"/>
        <w:numPr>
          <w:ilvl w:val="0"/>
          <w:numId w:val="6"/>
        </w:numPr>
        <w:tabs>
          <w:tab w:val="left" w:pos="258"/>
        </w:tabs>
        <w:spacing w:before="82" w:line="362" w:lineRule="auto"/>
        <w:ind w:right="230" w:firstLine="0"/>
        <w:rPr>
          <w:sz w:val="24"/>
        </w:rPr>
      </w:pPr>
      <w:proofErr w:type="spellStart"/>
      <w:r>
        <w:rPr>
          <w:sz w:val="24"/>
        </w:rPr>
        <w:lastRenderedPageBreak/>
        <w:t>Analysers</w:t>
      </w:r>
      <w:proofErr w:type="spellEnd"/>
      <w:r>
        <w:rPr>
          <w:spacing w:val="-3"/>
          <w:sz w:val="24"/>
        </w:rPr>
        <w:t xml:space="preserve"> </w:t>
      </w:r>
      <w:r>
        <w:rPr>
          <w:sz w:val="24"/>
        </w:rPr>
        <w:t>are</w:t>
      </w:r>
      <w:r>
        <w:rPr>
          <w:spacing w:val="-6"/>
          <w:sz w:val="24"/>
        </w:rPr>
        <w:t xml:space="preserve"> </w:t>
      </w:r>
      <w:r>
        <w:rPr>
          <w:sz w:val="24"/>
        </w:rPr>
        <w:t>covered</w:t>
      </w:r>
      <w:r>
        <w:rPr>
          <w:spacing w:val="-3"/>
          <w:sz w:val="24"/>
        </w:rPr>
        <w:t xml:space="preserve"> </w:t>
      </w:r>
      <w:r>
        <w:rPr>
          <w:sz w:val="24"/>
        </w:rPr>
        <w:t>by</w:t>
      </w:r>
      <w:r>
        <w:rPr>
          <w:spacing w:val="-5"/>
          <w:sz w:val="24"/>
        </w:rPr>
        <w:t xml:space="preserve"> </w:t>
      </w:r>
      <w:r>
        <w:rPr>
          <w:sz w:val="24"/>
        </w:rPr>
        <w:t>an</w:t>
      </w:r>
      <w:r>
        <w:rPr>
          <w:spacing w:val="-5"/>
          <w:sz w:val="24"/>
        </w:rPr>
        <w:t xml:space="preserve"> </w:t>
      </w:r>
      <w:r>
        <w:rPr>
          <w:sz w:val="24"/>
        </w:rPr>
        <w:t>emergency</w:t>
      </w:r>
      <w:r>
        <w:rPr>
          <w:spacing w:val="-6"/>
          <w:sz w:val="24"/>
        </w:rPr>
        <w:t xml:space="preserve"> </w:t>
      </w:r>
      <w:r>
        <w:rPr>
          <w:sz w:val="24"/>
        </w:rPr>
        <w:t>callout</w:t>
      </w:r>
      <w:r>
        <w:rPr>
          <w:spacing w:val="-3"/>
          <w:sz w:val="24"/>
        </w:rPr>
        <w:t xml:space="preserve"> </w:t>
      </w:r>
      <w:r>
        <w:rPr>
          <w:sz w:val="24"/>
        </w:rPr>
        <w:t>contract</w:t>
      </w:r>
      <w:r>
        <w:rPr>
          <w:spacing w:val="-5"/>
          <w:sz w:val="24"/>
        </w:rPr>
        <w:t xml:space="preserve"> </w:t>
      </w:r>
      <w:r>
        <w:rPr>
          <w:sz w:val="24"/>
        </w:rPr>
        <w:t>and</w:t>
      </w:r>
      <w:r>
        <w:rPr>
          <w:spacing w:val="-3"/>
          <w:sz w:val="24"/>
        </w:rPr>
        <w:t xml:space="preserve"> </w:t>
      </w:r>
      <w:r>
        <w:rPr>
          <w:sz w:val="24"/>
        </w:rPr>
        <w:t>receive</w:t>
      </w:r>
      <w:r>
        <w:rPr>
          <w:spacing w:val="-3"/>
          <w:sz w:val="24"/>
        </w:rPr>
        <w:t xml:space="preserve"> </w:t>
      </w:r>
      <w:r>
        <w:rPr>
          <w:sz w:val="24"/>
        </w:rPr>
        <w:t>a</w:t>
      </w:r>
      <w:r>
        <w:rPr>
          <w:spacing w:val="-2"/>
          <w:sz w:val="24"/>
        </w:rPr>
        <w:t xml:space="preserve"> </w:t>
      </w:r>
      <w:r>
        <w:rPr>
          <w:sz w:val="24"/>
        </w:rPr>
        <w:t>service every</w:t>
      </w:r>
      <w:r>
        <w:rPr>
          <w:spacing w:val="-3"/>
          <w:sz w:val="24"/>
        </w:rPr>
        <w:t xml:space="preserve"> </w:t>
      </w:r>
      <w:r>
        <w:rPr>
          <w:sz w:val="24"/>
        </w:rPr>
        <w:t xml:space="preserve">six </w:t>
      </w:r>
      <w:r>
        <w:rPr>
          <w:spacing w:val="-2"/>
          <w:sz w:val="24"/>
        </w:rPr>
        <w:t>months.</w:t>
      </w:r>
    </w:p>
    <w:p w14:paraId="195576A4" w14:textId="77777777" w:rsidR="00F404B8" w:rsidRDefault="00E97E3A" w:rsidP="000A26AE">
      <w:pPr>
        <w:pStyle w:val="ListParagraph"/>
        <w:numPr>
          <w:ilvl w:val="0"/>
          <w:numId w:val="6"/>
        </w:numPr>
        <w:tabs>
          <w:tab w:val="left" w:pos="258"/>
        </w:tabs>
        <w:spacing w:before="115"/>
        <w:ind w:left="258" w:hanging="146"/>
        <w:rPr>
          <w:sz w:val="24"/>
        </w:rPr>
      </w:pPr>
      <w:r>
        <w:rPr>
          <w:sz w:val="24"/>
        </w:rPr>
        <w:t>QA</w:t>
      </w:r>
      <w:r>
        <w:rPr>
          <w:spacing w:val="-7"/>
          <w:sz w:val="24"/>
        </w:rPr>
        <w:t xml:space="preserve"> </w:t>
      </w:r>
      <w:r>
        <w:rPr>
          <w:sz w:val="24"/>
        </w:rPr>
        <w:t>/</w:t>
      </w:r>
      <w:r>
        <w:rPr>
          <w:spacing w:val="-8"/>
          <w:sz w:val="24"/>
        </w:rPr>
        <w:t xml:space="preserve"> </w:t>
      </w:r>
      <w:r>
        <w:rPr>
          <w:sz w:val="24"/>
        </w:rPr>
        <w:t>QC</w:t>
      </w:r>
      <w:r>
        <w:rPr>
          <w:spacing w:val="-10"/>
          <w:sz w:val="24"/>
        </w:rPr>
        <w:t xml:space="preserve"> </w:t>
      </w:r>
      <w:r>
        <w:rPr>
          <w:sz w:val="24"/>
        </w:rPr>
        <w:t>are</w:t>
      </w:r>
      <w:r>
        <w:rPr>
          <w:spacing w:val="-7"/>
          <w:sz w:val="24"/>
        </w:rPr>
        <w:t xml:space="preserve"> </w:t>
      </w:r>
      <w:r>
        <w:rPr>
          <w:sz w:val="24"/>
        </w:rPr>
        <w:t>conducted</w:t>
      </w:r>
      <w:r>
        <w:rPr>
          <w:spacing w:val="-8"/>
          <w:sz w:val="24"/>
        </w:rPr>
        <w:t xml:space="preserve"> </w:t>
      </w:r>
      <w:r>
        <w:rPr>
          <w:sz w:val="24"/>
        </w:rPr>
        <w:t>to</w:t>
      </w:r>
      <w:r>
        <w:rPr>
          <w:spacing w:val="-7"/>
          <w:sz w:val="24"/>
        </w:rPr>
        <w:t xml:space="preserve"> </w:t>
      </w:r>
      <w:r>
        <w:rPr>
          <w:sz w:val="24"/>
        </w:rPr>
        <w:t>AURN</w:t>
      </w:r>
      <w:r>
        <w:rPr>
          <w:spacing w:val="-8"/>
          <w:sz w:val="24"/>
        </w:rPr>
        <w:t xml:space="preserve"> </w:t>
      </w:r>
      <w:r>
        <w:rPr>
          <w:sz w:val="24"/>
        </w:rPr>
        <w:t>/</w:t>
      </w:r>
      <w:r>
        <w:rPr>
          <w:spacing w:val="-7"/>
          <w:sz w:val="24"/>
        </w:rPr>
        <w:t xml:space="preserve"> </w:t>
      </w:r>
      <w:r>
        <w:rPr>
          <w:sz w:val="24"/>
        </w:rPr>
        <w:t>‘national’</w:t>
      </w:r>
      <w:r>
        <w:rPr>
          <w:spacing w:val="-9"/>
          <w:sz w:val="24"/>
        </w:rPr>
        <w:t xml:space="preserve"> </w:t>
      </w:r>
      <w:r>
        <w:rPr>
          <w:spacing w:val="-2"/>
          <w:sz w:val="24"/>
        </w:rPr>
        <w:t>standards.</w:t>
      </w:r>
    </w:p>
    <w:p w14:paraId="7EB52414" w14:textId="77777777" w:rsidR="00F404B8" w:rsidRDefault="00E97E3A" w:rsidP="000A26AE">
      <w:pPr>
        <w:pStyle w:val="ListParagraph"/>
        <w:numPr>
          <w:ilvl w:val="0"/>
          <w:numId w:val="6"/>
        </w:numPr>
        <w:tabs>
          <w:tab w:val="left" w:pos="258"/>
        </w:tabs>
        <w:spacing w:before="259" w:line="360" w:lineRule="auto"/>
        <w:ind w:right="263" w:firstLine="0"/>
        <w:rPr>
          <w:sz w:val="24"/>
        </w:rPr>
      </w:pPr>
      <w:r>
        <w:rPr>
          <w:sz w:val="24"/>
        </w:rPr>
        <w:t>Falkirk Council also checks the data on its internal systems and is in regular communication with Ricardo to ensure the best data quality is collected / presented. Unscaled</w:t>
      </w:r>
      <w:r>
        <w:rPr>
          <w:spacing w:val="-5"/>
          <w:sz w:val="24"/>
        </w:rPr>
        <w:t xml:space="preserve"> </w:t>
      </w:r>
      <w:r>
        <w:rPr>
          <w:sz w:val="24"/>
        </w:rPr>
        <w:t>data</w:t>
      </w:r>
      <w:r>
        <w:rPr>
          <w:spacing w:val="-4"/>
          <w:sz w:val="24"/>
        </w:rPr>
        <w:t xml:space="preserve"> </w:t>
      </w:r>
      <w:r>
        <w:rPr>
          <w:sz w:val="24"/>
        </w:rPr>
        <w:t>is</w:t>
      </w:r>
      <w:r>
        <w:rPr>
          <w:spacing w:val="-2"/>
          <w:sz w:val="24"/>
        </w:rPr>
        <w:t xml:space="preserve"> </w:t>
      </w:r>
      <w:r>
        <w:rPr>
          <w:sz w:val="24"/>
        </w:rPr>
        <w:t>supplied</w:t>
      </w:r>
      <w:r>
        <w:rPr>
          <w:spacing w:val="-3"/>
          <w:sz w:val="24"/>
        </w:rPr>
        <w:t xml:space="preserve"> </w:t>
      </w:r>
      <w:r>
        <w:rPr>
          <w:sz w:val="24"/>
        </w:rPr>
        <w:t>by</w:t>
      </w:r>
      <w:r>
        <w:rPr>
          <w:spacing w:val="-4"/>
          <w:sz w:val="24"/>
        </w:rPr>
        <w:t xml:space="preserve"> </w:t>
      </w:r>
      <w:r>
        <w:rPr>
          <w:sz w:val="24"/>
        </w:rPr>
        <w:t>Falkirk</w:t>
      </w:r>
      <w:r>
        <w:rPr>
          <w:spacing w:val="-3"/>
          <w:sz w:val="24"/>
        </w:rPr>
        <w:t xml:space="preserve"> </w:t>
      </w:r>
      <w:r>
        <w:rPr>
          <w:sz w:val="24"/>
        </w:rPr>
        <w:t>Council</w:t>
      </w:r>
      <w:r>
        <w:rPr>
          <w:spacing w:val="-4"/>
          <w:sz w:val="24"/>
        </w:rPr>
        <w:t xml:space="preserve"> </w:t>
      </w:r>
      <w:r>
        <w:rPr>
          <w:sz w:val="24"/>
        </w:rPr>
        <w:t>to</w:t>
      </w:r>
      <w:r>
        <w:rPr>
          <w:spacing w:val="-3"/>
          <w:sz w:val="24"/>
        </w:rPr>
        <w:t xml:space="preserve"> </w:t>
      </w:r>
      <w:r>
        <w:rPr>
          <w:sz w:val="24"/>
        </w:rPr>
        <w:t>Ricardo</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Scottish</w:t>
      </w:r>
      <w:r>
        <w:rPr>
          <w:spacing w:val="-3"/>
          <w:sz w:val="24"/>
        </w:rPr>
        <w:t xml:space="preserve"> </w:t>
      </w:r>
      <w:r>
        <w:rPr>
          <w:sz w:val="24"/>
        </w:rPr>
        <w:t>AQ</w:t>
      </w:r>
      <w:r>
        <w:rPr>
          <w:spacing w:val="-3"/>
          <w:sz w:val="24"/>
        </w:rPr>
        <w:t xml:space="preserve"> </w:t>
      </w:r>
      <w:r>
        <w:rPr>
          <w:sz w:val="24"/>
        </w:rPr>
        <w:t>Network</w:t>
      </w:r>
      <w:r>
        <w:rPr>
          <w:spacing w:val="-3"/>
          <w:sz w:val="24"/>
        </w:rPr>
        <w:t xml:space="preserve"> </w:t>
      </w:r>
      <w:r>
        <w:rPr>
          <w:sz w:val="24"/>
        </w:rPr>
        <w:t>sites on a six-monthly basis to improve data capture</w:t>
      </w:r>
    </w:p>
    <w:p w14:paraId="0635FD71" w14:textId="77777777" w:rsidR="00F404B8" w:rsidRDefault="00F404B8">
      <w:pPr>
        <w:pStyle w:val="BodyText"/>
        <w:spacing w:before="84"/>
      </w:pPr>
    </w:p>
    <w:p w14:paraId="60489A5C" w14:textId="77777777" w:rsidR="00F404B8" w:rsidRDefault="00E97E3A">
      <w:pPr>
        <w:ind w:left="112"/>
        <w:rPr>
          <w:b/>
          <w:sz w:val="24"/>
        </w:rPr>
      </w:pPr>
      <w:r>
        <w:rPr>
          <w:b/>
          <w:position w:val="1"/>
          <w:sz w:val="24"/>
        </w:rPr>
        <w:t>PM</w:t>
      </w:r>
      <w:r>
        <w:rPr>
          <w:b/>
          <w:sz w:val="16"/>
        </w:rPr>
        <w:t>10</w:t>
      </w:r>
      <w:r>
        <w:rPr>
          <w:b/>
          <w:spacing w:val="20"/>
          <w:sz w:val="16"/>
        </w:rPr>
        <w:t xml:space="preserve"> </w:t>
      </w:r>
      <w:r>
        <w:rPr>
          <w:b/>
          <w:position w:val="1"/>
          <w:sz w:val="24"/>
        </w:rPr>
        <w:t>and</w:t>
      </w:r>
      <w:r>
        <w:rPr>
          <w:b/>
          <w:spacing w:val="-2"/>
          <w:position w:val="1"/>
          <w:sz w:val="24"/>
        </w:rPr>
        <w:t xml:space="preserve"> </w:t>
      </w:r>
      <w:r>
        <w:rPr>
          <w:b/>
          <w:position w:val="1"/>
          <w:sz w:val="24"/>
        </w:rPr>
        <w:t>PM</w:t>
      </w:r>
      <w:r>
        <w:rPr>
          <w:b/>
          <w:sz w:val="16"/>
        </w:rPr>
        <w:t>2.5</w:t>
      </w:r>
      <w:r>
        <w:rPr>
          <w:b/>
          <w:spacing w:val="20"/>
          <w:sz w:val="16"/>
        </w:rPr>
        <w:t xml:space="preserve"> </w:t>
      </w:r>
      <w:r>
        <w:rPr>
          <w:b/>
          <w:position w:val="1"/>
          <w:sz w:val="24"/>
        </w:rPr>
        <w:t>Monitoring</w:t>
      </w:r>
      <w:r>
        <w:rPr>
          <w:b/>
          <w:spacing w:val="-1"/>
          <w:position w:val="1"/>
          <w:sz w:val="24"/>
        </w:rPr>
        <w:t xml:space="preserve"> </w:t>
      </w:r>
      <w:r>
        <w:rPr>
          <w:b/>
          <w:spacing w:val="-2"/>
          <w:position w:val="1"/>
          <w:sz w:val="24"/>
        </w:rPr>
        <w:t>Adjustment</w:t>
      </w:r>
    </w:p>
    <w:p w14:paraId="5C56B21B" w14:textId="77777777" w:rsidR="00F404B8" w:rsidRDefault="00E97E3A">
      <w:pPr>
        <w:pStyle w:val="BodyText"/>
        <w:spacing w:before="257" w:line="360" w:lineRule="auto"/>
        <w:ind w:left="112"/>
      </w:pPr>
      <w:r>
        <w:rPr>
          <w:position w:val="1"/>
        </w:rPr>
        <w:t>All</w:t>
      </w:r>
      <w:r>
        <w:rPr>
          <w:spacing w:val="-4"/>
          <w:position w:val="1"/>
        </w:rPr>
        <w:t xml:space="preserve"> </w:t>
      </w:r>
      <w:r>
        <w:rPr>
          <w:position w:val="1"/>
        </w:rPr>
        <w:t>PM</w:t>
      </w:r>
      <w:r>
        <w:rPr>
          <w:sz w:val="16"/>
        </w:rPr>
        <w:t>10</w:t>
      </w:r>
      <w:r>
        <w:rPr>
          <w:spacing w:val="19"/>
          <w:sz w:val="16"/>
        </w:rPr>
        <w:t xml:space="preserve"> </w:t>
      </w:r>
      <w:r>
        <w:rPr>
          <w:position w:val="1"/>
        </w:rPr>
        <w:t>R&amp;P</w:t>
      </w:r>
      <w:r>
        <w:rPr>
          <w:spacing w:val="-3"/>
          <w:position w:val="1"/>
        </w:rPr>
        <w:t xml:space="preserve"> </w:t>
      </w:r>
      <w:r>
        <w:rPr>
          <w:position w:val="1"/>
        </w:rPr>
        <w:t>TEOM</w:t>
      </w:r>
      <w:r>
        <w:rPr>
          <w:spacing w:val="-3"/>
          <w:position w:val="1"/>
        </w:rPr>
        <w:t xml:space="preserve"> </w:t>
      </w:r>
      <w:r>
        <w:rPr>
          <w:position w:val="1"/>
        </w:rPr>
        <w:t>data</w:t>
      </w:r>
      <w:r>
        <w:rPr>
          <w:spacing w:val="-2"/>
          <w:position w:val="1"/>
        </w:rPr>
        <w:t xml:space="preserve"> </w:t>
      </w:r>
      <w:r>
        <w:rPr>
          <w:position w:val="1"/>
        </w:rPr>
        <w:t>from</w:t>
      </w:r>
      <w:r>
        <w:rPr>
          <w:spacing w:val="-4"/>
          <w:position w:val="1"/>
        </w:rPr>
        <w:t xml:space="preserve"> </w:t>
      </w:r>
      <w:r>
        <w:rPr>
          <w:position w:val="1"/>
        </w:rPr>
        <w:t>2008</w:t>
      </w:r>
      <w:r>
        <w:rPr>
          <w:spacing w:val="-5"/>
          <w:position w:val="1"/>
        </w:rPr>
        <w:t xml:space="preserve"> </w:t>
      </w:r>
      <w:r>
        <w:rPr>
          <w:position w:val="1"/>
        </w:rPr>
        <w:t>onwards</w:t>
      </w:r>
      <w:r>
        <w:rPr>
          <w:spacing w:val="-6"/>
          <w:position w:val="1"/>
        </w:rPr>
        <w:t xml:space="preserve"> </w:t>
      </w:r>
      <w:r>
        <w:rPr>
          <w:position w:val="1"/>
        </w:rPr>
        <w:t>has</w:t>
      </w:r>
      <w:r>
        <w:rPr>
          <w:spacing w:val="-5"/>
          <w:position w:val="1"/>
        </w:rPr>
        <w:t xml:space="preserve"> </w:t>
      </w:r>
      <w:r>
        <w:rPr>
          <w:position w:val="1"/>
        </w:rPr>
        <w:t>been</w:t>
      </w:r>
      <w:r>
        <w:rPr>
          <w:spacing w:val="-3"/>
          <w:position w:val="1"/>
        </w:rPr>
        <w:t xml:space="preserve"> </w:t>
      </w:r>
      <w:r>
        <w:rPr>
          <w:position w:val="1"/>
        </w:rPr>
        <w:t>adjusted</w:t>
      </w:r>
      <w:r>
        <w:rPr>
          <w:spacing w:val="-3"/>
          <w:position w:val="1"/>
        </w:rPr>
        <w:t xml:space="preserve"> </w:t>
      </w:r>
      <w:r>
        <w:rPr>
          <w:position w:val="1"/>
        </w:rPr>
        <w:t>using</w:t>
      </w:r>
      <w:r>
        <w:rPr>
          <w:spacing w:val="-3"/>
          <w:position w:val="1"/>
        </w:rPr>
        <w:t xml:space="preserve"> </w:t>
      </w:r>
      <w:r>
        <w:rPr>
          <w:position w:val="1"/>
        </w:rPr>
        <w:t>the</w:t>
      </w:r>
      <w:r>
        <w:rPr>
          <w:spacing w:val="-3"/>
          <w:position w:val="1"/>
        </w:rPr>
        <w:t xml:space="preserve"> </w:t>
      </w:r>
      <w:r>
        <w:rPr>
          <w:position w:val="1"/>
        </w:rPr>
        <w:t>King’s</w:t>
      </w:r>
      <w:r>
        <w:rPr>
          <w:spacing w:val="-3"/>
          <w:position w:val="1"/>
        </w:rPr>
        <w:t xml:space="preserve"> </w:t>
      </w:r>
      <w:r>
        <w:rPr>
          <w:position w:val="1"/>
        </w:rPr>
        <w:t xml:space="preserve">College </w:t>
      </w:r>
      <w:r>
        <w:t xml:space="preserve">London Volatile Correction Method (VCM). This was carried out by Ricardo for the sites affiliated to the Scottish Air Quality Network in 2015 as part of the Scottish Government’s </w:t>
      </w:r>
      <w:r>
        <w:rPr>
          <w:spacing w:val="-2"/>
        </w:rPr>
        <w:t>contract.</w:t>
      </w:r>
    </w:p>
    <w:p w14:paraId="04FBAB3A" w14:textId="77777777" w:rsidR="00F404B8" w:rsidRDefault="00E97E3A">
      <w:pPr>
        <w:pStyle w:val="BodyText"/>
        <w:spacing w:before="120" w:line="360" w:lineRule="auto"/>
        <w:ind w:left="112" w:right="136"/>
      </w:pPr>
      <w:r>
        <w:rPr>
          <w:position w:val="1"/>
        </w:rPr>
        <w:t>The PM</w:t>
      </w:r>
      <w:r>
        <w:rPr>
          <w:sz w:val="16"/>
        </w:rPr>
        <w:t>10</w:t>
      </w:r>
      <w:r>
        <w:rPr>
          <w:spacing w:val="25"/>
          <w:sz w:val="16"/>
        </w:rPr>
        <w:t xml:space="preserve"> </w:t>
      </w:r>
      <w:r>
        <w:rPr>
          <w:position w:val="1"/>
        </w:rPr>
        <w:t xml:space="preserve">monitor at the A8 Grangemouth AURN site has been a FDMS since April 2009 </w:t>
      </w:r>
      <w:r>
        <w:t>and so no correction factor has been applied to the data after this date. The VCM has been</w:t>
      </w:r>
      <w:r>
        <w:rPr>
          <w:spacing w:val="-2"/>
        </w:rPr>
        <w:t xml:space="preserve"> </w:t>
      </w:r>
      <w:r>
        <w:t>applied</w:t>
      </w:r>
      <w:r>
        <w:rPr>
          <w:spacing w:val="-4"/>
        </w:rPr>
        <w:t xml:space="preserve"> </w:t>
      </w:r>
      <w:r>
        <w:t>to</w:t>
      </w:r>
      <w:r>
        <w:rPr>
          <w:spacing w:val="-1"/>
        </w:rPr>
        <w:t xml:space="preserve"> </w:t>
      </w:r>
      <w:r>
        <w:t>the</w:t>
      </w:r>
      <w:r>
        <w:rPr>
          <w:spacing w:val="-4"/>
        </w:rPr>
        <w:t xml:space="preserve"> </w:t>
      </w:r>
      <w:r>
        <w:t>2008</w:t>
      </w:r>
      <w:r>
        <w:rPr>
          <w:spacing w:val="-2"/>
        </w:rPr>
        <w:t xml:space="preserve"> </w:t>
      </w:r>
      <w:r>
        <w:t>and</w:t>
      </w:r>
      <w:r>
        <w:rPr>
          <w:spacing w:val="-4"/>
        </w:rPr>
        <w:t xml:space="preserve"> </w:t>
      </w:r>
      <w:r>
        <w:t>2009</w:t>
      </w:r>
      <w:r>
        <w:rPr>
          <w:spacing w:val="-2"/>
        </w:rPr>
        <w:t xml:space="preserve"> </w:t>
      </w:r>
      <w:r>
        <w:t>AURN</w:t>
      </w:r>
      <w:r>
        <w:rPr>
          <w:spacing w:val="-2"/>
        </w:rPr>
        <w:t xml:space="preserve"> </w:t>
      </w:r>
      <w:r>
        <w:t>TEOM</w:t>
      </w:r>
      <w:r>
        <w:rPr>
          <w:spacing w:val="-2"/>
        </w:rPr>
        <w:t xml:space="preserve"> </w:t>
      </w:r>
      <w:r>
        <w:t>data</w:t>
      </w:r>
      <w:r>
        <w:rPr>
          <w:spacing w:val="-3"/>
        </w:rPr>
        <w:t xml:space="preserve"> </w:t>
      </w:r>
      <w:r>
        <w:t>by</w:t>
      </w:r>
      <w:r>
        <w:rPr>
          <w:spacing w:val="-4"/>
        </w:rPr>
        <w:t xml:space="preserve"> </w:t>
      </w:r>
      <w:r>
        <w:t>King’s</w:t>
      </w:r>
      <w:r>
        <w:rPr>
          <w:spacing w:val="-2"/>
        </w:rPr>
        <w:t xml:space="preserve"> </w:t>
      </w:r>
      <w:r>
        <w:t>College</w:t>
      </w:r>
      <w:r>
        <w:rPr>
          <w:spacing w:val="-4"/>
        </w:rPr>
        <w:t xml:space="preserve"> </w:t>
      </w:r>
      <w:r>
        <w:t>under</w:t>
      </w:r>
      <w:r>
        <w:rPr>
          <w:spacing w:val="-2"/>
        </w:rPr>
        <w:t xml:space="preserve"> </w:t>
      </w:r>
      <w:r>
        <w:t>contract</w:t>
      </w:r>
      <w:r>
        <w:rPr>
          <w:spacing w:val="-2"/>
        </w:rPr>
        <w:t xml:space="preserve"> </w:t>
      </w:r>
      <w:r>
        <w:t xml:space="preserve">to </w:t>
      </w:r>
      <w:r>
        <w:rPr>
          <w:position w:val="1"/>
        </w:rPr>
        <w:t>DEFRA. A PM</w:t>
      </w:r>
      <w:r>
        <w:rPr>
          <w:sz w:val="16"/>
        </w:rPr>
        <w:t>10</w:t>
      </w:r>
      <w:r>
        <w:rPr>
          <w:spacing w:val="27"/>
          <w:sz w:val="16"/>
        </w:rPr>
        <w:t xml:space="preserve"> </w:t>
      </w:r>
      <w:r>
        <w:rPr>
          <w:position w:val="1"/>
        </w:rPr>
        <w:t xml:space="preserve">Met One 1020 BAM analyser has replaced the R&amp;P TEOM FDMS at the </w:t>
      </w:r>
      <w:r>
        <w:t xml:space="preserve">A8 Grangemouth AURN site on 06/06/2018 and no correction factor has been applied to </w:t>
      </w:r>
      <w:r>
        <w:rPr>
          <w:position w:val="1"/>
        </w:rPr>
        <w:t>this PM</w:t>
      </w:r>
      <w:r>
        <w:rPr>
          <w:sz w:val="16"/>
        </w:rPr>
        <w:t>10</w:t>
      </w:r>
      <w:r>
        <w:rPr>
          <w:spacing w:val="38"/>
          <w:sz w:val="16"/>
        </w:rPr>
        <w:t xml:space="preserve"> </w:t>
      </w:r>
      <w:r>
        <w:rPr>
          <w:position w:val="1"/>
        </w:rPr>
        <w:t>data since the installation of this analyser.</w:t>
      </w:r>
    </w:p>
    <w:p w14:paraId="45E47562" w14:textId="77777777" w:rsidR="00F404B8" w:rsidRDefault="00E97E3A">
      <w:pPr>
        <w:spacing w:before="121"/>
        <w:ind w:left="112"/>
        <w:rPr>
          <w:b/>
          <w:sz w:val="24"/>
        </w:rPr>
      </w:pPr>
      <w:r>
        <w:rPr>
          <w:b/>
          <w:position w:val="1"/>
          <w:sz w:val="24"/>
        </w:rPr>
        <w:t>Estimating</w:t>
      </w:r>
      <w:r>
        <w:rPr>
          <w:b/>
          <w:spacing w:val="-3"/>
          <w:position w:val="1"/>
          <w:sz w:val="24"/>
        </w:rPr>
        <w:t xml:space="preserve"> </w:t>
      </w:r>
      <w:r>
        <w:rPr>
          <w:b/>
          <w:position w:val="1"/>
          <w:sz w:val="24"/>
        </w:rPr>
        <w:t>PM</w:t>
      </w:r>
      <w:r>
        <w:rPr>
          <w:b/>
          <w:sz w:val="16"/>
        </w:rPr>
        <w:t>2.5</w:t>
      </w:r>
      <w:r>
        <w:rPr>
          <w:b/>
          <w:spacing w:val="-3"/>
          <w:sz w:val="16"/>
        </w:rPr>
        <w:t xml:space="preserve"> </w:t>
      </w:r>
      <w:r>
        <w:rPr>
          <w:b/>
          <w:position w:val="1"/>
          <w:sz w:val="24"/>
        </w:rPr>
        <w:t>from</w:t>
      </w:r>
      <w:r>
        <w:rPr>
          <w:b/>
          <w:spacing w:val="-5"/>
          <w:position w:val="1"/>
          <w:sz w:val="24"/>
        </w:rPr>
        <w:t xml:space="preserve"> </w:t>
      </w:r>
      <w:r>
        <w:rPr>
          <w:b/>
          <w:position w:val="1"/>
          <w:sz w:val="24"/>
        </w:rPr>
        <w:t>PM</w:t>
      </w:r>
      <w:r>
        <w:rPr>
          <w:b/>
          <w:sz w:val="16"/>
        </w:rPr>
        <w:t>10</w:t>
      </w:r>
      <w:r>
        <w:rPr>
          <w:b/>
          <w:spacing w:val="20"/>
          <w:sz w:val="16"/>
        </w:rPr>
        <w:t xml:space="preserve"> </w:t>
      </w:r>
      <w:r>
        <w:rPr>
          <w:b/>
          <w:spacing w:val="-2"/>
          <w:position w:val="1"/>
          <w:sz w:val="24"/>
        </w:rPr>
        <w:t>Measurements</w:t>
      </w:r>
    </w:p>
    <w:p w14:paraId="68781BF9" w14:textId="77777777" w:rsidR="00F404B8" w:rsidRDefault="00E97E3A">
      <w:pPr>
        <w:pStyle w:val="BodyText"/>
        <w:spacing w:before="259" w:line="357" w:lineRule="auto"/>
        <w:ind w:left="112"/>
      </w:pPr>
      <w:r>
        <w:rPr>
          <w:position w:val="1"/>
        </w:rPr>
        <w:t>LAQM TG (16)</w:t>
      </w:r>
      <w:r>
        <w:rPr>
          <w:spacing w:val="-15"/>
          <w:position w:val="1"/>
        </w:rPr>
        <w:t xml:space="preserve"> </w:t>
      </w:r>
      <w:r>
        <w:rPr>
          <w:position w:val="1"/>
          <w:vertAlign w:val="superscript"/>
        </w:rPr>
        <w:t>Ref</w:t>
      </w:r>
      <w:r>
        <w:rPr>
          <w:spacing w:val="-13"/>
          <w:position w:val="1"/>
        </w:rPr>
        <w:t xml:space="preserve"> </w:t>
      </w:r>
      <w:r>
        <w:rPr>
          <w:position w:val="1"/>
          <w:vertAlign w:val="superscript"/>
        </w:rPr>
        <w:t>2</w:t>
      </w:r>
      <w:r>
        <w:rPr>
          <w:position w:val="1"/>
        </w:rPr>
        <w:t xml:space="preserve"> describes two methodologies for estimating PM</w:t>
      </w:r>
      <w:r>
        <w:rPr>
          <w:sz w:val="16"/>
        </w:rPr>
        <w:t xml:space="preserve">2.5 </w:t>
      </w:r>
      <w:r>
        <w:rPr>
          <w:position w:val="1"/>
        </w:rPr>
        <w:t>from PM</w:t>
      </w:r>
      <w:r>
        <w:rPr>
          <w:sz w:val="16"/>
        </w:rPr>
        <w:t xml:space="preserve">10 </w:t>
      </w:r>
      <w:r>
        <w:t xml:space="preserve">measurements. Method one is to apply a locally derived correction ratio calculated from </w:t>
      </w:r>
      <w:r>
        <w:rPr>
          <w:position w:val="1"/>
        </w:rPr>
        <w:t>local sites measuring both PM</w:t>
      </w:r>
      <w:r>
        <w:rPr>
          <w:sz w:val="16"/>
        </w:rPr>
        <w:t>10</w:t>
      </w:r>
      <w:r>
        <w:rPr>
          <w:spacing w:val="27"/>
          <w:sz w:val="16"/>
        </w:rPr>
        <w:t xml:space="preserve"> </w:t>
      </w:r>
      <w:r>
        <w:rPr>
          <w:position w:val="1"/>
        </w:rPr>
        <w:t>and PM</w:t>
      </w:r>
      <w:r>
        <w:rPr>
          <w:sz w:val="16"/>
        </w:rPr>
        <w:t>2.5</w:t>
      </w:r>
      <w:r>
        <w:rPr>
          <w:position w:val="1"/>
        </w:rPr>
        <w:t xml:space="preserve">. The second is to apply a nationally derived </w:t>
      </w:r>
      <w:r>
        <w:t xml:space="preserve">correction ratio of </w:t>
      </w:r>
      <w:r>
        <w:rPr>
          <w:b/>
        </w:rPr>
        <w:t>0.7</w:t>
      </w:r>
      <w:r>
        <w:t xml:space="preserve">. The national correction ratio should only be used where no </w:t>
      </w:r>
      <w:r>
        <w:rPr>
          <w:position w:val="1"/>
        </w:rPr>
        <w:t>appropriate</w:t>
      </w:r>
      <w:r>
        <w:rPr>
          <w:spacing w:val="-2"/>
          <w:position w:val="1"/>
        </w:rPr>
        <w:t xml:space="preserve"> </w:t>
      </w:r>
      <w:r>
        <w:rPr>
          <w:position w:val="1"/>
        </w:rPr>
        <w:t>local</w:t>
      </w:r>
      <w:r>
        <w:rPr>
          <w:spacing w:val="-3"/>
          <w:position w:val="1"/>
        </w:rPr>
        <w:t xml:space="preserve"> </w:t>
      </w:r>
      <w:r>
        <w:rPr>
          <w:position w:val="1"/>
        </w:rPr>
        <w:t>sites</w:t>
      </w:r>
      <w:r>
        <w:rPr>
          <w:spacing w:val="-5"/>
          <w:position w:val="1"/>
        </w:rPr>
        <w:t xml:space="preserve"> </w:t>
      </w:r>
      <w:r>
        <w:rPr>
          <w:position w:val="1"/>
        </w:rPr>
        <w:t>measuring</w:t>
      </w:r>
      <w:r>
        <w:rPr>
          <w:spacing w:val="-5"/>
          <w:position w:val="1"/>
        </w:rPr>
        <w:t xml:space="preserve"> </w:t>
      </w:r>
      <w:r>
        <w:rPr>
          <w:position w:val="1"/>
        </w:rPr>
        <w:t>both</w:t>
      </w:r>
      <w:r>
        <w:rPr>
          <w:spacing w:val="-3"/>
          <w:position w:val="1"/>
        </w:rPr>
        <w:t xml:space="preserve"> </w:t>
      </w:r>
      <w:r>
        <w:rPr>
          <w:position w:val="1"/>
        </w:rPr>
        <w:t>PM</w:t>
      </w:r>
      <w:r>
        <w:rPr>
          <w:sz w:val="16"/>
        </w:rPr>
        <w:t>10</w:t>
      </w:r>
      <w:r>
        <w:rPr>
          <w:spacing w:val="16"/>
          <w:sz w:val="16"/>
        </w:rPr>
        <w:t xml:space="preserve"> </w:t>
      </w:r>
      <w:r>
        <w:rPr>
          <w:position w:val="1"/>
        </w:rPr>
        <w:t>and</w:t>
      </w:r>
      <w:r>
        <w:rPr>
          <w:spacing w:val="-5"/>
          <w:position w:val="1"/>
        </w:rPr>
        <w:t xml:space="preserve"> </w:t>
      </w:r>
      <w:r>
        <w:rPr>
          <w:position w:val="1"/>
        </w:rPr>
        <w:t>PM</w:t>
      </w:r>
      <w:r>
        <w:rPr>
          <w:sz w:val="16"/>
        </w:rPr>
        <w:t>2.5</w:t>
      </w:r>
      <w:r>
        <w:rPr>
          <w:spacing w:val="-4"/>
          <w:sz w:val="16"/>
        </w:rPr>
        <w:t xml:space="preserve"> </w:t>
      </w:r>
      <w:r>
        <w:rPr>
          <w:position w:val="1"/>
        </w:rPr>
        <w:t>are</w:t>
      </w:r>
      <w:r>
        <w:rPr>
          <w:spacing w:val="-3"/>
          <w:position w:val="1"/>
        </w:rPr>
        <w:t xml:space="preserve"> </w:t>
      </w:r>
      <w:r>
        <w:rPr>
          <w:position w:val="1"/>
        </w:rPr>
        <w:t>available.</w:t>
      </w:r>
      <w:r>
        <w:rPr>
          <w:spacing w:val="-3"/>
          <w:position w:val="1"/>
        </w:rPr>
        <w:t xml:space="preserve"> </w:t>
      </w:r>
      <w:r>
        <w:rPr>
          <w:position w:val="1"/>
        </w:rPr>
        <w:t>The</w:t>
      </w:r>
      <w:r>
        <w:rPr>
          <w:spacing w:val="-3"/>
          <w:position w:val="1"/>
        </w:rPr>
        <w:t xml:space="preserve"> </w:t>
      </w:r>
      <w:r>
        <w:rPr>
          <w:position w:val="1"/>
        </w:rPr>
        <w:t>locally</w:t>
      </w:r>
      <w:r>
        <w:rPr>
          <w:spacing w:val="-3"/>
          <w:position w:val="1"/>
        </w:rPr>
        <w:t xml:space="preserve"> </w:t>
      </w:r>
      <w:r>
        <w:rPr>
          <w:position w:val="1"/>
        </w:rPr>
        <w:t xml:space="preserve">derived </w:t>
      </w:r>
      <w:r>
        <w:t>correction ratio should only be used at sites of the same classification.</w:t>
      </w:r>
    </w:p>
    <w:p w14:paraId="62D60475" w14:textId="77777777" w:rsidR="00F404B8" w:rsidRDefault="00E97E3A">
      <w:pPr>
        <w:pStyle w:val="BodyText"/>
        <w:spacing w:before="128" w:line="360" w:lineRule="auto"/>
        <w:ind w:left="112" w:right="78"/>
      </w:pPr>
      <w:r>
        <w:rPr>
          <w:position w:val="1"/>
        </w:rPr>
        <w:t>In 2020,</w:t>
      </w:r>
      <w:r>
        <w:rPr>
          <w:spacing w:val="-2"/>
          <w:position w:val="1"/>
        </w:rPr>
        <w:t xml:space="preserve"> </w:t>
      </w:r>
      <w:r>
        <w:rPr>
          <w:position w:val="1"/>
        </w:rPr>
        <w:t>Falkirk</w:t>
      </w:r>
      <w:r>
        <w:rPr>
          <w:spacing w:val="-2"/>
          <w:position w:val="1"/>
        </w:rPr>
        <w:t xml:space="preserve"> </w:t>
      </w:r>
      <w:r>
        <w:rPr>
          <w:position w:val="1"/>
        </w:rPr>
        <w:t>Council</w:t>
      </w:r>
      <w:r>
        <w:rPr>
          <w:spacing w:val="-2"/>
          <w:position w:val="1"/>
        </w:rPr>
        <w:t xml:space="preserve"> </w:t>
      </w:r>
      <w:r>
        <w:rPr>
          <w:position w:val="1"/>
        </w:rPr>
        <w:t>had</w:t>
      </w:r>
      <w:r>
        <w:rPr>
          <w:spacing w:val="-1"/>
          <w:position w:val="1"/>
        </w:rPr>
        <w:t xml:space="preserve"> </w:t>
      </w:r>
      <w:r>
        <w:rPr>
          <w:position w:val="1"/>
        </w:rPr>
        <w:t>five</w:t>
      </w:r>
      <w:r>
        <w:rPr>
          <w:spacing w:val="-1"/>
          <w:position w:val="1"/>
        </w:rPr>
        <w:t xml:space="preserve"> </w:t>
      </w:r>
      <w:r>
        <w:rPr>
          <w:position w:val="1"/>
        </w:rPr>
        <w:t>local</w:t>
      </w:r>
      <w:r>
        <w:rPr>
          <w:spacing w:val="-2"/>
          <w:position w:val="1"/>
        </w:rPr>
        <w:t xml:space="preserve"> </w:t>
      </w:r>
      <w:r>
        <w:rPr>
          <w:position w:val="1"/>
        </w:rPr>
        <w:t>sites</w:t>
      </w:r>
      <w:r>
        <w:rPr>
          <w:spacing w:val="-4"/>
          <w:position w:val="1"/>
        </w:rPr>
        <w:t xml:space="preserve"> </w:t>
      </w:r>
      <w:r>
        <w:rPr>
          <w:position w:val="1"/>
        </w:rPr>
        <w:t>monitoring</w:t>
      </w:r>
      <w:r>
        <w:rPr>
          <w:spacing w:val="-4"/>
          <w:position w:val="1"/>
        </w:rPr>
        <w:t xml:space="preserve"> </w:t>
      </w:r>
      <w:r>
        <w:rPr>
          <w:position w:val="1"/>
        </w:rPr>
        <w:t>both</w:t>
      </w:r>
      <w:r>
        <w:rPr>
          <w:spacing w:val="-1"/>
          <w:position w:val="1"/>
        </w:rPr>
        <w:t xml:space="preserve"> </w:t>
      </w:r>
      <w:r>
        <w:rPr>
          <w:position w:val="1"/>
        </w:rPr>
        <w:t>PM</w:t>
      </w:r>
      <w:r>
        <w:rPr>
          <w:sz w:val="16"/>
        </w:rPr>
        <w:t>10</w:t>
      </w:r>
      <w:r>
        <w:rPr>
          <w:spacing w:val="17"/>
          <w:sz w:val="16"/>
        </w:rPr>
        <w:t xml:space="preserve"> </w:t>
      </w:r>
      <w:r>
        <w:rPr>
          <w:position w:val="1"/>
        </w:rPr>
        <w:t>and</w:t>
      </w:r>
      <w:r>
        <w:rPr>
          <w:spacing w:val="-2"/>
          <w:position w:val="1"/>
        </w:rPr>
        <w:t xml:space="preserve"> </w:t>
      </w:r>
      <w:r>
        <w:rPr>
          <w:position w:val="1"/>
        </w:rPr>
        <w:t>PM</w:t>
      </w:r>
      <w:r>
        <w:rPr>
          <w:sz w:val="16"/>
        </w:rPr>
        <w:t>2.5</w:t>
      </w:r>
      <w:r>
        <w:rPr>
          <w:spacing w:val="-4"/>
          <w:sz w:val="16"/>
        </w:rPr>
        <w:t xml:space="preserve"> </w:t>
      </w:r>
      <w:r>
        <w:rPr>
          <w:position w:val="1"/>
        </w:rPr>
        <w:t>these</w:t>
      </w:r>
      <w:r>
        <w:rPr>
          <w:spacing w:val="-2"/>
          <w:position w:val="1"/>
        </w:rPr>
        <w:t xml:space="preserve"> </w:t>
      </w:r>
      <w:r>
        <w:rPr>
          <w:position w:val="1"/>
        </w:rPr>
        <w:t>were</w:t>
      </w:r>
      <w:r>
        <w:rPr>
          <w:spacing w:val="-4"/>
          <w:position w:val="1"/>
        </w:rPr>
        <w:t xml:space="preserve"> </w:t>
      </w:r>
      <w:r>
        <w:rPr>
          <w:position w:val="1"/>
        </w:rPr>
        <w:t xml:space="preserve">the </w:t>
      </w:r>
      <w:r>
        <w:t>A4 Haggs, A7 Falkirk West Bridge St, A8 Grangemouth AURN, A10 Grangemouth Municipal Chambers and A14 Banknock 3 sites.</w:t>
      </w:r>
    </w:p>
    <w:p w14:paraId="4775F703" w14:textId="77777777" w:rsidR="00F404B8" w:rsidRDefault="00E97E3A">
      <w:pPr>
        <w:pStyle w:val="BodyText"/>
        <w:spacing w:before="118" w:line="357" w:lineRule="auto"/>
        <w:ind w:left="112" w:right="78"/>
      </w:pPr>
      <w:r>
        <w:rPr>
          <w:position w:val="1"/>
        </w:rPr>
        <w:t>Using</w:t>
      </w:r>
      <w:r>
        <w:rPr>
          <w:spacing w:val="-4"/>
          <w:position w:val="1"/>
        </w:rPr>
        <w:t xml:space="preserve"> </w:t>
      </w:r>
      <w:r>
        <w:rPr>
          <w:position w:val="1"/>
        </w:rPr>
        <w:t>the</w:t>
      </w:r>
      <w:r>
        <w:rPr>
          <w:spacing w:val="-2"/>
          <w:position w:val="1"/>
        </w:rPr>
        <w:t xml:space="preserve"> </w:t>
      </w:r>
      <w:r>
        <w:rPr>
          <w:position w:val="1"/>
        </w:rPr>
        <w:t>guidance</w:t>
      </w:r>
      <w:r>
        <w:rPr>
          <w:spacing w:val="-2"/>
          <w:position w:val="1"/>
        </w:rPr>
        <w:t xml:space="preserve"> </w:t>
      </w:r>
      <w:r>
        <w:rPr>
          <w:position w:val="1"/>
        </w:rPr>
        <w:t>stated</w:t>
      </w:r>
      <w:r>
        <w:rPr>
          <w:spacing w:val="-2"/>
          <w:position w:val="1"/>
        </w:rPr>
        <w:t xml:space="preserve"> </w:t>
      </w:r>
      <w:r>
        <w:rPr>
          <w:position w:val="1"/>
        </w:rPr>
        <w:t>in</w:t>
      </w:r>
      <w:r>
        <w:rPr>
          <w:spacing w:val="-4"/>
          <w:position w:val="1"/>
        </w:rPr>
        <w:t xml:space="preserve"> </w:t>
      </w:r>
      <w:r>
        <w:rPr>
          <w:position w:val="1"/>
        </w:rPr>
        <w:t>LAQM</w:t>
      </w:r>
      <w:r>
        <w:rPr>
          <w:spacing w:val="-2"/>
          <w:position w:val="1"/>
        </w:rPr>
        <w:t xml:space="preserve"> </w:t>
      </w:r>
      <w:r>
        <w:rPr>
          <w:position w:val="1"/>
        </w:rPr>
        <w:t>TG</w:t>
      </w:r>
      <w:r>
        <w:rPr>
          <w:spacing w:val="-4"/>
          <w:position w:val="1"/>
        </w:rPr>
        <w:t xml:space="preserve"> </w:t>
      </w:r>
      <w:r>
        <w:rPr>
          <w:position w:val="1"/>
        </w:rPr>
        <w:t>(</w:t>
      </w:r>
      <w:proofErr w:type="gramStart"/>
      <w:r>
        <w:rPr>
          <w:position w:val="1"/>
        </w:rPr>
        <w:t>16)</w:t>
      </w:r>
      <w:r>
        <w:rPr>
          <w:position w:val="1"/>
          <w:vertAlign w:val="superscript"/>
        </w:rPr>
        <w:t>Ref</w:t>
      </w:r>
      <w:proofErr w:type="gramEnd"/>
      <w:r>
        <w:rPr>
          <w:spacing w:val="-20"/>
          <w:position w:val="1"/>
        </w:rPr>
        <w:t xml:space="preserve"> </w:t>
      </w:r>
      <w:r>
        <w:rPr>
          <w:position w:val="1"/>
          <w:vertAlign w:val="superscript"/>
        </w:rPr>
        <w:t>2</w:t>
      </w:r>
      <w:r>
        <w:rPr>
          <w:spacing w:val="-3"/>
          <w:position w:val="1"/>
        </w:rPr>
        <w:t xml:space="preserve"> </w:t>
      </w:r>
      <w:r>
        <w:rPr>
          <w:position w:val="1"/>
        </w:rPr>
        <w:t>the</w:t>
      </w:r>
      <w:r>
        <w:rPr>
          <w:spacing w:val="-4"/>
          <w:position w:val="1"/>
        </w:rPr>
        <w:t xml:space="preserve"> </w:t>
      </w:r>
      <w:r>
        <w:rPr>
          <w:position w:val="1"/>
        </w:rPr>
        <w:t>PM</w:t>
      </w:r>
      <w:r>
        <w:rPr>
          <w:sz w:val="16"/>
        </w:rPr>
        <w:t>2.5</w:t>
      </w:r>
      <w:r>
        <w:rPr>
          <w:spacing w:val="-2"/>
          <w:sz w:val="16"/>
        </w:rPr>
        <w:t xml:space="preserve"> </w:t>
      </w:r>
      <w:r>
        <w:rPr>
          <w:position w:val="1"/>
        </w:rPr>
        <w:t>/</w:t>
      </w:r>
      <w:r>
        <w:rPr>
          <w:spacing w:val="-4"/>
          <w:position w:val="1"/>
        </w:rPr>
        <w:t xml:space="preserve"> </w:t>
      </w:r>
      <w:r>
        <w:rPr>
          <w:position w:val="1"/>
        </w:rPr>
        <w:t>PM</w:t>
      </w:r>
      <w:r>
        <w:rPr>
          <w:sz w:val="16"/>
        </w:rPr>
        <w:t>10</w:t>
      </w:r>
      <w:r>
        <w:rPr>
          <w:spacing w:val="20"/>
          <w:sz w:val="16"/>
        </w:rPr>
        <w:t xml:space="preserve"> </w:t>
      </w:r>
      <w:r>
        <w:rPr>
          <w:position w:val="1"/>
        </w:rPr>
        <w:t>ratios</w:t>
      </w:r>
      <w:r>
        <w:rPr>
          <w:spacing w:val="-2"/>
          <w:position w:val="1"/>
        </w:rPr>
        <w:t xml:space="preserve"> </w:t>
      </w:r>
      <w:r>
        <w:rPr>
          <w:position w:val="1"/>
        </w:rPr>
        <w:t>were</w:t>
      </w:r>
      <w:r>
        <w:rPr>
          <w:spacing w:val="-2"/>
          <w:position w:val="1"/>
        </w:rPr>
        <w:t xml:space="preserve"> </w:t>
      </w:r>
      <w:r>
        <w:rPr>
          <w:position w:val="1"/>
        </w:rPr>
        <w:t>calculated</w:t>
      </w:r>
      <w:r>
        <w:rPr>
          <w:spacing w:val="-2"/>
          <w:position w:val="1"/>
        </w:rPr>
        <w:t xml:space="preserve"> </w:t>
      </w:r>
      <w:r>
        <w:rPr>
          <w:position w:val="1"/>
        </w:rPr>
        <w:t xml:space="preserve">for </w:t>
      </w:r>
      <w:r>
        <w:t xml:space="preserve">the A5 Falkirk Hope Street and A15 Main Street Bainsford sites only as although these </w:t>
      </w:r>
      <w:r>
        <w:rPr>
          <w:position w:val="1"/>
        </w:rPr>
        <w:t>sites now have a combined PM</w:t>
      </w:r>
      <w:r>
        <w:rPr>
          <w:sz w:val="16"/>
        </w:rPr>
        <w:t xml:space="preserve">10+2.5 </w:t>
      </w:r>
      <w:r>
        <w:rPr>
          <w:position w:val="1"/>
        </w:rPr>
        <w:t xml:space="preserve">analyser (Palas Fidas 200) installed in early 2021 </w:t>
      </w:r>
      <w:r>
        <w:t>there is insufficient data available for 2020 as these sites operated with R&amp;P TEOM</w:t>
      </w:r>
    </w:p>
    <w:p w14:paraId="13920742" w14:textId="77777777" w:rsidR="00F404B8" w:rsidRDefault="00F404B8">
      <w:pPr>
        <w:spacing w:line="357" w:lineRule="auto"/>
        <w:sectPr w:rsidR="00F404B8">
          <w:pgSz w:w="11900" w:h="16840"/>
          <w:pgMar w:top="1040" w:right="1060" w:bottom="860" w:left="1020" w:header="589" w:footer="663" w:gutter="0"/>
          <w:cols w:space="720"/>
        </w:sectPr>
      </w:pPr>
    </w:p>
    <w:p w14:paraId="642D284B" w14:textId="77777777" w:rsidR="00F404B8" w:rsidRDefault="00E97E3A">
      <w:pPr>
        <w:pStyle w:val="BodyText"/>
        <w:spacing w:before="82" w:line="360" w:lineRule="auto"/>
        <w:ind w:left="112" w:right="136"/>
      </w:pPr>
      <w:proofErr w:type="spellStart"/>
      <w:r>
        <w:lastRenderedPageBreak/>
        <w:t>analysers</w:t>
      </w:r>
      <w:proofErr w:type="spellEnd"/>
      <w:r>
        <w:t>. The ratio derived from the A4 Haggs data was applied to sites classified as ‘roadside (non-urban)’, the ratio derived from the A8 Grangemouth AURN data was applied</w:t>
      </w:r>
      <w:r>
        <w:rPr>
          <w:spacing w:val="-5"/>
        </w:rPr>
        <w:t xml:space="preserve"> </w:t>
      </w:r>
      <w:r>
        <w:t>to</w:t>
      </w:r>
      <w:r>
        <w:rPr>
          <w:spacing w:val="-3"/>
        </w:rPr>
        <w:t xml:space="preserve"> </w:t>
      </w:r>
      <w:r>
        <w:t>sites</w:t>
      </w:r>
      <w:r>
        <w:rPr>
          <w:spacing w:val="-3"/>
        </w:rPr>
        <w:t xml:space="preserve"> </w:t>
      </w:r>
      <w:r>
        <w:t>classified</w:t>
      </w:r>
      <w:r>
        <w:rPr>
          <w:spacing w:val="-3"/>
        </w:rPr>
        <w:t xml:space="preserve"> </w:t>
      </w:r>
      <w:r>
        <w:t>as</w:t>
      </w:r>
      <w:r>
        <w:rPr>
          <w:spacing w:val="-6"/>
        </w:rPr>
        <w:t xml:space="preserve"> </w:t>
      </w:r>
      <w:r>
        <w:t>‘urban</w:t>
      </w:r>
      <w:r>
        <w:rPr>
          <w:spacing w:val="-3"/>
        </w:rPr>
        <w:t xml:space="preserve"> </w:t>
      </w:r>
      <w:r>
        <w:t>background</w:t>
      </w:r>
      <w:r>
        <w:rPr>
          <w:spacing w:val="-3"/>
        </w:rPr>
        <w:t xml:space="preserve"> </w:t>
      </w:r>
      <w:r>
        <w:t>/</w:t>
      </w:r>
      <w:r>
        <w:rPr>
          <w:spacing w:val="-3"/>
        </w:rPr>
        <w:t xml:space="preserve"> </w:t>
      </w:r>
      <w:r>
        <w:t>industrial’</w:t>
      </w:r>
      <w:r>
        <w:rPr>
          <w:spacing w:val="-4"/>
        </w:rPr>
        <w:t xml:space="preserve"> </w:t>
      </w:r>
      <w:r>
        <w:t>and</w:t>
      </w:r>
      <w:r>
        <w:rPr>
          <w:spacing w:val="-5"/>
        </w:rPr>
        <w:t xml:space="preserve"> </w:t>
      </w:r>
      <w:r>
        <w:t>the</w:t>
      </w:r>
      <w:r>
        <w:rPr>
          <w:spacing w:val="-5"/>
        </w:rPr>
        <w:t xml:space="preserve"> </w:t>
      </w:r>
      <w:r>
        <w:t>ratio</w:t>
      </w:r>
      <w:r>
        <w:rPr>
          <w:spacing w:val="-3"/>
        </w:rPr>
        <w:t xml:space="preserve"> </w:t>
      </w:r>
      <w:r>
        <w:t>derived</w:t>
      </w:r>
      <w:r>
        <w:rPr>
          <w:spacing w:val="-3"/>
        </w:rPr>
        <w:t xml:space="preserve"> </w:t>
      </w:r>
      <w:r>
        <w:t>from</w:t>
      </w:r>
      <w:r>
        <w:rPr>
          <w:spacing w:val="-2"/>
        </w:rPr>
        <w:t xml:space="preserve"> </w:t>
      </w:r>
      <w:r>
        <w:t>the A7 Falkirk West Bridge St data was applied to sites classified as ‘roadside (urban)’.</w:t>
      </w:r>
    </w:p>
    <w:p w14:paraId="336FC3BA" w14:textId="77777777" w:rsidR="00F404B8" w:rsidRDefault="00E97E3A">
      <w:pPr>
        <w:pStyle w:val="BodyText"/>
        <w:spacing w:before="120" w:line="360" w:lineRule="auto"/>
        <w:ind w:left="112" w:right="379"/>
        <w:jc w:val="both"/>
      </w:pPr>
      <w:r>
        <w:rPr>
          <w:position w:val="1"/>
        </w:rPr>
        <w:t>The local correction ratios were used to estimate PM</w:t>
      </w:r>
      <w:r>
        <w:rPr>
          <w:sz w:val="16"/>
        </w:rPr>
        <w:t xml:space="preserve">2.5 </w:t>
      </w:r>
      <w:r>
        <w:rPr>
          <w:position w:val="1"/>
        </w:rPr>
        <w:t>from PM</w:t>
      </w:r>
      <w:r>
        <w:rPr>
          <w:sz w:val="16"/>
        </w:rPr>
        <w:t>10</w:t>
      </w:r>
      <w:r>
        <w:rPr>
          <w:spacing w:val="21"/>
          <w:sz w:val="16"/>
        </w:rPr>
        <w:t xml:space="preserve"> </w:t>
      </w:r>
      <w:r>
        <w:rPr>
          <w:position w:val="1"/>
        </w:rPr>
        <w:t xml:space="preserve">measurements at the </w:t>
      </w:r>
      <w:r>
        <w:t>following</w:t>
      </w:r>
      <w:r>
        <w:rPr>
          <w:spacing w:val="-2"/>
        </w:rPr>
        <w:t xml:space="preserve"> </w:t>
      </w:r>
      <w:r>
        <w:t>sites:</w:t>
      </w:r>
      <w:r>
        <w:rPr>
          <w:spacing w:val="-2"/>
        </w:rPr>
        <w:t xml:space="preserve"> </w:t>
      </w:r>
      <w:r>
        <w:t>A5</w:t>
      </w:r>
      <w:r>
        <w:rPr>
          <w:spacing w:val="-2"/>
        </w:rPr>
        <w:t xml:space="preserve"> </w:t>
      </w:r>
      <w:r>
        <w:t>Falkirk</w:t>
      </w:r>
      <w:r>
        <w:rPr>
          <w:spacing w:val="-2"/>
        </w:rPr>
        <w:t xml:space="preserve"> </w:t>
      </w:r>
      <w:r>
        <w:t>Hope</w:t>
      </w:r>
      <w:r>
        <w:rPr>
          <w:spacing w:val="-2"/>
        </w:rPr>
        <w:t xml:space="preserve"> </w:t>
      </w:r>
      <w:r>
        <w:t>Street</w:t>
      </w:r>
      <w:r>
        <w:rPr>
          <w:spacing w:val="-4"/>
        </w:rPr>
        <w:t xml:space="preserve"> </w:t>
      </w:r>
      <w:r>
        <w:t>and</w:t>
      </w:r>
      <w:r>
        <w:rPr>
          <w:spacing w:val="-4"/>
        </w:rPr>
        <w:t xml:space="preserve"> </w:t>
      </w:r>
      <w:r>
        <w:t>A15</w:t>
      </w:r>
      <w:r>
        <w:rPr>
          <w:spacing w:val="-2"/>
        </w:rPr>
        <w:t xml:space="preserve"> </w:t>
      </w:r>
      <w:r>
        <w:t>Main</w:t>
      </w:r>
      <w:r>
        <w:rPr>
          <w:spacing w:val="-2"/>
        </w:rPr>
        <w:t xml:space="preserve"> </w:t>
      </w:r>
      <w:r>
        <w:t>St</w:t>
      </w:r>
      <w:r>
        <w:rPr>
          <w:spacing w:val="-2"/>
        </w:rPr>
        <w:t xml:space="preserve"> </w:t>
      </w:r>
      <w:r>
        <w:t>Bainsford.</w:t>
      </w:r>
      <w:r>
        <w:rPr>
          <w:spacing w:val="-4"/>
        </w:rPr>
        <w:t xml:space="preserve"> </w:t>
      </w:r>
      <w:r>
        <w:t>Results</w:t>
      </w:r>
      <w:r>
        <w:rPr>
          <w:spacing w:val="-2"/>
        </w:rPr>
        <w:t xml:space="preserve"> </w:t>
      </w:r>
      <w:r>
        <w:t>are</w:t>
      </w:r>
      <w:r>
        <w:rPr>
          <w:spacing w:val="-5"/>
        </w:rPr>
        <w:t xml:space="preserve"> </w:t>
      </w:r>
      <w:r>
        <w:t>shown</w:t>
      </w:r>
      <w:r>
        <w:rPr>
          <w:spacing w:val="-2"/>
        </w:rPr>
        <w:t xml:space="preserve"> </w:t>
      </w:r>
      <w:r>
        <w:t>in Table A12 in Appendix A. Table C. 1 displays how the local ratios have been derived.</w:t>
      </w:r>
    </w:p>
    <w:p w14:paraId="61B4816C" w14:textId="77777777" w:rsidR="00F404B8" w:rsidRDefault="00F404B8">
      <w:pPr>
        <w:pStyle w:val="BodyText"/>
        <w:spacing w:before="85"/>
      </w:pPr>
    </w:p>
    <w:p w14:paraId="64D5F7AE" w14:textId="77777777" w:rsidR="00F404B8" w:rsidRDefault="00E97E3A">
      <w:pPr>
        <w:ind w:left="112"/>
        <w:jc w:val="both"/>
        <w:rPr>
          <w:b/>
          <w:sz w:val="24"/>
        </w:rPr>
      </w:pPr>
      <w:r>
        <w:rPr>
          <w:b/>
          <w:position w:val="1"/>
          <w:sz w:val="24"/>
        </w:rPr>
        <w:t>Table</w:t>
      </w:r>
      <w:r>
        <w:rPr>
          <w:b/>
          <w:spacing w:val="-3"/>
          <w:position w:val="1"/>
          <w:sz w:val="24"/>
        </w:rPr>
        <w:t xml:space="preserve"> </w:t>
      </w:r>
      <w:r>
        <w:rPr>
          <w:b/>
          <w:position w:val="1"/>
          <w:sz w:val="24"/>
        </w:rPr>
        <w:t>C.2</w:t>
      </w:r>
      <w:r>
        <w:rPr>
          <w:b/>
          <w:spacing w:val="-3"/>
          <w:position w:val="1"/>
          <w:sz w:val="24"/>
        </w:rPr>
        <w:t xml:space="preserve"> </w:t>
      </w:r>
      <w:r>
        <w:rPr>
          <w:b/>
          <w:position w:val="1"/>
          <w:sz w:val="24"/>
        </w:rPr>
        <w:t>–</w:t>
      </w:r>
      <w:r>
        <w:rPr>
          <w:b/>
          <w:spacing w:val="-2"/>
          <w:position w:val="1"/>
          <w:sz w:val="24"/>
        </w:rPr>
        <w:t xml:space="preserve"> </w:t>
      </w:r>
      <w:r>
        <w:rPr>
          <w:b/>
          <w:position w:val="1"/>
          <w:sz w:val="24"/>
        </w:rPr>
        <w:t>Locally</w:t>
      </w:r>
      <w:r>
        <w:rPr>
          <w:b/>
          <w:spacing w:val="-2"/>
          <w:position w:val="1"/>
          <w:sz w:val="24"/>
        </w:rPr>
        <w:t xml:space="preserve"> </w:t>
      </w:r>
      <w:r>
        <w:rPr>
          <w:b/>
          <w:position w:val="1"/>
          <w:sz w:val="24"/>
        </w:rPr>
        <w:t>Derived</w:t>
      </w:r>
      <w:r>
        <w:rPr>
          <w:b/>
          <w:spacing w:val="-6"/>
          <w:position w:val="1"/>
          <w:sz w:val="24"/>
        </w:rPr>
        <w:t xml:space="preserve"> </w:t>
      </w:r>
      <w:r>
        <w:rPr>
          <w:b/>
          <w:position w:val="1"/>
          <w:sz w:val="24"/>
        </w:rPr>
        <w:t>PM</w:t>
      </w:r>
      <w:r>
        <w:rPr>
          <w:b/>
          <w:sz w:val="16"/>
        </w:rPr>
        <w:t>2.5</w:t>
      </w:r>
      <w:r>
        <w:rPr>
          <w:b/>
          <w:spacing w:val="-4"/>
          <w:sz w:val="16"/>
        </w:rPr>
        <w:t xml:space="preserve"> </w:t>
      </w:r>
      <w:r>
        <w:rPr>
          <w:b/>
          <w:position w:val="1"/>
          <w:sz w:val="24"/>
        </w:rPr>
        <w:t>/</w:t>
      </w:r>
      <w:r>
        <w:rPr>
          <w:b/>
          <w:spacing w:val="-3"/>
          <w:position w:val="1"/>
          <w:sz w:val="24"/>
        </w:rPr>
        <w:t xml:space="preserve"> </w:t>
      </w:r>
      <w:r>
        <w:rPr>
          <w:b/>
          <w:position w:val="1"/>
          <w:sz w:val="24"/>
        </w:rPr>
        <w:t>PM</w:t>
      </w:r>
      <w:r>
        <w:rPr>
          <w:b/>
          <w:sz w:val="16"/>
        </w:rPr>
        <w:t>10</w:t>
      </w:r>
      <w:r>
        <w:rPr>
          <w:b/>
          <w:spacing w:val="20"/>
          <w:sz w:val="16"/>
        </w:rPr>
        <w:t xml:space="preserve"> </w:t>
      </w:r>
      <w:r>
        <w:rPr>
          <w:b/>
          <w:position w:val="1"/>
          <w:sz w:val="24"/>
        </w:rPr>
        <w:t>Correction</w:t>
      </w:r>
      <w:r>
        <w:rPr>
          <w:b/>
          <w:spacing w:val="-3"/>
          <w:position w:val="1"/>
          <w:sz w:val="24"/>
        </w:rPr>
        <w:t xml:space="preserve"> </w:t>
      </w:r>
      <w:r>
        <w:rPr>
          <w:b/>
          <w:spacing w:val="-2"/>
          <w:position w:val="1"/>
          <w:sz w:val="24"/>
        </w:rPr>
        <w:t>Ratio</w:t>
      </w:r>
    </w:p>
    <w:p w14:paraId="7F8BBA2E" w14:textId="77777777" w:rsidR="00F404B8" w:rsidRDefault="00F404B8">
      <w:pPr>
        <w:pStyle w:val="BodyText"/>
        <w:spacing w:before="10" w:after="1"/>
        <w:rPr>
          <w:b/>
          <w:sz w:val="11"/>
        </w:rPr>
      </w:pPr>
    </w:p>
    <w:tbl>
      <w:tblPr>
        <w:tblW w:w="0" w:type="auto"/>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0"/>
        <w:gridCol w:w="2549"/>
        <w:gridCol w:w="1843"/>
        <w:gridCol w:w="1990"/>
        <w:gridCol w:w="765"/>
      </w:tblGrid>
      <w:tr w:rsidR="00F404B8" w14:paraId="6F9E0FDE" w14:textId="77777777">
        <w:trPr>
          <w:trHeight w:val="1581"/>
        </w:trPr>
        <w:tc>
          <w:tcPr>
            <w:tcW w:w="2270" w:type="dxa"/>
          </w:tcPr>
          <w:p w14:paraId="2E726D19" w14:textId="77777777" w:rsidR="00F404B8" w:rsidRDefault="00F404B8">
            <w:pPr>
              <w:pStyle w:val="TableParagraph"/>
              <w:jc w:val="left"/>
              <w:rPr>
                <w:b/>
              </w:rPr>
            </w:pPr>
          </w:p>
          <w:p w14:paraId="76D0319E" w14:textId="77777777" w:rsidR="00F404B8" w:rsidRDefault="00F404B8">
            <w:pPr>
              <w:pStyle w:val="TableParagraph"/>
              <w:spacing w:before="96"/>
              <w:jc w:val="left"/>
              <w:rPr>
                <w:b/>
              </w:rPr>
            </w:pPr>
          </w:p>
          <w:p w14:paraId="2C0C7CED" w14:textId="77777777" w:rsidR="00F404B8" w:rsidRDefault="00E97E3A">
            <w:pPr>
              <w:pStyle w:val="TableParagraph"/>
              <w:spacing w:before="1"/>
              <w:ind w:left="7"/>
              <w:rPr>
                <w:b/>
              </w:rPr>
            </w:pPr>
            <w:r>
              <w:rPr>
                <w:b/>
                <w:spacing w:val="-4"/>
              </w:rPr>
              <w:t>Site</w:t>
            </w:r>
          </w:p>
        </w:tc>
        <w:tc>
          <w:tcPr>
            <w:tcW w:w="2549" w:type="dxa"/>
          </w:tcPr>
          <w:p w14:paraId="762153C1" w14:textId="77777777" w:rsidR="00F404B8" w:rsidRDefault="00F404B8">
            <w:pPr>
              <w:pStyle w:val="TableParagraph"/>
              <w:jc w:val="left"/>
              <w:rPr>
                <w:b/>
              </w:rPr>
            </w:pPr>
          </w:p>
          <w:p w14:paraId="77971423" w14:textId="77777777" w:rsidR="00F404B8" w:rsidRDefault="00F404B8">
            <w:pPr>
              <w:pStyle w:val="TableParagraph"/>
              <w:spacing w:before="96"/>
              <w:jc w:val="left"/>
              <w:rPr>
                <w:b/>
              </w:rPr>
            </w:pPr>
          </w:p>
          <w:p w14:paraId="79EC7AD2" w14:textId="77777777" w:rsidR="00F404B8" w:rsidRDefault="00E97E3A">
            <w:pPr>
              <w:pStyle w:val="TableParagraph"/>
              <w:spacing w:before="1"/>
              <w:ind w:left="10" w:right="2"/>
              <w:rPr>
                <w:b/>
              </w:rPr>
            </w:pPr>
            <w:r>
              <w:rPr>
                <w:b/>
              </w:rPr>
              <w:t>Site</w:t>
            </w:r>
            <w:r>
              <w:rPr>
                <w:b/>
                <w:spacing w:val="-3"/>
              </w:rPr>
              <w:t xml:space="preserve"> </w:t>
            </w:r>
            <w:r>
              <w:rPr>
                <w:b/>
                <w:spacing w:val="-4"/>
              </w:rPr>
              <w:t>Type</w:t>
            </w:r>
          </w:p>
        </w:tc>
        <w:tc>
          <w:tcPr>
            <w:tcW w:w="1843" w:type="dxa"/>
          </w:tcPr>
          <w:p w14:paraId="0030D117" w14:textId="77777777" w:rsidR="00F404B8" w:rsidRDefault="00E97E3A">
            <w:pPr>
              <w:pStyle w:val="TableParagraph"/>
              <w:spacing w:before="223" w:line="357" w:lineRule="auto"/>
              <w:ind w:left="214" w:right="200" w:hanging="2"/>
              <w:rPr>
                <w:b/>
              </w:rPr>
            </w:pPr>
            <w:r>
              <w:rPr>
                <w:b/>
                <w:spacing w:val="-2"/>
              </w:rPr>
              <w:t xml:space="preserve">Annual </w:t>
            </w:r>
            <w:r>
              <w:rPr>
                <w:b/>
                <w:position w:val="2"/>
              </w:rPr>
              <w:t>Average</w:t>
            </w:r>
            <w:r>
              <w:rPr>
                <w:b/>
                <w:spacing w:val="-16"/>
                <w:position w:val="2"/>
              </w:rPr>
              <w:t xml:space="preserve"> </w:t>
            </w:r>
            <w:r>
              <w:rPr>
                <w:b/>
                <w:position w:val="2"/>
              </w:rPr>
              <w:t>PM</w:t>
            </w:r>
            <w:r>
              <w:rPr>
                <w:b/>
                <w:sz w:val="14"/>
              </w:rPr>
              <w:t>10</w:t>
            </w:r>
            <w:r>
              <w:rPr>
                <w:b/>
                <w:spacing w:val="40"/>
                <w:sz w:val="14"/>
              </w:rPr>
              <w:t xml:space="preserve"> </w:t>
            </w:r>
            <w:r>
              <w:rPr>
                <w:b/>
              </w:rPr>
              <w:t>(µg/m</w:t>
            </w:r>
            <w:r>
              <w:rPr>
                <w:b/>
                <w:vertAlign w:val="superscript"/>
              </w:rPr>
              <w:t>3</w:t>
            </w:r>
            <w:r>
              <w:rPr>
                <w:b/>
              </w:rPr>
              <w:t>), 2020</w:t>
            </w:r>
          </w:p>
        </w:tc>
        <w:tc>
          <w:tcPr>
            <w:tcW w:w="1990" w:type="dxa"/>
          </w:tcPr>
          <w:p w14:paraId="6BD20A23" w14:textId="77777777" w:rsidR="00F404B8" w:rsidRDefault="00E97E3A">
            <w:pPr>
              <w:pStyle w:val="TableParagraph"/>
              <w:spacing w:before="163" w:line="360" w:lineRule="auto"/>
              <w:ind w:left="14"/>
              <w:rPr>
                <w:b/>
              </w:rPr>
            </w:pPr>
            <w:r>
              <w:rPr>
                <w:b/>
              </w:rPr>
              <w:t>Annual</w:t>
            </w:r>
            <w:r>
              <w:rPr>
                <w:b/>
                <w:spacing w:val="-16"/>
              </w:rPr>
              <w:t xml:space="preserve"> </w:t>
            </w:r>
            <w:r>
              <w:rPr>
                <w:b/>
              </w:rPr>
              <w:t xml:space="preserve">Average </w:t>
            </w:r>
            <w:r>
              <w:rPr>
                <w:b/>
                <w:position w:val="2"/>
              </w:rPr>
              <w:t>PM</w:t>
            </w:r>
            <w:r>
              <w:rPr>
                <w:b/>
                <w:sz w:val="14"/>
              </w:rPr>
              <w:t>2.5</w:t>
            </w:r>
            <w:r>
              <w:rPr>
                <w:b/>
                <w:spacing w:val="40"/>
                <w:sz w:val="14"/>
              </w:rPr>
              <w:t xml:space="preserve"> </w:t>
            </w:r>
            <w:r>
              <w:rPr>
                <w:b/>
                <w:position w:val="2"/>
              </w:rPr>
              <w:t>(µg/m</w:t>
            </w:r>
            <w:r>
              <w:rPr>
                <w:b/>
                <w:position w:val="2"/>
                <w:vertAlign w:val="superscript"/>
              </w:rPr>
              <w:t>3</w:t>
            </w:r>
            <w:r>
              <w:rPr>
                <w:b/>
                <w:position w:val="2"/>
              </w:rPr>
              <w:t>),</w:t>
            </w:r>
          </w:p>
          <w:p w14:paraId="73DBD60D" w14:textId="77777777" w:rsidR="00F404B8" w:rsidRDefault="00E97E3A">
            <w:pPr>
              <w:pStyle w:val="TableParagraph"/>
              <w:spacing w:before="100"/>
              <w:ind w:left="14" w:right="4"/>
              <w:rPr>
                <w:b/>
              </w:rPr>
            </w:pPr>
            <w:r>
              <w:rPr>
                <w:b/>
                <w:spacing w:val="-4"/>
              </w:rPr>
              <w:t>2020</w:t>
            </w:r>
          </w:p>
        </w:tc>
        <w:tc>
          <w:tcPr>
            <w:tcW w:w="765" w:type="dxa"/>
          </w:tcPr>
          <w:p w14:paraId="53AFAA2E" w14:textId="77777777" w:rsidR="00F404B8" w:rsidRDefault="00F404B8">
            <w:pPr>
              <w:pStyle w:val="TableParagraph"/>
              <w:jc w:val="left"/>
              <w:rPr>
                <w:b/>
              </w:rPr>
            </w:pPr>
          </w:p>
          <w:p w14:paraId="1520917D" w14:textId="77777777" w:rsidR="00F404B8" w:rsidRDefault="00F404B8">
            <w:pPr>
              <w:pStyle w:val="TableParagraph"/>
              <w:spacing w:before="96"/>
              <w:jc w:val="left"/>
              <w:rPr>
                <w:b/>
              </w:rPr>
            </w:pPr>
          </w:p>
          <w:p w14:paraId="1D7A15AB" w14:textId="77777777" w:rsidR="00F404B8" w:rsidRDefault="00E97E3A">
            <w:pPr>
              <w:pStyle w:val="TableParagraph"/>
              <w:spacing w:before="1"/>
              <w:ind w:left="15"/>
              <w:rPr>
                <w:b/>
              </w:rPr>
            </w:pPr>
            <w:r>
              <w:rPr>
                <w:b/>
                <w:spacing w:val="-2"/>
              </w:rPr>
              <w:t>Ratio</w:t>
            </w:r>
          </w:p>
        </w:tc>
      </w:tr>
      <w:tr w:rsidR="00F404B8" w14:paraId="6F1868E7" w14:textId="77777777">
        <w:trPr>
          <w:trHeight w:val="1578"/>
        </w:trPr>
        <w:tc>
          <w:tcPr>
            <w:tcW w:w="2270" w:type="dxa"/>
          </w:tcPr>
          <w:p w14:paraId="1DD3B42F" w14:textId="77777777" w:rsidR="00F404B8" w:rsidRDefault="00F404B8">
            <w:pPr>
              <w:pStyle w:val="TableParagraph"/>
              <w:jc w:val="left"/>
              <w:rPr>
                <w:b/>
              </w:rPr>
            </w:pPr>
          </w:p>
          <w:p w14:paraId="5DB41E5A" w14:textId="77777777" w:rsidR="00F404B8" w:rsidRDefault="00F404B8">
            <w:pPr>
              <w:pStyle w:val="TableParagraph"/>
              <w:spacing w:before="93"/>
              <w:jc w:val="left"/>
              <w:rPr>
                <w:b/>
              </w:rPr>
            </w:pPr>
          </w:p>
          <w:p w14:paraId="61FD5423" w14:textId="77777777" w:rsidR="00F404B8" w:rsidRDefault="00E97E3A">
            <w:pPr>
              <w:pStyle w:val="TableParagraph"/>
              <w:spacing w:before="1"/>
              <w:ind w:left="7"/>
            </w:pPr>
            <w:r>
              <w:t>A4</w:t>
            </w:r>
            <w:r>
              <w:rPr>
                <w:spacing w:val="-1"/>
              </w:rPr>
              <w:t xml:space="preserve"> </w:t>
            </w:r>
            <w:r>
              <w:rPr>
                <w:spacing w:val="-2"/>
              </w:rPr>
              <w:t>Haggs</w:t>
            </w:r>
          </w:p>
        </w:tc>
        <w:tc>
          <w:tcPr>
            <w:tcW w:w="2549" w:type="dxa"/>
          </w:tcPr>
          <w:p w14:paraId="4E919CB4" w14:textId="77777777" w:rsidR="00F404B8" w:rsidRDefault="00F404B8">
            <w:pPr>
              <w:pStyle w:val="TableParagraph"/>
              <w:jc w:val="left"/>
              <w:rPr>
                <w:b/>
              </w:rPr>
            </w:pPr>
          </w:p>
          <w:p w14:paraId="43358500" w14:textId="77777777" w:rsidR="00F404B8" w:rsidRDefault="00F404B8">
            <w:pPr>
              <w:pStyle w:val="TableParagraph"/>
              <w:spacing w:before="93"/>
              <w:jc w:val="left"/>
              <w:rPr>
                <w:b/>
              </w:rPr>
            </w:pPr>
          </w:p>
          <w:p w14:paraId="773C2225" w14:textId="77777777" w:rsidR="00F404B8" w:rsidRDefault="00E97E3A">
            <w:pPr>
              <w:pStyle w:val="TableParagraph"/>
              <w:spacing w:before="1"/>
              <w:ind w:left="10"/>
            </w:pPr>
            <w:r>
              <w:t>Roadside</w:t>
            </w:r>
            <w:r>
              <w:rPr>
                <w:spacing w:val="-13"/>
              </w:rPr>
              <w:t xml:space="preserve"> </w:t>
            </w:r>
            <w:r>
              <w:t>(</w:t>
            </w:r>
            <w:proofErr w:type="gramStart"/>
            <w:r>
              <w:t>Non-</w:t>
            </w:r>
            <w:r>
              <w:rPr>
                <w:spacing w:val="-2"/>
              </w:rPr>
              <w:t>urban</w:t>
            </w:r>
            <w:proofErr w:type="gramEnd"/>
            <w:r>
              <w:rPr>
                <w:spacing w:val="-2"/>
              </w:rPr>
              <w:t>)</w:t>
            </w:r>
          </w:p>
        </w:tc>
        <w:tc>
          <w:tcPr>
            <w:tcW w:w="1843" w:type="dxa"/>
          </w:tcPr>
          <w:p w14:paraId="58F6DAC7" w14:textId="77777777" w:rsidR="00F404B8" w:rsidRDefault="00F404B8">
            <w:pPr>
              <w:pStyle w:val="TableParagraph"/>
              <w:jc w:val="left"/>
              <w:rPr>
                <w:b/>
              </w:rPr>
            </w:pPr>
          </w:p>
          <w:p w14:paraId="1133EF85" w14:textId="77777777" w:rsidR="00F404B8" w:rsidRDefault="00F404B8">
            <w:pPr>
              <w:pStyle w:val="TableParagraph"/>
              <w:spacing w:before="93"/>
              <w:jc w:val="left"/>
              <w:rPr>
                <w:b/>
              </w:rPr>
            </w:pPr>
          </w:p>
          <w:p w14:paraId="10787206" w14:textId="77777777" w:rsidR="00F404B8" w:rsidRDefault="00E97E3A">
            <w:pPr>
              <w:pStyle w:val="TableParagraph"/>
              <w:spacing w:before="1"/>
              <w:ind w:left="12"/>
              <w:rPr>
                <w:b/>
              </w:rPr>
            </w:pPr>
            <w:r>
              <w:rPr>
                <w:b/>
                <w:spacing w:val="-5"/>
              </w:rPr>
              <w:t>10</w:t>
            </w:r>
          </w:p>
        </w:tc>
        <w:tc>
          <w:tcPr>
            <w:tcW w:w="1990" w:type="dxa"/>
          </w:tcPr>
          <w:p w14:paraId="77BB0633" w14:textId="77777777" w:rsidR="00F404B8" w:rsidRDefault="00F404B8">
            <w:pPr>
              <w:pStyle w:val="TableParagraph"/>
              <w:jc w:val="left"/>
              <w:rPr>
                <w:b/>
              </w:rPr>
            </w:pPr>
          </w:p>
          <w:p w14:paraId="5CE9D14E" w14:textId="77777777" w:rsidR="00F404B8" w:rsidRDefault="00F404B8">
            <w:pPr>
              <w:pStyle w:val="TableParagraph"/>
              <w:spacing w:before="93"/>
              <w:jc w:val="left"/>
              <w:rPr>
                <w:b/>
              </w:rPr>
            </w:pPr>
          </w:p>
          <w:p w14:paraId="110F8411" w14:textId="77777777" w:rsidR="00F404B8" w:rsidRDefault="00E97E3A">
            <w:pPr>
              <w:pStyle w:val="TableParagraph"/>
              <w:spacing w:before="1"/>
              <w:ind w:left="14" w:right="1"/>
              <w:rPr>
                <w:b/>
              </w:rPr>
            </w:pPr>
            <w:r>
              <w:rPr>
                <w:b/>
                <w:spacing w:val="-10"/>
              </w:rPr>
              <w:t>5</w:t>
            </w:r>
          </w:p>
        </w:tc>
        <w:tc>
          <w:tcPr>
            <w:tcW w:w="765" w:type="dxa"/>
          </w:tcPr>
          <w:p w14:paraId="1B4A34C7" w14:textId="77777777" w:rsidR="00F404B8" w:rsidRDefault="00F404B8">
            <w:pPr>
              <w:pStyle w:val="TableParagraph"/>
              <w:jc w:val="left"/>
              <w:rPr>
                <w:b/>
              </w:rPr>
            </w:pPr>
          </w:p>
          <w:p w14:paraId="08D77D67" w14:textId="77777777" w:rsidR="00F404B8" w:rsidRDefault="00F404B8">
            <w:pPr>
              <w:pStyle w:val="TableParagraph"/>
              <w:spacing w:before="93"/>
              <w:jc w:val="left"/>
              <w:rPr>
                <w:b/>
              </w:rPr>
            </w:pPr>
          </w:p>
          <w:p w14:paraId="4DF29A5B" w14:textId="77777777" w:rsidR="00F404B8" w:rsidRDefault="00E97E3A">
            <w:pPr>
              <w:pStyle w:val="TableParagraph"/>
              <w:spacing w:before="1"/>
              <w:ind w:left="15"/>
              <w:rPr>
                <w:b/>
              </w:rPr>
            </w:pPr>
            <w:r>
              <w:rPr>
                <w:b/>
                <w:spacing w:val="-5"/>
              </w:rPr>
              <w:t>0.5</w:t>
            </w:r>
          </w:p>
        </w:tc>
      </w:tr>
      <w:tr w:rsidR="00F404B8" w14:paraId="56A2FF63" w14:textId="77777777">
        <w:trPr>
          <w:trHeight w:val="1581"/>
        </w:trPr>
        <w:tc>
          <w:tcPr>
            <w:tcW w:w="2270" w:type="dxa"/>
          </w:tcPr>
          <w:p w14:paraId="167D4993" w14:textId="77777777" w:rsidR="00F404B8" w:rsidRDefault="00F404B8">
            <w:pPr>
              <w:pStyle w:val="TableParagraph"/>
              <w:spacing w:before="160"/>
              <w:jc w:val="left"/>
              <w:rPr>
                <w:b/>
              </w:rPr>
            </w:pPr>
          </w:p>
          <w:p w14:paraId="5F7C565B" w14:textId="77777777" w:rsidR="00F404B8" w:rsidRDefault="00E97E3A">
            <w:pPr>
              <w:pStyle w:val="TableParagraph"/>
              <w:spacing w:line="360" w:lineRule="auto"/>
              <w:ind w:left="681" w:hanging="320"/>
              <w:jc w:val="left"/>
            </w:pPr>
            <w:r>
              <w:t>A7</w:t>
            </w:r>
            <w:r>
              <w:rPr>
                <w:spacing w:val="-16"/>
              </w:rPr>
              <w:t xml:space="preserve"> </w:t>
            </w:r>
            <w:r>
              <w:t>Falkirk</w:t>
            </w:r>
            <w:r>
              <w:rPr>
                <w:spacing w:val="-15"/>
              </w:rPr>
              <w:t xml:space="preserve"> </w:t>
            </w:r>
            <w:r>
              <w:t>West Bridge St</w:t>
            </w:r>
          </w:p>
        </w:tc>
        <w:tc>
          <w:tcPr>
            <w:tcW w:w="2549" w:type="dxa"/>
          </w:tcPr>
          <w:p w14:paraId="4009C59D" w14:textId="77777777" w:rsidR="00F404B8" w:rsidRDefault="00F404B8">
            <w:pPr>
              <w:pStyle w:val="TableParagraph"/>
              <w:jc w:val="left"/>
              <w:rPr>
                <w:b/>
              </w:rPr>
            </w:pPr>
          </w:p>
          <w:p w14:paraId="51EEE8BB" w14:textId="77777777" w:rsidR="00F404B8" w:rsidRDefault="00F404B8">
            <w:pPr>
              <w:pStyle w:val="TableParagraph"/>
              <w:spacing w:before="96"/>
              <w:jc w:val="left"/>
              <w:rPr>
                <w:b/>
              </w:rPr>
            </w:pPr>
          </w:p>
          <w:p w14:paraId="55633FD3" w14:textId="77777777" w:rsidR="00F404B8" w:rsidRDefault="00E97E3A">
            <w:pPr>
              <w:pStyle w:val="TableParagraph"/>
              <w:ind w:left="10" w:right="3"/>
            </w:pPr>
            <w:r>
              <w:t>Roadside</w:t>
            </w:r>
            <w:r>
              <w:rPr>
                <w:spacing w:val="-9"/>
              </w:rPr>
              <w:t xml:space="preserve"> </w:t>
            </w:r>
            <w:r>
              <w:rPr>
                <w:spacing w:val="-2"/>
              </w:rPr>
              <w:t>(Urban)</w:t>
            </w:r>
          </w:p>
        </w:tc>
        <w:tc>
          <w:tcPr>
            <w:tcW w:w="1843" w:type="dxa"/>
          </w:tcPr>
          <w:p w14:paraId="5B945F16" w14:textId="77777777" w:rsidR="00F404B8" w:rsidRDefault="00F404B8">
            <w:pPr>
              <w:pStyle w:val="TableParagraph"/>
              <w:jc w:val="left"/>
              <w:rPr>
                <w:b/>
              </w:rPr>
            </w:pPr>
          </w:p>
          <w:p w14:paraId="6610BC3C" w14:textId="77777777" w:rsidR="00F404B8" w:rsidRDefault="00F404B8">
            <w:pPr>
              <w:pStyle w:val="TableParagraph"/>
              <w:spacing w:before="96"/>
              <w:jc w:val="left"/>
              <w:rPr>
                <w:b/>
              </w:rPr>
            </w:pPr>
          </w:p>
          <w:p w14:paraId="2B12438F" w14:textId="77777777" w:rsidR="00F404B8" w:rsidRDefault="00E97E3A">
            <w:pPr>
              <w:pStyle w:val="TableParagraph"/>
              <w:ind w:left="12" w:right="2"/>
              <w:rPr>
                <w:b/>
              </w:rPr>
            </w:pPr>
            <w:r>
              <w:rPr>
                <w:b/>
                <w:spacing w:val="-10"/>
              </w:rPr>
              <w:t>7</w:t>
            </w:r>
          </w:p>
        </w:tc>
        <w:tc>
          <w:tcPr>
            <w:tcW w:w="1990" w:type="dxa"/>
          </w:tcPr>
          <w:p w14:paraId="76B67ECA" w14:textId="77777777" w:rsidR="00F404B8" w:rsidRDefault="00F404B8">
            <w:pPr>
              <w:pStyle w:val="TableParagraph"/>
              <w:jc w:val="left"/>
              <w:rPr>
                <w:b/>
              </w:rPr>
            </w:pPr>
          </w:p>
          <w:p w14:paraId="522B1447" w14:textId="77777777" w:rsidR="00F404B8" w:rsidRDefault="00F404B8">
            <w:pPr>
              <w:pStyle w:val="TableParagraph"/>
              <w:spacing w:before="96"/>
              <w:jc w:val="left"/>
              <w:rPr>
                <w:b/>
              </w:rPr>
            </w:pPr>
          </w:p>
          <w:p w14:paraId="59B5BC3C" w14:textId="77777777" w:rsidR="00F404B8" w:rsidRDefault="00E97E3A">
            <w:pPr>
              <w:pStyle w:val="TableParagraph"/>
              <w:ind w:left="14" w:right="1"/>
              <w:rPr>
                <w:b/>
              </w:rPr>
            </w:pPr>
            <w:r>
              <w:rPr>
                <w:b/>
                <w:spacing w:val="-10"/>
              </w:rPr>
              <w:t>4</w:t>
            </w:r>
          </w:p>
        </w:tc>
        <w:tc>
          <w:tcPr>
            <w:tcW w:w="765" w:type="dxa"/>
          </w:tcPr>
          <w:p w14:paraId="2C033ED6" w14:textId="77777777" w:rsidR="00F404B8" w:rsidRDefault="00F404B8">
            <w:pPr>
              <w:pStyle w:val="TableParagraph"/>
              <w:jc w:val="left"/>
              <w:rPr>
                <w:b/>
              </w:rPr>
            </w:pPr>
          </w:p>
          <w:p w14:paraId="138E66F2" w14:textId="77777777" w:rsidR="00F404B8" w:rsidRDefault="00F404B8">
            <w:pPr>
              <w:pStyle w:val="TableParagraph"/>
              <w:spacing w:before="96"/>
              <w:jc w:val="left"/>
              <w:rPr>
                <w:b/>
              </w:rPr>
            </w:pPr>
          </w:p>
          <w:p w14:paraId="5910052A" w14:textId="77777777" w:rsidR="00F404B8" w:rsidRDefault="00E97E3A">
            <w:pPr>
              <w:pStyle w:val="TableParagraph"/>
              <w:ind w:left="15" w:right="2"/>
              <w:rPr>
                <w:b/>
              </w:rPr>
            </w:pPr>
            <w:r>
              <w:rPr>
                <w:b/>
                <w:spacing w:val="-4"/>
              </w:rPr>
              <w:t>0.57</w:t>
            </w:r>
          </w:p>
        </w:tc>
      </w:tr>
      <w:tr w:rsidR="00F404B8" w14:paraId="4A8050CF" w14:textId="77777777">
        <w:trPr>
          <w:trHeight w:val="1581"/>
        </w:trPr>
        <w:tc>
          <w:tcPr>
            <w:tcW w:w="2270" w:type="dxa"/>
          </w:tcPr>
          <w:p w14:paraId="462C5EB8" w14:textId="77777777" w:rsidR="00F404B8" w:rsidRDefault="00F404B8">
            <w:pPr>
              <w:pStyle w:val="TableParagraph"/>
              <w:spacing w:before="157"/>
              <w:jc w:val="left"/>
              <w:rPr>
                <w:b/>
              </w:rPr>
            </w:pPr>
          </w:p>
          <w:p w14:paraId="2F3A85F2" w14:textId="77777777" w:rsidR="00F404B8" w:rsidRDefault="00E97E3A">
            <w:pPr>
              <w:pStyle w:val="TableParagraph"/>
              <w:spacing w:line="360" w:lineRule="auto"/>
              <w:ind w:left="820" w:hanging="526"/>
              <w:jc w:val="left"/>
            </w:pPr>
            <w:r>
              <w:t>A8</w:t>
            </w:r>
            <w:r>
              <w:rPr>
                <w:spacing w:val="-16"/>
              </w:rPr>
              <w:t xml:space="preserve"> </w:t>
            </w:r>
            <w:r>
              <w:t xml:space="preserve">Grangemouth </w:t>
            </w:r>
            <w:r>
              <w:rPr>
                <w:spacing w:val="-4"/>
              </w:rPr>
              <w:t>AURN</w:t>
            </w:r>
          </w:p>
        </w:tc>
        <w:tc>
          <w:tcPr>
            <w:tcW w:w="2549" w:type="dxa"/>
          </w:tcPr>
          <w:p w14:paraId="73316B3B" w14:textId="77777777" w:rsidR="00F404B8" w:rsidRDefault="00F404B8">
            <w:pPr>
              <w:pStyle w:val="TableParagraph"/>
              <w:spacing w:before="157"/>
              <w:jc w:val="left"/>
              <w:rPr>
                <w:b/>
              </w:rPr>
            </w:pPr>
          </w:p>
          <w:p w14:paraId="49EB99DD" w14:textId="77777777" w:rsidR="00F404B8" w:rsidRDefault="00E97E3A">
            <w:pPr>
              <w:pStyle w:val="TableParagraph"/>
              <w:spacing w:line="360" w:lineRule="auto"/>
              <w:ind w:left="826" w:hanging="533"/>
              <w:jc w:val="left"/>
            </w:pPr>
            <w:r>
              <w:t>Urban</w:t>
            </w:r>
            <w:r>
              <w:rPr>
                <w:spacing w:val="-16"/>
              </w:rPr>
              <w:t xml:space="preserve"> </w:t>
            </w:r>
            <w:r>
              <w:t>Background</w:t>
            </w:r>
            <w:r>
              <w:rPr>
                <w:spacing w:val="-15"/>
              </w:rPr>
              <w:t xml:space="preserve"> </w:t>
            </w:r>
            <w:r>
              <w:t xml:space="preserve">/ </w:t>
            </w:r>
            <w:r>
              <w:rPr>
                <w:spacing w:val="-2"/>
              </w:rPr>
              <w:t>Industrial</w:t>
            </w:r>
          </w:p>
        </w:tc>
        <w:tc>
          <w:tcPr>
            <w:tcW w:w="1843" w:type="dxa"/>
          </w:tcPr>
          <w:p w14:paraId="6E7A8E9F" w14:textId="77777777" w:rsidR="00F404B8" w:rsidRDefault="00F404B8">
            <w:pPr>
              <w:pStyle w:val="TableParagraph"/>
              <w:jc w:val="left"/>
              <w:rPr>
                <w:b/>
              </w:rPr>
            </w:pPr>
          </w:p>
          <w:p w14:paraId="6EBE53B5" w14:textId="77777777" w:rsidR="00F404B8" w:rsidRDefault="00F404B8">
            <w:pPr>
              <w:pStyle w:val="TableParagraph"/>
              <w:spacing w:before="93"/>
              <w:jc w:val="left"/>
              <w:rPr>
                <w:b/>
              </w:rPr>
            </w:pPr>
          </w:p>
          <w:p w14:paraId="169E40F7" w14:textId="77777777" w:rsidR="00F404B8" w:rsidRDefault="00E97E3A">
            <w:pPr>
              <w:pStyle w:val="TableParagraph"/>
              <w:spacing w:before="1"/>
              <w:ind w:left="12" w:right="2"/>
              <w:rPr>
                <w:b/>
              </w:rPr>
            </w:pPr>
            <w:r>
              <w:rPr>
                <w:b/>
                <w:spacing w:val="-10"/>
              </w:rPr>
              <w:t>9</w:t>
            </w:r>
          </w:p>
        </w:tc>
        <w:tc>
          <w:tcPr>
            <w:tcW w:w="1990" w:type="dxa"/>
          </w:tcPr>
          <w:p w14:paraId="502F0119" w14:textId="77777777" w:rsidR="00F404B8" w:rsidRDefault="00F404B8">
            <w:pPr>
              <w:pStyle w:val="TableParagraph"/>
              <w:jc w:val="left"/>
              <w:rPr>
                <w:b/>
              </w:rPr>
            </w:pPr>
          </w:p>
          <w:p w14:paraId="3649ECDB" w14:textId="77777777" w:rsidR="00F404B8" w:rsidRDefault="00F404B8">
            <w:pPr>
              <w:pStyle w:val="TableParagraph"/>
              <w:spacing w:before="93"/>
              <w:jc w:val="left"/>
              <w:rPr>
                <w:b/>
              </w:rPr>
            </w:pPr>
          </w:p>
          <w:p w14:paraId="4D10600E" w14:textId="77777777" w:rsidR="00F404B8" w:rsidRDefault="00E97E3A">
            <w:pPr>
              <w:pStyle w:val="TableParagraph"/>
              <w:spacing w:before="1"/>
              <w:ind w:left="14" w:right="1"/>
              <w:rPr>
                <w:b/>
              </w:rPr>
            </w:pPr>
            <w:r>
              <w:rPr>
                <w:b/>
                <w:spacing w:val="-10"/>
              </w:rPr>
              <w:t>6</w:t>
            </w:r>
          </w:p>
        </w:tc>
        <w:tc>
          <w:tcPr>
            <w:tcW w:w="765" w:type="dxa"/>
          </w:tcPr>
          <w:p w14:paraId="0841D267" w14:textId="77777777" w:rsidR="00F404B8" w:rsidRDefault="00F404B8">
            <w:pPr>
              <w:pStyle w:val="TableParagraph"/>
              <w:jc w:val="left"/>
              <w:rPr>
                <w:b/>
              </w:rPr>
            </w:pPr>
          </w:p>
          <w:p w14:paraId="603180AC" w14:textId="77777777" w:rsidR="00F404B8" w:rsidRDefault="00F404B8">
            <w:pPr>
              <w:pStyle w:val="TableParagraph"/>
              <w:spacing w:before="93"/>
              <w:jc w:val="left"/>
              <w:rPr>
                <w:b/>
              </w:rPr>
            </w:pPr>
          </w:p>
          <w:p w14:paraId="66223CB8" w14:textId="77777777" w:rsidR="00F404B8" w:rsidRDefault="00E97E3A">
            <w:pPr>
              <w:pStyle w:val="TableParagraph"/>
              <w:spacing w:before="1"/>
              <w:ind w:left="15" w:right="2"/>
              <w:rPr>
                <w:b/>
              </w:rPr>
            </w:pPr>
            <w:r>
              <w:rPr>
                <w:b/>
                <w:spacing w:val="-4"/>
              </w:rPr>
              <w:t>0.67</w:t>
            </w:r>
          </w:p>
        </w:tc>
      </w:tr>
    </w:tbl>
    <w:p w14:paraId="37A8F99B" w14:textId="77777777" w:rsidR="00F404B8" w:rsidRDefault="00F404B8">
      <w:pPr>
        <w:sectPr w:rsidR="00F404B8">
          <w:pgSz w:w="11900" w:h="16840"/>
          <w:pgMar w:top="1040" w:right="1060" w:bottom="860" w:left="1020" w:header="589" w:footer="663" w:gutter="0"/>
          <w:cols w:space="720"/>
        </w:sectPr>
      </w:pPr>
    </w:p>
    <w:p w14:paraId="687C7211" w14:textId="77777777" w:rsidR="00F404B8" w:rsidRDefault="00E97E3A">
      <w:pPr>
        <w:spacing w:before="251"/>
        <w:ind w:left="312"/>
        <w:rPr>
          <w:b/>
          <w:sz w:val="24"/>
        </w:rPr>
      </w:pPr>
      <w:r>
        <w:rPr>
          <w:b/>
          <w:sz w:val="24"/>
        </w:rPr>
        <w:lastRenderedPageBreak/>
        <w:t>Automatic</w:t>
      </w:r>
      <w:r>
        <w:rPr>
          <w:b/>
          <w:spacing w:val="-5"/>
          <w:sz w:val="24"/>
        </w:rPr>
        <w:t xml:space="preserve"> </w:t>
      </w:r>
      <w:r>
        <w:rPr>
          <w:b/>
          <w:sz w:val="24"/>
        </w:rPr>
        <w:t>Monitoring</w:t>
      </w:r>
      <w:r>
        <w:rPr>
          <w:b/>
          <w:spacing w:val="-5"/>
          <w:sz w:val="24"/>
        </w:rPr>
        <w:t xml:space="preserve"> </w:t>
      </w:r>
      <w:r>
        <w:rPr>
          <w:b/>
          <w:spacing w:val="-2"/>
          <w:sz w:val="24"/>
        </w:rPr>
        <w:t>Annualisation</w:t>
      </w:r>
    </w:p>
    <w:p w14:paraId="0930F050" w14:textId="77777777" w:rsidR="00F404B8" w:rsidRDefault="00F404B8">
      <w:pPr>
        <w:pStyle w:val="BodyText"/>
        <w:spacing w:before="223"/>
        <w:rPr>
          <w:b/>
        </w:rPr>
      </w:pPr>
    </w:p>
    <w:p w14:paraId="357FE363" w14:textId="77777777" w:rsidR="00F404B8" w:rsidRDefault="00E97E3A">
      <w:pPr>
        <w:pStyle w:val="BodyText"/>
        <w:spacing w:line="360" w:lineRule="auto"/>
        <w:ind w:left="312"/>
      </w:pPr>
      <w:r>
        <w:t>From</w:t>
      </w:r>
      <w:r>
        <w:rPr>
          <w:spacing w:val="-2"/>
        </w:rPr>
        <w:t xml:space="preserve"> </w:t>
      </w:r>
      <w:r>
        <w:t>assessing</w:t>
      </w:r>
      <w:r>
        <w:rPr>
          <w:spacing w:val="-4"/>
        </w:rPr>
        <w:t xml:space="preserve"> </w:t>
      </w:r>
      <w:r>
        <w:t>all</w:t>
      </w:r>
      <w:r>
        <w:rPr>
          <w:spacing w:val="-4"/>
        </w:rPr>
        <w:t xml:space="preserve"> </w:t>
      </w:r>
      <w:r>
        <w:t>automatic</w:t>
      </w:r>
      <w:r>
        <w:rPr>
          <w:spacing w:val="-3"/>
        </w:rPr>
        <w:t xml:space="preserve"> </w:t>
      </w:r>
      <w:r>
        <w:t>and</w:t>
      </w:r>
      <w:r>
        <w:rPr>
          <w:spacing w:val="-3"/>
        </w:rPr>
        <w:t xml:space="preserve"> </w:t>
      </w:r>
      <w:r>
        <w:t>non-automatic</w:t>
      </w:r>
      <w:r>
        <w:rPr>
          <w:spacing w:val="-3"/>
        </w:rPr>
        <w:t xml:space="preserve"> </w:t>
      </w:r>
      <w:r>
        <w:t>monitoring</w:t>
      </w:r>
      <w:r>
        <w:rPr>
          <w:spacing w:val="-3"/>
        </w:rPr>
        <w:t xml:space="preserve"> </w:t>
      </w:r>
      <w:r>
        <w:t>results,</w:t>
      </w:r>
      <w:r>
        <w:rPr>
          <w:spacing w:val="-4"/>
        </w:rPr>
        <w:t xml:space="preserve"> </w:t>
      </w:r>
      <w:r>
        <w:t>the</w:t>
      </w:r>
      <w:r>
        <w:rPr>
          <w:spacing w:val="-3"/>
        </w:rPr>
        <w:t xml:space="preserve"> </w:t>
      </w:r>
      <w:r>
        <w:t>sites</w:t>
      </w:r>
      <w:r>
        <w:rPr>
          <w:spacing w:val="-3"/>
        </w:rPr>
        <w:t xml:space="preserve"> </w:t>
      </w:r>
      <w:r>
        <w:t>and</w:t>
      </w:r>
      <w:r>
        <w:rPr>
          <w:spacing w:val="-4"/>
        </w:rPr>
        <w:t xml:space="preserve"> </w:t>
      </w:r>
      <w:r>
        <w:t>associated</w:t>
      </w:r>
      <w:r>
        <w:rPr>
          <w:spacing w:val="-3"/>
        </w:rPr>
        <w:t xml:space="preserve"> </w:t>
      </w:r>
      <w:r>
        <w:t>pollutants</w:t>
      </w:r>
      <w:r>
        <w:rPr>
          <w:spacing w:val="-3"/>
        </w:rPr>
        <w:t xml:space="preserve"> </w:t>
      </w:r>
      <w:r>
        <w:t>that</w:t>
      </w:r>
      <w:r>
        <w:rPr>
          <w:spacing w:val="-3"/>
        </w:rPr>
        <w:t xml:space="preserve"> </w:t>
      </w:r>
      <w:r>
        <w:t>required</w:t>
      </w:r>
      <w:r>
        <w:rPr>
          <w:spacing w:val="-3"/>
        </w:rPr>
        <w:t xml:space="preserve"> </w:t>
      </w:r>
      <w:r>
        <w:t>annualisation</w:t>
      </w:r>
      <w:r>
        <w:rPr>
          <w:spacing w:val="-4"/>
        </w:rPr>
        <w:t xml:space="preserve"> </w:t>
      </w:r>
      <w:r>
        <w:t>are</w:t>
      </w:r>
      <w:r>
        <w:rPr>
          <w:spacing w:val="-5"/>
        </w:rPr>
        <w:t xml:space="preserve"> </w:t>
      </w:r>
      <w:r>
        <w:t xml:space="preserve">as </w:t>
      </w:r>
      <w:r>
        <w:rPr>
          <w:spacing w:val="-2"/>
        </w:rPr>
        <w:t>follows:</w:t>
      </w: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2198"/>
        <w:gridCol w:w="2007"/>
        <w:gridCol w:w="1982"/>
        <w:gridCol w:w="1829"/>
        <w:gridCol w:w="1219"/>
        <w:gridCol w:w="1220"/>
        <w:gridCol w:w="1219"/>
        <w:gridCol w:w="1219"/>
        <w:gridCol w:w="1219"/>
      </w:tblGrid>
      <w:tr w:rsidR="00F404B8" w14:paraId="64E4D407" w14:textId="77777777">
        <w:trPr>
          <w:trHeight w:val="275"/>
        </w:trPr>
        <w:tc>
          <w:tcPr>
            <w:tcW w:w="874" w:type="dxa"/>
            <w:vMerge w:val="restart"/>
          </w:tcPr>
          <w:p w14:paraId="06431AE5" w14:textId="77777777" w:rsidR="00F404B8" w:rsidRDefault="00F404B8">
            <w:pPr>
              <w:pStyle w:val="TableParagraph"/>
              <w:jc w:val="left"/>
              <w:rPr>
                <w:sz w:val="24"/>
              </w:rPr>
            </w:pPr>
          </w:p>
          <w:p w14:paraId="576B7312" w14:textId="77777777" w:rsidR="00F404B8" w:rsidRDefault="00E97E3A">
            <w:pPr>
              <w:pStyle w:val="TableParagraph"/>
              <w:ind w:left="316" w:right="204" w:hanging="101"/>
              <w:jc w:val="left"/>
              <w:rPr>
                <w:b/>
                <w:sz w:val="24"/>
              </w:rPr>
            </w:pPr>
            <w:r>
              <w:rPr>
                <w:b/>
                <w:spacing w:val="-4"/>
                <w:sz w:val="24"/>
              </w:rPr>
              <w:t xml:space="preserve">Site </w:t>
            </w:r>
            <w:r>
              <w:rPr>
                <w:b/>
                <w:spacing w:val="-6"/>
                <w:sz w:val="24"/>
              </w:rPr>
              <w:t>ID</w:t>
            </w:r>
          </w:p>
        </w:tc>
        <w:tc>
          <w:tcPr>
            <w:tcW w:w="2198" w:type="dxa"/>
            <w:vMerge w:val="restart"/>
          </w:tcPr>
          <w:p w14:paraId="502A5600" w14:textId="77777777" w:rsidR="00F404B8" w:rsidRDefault="00F404B8">
            <w:pPr>
              <w:pStyle w:val="TableParagraph"/>
              <w:spacing w:before="139"/>
              <w:jc w:val="left"/>
              <w:rPr>
                <w:sz w:val="24"/>
              </w:rPr>
            </w:pPr>
          </w:p>
          <w:p w14:paraId="03321D63" w14:textId="77777777" w:rsidR="00F404B8" w:rsidRDefault="00E97E3A">
            <w:pPr>
              <w:pStyle w:val="TableParagraph"/>
              <w:ind w:left="563"/>
              <w:jc w:val="left"/>
              <w:rPr>
                <w:b/>
                <w:sz w:val="24"/>
              </w:rPr>
            </w:pPr>
            <w:r>
              <w:rPr>
                <w:b/>
                <w:sz w:val="24"/>
              </w:rPr>
              <w:t>Site</w:t>
            </w:r>
            <w:r>
              <w:rPr>
                <w:b/>
                <w:spacing w:val="-4"/>
                <w:sz w:val="24"/>
              </w:rPr>
              <w:t xml:space="preserve"> Type</w:t>
            </w:r>
          </w:p>
        </w:tc>
        <w:tc>
          <w:tcPr>
            <w:tcW w:w="2007" w:type="dxa"/>
            <w:vMerge w:val="restart"/>
          </w:tcPr>
          <w:p w14:paraId="349E1B35" w14:textId="77777777" w:rsidR="00F404B8" w:rsidRDefault="00F404B8">
            <w:pPr>
              <w:pStyle w:val="TableParagraph"/>
              <w:jc w:val="left"/>
              <w:rPr>
                <w:sz w:val="24"/>
              </w:rPr>
            </w:pPr>
          </w:p>
          <w:p w14:paraId="30869B98" w14:textId="77777777" w:rsidR="00F404B8" w:rsidRDefault="00E97E3A">
            <w:pPr>
              <w:pStyle w:val="TableParagraph"/>
              <w:ind w:left="722" w:hanging="341"/>
              <w:jc w:val="left"/>
              <w:rPr>
                <w:b/>
                <w:sz w:val="24"/>
              </w:rPr>
            </w:pPr>
            <w:r>
              <w:rPr>
                <w:b/>
                <w:spacing w:val="-2"/>
                <w:sz w:val="24"/>
              </w:rPr>
              <w:t xml:space="preserve">Monitoring </w:t>
            </w:r>
            <w:r>
              <w:rPr>
                <w:b/>
                <w:spacing w:val="-4"/>
                <w:sz w:val="24"/>
              </w:rPr>
              <w:t>Type</w:t>
            </w:r>
          </w:p>
        </w:tc>
        <w:tc>
          <w:tcPr>
            <w:tcW w:w="1982" w:type="dxa"/>
            <w:vMerge w:val="restart"/>
          </w:tcPr>
          <w:p w14:paraId="370BF0CF" w14:textId="77777777" w:rsidR="00F404B8" w:rsidRDefault="00E97E3A">
            <w:pPr>
              <w:pStyle w:val="TableParagraph"/>
              <w:ind w:left="343" w:firstLine="64"/>
              <w:jc w:val="left"/>
              <w:rPr>
                <w:b/>
                <w:sz w:val="24"/>
              </w:rPr>
            </w:pPr>
            <w:r>
              <w:rPr>
                <w:b/>
                <w:sz w:val="24"/>
              </w:rPr>
              <w:t>Valid Data Capture</w:t>
            </w:r>
            <w:r>
              <w:rPr>
                <w:b/>
                <w:spacing w:val="-2"/>
                <w:sz w:val="24"/>
              </w:rPr>
              <w:t xml:space="preserve"> </w:t>
            </w:r>
            <w:r>
              <w:rPr>
                <w:b/>
                <w:spacing w:val="-5"/>
                <w:sz w:val="24"/>
              </w:rPr>
              <w:t>for</w:t>
            </w:r>
          </w:p>
          <w:p w14:paraId="6021FFD3" w14:textId="77777777" w:rsidR="00F404B8" w:rsidRDefault="00E97E3A">
            <w:pPr>
              <w:pStyle w:val="TableParagraph"/>
              <w:spacing w:line="276" w:lineRule="exact"/>
              <w:ind w:left="264" w:firstLine="105"/>
              <w:jc w:val="left"/>
              <w:rPr>
                <w:b/>
                <w:sz w:val="16"/>
              </w:rPr>
            </w:pPr>
            <w:r>
              <w:rPr>
                <w:b/>
                <w:spacing w:val="-2"/>
                <w:sz w:val="24"/>
              </w:rPr>
              <w:t xml:space="preserve">Monitoring </w:t>
            </w:r>
            <w:r>
              <w:rPr>
                <w:b/>
                <w:sz w:val="24"/>
              </w:rPr>
              <w:t>Period</w:t>
            </w:r>
            <w:r>
              <w:rPr>
                <w:b/>
                <w:spacing w:val="-17"/>
                <w:sz w:val="24"/>
              </w:rPr>
              <w:t xml:space="preserve"> </w:t>
            </w:r>
            <w:r>
              <w:rPr>
                <w:b/>
                <w:sz w:val="24"/>
              </w:rPr>
              <w:t>(%)</w:t>
            </w:r>
            <w:r>
              <w:rPr>
                <w:b/>
                <w:spacing w:val="-17"/>
                <w:sz w:val="24"/>
              </w:rPr>
              <w:t xml:space="preserve"> </w:t>
            </w:r>
            <w:r>
              <w:rPr>
                <w:b/>
                <w:position w:val="8"/>
                <w:sz w:val="16"/>
              </w:rPr>
              <w:t>(1)</w:t>
            </w:r>
          </w:p>
        </w:tc>
        <w:tc>
          <w:tcPr>
            <w:tcW w:w="1829" w:type="dxa"/>
            <w:vMerge w:val="restart"/>
          </w:tcPr>
          <w:p w14:paraId="13603E90" w14:textId="77777777" w:rsidR="00F404B8" w:rsidRDefault="00E97E3A">
            <w:pPr>
              <w:pStyle w:val="TableParagraph"/>
              <w:spacing w:before="139"/>
              <w:ind w:left="159" w:right="149" w:firstLine="4"/>
              <w:rPr>
                <w:b/>
                <w:sz w:val="24"/>
              </w:rPr>
            </w:pPr>
            <w:r>
              <w:rPr>
                <w:b/>
                <w:sz w:val="24"/>
              </w:rPr>
              <w:t>Valid Data Capture</w:t>
            </w:r>
            <w:r>
              <w:rPr>
                <w:b/>
                <w:spacing w:val="-17"/>
                <w:sz w:val="24"/>
              </w:rPr>
              <w:t xml:space="preserve"> </w:t>
            </w:r>
            <w:r>
              <w:rPr>
                <w:b/>
                <w:sz w:val="24"/>
              </w:rPr>
              <w:t>2020</w:t>
            </w:r>
          </w:p>
          <w:p w14:paraId="6E4CC5EB" w14:textId="77777777" w:rsidR="00F404B8" w:rsidRDefault="00E97E3A">
            <w:pPr>
              <w:pStyle w:val="TableParagraph"/>
              <w:spacing w:line="277" w:lineRule="exact"/>
              <w:ind w:left="6"/>
              <w:rPr>
                <w:b/>
                <w:sz w:val="16"/>
              </w:rPr>
            </w:pPr>
            <w:r>
              <w:rPr>
                <w:b/>
                <w:position w:val="-7"/>
                <w:sz w:val="24"/>
              </w:rPr>
              <w:t>(%)</w:t>
            </w:r>
            <w:r>
              <w:rPr>
                <w:b/>
                <w:spacing w:val="-5"/>
                <w:position w:val="-7"/>
                <w:sz w:val="24"/>
              </w:rPr>
              <w:t xml:space="preserve"> </w:t>
            </w:r>
            <w:r>
              <w:rPr>
                <w:b/>
                <w:spacing w:val="-5"/>
                <w:sz w:val="16"/>
              </w:rPr>
              <w:t>(2)</w:t>
            </w:r>
          </w:p>
        </w:tc>
        <w:tc>
          <w:tcPr>
            <w:tcW w:w="6096" w:type="dxa"/>
            <w:gridSpan w:val="5"/>
          </w:tcPr>
          <w:p w14:paraId="1251BDA3" w14:textId="77777777" w:rsidR="00F404B8" w:rsidRDefault="00E97E3A">
            <w:pPr>
              <w:pStyle w:val="TableParagraph"/>
              <w:spacing w:line="256" w:lineRule="exact"/>
              <w:ind w:left="624"/>
              <w:jc w:val="left"/>
              <w:rPr>
                <w:b/>
                <w:sz w:val="24"/>
              </w:rPr>
            </w:pPr>
            <w:r>
              <w:rPr>
                <w:b/>
                <w:position w:val="1"/>
                <w:sz w:val="24"/>
              </w:rPr>
              <w:t>NO</w:t>
            </w:r>
            <w:r>
              <w:rPr>
                <w:b/>
                <w:sz w:val="16"/>
              </w:rPr>
              <w:t>2</w:t>
            </w:r>
            <w:r>
              <w:rPr>
                <w:b/>
                <w:spacing w:val="18"/>
                <w:sz w:val="16"/>
              </w:rPr>
              <w:t xml:space="preserve"> </w:t>
            </w:r>
            <w:r>
              <w:rPr>
                <w:b/>
                <w:position w:val="1"/>
                <w:sz w:val="24"/>
              </w:rPr>
              <w:t>Annual</w:t>
            </w:r>
            <w:r>
              <w:rPr>
                <w:b/>
                <w:spacing w:val="-4"/>
                <w:position w:val="1"/>
                <w:sz w:val="24"/>
              </w:rPr>
              <w:t xml:space="preserve"> </w:t>
            </w:r>
            <w:r>
              <w:rPr>
                <w:b/>
                <w:position w:val="1"/>
                <w:sz w:val="24"/>
              </w:rPr>
              <w:t>Mean</w:t>
            </w:r>
            <w:r>
              <w:rPr>
                <w:b/>
                <w:spacing w:val="-3"/>
                <w:position w:val="1"/>
                <w:sz w:val="24"/>
              </w:rPr>
              <w:t xml:space="preserve"> </w:t>
            </w:r>
            <w:r>
              <w:rPr>
                <w:b/>
                <w:position w:val="1"/>
                <w:sz w:val="24"/>
              </w:rPr>
              <w:t>Concentration</w:t>
            </w:r>
            <w:r>
              <w:rPr>
                <w:b/>
                <w:spacing w:val="-4"/>
                <w:position w:val="1"/>
                <w:sz w:val="24"/>
              </w:rPr>
              <w:t xml:space="preserve"> </w:t>
            </w:r>
            <w:r>
              <w:rPr>
                <w:b/>
                <w:position w:val="1"/>
                <w:sz w:val="24"/>
              </w:rPr>
              <w:t>(µg/m</w:t>
            </w:r>
            <w:r>
              <w:rPr>
                <w:b/>
                <w:position w:val="1"/>
                <w:sz w:val="24"/>
                <w:vertAlign w:val="superscript"/>
              </w:rPr>
              <w:t>3</w:t>
            </w:r>
            <w:r>
              <w:rPr>
                <w:b/>
                <w:position w:val="1"/>
                <w:sz w:val="24"/>
              </w:rPr>
              <w:t>)</w:t>
            </w:r>
            <w:r>
              <w:rPr>
                <w:b/>
                <w:spacing w:val="-5"/>
                <w:position w:val="1"/>
                <w:sz w:val="24"/>
              </w:rPr>
              <w:t xml:space="preserve"> </w:t>
            </w:r>
            <w:r>
              <w:rPr>
                <w:b/>
                <w:spacing w:val="-5"/>
                <w:position w:val="1"/>
                <w:sz w:val="24"/>
                <w:vertAlign w:val="superscript"/>
              </w:rPr>
              <w:t>(3)</w:t>
            </w:r>
          </w:p>
        </w:tc>
      </w:tr>
      <w:tr w:rsidR="00F404B8" w14:paraId="156B62CB" w14:textId="77777777">
        <w:trPr>
          <w:trHeight w:val="818"/>
        </w:trPr>
        <w:tc>
          <w:tcPr>
            <w:tcW w:w="874" w:type="dxa"/>
            <w:vMerge/>
            <w:tcBorders>
              <w:top w:val="nil"/>
            </w:tcBorders>
          </w:tcPr>
          <w:p w14:paraId="39A70B20" w14:textId="77777777" w:rsidR="00F404B8" w:rsidRDefault="00F404B8">
            <w:pPr>
              <w:rPr>
                <w:sz w:val="2"/>
                <w:szCs w:val="2"/>
              </w:rPr>
            </w:pPr>
          </w:p>
        </w:tc>
        <w:tc>
          <w:tcPr>
            <w:tcW w:w="2198" w:type="dxa"/>
            <w:vMerge/>
            <w:tcBorders>
              <w:top w:val="nil"/>
            </w:tcBorders>
          </w:tcPr>
          <w:p w14:paraId="5862AAC2" w14:textId="77777777" w:rsidR="00F404B8" w:rsidRDefault="00F404B8">
            <w:pPr>
              <w:rPr>
                <w:sz w:val="2"/>
                <w:szCs w:val="2"/>
              </w:rPr>
            </w:pPr>
          </w:p>
        </w:tc>
        <w:tc>
          <w:tcPr>
            <w:tcW w:w="2007" w:type="dxa"/>
            <w:vMerge/>
            <w:tcBorders>
              <w:top w:val="nil"/>
            </w:tcBorders>
          </w:tcPr>
          <w:p w14:paraId="5C3DB00A" w14:textId="77777777" w:rsidR="00F404B8" w:rsidRDefault="00F404B8">
            <w:pPr>
              <w:rPr>
                <w:sz w:val="2"/>
                <w:szCs w:val="2"/>
              </w:rPr>
            </w:pPr>
          </w:p>
        </w:tc>
        <w:tc>
          <w:tcPr>
            <w:tcW w:w="1982" w:type="dxa"/>
            <w:vMerge/>
            <w:tcBorders>
              <w:top w:val="nil"/>
            </w:tcBorders>
          </w:tcPr>
          <w:p w14:paraId="45974820" w14:textId="77777777" w:rsidR="00F404B8" w:rsidRDefault="00F404B8">
            <w:pPr>
              <w:rPr>
                <w:sz w:val="2"/>
                <w:szCs w:val="2"/>
              </w:rPr>
            </w:pPr>
          </w:p>
        </w:tc>
        <w:tc>
          <w:tcPr>
            <w:tcW w:w="1829" w:type="dxa"/>
            <w:vMerge/>
            <w:tcBorders>
              <w:top w:val="nil"/>
            </w:tcBorders>
          </w:tcPr>
          <w:p w14:paraId="57B6BAF5" w14:textId="77777777" w:rsidR="00F404B8" w:rsidRDefault="00F404B8">
            <w:pPr>
              <w:rPr>
                <w:sz w:val="2"/>
                <w:szCs w:val="2"/>
              </w:rPr>
            </w:pPr>
          </w:p>
        </w:tc>
        <w:tc>
          <w:tcPr>
            <w:tcW w:w="1219" w:type="dxa"/>
          </w:tcPr>
          <w:p w14:paraId="182F1FD9" w14:textId="77777777" w:rsidR="00F404B8" w:rsidRDefault="00E97E3A">
            <w:pPr>
              <w:pStyle w:val="TableParagraph"/>
              <w:spacing w:before="272"/>
              <w:ind w:left="15" w:right="3"/>
              <w:rPr>
                <w:b/>
                <w:sz w:val="24"/>
              </w:rPr>
            </w:pPr>
            <w:r>
              <w:rPr>
                <w:b/>
                <w:spacing w:val="-4"/>
                <w:sz w:val="24"/>
              </w:rPr>
              <w:t>2016</w:t>
            </w:r>
          </w:p>
        </w:tc>
        <w:tc>
          <w:tcPr>
            <w:tcW w:w="1220" w:type="dxa"/>
          </w:tcPr>
          <w:p w14:paraId="62E58F50" w14:textId="77777777" w:rsidR="00F404B8" w:rsidRDefault="00E97E3A">
            <w:pPr>
              <w:pStyle w:val="TableParagraph"/>
              <w:spacing w:before="272"/>
              <w:ind w:left="12"/>
              <w:rPr>
                <w:b/>
                <w:sz w:val="24"/>
              </w:rPr>
            </w:pPr>
            <w:r>
              <w:rPr>
                <w:b/>
                <w:spacing w:val="-4"/>
                <w:sz w:val="24"/>
              </w:rPr>
              <w:t>2017</w:t>
            </w:r>
          </w:p>
        </w:tc>
        <w:tc>
          <w:tcPr>
            <w:tcW w:w="1219" w:type="dxa"/>
          </w:tcPr>
          <w:p w14:paraId="1BB7D4D8" w14:textId="77777777" w:rsidR="00F404B8" w:rsidRDefault="00E97E3A">
            <w:pPr>
              <w:pStyle w:val="TableParagraph"/>
              <w:spacing w:before="272"/>
              <w:ind w:left="15" w:right="3"/>
              <w:rPr>
                <w:b/>
                <w:sz w:val="24"/>
              </w:rPr>
            </w:pPr>
            <w:r>
              <w:rPr>
                <w:b/>
                <w:spacing w:val="-4"/>
                <w:sz w:val="24"/>
              </w:rPr>
              <w:t>2018</w:t>
            </w:r>
          </w:p>
        </w:tc>
        <w:tc>
          <w:tcPr>
            <w:tcW w:w="1219" w:type="dxa"/>
          </w:tcPr>
          <w:p w14:paraId="766D21B5" w14:textId="77777777" w:rsidR="00F404B8" w:rsidRDefault="00E97E3A">
            <w:pPr>
              <w:pStyle w:val="TableParagraph"/>
              <w:spacing w:before="272"/>
              <w:ind w:left="15" w:right="2"/>
              <w:rPr>
                <w:b/>
                <w:sz w:val="24"/>
              </w:rPr>
            </w:pPr>
            <w:r>
              <w:rPr>
                <w:b/>
                <w:spacing w:val="-4"/>
                <w:sz w:val="24"/>
              </w:rPr>
              <w:t>2019</w:t>
            </w:r>
          </w:p>
        </w:tc>
        <w:tc>
          <w:tcPr>
            <w:tcW w:w="1219" w:type="dxa"/>
          </w:tcPr>
          <w:p w14:paraId="53B30248" w14:textId="77777777" w:rsidR="00F404B8" w:rsidRDefault="00E97E3A">
            <w:pPr>
              <w:pStyle w:val="TableParagraph"/>
              <w:spacing w:before="272"/>
              <w:ind w:left="15" w:right="7"/>
              <w:rPr>
                <w:b/>
                <w:sz w:val="24"/>
              </w:rPr>
            </w:pPr>
            <w:r>
              <w:rPr>
                <w:b/>
                <w:spacing w:val="-4"/>
                <w:sz w:val="24"/>
              </w:rPr>
              <w:t>2020</w:t>
            </w:r>
          </w:p>
        </w:tc>
      </w:tr>
      <w:tr w:rsidR="00F404B8" w14:paraId="06CBBA84" w14:textId="77777777">
        <w:trPr>
          <w:trHeight w:val="230"/>
        </w:trPr>
        <w:tc>
          <w:tcPr>
            <w:tcW w:w="874" w:type="dxa"/>
          </w:tcPr>
          <w:p w14:paraId="53B9C908" w14:textId="77777777" w:rsidR="00F404B8" w:rsidRDefault="00E97E3A">
            <w:pPr>
              <w:pStyle w:val="TableParagraph"/>
              <w:spacing w:line="210" w:lineRule="exact"/>
              <w:ind w:left="259"/>
              <w:jc w:val="left"/>
              <w:rPr>
                <w:sz w:val="20"/>
              </w:rPr>
            </w:pPr>
            <w:r>
              <w:rPr>
                <w:spacing w:val="-5"/>
                <w:sz w:val="20"/>
              </w:rPr>
              <w:t>A15</w:t>
            </w:r>
          </w:p>
        </w:tc>
        <w:tc>
          <w:tcPr>
            <w:tcW w:w="2198" w:type="dxa"/>
          </w:tcPr>
          <w:p w14:paraId="19621618" w14:textId="77777777" w:rsidR="00F404B8" w:rsidRDefault="00E97E3A">
            <w:pPr>
              <w:pStyle w:val="TableParagraph"/>
              <w:spacing w:line="210" w:lineRule="exact"/>
              <w:ind w:left="280"/>
              <w:jc w:val="left"/>
              <w:rPr>
                <w:sz w:val="20"/>
              </w:rPr>
            </w:pPr>
            <w:r>
              <w:rPr>
                <w:sz w:val="20"/>
              </w:rPr>
              <w:t>Main</w:t>
            </w:r>
            <w:r>
              <w:rPr>
                <w:spacing w:val="-5"/>
                <w:sz w:val="20"/>
              </w:rPr>
              <w:t xml:space="preserve"> </w:t>
            </w:r>
            <w:r>
              <w:rPr>
                <w:sz w:val="20"/>
              </w:rPr>
              <w:t>St,</w:t>
            </w:r>
            <w:r>
              <w:rPr>
                <w:spacing w:val="-5"/>
                <w:sz w:val="20"/>
              </w:rPr>
              <w:t xml:space="preserve"> </w:t>
            </w:r>
            <w:r>
              <w:rPr>
                <w:spacing w:val="-2"/>
                <w:sz w:val="20"/>
              </w:rPr>
              <w:t>Bainsford</w:t>
            </w:r>
          </w:p>
        </w:tc>
        <w:tc>
          <w:tcPr>
            <w:tcW w:w="2007" w:type="dxa"/>
          </w:tcPr>
          <w:p w14:paraId="62F6568E" w14:textId="77777777" w:rsidR="00F404B8" w:rsidRDefault="00E97E3A">
            <w:pPr>
              <w:pStyle w:val="TableParagraph"/>
              <w:spacing w:line="210" w:lineRule="exact"/>
              <w:ind w:left="557"/>
              <w:jc w:val="left"/>
              <w:rPr>
                <w:sz w:val="20"/>
              </w:rPr>
            </w:pPr>
            <w:r>
              <w:rPr>
                <w:spacing w:val="-2"/>
                <w:sz w:val="20"/>
              </w:rPr>
              <w:t>Automatic</w:t>
            </w:r>
          </w:p>
        </w:tc>
        <w:tc>
          <w:tcPr>
            <w:tcW w:w="1982" w:type="dxa"/>
          </w:tcPr>
          <w:p w14:paraId="1F637C80" w14:textId="77777777" w:rsidR="00F404B8" w:rsidRDefault="00E97E3A">
            <w:pPr>
              <w:pStyle w:val="TableParagraph"/>
              <w:spacing w:line="210" w:lineRule="exact"/>
              <w:ind w:left="146" w:right="141"/>
              <w:rPr>
                <w:sz w:val="20"/>
              </w:rPr>
            </w:pPr>
            <w:r>
              <w:rPr>
                <w:spacing w:val="-5"/>
                <w:sz w:val="20"/>
              </w:rPr>
              <w:t>65</w:t>
            </w:r>
          </w:p>
        </w:tc>
        <w:tc>
          <w:tcPr>
            <w:tcW w:w="1829" w:type="dxa"/>
          </w:tcPr>
          <w:p w14:paraId="46ABF817" w14:textId="77777777" w:rsidR="00F404B8" w:rsidRDefault="00E97E3A">
            <w:pPr>
              <w:pStyle w:val="TableParagraph"/>
              <w:spacing w:line="210" w:lineRule="exact"/>
              <w:ind w:left="6"/>
              <w:rPr>
                <w:sz w:val="20"/>
              </w:rPr>
            </w:pPr>
            <w:r>
              <w:rPr>
                <w:spacing w:val="-5"/>
                <w:sz w:val="20"/>
              </w:rPr>
              <w:t>65</w:t>
            </w:r>
          </w:p>
        </w:tc>
        <w:tc>
          <w:tcPr>
            <w:tcW w:w="1219" w:type="dxa"/>
          </w:tcPr>
          <w:p w14:paraId="4E597008" w14:textId="77777777" w:rsidR="00F404B8" w:rsidRDefault="00E97E3A">
            <w:pPr>
              <w:pStyle w:val="TableParagraph"/>
              <w:spacing w:line="210" w:lineRule="exact"/>
              <w:ind w:left="15" w:right="9"/>
              <w:rPr>
                <w:sz w:val="20"/>
              </w:rPr>
            </w:pPr>
            <w:r>
              <w:rPr>
                <w:spacing w:val="-5"/>
                <w:sz w:val="20"/>
              </w:rPr>
              <w:t>24</w:t>
            </w:r>
          </w:p>
        </w:tc>
        <w:tc>
          <w:tcPr>
            <w:tcW w:w="1220" w:type="dxa"/>
          </w:tcPr>
          <w:p w14:paraId="582BCF67" w14:textId="77777777" w:rsidR="00F404B8" w:rsidRDefault="00E97E3A">
            <w:pPr>
              <w:pStyle w:val="TableParagraph"/>
              <w:spacing w:line="210" w:lineRule="exact"/>
              <w:ind w:left="12" w:right="6"/>
              <w:rPr>
                <w:sz w:val="20"/>
              </w:rPr>
            </w:pPr>
            <w:r>
              <w:rPr>
                <w:spacing w:val="-5"/>
                <w:sz w:val="20"/>
              </w:rPr>
              <w:t>23</w:t>
            </w:r>
          </w:p>
        </w:tc>
        <w:tc>
          <w:tcPr>
            <w:tcW w:w="1219" w:type="dxa"/>
          </w:tcPr>
          <w:p w14:paraId="23C07CDC" w14:textId="77777777" w:rsidR="00F404B8" w:rsidRDefault="00E97E3A">
            <w:pPr>
              <w:pStyle w:val="TableParagraph"/>
              <w:spacing w:line="210" w:lineRule="exact"/>
              <w:ind w:left="15" w:right="9"/>
              <w:rPr>
                <w:sz w:val="20"/>
              </w:rPr>
            </w:pPr>
            <w:r>
              <w:rPr>
                <w:spacing w:val="-5"/>
                <w:sz w:val="20"/>
              </w:rPr>
              <w:t>22</w:t>
            </w:r>
          </w:p>
        </w:tc>
        <w:tc>
          <w:tcPr>
            <w:tcW w:w="1219" w:type="dxa"/>
          </w:tcPr>
          <w:p w14:paraId="2A82C09E" w14:textId="77777777" w:rsidR="00F404B8" w:rsidRDefault="00E97E3A">
            <w:pPr>
              <w:pStyle w:val="TableParagraph"/>
              <w:spacing w:line="210" w:lineRule="exact"/>
              <w:ind w:left="15" w:right="8"/>
              <w:rPr>
                <w:sz w:val="20"/>
              </w:rPr>
            </w:pPr>
            <w:r>
              <w:rPr>
                <w:spacing w:val="-5"/>
                <w:sz w:val="20"/>
              </w:rPr>
              <w:t>25</w:t>
            </w:r>
          </w:p>
        </w:tc>
        <w:tc>
          <w:tcPr>
            <w:tcW w:w="1219" w:type="dxa"/>
          </w:tcPr>
          <w:p w14:paraId="752425D1" w14:textId="77777777" w:rsidR="00F404B8" w:rsidRDefault="00E97E3A">
            <w:pPr>
              <w:pStyle w:val="TableParagraph"/>
              <w:spacing w:line="210" w:lineRule="exact"/>
              <w:ind w:left="15" w:right="10"/>
              <w:rPr>
                <w:sz w:val="20"/>
              </w:rPr>
            </w:pPr>
            <w:r>
              <w:rPr>
                <w:spacing w:val="-4"/>
                <w:sz w:val="20"/>
              </w:rPr>
              <w:t>20.8</w:t>
            </w:r>
          </w:p>
        </w:tc>
      </w:tr>
    </w:tbl>
    <w:p w14:paraId="50BF0988" w14:textId="77777777" w:rsidR="00F404B8" w:rsidRDefault="00F404B8">
      <w:pPr>
        <w:pStyle w:val="BodyText"/>
        <w:rPr>
          <w:sz w:val="20"/>
        </w:rPr>
      </w:pPr>
    </w:p>
    <w:p w14:paraId="4BDD8D5B" w14:textId="77777777" w:rsidR="00F404B8" w:rsidRDefault="00F404B8">
      <w:pPr>
        <w:pStyle w:val="BodyText"/>
        <w:rPr>
          <w:sz w:val="20"/>
        </w:rPr>
      </w:pPr>
    </w:p>
    <w:p w14:paraId="0D84CBEE" w14:textId="77777777" w:rsidR="00F404B8" w:rsidRDefault="00F404B8">
      <w:pPr>
        <w:pStyle w:val="BodyText"/>
        <w:spacing w:before="85"/>
        <w:rPr>
          <w:sz w:val="20"/>
        </w:rPr>
      </w:pPr>
    </w:p>
    <w:tbl>
      <w:tblPr>
        <w:tblW w:w="0" w:type="auto"/>
        <w:tblInd w:w="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6"/>
        <w:gridCol w:w="3521"/>
        <w:gridCol w:w="1999"/>
        <w:gridCol w:w="1930"/>
        <w:gridCol w:w="1975"/>
        <w:gridCol w:w="1217"/>
        <w:gridCol w:w="1034"/>
        <w:gridCol w:w="1029"/>
        <w:gridCol w:w="1029"/>
      </w:tblGrid>
      <w:tr w:rsidR="00F404B8" w14:paraId="46C9C851" w14:textId="77777777">
        <w:trPr>
          <w:trHeight w:val="635"/>
        </w:trPr>
        <w:tc>
          <w:tcPr>
            <w:tcW w:w="14560" w:type="dxa"/>
            <w:gridSpan w:val="9"/>
          </w:tcPr>
          <w:p w14:paraId="3A902435" w14:textId="77777777" w:rsidR="00F404B8" w:rsidRDefault="00E97E3A">
            <w:pPr>
              <w:pStyle w:val="TableParagraph"/>
              <w:spacing w:before="240"/>
              <w:ind w:left="15"/>
              <w:rPr>
                <w:b/>
                <w:sz w:val="24"/>
              </w:rPr>
            </w:pPr>
            <w:r>
              <w:rPr>
                <w:b/>
                <w:position w:val="1"/>
                <w:sz w:val="24"/>
              </w:rPr>
              <w:t>Annual</w:t>
            </w:r>
            <w:r>
              <w:rPr>
                <w:b/>
                <w:spacing w:val="-3"/>
                <w:position w:val="1"/>
                <w:sz w:val="24"/>
              </w:rPr>
              <w:t xml:space="preserve"> </w:t>
            </w:r>
            <w:r>
              <w:rPr>
                <w:b/>
                <w:position w:val="1"/>
                <w:sz w:val="24"/>
              </w:rPr>
              <w:t>Mean</w:t>
            </w:r>
            <w:r>
              <w:rPr>
                <w:b/>
                <w:spacing w:val="-3"/>
                <w:position w:val="1"/>
                <w:sz w:val="24"/>
              </w:rPr>
              <w:t xml:space="preserve"> </w:t>
            </w:r>
            <w:r>
              <w:rPr>
                <w:b/>
                <w:position w:val="1"/>
                <w:sz w:val="24"/>
              </w:rPr>
              <w:t>PM</w:t>
            </w:r>
            <w:r>
              <w:rPr>
                <w:b/>
                <w:sz w:val="16"/>
              </w:rPr>
              <w:t>10</w:t>
            </w:r>
            <w:r>
              <w:rPr>
                <w:b/>
                <w:spacing w:val="19"/>
                <w:sz w:val="16"/>
              </w:rPr>
              <w:t xml:space="preserve"> </w:t>
            </w:r>
            <w:r>
              <w:rPr>
                <w:b/>
                <w:position w:val="1"/>
                <w:sz w:val="24"/>
              </w:rPr>
              <w:t>Monitoring</w:t>
            </w:r>
            <w:r>
              <w:rPr>
                <w:b/>
                <w:spacing w:val="-2"/>
                <w:position w:val="1"/>
                <w:sz w:val="24"/>
              </w:rPr>
              <w:t xml:space="preserve"> </w:t>
            </w:r>
            <w:r>
              <w:rPr>
                <w:b/>
                <w:position w:val="1"/>
                <w:sz w:val="24"/>
              </w:rPr>
              <w:t>Results</w:t>
            </w:r>
            <w:r>
              <w:rPr>
                <w:b/>
                <w:spacing w:val="-3"/>
                <w:position w:val="1"/>
                <w:sz w:val="24"/>
              </w:rPr>
              <w:t xml:space="preserve"> </w:t>
            </w:r>
            <w:r>
              <w:rPr>
                <w:b/>
                <w:spacing w:val="-2"/>
                <w:position w:val="1"/>
                <w:sz w:val="24"/>
              </w:rPr>
              <w:t>(µg/m</w:t>
            </w:r>
            <w:r>
              <w:rPr>
                <w:b/>
                <w:spacing w:val="-2"/>
                <w:position w:val="1"/>
                <w:sz w:val="24"/>
                <w:vertAlign w:val="superscript"/>
              </w:rPr>
              <w:t>3</w:t>
            </w:r>
            <w:r>
              <w:rPr>
                <w:b/>
                <w:spacing w:val="-2"/>
                <w:position w:val="1"/>
                <w:sz w:val="24"/>
              </w:rPr>
              <w:t>)</w:t>
            </w:r>
          </w:p>
        </w:tc>
      </w:tr>
      <w:tr w:rsidR="00F404B8" w14:paraId="157E5E3C" w14:textId="77777777">
        <w:trPr>
          <w:trHeight w:val="1051"/>
        </w:trPr>
        <w:tc>
          <w:tcPr>
            <w:tcW w:w="826" w:type="dxa"/>
          </w:tcPr>
          <w:p w14:paraId="461694B5" w14:textId="77777777" w:rsidR="00F404B8" w:rsidRDefault="00F404B8">
            <w:pPr>
              <w:pStyle w:val="TableParagraph"/>
              <w:spacing w:before="125"/>
              <w:jc w:val="left"/>
              <w:rPr>
                <w:sz w:val="20"/>
              </w:rPr>
            </w:pPr>
          </w:p>
          <w:p w14:paraId="6B53AFF4" w14:textId="77777777" w:rsidR="00F404B8" w:rsidRDefault="00E97E3A">
            <w:pPr>
              <w:pStyle w:val="TableParagraph"/>
              <w:ind w:left="314" w:right="213" w:hanging="82"/>
              <w:jc w:val="left"/>
              <w:rPr>
                <w:b/>
                <w:sz w:val="20"/>
              </w:rPr>
            </w:pPr>
            <w:r>
              <w:rPr>
                <w:b/>
                <w:spacing w:val="-4"/>
                <w:sz w:val="20"/>
              </w:rPr>
              <w:t xml:space="preserve">Site </w:t>
            </w:r>
            <w:r>
              <w:rPr>
                <w:b/>
                <w:spacing w:val="-6"/>
                <w:sz w:val="20"/>
              </w:rPr>
              <w:t>ID</w:t>
            </w:r>
          </w:p>
        </w:tc>
        <w:tc>
          <w:tcPr>
            <w:tcW w:w="3521" w:type="dxa"/>
          </w:tcPr>
          <w:p w14:paraId="0492196F" w14:textId="77777777" w:rsidR="00F404B8" w:rsidRDefault="00F404B8">
            <w:pPr>
              <w:pStyle w:val="TableParagraph"/>
              <w:jc w:val="left"/>
              <w:rPr>
                <w:sz w:val="20"/>
              </w:rPr>
            </w:pPr>
          </w:p>
          <w:p w14:paraId="73E6591D" w14:textId="77777777" w:rsidR="00F404B8" w:rsidRDefault="00F404B8">
            <w:pPr>
              <w:pStyle w:val="TableParagraph"/>
              <w:spacing w:before="10"/>
              <w:jc w:val="left"/>
              <w:rPr>
                <w:sz w:val="20"/>
              </w:rPr>
            </w:pPr>
          </w:p>
          <w:p w14:paraId="66F5AAAA" w14:textId="77777777" w:rsidR="00F404B8" w:rsidRDefault="00E97E3A">
            <w:pPr>
              <w:pStyle w:val="TableParagraph"/>
              <w:ind w:left="13" w:right="2"/>
              <w:rPr>
                <w:b/>
                <w:sz w:val="20"/>
              </w:rPr>
            </w:pPr>
            <w:r>
              <w:rPr>
                <w:b/>
                <w:sz w:val="20"/>
              </w:rPr>
              <w:t>Site</w:t>
            </w:r>
            <w:r>
              <w:rPr>
                <w:b/>
                <w:spacing w:val="-6"/>
                <w:sz w:val="20"/>
              </w:rPr>
              <w:t xml:space="preserve"> </w:t>
            </w:r>
            <w:r>
              <w:rPr>
                <w:b/>
                <w:spacing w:val="-4"/>
                <w:sz w:val="20"/>
              </w:rPr>
              <w:t>Type</w:t>
            </w:r>
          </w:p>
        </w:tc>
        <w:tc>
          <w:tcPr>
            <w:tcW w:w="1999" w:type="dxa"/>
          </w:tcPr>
          <w:p w14:paraId="79A122C8" w14:textId="77777777" w:rsidR="00F404B8" w:rsidRDefault="00F404B8">
            <w:pPr>
              <w:pStyle w:val="TableParagraph"/>
              <w:spacing w:before="9"/>
              <w:jc w:val="left"/>
              <w:rPr>
                <w:sz w:val="20"/>
              </w:rPr>
            </w:pPr>
          </w:p>
          <w:p w14:paraId="35C0497E" w14:textId="77777777" w:rsidR="00F404B8" w:rsidRDefault="00E97E3A">
            <w:pPr>
              <w:pStyle w:val="TableParagraph"/>
              <w:spacing w:before="1"/>
              <w:ind w:left="75" w:right="60"/>
              <w:rPr>
                <w:b/>
                <w:sz w:val="20"/>
              </w:rPr>
            </w:pPr>
            <w:r>
              <w:rPr>
                <w:b/>
                <w:sz w:val="20"/>
              </w:rPr>
              <w:t>Valid</w:t>
            </w:r>
            <w:r>
              <w:rPr>
                <w:b/>
                <w:spacing w:val="-14"/>
                <w:sz w:val="20"/>
              </w:rPr>
              <w:t xml:space="preserve"> </w:t>
            </w:r>
            <w:r>
              <w:rPr>
                <w:b/>
                <w:sz w:val="20"/>
              </w:rPr>
              <w:t>Data</w:t>
            </w:r>
            <w:r>
              <w:rPr>
                <w:b/>
                <w:spacing w:val="-14"/>
                <w:sz w:val="20"/>
              </w:rPr>
              <w:t xml:space="preserve"> </w:t>
            </w:r>
            <w:r>
              <w:rPr>
                <w:b/>
                <w:sz w:val="20"/>
              </w:rPr>
              <w:t xml:space="preserve">Capture for Monitoring Period (%) </w:t>
            </w:r>
            <w:r>
              <w:rPr>
                <w:b/>
                <w:sz w:val="20"/>
                <w:vertAlign w:val="superscript"/>
              </w:rPr>
              <w:t>(1)</w:t>
            </w:r>
          </w:p>
        </w:tc>
        <w:tc>
          <w:tcPr>
            <w:tcW w:w="1930" w:type="dxa"/>
          </w:tcPr>
          <w:p w14:paraId="2CD043E9" w14:textId="77777777" w:rsidR="00F404B8" w:rsidRDefault="00F404B8">
            <w:pPr>
              <w:pStyle w:val="TableParagraph"/>
              <w:spacing w:before="9"/>
              <w:jc w:val="left"/>
              <w:rPr>
                <w:sz w:val="20"/>
              </w:rPr>
            </w:pPr>
          </w:p>
          <w:p w14:paraId="4CCA1304" w14:textId="77777777" w:rsidR="00F404B8" w:rsidRDefault="00E97E3A">
            <w:pPr>
              <w:pStyle w:val="TableParagraph"/>
              <w:spacing w:before="1"/>
              <w:ind w:left="156" w:right="143" w:hanging="2"/>
              <w:rPr>
                <w:b/>
                <w:sz w:val="20"/>
              </w:rPr>
            </w:pPr>
            <w:r>
              <w:rPr>
                <w:b/>
                <w:sz w:val="20"/>
              </w:rPr>
              <w:t>Valid Data Capture</w:t>
            </w:r>
            <w:r>
              <w:rPr>
                <w:b/>
                <w:spacing w:val="-14"/>
                <w:sz w:val="20"/>
              </w:rPr>
              <w:t xml:space="preserve"> </w:t>
            </w:r>
            <w:r>
              <w:rPr>
                <w:b/>
                <w:sz w:val="20"/>
              </w:rPr>
              <w:t>2020</w:t>
            </w:r>
            <w:r>
              <w:rPr>
                <w:b/>
                <w:spacing w:val="-14"/>
                <w:sz w:val="20"/>
              </w:rPr>
              <w:t xml:space="preserve"> </w:t>
            </w:r>
            <w:r>
              <w:rPr>
                <w:b/>
                <w:sz w:val="20"/>
              </w:rPr>
              <w:t>(%)</w:t>
            </w:r>
          </w:p>
          <w:p w14:paraId="7F486454" w14:textId="77777777" w:rsidR="00F404B8" w:rsidRDefault="00E97E3A">
            <w:pPr>
              <w:pStyle w:val="TableParagraph"/>
              <w:spacing w:line="146" w:lineRule="exact"/>
              <w:ind w:left="10"/>
              <w:rPr>
                <w:b/>
                <w:sz w:val="13"/>
              </w:rPr>
            </w:pPr>
            <w:r>
              <w:rPr>
                <w:b/>
                <w:spacing w:val="-5"/>
                <w:sz w:val="13"/>
              </w:rPr>
              <w:t>(2)</w:t>
            </w:r>
          </w:p>
        </w:tc>
        <w:tc>
          <w:tcPr>
            <w:tcW w:w="1975" w:type="dxa"/>
          </w:tcPr>
          <w:p w14:paraId="173DEF97" w14:textId="77777777" w:rsidR="00F404B8" w:rsidRDefault="00F404B8">
            <w:pPr>
              <w:pStyle w:val="TableParagraph"/>
              <w:jc w:val="left"/>
              <w:rPr>
                <w:sz w:val="20"/>
              </w:rPr>
            </w:pPr>
          </w:p>
          <w:p w14:paraId="3E1D3E1C" w14:textId="77777777" w:rsidR="00F404B8" w:rsidRDefault="00F404B8">
            <w:pPr>
              <w:pStyle w:val="TableParagraph"/>
              <w:spacing w:before="10"/>
              <w:jc w:val="left"/>
              <w:rPr>
                <w:sz w:val="20"/>
              </w:rPr>
            </w:pPr>
          </w:p>
          <w:p w14:paraId="02E4923D" w14:textId="77777777" w:rsidR="00F404B8" w:rsidRDefault="00E97E3A">
            <w:pPr>
              <w:pStyle w:val="TableParagraph"/>
              <w:ind w:left="13" w:right="5"/>
              <w:rPr>
                <w:b/>
                <w:sz w:val="20"/>
              </w:rPr>
            </w:pPr>
            <w:r>
              <w:rPr>
                <w:b/>
                <w:spacing w:val="-4"/>
                <w:sz w:val="20"/>
              </w:rPr>
              <w:t>2016</w:t>
            </w:r>
          </w:p>
        </w:tc>
        <w:tc>
          <w:tcPr>
            <w:tcW w:w="1217" w:type="dxa"/>
          </w:tcPr>
          <w:p w14:paraId="15CAEE60" w14:textId="77777777" w:rsidR="00F404B8" w:rsidRDefault="00F404B8">
            <w:pPr>
              <w:pStyle w:val="TableParagraph"/>
              <w:jc w:val="left"/>
              <w:rPr>
                <w:sz w:val="20"/>
              </w:rPr>
            </w:pPr>
          </w:p>
          <w:p w14:paraId="2527A5E8" w14:textId="77777777" w:rsidR="00F404B8" w:rsidRDefault="00F404B8">
            <w:pPr>
              <w:pStyle w:val="TableParagraph"/>
              <w:spacing w:before="10"/>
              <w:jc w:val="left"/>
              <w:rPr>
                <w:sz w:val="20"/>
              </w:rPr>
            </w:pPr>
          </w:p>
          <w:p w14:paraId="7D147544" w14:textId="77777777" w:rsidR="00F404B8" w:rsidRDefault="00E97E3A">
            <w:pPr>
              <w:pStyle w:val="TableParagraph"/>
              <w:ind w:left="8"/>
              <w:rPr>
                <w:b/>
                <w:sz w:val="20"/>
              </w:rPr>
            </w:pPr>
            <w:r>
              <w:rPr>
                <w:b/>
                <w:spacing w:val="-4"/>
                <w:sz w:val="20"/>
              </w:rPr>
              <w:t>2017</w:t>
            </w:r>
          </w:p>
        </w:tc>
        <w:tc>
          <w:tcPr>
            <w:tcW w:w="1034" w:type="dxa"/>
          </w:tcPr>
          <w:p w14:paraId="14E3B68E" w14:textId="77777777" w:rsidR="00F404B8" w:rsidRDefault="00F404B8">
            <w:pPr>
              <w:pStyle w:val="TableParagraph"/>
              <w:jc w:val="left"/>
              <w:rPr>
                <w:sz w:val="20"/>
              </w:rPr>
            </w:pPr>
          </w:p>
          <w:p w14:paraId="7EDF1B02" w14:textId="77777777" w:rsidR="00F404B8" w:rsidRDefault="00F404B8">
            <w:pPr>
              <w:pStyle w:val="TableParagraph"/>
              <w:spacing w:before="10"/>
              <w:jc w:val="left"/>
              <w:rPr>
                <w:sz w:val="20"/>
              </w:rPr>
            </w:pPr>
          </w:p>
          <w:p w14:paraId="501C091F" w14:textId="77777777" w:rsidR="00F404B8" w:rsidRDefault="00E97E3A">
            <w:pPr>
              <w:pStyle w:val="TableParagraph"/>
              <w:ind w:left="10" w:right="1"/>
              <w:rPr>
                <w:b/>
                <w:sz w:val="20"/>
              </w:rPr>
            </w:pPr>
            <w:r>
              <w:rPr>
                <w:b/>
                <w:spacing w:val="-4"/>
                <w:sz w:val="20"/>
              </w:rPr>
              <w:t>2018</w:t>
            </w:r>
          </w:p>
        </w:tc>
        <w:tc>
          <w:tcPr>
            <w:tcW w:w="1029" w:type="dxa"/>
          </w:tcPr>
          <w:p w14:paraId="5E96CB98" w14:textId="77777777" w:rsidR="00F404B8" w:rsidRDefault="00F404B8">
            <w:pPr>
              <w:pStyle w:val="TableParagraph"/>
              <w:jc w:val="left"/>
              <w:rPr>
                <w:sz w:val="20"/>
              </w:rPr>
            </w:pPr>
          </w:p>
          <w:p w14:paraId="5A0D5E2F" w14:textId="77777777" w:rsidR="00F404B8" w:rsidRDefault="00F404B8">
            <w:pPr>
              <w:pStyle w:val="TableParagraph"/>
              <w:spacing w:before="10"/>
              <w:jc w:val="left"/>
              <w:rPr>
                <w:sz w:val="20"/>
              </w:rPr>
            </w:pPr>
          </w:p>
          <w:p w14:paraId="4DE3145B" w14:textId="77777777" w:rsidR="00F404B8" w:rsidRDefault="00E97E3A">
            <w:pPr>
              <w:pStyle w:val="TableParagraph"/>
              <w:ind w:left="17" w:right="7"/>
              <w:rPr>
                <w:b/>
                <w:sz w:val="20"/>
              </w:rPr>
            </w:pPr>
            <w:r>
              <w:rPr>
                <w:b/>
                <w:spacing w:val="-4"/>
                <w:sz w:val="20"/>
              </w:rPr>
              <w:t>2019</w:t>
            </w:r>
          </w:p>
        </w:tc>
        <w:tc>
          <w:tcPr>
            <w:tcW w:w="1029" w:type="dxa"/>
          </w:tcPr>
          <w:p w14:paraId="1B90B463" w14:textId="77777777" w:rsidR="00F404B8" w:rsidRDefault="00F404B8">
            <w:pPr>
              <w:pStyle w:val="TableParagraph"/>
              <w:jc w:val="left"/>
              <w:rPr>
                <w:sz w:val="20"/>
              </w:rPr>
            </w:pPr>
          </w:p>
          <w:p w14:paraId="1964FED4" w14:textId="77777777" w:rsidR="00F404B8" w:rsidRDefault="00F404B8">
            <w:pPr>
              <w:pStyle w:val="TableParagraph"/>
              <w:spacing w:before="10"/>
              <w:jc w:val="left"/>
              <w:rPr>
                <w:sz w:val="20"/>
              </w:rPr>
            </w:pPr>
          </w:p>
          <w:p w14:paraId="5290BBB8" w14:textId="77777777" w:rsidR="00F404B8" w:rsidRDefault="00E97E3A">
            <w:pPr>
              <w:pStyle w:val="TableParagraph"/>
              <w:ind w:left="17" w:right="5"/>
              <w:rPr>
                <w:b/>
                <w:sz w:val="20"/>
              </w:rPr>
            </w:pPr>
            <w:r>
              <w:rPr>
                <w:b/>
                <w:spacing w:val="-4"/>
                <w:sz w:val="20"/>
              </w:rPr>
              <w:t>2020</w:t>
            </w:r>
          </w:p>
        </w:tc>
      </w:tr>
      <w:tr w:rsidR="00F404B8" w14:paraId="55ADA555" w14:textId="77777777">
        <w:trPr>
          <w:trHeight w:val="230"/>
        </w:trPr>
        <w:tc>
          <w:tcPr>
            <w:tcW w:w="826" w:type="dxa"/>
          </w:tcPr>
          <w:p w14:paraId="2BF1D5DA" w14:textId="77777777" w:rsidR="00F404B8" w:rsidRDefault="00E97E3A">
            <w:pPr>
              <w:pStyle w:val="TableParagraph"/>
              <w:spacing w:line="210" w:lineRule="exact"/>
              <w:ind w:left="12" w:right="1"/>
              <w:rPr>
                <w:sz w:val="20"/>
              </w:rPr>
            </w:pPr>
            <w:r>
              <w:rPr>
                <w:spacing w:val="-5"/>
                <w:sz w:val="20"/>
              </w:rPr>
              <w:t>A4</w:t>
            </w:r>
          </w:p>
        </w:tc>
        <w:tc>
          <w:tcPr>
            <w:tcW w:w="3521" w:type="dxa"/>
          </w:tcPr>
          <w:p w14:paraId="77A5CC8E" w14:textId="77777777" w:rsidR="00F404B8" w:rsidRDefault="00E97E3A">
            <w:pPr>
              <w:pStyle w:val="TableParagraph"/>
              <w:spacing w:line="210" w:lineRule="exact"/>
              <w:ind w:left="13" w:right="1"/>
              <w:rPr>
                <w:sz w:val="20"/>
              </w:rPr>
            </w:pPr>
            <w:r>
              <w:rPr>
                <w:sz w:val="20"/>
              </w:rPr>
              <w:t>Falkirk</w:t>
            </w:r>
            <w:r>
              <w:rPr>
                <w:spacing w:val="-10"/>
                <w:sz w:val="20"/>
              </w:rPr>
              <w:t xml:space="preserve"> </w:t>
            </w:r>
            <w:r>
              <w:rPr>
                <w:spacing w:val="-2"/>
                <w:sz w:val="20"/>
              </w:rPr>
              <w:t>Haggs</w:t>
            </w:r>
          </w:p>
        </w:tc>
        <w:tc>
          <w:tcPr>
            <w:tcW w:w="1999" w:type="dxa"/>
          </w:tcPr>
          <w:p w14:paraId="2EA564EA" w14:textId="77777777" w:rsidR="00F404B8" w:rsidRDefault="00E97E3A">
            <w:pPr>
              <w:pStyle w:val="TableParagraph"/>
              <w:spacing w:line="210" w:lineRule="exact"/>
              <w:ind w:left="75" w:right="63"/>
              <w:rPr>
                <w:sz w:val="20"/>
              </w:rPr>
            </w:pPr>
            <w:r>
              <w:rPr>
                <w:spacing w:val="-5"/>
                <w:sz w:val="20"/>
              </w:rPr>
              <w:t>56</w:t>
            </w:r>
          </w:p>
        </w:tc>
        <w:tc>
          <w:tcPr>
            <w:tcW w:w="1930" w:type="dxa"/>
          </w:tcPr>
          <w:p w14:paraId="1A1D2C44" w14:textId="77777777" w:rsidR="00F404B8" w:rsidRDefault="00E97E3A">
            <w:pPr>
              <w:pStyle w:val="TableParagraph"/>
              <w:spacing w:line="210" w:lineRule="exact"/>
              <w:ind w:left="10"/>
              <w:rPr>
                <w:sz w:val="20"/>
              </w:rPr>
            </w:pPr>
            <w:r>
              <w:rPr>
                <w:spacing w:val="-5"/>
                <w:sz w:val="20"/>
              </w:rPr>
              <w:t>56</w:t>
            </w:r>
          </w:p>
        </w:tc>
        <w:tc>
          <w:tcPr>
            <w:tcW w:w="1975" w:type="dxa"/>
          </w:tcPr>
          <w:p w14:paraId="6C37FC93" w14:textId="77777777" w:rsidR="00F404B8" w:rsidRDefault="00E97E3A">
            <w:pPr>
              <w:pStyle w:val="TableParagraph"/>
              <w:spacing w:line="210" w:lineRule="exact"/>
              <w:ind w:left="13" w:right="5"/>
              <w:rPr>
                <w:sz w:val="20"/>
              </w:rPr>
            </w:pPr>
            <w:r>
              <w:rPr>
                <w:spacing w:val="-5"/>
                <w:sz w:val="20"/>
              </w:rPr>
              <w:t>14</w:t>
            </w:r>
          </w:p>
        </w:tc>
        <w:tc>
          <w:tcPr>
            <w:tcW w:w="1217" w:type="dxa"/>
          </w:tcPr>
          <w:p w14:paraId="3AE1855E" w14:textId="77777777" w:rsidR="00F404B8" w:rsidRDefault="00E97E3A">
            <w:pPr>
              <w:pStyle w:val="TableParagraph"/>
              <w:spacing w:line="210" w:lineRule="exact"/>
              <w:ind w:left="8"/>
              <w:rPr>
                <w:sz w:val="20"/>
              </w:rPr>
            </w:pPr>
            <w:r>
              <w:rPr>
                <w:spacing w:val="-5"/>
                <w:sz w:val="20"/>
              </w:rPr>
              <w:t>12</w:t>
            </w:r>
          </w:p>
        </w:tc>
        <w:tc>
          <w:tcPr>
            <w:tcW w:w="1034" w:type="dxa"/>
          </w:tcPr>
          <w:p w14:paraId="78C64BA0" w14:textId="77777777" w:rsidR="00F404B8" w:rsidRDefault="00E97E3A">
            <w:pPr>
              <w:pStyle w:val="TableParagraph"/>
              <w:spacing w:line="210" w:lineRule="exact"/>
              <w:ind w:left="10" w:right="1"/>
              <w:rPr>
                <w:sz w:val="20"/>
              </w:rPr>
            </w:pPr>
            <w:r>
              <w:rPr>
                <w:spacing w:val="-5"/>
                <w:sz w:val="20"/>
              </w:rPr>
              <w:t>14</w:t>
            </w:r>
          </w:p>
        </w:tc>
        <w:tc>
          <w:tcPr>
            <w:tcW w:w="1029" w:type="dxa"/>
          </w:tcPr>
          <w:p w14:paraId="6A502937" w14:textId="77777777" w:rsidR="00F404B8" w:rsidRDefault="00E97E3A">
            <w:pPr>
              <w:pStyle w:val="TableParagraph"/>
              <w:spacing w:line="210" w:lineRule="exact"/>
              <w:ind w:left="17" w:right="7"/>
              <w:rPr>
                <w:sz w:val="20"/>
              </w:rPr>
            </w:pPr>
            <w:r>
              <w:rPr>
                <w:spacing w:val="-5"/>
                <w:sz w:val="20"/>
              </w:rPr>
              <w:t>14</w:t>
            </w:r>
          </w:p>
        </w:tc>
        <w:tc>
          <w:tcPr>
            <w:tcW w:w="1029" w:type="dxa"/>
          </w:tcPr>
          <w:p w14:paraId="204A18FF" w14:textId="77777777" w:rsidR="00F404B8" w:rsidRDefault="00E97E3A">
            <w:pPr>
              <w:pStyle w:val="TableParagraph"/>
              <w:spacing w:line="210" w:lineRule="exact"/>
              <w:ind w:left="17" w:right="5"/>
              <w:rPr>
                <w:sz w:val="20"/>
              </w:rPr>
            </w:pPr>
            <w:r>
              <w:rPr>
                <w:spacing w:val="-5"/>
                <w:sz w:val="20"/>
              </w:rPr>
              <w:t>10</w:t>
            </w:r>
          </w:p>
        </w:tc>
      </w:tr>
      <w:tr w:rsidR="00F404B8" w14:paraId="00C3029F" w14:textId="77777777">
        <w:trPr>
          <w:trHeight w:val="230"/>
        </w:trPr>
        <w:tc>
          <w:tcPr>
            <w:tcW w:w="826" w:type="dxa"/>
          </w:tcPr>
          <w:p w14:paraId="01AC9EA6" w14:textId="77777777" w:rsidR="00F404B8" w:rsidRDefault="00E97E3A">
            <w:pPr>
              <w:pStyle w:val="TableParagraph"/>
              <w:spacing w:line="210" w:lineRule="exact"/>
              <w:ind w:left="12" w:right="1"/>
              <w:rPr>
                <w:sz w:val="20"/>
              </w:rPr>
            </w:pPr>
            <w:r>
              <w:rPr>
                <w:spacing w:val="-5"/>
                <w:sz w:val="20"/>
              </w:rPr>
              <w:t>A7</w:t>
            </w:r>
          </w:p>
        </w:tc>
        <w:tc>
          <w:tcPr>
            <w:tcW w:w="3521" w:type="dxa"/>
          </w:tcPr>
          <w:p w14:paraId="564F07F1" w14:textId="77777777" w:rsidR="00F404B8" w:rsidRDefault="00E97E3A">
            <w:pPr>
              <w:pStyle w:val="TableParagraph"/>
              <w:spacing w:line="210" w:lineRule="exact"/>
              <w:ind w:left="13" w:right="6"/>
              <w:rPr>
                <w:sz w:val="20"/>
              </w:rPr>
            </w:pPr>
            <w:r>
              <w:rPr>
                <w:sz w:val="20"/>
              </w:rPr>
              <w:t>Falkirk</w:t>
            </w:r>
            <w:r>
              <w:rPr>
                <w:spacing w:val="-8"/>
                <w:sz w:val="20"/>
              </w:rPr>
              <w:t xml:space="preserve"> </w:t>
            </w:r>
            <w:r>
              <w:rPr>
                <w:sz w:val="20"/>
              </w:rPr>
              <w:t>West</w:t>
            </w:r>
            <w:r>
              <w:rPr>
                <w:spacing w:val="-8"/>
                <w:sz w:val="20"/>
              </w:rPr>
              <w:t xml:space="preserve"> </w:t>
            </w:r>
            <w:r>
              <w:rPr>
                <w:sz w:val="20"/>
              </w:rPr>
              <w:t>Bridge</w:t>
            </w:r>
            <w:r>
              <w:rPr>
                <w:spacing w:val="-7"/>
                <w:sz w:val="20"/>
              </w:rPr>
              <w:t xml:space="preserve"> </w:t>
            </w:r>
            <w:r>
              <w:rPr>
                <w:spacing w:val="-5"/>
                <w:sz w:val="20"/>
              </w:rPr>
              <w:t>St</w:t>
            </w:r>
          </w:p>
        </w:tc>
        <w:tc>
          <w:tcPr>
            <w:tcW w:w="1999" w:type="dxa"/>
          </w:tcPr>
          <w:p w14:paraId="30F086E4" w14:textId="77777777" w:rsidR="00F404B8" w:rsidRDefault="00E97E3A">
            <w:pPr>
              <w:pStyle w:val="TableParagraph"/>
              <w:spacing w:line="210" w:lineRule="exact"/>
              <w:ind w:left="75" w:right="63"/>
              <w:rPr>
                <w:sz w:val="20"/>
              </w:rPr>
            </w:pPr>
            <w:r>
              <w:rPr>
                <w:spacing w:val="-5"/>
                <w:sz w:val="20"/>
              </w:rPr>
              <w:t>38</w:t>
            </w:r>
          </w:p>
        </w:tc>
        <w:tc>
          <w:tcPr>
            <w:tcW w:w="1930" w:type="dxa"/>
          </w:tcPr>
          <w:p w14:paraId="1673973F" w14:textId="77777777" w:rsidR="00F404B8" w:rsidRDefault="00E97E3A">
            <w:pPr>
              <w:pStyle w:val="TableParagraph"/>
              <w:spacing w:line="210" w:lineRule="exact"/>
              <w:ind w:left="10"/>
              <w:rPr>
                <w:sz w:val="20"/>
              </w:rPr>
            </w:pPr>
            <w:r>
              <w:rPr>
                <w:spacing w:val="-5"/>
                <w:sz w:val="20"/>
              </w:rPr>
              <w:t>38</w:t>
            </w:r>
          </w:p>
        </w:tc>
        <w:tc>
          <w:tcPr>
            <w:tcW w:w="1975" w:type="dxa"/>
          </w:tcPr>
          <w:p w14:paraId="6B7E0B20" w14:textId="77777777" w:rsidR="00F404B8" w:rsidRDefault="00E97E3A">
            <w:pPr>
              <w:pStyle w:val="TableParagraph"/>
              <w:spacing w:line="210" w:lineRule="exact"/>
              <w:ind w:left="13" w:right="5"/>
              <w:rPr>
                <w:sz w:val="20"/>
              </w:rPr>
            </w:pPr>
            <w:r>
              <w:rPr>
                <w:spacing w:val="-5"/>
                <w:sz w:val="20"/>
              </w:rPr>
              <w:t>15</w:t>
            </w:r>
          </w:p>
        </w:tc>
        <w:tc>
          <w:tcPr>
            <w:tcW w:w="1217" w:type="dxa"/>
          </w:tcPr>
          <w:p w14:paraId="5D7DB027" w14:textId="77777777" w:rsidR="00F404B8" w:rsidRDefault="00E97E3A">
            <w:pPr>
              <w:pStyle w:val="TableParagraph"/>
              <w:spacing w:line="210" w:lineRule="exact"/>
              <w:ind w:left="8"/>
              <w:rPr>
                <w:sz w:val="20"/>
              </w:rPr>
            </w:pPr>
            <w:r>
              <w:rPr>
                <w:spacing w:val="-5"/>
                <w:sz w:val="20"/>
              </w:rPr>
              <w:t>10</w:t>
            </w:r>
          </w:p>
        </w:tc>
        <w:tc>
          <w:tcPr>
            <w:tcW w:w="1034" w:type="dxa"/>
          </w:tcPr>
          <w:p w14:paraId="39DBA6CE" w14:textId="77777777" w:rsidR="00F404B8" w:rsidRDefault="00E97E3A">
            <w:pPr>
              <w:pStyle w:val="TableParagraph"/>
              <w:spacing w:line="210" w:lineRule="exact"/>
              <w:ind w:left="10"/>
              <w:rPr>
                <w:sz w:val="20"/>
              </w:rPr>
            </w:pPr>
            <w:r>
              <w:rPr>
                <w:spacing w:val="-10"/>
                <w:sz w:val="20"/>
              </w:rPr>
              <w:t>6</w:t>
            </w:r>
          </w:p>
        </w:tc>
        <w:tc>
          <w:tcPr>
            <w:tcW w:w="1029" w:type="dxa"/>
          </w:tcPr>
          <w:p w14:paraId="3A9AF01F" w14:textId="77777777" w:rsidR="00F404B8" w:rsidRDefault="00E97E3A">
            <w:pPr>
              <w:pStyle w:val="TableParagraph"/>
              <w:spacing w:line="210" w:lineRule="exact"/>
              <w:ind w:left="17" w:right="7"/>
              <w:rPr>
                <w:sz w:val="20"/>
              </w:rPr>
            </w:pPr>
            <w:r>
              <w:rPr>
                <w:spacing w:val="-5"/>
                <w:sz w:val="20"/>
              </w:rPr>
              <w:t>11</w:t>
            </w:r>
          </w:p>
        </w:tc>
        <w:tc>
          <w:tcPr>
            <w:tcW w:w="1029" w:type="dxa"/>
          </w:tcPr>
          <w:p w14:paraId="64FAB372" w14:textId="77777777" w:rsidR="00F404B8" w:rsidRDefault="00E97E3A">
            <w:pPr>
              <w:pStyle w:val="TableParagraph"/>
              <w:spacing w:line="210" w:lineRule="exact"/>
              <w:ind w:left="17" w:right="3"/>
              <w:rPr>
                <w:sz w:val="20"/>
              </w:rPr>
            </w:pPr>
            <w:r>
              <w:rPr>
                <w:spacing w:val="-5"/>
                <w:sz w:val="20"/>
              </w:rPr>
              <w:t>8.4</w:t>
            </w:r>
          </w:p>
        </w:tc>
      </w:tr>
      <w:tr w:rsidR="00F404B8" w14:paraId="0DD6C4AA" w14:textId="77777777">
        <w:trPr>
          <w:trHeight w:val="230"/>
        </w:trPr>
        <w:tc>
          <w:tcPr>
            <w:tcW w:w="826" w:type="dxa"/>
          </w:tcPr>
          <w:p w14:paraId="544837F2" w14:textId="77777777" w:rsidR="00F404B8" w:rsidRDefault="00E97E3A">
            <w:pPr>
              <w:pStyle w:val="TableParagraph"/>
              <w:spacing w:line="210" w:lineRule="exact"/>
              <w:ind w:left="12"/>
              <w:rPr>
                <w:sz w:val="20"/>
              </w:rPr>
            </w:pPr>
            <w:r>
              <w:rPr>
                <w:spacing w:val="-5"/>
                <w:sz w:val="20"/>
              </w:rPr>
              <w:t>A10</w:t>
            </w:r>
          </w:p>
        </w:tc>
        <w:tc>
          <w:tcPr>
            <w:tcW w:w="3521" w:type="dxa"/>
          </w:tcPr>
          <w:p w14:paraId="719722DE" w14:textId="77777777" w:rsidR="00F404B8" w:rsidRDefault="00E97E3A">
            <w:pPr>
              <w:pStyle w:val="TableParagraph"/>
              <w:spacing w:line="210" w:lineRule="exact"/>
              <w:ind w:left="13" w:right="8"/>
              <w:rPr>
                <w:sz w:val="20"/>
              </w:rPr>
            </w:pPr>
            <w:r>
              <w:rPr>
                <w:spacing w:val="-2"/>
                <w:sz w:val="20"/>
              </w:rPr>
              <w:t>Grangemouth</w:t>
            </w:r>
            <w:r>
              <w:rPr>
                <w:spacing w:val="6"/>
                <w:sz w:val="20"/>
              </w:rPr>
              <w:t xml:space="preserve"> </w:t>
            </w:r>
            <w:r>
              <w:rPr>
                <w:spacing w:val="-2"/>
                <w:sz w:val="20"/>
              </w:rPr>
              <w:t>Municipal</w:t>
            </w:r>
            <w:r>
              <w:rPr>
                <w:spacing w:val="5"/>
                <w:sz w:val="20"/>
              </w:rPr>
              <w:t xml:space="preserve"> </w:t>
            </w:r>
            <w:r>
              <w:rPr>
                <w:spacing w:val="-2"/>
                <w:sz w:val="20"/>
              </w:rPr>
              <w:t>Chambers</w:t>
            </w:r>
          </w:p>
        </w:tc>
        <w:tc>
          <w:tcPr>
            <w:tcW w:w="1999" w:type="dxa"/>
          </w:tcPr>
          <w:p w14:paraId="4E218FCA" w14:textId="77777777" w:rsidR="00F404B8" w:rsidRDefault="00E97E3A">
            <w:pPr>
              <w:pStyle w:val="TableParagraph"/>
              <w:spacing w:line="210" w:lineRule="exact"/>
              <w:ind w:left="75" w:right="63"/>
              <w:rPr>
                <w:sz w:val="20"/>
              </w:rPr>
            </w:pPr>
            <w:r>
              <w:rPr>
                <w:spacing w:val="-5"/>
                <w:sz w:val="20"/>
              </w:rPr>
              <w:t>63</w:t>
            </w:r>
          </w:p>
        </w:tc>
        <w:tc>
          <w:tcPr>
            <w:tcW w:w="1930" w:type="dxa"/>
          </w:tcPr>
          <w:p w14:paraId="78961D02" w14:textId="77777777" w:rsidR="00F404B8" w:rsidRDefault="00E97E3A">
            <w:pPr>
              <w:pStyle w:val="TableParagraph"/>
              <w:spacing w:line="210" w:lineRule="exact"/>
              <w:ind w:left="10"/>
              <w:rPr>
                <w:sz w:val="20"/>
              </w:rPr>
            </w:pPr>
            <w:r>
              <w:rPr>
                <w:spacing w:val="-5"/>
                <w:sz w:val="20"/>
              </w:rPr>
              <w:t>63</w:t>
            </w:r>
          </w:p>
        </w:tc>
        <w:tc>
          <w:tcPr>
            <w:tcW w:w="1975" w:type="dxa"/>
          </w:tcPr>
          <w:p w14:paraId="31E3D3C2" w14:textId="77777777" w:rsidR="00F404B8" w:rsidRDefault="00E97E3A">
            <w:pPr>
              <w:pStyle w:val="TableParagraph"/>
              <w:spacing w:line="210" w:lineRule="exact"/>
              <w:ind w:left="13" w:right="5"/>
              <w:rPr>
                <w:sz w:val="20"/>
              </w:rPr>
            </w:pPr>
            <w:r>
              <w:rPr>
                <w:spacing w:val="-5"/>
                <w:sz w:val="20"/>
              </w:rPr>
              <w:t>13</w:t>
            </w:r>
          </w:p>
        </w:tc>
        <w:tc>
          <w:tcPr>
            <w:tcW w:w="1217" w:type="dxa"/>
          </w:tcPr>
          <w:p w14:paraId="0C3F8109" w14:textId="77777777" w:rsidR="00F404B8" w:rsidRDefault="00E97E3A">
            <w:pPr>
              <w:pStyle w:val="TableParagraph"/>
              <w:spacing w:line="210" w:lineRule="exact"/>
              <w:ind w:left="8"/>
              <w:rPr>
                <w:sz w:val="20"/>
              </w:rPr>
            </w:pPr>
            <w:r>
              <w:rPr>
                <w:spacing w:val="-5"/>
                <w:sz w:val="20"/>
              </w:rPr>
              <w:t>12</w:t>
            </w:r>
          </w:p>
        </w:tc>
        <w:tc>
          <w:tcPr>
            <w:tcW w:w="1034" w:type="dxa"/>
          </w:tcPr>
          <w:p w14:paraId="7B45FBA6" w14:textId="77777777" w:rsidR="00F404B8" w:rsidRDefault="00E97E3A">
            <w:pPr>
              <w:pStyle w:val="TableParagraph"/>
              <w:spacing w:line="210" w:lineRule="exact"/>
              <w:ind w:left="10" w:right="1"/>
              <w:rPr>
                <w:sz w:val="20"/>
              </w:rPr>
            </w:pPr>
            <w:r>
              <w:rPr>
                <w:spacing w:val="-5"/>
                <w:sz w:val="20"/>
              </w:rPr>
              <w:t>12</w:t>
            </w:r>
          </w:p>
        </w:tc>
        <w:tc>
          <w:tcPr>
            <w:tcW w:w="1029" w:type="dxa"/>
          </w:tcPr>
          <w:p w14:paraId="46D41726" w14:textId="77777777" w:rsidR="00F404B8" w:rsidRDefault="00E97E3A">
            <w:pPr>
              <w:pStyle w:val="TableParagraph"/>
              <w:spacing w:line="210" w:lineRule="exact"/>
              <w:ind w:left="17" w:right="7"/>
              <w:rPr>
                <w:sz w:val="20"/>
              </w:rPr>
            </w:pPr>
            <w:r>
              <w:rPr>
                <w:spacing w:val="-5"/>
                <w:sz w:val="20"/>
              </w:rPr>
              <w:t>14</w:t>
            </w:r>
          </w:p>
        </w:tc>
        <w:tc>
          <w:tcPr>
            <w:tcW w:w="1029" w:type="dxa"/>
          </w:tcPr>
          <w:p w14:paraId="5188F2C8" w14:textId="77777777" w:rsidR="00F404B8" w:rsidRDefault="00E97E3A">
            <w:pPr>
              <w:pStyle w:val="TableParagraph"/>
              <w:spacing w:line="210" w:lineRule="exact"/>
              <w:ind w:left="17" w:right="3"/>
              <w:rPr>
                <w:sz w:val="20"/>
              </w:rPr>
            </w:pPr>
            <w:r>
              <w:rPr>
                <w:spacing w:val="-5"/>
                <w:sz w:val="20"/>
              </w:rPr>
              <w:t>9.6</w:t>
            </w:r>
          </w:p>
        </w:tc>
      </w:tr>
      <w:tr w:rsidR="00F404B8" w14:paraId="5DCA7D03" w14:textId="77777777">
        <w:trPr>
          <w:trHeight w:val="227"/>
        </w:trPr>
        <w:tc>
          <w:tcPr>
            <w:tcW w:w="826" w:type="dxa"/>
          </w:tcPr>
          <w:p w14:paraId="034377B7" w14:textId="77777777" w:rsidR="00F404B8" w:rsidRDefault="00E97E3A">
            <w:pPr>
              <w:pStyle w:val="TableParagraph"/>
              <w:spacing w:line="208" w:lineRule="exact"/>
              <w:ind w:left="12"/>
              <w:rPr>
                <w:sz w:val="20"/>
              </w:rPr>
            </w:pPr>
            <w:r>
              <w:rPr>
                <w:spacing w:val="-5"/>
                <w:sz w:val="20"/>
              </w:rPr>
              <w:t>A14</w:t>
            </w:r>
          </w:p>
        </w:tc>
        <w:tc>
          <w:tcPr>
            <w:tcW w:w="3521" w:type="dxa"/>
          </w:tcPr>
          <w:p w14:paraId="4E5465AC" w14:textId="77777777" w:rsidR="00F404B8" w:rsidRDefault="00E97E3A">
            <w:pPr>
              <w:pStyle w:val="TableParagraph"/>
              <w:spacing w:line="208" w:lineRule="exact"/>
              <w:ind w:left="13"/>
              <w:rPr>
                <w:sz w:val="20"/>
              </w:rPr>
            </w:pPr>
            <w:r>
              <w:rPr>
                <w:sz w:val="20"/>
              </w:rPr>
              <w:t>Banknock</w:t>
            </w:r>
            <w:r>
              <w:rPr>
                <w:spacing w:val="-10"/>
                <w:sz w:val="20"/>
              </w:rPr>
              <w:t xml:space="preserve"> 3</w:t>
            </w:r>
          </w:p>
        </w:tc>
        <w:tc>
          <w:tcPr>
            <w:tcW w:w="1999" w:type="dxa"/>
          </w:tcPr>
          <w:p w14:paraId="16CD4830" w14:textId="77777777" w:rsidR="00F404B8" w:rsidRDefault="00E97E3A">
            <w:pPr>
              <w:pStyle w:val="TableParagraph"/>
              <w:spacing w:line="208" w:lineRule="exact"/>
              <w:ind w:left="75" w:right="63"/>
              <w:rPr>
                <w:sz w:val="20"/>
              </w:rPr>
            </w:pPr>
            <w:r>
              <w:rPr>
                <w:spacing w:val="-5"/>
                <w:sz w:val="20"/>
              </w:rPr>
              <w:t>63</w:t>
            </w:r>
          </w:p>
        </w:tc>
        <w:tc>
          <w:tcPr>
            <w:tcW w:w="1930" w:type="dxa"/>
          </w:tcPr>
          <w:p w14:paraId="5C57159B" w14:textId="77777777" w:rsidR="00F404B8" w:rsidRDefault="00E97E3A">
            <w:pPr>
              <w:pStyle w:val="TableParagraph"/>
              <w:spacing w:line="208" w:lineRule="exact"/>
              <w:ind w:left="10"/>
              <w:rPr>
                <w:sz w:val="20"/>
              </w:rPr>
            </w:pPr>
            <w:r>
              <w:rPr>
                <w:spacing w:val="-5"/>
                <w:sz w:val="20"/>
              </w:rPr>
              <w:t>63</w:t>
            </w:r>
          </w:p>
        </w:tc>
        <w:tc>
          <w:tcPr>
            <w:tcW w:w="1975" w:type="dxa"/>
          </w:tcPr>
          <w:p w14:paraId="13E4AFAE" w14:textId="77777777" w:rsidR="00F404B8" w:rsidRDefault="00E97E3A">
            <w:pPr>
              <w:pStyle w:val="TableParagraph"/>
              <w:spacing w:line="208" w:lineRule="exact"/>
              <w:ind w:left="13" w:right="3"/>
              <w:rPr>
                <w:sz w:val="20"/>
              </w:rPr>
            </w:pPr>
            <w:r>
              <w:rPr>
                <w:spacing w:val="-5"/>
                <w:sz w:val="20"/>
              </w:rPr>
              <w:t>n/n</w:t>
            </w:r>
          </w:p>
        </w:tc>
        <w:tc>
          <w:tcPr>
            <w:tcW w:w="1217" w:type="dxa"/>
          </w:tcPr>
          <w:p w14:paraId="47346DEB" w14:textId="77777777" w:rsidR="00F404B8" w:rsidRDefault="00E97E3A">
            <w:pPr>
              <w:pStyle w:val="TableParagraph"/>
              <w:spacing w:line="208" w:lineRule="exact"/>
              <w:ind w:left="8"/>
              <w:rPr>
                <w:sz w:val="20"/>
              </w:rPr>
            </w:pPr>
            <w:r>
              <w:rPr>
                <w:spacing w:val="-10"/>
                <w:sz w:val="20"/>
              </w:rPr>
              <w:t>7</w:t>
            </w:r>
          </w:p>
        </w:tc>
        <w:tc>
          <w:tcPr>
            <w:tcW w:w="1034" w:type="dxa"/>
          </w:tcPr>
          <w:p w14:paraId="4169A3B1" w14:textId="77777777" w:rsidR="00F404B8" w:rsidRDefault="00E97E3A">
            <w:pPr>
              <w:pStyle w:val="TableParagraph"/>
              <w:spacing w:line="208" w:lineRule="exact"/>
              <w:ind w:left="10" w:right="3"/>
              <w:rPr>
                <w:sz w:val="20"/>
              </w:rPr>
            </w:pPr>
            <w:r>
              <w:rPr>
                <w:spacing w:val="-5"/>
                <w:sz w:val="20"/>
              </w:rPr>
              <w:t>6.9</w:t>
            </w:r>
          </w:p>
        </w:tc>
        <w:tc>
          <w:tcPr>
            <w:tcW w:w="1029" w:type="dxa"/>
          </w:tcPr>
          <w:p w14:paraId="0CB9968B" w14:textId="77777777" w:rsidR="00F404B8" w:rsidRDefault="00E97E3A">
            <w:pPr>
              <w:pStyle w:val="TableParagraph"/>
              <w:spacing w:line="208" w:lineRule="exact"/>
              <w:ind w:left="17" w:right="4"/>
              <w:rPr>
                <w:sz w:val="20"/>
              </w:rPr>
            </w:pPr>
            <w:r>
              <w:rPr>
                <w:spacing w:val="-5"/>
                <w:sz w:val="20"/>
              </w:rPr>
              <w:t>7.9</w:t>
            </w:r>
          </w:p>
        </w:tc>
        <w:tc>
          <w:tcPr>
            <w:tcW w:w="1029" w:type="dxa"/>
          </w:tcPr>
          <w:p w14:paraId="46D112C9" w14:textId="77777777" w:rsidR="00F404B8" w:rsidRDefault="00E97E3A">
            <w:pPr>
              <w:pStyle w:val="TableParagraph"/>
              <w:spacing w:line="208" w:lineRule="exact"/>
              <w:ind w:left="17" w:right="3"/>
              <w:rPr>
                <w:sz w:val="20"/>
              </w:rPr>
            </w:pPr>
            <w:r>
              <w:rPr>
                <w:spacing w:val="-5"/>
                <w:sz w:val="20"/>
              </w:rPr>
              <w:t>7.8</w:t>
            </w:r>
          </w:p>
        </w:tc>
      </w:tr>
      <w:tr w:rsidR="00F404B8" w14:paraId="51217423" w14:textId="77777777">
        <w:trPr>
          <w:trHeight w:val="278"/>
        </w:trPr>
        <w:tc>
          <w:tcPr>
            <w:tcW w:w="14560" w:type="dxa"/>
            <w:gridSpan w:val="9"/>
          </w:tcPr>
          <w:p w14:paraId="3C2ACDAF" w14:textId="77777777" w:rsidR="00F404B8" w:rsidRDefault="00E97E3A">
            <w:pPr>
              <w:pStyle w:val="TableParagraph"/>
              <w:spacing w:before="2" w:line="256" w:lineRule="exact"/>
              <w:ind w:left="15"/>
              <w:rPr>
                <w:b/>
                <w:sz w:val="24"/>
              </w:rPr>
            </w:pPr>
            <w:r>
              <w:rPr>
                <w:b/>
                <w:position w:val="1"/>
                <w:sz w:val="24"/>
              </w:rPr>
              <w:t>Annual</w:t>
            </w:r>
            <w:r>
              <w:rPr>
                <w:b/>
                <w:spacing w:val="-3"/>
                <w:position w:val="1"/>
                <w:sz w:val="24"/>
              </w:rPr>
              <w:t xml:space="preserve"> </w:t>
            </w:r>
            <w:r>
              <w:rPr>
                <w:b/>
                <w:position w:val="1"/>
                <w:sz w:val="24"/>
              </w:rPr>
              <w:t>Mean</w:t>
            </w:r>
            <w:r>
              <w:rPr>
                <w:b/>
                <w:spacing w:val="-3"/>
                <w:position w:val="1"/>
                <w:sz w:val="24"/>
              </w:rPr>
              <w:t xml:space="preserve"> </w:t>
            </w:r>
            <w:r>
              <w:rPr>
                <w:b/>
                <w:position w:val="1"/>
                <w:sz w:val="24"/>
              </w:rPr>
              <w:t>PM</w:t>
            </w:r>
            <w:r>
              <w:rPr>
                <w:b/>
                <w:sz w:val="16"/>
              </w:rPr>
              <w:t>2.5</w:t>
            </w:r>
            <w:r>
              <w:rPr>
                <w:b/>
                <w:spacing w:val="-3"/>
                <w:sz w:val="16"/>
              </w:rPr>
              <w:t xml:space="preserve"> </w:t>
            </w:r>
            <w:r>
              <w:rPr>
                <w:b/>
                <w:position w:val="1"/>
                <w:sz w:val="24"/>
              </w:rPr>
              <w:t>Monitoring</w:t>
            </w:r>
            <w:r>
              <w:rPr>
                <w:b/>
                <w:spacing w:val="-3"/>
                <w:position w:val="1"/>
                <w:sz w:val="24"/>
              </w:rPr>
              <w:t xml:space="preserve"> </w:t>
            </w:r>
            <w:r>
              <w:rPr>
                <w:b/>
                <w:position w:val="1"/>
                <w:sz w:val="24"/>
              </w:rPr>
              <w:t>Results</w:t>
            </w:r>
            <w:r>
              <w:rPr>
                <w:b/>
                <w:spacing w:val="-3"/>
                <w:position w:val="1"/>
                <w:sz w:val="24"/>
              </w:rPr>
              <w:t xml:space="preserve"> </w:t>
            </w:r>
            <w:r>
              <w:rPr>
                <w:b/>
                <w:spacing w:val="-2"/>
                <w:position w:val="1"/>
                <w:sz w:val="24"/>
              </w:rPr>
              <w:t>(µg/m</w:t>
            </w:r>
            <w:r>
              <w:rPr>
                <w:b/>
                <w:spacing w:val="-2"/>
                <w:position w:val="1"/>
                <w:sz w:val="24"/>
                <w:vertAlign w:val="superscript"/>
              </w:rPr>
              <w:t>3</w:t>
            </w:r>
            <w:r>
              <w:rPr>
                <w:b/>
                <w:spacing w:val="-2"/>
                <w:position w:val="1"/>
                <w:sz w:val="24"/>
              </w:rPr>
              <w:t>)</w:t>
            </w:r>
          </w:p>
        </w:tc>
      </w:tr>
      <w:tr w:rsidR="00F404B8" w14:paraId="734171E0" w14:textId="77777777">
        <w:trPr>
          <w:trHeight w:val="689"/>
        </w:trPr>
        <w:tc>
          <w:tcPr>
            <w:tcW w:w="826" w:type="dxa"/>
          </w:tcPr>
          <w:p w14:paraId="0B713A16" w14:textId="77777777" w:rsidR="00F404B8" w:rsidRDefault="00E97E3A">
            <w:pPr>
              <w:pStyle w:val="TableParagraph"/>
              <w:spacing w:before="227"/>
              <w:ind w:left="12" w:right="1"/>
              <w:rPr>
                <w:sz w:val="20"/>
              </w:rPr>
            </w:pPr>
            <w:r>
              <w:rPr>
                <w:sz w:val="20"/>
              </w:rPr>
              <w:t>Site</w:t>
            </w:r>
            <w:r>
              <w:rPr>
                <w:spacing w:val="-6"/>
                <w:sz w:val="20"/>
              </w:rPr>
              <w:t xml:space="preserve"> </w:t>
            </w:r>
            <w:r>
              <w:rPr>
                <w:spacing w:val="-5"/>
                <w:sz w:val="20"/>
              </w:rPr>
              <w:t>ID</w:t>
            </w:r>
          </w:p>
        </w:tc>
        <w:tc>
          <w:tcPr>
            <w:tcW w:w="3521" w:type="dxa"/>
          </w:tcPr>
          <w:p w14:paraId="11CE0987" w14:textId="77777777" w:rsidR="00F404B8" w:rsidRDefault="00E97E3A">
            <w:pPr>
              <w:pStyle w:val="TableParagraph"/>
              <w:spacing w:before="227"/>
              <w:ind w:left="13" w:right="4"/>
              <w:rPr>
                <w:sz w:val="20"/>
              </w:rPr>
            </w:pPr>
            <w:r>
              <w:rPr>
                <w:sz w:val="20"/>
              </w:rPr>
              <w:t>Site</w:t>
            </w:r>
            <w:r>
              <w:rPr>
                <w:spacing w:val="-6"/>
                <w:sz w:val="20"/>
              </w:rPr>
              <w:t xml:space="preserve"> </w:t>
            </w:r>
            <w:r>
              <w:rPr>
                <w:spacing w:val="-4"/>
                <w:sz w:val="20"/>
              </w:rPr>
              <w:t>Type</w:t>
            </w:r>
          </w:p>
        </w:tc>
        <w:tc>
          <w:tcPr>
            <w:tcW w:w="1999" w:type="dxa"/>
          </w:tcPr>
          <w:p w14:paraId="285047FA" w14:textId="77777777" w:rsidR="00F404B8" w:rsidRDefault="00E97E3A">
            <w:pPr>
              <w:pStyle w:val="TableParagraph"/>
              <w:ind w:left="75" w:right="58"/>
              <w:rPr>
                <w:sz w:val="20"/>
              </w:rPr>
            </w:pPr>
            <w:r>
              <w:rPr>
                <w:sz w:val="20"/>
              </w:rPr>
              <w:t>Valid</w:t>
            </w:r>
            <w:r>
              <w:rPr>
                <w:spacing w:val="-14"/>
                <w:sz w:val="20"/>
              </w:rPr>
              <w:t xml:space="preserve"> </w:t>
            </w:r>
            <w:r>
              <w:rPr>
                <w:sz w:val="20"/>
              </w:rPr>
              <w:t>Data</w:t>
            </w:r>
            <w:r>
              <w:rPr>
                <w:spacing w:val="-14"/>
                <w:sz w:val="20"/>
              </w:rPr>
              <w:t xml:space="preserve"> </w:t>
            </w:r>
            <w:r>
              <w:rPr>
                <w:sz w:val="20"/>
              </w:rPr>
              <w:t>Capture for Monitoring</w:t>
            </w:r>
          </w:p>
          <w:p w14:paraId="2AE603AF" w14:textId="77777777" w:rsidR="00F404B8" w:rsidRDefault="00E97E3A">
            <w:pPr>
              <w:pStyle w:val="TableParagraph"/>
              <w:spacing w:line="210" w:lineRule="exact"/>
              <w:ind w:left="75" w:right="64"/>
              <w:rPr>
                <w:sz w:val="20"/>
              </w:rPr>
            </w:pPr>
            <w:r>
              <w:rPr>
                <w:sz w:val="20"/>
              </w:rPr>
              <w:t>Period</w:t>
            </w:r>
            <w:r>
              <w:rPr>
                <w:spacing w:val="-8"/>
                <w:sz w:val="20"/>
              </w:rPr>
              <w:t xml:space="preserve"> </w:t>
            </w:r>
            <w:r>
              <w:rPr>
                <w:sz w:val="20"/>
              </w:rPr>
              <w:t>(%)</w:t>
            </w:r>
            <w:r>
              <w:rPr>
                <w:spacing w:val="-5"/>
                <w:sz w:val="20"/>
              </w:rPr>
              <w:t xml:space="preserve"> (1)</w:t>
            </w:r>
          </w:p>
        </w:tc>
        <w:tc>
          <w:tcPr>
            <w:tcW w:w="1930" w:type="dxa"/>
          </w:tcPr>
          <w:p w14:paraId="55281D73" w14:textId="77777777" w:rsidR="00F404B8" w:rsidRDefault="00E97E3A">
            <w:pPr>
              <w:pStyle w:val="TableParagraph"/>
              <w:spacing w:before="114"/>
              <w:ind w:left="410" w:hanging="288"/>
              <w:jc w:val="left"/>
              <w:rPr>
                <w:sz w:val="20"/>
              </w:rPr>
            </w:pPr>
            <w:r>
              <w:rPr>
                <w:sz w:val="20"/>
              </w:rPr>
              <w:t>Valid</w:t>
            </w:r>
            <w:r>
              <w:rPr>
                <w:spacing w:val="-14"/>
                <w:sz w:val="20"/>
              </w:rPr>
              <w:t xml:space="preserve"> </w:t>
            </w:r>
            <w:r>
              <w:rPr>
                <w:sz w:val="20"/>
              </w:rPr>
              <w:t>Data</w:t>
            </w:r>
            <w:r>
              <w:rPr>
                <w:spacing w:val="-14"/>
                <w:sz w:val="20"/>
              </w:rPr>
              <w:t xml:space="preserve"> </w:t>
            </w:r>
            <w:r>
              <w:rPr>
                <w:sz w:val="20"/>
              </w:rPr>
              <w:t>Capture 2020 (%) (2)</w:t>
            </w:r>
          </w:p>
        </w:tc>
        <w:tc>
          <w:tcPr>
            <w:tcW w:w="1975" w:type="dxa"/>
          </w:tcPr>
          <w:p w14:paraId="7EFEAC8D" w14:textId="77777777" w:rsidR="00F404B8" w:rsidRDefault="00E97E3A">
            <w:pPr>
              <w:pStyle w:val="TableParagraph"/>
              <w:spacing w:before="227"/>
              <w:ind w:left="13" w:right="5"/>
              <w:rPr>
                <w:sz w:val="20"/>
              </w:rPr>
            </w:pPr>
            <w:r>
              <w:rPr>
                <w:spacing w:val="-4"/>
                <w:sz w:val="20"/>
              </w:rPr>
              <w:t>2016</w:t>
            </w:r>
          </w:p>
        </w:tc>
        <w:tc>
          <w:tcPr>
            <w:tcW w:w="1217" w:type="dxa"/>
          </w:tcPr>
          <w:p w14:paraId="0B2E8D05" w14:textId="77777777" w:rsidR="00F404B8" w:rsidRDefault="00E97E3A">
            <w:pPr>
              <w:pStyle w:val="TableParagraph"/>
              <w:spacing w:before="227"/>
              <w:ind w:left="8"/>
              <w:rPr>
                <w:sz w:val="20"/>
              </w:rPr>
            </w:pPr>
            <w:r>
              <w:rPr>
                <w:spacing w:val="-4"/>
                <w:sz w:val="20"/>
              </w:rPr>
              <w:t>2017</w:t>
            </w:r>
          </w:p>
        </w:tc>
        <w:tc>
          <w:tcPr>
            <w:tcW w:w="1034" w:type="dxa"/>
          </w:tcPr>
          <w:p w14:paraId="13E4AC98" w14:textId="77777777" w:rsidR="00F404B8" w:rsidRDefault="00E97E3A">
            <w:pPr>
              <w:pStyle w:val="TableParagraph"/>
              <w:spacing w:before="227"/>
              <w:ind w:left="10" w:right="1"/>
              <w:rPr>
                <w:sz w:val="20"/>
              </w:rPr>
            </w:pPr>
            <w:r>
              <w:rPr>
                <w:spacing w:val="-4"/>
                <w:sz w:val="20"/>
              </w:rPr>
              <w:t>2018</w:t>
            </w:r>
          </w:p>
        </w:tc>
        <w:tc>
          <w:tcPr>
            <w:tcW w:w="1029" w:type="dxa"/>
          </w:tcPr>
          <w:p w14:paraId="46BE0A67" w14:textId="77777777" w:rsidR="00F404B8" w:rsidRDefault="00E97E3A">
            <w:pPr>
              <w:pStyle w:val="TableParagraph"/>
              <w:spacing w:before="227"/>
              <w:ind w:left="17" w:right="7"/>
              <w:rPr>
                <w:sz w:val="20"/>
              </w:rPr>
            </w:pPr>
            <w:r>
              <w:rPr>
                <w:spacing w:val="-4"/>
                <w:sz w:val="20"/>
              </w:rPr>
              <w:t>2019</w:t>
            </w:r>
          </w:p>
        </w:tc>
        <w:tc>
          <w:tcPr>
            <w:tcW w:w="1029" w:type="dxa"/>
          </w:tcPr>
          <w:p w14:paraId="03A1DA54" w14:textId="77777777" w:rsidR="00F404B8" w:rsidRDefault="00E97E3A">
            <w:pPr>
              <w:pStyle w:val="TableParagraph"/>
              <w:spacing w:before="227"/>
              <w:ind w:left="17" w:right="5"/>
              <w:rPr>
                <w:sz w:val="20"/>
              </w:rPr>
            </w:pPr>
            <w:r>
              <w:rPr>
                <w:spacing w:val="-4"/>
                <w:sz w:val="20"/>
              </w:rPr>
              <w:t>2020</w:t>
            </w:r>
          </w:p>
        </w:tc>
      </w:tr>
      <w:tr w:rsidR="00F404B8" w14:paraId="5E73B64B" w14:textId="77777777">
        <w:trPr>
          <w:trHeight w:val="230"/>
        </w:trPr>
        <w:tc>
          <w:tcPr>
            <w:tcW w:w="826" w:type="dxa"/>
          </w:tcPr>
          <w:p w14:paraId="30BA8268" w14:textId="77777777" w:rsidR="00F404B8" w:rsidRDefault="00E97E3A">
            <w:pPr>
              <w:pStyle w:val="TableParagraph"/>
              <w:spacing w:line="210" w:lineRule="exact"/>
              <w:ind w:left="12" w:right="1"/>
              <w:rPr>
                <w:sz w:val="20"/>
              </w:rPr>
            </w:pPr>
            <w:r>
              <w:rPr>
                <w:spacing w:val="-5"/>
                <w:sz w:val="20"/>
              </w:rPr>
              <w:t>A4</w:t>
            </w:r>
          </w:p>
        </w:tc>
        <w:tc>
          <w:tcPr>
            <w:tcW w:w="3521" w:type="dxa"/>
          </w:tcPr>
          <w:p w14:paraId="7E299623" w14:textId="77777777" w:rsidR="00F404B8" w:rsidRDefault="00E97E3A">
            <w:pPr>
              <w:pStyle w:val="TableParagraph"/>
              <w:spacing w:line="210" w:lineRule="exact"/>
              <w:ind w:left="13" w:right="1"/>
              <w:rPr>
                <w:sz w:val="20"/>
              </w:rPr>
            </w:pPr>
            <w:r>
              <w:rPr>
                <w:sz w:val="20"/>
              </w:rPr>
              <w:t>Falkirk</w:t>
            </w:r>
            <w:r>
              <w:rPr>
                <w:spacing w:val="-10"/>
                <w:sz w:val="20"/>
              </w:rPr>
              <w:t xml:space="preserve"> </w:t>
            </w:r>
            <w:r>
              <w:rPr>
                <w:spacing w:val="-2"/>
                <w:sz w:val="20"/>
              </w:rPr>
              <w:t>Haggs</w:t>
            </w:r>
          </w:p>
        </w:tc>
        <w:tc>
          <w:tcPr>
            <w:tcW w:w="1999" w:type="dxa"/>
          </w:tcPr>
          <w:p w14:paraId="1C71AC10" w14:textId="77777777" w:rsidR="00F404B8" w:rsidRDefault="00E97E3A">
            <w:pPr>
              <w:pStyle w:val="TableParagraph"/>
              <w:spacing w:line="210" w:lineRule="exact"/>
              <w:ind w:left="75" w:right="63"/>
              <w:rPr>
                <w:sz w:val="20"/>
              </w:rPr>
            </w:pPr>
            <w:r>
              <w:rPr>
                <w:spacing w:val="-5"/>
                <w:sz w:val="20"/>
              </w:rPr>
              <w:t>29</w:t>
            </w:r>
          </w:p>
        </w:tc>
        <w:tc>
          <w:tcPr>
            <w:tcW w:w="1930" w:type="dxa"/>
          </w:tcPr>
          <w:p w14:paraId="4FE2924A" w14:textId="77777777" w:rsidR="00F404B8" w:rsidRDefault="00E97E3A">
            <w:pPr>
              <w:pStyle w:val="TableParagraph"/>
              <w:spacing w:line="210" w:lineRule="exact"/>
              <w:ind w:left="10"/>
              <w:rPr>
                <w:sz w:val="20"/>
              </w:rPr>
            </w:pPr>
            <w:r>
              <w:rPr>
                <w:spacing w:val="-5"/>
                <w:sz w:val="20"/>
              </w:rPr>
              <w:t>29</w:t>
            </w:r>
          </w:p>
        </w:tc>
        <w:tc>
          <w:tcPr>
            <w:tcW w:w="1975" w:type="dxa"/>
            <w:shd w:val="clear" w:color="auto" w:fill="D9D9D9"/>
          </w:tcPr>
          <w:p w14:paraId="42130EBA" w14:textId="77777777" w:rsidR="00F404B8" w:rsidRDefault="00F404B8">
            <w:pPr>
              <w:pStyle w:val="TableParagraph"/>
              <w:jc w:val="left"/>
              <w:rPr>
                <w:rFonts w:ascii="Times New Roman"/>
                <w:sz w:val="16"/>
              </w:rPr>
            </w:pPr>
          </w:p>
        </w:tc>
        <w:tc>
          <w:tcPr>
            <w:tcW w:w="1217" w:type="dxa"/>
            <w:shd w:val="clear" w:color="auto" w:fill="D9D9D9"/>
          </w:tcPr>
          <w:p w14:paraId="7028DA59" w14:textId="77777777" w:rsidR="00F404B8" w:rsidRDefault="00F404B8">
            <w:pPr>
              <w:pStyle w:val="TableParagraph"/>
              <w:jc w:val="left"/>
              <w:rPr>
                <w:rFonts w:ascii="Times New Roman"/>
                <w:sz w:val="16"/>
              </w:rPr>
            </w:pPr>
          </w:p>
        </w:tc>
        <w:tc>
          <w:tcPr>
            <w:tcW w:w="1034" w:type="dxa"/>
            <w:shd w:val="clear" w:color="auto" w:fill="D9D9D9"/>
          </w:tcPr>
          <w:p w14:paraId="6A4D6DEF" w14:textId="77777777" w:rsidR="00F404B8" w:rsidRDefault="00F404B8">
            <w:pPr>
              <w:pStyle w:val="TableParagraph"/>
              <w:jc w:val="left"/>
              <w:rPr>
                <w:rFonts w:ascii="Times New Roman"/>
                <w:sz w:val="16"/>
              </w:rPr>
            </w:pPr>
          </w:p>
        </w:tc>
        <w:tc>
          <w:tcPr>
            <w:tcW w:w="1029" w:type="dxa"/>
            <w:shd w:val="clear" w:color="auto" w:fill="D9D9D9"/>
          </w:tcPr>
          <w:p w14:paraId="377F4F5A" w14:textId="77777777" w:rsidR="00F404B8" w:rsidRDefault="00F404B8">
            <w:pPr>
              <w:pStyle w:val="TableParagraph"/>
              <w:jc w:val="left"/>
              <w:rPr>
                <w:rFonts w:ascii="Times New Roman"/>
                <w:sz w:val="16"/>
              </w:rPr>
            </w:pPr>
          </w:p>
        </w:tc>
        <w:tc>
          <w:tcPr>
            <w:tcW w:w="1029" w:type="dxa"/>
          </w:tcPr>
          <w:p w14:paraId="2A140E42" w14:textId="77777777" w:rsidR="00F404B8" w:rsidRDefault="00E97E3A">
            <w:pPr>
              <w:pStyle w:val="TableParagraph"/>
              <w:spacing w:line="210" w:lineRule="exact"/>
              <w:ind w:left="17"/>
              <w:rPr>
                <w:sz w:val="20"/>
              </w:rPr>
            </w:pPr>
            <w:r>
              <w:rPr>
                <w:spacing w:val="-10"/>
                <w:sz w:val="20"/>
              </w:rPr>
              <w:t>5</w:t>
            </w:r>
          </w:p>
        </w:tc>
      </w:tr>
      <w:tr w:rsidR="00F404B8" w14:paraId="2AABD50C" w14:textId="77777777">
        <w:trPr>
          <w:trHeight w:val="230"/>
        </w:trPr>
        <w:tc>
          <w:tcPr>
            <w:tcW w:w="826" w:type="dxa"/>
          </w:tcPr>
          <w:p w14:paraId="18253D8E" w14:textId="77777777" w:rsidR="00F404B8" w:rsidRDefault="00E97E3A">
            <w:pPr>
              <w:pStyle w:val="TableParagraph"/>
              <w:spacing w:line="210" w:lineRule="exact"/>
              <w:ind w:left="12" w:right="1"/>
              <w:rPr>
                <w:sz w:val="20"/>
              </w:rPr>
            </w:pPr>
            <w:r>
              <w:rPr>
                <w:spacing w:val="-5"/>
                <w:sz w:val="20"/>
              </w:rPr>
              <w:t>A7</w:t>
            </w:r>
          </w:p>
        </w:tc>
        <w:tc>
          <w:tcPr>
            <w:tcW w:w="3521" w:type="dxa"/>
          </w:tcPr>
          <w:p w14:paraId="67B7300C" w14:textId="77777777" w:rsidR="00F404B8" w:rsidRDefault="00E97E3A">
            <w:pPr>
              <w:pStyle w:val="TableParagraph"/>
              <w:spacing w:line="210" w:lineRule="exact"/>
              <w:ind w:left="13" w:right="6"/>
              <w:rPr>
                <w:sz w:val="20"/>
              </w:rPr>
            </w:pPr>
            <w:r>
              <w:rPr>
                <w:sz w:val="20"/>
              </w:rPr>
              <w:t>Falkirk</w:t>
            </w:r>
            <w:r>
              <w:rPr>
                <w:spacing w:val="-8"/>
                <w:sz w:val="20"/>
              </w:rPr>
              <w:t xml:space="preserve"> </w:t>
            </w:r>
            <w:r>
              <w:rPr>
                <w:sz w:val="20"/>
              </w:rPr>
              <w:t>West</w:t>
            </w:r>
            <w:r>
              <w:rPr>
                <w:spacing w:val="-8"/>
                <w:sz w:val="20"/>
              </w:rPr>
              <w:t xml:space="preserve"> </w:t>
            </w:r>
            <w:r>
              <w:rPr>
                <w:sz w:val="20"/>
              </w:rPr>
              <w:t>Bridge</w:t>
            </w:r>
            <w:r>
              <w:rPr>
                <w:spacing w:val="-7"/>
                <w:sz w:val="20"/>
              </w:rPr>
              <w:t xml:space="preserve"> </w:t>
            </w:r>
            <w:r>
              <w:rPr>
                <w:spacing w:val="-5"/>
                <w:sz w:val="20"/>
              </w:rPr>
              <w:t>St</w:t>
            </w:r>
          </w:p>
        </w:tc>
        <w:tc>
          <w:tcPr>
            <w:tcW w:w="1999" w:type="dxa"/>
          </w:tcPr>
          <w:p w14:paraId="79BB36CA" w14:textId="77777777" w:rsidR="00F404B8" w:rsidRDefault="00E97E3A">
            <w:pPr>
              <w:pStyle w:val="TableParagraph"/>
              <w:spacing w:line="210" w:lineRule="exact"/>
              <w:ind w:left="75" w:right="63"/>
              <w:rPr>
                <w:sz w:val="20"/>
              </w:rPr>
            </w:pPr>
            <w:r>
              <w:rPr>
                <w:spacing w:val="-5"/>
                <w:sz w:val="20"/>
              </w:rPr>
              <w:t>38</w:t>
            </w:r>
          </w:p>
        </w:tc>
        <w:tc>
          <w:tcPr>
            <w:tcW w:w="1930" w:type="dxa"/>
          </w:tcPr>
          <w:p w14:paraId="1E31DBF2" w14:textId="77777777" w:rsidR="00F404B8" w:rsidRDefault="00E97E3A">
            <w:pPr>
              <w:pStyle w:val="TableParagraph"/>
              <w:spacing w:line="210" w:lineRule="exact"/>
              <w:ind w:left="10"/>
              <w:rPr>
                <w:sz w:val="20"/>
              </w:rPr>
            </w:pPr>
            <w:r>
              <w:rPr>
                <w:spacing w:val="-5"/>
                <w:sz w:val="20"/>
              </w:rPr>
              <w:t>38</w:t>
            </w:r>
          </w:p>
        </w:tc>
        <w:tc>
          <w:tcPr>
            <w:tcW w:w="1975" w:type="dxa"/>
          </w:tcPr>
          <w:p w14:paraId="79CF906D" w14:textId="77777777" w:rsidR="00F404B8" w:rsidRDefault="00E97E3A">
            <w:pPr>
              <w:pStyle w:val="TableParagraph"/>
              <w:spacing w:line="210" w:lineRule="exact"/>
              <w:ind w:left="13"/>
              <w:rPr>
                <w:sz w:val="20"/>
              </w:rPr>
            </w:pPr>
            <w:r>
              <w:rPr>
                <w:spacing w:val="-10"/>
                <w:sz w:val="20"/>
              </w:rPr>
              <w:t>6</w:t>
            </w:r>
          </w:p>
        </w:tc>
        <w:tc>
          <w:tcPr>
            <w:tcW w:w="1217" w:type="dxa"/>
          </w:tcPr>
          <w:p w14:paraId="2AE4AAAC" w14:textId="77777777" w:rsidR="00F404B8" w:rsidRDefault="00E97E3A">
            <w:pPr>
              <w:pStyle w:val="TableParagraph"/>
              <w:spacing w:line="210" w:lineRule="exact"/>
              <w:ind w:left="8"/>
              <w:rPr>
                <w:sz w:val="20"/>
              </w:rPr>
            </w:pPr>
            <w:r>
              <w:rPr>
                <w:spacing w:val="-10"/>
                <w:sz w:val="20"/>
              </w:rPr>
              <w:t>6</w:t>
            </w:r>
          </w:p>
        </w:tc>
        <w:tc>
          <w:tcPr>
            <w:tcW w:w="1034" w:type="dxa"/>
          </w:tcPr>
          <w:p w14:paraId="217452BE" w14:textId="77777777" w:rsidR="00F404B8" w:rsidRDefault="00E97E3A">
            <w:pPr>
              <w:pStyle w:val="TableParagraph"/>
              <w:spacing w:line="210" w:lineRule="exact"/>
              <w:ind w:left="10"/>
              <w:rPr>
                <w:sz w:val="20"/>
              </w:rPr>
            </w:pPr>
            <w:r>
              <w:rPr>
                <w:spacing w:val="-10"/>
                <w:sz w:val="20"/>
              </w:rPr>
              <w:t>6</w:t>
            </w:r>
          </w:p>
        </w:tc>
        <w:tc>
          <w:tcPr>
            <w:tcW w:w="1029" w:type="dxa"/>
          </w:tcPr>
          <w:p w14:paraId="0696F6BA" w14:textId="77777777" w:rsidR="00F404B8" w:rsidRDefault="00E97E3A">
            <w:pPr>
              <w:pStyle w:val="TableParagraph"/>
              <w:spacing w:line="210" w:lineRule="exact"/>
              <w:ind w:left="17" w:right="1"/>
              <w:rPr>
                <w:sz w:val="20"/>
              </w:rPr>
            </w:pPr>
            <w:r>
              <w:rPr>
                <w:spacing w:val="-10"/>
                <w:sz w:val="20"/>
              </w:rPr>
              <w:t>6</w:t>
            </w:r>
          </w:p>
        </w:tc>
        <w:tc>
          <w:tcPr>
            <w:tcW w:w="1029" w:type="dxa"/>
          </w:tcPr>
          <w:p w14:paraId="6883FDC8" w14:textId="77777777" w:rsidR="00F404B8" w:rsidRDefault="00E97E3A">
            <w:pPr>
              <w:pStyle w:val="TableParagraph"/>
              <w:spacing w:line="210" w:lineRule="exact"/>
              <w:ind w:left="17" w:right="3"/>
              <w:rPr>
                <w:sz w:val="20"/>
              </w:rPr>
            </w:pPr>
            <w:r>
              <w:rPr>
                <w:spacing w:val="-5"/>
                <w:sz w:val="20"/>
              </w:rPr>
              <w:t>4.4</w:t>
            </w:r>
          </w:p>
        </w:tc>
      </w:tr>
      <w:tr w:rsidR="00F404B8" w14:paraId="170AD90B" w14:textId="77777777">
        <w:trPr>
          <w:trHeight w:val="229"/>
        </w:trPr>
        <w:tc>
          <w:tcPr>
            <w:tcW w:w="826" w:type="dxa"/>
          </w:tcPr>
          <w:p w14:paraId="1D18FCB6" w14:textId="77777777" w:rsidR="00F404B8" w:rsidRDefault="00E97E3A">
            <w:pPr>
              <w:pStyle w:val="TableParagraph"/>
              <w:spacing w:line="210" w:lineRule="exact"/>
              <w:ind w:left="12"/>
              <w:rPr>
                <w:sz w:val="20"/>
              </w:rPr>
            </w:pPr>
            <w:r>
              <w:rPr>
                <w:spacing w:val="-5"/>
                <w:sz w:val="20"/>
              </w:rPr>
              <w:t>A10</w:t>
            </w:r>
          </w:p>
        </w:tc>
        <w:tc>
          <w:tcPr>
            <w:tcW w:w="3521" w:type="dxa"/>
          </w:tcPr>
          <w:p w14:paraId="62A3934E" w14:textId="77777777" w:rsidR="00F404B8" w:rsidRDefault="00E97E3A">
            <w:pPr>
              <w:pStyle w:val="TableParagraph"/>
              <w:spacing w:line="210" w:lineRule="exact"/>
              <w:ind w:left="13" w:right="8"/>
              <w:rPr>
                <w:sz w:val="20"/>
              </w:rPr>
            </w:pPr>
            <w:r>
              <w:rPr>
                <w:spacing w:val="-2"/>
                <w:sz w:val="20"/>
              </w:rPr>
              <w:t>Grangemouth</w:t>
            </w:r>
            <w:r>
              <w:rPr>
                <w:spacing w:val="6"/>
                <w:sz w:val="20"/>
              </w:rPr>
              <w:t xml:space="preserve"> </w:t>
            </w:r>
            <w:r>
              <w:rPr>
                <w:spacing w:val="-2"/>
                <w:sz w:val="20"/>
              </w:rPr>
              <w:t>Municipal</w:t>
            </w:r>
            <w:r>
              <w:rPr>
                <w:spacing w:val="5"/>
                <w:sz w:val="20"/>
              </w:rPr>
              <w:t xml:space="preserve"> </w:t>
            </w:r>
            <w:r>
              <w:rPr>
                <w:spacing w:val="-2"/>
                <w:sz w:val="20"/>
              </w:rPr>
              <w:t>Chambers</w:t>
            </w:r>
          </w:p>
        </w:tc>
        <w:tc>
          <w:tcPr>
            <w:tcW w:w="1999" w:type="dxa"/>
          </w:tcPr>
          <w:p w14:paraId="3856F23A" w14:textId="77777777" w:rsidR="00F404B8" w:rsidRDefault="00E97E3A">
            <w:pPr>
              <w:pStyle w:val="TableParagraph"/>
              <w:spacing w:line="210" w:lineRule="exact"/>
              <w:ind w:left="75" w:right="63"/>
              <w:rPr>
                <w:sz w:val="20"/>
              </w:rPr>
            </w:pPr>
            <w:r>
              <w:rPr>
                <w:spacing w:val="-5"/>
                <w:sz w:val="20"/>
              </w:rPr>
              <w:t>63</w:t>
            </w:r>
          </w:p>
        </w:tc>
        <w:tc>
          <w:tcPr>
            <w:tcW w:w="1930" w:type="dxa"/>
          </w:tcPr>
          <w:p w14:paraId="7A975B35" w14:textId="77777777" w:rsidR="00F404B8" w:rsidRDefault="00E97E3A">
            <w:pPr>
              <w:pStyle w:val="TableParagraph"/>
              <w:spacing w:line="210" w:lineRule="exact"/>
              <w:ind w:left="10"/>
              <w:rPr>
                <w:sz w:val="20"/>
              </w:rPr>
            </w:pPr>
            <w:r>
              <w:rPr>
                <w:spacing w:val="-5"/>
                <w:sz w:val="20"/>
              </w:rPr>
              <w:t>63</w:t>
            </w:r>
          </w:p>
        </w:tc>
        <w:tc>
          <w:tcPr>
            <w:tcW w:w="1975" w:type="dxa"/>
            <w:shd w:val="clear" w:color="auto" w:fill="D9D9D9"/>
          </w:tcPr>
          <w:p w14:paraId="1B92ECAD" w14:textId="77777777" w:rsidR="00F404B8" w:rsidRDefault="00F404B8">
            <w:pPr>
              <w:pStyle w:val="TableParagraph"/>
              <w:jc w:val="left"/>
              <w:rPr>
                <w:rFonts w:ascii="Times New Roman"/>
                <w:sz w:val="16"/>
              </w:rPr>
            </w:pPr>
          </w:p>
        </w:tc>
        <w:tc>
          <w:tcPr>
            <w:tcW w:w="1217" w:type="dxa"/>
            <w:shd w:val="clear" w:color="auto" w:fill="D9D9D9"/>
          </w:tcPr>
          <w:p w14:paraId="6E8E7C64" w14:textId="77777777" w:rsidR="00F404B8" w:rsidRDefault="00F404B8">
            <w:pPr>
              <w:pStyle w:val="TableParagraph"/>
              <w:jc w:val="left"/>
              <w:rPr>
                <w:rFonts w:ascii="Times New Roman"/>
                <w:sz w:val="16"/>
              </w:rPr>
            </w:pPr>
          </w:p>
        </w:tc>
        <w:tc>
          <w:tcPr>
            <w:tcW w:w="1034" w:type="dxa"/>
            <w:shd w:val="clear" w:color="auto" w:fill="D9D9D9"/>
          </w:tcPr>
          <w:p w14:paraId="6B46F678" w14:textId="77777777" w:rsidR="00F404B8" w:rsidRDefault="00F404B8">
            <w:pPr>
              <w:pStyle w:val="TableParagraph"/>
              <w:jc w:val="left"/>
              <w:rPr>
                <w:rFonts w:ascii="Times New Roman"/>
                <w:sz w:val="16"/>
              </w:rPr>
            </w:pPr>
          </w:p>
        </w:tc>
        <w:tc>
          <w:tcPr>
            <w:tcW w:w="1029" w:type="dxa"/>
            <w:shd w:val="clear" w:color="auto" w:fill="D9D9D9"/>
          </w:tcPr>
          <w:p w14:paraId="1C6A5A66" w14:textId="77777777" w:rsidR="00F404B8" w:rsidRDefault="00F404B8">
            <w:pPr>
              <w:pStyle w:val="TableParagraph"/>
              <w:jc w:val="left"/>
              <w:rPr>
                <w:rFonts w:ascii="Times New Roman"/>
                <w:sz w:val="16"/>
              </w:rPr>
            </w:pPr>
          </w:p>
        </w:tc>
        <w:tc>
          <w:tcPr>
            <w:tcW w:w="1029" w:type="dxa"/>
          </w:tcPr>
          <w:p w14:paraId="371AB7D3" w14:textId="77777777" w:rsidR="00F404B8" w:rsidRDefault="00E97E3A">
            <w:pPr>
              <w:pStyle w:val="TableParagraph"/>
              <w:spacing w:line="210" w:lineRule="exact"/>
              <w:ind w:left="17" w:right="3"/>
              <w:rPr>
                <w:sz w:val="20"/>
              </w:rPr>
            </w:pPr>
            <w:r>
              <w:rPr>
                <w:spacing w:val="-5"/>
                <w:sz w:val="20"/>
              </w:rPr>
              <w:t>4.4</w:t>
            </w:r>
          </w:p>
        </w:tc>
      </w:tr>
      <w:tr w:rsidR="00F404B8" w14:paraId="4FB624C8" w14:textId="77777777">
        <w:trPr>
          <w:trHeight w:val="230"/>
        </w:trPr>
        <w:tc>
          <w:tcPr>
            <w:tcW w:w="826" w:type="dxa"/>
          </w:tcPr>
          <w:p w14:paraId="1635481A" w14:textId="77777777" w:rsidR="00F404B8" w:rsidRDefault="00E97E3A">
            <w:pPr>
              <w:pStyle w:val="TableParagraph"/>
              <w:spacing w:line="210" w:lineRule="exact"/>
              <w:ind w:left="12"/>
              <w:rPr>
                <w:sz w:val="20"/>
              </w:rPr>
            </w:pPr>
            <w:r>
              <w:rPr>
                <w:spacing w:val="-5"/>
                <w:sz w:val="20"/>
              </w:rPr>
              <w:t>A14</w:t>
            </w:r>
          </w:p>
        </w:tc>
        <w:tc>
          <w:tcPr>
            <w:tcW w:w="3521" w:type="dxa"/>
          </w:tcPr>
          <w:p w14:paraId="151BBD67" w14:textId="77777777" w:rsidR="00F404B8" w:rsidRDefault="00E97E3A">
            <w:pPr>
              <w:pStyle w:val="TableParagraph"/>
              <w:spacing w:line="210" w:lineRule="exact"/>
              <w:ind w:left="13"/>
              <w:rPr>
                <w:sz w:val="20"/>
              </w:rPr>
            </w:pPr>
            <w:r>
              <w:rPr>
                <w:sz w:val="20"/>
              </w:rPr>
              <w:t>Banknock</w:t>
            </w:r>
            <w:r>
              <w:rPr>
                <w:spacing w:val="-10"/>
                <w:sz w:val="20"/>
              </w:rPr>
              <w:t xml:space="preserve"> 3</w:t>
            </w:r>
          </w:p>
        </w:tc>
        <w:tc>
          <w:tcPr>
            <w:tcW w:w="1999" w:type="dxa"/>
          </w:tcPr>
          <w:p w14:paraId="643DD57C" w14:textId="77777777" w:rsidR="00F404B8" w:rsidRDefault="00E97E3A">
            <w:pPr>
              <w:pStyle w:val="TableParagraph"/>
              <w:spacing w:line="210" w:lineRule="exact"/>
              <w:ind w:left="75" w:right="63"/>
              <w:rPr>
                <w:sz w:val="20"/>
              </w:rPr>
            </w:pPr>
            <w:r>
              <w:rPr>
                <w:spacing w:val="-5"/>
                <w:sz w:val="20"/>
              </w:rPr>
              <w:t>63</w:t>
            </w:r>
          </w:p>
        </w:tc>
        <w:tc>
          <w:tcPr>
            <w:tcW w:w="1930" w:type="dxa"/>
          </w:tcPr>
          <w:p w14:paraId="3333D150" w14:textId="77777777" w:rsidR="00F404B8" w:rsidRDefault="00E97E3A">
            <w:pPr>
              <w:pStyle w:val="TableParagraph"/>
              <w:spacing w:line="210" w:lineRule="exact"/>
              <w:ind w:left="10"/>
              <w:rPr>
                <w:sz w:val="20"/>
              </w:rPr>
            </w:pPr>
            <w:r>
              <w:rPr>
                <w:spacing w:val="-5"/>
                <w:sz w:val="20"/>
              </w:rPr>
              <w:t>63</w:t>
            </w:r>
          </w:p>
        </w:tc>
        <w:tc>
          <w:tcPr>
            <w:tcW w:w="1975" w:type="dxa"/>
          </w:tcPr>
          <w:p w14:paraId="65F1A6AD" w14:textId="77777777" w:rsidR="00F404B8" w:rsidRDefault="00E97E3A">
            <w:pPr>
              <w:pStyle w:val="TableParagraph"/>
              <w:spacing w:line="210" w:lineRule="exact"/>
              <w:ind w:left="13" w:right="3"/>
              <w:rPr>
                <w:sz w:val="20"/>
              </w:rPr>
            </w:pPr>
            <w:r>
              <w:rPr>
                <w:spacing w:val="-5"/>
                <w:sz w:val="20"/>
              </w:rPr>
              <w:t>n/a</w:t>
            </w:r>
          </w:p>
        </w:tc>
        <w:tc>
          <w:tcPr>
            <w:tcW w:w="1217" w:type="dxa"/>
          </w:tcPr>
          <w:p w14:paraId="02943908" w14:textId="77777777" w:rsidR="00F404B8" w:rsidRDefault="00E97E3A">
            <w:pPr>
              <w:pStyle w:val="TableParagraph"/>
              <w:spacing w:line="210" w:lineRule="exact"/>
              <w:ind w:left="8"/>
              <w:rPr>
                <w:sz w:val="20"/>
              </w:rPr>
            </w:pPr>
            <w:r>
              <w:rPr>
                <w:spacing w:val="-10"/>
                <w:sz w:val="20"/>
              </w:rPr>
              <w:t>3</w:t>
            </w:r>
          </w:p>
        </w:tc>
        <w:tc>
          <w:tcPr>
            <w:tcW w:w="1034" w:type="dxa"/>
          </w:tcPr>
          <w:p w14:paraId="0B5C96E4" w14:textId="77777777" w:rsidR="00F404B8" w:rsidRDefault="00E97E3A">
            <w:pPr>
              <w:pStyle w:val="TableParagraph"/>
              <w:spacing w:line="210" w:lineRule="exact"/>
              <w:ind w:left="10"/>
              <w:rPr>
                <w:sz w:val="20"/>
              </w:rPr>
            </w:pPr>
            <w:r>
              <w:rPr>
                <w:spacing w:val="-10"/>
                <w:sz w:val="20"/>
              </w:rPr>
              <w:t>4</w:t>
            </w:r>
          </w:p>
        </w:tc>
        <w:tc>
          <w:tcPr>
            <w:tcW w:w="1029" w:type="dxa"/>
          </w:tcPr>
          <w:p w14:paraId="7A155808" w14:textId="77777777" w:rsidR="00F404B8" w:rsidRDefault="00E97E3A">
            <w:pPr>
              <w:pStyle w:val="TableParagraph"/>
              <w:spacing w:line="210" w:lineRule="exact"/>
              <w:ind w:left="17" w:right="4"/>
              <w:rPr>
                <w:sz w:val="20"/>
              </w:rPr>
            </w:pPr>
            <w:r>
              <w:rPr>
                <w:spacing w:val="-5"/>
                <w:sz w:val="20"/>
              </w:rPr>
              <w:t>4.6</w:t>
            </w:r>
          </w:p>
        </w:tc>
        <w:tc>
          <w:tcPr>
            <w:tcW w:w="1029" w:type="dxa"/>
          </w:tcPr>
          <w:p w14:paraId="1FDF2C60" w14:textId="77777777" w:rsidR="00F404B8" w:rsidRDefault="00E97E3A">
            <w:pPr>
              <w:pStyle w:val="TableParagraph"/>
              <w:spacing w:line="210" w:lineRule="exact"/>
              <w:ind w:left="17" w:right="3"/>
              <w:rPr>
                <w:sz w:val="20"/>
              </w:rPr>
            </w:pPr>
            <w:r>
              <w:rPr>
                <w:spacing w:val="-5"/>
                <w:sz w:val="20"/>
              </w:rPr>
              <w:t>3.6</w:t>
            </w:r>
          </w:p>
        </w:tc>
      </w:tr>
    </w:tbl>
    <w:p w14:paraId="19ADF88E" w14:textId="77777777" w:rsidR="00F404B8" w:rsidRDefault="00F404B8">
      <w:pPr>
        <w:spacing w:line="210" w:lineRule="exact"/>
        <w:rPr>
          <w:sz w:val="20"/>
        </w:rPr>
        <w:sectPr w:rsidR="00F404B8">
          <w:headerReference w:type="default" r:id="rId353"/>
          <w:footerReference w:type="default" r:id="rId354"/>
          <w:pgSz w:w="16840" w:h="11900" w:orient="landscape"/>
          <w:pgMar w:top="1120" w:right="800" w:bottom="860" w:left="820" w:header="589" w:footer="663" w:gutter="0"/>
          <w:cols w:space="720"/>
        </w:sectPr>
      </w:pPr>
    </w:p>
    <w:p w14:paraId="422528A4" w14:textId="77777777" w:rsidR="00F404B8" w:rsidRDefault="00E97E3A">
      <w:pPr>
        <w:spacing w:before="250"/>
        <w:ind w:left="312"/>
        <w:rPr>
          <w:b/>
          <w:sz w:val="24"/>
        </w:rPr>
      </w:pPr>
      <w:r>
        <w:rPr>
          <w:b/>
          <w:position w:val="1"/>
          <w:sz w:val="24"/>
        </w:rPr>
        <w:lastRenderedPageBreak/>
        <w:t>NO</w:t>
      </w:r>
      <w:r>
        <w:rPr>
          <w:b/>
          <w:sz w:val="16"/>
        </w:rPr>
        <w:t>2</w:t>
      </w:r>
      <w:r>
        <w:rPr>
          <w:b/>
          <w:spacing w:val="20"/>
          <w:sz w:val="16"/>
        </w:rPr>
        <w:t xml:space="preserve"> </w:t>
      </w:r>
      <w:r>
        <w:rPr>
          <w:b/>
          <w:position w:val="1"/>
          <w:sz w:val="24"/>
        </w:rPr>
        <w:t>Fall-off</w:t>
      </w:r>
      <w:r>
        <w:rPr>
          <w:b/>
          <w:spacing w:val="-2"/>
          <w:position w:val="1"/>
          <w:sz w:val="24"/>
        </w:rPr>
        <w:t xml:space="preserve"> </w:t>
      </w:r>
      <w:r>
        <w:rPr>
          <w:b/>
          <w:position w:val="1"/>
          <w:sz w:val="24"/>
        </w:rPr>
        <w:t>with</w:t>
      </w:r>
      <w:r>
        <w:rPr>
          <w:b/>
          <w:spacing w:val="-3"/>
          <w:position w:val="1"/>
          <w:sz w:val="24"/>
        </w:rPr>
        <w:t xml:space="preserve"> </w:t>
      </w:r>
      <w:r>
        <w:rPr>
          <w:b/>
          <w:position w:val="1"/>
          <w:sz w:val="24"/>
        </w:rPr>
        <w:t>Distance</w:t>
      </w:r>
      <w:r>
        <w:rPr>
          <w:b/>
          <w:spacing w:val="-2"/>
          <w:position w:val="1"/>
          <w:sz w:val="24"/>
        </w:rPr>
        <w:t xml:space="preserve"> </w:t>
      </w:r>
      <w:r>
        <w:rPr>
          <w:b/>
          <w:position w:val="1"/>
          <w:sz w:val="24"/>
        </w:rPr>
        <w:t>from</w:t>
      </w:r>
      <w:r>
        <w:rPr>
          <w:b/>
          <w:spacing w:val="-2"/>
          <w:position w:val="1"/>
          <w:sz w:val="24"/>
        </w:rPr>
        <w:t xml:space="preserve"> </w:t>
      </w:r>
      <w:r>
        <w:rPr>
          <w:b/>
          <w:position w:val="1"/>
          <w:sz w:val="24"/>
        </w:rPr>
        <w:t>the</w:t>
      </w:r>
      <w:r>
        <w:rPr>
          <w:b/>
          <w:spacing w:val="-2"/>
          <w:position w:val="1"/>
          <w:sz w:val="24"/>
        </w:rPr>
        <w:t xml:space="preserve"> </w:t>
      </w:r>
      <w:r>
        <w:rPr>
          <w:b/>
          <w:spacing w:val="-4"/>
          <w:position w:val="1"/>
          <w:sz w:val="24"/>
        </w:rPr>
        <w:t>Road</w:t>
      </w:r>
    </w:p>
    <w:p w14:paraId="2694F93E" w14:textId="77777777" w:rsidR="00F404B8" w:rsidRDefault="00F404B8">
      <w:pPr>
        <w:pStyle w:val="BodyText"/>
        <w:spacing w:before="103"/>
        <w:rPr>
          <w:b/>
        </w:rPr>
      </w:pPr>
    </w:p>
    <w:p w14:paraId="3C2A74F3" w14:textId="77777777" w:rsidR="00F404B8" w:rsidRDefault="00E97E3A">
      <w:pPr>
        <w:pStyle w:val="BodyText"/>
        <w:ind w:left="312"/>
      </w:pPr>
      <w:r>
        <w:rPr>
          <w:position w:val="1"/>
        </w:rPr>
        <w:t>No</w:t>
      </w:r>
      <w:r>
        <w:rPr>
          <w:spacing w:val="-5"/>
          <w:position w:val="1"/>
        </w:rPr>
        <w:t xml:space="preserve"> </w:t>
      </w:r>
      <w:r>
        <w:rPr>
          <w:position w:val="1"/>
        </w:rPr>
        <w:t>automatic</w:t>
      </w:r>
      <w:r>
        <w:rPr>
          <w:spacing w:val="-4"/>
          <w:position w:val="1"/>
        </w:rPr>
        <w:t xml:space="preserve"> </w:t>
      </w:r>
      <w:r>
        <w:rPr>
          <w:position w:val="1"/>
        </w:rPr>
        <w:t>NO</w:t>
      </w:r>
      <w:r>
        <w:rPr>
          <w:sz w:val="16"/>
        </w:rPr>
        <w:t>2</w:t>
      </w:r>
      <w:r>
        <w:rPr>
          <w:spacing w:val="15"/>
          <w:sz w:val="16"/>
        </w:rPr>
        <w:t xml:space="preserve"> </w:t>
      </w:r>
      <w:r>
        <w:rPr>
          <w:position w:val="1"/>
        </w:rPr>
        <w:t>monitoring</w:t>
      </w:r>
      <w:r>
        <w:rPr>
          <w:spacing w:val="-5"/>
          <w:position w:val="1"/>
        </w:rPr>
        <w:t xml:space="preserve"> </w:t>
      </w:r>
      <w:r>
        <w:rPr>
          <w:position w:val="1"/>
        </w:rPr>
        <w:t>locations</w:t>
      </w:r>
      <w:r>
        <w:rPr>
          <w:spacing w:val="-1"/>
          <w:position w:val="1"/>
        </w:rPr>
        <w:t xml:space="preserve"> </w:t>
      </w:r>
      <w:r>
        <w:rPr>
          <w:position w:val="1"/>
        </w:rPr>
        <w:t>within</w:t>
      </w:r>
      <w:r>
        <w:rPr>
          <w:spacing w:val="-3"/>
          <w:position w:val="1"/>
        </w:rPr>
        <w:t xml:space="preserve"> </w:t>
      </w:r>
      <w:r>
        <w:rPr>
          <w:position w:val="1"/>
        </w:rPr>
        <w:t>Falkirk</w:t>
      </w:r>
      <w:r>
        <w:rPr>
          <w:spacing w:val="-5"/>
          <w:position w:val="1"/>
        </w:rPr>
        <w:t xml:space="preserve"> </w:t>
      </w:r>
      <w:r>
        <w:rPr>
          <w:position w:val="1"/>
        </w:rPr>
        <w:t>Council</w:t>
      </w:r>
      <w:r>
        <w:rPr>
          <w:spacing w:val="-4"/>
          <w:position w:val="1"/>
        </w:rPr>
        <w:t xml:space="preserve"> </w:t>
      </w:r>
      <w:r>
        <w:rPr>
          <w:position w:val="1"/>
        </w:rPr>
        <w:t>required</w:t>
      </w:r>
      <w:r>
        <w:rPr>
          <w:spacing w:val="-4"/>
          <w:position w:val="1"/>
        </w:rPr>
        <w:t xml:space="preserve"> </w:t>
      </w:r>
      <w:r>
        <w:rPr>
          <w:position w:val="1"/>
        </w:rPr>
        <w:t>distance</w:t>
      </w:r>
      <w:r>
        <w:rPr>
          <w:spacing w:val="-7"/>
          <w:position w:val="1"/>
        </w:rPr>
        <w:t xml:space="preserve"> </w:t>
      </w:r>
      <w:r>
        <w:rPr>
          <w:position w:val="1"/>
        </w:rPr>
        <w:t>correction</w:t>
      </w:r>
      <w:r>
        <w:rPr>
          <w:spacing w:val="-6"/>
          <w:position w:val="1"/>
        </w:rPr>
        <w:t xml:space="preserve"> </w:t>
      </w:r>
      <w:r>
        <w:rPr>
          <w:position w:val="1"/>
        </w:rPr>
        <w:t>during</w:t>
      </w:r>
      <w:r>
        <w:rPr>
          <w:spacing w:val="-2"/>
          <w:position w:val="1"/>
        </w:rPr>
        <w:t xml:space="preserve"> 2020.</w:t>
      </w:r>
    </w:p>
    <w:p w14:paraId="43D5554F" w14:textId="77777777" w:rsidR="00F404B8" w:rsidRDefault="00F404B8">
      <w:pPr>
        <w:pStyle w:val="BodyText"/>
        <w:spacing w:before="97"/>
      </w:pPr>
    </w:p>
    <w:p w14:paraId="6A369907" w14:textId="77777777" w:rsidR="00F404B8" w:rsidRDefault="00E97E3A">
      <w:pPr>
        <w:ind w:left="312"/>
        <w:rPr>
          <w:b/>
          <w:sz w:val="24"/>
        </w:rPr>
      </w:pPr>
      <w:r>
        <w:rPr>
          <w:b/>
          <w:sz w:val="24"/>
        </w:rPr>
        <w:t>Table</w:t>
      </w:r>
      <w:r>
        <w:rPr>
          <w:b/>
          <w:spacing w:val="-5"/>
          <w:sz w:val="24"/>
        </w:rPr>
        <w:t xml:space="preserve"> </w:t>
      </w:r>
      <w:r>
        <w:rPr>
          <w:b/>
          <w:sz w:val="24"/>
        </w:rPr>
        <w:t>C.2</w:t>
      </w:r>
      <w:r>
        <w:rPr>
          <w:b/>
          <w:spacing w:val="-5"/>
          <w:sz w:val="24"/>
        </w:rPr>
        <w:t xml:space="preserve"> </w:t>
      </w:r>
      <w:r>
        <w:rPr>
          <w:b/>
          <w:sz w:val="24"/>
        </w:rPr>
        <w:t>–</w:t>
      </w:r>
      <w:r>
        <w:rPr>
          <w:b/>
          <w:spacing w:val="-3"/>
          <w:sz w:val="24"/>
        </w:rPr>
        <w:t xml:space="preserve"> </w:t>
      </w:r>
      <w:r>
        <w:rPr>
          <w:b/>
          <w:sz w:val="24"/>
        </w:rPr>
        <w:t>Annualisation</w:t>
      </w:r>
      <w:r>
        <w:rPr>
          <w:b/>
          <w:spacing w:val="-4"/>
          <w:sz w:val="24"/>
        </w:rPr>
        <w:t xml:space="preserve"> </w:t>
      </w:r>
      <w:r>
        <w:rPr>
          <w:b/>
          <w:sz w:val="24"/>
        </w:rPr>
        <w:t>Summary</w:t>
      </w:r>
      <w:r>
        <w:rPr>
          <w:b/>
          <w:spacing w:val="-4"/>
          <w:sz w:val="24"/>
        </w:rPr>
        <w:t xml:space="preserve"> </w:t>
      </w:r>
      <w:r>
        <w:rPr>
          <w:b/>
          <w:sz w:val="24"/>
        </w:rPr>
        <w:t>(concentrations</w:t>
      </w:r>
      <w:r>
        <w:rPr>
          <w:b/>
          <w:spacing w:val="-4"/>
          <w:sz w:val="24"/>
        </w:rPr>
        <w:t xml:space="preserve"> </w:t>
      </w:r>
      <w:r>
        <w:rPr>
          <w:b/>
          <w:sz w:val="24"/>
        </w:rPr>
        <w:t>presented</w:t>
      </w:r>
      <w:r>
        <w:rPr>
          <w:b/>
          <w:spacing w:val="-7"/>
          <w:sz w:val="24"/>
        </w:rPr>
        <w:t xml:space="preserve"> </w:t>
      </w:r>
      <w:r>
        <w:rPr>
          <w:b/>
          <w:sz w:val="24"/>
        </w:rPr>
        <w:t xml:space="preserve">in </w:t>
      </w:r>
      <w:r>
        <w:rPr>
          <w:b/>
          <w:spacing w:val="-2"/>
          <w:sz w:val="24"/>
        </w:rPr>
        <w:t>µg/m</w:t>
      </w:r>
      <w:r>
        <w:rPr>
          <w:b/>
          <w:spacing w:val="-2"/>
          <w:position w:val="8"/>
          <w:sz w:val="16"/>
        </w:rPr>
        <w:t>3</w:t>
      </w:r>
      <w:r>
        <w:rPr>
          <w:b/>
          <w:spacing w:val="-2"/>
          <w:sz w:val="24"/>
        </w:rPr>
        <w:t>)</w:t>
      </w:r>
    </w:p>
    <w:p w14:paraId="4B999FDF" w14:textId="77777777" w:rsidR="00F404B8" w:rsidRDefault="00F404B8">
      <w:pPr>
        <w:pStyle w:val="BodyText"/>
        <w:spacing w:before="28"/>
        <w:rPr>
          <w:b/>
          <w:sz w:val="20"/>
        </w:rPr>
      </w:pPr>
    </w:p>
    <w:tbl>
      <w:tblPr>
        <w:tblW w:w="0" w:type="auto"/>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2"/>
        <w:gridCol w:w="1982"/>
        <w:gridCol w:w="2693"/>
        <w:gridCol w:w="2126"/>
        <w:gridCol w:w="1559"/>
        <w:gridCol w:w="1274"/>
        <w:gridCol w:w="3122"/>
      </w:tblGrid>
      <w:tr w:rsidR="00F404B8" w14:paraId="417F3793" w14:textId="77777777">
        <w:trPr>
          <w:trHeight w:val="516"/>
        </w:trPr>
        <w:tc>
          <w:tcPr>
            <w:tcW w:w="14878" w:type="dxa"/>
            <w:gridSpan w:val="7"/>
          </w:tcPr>
          <w:p w14:paraId="5F97114A" w14:textId="77777777" w:rsidR="00F404B8" w:rsidRDefault="00E97E3A">
            <w:pPr>
              <w:pStyle w:val="TableParagraph"/>
              <w:spacing w:before="120"/>
              <w:ind w:left="17"/>
              <w:rPr>
                <w:b/>
                <w:sz w:val="24"/>
              </w:rPr>
            </w:pPr>
            <w:r>
              <w:rPr>
                <w:b/>
                <w:position w:val="1"/>
                <w:sz w:val="24"/>
              </w:rPr>
              <w:t>NO</w:t>
            </w:r>
            <w:r>
              <w:rPr>
                <w:b/>
                <w:sz w:val="16"/>
              </w:rPr>
              <w:t>2</w:t>
            </w:r>
            <w:r>
              <w:rPr>
                <w:b/>
                <w:spacing w:val="-2"/>
                <w:sz w:val="16"/>
              </w:rPr>
              <w:t xml:space="preserve"> </w:t>
            </w:r>
            <w:r>
              <w:rPr>
                <w:b/>
                <w:position w:val="1"/>
                <w:sz w:val="24"/>
              </w:rPr>
              <w:t>Annual</w:t>
            </w:r>
            <w:r>
              <w:rPr>
                <w:b/>
                <w:spacing w:val="-3"/>
                <w:position w:val="1"/>
                <w:sz w:val="24"/>
              </w:rPr>
              <w:t xml:space="preserve"> </w:t>
            </w:r>
            <w:r>
              <w:rPr>
                <w:b/>
                <w:position w:val="1"/>
                <w:sz w:val="24"/>
              </w:rPr>
              <w:t>Mean</w:t>
            </w:r>
            <w:r>
              <w:rPr>
                <w:b/>
                <w:spacing w:val="-2"/>
                <w:position w:val="1"/>
                <w:sz w:val="24"/>
              </w:rPr>
              <w:t xml:space="preserve"> </w:t>
            </w:r>
            <w:r>
              <w:rPr>
                <w:b/>
                <w:position w:val="1"/>
                <w:sz w:val="24"/>
              </w:rPr>
              <w:t>Concentration</w:t>
            </w:r>
            <w:r>
              <w:rPr>
                <w:b/>
                <w:spacing w:val="-2"/>
                <w:position w:val="1"/>
                <w:sz w:val="24"/>
              </w:rPr>
              <w:t xml:space="preserve"> (µg/m</w:t>
            </w:r>
            <w:r>
              <w:rPr>
                <w:b/>
                <w:spacing w:val="-2"/>
                <w:position w:val="1"/>
                <w:sz w:val="24"/>
                <w:vertAlign w:val="superscript"/>
              </w:rPr>
              <w:t>3</w:t>
            </w:r>
            <w:r>
              <w:rPr>
                <w:b/>
                <w:spacing w:val="-2"/>
                <w:position w:val="1"/>
                <w:sz w:val="24"/>
              </w:rPr>
              <w:t>)</w:t>
            </w:r>
          </w:p>
        </w:tc>
      </w:tr>
      <w:tr w:rsidR="00F404B8" w14:paraId="1CF2AF67" w14:textId="77777777">
        <w:trPr>
          <w:trHeight w:val="1050"/>
        </w:trPr>
        <w:tc>
          <w:tcPr>
            <w:tcW w:w="2122" w:type="dxa"/>
          </w:tcPr>
          <w:p w14:paraId="4883C743" w14:textId="77777777" w:rsidR="00F404B8" w:rsidRDefault="00F404B8">
            <w:pPr>
              <w:pStyle w:val="TableParagraph"/>
              <w:spacing w:before="179"/>
              <w:jc w:val="left"/>
              <w:rPr>
                <w:b/>
                <w:sz w:val="20"/>
              </w:rPr>
            </w:pPr>
          </w:p>
          <w:p w14:paraId="02802C69" w14:textId="77777777" w:rsidR="00F404B8" w:rsidRDefault="00E97E3A">
            <w:pPr>
              <w:pStyle w:val="TableParagraph"/>
              <w:spacing w:before="1"/>
              <w:ind w:left="5" w:right="1"/>
              <w:rPr>
                <w:b/>
                <w:sz w:val="20"/>
              </w:rPr>
            </w:pPr>
            <w:r>
              <w:rPr>
                <w:b/>
                <w:sz w:val="20"/>
              </w:rPr>
              <w:t>Site</w:t>
            </w:r>
            <w:r>
              <w:rPr>
                <w:b/>
                <w:spacing w:val="-6"/>
                <w:sz w:val="20"/>
              </w:rPr>
              <w:t xml:space="preserve"> </w:t>
            </w:r>
            <w:r>
              <w:rPr>
                <w:b/>
                <w:spacing w:val="-5"/>
                <w:sz w:val="20"/>
              </w:rPr>
              <w:t>ID</w:t>
            </w:r>
          </w:p>
        </w:tc>
        <w:tc>
          <w:tcPr>
            <w:tcW w:w="1982" w:type="dxa"/>
          </w:tcPr>
          <w:p w14:paraId="0A346E2C" w14:textId="77777777" w:rsidR="00F404B8" w:rsidRDefault="00E97E3A">
            <w:pPr>
              <w:pStyle w:val="TableParagraph"/>
              <w:spacing w:before="119"/>
              <w:ind w:left="146" w:right="141"/>
              <w:rPr>
                <w:b/>
                <w:sz w:val="20"/>
              </w:rPr>
            </w:pPr>
            <w:r>
              <w:rPr>
                <w:b/>
                <w:spacing w:val="-2"/>
                <w:sz w:val="20"/>
              </w:rPr>
              <w:t>Annualisation Factor:</w:t>
            </w:r>
          </w:p>
          <w:p w14:paraId="1873400B" w14:textId="77777777" w:rsidR="00F404B8" w:rsidRDefault="00E97E3A">
            <w:pPr>
              <w:pStyle w:val="TableParagraph"/>
              <w:spacing w:before="121"/>
              <w:ind w:left="146" w:right="143"/>
              <w:rPr>
                <w:b/>
                <w:sz w:val="20"/>
              </w:rPr>
            </w:pPr>
            <w:r>
              <w:rPr>
                <w:b/>
                <w:sz w:val="20"/>
              </w:rPr>
              <w:t>A4</w:t>
            </w:r>
            <w:r>
              <w:rPr>
                <w:b/>
                <w:spacing w:val="-5"/>
                <w:sz w:val="20"/>
              </w:rPr>
              <w:t xml:space="preserve"> </w:t>
            </w:r>
            <w:r>
              <w:rPr>
                <w:b/>
                <w:spacing w:val="-2"/>
                <w:sz w:val="20"/>
              </w:rPr>
              <w:t>Haggs</w:t>
            </w:r>
          </w:p>
        </w:tc>
        <w:tc>
          <w:tcPr>
            <w:tcW w:w="2693" w:type="dxa"/>
          </w:tcPr>
          <w:p w14:paraId="186C96FE" w14:textId="77777777" w:rsidR="00F404B8" w:rsidRDefault="00F404B8">
            <w:pPr>
              <w:pStyle w:val="TableParagraph"/>
              <w:spacing w:before="4"/>
              <w:jc w:val="left"/>
              <w:rPr>
                <w:b/>
                <w:sz w:val="20"/>
              </w:rPr>
            </w:pPr>
          </w:p>
          <w:p w14:paraId="18E950ED" w14:textId="77777777" w:rsidR="00F404B8" w:rsidRDefault="00E97E3A">
            <w:pPr>
              <w:pStyle w:val="TableParagraph"/>
              <w:spacing w:line="364" w:lineRule="auto"/>
              <w:ind w:left="128" w:right="75" w:firstLine="189"/>
              <w:jc w:val="left"/>
              <w:rPr>
                <w:b/>
                <w:sz w:val="20"/>
              </w:rPr>
            </w:pPr>
            <w:r>
              <w:rPr>
                <w:b/>
                <w:sz w:val="20"/>
              </w:rPr>
              <w:t>Annualisation Factor: A7</w:t>
            </w:r>
            <w:r>
              <w:rPr>
                <w:b/>
                <w:spacing w:val="-12"/>
                <w:sz w:val="20"/>
              </w:rPr>
              <w:t xml:space="preserve"> </w:t>
            </w:r>
            <w:r>
              <w:rPr>
                <w:b/>
                <w:sz w:val="20"/>
              </w:rPr>
              <w:t>Falkirk</w:t>
            </w:r>
            <w:r>
              <w:rPr>
                <w:b/>
                <w:spacing w:val="-10"/>
                <w:sz w:val="20"/>
              </w:rPr>
              <w:t xml:space="preserve"> </w:t>
            </w:r>
            <w:r>
              <w:rPr>
                <w:b/>
                <w:sz w:val="20"/>
              </w:rPr>
              <w:t>West</w:t>
            </w:r>
            <w:r>
              <w:rPr>
                <w:b/>
                <w:spacing w:val="-11"/>
                <w:sz w:val="20"/>
              </w:rPr>
              <w:t xml:space="preserve"> </w:t>
            </w:r>
            <w:r>
              <w:rPr>
                <w:b/>
                <w:sz w:val="20"/>
              </w:rPr>
              <w:t>Bridge</w:t>
            </w:r>
            <w:r>
              <w:rPr>
                <w:b/>
                <w:spacing w:val="-12"/>
                <w:sz w:val="20"/>
              </w:rPr>
              <w:t xml:space="preserve"> </w:t>
            </w:r>
            <w:r>
              <w:rPr>
                <w:b/>
                <w:sz w:val="20"/>
              </w:rPr>
              <w:t>St</w:t>
            </w:r>
          </w:p>
        </w:tc>
        <w:tc>
          <w:tcPr>
            <w:tcW w:w="2126" w:type="dxa"/>
          </w:tcPr>
          <w:p w14:paraId="49D24A3C" w14:textId="77777777" w:rsidR="00F404B8" w:rsidRDefault="00E97E3A">
            <w:pPr>
              <w:pStyle w:val="TableParagraph"/>
              <w:spacing w:before="179"/>
              <w:ind w:left="401" w:right="394" w:firstLine="2"/>
              <w:rPr>
                <w:b/>
                <w:sz w:val="20"/>
              </w:rPr>
            </w:pPr>
            <w:r>
              <w:rPr>
                <w:b/>
                <w:spacing w:val="-2"/>
                <w:sz w:val="20"/>
              </w:rPr>
              <w:t>Average Annualisation Factor</w:t>
            </w:r>
          </w:p>
        </w:tc>
        <w:tc>
          <w:tcPr>
            <w:tcW w:w="1559" w:type="dxa"/>
          </w:tcPr>
          <w:p w14:paraId="2376AF7C" w14:textId="77777777" w:rsidR="00F404B8" w:rsidRDefault="00F404B8">
            <w:pPr>
              <w:pStyle w:val="TableParagraph"/>
              <w:spacing w:before="64"/>
              <w:jc w:val="left"/>
              <w:rPr>
                <w:b/>
                <w:sz w:val="20"/>
              </w:rPr>
            </w:pPr>
          </w:p>
          <w:p w14:paraId="1B36F560" w14:textId="77777777" w:rsidR="00F404B8" w:rsidRDefault="00E97E3A">
            <w:pPr>
              <w:pStyle w:val="TableParagraph"/>
              <w:ind w:left="157" w:right="141" w:firstLine="175"/>
              <w:jc w:val="left"/>
              <w:rPr>
                <w:b/>
                <w:sz w:val="20"/>
              </w:rPr>
            </w:pPr>
            <w:r>
              <w:rPr>
                <w:b/>
                <w:sz w:val="20"/>
              </w:rPr>
              <w:t>Raw Data Annual</w:t>
            </w:r>
            <w:r>
              <w:rPr>
                <w:b/>
                <w:spacing w:val="-14"/>
                <w:sz w:val="20"/>
              </w:rPr>
              <w:t xml:space="preserve"> </w:t>
            </w:r>
            <w:r>
              <w:rPr>
                <w:b/>
                <w:sz w:val="20"/>
              </w:rPr>
              <w:t>Mean</w:t>
            </w:r>
          </w:p>
        </w:tc>
        <w:tc>
          <w:tcPr>
            <w:tcW w:w="1274" w:type="dxa"/>
          </w:tcPr>
          <w:p w14:paraId="267028BC" w14:textId="77777777" w:rsidR="00F404B8" w:rsidRDefault="00E97E3A">
            <w:pPr>
              <w:pStyle w:val="TableParagraph"/>
              <w:spacing w:before="179"/>
              <w:ind w:left="79" w:right="66"/>
              <w:rPr>
                <w:b/>
                <w:sz w:val="20"/>
              </w:rPr>
            </w:pPr>
            <w:proofErr w:type="spellStart"/>
            <w:r>
              <w:rPr>
                <w:b/>
                <w:spacing w:val="-2"/>
                <w:sz w:val="20"/>
              </w:rPr>
              <w:t>Annualised</w:t>
            </w:r>
            <w:proofErr w:type="spellEnd"/>
            <w:r>
              <w:rPr>
                <w:b/>
                <w:spacing w:val="-2"/>
                <w:sz w:val="20"/>
              </w:rPr>
              <w:t xml:space="preserve"> Annual </w:t>
            </w:r>
            <w:r>
              <w:rPr>
                <w:b/>
                <w:spacing w:val="-4"/>
                <w:sz w:val="20"/>
              </w:rPr>
              <w:t>Mean</w:t>
            </w:r>
          </w:p>
        </w:tc>
        <w:tc>
          <w:tcPr>
            <w:tcW w:w="3122" w:type="dxa"/>
          </w:tcPr>
          <w:p w14:paraId="37D78B5D" w14:textId="77777777" w:rsidR="00F404B8" w:rsidRDefault="00F404B8">
            <w:pPr>
              <w:pStyle w:val="TableParagraph"/>
              <w:spacing w:before="179"/>
              <w:jc w:val="left"/>
              <w:rPr>
                <w:b/>
                <w:sz w:val="20"/>
              </w:rPr>
            </w:pPr>
          </w:p>
          <w:p w14:paraId="630A4B2C" w14:textId="77777777" w:rsidR="00F404B8" w:rsidRDefault="00E97E3A">
            <w:pPr>
              <w:pStyle w:val="TableParagraph"/>
              <w:spacing w:before="1"/>
              <w:ind w:left="104" w:right="95"/>
              <w:rPr>
                <w:b/>
                <w:sz w:val="20"/>
              </w:rPr>
            </w:pPr>
            <w:r>
              <w:rPr>
                <w:b/>
                <w:spacing w:val="-2"/>
                <w:sz w:val="20"/>
              </w:rPr>
              <w:t>Comments</w:t>
            </w:r>
          </w:p>
        </w:tc>
      </w:tr>
      <w:tr w:rsidR="00F404B8" w14:paraId="1F53F2F8" w14:textId="77777777">
        <w:trPr>
          <w:trHeight w:val="460"/>
        </w:trPr>
        <w:tc>
          <w:tcPr>
            <w:tcW w:w="2122" w:type="dxa"/>
          </w:tcPr>
          <w:p w14:paraId="253FC2C9" w14:textId="77777777" w:rsidR="00F404B8" w:rsidRDefault="00E97E3A">
            <w:pPr>
              <w:pStyle w:val="TableParagraph"/>
              <w:spacing w:line="230" w:lineRule="exact"/>
              <w:ind w:left="638" w:right="135" w:hanging="296"/>
              <w:jc w:val="left"/>
              <w:rPr>
                <w:sz w:val="20"/>
              </w:rPr>
            </w:pPr>
            <w:r>
              <w:rPr>
                <w:sz w:val="20"/>
              </w:rPr>
              <w:t>A15</w:t>
            </w:r>
            <w:r>
              <w:rPr>
                <w:spacing w:val="-14"/>
                <w:sz w:val="20"/>
              </w:rPr>
              <w:t xml:space="preserve"> </w:t>
            </w:r>
            <w:r>
              <w:rPr>
                <w:sz w:val="20"/>
              </w:rPr>
              <w:t>Main</w:t>
            </w:r>
            <w:r>
              <w:rPr>
                <w:spacing w:val="-14"/>
                <w:sz w:val="20"/>
              </w:rPr>
              <w:t xml:space="preserve"> </w:t>
            </w:r>
            <w:r>
              <w:rPr>
                <w:sz w:val="20"/>
              </w:rPr>
              <w:t xml:space="preserve">Street </w:t>
            </w:r>
            <w:r>
              <w:rPr>
                <w:spacing w:val="-2"/>
                <w:sz w:val="20"/>
              </w:rPr>
              <w:t>Bainsford</w:t>
            </w:r>
          </w:p>
        </w:tc>
        <w:tc>
          <w:tcPr>
            <w:tcW w:w="1982" w:type="dxa"/>
          </w:tcPr>
          <w:p w14:paraId="1A204D9F" w14:textId="77777777" w:rsidR="00F404B8" w:rsidRDefault="00E97E3A">
            <w:pPr>
              <w:pStyle w:val="TableParagraph"/>
              <w:spacing w:before="114"/>
              <w:ind w:left="146" w:right="139"/>
              <w:rPr>
                <w:sz w:val="20"/>
              </w:rPr>
            </w:pPr>
            <w:r>
              <w:rPr>
                <w:spacing w:val="-5"/>
                <w:sz w:val="20"/>
              </w:rPr>
              <w:t>1.3</w:t>
            </w:r>
          </w:p>
        </w:tc>
        <w:tc>
          <w:tcPr>
            <w:tcW w:w="2693" w:type="dxa"/>
          </w:tcPr>
          <w:p w14:paraId="644E93DE" w14:textId="77777777" w:rsidR="00F404B8" w:rsidRDefault="00E97E3A">
            <w:pPr>
              <w:pStyle w:val="TableParagraph"/>
              <w:spacing w:before="114"/>
              <w:ind w:left="8"/>
              <w:rPr>
                <w:sz w:val="20"/>
              </w:rPr>
            </w:pPr>
            <w:r>
              <w:rPr>
                <w:spacing w:val="-5"/>
                <w:sz w:val="20"/>
              </w:rPr>
              <w:t>1.3</w:t>
            </w:r>
          </w:p>
        </w:tc>
        <w:tc>
          <w:tcPr>
            <w:tcW w:w="2126" w:type="dxa"/>
          </w:tcPr>
          <w:p w14:paraId="358B93F3" w14:textId="77777777" w:rsidR="00F404B8" w:rsidRDefault="00E97E3A">
            <w:pPr>
              <w:pStyle w:val="TableParagraph"/>
              <w:spacing w:before="114"/>
              <w:ind w:left="132" w:right="127"/>
              <w:rPr>
                <w:sz w:val="20"/>
              </w:rPr>
            </w:pPr>
            <w:r>
              <w:rPr>
                <w:spacing w:val="-5"/>
                <w:sz w:val="20"/>
              </w:rPr>
              <w:t>1.3</w:t>
            </w:r>
          </w:p>
        </w:tc>
        <w:tc>
          <w:tcPr>
            <w:tcW w:w="1559" w:type="dxa"/>
          </w:tcPr>
          <w:p w14:paraId="46B7A51F" w14:textId="77777777" w:rsidR="00F404B8" w:rsidRDefault="00E97E3A">
            <w:pPr>
              <w:pStyle w:val="TableParagraph"/>
              <w:spacing w:before="114"/>
              <w:ind w:left="14" w:right="1"/>
              <w:rPr>
                <w:sz w:val="20"/>
              </w:rPr>
            </w:pPr>
            <w:r>
              <w:rPr>
                <w:spacing w:val="-5"/>
                <w:sz w:val="20"/>
              </w:rPr>
              <w:t>16</w:t>
            </w:r>
          </w:p>
        </w:tc>
        <w:tc>
          <w:tcPr>
            <w:tcW w:w="1274" w:type="dxa"/>
          </w:tcPr>
          <w:p w14:paraId="0E4679EB" w14:textId="77777777" w:rsidR="00F404B8" w:rsidRDefault="00E97E3A">
            <w:pPr>
              <w:pStyle w:val="TableParagraph"/>
              <w:spacing w:before="114"/>
              <w:ind w:left="79" w:right="69"/>
              <w:rPr>
                <w:sz w:val="20"/>
              </w:rPr>
            </w:pPr>
            <w:r>
              <w:rPr>
                <w:spacing w:val="-4"/>
                <w:sz w:val="20"/>
              </w:rPr>
              <w:t>20.8</w:t>
            </w:r>
          </w:p>
        </w:tc>
        <w:tc>
          <w:tcPr>
            <w:tcW w:w="3122" w:type="dxa"/>
          </w:tcPr>
          <w:p w14:paraId="40BFF62D" w14:textId="77777777" w:rsidR="00F404B8" w:rsidRDefault="00E97E3A">
            <w:pPr>
              <w:pStyle w:val="TableParagraph"/>
              <w:spacing w:before="114"/>
              <w:ind w:left="105" w:right="91"/>
              <w:rPr>
                <w:sz w:val="20"/>
              </w:rPr>
            </w:pPr>
            <w:r>
              <w:rPr>
                <w:sz w:val="20"/>
              </w:rPr>
              <w:t>Period</w:t>
            </w:r>
            <w:r>
              <w:rPr>
                <w:spacing w:val="-7"/>
                <w:sz w:val="20"/>
              </w:rPr>
              <w:t xml:space="preserve"> </w:t>
            </w:r>
            <w:r>
              <w:rPr>
                <w:sz w:val="20"/>
              </w:rPr>
              <w:t>Mean:</w:t>
            </w:r>
            <w:r>
              <w:rPr>
                <w:spacing w:val="-5"/>
                <w:sz w:val="20"/>
              </w:rPr>
              <w:t xml:space="preserve"> </w:t>
            </w:r>
            <w:r>
              <w:rPr>
                <w:sz w:val="20"/>
              </w:rPr>
              <w:t>Jan</w:t>
            </w:r>
            <w:r>
              <w:rPr>
                <w:spacing w:val="-3"/>
                <w:sz w:val="20"/>
              </w:rPr>
              <w:t xml:space="preserve"> </w:t>
            </w:r>
            <w:r>
              <w:rPr>
                <w:sz w:val="20"/>
              </w:rPr>
              <w:t>–</w:t>
            </w:r>
            <w:r>
              <w:rPr>
                <w:spacing w:val="-5"/>
                <w:sz w:val="20"/>
              </w:rPr>
              <w:t xml:space="preserve"> </w:t>
            </w:r>
            <w:r>
              <w:rPr>
                <w:sz w:val="20"/>
              </w:rPr>
              <w:t>Sep</w:t>
            </w:r>
            <w:r>
              <w:rPr>
                <w:spacing w:val="-5"/>
                <w:sz w:val="20"/>
              </w:rPr>
              <w:t xml:space="preserve"> </w:t>
            </w:r>
            <w:r>
              <w:rPr>
                <w:spacing w:val="-4"/>
                <w:sz w:val="20"/>
              </w:rPr>
              <w:t>2020</w:t>
            </w:r>
          </w:p>
        </w:tc>
      </w:tr>
      <w:tr w:rsidR="00F404B8" w14:paraId="037E7F44" w14:textId="77777777">
        <w:trPr>
          <w:trHeight w:val="275"/>
        </w:trPr>
        <w:tc>
          <w:tcPr>
            <w:tcW w:w="14878" w:type="dxa"/>
            <w:gridSpan w:val="7"/>
          </w:tcPr>
          <w:p w14:paraId="729CC6AB" w14:textId="77777777" w:rsidR="00F404B8" w:rsidRDefault="00E97E3A">
            <w:pPr>
              <w:pStyle w:val="TableParagraph"/>
              <w:spacing w:line="256" w:lineRule="exact"/>
              <w:ind w:left="17" w:right="8"/>
              <w:rPr>
                <w:b/>
                <w:sz w:val="24"/>
              </w:rPr>
            </w:pPr>
            <w:r>
              <w:rPr>
                <w:b/>
                <w:position w:val="1"/>
                <w:sz w:val="24"/>
              </w:rPr>
              <w:t>Annual</w:t>
            </w:r>
            <w:r>
              <w:rPr>
                <w:b/>
                <w:spacing w:val="-3"/>
                <w:position w:val="1"/>
                <w:sz w:val="24"/>
              </w:rPr>
              <w:t xml:space="preserve"> </w:t>
            </w:r>
            <w:r>
              <w:rPr>
                <w:b/>
                <w:position w:val="1"/>
                <w:sz w:val="24"/>
              </w:rPr>
              <w:t>Mean</w:t>
            </w:r>
            <w:r>
              <w:rPr>
                <w:b/>
                <w:spacing w:val="-3"/>
                <w:position w:val="1"/>
                <w:sz w:val="24"/>
              </w:rPr>
              <w:t xml:space="preserve"> </w:t>
            </w:r>
            <w:r>
              <w:rPr>
                <w:b/>
                <w:position w:val="1"/>
                <w:sz w:val="24"/>
              </w:rPr>
              <w:t>PM</w:t>
            </w:r>
            <w:r>
              <w:rPr>
                <w:b/>
                <w:sz w:val="16"/>
              </w:rPr>
              <w:t>10</w:t>
            </w:r>
            <w:r>
              <w:rPr>
                <w:b/>
                <w:spacing w:val="19"/>
                <w:sz w:val="16"/>
              </w:rPr>
              <w:t xml:space="preserve"> </w:t>
            </w:r>
            <w:r>
              <w:rPr>
                <w:b/>
                <w:position w:val="1"/>
                <w:sz w:val="24"/>
              </w:rPr>
              <w:t>Monitoring</w:t>
            </w:r>
            <w:r>
              <w:rPr>
                <w:b/>
                <w:spacing w:val="-2"/>
                <w:position w:val="1"/>
                <w:sz w:val="24"/>
              </w:rPr>
              <w:t xml:space="preserve"> </w:t>
            </w:r>
            <w:r>
              <w:rPr>
                <w:b/>
                <w:position w:val="1"/>
                <w:sz w:val="24"/>
              </w:rPr>
              <w:t>Results</w:t>
            </w:r>
            <w:r>
              <w:rPr>
                <w:b/>
                <w:spacing w:val="-3"/>
                <w:position w:val="1"/>
                <w:sz w:val="24"/>
              </w:rPr>
              <w:t xml:space="preserve"> </w:t>
            </w:r>
            <w:r>
              <w:rPr>
                <w:b/>
                <w:spacing w:val="-2"/>
                <w:position w:val="1"/>
                <w:sz w:val="24"/>
              </w:rPr>
              <w:t>(µg/m</w:t>
            </w:r>
            <w:r>
              <w:rPr>
                <w:b/>
                <w:spacing w:val="-2"/>
                <w:position w:val="1"/>
                <w:sz w:val="24"/>
                <w:vertAlign w:val="superscript"/>
              </w:rPr>
              <w:t>3</w:t>
            </w:r>
            <w:r>
              <w:rPr>
                <w:b/>
                <w:spacing w:val="-2"/>
                <w:position w:val="1"/>
                <w:sz w:val="24"/>
              </w:rPr>
              <w:t>)</w:t>
            </w:r>
          </w:p>
        </w:tc>
      </w:tr>
      <w:tr w:rsidR="00F404B8" w14:paraId="575CE4D7" w14:textId="77777777">
        <w:trPr>
          <w:trHeight w:val="928"/>
        </w:trPr>
        <w:tc>
          <w:tcPr>
            <w:tcW w:w="2122" w:type="dxa"/>
          </w:tcPr>
          <w:p w14:paraId="26E511F8" w14:textId="77777777" w:rsidR="00F404B8" w:rsidRDefault="00F404B8">
            <w:pPr>
              <w:pStyle w:val="TableParagraph"/>
              <w:spacing w:before="120"/>
              <w:jc w:val="left"/>
              <w:rPr>
                <w:b/>
                <w:sz w:val="20"/>
              </w:rPr>
            </w:pPr>
          </w:p>
          <w:p w14:paraId="3CEF2EC3" w14:textId="77777777" w:rsidR="00F404B8" w:rsidRDefault="00E97E3A">
            <w:pPr>
              <w:pStyle w:val="TableParagraph"/>
              <w:ind w:left="5" w:right="1"/>
              <w:rPr>
                <w:b/>
                <w:sz w:val="20"/>
              </w:rPr>
            </w:pPr>
            <w:r>
              <w:rPr>
                <w:b/>
                <w:sz w:val="20"/>
              </w:rPr>
              <w:t>Site</w:t>
            </w:r>
            <w:r>
              <w:rPr>
                <w:b/>
                <w:spacing w:val="-6"/>
                <w:sz w:val="20"/>
              </w:rPr>
              <w:t xml:space="preserve"> </w:t>
            </w:r>
            <w:r>
              <w:rPr>
                <w:b/>
                <w:spacing w:val="-5"/>
                <w:sz w:val="20"/>
              </w:rPr>
              <w:t>ID</w:t>
            </w:r>
          </w:p>
        </w:tc>
        <w:tc>
          <w:tcPr>
            <w:tcW w:w="1982" w:type="dxa"/>
          </w:tcPr>
          <w:p w14:paraId="3EE1B63F" w14:textId="77777777" w:rsidR="00F404B8" w:rsidRDefault="00E97E3A">
            <w:pPr>
              <w:pStyle w:val="TableParagraph"/>
              <w:spacing w:before="119"/>
              <w:ind w:left="146" w:right="141"/>
              <w:rPr>
                <w:b/>
                <w:sz w:val="20"/>
              </w:rPr>
            </w:pPr>
            <w:r>
              <w:rPr>
                <w:b/>
                <w:spacing w:val="-2"/>
                <w:sz w:val="20"/>
              </w:rPr>
              <w:t>Annualisation Factor:</w:t>
            </w:r>
          </w:p>
          <w:p w14:paraId="74196CB2" w14:textId="77777777" w:rsidR="00F404B8" w:rsidRDefault="00E97E3A">
            <w:pPr>
              <w:pStyle w:val="TableParagraph"/>
              <w:spacing w:before="119" w:line="211" w:lineRule="exact"/>
              <w:ind w:left="2"/>
              <w:rPr>
                <w:b/>
                <w:sz w:val="20"/>
              </w:rPr>
            </w:pPr>
            <w:r>
              <w:rPr>
                <w:b/>
                <w:sz w:val="20"/>
              </w:rPr>
              <w:t>A5</w:t>
            </w:r>
            <w:r>
              <w:rPr>
                <w:b/>
                <w:spacing w:val="-9"/>
                <w:sz w:val="20"/>
              </w:rPr>
              <w:t xml:space="preserve"> </w:t>
            </w:r>
            <w:r>
              <w:rPr>
                <w:b/>
                <w:sz w:val="20"/>
              </w:rPr>
              <w:t>Falkirk</w:t>
            </w:r>
            <w:r>
              <w:rPr>
                <w:b/>
                <w:spacing w:val="-5"/>
                <w:sz w:val="20"/>
              </w:rPr>
              <w:t xml:space="preserve"> </w:t>
            </w:r>
            <w:r>
              <w:rPr>
                <w:b/>
                <w:sz w:val="20"/>
              </w:rPr>
              <w:t>Hope</w:t>
            </w:r>
            <w:r>
              <w:rPr>
                <w:b/>
                <w:spacing w:val="-5"/>
                <w:sz w:val="20"/>
              </w:rPr>
              <w:t xml:space="preserve"> St</w:t>
            </w:r>
          </w:p>
        </w:tc>
        <w:tc>
          <w:tcPr>
            <w:tcW w:w="2693" w:type="dxa"/>
          </w:tcPr>
          <w:p w14:paraId="0E6BD264" w14:textId="77777777" w:rsidR="00F404B8" w:rsidRDefault="00E97E3A">
            <w:pPr>
              <w:pStyle w:val="TableParagraph"/>
              <w:spacing w:before="114" w:line="350" w:lineRule="atLeast"/>
              <w:ind w:left="216" w:right="75" w:firstLine="100"/>
              <w:jc w:val="left"/>
              <w:rPr>
                <w:b/>
                <w:sz w:val="20"/>
              </w:rPr>
            </w:pPr>
            <w:r>
              <w:rPr>
                <w:b/>
                <w:sz w:val="20"/>
              </w:rPr>
              <w:t>Annualisation Factor: A8</w:t>
            </w:r>
            <w:r>
              <w:rPr>
                <w:b/>
                <w:spacing w:val="-9"/>
                <w:sz w:val="20"/>
              </w:rPr>
              <w:t xml:space="preserve"> </w:t>
            </w:r>
            <w:r>
              <w:rPr>
                <w:b/>
                <w:sz w:val="20"/>
              </w:rPr>
              <w:t>Grangemouth</w:t>
            </w:r>
            <w:r>
              <w:rPr>
                <w:b/>
                <w:spacing w:val="-7"/>
                <w:sz w:val="20"/>
              </w:rPr>
              <w:t xml:space="preserve"> </w:t>
            </w:r>
            <w:r>
              <w:rPr>
                <w:b/>
                <w:spacing w:val="-4"/>
                <w:sz w:val="20"/>
              </w:rPr>
              <w:t>AURN</w:t>
            </w:r>
          </w:p>
        </w:tc>
        <w:tc>
          <w:tcPr>
            <w:tcW w:w="2126" w:type="dxa"/>
          </w:tcPr>
          <w:p w14:paraId="59730531" w14:textId="77777777" w:rsidR="00F404B8" w:rsidRDefault="00E97E3A">
            <w:pPr>
              <w:pStyle w:val="TableParagraph"/>
              <w:spacing w:before="119"/>
              <w:ind w:left="401" w:right="396" w:firstLine="2"/>
              <w:rPr>
                <w:b/>
                <w:sz w:val="20"/>
              </w:rPr>
            </w:pPr>
            <w:r>
              <w:rPr>
                <w:b/>
                <w:spacing w:val="-2"/>
                <w:sz w:val="20"/>
              </w:rPr>
              <w:t>Average Annualisation Factor</w:t>
            </w:r>
          </w:p>
        </w:tc>
        <w:tc>
          <w:tcPr>
            <w:tcW w:w="1559" w:type="dxa"/>
          </w:tcPr>
          <w:p w14:paraId="2C9B11DA" w14:textId="77777777" w:rsidR="00F404B8" w:rsidRDefault="00F404B8">
            <w:pPr>
              <w:pStyle w:val="TableParagraph"/>
              <w:spacing w:before="4"/>
              <w:jc w:val="left"/>
              <w:rPr>
                <w:b/>
                <w:sz w:val="20"/>
              </w:rPr>
            </w:pPr>
          </w:p>
          <w:p w14:paraId="5408A4FF" w14:textId="77777777" w:rsidR="00F404B8" w:rsidRDefault="00E97E3A">
            <w:pPr>
              <w:pStyle w:val="TableParagraph"/>
              <w:ind w:left="157" w:right="141" w:firstLine="175"/>
              <w:jc w:val="left"/>
              <w:rPr>
                <w:b/>
                <w:sz w:val="20"/>
              </w:rPr>
            </w:pPr>
            <w:r>
              <w:rPr>
                <w:b/>
                <w:sz w:val="20"/>
              </w:rPr>
              <w:t>Raw Data Annual</w:t>
            </w:r>
            <w:r>
              <w:rPr>
                <w:b/>
                <w:spacing w:val="-14"/>
                <w:sz w:val="20"/>
              </w:rPr>
              <w:t xml:space="preserve"> </w:t>
            </w:r>
            <w:r>
              <w:rPr>
                <w:b/>
                <w:sz w:val="20"/>
              </w:rPr>
              <w:t>Mean</w:t>
            </w:r>
          </w:p>
        </w:tc>
        <w:tc>
          <w:tcPr>
            <w:tcW w:w="1274" w:type="dxa"/>
          </w:tcPr>
          <w:p w14:paraId="6AAEAB71" w14:textId="77777777" w:rsidR="00F404B8" w:rsidRDefault="00E97E3A">
            <w:pPr>
              <w:pStyle w:val="TableParagraph"/>
              <w:spacing w:before="119"/>
              <w:ind w:left="79" w:right="66"/>
              <w:rPr>
                <w:b/>
                <w:sz w:val="20"/>
              </w:rPr>
            </w:pPr>
            <w:proofErr w:type="spellStart"/>
            <w:r>
              <w:rPr>
                <w:b/>
                <w:spacing w:val="-2"/>
                <w:sz w:val="20"/>
              </w:rPr>
              <w:t>Annualised</w:t>
            </w:r>
            <w:proofErr w:type="spellEnd"/>
            <w:r>
              <w:rPr>
                <w:b/>
                <w:spacing w:val="-2"/>
                <w:sz w:val="20"/>
              </w:rPr>
              <w:t xml:space="preserve"> Annual </w:t>
            </w:r>
            <w:r>
              <w:rPr>
                <w:b/>
                <w:spacing w:val="-4"/>
                <w:sz w:val="20"/>
              </w:rPr>
              <w:t>Mean</w:t>
            </w:r>
          </w:p>
        </w:tc>
        <w:tc>
          <w:tcPr>
            <w:tcW w:w="3122" w:type="dxa"/>
          </w:tcPr>
          <w:p w14:paraId="49F401F7" w14:textId="77777777" w:rsidR="00F404B8" w:rsidRDefault="00F404B8">
            <w:pPr>
              <w:pStyle w:val="TableParagraph"/>
              <w:spacing w:before="120"/>
              <w:jc w:val="left"/>
              <w:rPr>
                <w:b/>
                <w:sz w:val="20"/>
              </w:rPr>
            </w:pPr>
          </w:p>
          <w:p w14:paraId="30FC3A7F" w14:textId="77777777" w:rsidR="00F404B8" w:rsidRDefault="00E97E3A">
            <w:pPr>
              <w:pStyle w:val="TableParagraph"/>
              <w:ind w:left="104" w:right="95"/>
              <w:rPr>
                <w:b/>
                <w:sz w:val="20"/>
              </w:rPr>
            </w:pPr>
            <w:r>
              <w:rPr>
                <w:b/>
                <w:spacing w:val="-2"/>
                <w:sz w:val="20"/>
              </w:rPr>
              <w:t>Comments</w:t>
            </w:r>
          </w:p>
        </w:tc>
      </w:tr>
      <w:tr w:rsidR="00F404B8" w14:paraId="3939803A" w14:textId="77777777">
        <w:trPr>
          <w:trHeight w:val="230"/>
        </w:trPr>
        <w:tc>
          <w:tcPr>
            <w:tcW w:w="2122" w:type="dxa"/>
          </w:tcPr>
          <w:p w14:paraId="21C3E99E" w14:textId="77777777" w:rsidR="00F404B8" w:rsidRDefault="00E97E3A">
            <w:pPr>
              <w:pStyle w:val="TableParagraph"/>
              <w:spacing w:line="210" w:lineRule="exact"/>
              <w:ind w:left="5"/>
              <w:rPr>
                <w:sz w:val="20"/>
              </w:rPr>
            </w:pPr>
            <w:r>
              <w:rPr>
                <w:sz w:val="20"/>
              </w:rPr>
              <w:t>A4</w:t>
            </w:r>
            <w:r>
              <w:rPr>
                <w:spacing w:val="-5"/>
                <w:sz w:val="20"/>
              </w:rPr>
              <w:t xml:space="preserve"> </w:t>
            </w:r>
            <w:r>
              <w:rPr>
                <w:spacing w:val="-2"/>
                <w:sz w:val="20"/>
              </w:rPr>
              <w:t>Haggs</w:t>
            </w:r>
          </w:p>
        </w:tc>
        <w:tc>
          <w:tcPr>
            <w:tcW w:w="1982" w:type="dxa"/>
          </w:tcPr>
          <w:p w14:paraId="73E6203F" w14:textId="77777777" w:rsidR="00F404B8" w:rsidRDefault="00E97E3A">
            <w:pPr>
              <w:pStyle w:val="TableParagraph"/>
              <w:spacing w:line="210" w:lineRule="exact"/>
              <w:ind w:left="146" w:right="141"/>
              <w:rPr>
                <w:sz w:val="20"/>
              </w:rPr>
            </w:pPr>
            <w:r>
              <w:rPr>
                <w:spacing w:val="-10"/>
                <w:sz w:val="20"/>
              </w:rPr>
              <w:t>1</w:t>
            </w:r>
          </w:p>
        </w:tc>
        <w:tc>
          <w:tcPr>
            <w:tcW w:w="2693" w:type="dxa"/>
          </w:tcPr>
          <w:p w14:paraId="5E700686" w14:textId="77777777" w:rsidR="00F404B8" w:rsidRDefault="00E97E3A">
            <w:pPr>
              <w:pStyle w:val="TableParagraph"/>
              <w:spacing w:line="210" w:lineRule="exact"/>
              <w:ind w:left="8" w:right="2"/>
              <w:rPr>
                <w:sz w:val="20"/>
              </w:rPr>
            </w:pPr>
            <w:r>
              <w:rPr>
                <w:spacing w:val="-10"/>
                <w:sz w:val="20"/>
              </w:rPr>
              <w:t>1</w:t>
            </w:r>
          </w:p>
        </w:tc>
        <w:tc>
          <w:tcPr>
            <w:tcW w:w="2126" w:type="dxa"/>
          </w:tcPr>
          <w:p w14:paraId="0AB7236A" w14:textId="77777777" w:rsidR="00F404B8" w:rsidRDefault="00E97E3A">
            <w:pPr>
              <w:pStyle w:val="TableParagraph"/>
              <w:spacing w:line="210" w:lineRule="exact"/>
              <w:ind w:left="134" w:right="127"/>
              <w:rPr>
                <w:sz w:val="20"/>
              </w:rPr>
            </w:pPr>
            <w:r>
              <w:rPr>
                <w:spacing w:val="-10"/>
                <w:sz w:val="20"/>
              </w:rPr>
              <w:t>1</w:t>
            </w:r>
          </w:p>
        </w:tc>
        <w:tc>
          <w:tcPr>
            <w:tcW w:w="1559" w:type="dxa"/>
          </w:tcPr>
          <w:p w14:paraId="2ED66017" w14:textId="77777777" w:rsidR="00F404B8" w:rsidRDefault="00E97E3A">
            <w:pPr>
              <w:pStyle w:val="TableParagraph"/>
              <w:spacing w:line="210" w:lineRule="exact"/>
              <w:ind w:left="14" w:right="6"/>
              <w:rPr>
                <w:sz w:val="20"/>
              </w:rPr>
            </w:pPr>
            <w:r>
              <w:rPr>
                <w:spacing w:val="-5"/>
                <w:sz w:val="20"/>
              </w:rPr>
              <w:t>10</w:t>
            </w:r>
          </w:p>
        </w:tc>
        <w:tc>
          <w:tcPr>
            <w:tcW w:w="1274" w:type="dxa"/>
          </w:tcPr>
          <w:p w14:paraId="7131303D" w14:textId="77777777" w:rsidR="00F404B8" w:rsidRDefault="00E97E3A">
            <w:pPr>
              <w:pStyle w:val="TableParagraph"/>
              <w:spacing w:line="210" w:lineRule="exact"/>
              <w:ind w:left="79" w:right="72"/>
              <w:rPr>
                <w:sz w:val="20"/>
              </w:rPr>
            </w:pPr>
            <w:r>
              <w:rPr>
                <w:spacing w:val="-5"/>
                <w:sz w:val="20"/>
              </w:rPr>
              <w:t>10</w:t>
            </w:r>
          </w:p>
        </w:tc>
        <w:tc>
          <w:tcPr>
            <w:tcW w:w="3122" w:type="dxa"/>
          </w:tcPr>
          <w:p w14:paraId="071484DB" w14:textId="77777777" w:rsidR="00F404B8" w:rsidRDefault="00E97E3A">
            <w:pPr>
              <w:pStyle w:val="TableParagraph"/>
              <w:spacing w:line="210" w:lineRule="exact"/>
              <w:ind w:left="104" w:right="93"/>
              <w:rPr>
                <w:sz w:val="20"/>
              </w:rPr>
            </w:pPr>
            <w:r>
              <w:rPr>
                <w:sz w:val="20"/>
              </w:rPr>
              <w:t>Period</w:t>
            </w:r>
            <w:r>
              <w:rPr>
                <w:spacing w:val="-10"/>
                <w:sz w:val="20"/>
              </w:rPr>
              <w:t xml:space="preserve"> </w:t>
            </w:r>
            <w:r>
              <w:rPr>
                <w:sz w:val="20"/>
              </w:rPr>
              <w:t>Mean:</w:t>
            </w:r>
            <w:r>
              <w:rPr>
                <w:spacing w:val="-9"/>
                <w:sz w:val="20"/>
              </w:rPr>
              <w:t xml:space="preserve"> </w:t>
            </w:r>
            <w:r>
              <w:rPr>
                <w:sz w:val="20"/>
              </w:rPr>
              <w:t>Jan-Apr,</w:t>
            </w:r>
            <w:r>
              <w:rPr>
                <w:spacing w:val="-7"/>
                <w:sz w:val="20"/>
              </w:rPr>
              <w:t xml:space="preserve"> </w:t>
            </w:r>
            <w:r>
              <w:rPr>
                <w:sz w:val="20"/>
              </w:rPr>
              <w:t>Sep-</w:t>
            </w:r>
            <w:r>
              <w:rPr>
                <w:spacing w:val="-5"/>
                <w:sz w:val="20"/>
              </w:rPr>
              <w:t>Dec</w:t>
            </w:r>
          </w:p>
        </w:tc>
      </w:tr>
      <w:tr w:rsidR="00F404B8" w14:paraId="6DF35478" w14:textId="77777777">
        <w:trPr>
          <w:trHeight w:val="460"/>
        </w:trPr>
        <w:tc>
          <w:tcPr>
            <w:tcW w:w="2122" w:type="dxa"/>
          </w:tcPr>
          <w:p w14:paraId="6DF91386" w14:textId="77777777" w:rsidR="00F404B8" w:rsidRDefault="00E97E3A">
            <w:pPr>
              <w:pStyle w:val="TableParagraph"/>
              <w:spacing w:line="230" w:lineRule="exact"/>
              <w:ind w:left="477" w:right="135" w:hanging="118"/>
              <w:jc w:val="left"/>
              <w:rPr>
                <w:sz w:val="20"/>
              </w:rPr>
            </w:pPr>
            <w:r>
              <w:rPr>
                <w:sz w:val="20"/>
              </w:rPr>
              <w:t>A7</w:t>
            </w:r>
            <w:r>
              <w:rPr>
                <w:spacing w:val="-14"/>
                <w:sz w:val="20"/>
              </w:rPr>
              <w:t xml:space="preserve"> </w:t>
            </w:r>
            <w:r>
              <w:rPr>
                <w:sz w:val="20"/>
              </w:rPr>
              <w:t>Falkirk</w:t>
            </w:r>
            <w:r>
              <w:rPr>
                <w:spacing w:val="-14"/>
                <w:sz w:val="20"/>
              </w:rPr>
              <w:t xml:space="preserve"> </w:t>
            </w:r>
            <w:r>
              <w:rPr>
                <w:sz w:val="20"/>
              </w:rPr>
              <w:t>West Bridge Street</w:t>
            </w:r>
          </w:p>
        </w:tc>
        <w:tc>
          <w:tcPr>
            <w:tcW w:w="1982" w:type="dxa"/>
          </w:tcPr>
          <w:p w14:paraId="076EEF73" w14:textId="77777777" w:rsidR="00F404B8" w:rsidRDefault="00E97E3A">
            <w:pPr>
              <w:pStyle w:val="TableParagraph"/>
              <w:spacing w:before="114"/>
              <w:ind w:left="146" w:right="144"/>
              <w:rPr>
                <w:sz w:val="20"/>
              </w:rPr>
            </w:pPr>
            <w:r>
              <w:rPr>
                <w:spacing w:val="-5"/>
                <w:sz w:val="20"/>
              </w:rPr>
              <w:t>1.2</w:t>
            </w:r>
          </w:p>
        </w:tc>
        <w:tc>
          <w:tcPr>
            <w:tcW w:w="2693" w:type="dxa"/>
          </w:tcPr>
          <w:p w14:paraId="45E4B451" w14:textId="77777777" w:rsidR="00F404B8" w:rsidRDefault="00E97E3A">
            <w:pPr>
              <w:pStyle w:val="TableParagraph"/>
              <w:spacing w:before="114"/>
              <w:ind w:left="8" w:right="4"/>
              <w:rPr>
                <w:sz w:val="20"/>
              </w:rPr>
            </w:pPr>
            <w:r>
              <w:rPr>
                <w:spacing w:val="-5"/>
                <w:sz w:val="20"/>
              </w:rPr>
              <w:t>1.1</w:t>
            </w:r>
          </w:p>
        </w:tc>
        <w:tc>
          <w:tcPr>
            <w:tcW w:w="2126" w:type="dxa"/>
          </w:tcPr>
          <w:p w14:paraId="71E66156" w14:textId="77777777" w:rsidR="00F404B8" w:rsidRDefault="00E97E3A">
            <w:pPr>
              <w:pStyle w:val="TableParagraph"/>
              <w:spacing w:before="114"/>
              <w:ind w:left="132" w:right="127"/>
              <w:rPr>
                <w:sz w:val="20"/>
              </w:rPr>
            </w:pPr>
            <w:r>
              <w:rPr>
                <w:spacing w:val="-5"/>
                <w:sz w:val="20"/>
              </w:rPr>
              <w:t>1.2</w:t>
            </w:r>
          </w:p>
        </w:tc>
        <w:tc>
          <w:tcPr>
            <w:tcW w:w="1559" w:type="dxa"/>
          </w:tcPr>
          <w:p w14:paraId="2E311F3F" w14:textId="77777777" w:rsidR="00F404B8" w:rsidRDefault="00E97E3A">
            <w:pPr>
              <w:pStyle w:val="TableParagraph"/>
              <w:spacing w:before="114"/>
              <w:ind w:left="14"/>
              <w:rPr>
                <w:sz w:val="20"/>
              </w:rPr>
            </w:pPr>
            <w:r>
              <w:rPr>
                <w:spacing w:val="-10"/>
                <w:sz w:val="20"/>
              </w:rPr>
              <w:t>7</w:t>
            </w:r>
          </w:p>
        </w:tc>
        <w:tc>
          <w:tcPr>
            <w:tcW w:w="1274" w:type="dxa"/>
          </w:tcPr>
          <w:p w14:paraId="2D88893B" w14:textId="77777777" w:rsidR="00F404B8" w:rsidRDefault="00E97E3A">
            <w:pPr>
              <w:pStyle w:val="TableParagraph"/>
              <w:spacing w:before="114"/>
              <w:ind w:left="79" w:right="69"/>
              <w:rPr>
                <w:sz w:val="20"/>
              </w:rPr>
            </w:pPr>
            <w:r>
              <w:rPr>
                <w:spacing w:val="-5"/>
                <w:sz w:val="20"/>
              </w:rPr>
              <w:t>8.4</w:t>
            </w:r>
          </w:p>
        </w:tc>
        <w:tc>
          <w:tcPr>
            <w:tcW w:w="3122" w:type="dxa"/>
          </w:tcPr>
          <w:p w14:paraId="6A057200" w14:textId="77777777" w:rsidR="00F404B8" w:rsidRDefault="00E97E3A">
            <w:pPr>
              <w:pStyle w:val="TableParagraph"/>
              <w:spacing w:before="114"/>
              <w:ind w:left="104" w:right="91"/>
              <w:rPr>
                <w:sz w:val="20"/>
              </w:rPr>
            </w:pPr>
            <w:r>
              <w:rPr>
                <w:sz w:val="20"/>
              </w:rPr>
              <w:t>Period</w:t>
            </w:r>
            <w:r>
              <w:rPr>
                <w:spacing w:val="-9"/>
                <w:sz w:val="20"/>
              </w:rPr>
              <w:t xml:space="preserve"> </w:t>
            </w:r>
            <w:r>
              <w:rPr>
                <w:sz w:val="20"/>
              </w:rPr>
              <w:t>Mean:</w:t>
            </w:r>
            <w:r>
              <w:rPr>
                <w:spacing w:val="-9"/>
                <w:sz w:val="20"/>
              </w:rPr>
              <w:t xml:space="preserve"> </w:t>
            </w:r>
            <w:r>
              <w:rPr>
                <w:sz w:val="20"/>
              </w:rPr>
              <w:t>Jan,</w:t>
            </w:r>
            <w:r>
              <w:rPr>
                <w:spacing w:val="-6"/>
                <w:sz w:val="20"/>
              </w:rPr>
              <w:t xml:space="preserve"> </w:t>
            </w:r>
            <w:r>
              <w:rPr>
                <w:sz w:val="20"/>
              </w:rPr>
              <w:t>Sep-</w:t>
            </w:r>
            <w:r>
              <w:rPr>
                <w:spacing w:val="-5"/>
                <w:sz w:val="20"/>
              </w:rPr>
              <w:t>Dec</w:t>
            </w:r>
          </w:p>
        </w:tc>
      </w:tr>
      <w:tr w:rsidR="00F404B8" w14:paraId="14941DC3" w14:textId="77777777">
        <w:trPr>
          <w:trHeight w:val="460"/>
        </w:trPr>
        <w:tc>
          <w:tcPr>
            <w:tcW w:w="2122" w:type="dxa"/>
          </w:tcPr>
          <w:p w14:paraId="2AFC8412" w14:textId="77777777" w:rsidR="00F404B8" w:rsidRDefault="00E97E3A">
            <w:pPr>
              <w:pStyle w:val="TableParagraph"/>
              <w:spacing w:line="230" w:lineRule="exact"/>
              <w:ind w:left="148" w:right="135" w:firstLine="96"/>
              <w:jc w:val="left"/>
              <w:rPr>
                <w:sz w:val="20"/>
              </w:rPr>
            </w:pPr>
            <w:r>
              <w:rPr>
                <w:sz w:val="20"/>
              </w:rPr>
              <w:t>A10 Grangemouth Municipal</w:t>
            </w:r>
            <w:r>
              <w:rPr>
                <w:spacing w:val="-14"/>
                <w:sz w:val="20"/>
              </w:rPr>
              <w:t xml:space="preserve"> </w:t>
            </w:r>
            <w:r>
              <w:rPr>
                <w:sz w:val="20"/>
              </w:rPr>
              <w:t>Chambers</w:t>
            </w:r>
          </w:p>
        </w:tc>
        <w:tc>
          <w:tcPr>
            <w:tcW w:w="1982" w:type="dxa"/>
          </w:tcPr>
          <w:p w14:paraId="34635F69" w14:textId="77777777" w:rsidR="00F404B8" w:rsidRDefault="00E97E3A">
            <w:pPr>
              <w:pStyle w:val="TableParagraph"/>
              <w:spacing w:before="114"/>
              <w:ind w:left="146" w:right="144"/>
              <w:rPr>
                <w:sz w:val="20"/>
              </w:rPr>
            </w:pPr>
            <w:r>
              <w:rPr>
                <w:spacing w:val="-5"/>
                <w:sz w:val="20"/>
              </w:rPr>
              <w:t>1.1</w:t>
            </w:r>
          </w:p>
        </w:tc>
        <w:tc>
          <w:tcPr>
            <w:tcW w:w="2693" w:type="dxa"/>
          </w:tcPr>
          <w:p w14:paraId="635013D0" w14:textId="77777777" w:rsidR="00F404B8" w:rsidRDefault="00E97E3A">
            <w:pPr>
              <w:pStyle w:val="TableParagraph"/>
              <w:spacing w:before="114"/>
              <w:ind w:left="8" w:right="4"/>
              <w:rPr>
                <w:sz w:val="20"/>
              </w:rPr>
            </w:pPr>
            <w:r>
              <w:rPr>
                <w:spacing w:val="-5"/>
                <w:sz w:val="20"/>
              </w:rPr>
              <w:t>1.2</w:t>
            </w:r>
          </w:p>
        </w:tc>
        <w:tc>
          <w:tcPr>
            <w:tcW w:w="2126" w:type="dxa"/>
          </w:tcPr>
          <w:p w14:paraId="1214F625" w14:textId="77777777" w:rsidR="00F404B8" w:rsidRDefault="00E97E3A">
            <w:pPr>
              <w:pStyle w:val="TableParagraph"/>
              <w:spacing w:before="114"/>
              <w:ind w:left="132" w:right="127"/>
              <w:rPr>
                <w:sz w:val="20"/>
              </w:rPr>
            </w:pPr>
            <w:r>
              <w:rPr>
                <w:spacing w:val="-5"/>
                <w:sz w:val="20"/>
              </w:rPr>
              <w:t>1.2</w:t>
            </w:r>
          </w:p>
        </w:tc>
        <w:tc>
          <w:tcPr>
            <w:tcW w:w="1559" w:type="dxa"/>
          </w:tcPr>
          <w:p w14:paraId="4933AC47" w14:textId="77777777" w:rsidR="00F404B8" w:rsidRDefault="00E97E3A">
            <w:pPr>
              <w:pStyle w:val="TableParagraph"/>
              <w:spacing w:before="114"/>
              <w:ind w:left="14"/>
              <w:rPr>
                <w:sz w:val="20"/>
              </w:rPr>
            </w:pPr>
            <w:r>
              <w:rPr>
                <w:spacing w:val="-10"/>
                <w:sz w:val="20"/>
              </w:rPr>
              <w:t>8</w:t>
            </w:r>
          </w:p>
        </w:tc>
        <w:tc>
          <w:tcPr>
            <w:tcW w:w="1274" w:type="dxa"/>
          </w:tcPr>
          <w:p w14:paraId="5E64FA88" w14:textId="77777777" w:rsidR="00F404B8" w:rsidRDefault="00E97E3A">
            <w:pPr>
              <w:pStyle w:val="TableParagraph"/>
              <w:spacing w:before="114"/>
              <w:ind w:left="79" w:right="69"/>
              <w:rPr>
                <w:sz w:val="20"/>
              </w:rPr>
            </w:pPr>
            <w:r>
              <w:rPr>
                <w:spacing w:val="-5"/>
                <w:sz w:val="20"/>
              </w:rPr>
              <w:t>9.6</w:t>
            </w:r>
          </w:p>
        </w:tc>
        <w:tc>
          <w:tcPr>
            <w:tcW w:w="3122" w:type="dxa"/>
          </w:tcPr>
          <w:p w14:paraId="62EC0BF8" w14:textId="77777777" w:rsidR="00F404B8" w:rsidRDefault="00E97E3A">
            <w:pPr>
              <w:pStyle w:val="TableParagraph"/>
              <w:spacing w:before="114"/>
              <w:ind w:left="104" w:right="95"/>
              <w:rPr>
                <w:sz w:val="20"/>
              </w:rPr>
            </w:pPr>
            <w:r>
              <w:rPr>
                <w:sz w:val="20"/>
              </w:rPr>
              <w:t>Period</w:t>
            </w:r>
            <w:r>
              <w:rPr>
                <w:spacing w:val="-7"/>
                <w:sz w:val="20"/>
              </w:rPr>
              <w:t xml:space="preserve"> </w:t>
            </w:r>
            <w:r>
              <w:rPr>
                <w:sz w:val="20"/>
              </w:rPr>
              <w:t>Mean:</w:t>
            </w:r>
            <w:r>
              <w:rPr>
                <w:spacing w:val="-5"/>
                <w:sz w:val="20"/>
              </w:rPr>
              <w:t xml:space="preserve"> </w:t>
            </w:r>
            <w:r>
              <w:rPr>
                <w:sz w:val="20"/>
              </w:rPr>
              <w:t>May</w:t>
            </w:r>
            <w:r>
              <w:rPr>
                <w:spacing w:val="-3"/>
                <w:sz w:val="20"/>
              </w:rPr>
              <w:t xml:space="preserve"> </w:t>
            </w:r>
            <w:r>
              <w:rPr>
                <w:sz w:val="20"/>
              </w:rPr>
              <w:t>-</w:t>
            </w:r>
            <w:r>
              <w:rPr>
                <w:spacing w:val="-4"/>
                <w:sz w:val="20"/>
              </w:rPr>
              <w:t xml:space="preserve"> </w:t>
            </w:r>
            <w:r>
              <w:rPr>
                <w:spacing w:val="-5"/>
                <w:sz w:val="20"/>
              </w:rPr>
              <w:t>Dec</w:t>
            </w:r>
          </w:p>
        </w:tc>
      </w:tr>
      <w:tr w:rsidR="00F404B8" w14:paraId="499AA05B" w14:textId="77777777">
        <w:trPr>
          <w:trHeight w:val="230"/>
        </w:trPr>
        <w:tc>
          <w:tcPr>
            <w:tcW w:w="2122" w:type="dxa"/>
          </w:tcPr>
          <w:p w14:paraId="11466E33" w14:textId="77777777" w:rsidR="00F404B8" w:rsidRDefault="00E97E3A">
            <w:pPr>
              <w:pStyle w:val="TableParagraph"/>
              <w:spacing w:line="210" w:lineRule="exact"/>
              <w:ind w:left="5" w:right="2"/>
              <w:rPr>
                <w:sz w:val="20"/>
              </w:rPr>
            </w:pPr>
            <w:r>
              <w:rPr>
                <w:sz w:val="20"/>
              </w:rPr>
              <w:t>A14</w:t>
            </w:r>
            <w:r>
              <w:rPr>
                <w:spacing w:val="-7"/>
                <w:sz w:val="20"/>
              </w:rPr>
              <w:t xml:space="preserve"> </w:t>
            </w:r>
            <w:r>
              <w:rPr>
                <w:sz w:val="20"/>
              </w:rPr>
              <w:t>Banknock</w:t>
            </w:r>
            <w:r>
              <w:rPr>
                <w:spacing w:val="-7"/>
                <w:sz w:val="20"/>
              </w:rPr>
              <w:t xml:space="preserve"> </w:t>
            </w:r>
            <w:r>
              <w:rPr>
                <w:spacing w:val="-10"/>
                <w:sz w:val="20"/>
              </w:rPr>
              <w:t>3</w:t>
            </w:r>
          </w:p>
        </w:tc>
        <w:tc>
          <w:tcPr>
            <w:tcW w:w="1982" w:type="dxa"/>
          </w:tcPr>
          <w:p w14:paraId="55FE6262" w14:textId="77777777" w:rsidR="00F404B8" w:rsidRDefault="00E97E3A">
            <w:pPr>
              <w:pStyle w:val="TableParagraph"/>
              <w:spacing w:line="210" w:lineRule="exact"/>
              <w:ind w:left="146" w:right="144"/>
              <w:rPr>
                <w:sz w:val="20"/>
              </w:rPr>
            </w:pPr>
            <w:r>
              <w:rPr>
                <w:spacing w:val="-5"/>
                <w:sz w:val="20"/>
              </w:rPr>
              <w:t>0.9</w:t>
            </w:r>
          </w:p>
        </w:tc>
        <w:tc>
          <w:tcPr>
            <w:tcW w:w="2693" w:type="dxa"/>
          </w:tcPr>
          <w:p w14:paraId="1B112ADC" w14:textId="77777777" w:rsidR="00F404B8" w:rsidRDefault="00E97E3A">
            <w:pPr>
              <w:pStyle w:val="TableParagraph"/>
              <w:spacing w:line="210" w:lineRule="exact"/>
              <w:ind w:left="8" w:right="2"/>
              <w:rPr>
                <w:sz w:val="20"/>
              </w:rPr>
            </w:pPr>
            <w:r>
              <w:rPr>
                <w:spacing w:val="-10"/>
                <w:sz w:val="20"/>
              </w:rPr>
              <w:t>1</w:t>
            </w:r>
          </w:p>
        </w:tc>
        <w:tc>
          <w:tcPr>
            <w:tcW w:w="2126" w:type="dxa"/>
          </w:tcPr>
          <w:p w14:paraId="7CA60AEA" w14:textId="77777777" w:rsidR="00F404B8" w:rsidRDefault="00E97E3A">
            <w:pPr>
              <w:pStyle w:val="TableParagraph"/>
              <w:spacing w:line="210" w:lineRule="exact"/>
              <w:ind w:left="134" w:right="127"/>
              <w:rPr>
                <w:sz w:val="20"/>
              </w:rPr>
            </w:pPr>
            <w:r>
              <w:rPr>
                <w:spacing w:val="-10"/>
                <w:sz w:val="20"/>
              </w:rPr>
              <w:t>1</w:t>
            </w:r>
          </w:p>
        </w:tc>
        <w:tc>
          <w:tcPr>
            <w:tcW w:w="1559" w:type="dxa"/>
          </w:tcPr>
          <w:p w14:paraId="08FDC0C7" w14:textId="77777777" w:rsidR="00F404B8" w:rsidRDefault="00E97E3A">
            <w:pPr>
              <w:pStyle w:val="TableParagraph"/>
              <w:spacing w:line="210" w:lineRule="exact"/>
              <w:ind w:left="14" w:right="3"/>
              <w:rPr>
                <w:sz w:val="20"/>
              </w:rPr>
            </w:pPr>
            <w:r>
              <w:rPr>
                <w:spacing w:val="-5"/>
                <w:sz w:val="20"/>
              </w:rPr>
              <w:t>7.8</w:t>
            </w:r>
          </w:p>
        </w:tc>
        <w:tc>
          <w:tcPr>
            <w:tcW w:w="1274" w:type="dxa"/>
          </w:tcPr>
          <w:p w14:paraId="09D938E2" w14:textId="77777777" w:rsidR="00F404B8" w:rsidRDefault="00E97E3A">
            <w:pPr>
              <w:pStyle w:val="TableParagraph"/>
              <w:spacing w:line="210" w:lineRule="exact"/>
              <w:ind w:left="79" w:right="69"/>
              <w:rPr>
                <w:sz w:val="20"/>
              </w:rPr>
            </w:pPr>
            <w:r>
              <w:rPr>
                <w:spacing w:val="-5"/>
                <w:sz w:val="20"/>
              </w:rPr>
              <w:t>7.8</w:t>
            </w:r>
          </w:p>
        </w:tc>
        <w:tc>
          <w:tcPr>
            <w:tcW w:w="3122" w:type="dxa"/>
          </w:tcPr>
          <w:p w14:paraId="6D67FE7B" w14:textId="77777777" w:rsidR="00F404B8" w:rsidRDefault="00E97E3A">
            <w:pPr>
              <w:pStyle w:val="TableParagraph"/>
              <w:spacing w:line="210" w:lineRule="exact"/>
              <w:ind w:left="104" w:right="92"/>
              <w:rPr>
                <w:sz w:val="20"/>
              </w:rPr>
            </w:pPr>
            <w:r>
              <w:rPr>
                <w:sz w:val="20"/>
              </w:rPr>
              <w:t>Period</w:t>
            </w:r>
            <w:r>
              <w:rPr>
                <w:spacing w:val="-7"/>
                <w:sz w:val="20"/>
              </w:rPr>
              <w:t xml:space="preserve"> </w:t>
            </w:r>
            <w:r>
              <w:rPr>
                <w:sz w:val="20"/>
              </w:rPr>
              <w:t>Mean:</w:t>
            </w:r>
            <w:r>
              <w:rPr>
                <w:spacing w:val="-5"/>
                <w:sz w:val="20"/>
              </w:rPr>
              <w:t xml:space="preserve"> </w:t>
            </w:r>
            <w:r>
              <w:rPr>
                <w:sz w:val="20"/>
              </w:rPr>
              <w:t>Jan</w:t>
            </w:r>
            <w:r>
              <w:rPr>
                <w:spacing w:val="-4"/>
                <w:sz w:val="20"/>
              </w:rPr>
              <w:t xml:space="preserve"> </w:t>
            </w:r>
            <w:r>
              <w:rPr>
                <w:sz w:val="20"/>
              </w:rPr>
              <w:t>-</w:t>
            </w:r>
            <w:r>
              <w:rPr>
                <w:spacing w:val="-3"/>
                <w:sz w:val="20"/>
              </w:rPr>
              <w:t xml:space="preserve"> </w:t>
            </w:r>
            <w:r>
              <w:rPr>
                <w:spacing w:val="-5"/>
                <w:sz w:val="20"/>
              </w:rPr>
              <w:t>Aug</w:t>
            </w:r>
          </w:p>
        </w:tc>
      </w:tr>
      <w:tr w:rsidR="00F404B8" w14:paraId="34DAB3EF" w14:textId="77777777">
        <w:trPr>
          <w:trHeight w:val="275"/>
        </w:trPr>
        <w:tc>
          <w:tcPr>
            <w:tcW w:w="14878" w:type="dxa"/>
            <w:gridSpan w:val="7"/>
          </w:tcPr>
          <w:p w14:paraId="4C069DA6" w14:textId="77777777" w:rsidR="00F404B8" w:rsidRDefault="00E97E3A">
            <w:pPr>
              <w:pStyle w:val="TableParagraph"/>
              <w:spacing w:line="256" w:lineRule="exact"/>
              <w:ind w:left="17" w:right="5"/>
              <w:rPr>
                <w:b/>
                <w:sz w:val="24"/>
              </w:rPr>
            </w:pPr>
            <w:r>
              <w:rPr>
                <w:b/>
                <w:position w:val="1"/>
                <w:sz w:val="24"/>
              </w:rPr>
              <w:t>Annual</w:t>
            </w:r>
            <w:r>
              <w:rPr>
                <w:b/>
                <w:spacing w:val="-3"/>
                <w:position w:val="1"/>
                <w:sz w:val="24"/>
              </w:rPr>
              <w:t xml:space="preserve"> </w:t>
            </w:r>
            <w:r>
              <w:rPr>
                <w:b/>
                <w:position w:val="1"/>
                <w:sz w:val="24"/>
              </w:rPr>
              <w:t>Mean</w:t>
            </w:r>
            <w:r>
              <w:rPr>
                <w:b/>
                <w:spacing w:val="-3"/>
                <w:position w:val="1"/>
                <w:sz w:val="24"/>
              </w:rPr>
              <w:t xml:space="preserve"> </w:t>
            </w:r>
            <w:r>
              <w:rPr>
                <w:b/>
                <w:position w:val="1"/>
                <w:sz w:val="24"/>
              </w:rPr>
              <w:t>PM</w:t>
            </w:r>
            <w:r>
              <w:rPr>
                <w:b/>
                <w:sz w:val="16"/>
              </w:rPr>
              <w:t>2.5</w:t>
            </w:r>
            <w:r>
              <w:rPr>
                <w:b/>
                <w:spacing w:val="18"/>
                <w:sz w:val="16"/>
              </w:rPr>
              <w:t xml:space="preserve"> </w:t>
            </w:r>
            <w:r>
              <w:rPr>
                <w:b/>
                <w:position w:val="1"/>
                <w:sz w:val="24"/>
              </w:rPr>
              <w:t>Monitoring</w:t>
            </w:r>
            <w:r>
              <w:rPr>
                <w:b/>
                <w:spacing w:val="-2"/>
                <w:position w:val="1"/>
                <w:sz w:val="24"/>
              </w:rPr>
              <w:t xml:space="preserve"> </w:t>
            </w:r>
            <w:r>
              <w:rPr>
                <w:b/>
                <w:position w:val="1"/>
                <w:sz w:val="24"/>
              </w:rPr>
              <w:t>Results</w:t>
            </w:r>
            <w:r>
              <w:rPr>
                <w:b/>
                <w:spacing w:val="-3"/>
                <w:position w:val="1"/>
                <w:sz w:val="24"/>
              </w:rPr>
              <w:t xml:space="preserve"> </w:t>
            </w:r>
            <w:r>
              <w:rPr>
                <w:b/>
                <w:spacing w:val="-2"/>
                <w:position w:val="1"/>
                <w:sz w:val="24"/>
              </w:rPr>
              <w:t>(µg/m</w:t>
            </w:r>
            <w:r>
              <w:rPr>
                <w:b/>
                <w:spacing w:val="-2"/>
                <w:position w:val="1"/>
                <w:sz w:val="24"/>
                <w:vertAlign w:val="superscript"/>
              </w:rPr>
              <w:t>3</w:t>
            </w:r>
            <w:r>
              <w:rPr>
                <w:b/>
                <w:spacing w:val="-2"/>
                <w:position w:val="1"/>
                <w:sz w:val="24"/>
              </w:rPr>
              <w:t>)</w:t>
            </w:r>
          </w:p>
        </w:tc>
      </w:tr>
      <w:tr w:rsidR="00F404B8" w14:paraId="45D07E46" w14:textId="77777777">
        <w:trPr>
          <w:trHeight w:val="701"/>
        </w:trPr>
        <w:tc>
          <w:tcPr>
            <w:tcW w:w="2122" w:type="dxa"/>
          </w:tcPr>
          <w:p w14:paraId="4535AE5E" w14:textId="77777777" w:rsidR="00F404B8" w:rsidRDefault="00F404B8">
            <w:pPr>
              <w:pStyle w:val="TableParagraph"/>
              <w:spacing w:before="5"/>
              <w:jc w:val="left"/>
              <w:rPr>
                <w:b/>
                <w:sz w:val="20"/>
              </w:rPr>
            </w:pPr>
          </w:p>
          <w:p w14:paraId="376F1E1F" w14:textId="77777777" w:rsidR="00F404B8" w:rsidRDefault="00E97E3A">
            <w:pPr>
              <w:pStyle w:val="TableParagraph"/>
              <w:ind w:left="5" w:right="1"/>
              <w:rPr>
                <w:b/>
                <w:sz w:val="20"/>
              </w:rPr>
            </w:pPr>
            <w:r>
              <w:rPr>
                <w:b/>
                <w:sz w:val="20"/>
              </w:rPr>
              <w:t>Site</w:t>
            </w:r>
            <w:r>
              <w:rPr>
                <w:b/>
                <w:spacing w:val="-6"/>
                <w:sz w:val="20"/>
              </w:rPr>
              <w:t xml:space="preserve"> </w:t>
            </w:r>
            <w:r>
              <w:rPr>
                <w:b/>
                <w:spacing w:val="-5"/>
                <w:sz w:val="20"/>
              </w:rPr>
              <w:t>ID</w:t>
            </w:r>
          </w:p>
        </w:tc>
        <w:tc>
          <w:tcPr>
            <w:tcW w:w="4675" w:type="dxa"/>
            <w:gridSpan w:val="2"/>
          </w:tcPr>
          <w:p w14:paraId="3CE35A29" w14:textId="77777777" w:rsidR="00F404B8" w:rsidRDefault="00E97E3A">
            <w:pPr>
              <w:pStyle w:val="TableParagraph"/>
              <w:spacing w:line="350" w:lineRule="exact"/>
              <w:ind w:left="1206" w:right="1067" w:firstLine="100"/>
              <w:jc w:val="left"/>
              <w:rPr>
                <w:b/>
                <w:sz w:val="20"/>
              </w:rPr>
            </w:pPr>
            <w:r>
              <w:rPr>
                <w:b/>
                <w:sz w:val="20"/>
              </w:rPr>
              <w:t>Annualisation Factor: A8</w:t>
            </w:r>
            <w:r>
              <w:rPr>
                <w:b/>
                <w:spacing w:val="-9"/>
                <w:sz w:val="20"/>
              </w:rPr>
              <w:t xml:space="preserve"> </w:t>
            </w:r>
            <w:r>
              <w:rPr>
                <w:b/>
                <w:sz w:val="20"/>
              </w:rPr>
              <w:t>Grangemouth</w:t>
            </w:r>
            <w:r>
              <w:rPr>
                <w:b/>
                <w:spacing w:val="-7"/>
                <w:sz w:val="20"/>
              </w:rPr>
              <w:t xml:space="preserve"> </w:t>
            </w:r>
            <w:r>
              <w:rPr>
                <w:b/>
                <w:spacing w:val="-4"/>
                <w:sz w:val="20"/>
              </w:rPr>
              <w:t>AURN</w:t>
            </w:r>
          </w:p>
        </w:tc>
        <w:tc>
          <w:tcPr>
            <w:tcW w:w="2126" w:type="dxa"/>
          </w:tcPr>
          <w:p w14:paraId="7906BAFF" w14:textId="77777777" w:rsidR="00F404B8" w:rsidRDefault="00E97E3A">
            <w:pPr>
              <w:pStyle w:val="TableParagraph"/>
              <w:spacing w:before="4"/>
              <w:ind w:left="132" w:right="128"/>
              <w:rPr>
                <w:b/>
                <w:sz w:val="20"/>
              </w:rPr>
            </w:pPr>
            <w:r>
              <w:rPr>
                <w:b/>
                <w:spacing w:val="-2"/>
                <w:sz w:val="20"/>
              </w:rPr>
              <w:t>Average</w:t>
            </w:r>
          </w:p>
          <w:p w14:paraId="1240BC41" w14:textId="77777777" w:rsidR="00F404B8" w:rsidRDefault="00E97E3A">
            <w:pPr>
              <w:pStyle w:val="TableParagraph"/>
              <w:spacing w:line="230" w:lineRule="atLeast"/>
              <w:ind w:left="132" w:right="127"/>
              <w:rPr>
                <w:b/>
                <w:sz w:val="20"/>
              </w:rPr>
            </w:pPr>
            <w:r>
              <w:rPr>
                <w:b/>
                <w:spacing w:val="-2"/>
                <w:sz w:val="20"/>
              </w:rPr>
              <w:t>Annualisation Factor</w:t>
            </w:r>
          </w:p>
        </w:tc>
        <w:tc>
          <w:tcPr>
            <w:tcW w:w="1559" w:type="dxa"/>
          </w:tcPr>
          <w:p w14:paraId="5882C794" w14:textId="77777777" w:rsidR="00F404B8" w:rsidRDefault="00E97E3A">
            <w:pPr>
              <w:pStyle w:val="TableParagraph"/>
              <w:spacing w:before="120"/>
              <w:ind w:left="157" w:right="141" w:firstLine="175"/>
              <w:jc w:val="left"/>
              <w:rPr>
                <w:b/>
                <w:sz w:val="20"/>
              </w:rPr>
            </w:pPr>
            <w:r>
              <w:rPr>
                <w:b/>
                <w:sz w:val="20"/>
              </w:rPr>
              <w:t>Raw Data Annual</w:t>
            </w:r>
            <w:r>
              <w:rPr>
                <w:b/>
                <w:spacing w:val="-14"/>
                <w:sz w:val="20"/>
              </w:rPr>
              <w:t xml:space="preserve"> </w:t>
            </w:r>
            <w:r>
              <w:rPr>
                <w:b/>
                <w:sz w:val="20"/>
              </w:rPr>
              <w:t>Mean</w:t>
            </w:r>
          </w:p>
        </w:tc>
        <w:tc>
          <w:tcPr>
            <w:tcW w:w="1274" w:type="dxa"/>
          </w:tcPr>
          <w:p w14:paraId="2C2F5AEC" w14:textId="77777777" w:rsidR="00F404B8" w:rsidRDefault="00E97E3A">
            <w:pPr>
              <w:pStyle w:val="TableParagraph"/>
              <w:spacing w:before="4"/>
              <w:ind w:left="79" w:right="68"/>
              <w:rPr>
                <w:b/>
                <w:sz w:val="20"/>
              </w:rPr>
            </w:pPr>
            <w:proofErr w:type="spellStart"/>
            <w:r>
              <w:rPr>
                <w:b/>
                <w:spacing w:val="-2"/>
                <w:sz w:val="20"/>
              </w:rPr>
              <w:t>Annualised</w:t>
            </w:r>
            <w:proofErr w:type="spellEnd"/>
          </w:p>
          <w:p w14:paraId="2FBFE7A0" w14:textId="77777777" w:rsidR="00F404B8" w:rsidRDefault="00E97E3A">
            <w:pPr>
              <w:pStyle w:val="TableParagraph"/>
              <w:spacing w:line="230" w:lineRule="atLeast"/>
              <w:ind w:left="80" w:right="65"/>
              <w:rPr>
                <w:b/>
                <w:sz w:val="20"/>
              </w:rPr>
            </w:pPr>
            <w:r>
              <w:rPr>
                <w:b/>
                <w:spacing w:val="-2"/>
                <w:sz w:val="20"/>
              </w:rPr>
              <w:t xml:space="preserve">Annual </w:t>
            </w:r>
            <w:r>
              <w:rPr>
                <w:b/>
                <w:spacing w:val="-4"/>
                <w:sz w:val="20"/>
              </w:rPr>
              <w:t>Mean</w:t>
            </w:r>
          </w:p>
        </w:tc>
        <w:tc>
          <w:tcPr>
            <w:tcW w:w="3122" w:type="dxa"/>
          </w:tcPr>
          <w:p w14:paraId="7025C16F" w14:textId="77777777" w:rsidR="00F404B8" w:rsidRDefault="00F404B8">
            <w:pPr>
              <w:pStyle w:val="TableParagraph"/>
              <w:spacing w:before="5"/>
              <w:jc w:val="left"/>
              <w:rPr>
                <w:b/>
                <w:sz w:val="20"/>
              </w:rPr>
            </w:pPr>
          </w:p>
          <w:p w14:paraId="737AB722" w14:textId="77777777" w:rsidR="00F404B8" w:rsidRDefault="00E97E3A">
            <w:pPr>
              <w:pStyle w:val="TableParagraph"/>
              <w:ind w:left="104" w:right="95"/>
              <w:rPr>
                <w:b/>
                <w:sz w:val="20"/>
              </w:rPr>
            </w:pPr>
            <w:r>
              <w:rPr>
                <w:b/>
                <w:spacing w:val="-2"/>
                <w:sz w:val="20"/>
              </w:rPr>
              <w:t>Comments</w:t>
            </w:r>
          </w:p>
        </w:tc>
      </w:tr>
      <w:tr w:rsidR="00F404B8" w14:paraId="3492ED6C" w14:textId="77777777">
        <w:trPr>
          <w:trHeight w:val="918"/>
        </w:trPr>
        <w:tc>
          <w:tcPr>
            <w:tcW w:w="2122" w:type="dxa"/>
          </w:tcPr>
          <w:p w14:paraId="6A89250F" w14:textId="77777777" w:rsidR="00F404B8" w:rsidRDefault="00F404B8">
            <w:pPr>
              <w:pStyle w:val="TableParagraph"/>
              <w:spacing w:before="115"/>
              <w:jc w:val="left"/>
              <w:rPr>
                <w:b/>
                <w:sz w:val="20"/>
              </w:rPr>
            </w:pPr>
          </w:p>
          <w:p w14:paraId="2A5FA44A" w14:textId="77777777" w:rsidR="00F404B8" w:rsidRDefault="00E97E3A">
            <w:pPr>
              <w:pStyle w:val="TableParagraph"/>
              <w:ind w:left="5"/>
              <w:rPr>
                <w:sz w:val="20"/>
              </w:rPr>
            </w:pPr>
            <w:r>
              <w:rPr>
                <w:sz w:val="20"/>
              </w:rPr>
              <w:t>A4</w:t>
            </w:r>
            <w:r>
              <w:rPr>
                <w:spacing w:val="-5"/>
                <w:sz w:val="20"/>
              </w:rPr>
              <w:t xml:space="preserve"> </w:t>
            </w:r>
            <w:r>
              <w:rPr>
                <w:spacing w:val="-2"/>
                <w:sz w:val="20"/>
              </w:rPr>
              <w:t>Haggs</w:t>
            </w:r>
          </w:p>
        </w:tc>
        <w:tc>
          <w:tcPr>
            <w:tcW w:w="4675" w:type="dxa"/>
            <w:gridSpan w:val="2"/>
          </w:tcPr>
          <w:p w14:paraId="322E7DAE" w14:textId="77777777" w:rsidR="00F404B8" w:rsidRDefault="00F404B8">
            <w:pPr>
              <w:pStyle w:val="TableParagraph"/>
              <w:spacing w:before="115"/>
              <w:jc w:val="left"/>
              <w:rPr>
                <w:b/>
                <w:sz w:val="20"/>
              </w:rPr>
            </w:pPr>
          </w:p>
          <w:p w14:paraId="3C984B09" w14:textId="77777777" w:rsidR="00F404B8" w:rsidRDefault="00E97E3A">
            <w:pPr>
              <w:pStyle w:val="TableParagraph"/>
              <w:ind w:left="3"/>
              <w:rPr>
                <w:b/>
                <w:sz w:val="20"/>
              </w:rPr>
            </w:pPr>
            <w:r>
              <w:rPr>
                <w:b/>
                <w:spacing w:val="-5"/>
                <w:sz w:val="20"/>
              </w:rPr>
              <w:t>1.2</w:t>
            </w:r>
          </w:p>
        </w:tc>
        <w:tc>
          <w:tcPr>
            <w:tcW w:w="2126" w:type="dxa"/>
          </w:tcPr>
          <w:p w14:paraId="39837568" w14:textId="77777777" w:rsidR="00F404B8" w:rsidRDefault="00F404B8">
            <w:pPr>
              <w:pStyle w:val="TableParagraph"/>
              <w:spacing w:before="115"/>
              <w:jc w:val="left"/>
              <w:rPr>
                <w:b/>
                <w:sz w:val="20"/>
              </w:rPr>
            </w:pPr>
          </w:p>
          <w:p w14:paraId="033BE828" w14:textId="77777777" w:rsidR="00F404B8" w:rsidRDefault="00E97E3A">
            <w:pPr>
              <w:pStyle w:val="TableParagraph"/>
              <w:ind w:left="132" w:right="127"/>
              <w:rPr>
                <w:b/>
                <w:sz w:val="20"/>
              </w:rPr>
            </w:pPr>
            <w:r>
              <w:rPr>
                <w:b/>
                <w:spacing w:val="-5"/>
                <w:sz w:val="20"/>
              </w:rPr>
              <w:t>1.2</w:t>
            </w:r>
          </w:p>
        </w:tc>
        <w:tc>
          <w:tcPr>
            <w:tcW w:w="1559" w:type="dxa"/>
          </w:tcPr>
          <w:p w14:paraId="2C46040D" w14:textId="77777777" w:rsidR="00F404B8" w:rsidRDefault="00F404B8">
            <w:pPr>
              <w:pStyle w:val="TableParagraph"/>
              <w:spacing w:before="115"/>
              <w:jc w:val="left"/>
              <w:rPr>
                <w:b/>
                <w:sz w:val="20"/>
              </w:rPr>
            </w:pPr>
          </w:p>
          <w:p w14:paraId="15161F13" w14:textId="77777777" w:rsidR="00F404B8" w:rsidRDefault="00E97E3A">
            <w:pPr>
              <w:pStyle w:val="TableParagraph"/>
              <w:ind w:left="14"/>
              <w:rPr>
                <w:b/>
                <w:sz w:val="20"/>
              </w:rPr>
            </w:pPr>
            <w:r>
              <w:rPr>
                <w:b/>
                <w:spacing w:val="-10"/>
                <w:sz w:val="20"/>
              </w:rPr>
              <w:t>5</w:t>
            </w:r>
          </w:p>
        </w:tc>
        <w:tc>
          <w:tcPr>
            <w:tcW w:w="1274" w:type="dxa"/>
          </w:tcPr>
          <w:p w14:paraId="0CB2D6CD" w14:textId="77777777" w:rsidR="00F404B8" w:rsidRDefault="00F404B8">
            <w:pPr>
              <w:pStyle w:val="TableParagraph"/>
              <w:spacing w:before="115"/>
              <w:jc w:val="left"/>
              <w:rPr>
                <w:b/>
                <w:sz w:val="20"/>
              </w:rPr>
            </w:pPr>
          </w:p>
          <w:p w14:paraId="43E7211B" w14:textId="77777777" w:rsidR="00F404B8" w:rsidRDefault="00E97E3A">
            <w:pPr>
              <w:pStyle w:val="TableParagraph"/>
              <w:ind w:left="79" w:right="66"/>
              <w:rPr>
                <w:b/>
                <w:sz w:val="20"/>
              </w:rPr>
            </w:pPr>
            <w:r>
              <w:rPr>
                <w:b/>
                <w:spacing w:val="-10"/>
                <w:sz w:val="20"/>
              </w:rPr>
              <w:t>6</w:t>
            </w:r>
          </w:p>
        </w:tc>
        <w:tc>
          <w:tcPr>
            <w:tcW w:w="3122" w:type="dxa"/>
          </w:tcPr>
          <w:p w14:paraId="14EDF036" w14:textId="77777777" w:rsidR="00F404B8" w:rsidRDefault="00E97E3A">
            <w:pPr>
              <w:pStyle w:val="TableParagraph"/>
              <w:ind w:left="104" w:right="91"/>
              <w:rPr>
                <w:sz w:val="20"/>
              </w:rPr>
            </w:pPr>
            <w:r>
              <w:rPr>
                <w:sz w:val="20"/>
              </w:rPr>
              <w:t>Grangemouth AURN was the only site in 2020 to achieve</w:t>
            </w:r>
          </w:p>
          <w:p w14:paraId="07251493" w14:textId="77777777" w:rsidR="00F404B8" w:rsidRDefault="00E97E3A">
            <w:pPr>
              <w:pStyle w:val="TableParagraph"/>
              <w:spacing w:line="228" w:lineRule="exact"/>
              <w:ind w:left="104" w:right="91"/>
              <w:rPr>
                <w:sz w:val="20"/>
              </w:rPr>
            </w:pPr>
            <w:r>
              <w:rPr>
                <w:sz w:val="20"/>
              </w:rPr>
              <w:t>above</w:t>
            </w:r>
            <w:r>
              <w:rPr>
                <w:spacing w:val="-11"/>
                <w:sz w:val="20"/>
              </w:rPr>
              <w:t xml:space="preserve"> </w:t>
            </w:r>
            <w:r>
              <w:rPr>
                <w:sz w:val="20"/>
              </w:rPr>
              <w:t>85%</w:t>
            </w:r>
            <w:r>
              <w:rPr>
                <w:spacing w:val="-10"/>
                <w:sz w:val="20"/>
              </w:rPr>
              <w:t xml:space="preserve"> </w:t>
            </w:r>
            <w:r>
              <w:rPr>
                <w:sz w:val="20"/>
              </w:rPr>
              <w:t>data</w:t>
            </w:r>
            <w:r>
              <w:rPr>
                <w:spacing w:val="-11"/>
                <w:sz w:val="20"/>
              </w:rPr>
              <w:t xml:space="preserve"> </w:t>
            </w:r>
            <w:r>
              <w:rPr>
                <w:sz w:val="20"/>
              </w:rPr>
              <w:t>capture.</w:t>
            </w:r>
            <w:r>
              <w:rPr>
                <w:spacing w:val="-13"/>
                <w:sz w:val="20"/>
              </w:rPr>
              <w:t xml:space="preserve"> </w:t>
            </w:r>
            <w:r>
              <w:rPr>
                <w:sz w:val="20"/>
              </w:rPr>
              <w:t>Period Mean: Aug - Dec</w:t>
            </w:r>
          </w:p>
        </w:tc>
      </w:tr>
      <w:tr w:rsidR="00F404B8" w14:paraId="2EE221C8" w14:textId="77777777">
        <w:trPr>
          <w:trHeight w:val="460"/>
        </w:trPr>
        <w:tc>
          <w:tcPr>
            <w:tcW w:w="2122" w:type="dxa"/>
          </w:tcPr>
          <w:p w14:paraId="03AB0D8C" w14:textId="77777777" w:rsidR="00F404B8" w:rsidRDefault="00E97E3A">
            <w:pPr>
              <w:pStyle w:val="TableParagraph"/>
              <w:spacing w:line="230" w:lineRule="exact"/>
              <w:ind w:left="477" w:right="135" w:hanging="118"/>
              <w:jc w:val="left"/>
              <w:rPr>
                <w:sz w:val="20"/>
              </w:rPr>
            </w:pPr>
            <w:r>
              <w:rPr>
                <w:sz w:val="20"/>
              </w:rPr>
              <w:t>A7</w:t>
            </w:r>
            <w:r>
              <w:rPr>
                <w:spacing w:val="-14"/>
                <w:sz w:val="20"/>
              </w:rPr>
              <w:t xml:space="preserve"> </w:t>
            </w:r>
            <w:r>
              <w:rPr>
                <w:sz w:val="20"/>
              </w:rPr>
              <w:t>Falkirk</w:t>
            </w:r>
            <w:r>
              <w:rPr>
                <w:spacing w:val="-14"/>
                <w:sz w:val="20"/>
              </w:rPr>
              <w:t xml:space="preserve"> </w:t>
            </w:r>
            <w:r>
              <w:rPr>
                <w:sz w:val="20"/>
              </w:rPr>
              <w:t>West Bridge Street</w:t>
            </w:r>
          </w:p>
        </w:tc>
        <w:tc>
          <w:tcPr>
            <w:tcW w:w="4675" w:type="dxa"/>
            <w:gridSpan w:val="2"/>
          </w:tcPr>
          <w:p w14:paraId="54336802" w14:textId="77777777" w:rsidR="00F404B8" w:rsidRDefault="00E97E3A">
            <w:pPr>
              <w:pStyle w:val="TableParagraph"/>
              <w:spacing w:before="114"/>
              <w:ind w:left="3"/>
              <w:rPr>
                <w:sz w:val="20"/>
              </w:rPr>
            </w:pPr>
            <w:r>
              <w:rPr>
                <w:spacing w:val="-5"/>
                <w:sz w:val="20"/>
              </w:rPr>
              <w:t>1.1</w:t>
            </w:r>
          </w:p>
        </w:tc>
        <w:tc>
          <w:tcPr>
            <w:tcW w:w="2126" w:type="dxa"/>
          </w:tcPr>
          <w:p w14:paraId="5329FEC0" w14:textId="77777777" w:rsidR="00F404B8" w:rsidRDefault="00E97E3A">
            <w:pPr>
              <w:pStyle w:val="TableParagraph"/>
              <w:spacing w:before="114"/>
              <w:ind w:left="132" w:right="127"/>
              <w:rPr>
                <w:sz w:val="20"/>
              </w:rPr>
            </w:pPr>
            <w:r>
              <w:rPr>
                <w:spacing w:val="-5"/>
                <w:sz w:val="20"/>
              </w:rPr>
              <w:t>1.1</w:t>
            </w:r>
          </w:p>
        </w:tc>
        <w:tc>
          <w:tcPr>
            <w:tcW w:w="1559" w:type="dxa"/>
          </w:tcPr>
          <w:p w14:paraId="0D1EE66B" w14:textId="77777777" w:rsidR="00F404B8" w:rsidRDefault="00E97E3A">
            <w:pPr>
              <w:pStyle w:val="TableParagraph"/>
              <w:spacing w:before="114"/>
              <w:ind w:left="14"/>
              <w:rPr>
                <w:sz w:val="20"/>
              </w:rPr>
            </w:pPr>
            <w:r>
              <w:rPr>
                <w:spacing w:val="-10"/>
                <w:sz w:val="20"/>
              </w:rPr>
              <w:t>4</w:t>
            </w:r>
          </w:p>
        </w:tc>
        <w:tc>
          <w:tcPr>
            <w:tcW w:w="1274" w:type="dxa"/>
          </w:tcPr>
          <w:p w14:paraId="757A421A" w14:textId="77777777" w:rsidR="00F404B8" w:rsidRDefault="00E97E3A">
            <w:pPr>
              <w:pStyle w:val="TableParagraph"/>
              <w:spacing w:before="114"/>
              <w:ind w:left="79" w:right="69"/>
              <w:rPr>
                <w:sz w:val="20"/>
              </w:rPr>
            </w:pPr>
            <w:r>
              <w:rPr>
                <w:spacing w:val="-5"/>
                <w:sz w:val="20"/>
              </w:rPr>
              <w:t>4.4</w:t>
            </w:r>
          </w:p>
        </w:tc>
        <w:tc>
          <w:tcPr>
            <w:tcW w:w="3122" w:type="dxa"/>
          </w:tcPr>
          <w:p w14:paraId="6E46D83A" w14:textId="77777777" w:rsidR="00F404B8" w:rsidRDefault="00E97E3A">
            <w:pPr>
              <w:pStyle w:val="TableParagraph"/>
              <w:spacing w:before="114"/>
              <w:ind w:left="104" w:right="93"/>
              <w:rPr>
                <w:sz w:val="20"/>
              </w:rPr>
            </w:pPr>
            <w:r>
              <w:rPr>
                <w:sz w:val="20"/>
              </w:rPr>
              <w:t>““Period</w:t>
            </w:r>
            <w:r>
              <w:rPr>
                <w:spacing w:val="-9"/>
                <w:sz w:val="20"/>
              </w:rPr>
              <w:t xml:space="preserve"> </w:t>
            </w:r>
            <w:r>
              <w:rPr>
                <w:sz w:val="20"/>
              </w:rPr>
              <w:t>Mean:</w:t>
            </w:r>
            <w:r>
              <w:rPr>
                <w:spacing w:val="-10"/>
                <w:sz w:val="20"/>
              </w:rPr>
              <w:t xml:space="preserve"> </w:t>
            </w:r>
            <w:r>
              <w:rPr>
                <w:sz w:val="20"/>
              </w:rPr>
              <w:t>Jan,</w:t>
            </w:r>
            <w:r>
              <w:rPr>
                <w:spacing w:val="-9"/>
                <w:sz w:val="20"/>
              </w:rPr>
              <w:t xml:space="preserve"> </w:t>
            </w:r>
            <w:r>
              <w:rPr>
                <w:sz w:val="20"/>
              </w:rPr>
              <w:t>Sep-</w:t>
            </w:r>
            <w:r>
              <w:rPr>
                <w:spacing w:val="-5"/>
                <w:sz w:val="20"/>
              </w:rPr>
              <w:t>Dec</w:t>
            </w:r>
          </w:p>
        </w:tc>
      </w:tr>
    </w:tbl>
    <w:p w14:paraId="3436C11C" w14:textId="77777777" w:rsidR="00F404B8" w:rsidRDefault="00F404B8">
      <w:pPr>
        <w:rPr>
          <w:sz w:val="20"/>
        </w:rPr>
        <w:sectPr w:rsidR="00F404B8">
          <w:pgSz w:w="16840" w:h="11900" w:orient="landscape"/>
          <w:pgMar w:top="1120" w:right="800" w:bottom="860" w:left="820" w:header="589" w:footer="663" w:gutter="0"/>
          <w:cols w:space="720"/>
        </w:sectPr>
      </w:pPr>
    </w:p>
    <w:tbl>
      <w:tblPr>
        <w:tblW w:w="0" w:type="auto"/>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2"/>
        <w:gridCol w:w="1982"/>
        <w:gridCol w:w="2693"/>
        <w:gridCol w:w="2126"/>
        <w:gridCol w:w="1559"/>
        <w:gridCol w:w="1274"/>
        <w:gridCol w:w="3122"/>
      </w:tblGrid>
      <w:tr w:rsidR="00F404B8" w14:paraId="61FFCF94" w14:textId="77777777">
        <w:trPr>
          <w:trHeight w:val="518"/>
        </w:trPr>
        <w:tc>
          <w:tcPr>
            <w:tcW w:w="14878" w:type="dxa"/>
            <w:gridSpan w:val="7"/>
          </w:tcPr>
          <w:p w14:paraId="339B25A4" w14:textId="77777777" w:rsidR="00F404B8" w:rsidRDefault="00E97E3A">
            <w:pPr>
              <w:pStyle w:val="TableParagraph"/>
              <w:spacing w:before="122"/>
              <w:ind w:left="17"/>
              <w:rPr>
                <w:b/>
                <w:sz w:val="24"/>
              </w:rPr>
            </w:pPr>
            <w:r>
              <w:rPr>
                <w:b/>
                <w:position w:val="1"/>
                <w:sz w:val="24"/>
              </w:rPr>
              <w:lastRenderedPageBreak/>
              <w:t>NO</w:t>
            </w:r>
            <w:r>
              <w:rPr>
                <w:b/>
                <w:sz w:val="16"/>
              </w:rPr>
              <w:t>2</w:t>
            </w:r>
            <w:r>
              <w:rPr>
                <w:b/>
                <w:spacing w:val="-2"/>
                <w:sz w:val="16"/>
              </w:rPr>
              <w:t xml:space="preserve"> </w:t>
            </w:r>
            <w:r>
              <w:rPr>
                <w:b/>
                <w:position w:val="1"/>
                <w:sz w:val="24"/>
              </w:rPr>
              <w:t>Annual</w:t>
            </w:r>
            <w:r>
              <w:rPr>
                <w:b/>
                <w:spacing w:val="-3"/>
                <w:position w:val="1"/>
                <w:sz w:val="24"/>
              </w:rPr>
              <w:t xml:space="preserve"> </w:t>
            </w:r>
            <w:r>
              <w:rPr>
                <w:b/>
                <w:position w:val="1"/>
                <w:sz w:val="24"/>
              </w:rPr>
              <w:t>Mean</w:t>
            </w:r>
            <w:r>
              <w:rPr>
                <w:b/>
                <w:spacing w:val="-2"/>
                <w:position w:val="1"/>
                <w:sz w:val="24"/>
              </w:rPr>
              <w:t xml:space="preserve"> </w:t>
            </w:r>
            <w:r>
              <w:rPr>
                <w:b/>
                <w:position w:val="1"/>
                <w:sz w:val="24"/>
              </w:rPr>
              <w:t>Concentration</w:t>
            </w:r>
            <w:r>
              <w:rPr>
                <w:b/>
                <w:spacing w:val="-2"/>
                <w:position w:val="1"/>
                <w:sz w:val="24"/>
              </w:rPr>
              <w:t xml:space="preserve"> (µg/m</w:t>
            </w:r>
            <w:r>
              <w:rPr>
                <w:b/>
                <w:spacing w:val="-2"/>
                <w:position w:val="1"/>
                <w:sz w:val="24"/>
                <w:vertAlign w:val="superscript"/>
              </w:rPr>
              <w:t>3</w:t>
            </w:r>
            <w:r>
              <w:rPr>
                <w:b/>
                <w:spacing w:val="-2"/>
                <w:position w:val="1"/>
                <w:sz w:val="24"/>
              </w:rPr>
              <w:t>)</w:t>
            </w:r>
          </w:p>
        </w:tc>
      </w:tr>
      <w:tr w:rsidR="00F404B8" w14:paraId="5EA58490" w14:textId="77777777">
        <w:trPr>
          <w:trHeight w:val="1048"/>
        </w:trPr>
        <w:tc>
          <w:tcPr>
            <w:tcW w:w="2122" w:type="dxa"/>
          </w:tcPr>
          <w:p w14:paraId="2DCB5A27" w14:textId="77777777" w:rsidR="00F404B8" w:rsidRDefault="00F404B8">
            <w:pPr>
              <w:pStyle w:val="TableParagraph"/>
              <w:spacing w:before="179"/>
              <w:jc w:val="left"/>
              <w:rPr>
                <w:b/>
                <w:sz w:val="20"/>
              </w:rPr>
            </w:pPr>
          </w:p>
          <w:p w14:paraId="6D4E4788" w14:textId="77777777" w:rsidR="00F404B8" w:rsidRDefault="00E97E3A">
            <w:pPr>
              <w:pStyle w:val="TableParagraph"/>
              <w:spacing w:before="1"/>
              <w:ind w:left="5" w:right="1"/>
              <w:rPr>
                <w:b/>
                <w:sz w:val="20"/>
              </w:rPr>
            </w:pPr>
            <w:r>
              <w:rPr>
                <w:b/>
                <w:sz w:val="20"/>
              </w:rPr>
              <w:t>Site</w:t>
            </w:r>
            <w:r>
              <w:rPr>
                <w:b/>
                <w:spacing w:val="-6"/>
                <w:sz w:val="20"/>
              </w:rPr>
              <w:t xml:space="preserve"> </w:t>
            </w:r>
            <w:r>
              <w:rPr>
                <w:b/>
                <w:spacing w:val="-5"/>
                <w:sz w:val="20"/>
              </w:rPr>
              <w:t>ID</w:t>
            </w:r>
          </w:p>
        </w:tc>
        <w:tc>
          <w:tcPr>
            <w:tcW w:w="1982" w:type="dxa"/>
          </w:tcPr>
          <w:p w14:paraId="6F1B238A" w14:textId="77777777" w:rsidR="00F404B8" w:rsidRDefault="00E97E3A">
            <w:pPr>
              <w:pStyle w:val="TableParagraph"/>
              <w:spacing w:before="119"/>
              <w:ind w:left="146" w:right="141"/>
              <w:rPr>
                <w:b/>
                <w:sz w:val="20"/>
              </w:rPr>
            </w:pPr>
            <w:r>
              <w:rPr>
                <w:b/>
                <w:spacing w:val="-2"/>
                <w:sz w:val="20"/>
              </w:rPr>
              <w:t>Annualisation Factor:</w:t>
            </w:r>
          </w:p>
          <w:p w14:paraId="7F2F5E23" w14:textId="77777777" w:rsidR="00F404B8" w:rsidRDefault="00E97E3A">
            <w:pPr>
              <w:pStyle w:val="TableParagraph"/>
              <w:spacing w:before="121"/>
              <w:ind w:left="146" w:right="143"/>
              <w:rPr>
                <w:b/>
                <w:sz w:val="20"/>
              </w:rPr>
            </w:pPr>
            <w:r>
              <w:rPr>
                <w:b/>
                <w:sz w:val="20"/>
              </w:rPr>
              <w:t>A4</w:t>
            </w:r>
            <w:r>
              <w:rPr>
                <w:b/>
                <w:spacing w:val="-5"/>
                <w:sz w:val="20"/>
              </w:rPr>
              <w:t xml:space="preserve"> </w:t>
            </w:r>
            <w:r>
              <w:rPr>
                <w:b/>
                <w:spacing w:val="-2"/>
                <w:sz w:val="20"/>
              </w:rPr>
              <w:t>Haggs</w:t>
            </w:r>
          </w:p>
        </w:tc>
        <w:tc>
          <w:tcPr>
            <w:tcW w:w="2693" w:type="dxa"/>
          </w:tcPr>
          <w:p w14:paraId="573B7267" w14:textId="77777777" w:rsidR="00F404B8" w:rsidRDefault="00F404B8">
            <w:pPr>
              <w:pStyle w:val="TableParagraph"/>
              <w:spacing w:before="4"/>
              <w:jc w:val="left"/>
              <w:rPr>
                <w:b/>
                <w:sz w:val="20"/>
              </w:rPr>
            </w:pPr>
          </w:p>
          <w:p w14:paraId="1EA0C5D7" w14:textId="77777777" w:rsidR="00F404B8" w:rsidRDefault="00E97E3A">
            <w:pPr>
              <w:pStyle w:val="TableParagraph"/>
              <w:spacing w:line="364" w:lineRule="auto"/>
              <w:ind w:left="128" w:right="75" w:firstLine="189"/>
              <w:jc w:val="left"/>
              <w:rPr>
                <w:b/>
                <w:sz w:val="20"/>
              </w:rPr>
            </w:pPr>
            <w:r>
              <w:rPr>
                <w:b/>
                <w:sz w:val="20"/>
              </w:rPr>
              <w:t>Annualisation Factor: A7</w:t>
            </w:r>
            <w:r>
              <w:rPr>
                <w:b/>
                <w:spacing w:val="-12"/>
                <w:sz w:val="20"/>
              </w:rPr>
              <w:t xml:space="preserve"> </w:t>
            </w:r>
            <w:r>
              <w:rPr>
                <w:b/>
                <w:sz w:val="20"/>
              </w:rPr>
              <w:t>Falkirk</w:t>
            </w:r>
            <w:r>
              <w:rPr>
                <w:b/>
                <w:spacing w:val="-10"/>
                <w:sz w:val="20"/>
              </w:rPr>
              <w:t xml:space="preserve"> </w:t>
            </w:r>
            <w:r>
              <w:rPr>
                <w:b/>
                <w:sz w:val="20"/>
              </w:rPr>
              <w:t>West</w:t>
            </w:r>
            <w:r>
              <w:rPr>
                <w:b/>
                <w:spacing w:val="-11"/>
                <w:sz w:val="20"/>
              </w:rPr>
              <w:t xml:space="preserve"> </w:t>
            </w:r>
            <w:r>
              <w:rPr>
                <w:b/>
                <w:sz w:val="20"/>
              </w:rPr>
              <w:t>Bridge</w:t>
            </w:r>
            <w:r>
              <w:rPr>
                <w:b/>
                <w:spacing w:val="-12"/>
                <w:sz w:val="20"/>
              </w:rPr>
              <w:t xml:space="preserve"> </w:t>
            </w:r>
            <w:r>
              <w:rPr>
                <w:b/>
                <w:sz w:val="20"/>
              </w:rPr>
              <w:t>St</w:t>
            </w:r>
          </w:p>
        </w:tc>
        <w:tc>
          <w:tcPr>
            <w:tcW w:w="2126" w:type="dxa"/>
          </w:tcPr>
          <w:p w14:paraId="18D29C94" w14:textId="77777777" w:rsidR="00F404B8" w:rsidRDefault="00E97E3A">
            <w:pPr>
              <w:pStyle w:val="TableParagraph"/>
              <w:spacing w:before="179"/>
              <w:ind w:left="401" w:right="394" w:firstLine="2"/>
              <w:rPr>
                <w:b/>
                <w:sz w:val="20"/>
              </w:rPr>
            </w:pPr>
            <w:r>
              <w:rPr>
                <w:b/>
                <w:spacing w:val="-2"/>
                <w:sz w:val="20"/>
              </w:rPr>
              <w:t>Average Annualisation Factor</w:t>
            </w:r>
          </w:p>
        </w:tc>
        <w:tc>
          <w:tcPr>
            <w:tcW w:w="1559" w:type="dxa"/>
          </w:tcPr>
          <w:p w14:paraId="62CD9A94" w14:textId="77777777" w:rsidR="00F404B8" w:rsidRDefault="00F404B8">
            <w:pPr>
              <w:pStyle w:val="TableParagraph"/>
              <w:spacing w:before="64"/>
              <w:jc w:val="left"/>
              <w:rPr>
                <w:b/>
                <w:sz w:val="20"/>
              </w:rPr>
            </w:pPr>
          </w:p>
          <w:p w14:paraId="04AFFE2E" w14:textId="77777777" w:rsidR="00F404B8" w:rsidRDefault="00E97E3A">
            <w:pPr>
              <w:pStyle w:val="TableParagraph"/>
              <w:ind w:left="157" w:right="141" w:firstLine="175"/>
              <w:jc w:val="left"/>
              <w:rPr>
                <w:b/>
                <w:sz w:val="20"/>
              </w:rPr>
            </w:pPr>
            <w:r>
              <w:rPr>
                <w:b/>
                <w:sz w:val="20"/>
              </w:rPr>
              <w:t>Raw Data Annual</w:t>
            </w:r>
            <w:r>
              <w:rPr>
                <w:b/>
                <w:spacing w:val="-14"/>
                <w:sz w:val="20"/>
              </w:rPr>
              <w:t xml:space="preserve"> </w:t>
            </w:r>
            <w:r>
              <w:rPr>
                <w:b/>
                <w:sz w:val="20"/>
              </w:rPr>
              <w:t>Mean</w:t>
            </w:r>
          </w:p>
        </w:tc>
        <w:tc>
          <w:tcPr>
            <w:tcW w:w="1274" w:type="dxa"/>
          </w:tcPr>
          <w:p w14:paraId="6EB6D917" w14:textId="77777777" w:rsidR="00F404B8" w:rsidRDefault="00E97E3A">
            <w:pPr>
              <w:pStyle w:val="TableParagraph"/>
              <w:spacing w:before="179"/>
              <w:ind w:left="79" w:right="66"/>
              <w:rPr>
                <w:b/>
                <w:sz w:val="20"/>
              </w:rPr>
            </w:pPr>
            <w:proofErr w:type="spellStart"/>
            <w:r>
              <w:rPr>
                <w:b/>
                <w:spacing w:val="-2"/>
                <w:sz w:val="20"/>
              </w:rPr>
              <w:t>Annualised</w:t>
            </w:r>
            <w:proofErr w:type="spellEnd"/>
            <w:r>
              <w:rPr>
                <w:b/>
                <w:spacing w:val="-2"/>
                <w:sz w:val="20"/>
              </w:rPr>
              <w:t xml:space="preserve"> Annual </w:t>
            </w:r>
            <w:r>
              <w:rPr>
                <w:b/>
                <w:spacing w:val="-4"/>
                <w:sz w:val="20"/>
              </w:rPr>
              <w:t>Mean</w:t>
            </w:r>
          </w:p>
        </w:tc>
        <w:tc>
          <w:tcPr>
            <w:tcW w:w="3122" w:type="dxa"/>
          </w:tcPr>
          <w:p w14:paraId="77B331E7" w14:textId="77777777" w:rsidR="00F404B8" w:rsidRDefault="00F404B8">
            <w:pPr>
              <w:pStyle w:val="TableParagraph"/>
              <w:spacing w:before="179"/>
              <w:jc w:val="left"/>
              <w:rPr>
                <w:b/>
                <w:sz w:val="20"/>
              </w:rPr>
            </w:pPr>
          </w:p>
          <w:p w14:paraId="308E5026" w14:textId="77777777" w:rsidR="00F404B8" w:rsidRDefault="00E97E3A">
            <w:pPr>
              <w:pStyle w:val="TableParagraph"/>
              <w:spacing w:before="1"/>
              <w:ind w:left="104" w:right="95"/>
              <w:rPr>
                <w:b/>
                <w:sz w:val="20"/>
              </w:rPr>
            </w:pPr>
            <w:r>
              <w:rPr>
                <w:b/>
                <w:spacing w:val="-2"/>
                <w:sz w:val="20"/>
              </w:rPr>
              <w:t>Comments</w:t>
            </w:r>
          </w:p>
        </w:tc>
      </w:tr>
      <w:tr w:rsidR="00F404B8" w14:paraId="2931D0A0" w14:textId="77777777">
        <w:trPr>
          <w:trHeight w:val="460"/>
        </w:trPr>
        <w:tc>
          <w:tcPr>
            <w:tcW w:w="2122" w:type="dxa"/>
          </w:tcPr>
          <w:p w14:paraId="0EDB8273" w14:textId="77777777" w:rsidR="00F404B8" w:rsidRDefault="00E97E3A">
            <w:pPr>
              <w:pStyle w:val="TableParagraph"/>
              <w:spacing w:line="230" w:lineRule="exact"/>
              <w:ind w:left="148" w:right="135" w:firstLine="96"/>
              <w:jc w:val="left"/>
              <w:rPr>
                <w:sz w:val="20"/>
              </w:rPr>
            </w:pPr>
            <w:r>
              <w:rPr>
                <w:sz w:val="20"/>
              </w:rPr>
              <w:t>A10 Grangemouth Municipal</w:t>
            </w:r>
            <w:r>
              <w:rPr>
                <w:spacing w:val="-14"/>
                <w:sz w:val="20"/>
              </w:rPr>
              <w:t xml:space="preserve"> </w:t>
            </w:r>
            <w:r>
              <w:rPr>
                <w:sz w:val="20"/>
              </w:rPr>
              <w:t>Chambers</w:t>
            </w:r>
          </w:p>
        </w:tc>
        <w:tc>
          <w:tcPr>
            <w:tcW w:w="4675" w:type="dxa"/>
            <w:gridSpan w:val="2"/>
          </w:tcPr>
          <w:p w14:paraId="16282C1A" w14:textId="77777777" w:rsidR="00F404B8" w:rsidRDefault="00E97E3A">
            <w:pPr>
              <w:pStyle w:val="TableParagraph"/>
              <w:spacing w:before="114"/>
              <w:ind w:left="3"/>
              <w:rPr>
                <w:sz w:val="20"/>
              </w:rPr>
            </w:pPr>
            <w:r>
              <w:rPr>
                <w:spacing w:val="-5"/>
                <w:sz w:val="20"/>
              </w:rPr>
              <w:t>1.1</w:t>
            </w:r>
          </w:p>
        </w:tc>
        <w:tc>
          <w:tcPr>
            <w:tcW w:w="2126" w:type="dxa"/>
          </w:tcPr>
          <w:p w14:paraId="1E30AF60" w14:textId="77777777" w:rsidR="00F404B8" w:rsidRDefault="00E97E3A">
            <w:pPr>
              <w:pStyle w:val="TableParagraph"/>
              <w:spacing w:before="114"/>
              <w:ind w:left="132" w:right="127"/>
              <w:rPr>
                <w:sz w:val="20"/>
              </w:rPr>
            </w:pPr>
            <w:r>
              <w:rPr>
                <w:spacing w:val="-5"/>
                <w:sz w:val="20"/>
              </w:rPr>
              <w:t>1.1</w:t>
            </w:r>
          </w:p>
        </w:tc>
        <w:tc>
          <w:tcPr>
            <w:tcW w:w="1559" w:type="dxa"/>
          </w:tcPr>
          <w:p w14:paraId="4CC4A5C1" w14:textId="77777777" w:rsidR="00F404B8" w:rsidRDefault="00E97E3A">
            <w:pPr>
              <w:pStyle w:val="TableParagraph"/>
              <w:spacing w:before="114"/>
              <w:ind w:left="14"/>
              <w:rPr>
                <w:sz w:val="20"/>
              </w:rPr>
            </w:pPr>
            <w:r>
              <w:rPr>
                <w:spacing w:val="-10"/>
                <w:sz w:val="20"/>
              </w:rPr>
              <w:t>4</w:t>
            </w:r>
          </w:p>
        </w:tc>
        <w:tc>
          <w:tcPr>
            <w:tcW w:w="1274" w:type="dxa"/>
          </w:tcPr>
          <w:p w14:paraId="2F17B993" w14:textId="77777777" w:rsidR="00F404B8" w:rsidRDefault="00E97E3A">
            <w:pPr>
              <w:pStyle w:val="TableParagraph"/>
              <w:spacing w:before="114"/>
              <w:ind w:left="79" w:right="69"/>
              <w:rPr>
                <w:sz w:val="20"/>
              </w:rPr>
            </w:pPr>
            <w:r>
              <w:rPr>
                <w:spacing w:val="-5"/>
                <w:sz w:val="20"/>
              </w:rPr>
              <w:t>4.4</w:t>
            </w:r>
          </w:p>
        </w:tc>
        <w:tc>
          <w:tcPr>
            <w:tcW w:w="3122" w:type="dxa"/>
          </w:tcPr>
          <w:p w14:paraId="3C371BC9" w14:textId="77777777" w:rsidR="00F404B8" w:rsidRDefault="00E97E3A">
            <w:pPr>
              <w:pStyle w:val="TableParagraph"/>
              <w:spacing w:before="114"/>
              <w:ind w:left="104" w:right="93"/>
              <w:rPr>
                <w:sz w:val="20"/>
              </w:rPr>
            </w:pPr>
            <w:r>
              <w:rPr>
                <w:sz w:val="20"/>
              </w:rPr>
              <w:t>““Period</w:t>
            </w:r>
            <w:r>
              <w:rPr>
                <w:spacing w:val="-5"/>
                <w:sz w:val="20"/>
              </w:rPr>
              <w:t xml:space="preserve"> </w:t>
            </w:r>
            <w:r>
              <w:rPr>
                <w:sz w:val="20"/>
              </w:rPr>
              <w:t>Mean:</w:t>
            </w:r>
            <w:r>
              <w:rPr>
                <w:spacing w:val="-6"/>
                <w:sz w:val="20"/>
              </w:rPr>
              <w:t xml:space="preserve"> </w:t>
            </w:r>
            <w:r>
              <w:rPr>
                <w:sz w:val="20"/>
              </w:rPr>
              <w:t>May</w:t>
            </w:r>
            <w:r>
              <w:rPr>
                <w:spacing w:val="-5"/>
                <w:sz w:val="20"/>
              </w:rPr>
              <w:t xml:space="preserve"> </w:t>
            </w:r>
            <w:r>
              <w:rPr>
                <w:sz w:val="20"/>
              </w:rPr>
              <w:t>-</w:t>
            </w:r>
            <w:r>
              <w:rPr>
                <w:spacing w:val="-7"/>
                <w:sz w:val="20"/>
              </w:rPr>
              <w:t xml:space="preserve"> </w:t>
            </w:r>
            <w:r>
              <w:rPr>
                <w:spacing w:val="-5"/>
                <w:sz w:val="20"/>
              </w:rPr>
              <w:t>Dec</w:t>
            </w:r>
          </w:p>
        </w:tc>
      </w:tr>
      <w:tr w:rsidR="00F404B8" w14:paraId="1D1E2D32" w14:textId="77777777">
        <w:trPr>
          <w:trHeight w:val="230"/>
        </w:trPr>
        <w:tc>
          <w:tcPr>
            <w:tcW w:w="2122" w:type="dxa"/>
          </w:tcPr>
          <w:p w14:paraId="771D6576" w14:textId="77777777" w:rsidR="00F404B8" w:rsidRDefault="00E97E3A">
            <w:pPr>
              <w:pStyle w:val="TableParagraph"/>
              <w:spacing w:line="210" w:lineRule="exact"/>
              <w:ind w:left="5" w:right="2"/>
              <w:rPr>
                <w:sz w:val="20"/>
              </w:rPr>
            </w:pPr>
            <w:r>
              <w:rPr>
                <w:sz w:val="20"/>
              </w:rPr>
              <w:t>A14</w:t>
            </w:r>
            <w:r>
              <w:rPr>
                <w:spacing w:val="-7"/>
                <w:sz w:val="20"/>
              </w:rPr>
              <w:t xml:space="preserve"> </w:t>
            </w:r>
            <w:r>
              <w:rPr>
                <w:sz w:val="20"/>
              </w:rPr>
              <w:t>Banknock</w:t>
            </w:r>
            <w:r>
              <w:rPr>
                <w:spacing w:val="-7"/>
                <w:sz w:val="20"/>
              </w:rPr>
              <w:t xml:space="preserve"> </w:t>
            </w:r>
            <w:r>
              <w:rPr>
                <w:spacing w:val="-10"/>
                <w:sz w:val="20"/>
              </w:rPr>
              <w:t>3</w:t>
            </w:r>
          </w:p>
        </w:tc>
        <w:tc>
          <w:tcPr>
            <w:tcW w:w="4675" w:type="dxa"/>
            <w:gridSpan w:val="2"/>
          </w:tcPr>
          <w:p w14:paraId="3DCA49D1" w14:textId="77777777" w:rsidR="00F404B8" w:rsidRDefault="00E97E3A">
            <w:pPr>
              <w:pStyle w:val="TableParagraph"/>
              <w:spacing w:line="210" w:lineRule="exact"/>
              <w:ind w:left="3"/>
              <w:rPr>
                <w:sz w:val="20"/>
              </w:rPr>
            </w:pPr>
            <w:r>
              <w:rPr>
                <w:spacing w:val="-5"/>
                <w:sz w:val="20"/>
              </w:rPr>
              <w:t>0.9</w:t>
            </w:r>
          </w:p>
        </w:tc>
        <w:tc>
          <w:tcPr>
            <w:tcW w:w="2126" w:type="dxa"/>
          </w:tcPr>
          <w:p w14:paraId="147EAAC6" w14:textId="77777777" w:rsidR="00F404B8" w:rsidRDefault="00E97E3A">
            <w:pPr>
              <w:pStyle w:val="TableParagraph"/>
              <w:spacing w:line="210" w:lineRule="exact"/>
              <w:ind w:left="132" w:right="127"/>
              <w:rPr>
                <w:sz w:val="20"/>
              </w:rPr>
            </w:pPr>
            <w:r>
              <w:rPr>
                <w:spacing w:val="-5"/>
                <w:sz w:val="20"/>
              </w:rPr>
              <w:t>0.9</w:t>
            </w:r>
          </w:p>
        </w:tc>
        <w:tc>
          <w:tcPr>
            <w:tcW w:w="1559" w:type="dxa"/>
          </w:tcPr>
          <w:p w14:paraId="5A6A2B38" w14:textId="77777777" w:rsidR="00F404B8" w:rsidRDefault="00E97E3A">
            <w:pPr>
              <w:pStyle w:val="TableParagraph"/>
              <w:spacing w:line="210" w:lineRule="exact"/>
              <w:ind w:left="14"/>
              <w:rPr>
                <w:sz w:val="20"/>
              </w:rPr>
            </w:pPr>
            <w:r>
              <w:rPr>
                <w:spacing w:val="-10"/>
                <w:sz w:val="20"/>
              </w:rPr>
              <w:t>4</w:t>
            </w:r>
          </w:p>
        </w:tc>
        <w:tc>
          <w:tcPr>
            <w:tcW w:w="1274" w:type="dxa"/>
          </w:tcPr>
          <w:p w14:paraId="3608F383" w14:textId="77777777" w:rsidR="00F404B8" w:rsidRDefault="00E97E3A">
            <w:pPr>
              <w:pStyle w:val="TableParagraph"/>
              <w:spacing w:line="210" w:lineRule="exact"/>
              <w:ind w:left="79" w:right="69"/>
              <w:rPr>
                <w:sz w:val="20"/>
              </w:rPr>
            </w:pPr>
            <w:r>
              <w:rPr>
                <w:spacing w:val="-5"/>
                <w:sz w:val="20"/>
              </w:rPr>
              <w:t>3.6</w:t>
            </w:r>
          </w:p>
        </w:tc>
        <w:tc>
          <w:tcPr>
            <w:tcW w:w="3122" w:type="dxa"/>
          </w:tcPr>
          <w:p w14:paraId="1072BF36" w14:textId="77777777" w:rsidR="00F404B8" w:rsidRDefault="00E97E3A">
            <w:pPr>
              <w:pStyle w:val="TableParagraph"/>
              <w:spacing w:line="210" w:lineRule="exact"/>
              <w:ind w:left="104" w:right="94"/>
              <w:rPr>
                <w:sz w:val="20"/>
              </w:rPr>
            </w:pPr>
            <w:r>
              <w:rPr>
                <w:sz w:val="20"/>
              </w:rPr>
              <w:t>““Period</w:t>
            </w:r>
            <w:r>
              <w:rPr>
                <w:spacing w:val="-4"/>
                <w:sz w:val="20"/>
              </w:rPr>
              <w:t xml:space="preserve"> </w:t>
            </w:r>
            <w:r>
              <w:rPr>
                <w:sz w:val="20"/>
              </w:rPr>
              <w:t>Mean:</w:t>
            </w:r>
            <w:r>
              <w:rPr>
                <w:spacing w:val="-7"/>
                <w:sz w:val="20"/>
              </w:rPr>
              <w:t xml:space="preserve"> </w:t>
            </w:r>
            <w:r>
              <w:rPr>
                <w:sz w:val="20"/>
              </w:rPr>
              <w:t>Jan</w:t>
            </w:r>
            <w:r>
              <w:rPr>
                <w:spacing w:val="-6"/>
                <w:sz w:val="20"/>
              </w:rPr>
              <w:t xml:space="preserve"> </w:t>
            </w:r>
            <w:r>
              <w:rPr>
                <w:sz w:val="20"/>
              </w:rPr>
              <w:t>-</w:t>
            </w:r>
            <w:r>
              <w:rPr>
                <w:spacing w:val="-6"/>
                <w:sz w:val="20"/>
              </w:rPr>
              <w:t xml:space="preserve"> </w:t>
            </w:r>
            <w:r>
              <w:rPr>
                <w:spacing w:val="-5"/>
                <w:sz w:val="20"/>
              </w:rPr>
              <w:t>Aug</w:t>
            </w:r>
          </w:p>
        </w:tc>
      </w:tr>
    </w:tbl>
    <w:p w14:paraId="29B8A1F2" w14:textId="77777777" w:rsidR="00F404B8" w:rsidRDefault="00F404B8">
      <w:pPr>
        <w:pStyle w:val="BodyText"/>
        <w:spacing w:before="95"/>
        <w:rPr>
          <w:b/>
        </w:rPr>
      </w:pPr>
    </w:p>
    <w:p w14:paraId="2B297F08" w14:textId="77777777" w:rsidR="00F404B8" w:rsidRDefault="00E97E3A">
      <w:pPr>
        <w:spacing w:before="1"/>
        <w:ind w:left="312"/>
        <w:rPr>
          <w:b/>
          <w:sz w:val="24"/>
        </w:rPr>
      </w:pPr>
      <w:r>
        <w:rPr>
          <w:b/>
          <w:sz w:val="24"/>
        </w:rPr>
        <w:t>Table</w:t>
      </w:r>
      <w:r>
        <w:rPr>
          <w:b/>
          <w:spacing w:val="-3"/>
          <w:sz w:val="24"/>
        </w:rPr>
        <w:t xml:space="preserve"> </w:t>
      </w:r>
      <w:r>
        <w:rPr>
          <w:b/>
          <w:sz w:val="24"/>
        </w:rPr>
        <w:t>C.3</w:t>
      </w:r>
      <w:r>
        <w:rPr>
          <w:b/>
          <w:spacing w:val="-4"/>
          <w:sz w:val="24"/>
        </w:rPr>
        <w:t xml:space="preserve"> </w:t>
      </w:r>
      <w:r>
        <w:rPr>
          <w:b/>
          <w:sz w:val="24"/>
        </w:rPr>
        <w:t>–</w:t>
      </w:r>
      <w:r>
        <w:rPr>
          <w:b/>
          <w:spacing w:val="-2"/>
          <w:sz w:val="24"/>
        </w:rPr>
        <w:t xml:space="preserve"> </w:t>
      </w:r>
      <w:r>
        <w:rPr>
          <w:b/>
          <w:sz w:val="24"/>
        </w:rPr>
        <w:t>Local</w:t>
      </w:r>
      <w:r>
        <w:rPr>
          <w:b/>
          <w:spacing w:val="-3"/>
          <w:sz w:val="24"/>
        </w:rPr>
        <w:t xml:space="preserve"> </w:t>
      </w:r>
      <w:r>
        <w:rPr>
          <w:b/>
          <w:sz w:val="24"/>
        </w:rPr>
        <w:t>Bias</w:t>
      </w:r>
      <w:r>
        <w:rPr>
          <w:b/>
          <w:spacing w:val="-3"/>
          <w:sz w:val="24"/>
        </w:rPr>
        <w:t xml:space="preserve"> </w:t>
      </w:r>
      <w:r>
        <w:rPr>
          <w:b/>
          <w:sz w:val="24"/>
        </w:rPr>
        <w:t>Adjustment</w:t>
      </w:r>
      <w:r>
        <w:rPr>
          <w:b/>
          <w:spacing w:val="-3"/>
          <w:sz w:val="24"/>
        </w:rPr>
        <w:t xml:space="preserve"> </w:t>
      </w:r>
      <w:r>
        <w:rPr>
          <w:b/>
          <w:spacing w:val="-2"/>
          <w:sz w:val="24"/>
        </w:rPr>
        <w:t>Calculations</w:t>
      </w:r>
    </w:p>
    <w:p w14:paraId="71FB1FA2" w14:textId="77777777" w:rsidR="00F404B8" w:rsidRDefault="00F404B8">
      <w:pPr>
        <w:pStyle w:val="BodyText"/>
        <w:rPr>
          <w:b/>
          <w:sz w:val="12"/>
        </w:rPr>
      </w:pPr>
    </w:p>
    <w:tbl>
      <w:tblPr>
        <w:tblW w:w="0" w:type="auto"/>
        <w:tblInd w:w="39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27"/>
        <w:gridCol w:w="2427"/>
        <w:gridCol w:w="2427"/>
      </w:tblGrid>
      <w:tr w:rsidR="00F404B8" w14:paraId="5B2DAC30" w14:textId="77777777">
        <w:trPr>
          <w:trHeight w:val="928"/>
        </w:trPr>
        <w:tc>
          <w:tcPr>
            <w:tcW w:w="2427" w:type="dxa"/>
          </w:tcPr>
          <w:p w14:paraId="49F97FDD" w14:textId="77777777" w:rsidR="00F404B8" w:rsidRDefault="00F404B8">
            <w:pPr>
              <w:pStyle w:val="TableParagraph"/>
              <w:jc w:val="left"/>
              <w:rPr>
                <w:rFonts w:ascii="Times New Roman"/>
                <w:sz w:val="20"/>
              </w:rPr>
            </w:pPr>
          </w:p>
        </w:tc>
        <w:tc>
          <w:tcPr>
            <w:tcW w:w="2427" w:type="dxa"/>
          </w:tcPr>
          <w:p w14:paraId="03AB1E6D" w14:textId="77777777" w:rsidR="00F404B8" w:rsidRDefault="00E97E3A">
            <w:pPr>
              <w:pStyle w:val="TableParagraph"/>
              <w:spacing w:before="119"/>
              <w:ind w:left="8" w:right="2"/>
              <w:rPr>
                <w:b/>
                <w:sz w:val="20"/>
              </w:rPr>
            </w:pPr>
            <w:r>
              <w:rPr>
                <w:b/>
                <w:sz w:val="20"/>
              </w:rPr>
              <w:t>Local</w:t>
            </w:r>
            <w:r>
              <w:rPr>
                <w:b/>
                <w:spacing w:val="-14"/>
                <w:sz w:val="20"/>
              </w:rPr>
              <w:t xml:space="preserve"> </w:t>
            </w:r>
            <w:r>
              <w:rPr>
                <w:b/>
                <w:sz w:val="20"/>
              </w:rPr>
              <w:t>Bias</w:t>
            </w:r>
            <w:r>
              <w:rPr>
                <w:b/>
                <w:spacing w:val="-14"/>
                <w:sz w:val="20"/>
              </w:rPr>
              <w:t xml:space="preserve"> </w:t>
            </w:r>
            <w:r>
              <w:rPr>
                <w:b/>
                <w:sz w:val="20"/>
              </w:rPr>
              <w:t>Adjustment Input 1 – Falkirk West Bridge Street</w:t>
            </w:r>
          </w:p>
        </w:tc>
        <w:tc>
          <w:tcPr>
            <w:tcW w:w="2427" w:type="dxa"/>
          </w:tcPr>
          <w:p w14:paraId="56BAE69B" w14:textId="77777777" w:rsidR="00F404B8" w:rsidRDefault="00E97E3A">
            <w:pPr>
              <w:pStyle w:val="TableParagraph"/>
              <w:spacing w:before="119"/>
              <w:ind w:left="117" w:right="110" w:hanging="2"/>
              <w:rPr>
                <w:b/>
                <w:sz w:val="20"/>
              </w:rPr>
            </w:pPr>
            <w:r>
              <w:rPr>
                <w:b/>
                <w:sz w:val="20"/>
              </w:rPr>
              <w:t>Local</w:t>
            </w:r>
            <w:r>
              <w:rPr>
                <w:b/>
                <w:spacing w:val="-2"/>
                <w:sz w:val="20"/>
              </w:rPr>
              <w:t xml:space="preserve"> </w:t>
            </w:r>
            <w:r>
              <w:rPr>
                <w:b/>
                <w:sz w:val="20"/>
              </w:rPr>
              <w:t>Bias</w:t>
            </w:r>
            <w:r>
              <w:rPr>
                <w:b/>
                <w:spacing w:val="-3"/>
                <w:sz w:val="20"/>
              </w:rPr>
              <w:t xml:space="preserve"> </w:t>
            </w:r>
            <w:r>
              <w:rPr>
                <w:b/>
                <w:sz w:val="20"/>
              </w:rPr>
              <w:t>Adjustment Input</w:t>
            </w:r>
            <w:r>
              <w:rPr>
                <w:b/>
                <w:spacing w:val="-13"/>
                <w:sz w:val="20"/>
              </w:rPr>
              <w:t xml:space="preserve"> </w:t>
            </w:r>
            <w:r>
              <w:rPr>
                <w:b/>
                <w:sz w:val="20"/>
              </w:rPr>
              <w:t>2</w:t>
            </w:r>
            <w:r>
              <w:rPr>
                <w:b/>
                <w:spacing w:val="-14"/>
                <w:sz w:val="20"/>
              </w:rPr>
              <w:t xml:space="preserve"> </w:t>
            </w:r>
            <w:r>
              <w:rPr>
                <w:b/>
                <w:sz w:val="20"/>
              </w:rPr>
              <w:t>–</w:t>
            </w:r>
            <w:r>
              <w:rPr>
                <w:b/>
                <w:spacing w:val="-14"/>
                <w:sz w:val="20"/>
              </w:rPr>
              <w:t xml:space="preserve"> </w:t>
            </w:r>
            <w:r>
              <w:rPr>
                <w:b/>
                <w:sz w:val="20"/>
              </w:rPr>
              <w:t>Grangemouth Municipal Chambers</w:t>
            </w:r>
          </w:p>
        </w:tc>
      </w:tr>
      <w:tr w:rsidR="00F404B8" w14:paraId="4CC3CC2B" w14:textId="77777777">
        <w:trPr>
          <w:trHeight w:val="460"/>
        </w:trPr>
        <w:tc>
          <w:tcPr>
            <w:tcW w:w="2427" w:type="dxa"/>
          </w:tcPr>
          <w:p w14:paraId="02338C27" w14:textId="77777777" w:rsidR="00F404B8" w:rsidRDefault="00E97E3A">
            <w:pPr>
              <w:pStyle w:val="TableParagraph"/>
              <w:spacing w:line="230" w:lineRule="exact"/>
              <w:ind w:left="554" w:hanging="94"/>
              <w:jc w:val="left"/>
              <w:rPr>
                <w:b/>
                <w:sz w:val="20"/>
              </w:rPr>
            </w:pPr>
            <w:r>
              <w:rPr>
                <w:b/>
                <w:sz w:val="20"/>
              </w:rPr>
              <w:t>Periods</w:t>
            </w:r>
            <w:r>
              <w:rPr>
                <w:b/>
                <w:spacing w:val="-14"/>
                <w:sz w:val="20"/>
              </w:rPr>
              <w:t xml:space="preserve"> </w:t>
            </w:r>
            <w:r>
              <w:rPr>
                <w:b/>
                <w:sz w:val="20"/>
              </w:rPr>
              <w:t>used</w:t>
            </w:r>
            <w:r>
              <w:rPr>
                <w:b/>
                <w:spacing w:val="-14"/>
                <w:sz w:val="20"/>
              </w:rPr>
              <w:t xml:space="preserve"> </w:t>
            </w:r>
            <w:r>
              <w:rPr>
                <w:b/>
                <w:sz w:val="20"/>
              </w:rPr>
              <w:t>to calculate bias</w:t>
            </w:r>
          </w:p>
        </w:tc>
        <w:tc>
          <w:tcPr>
            <w:tcW w:w="2427" w:type="dxa"/>
          </w:tcPr>
          <w:p w14:paraId="0E945810" w14:textId="77777777" w:rsidR="00F404B8" w:rsidRDefault="00E97E3A">
            <w:pPr>
              <w:pStyle w:val="TableParagraph"/>
              <w:spacing w:before="114"/>
              <w:ind w:left="8" w:right="2"/>
              <w:rPr>
                <w:sz w:val="20"/>
              </w:rPr>
            </w:pPr>
            <w:r>
              <w:rPr>
                <w:spacing w:val="-5"/>
                <w:sz w:val="20"/>
              </w:rPr>
              <w:t>11</w:t>
            </w:r>
          </w:p>
        </w:tc>
        <w:tc>
          <w:tcPr>
            <w:tcW w:w="2427" w:type="dxa"/>
          </w:tcPr>
          <w:p w14:paraId="6C031183" w14:textId="77777777" w:rsidR="00F404B8" w:rsidRDefault="00E97E3A">
            <w:pPr>
              <w:pStyle w:val="TableParagraph"/>
              <w:spacing w:before="114"/>
              <w:ind w:left="8" w:right="2"/>
              <w:rPr>
                <w:sz w:val="20"/>
              </w:rPr>
            </w:pPr>
            <w:r>
              <w:rPr>
                <w:spacing w:val="-5"/>
                <w:sz w:val="20"/>
              </w:rPr>
              <w:t>11</w:t>
            </w:r>
          </w:p>
        </w:tc>
      </w:tr>
      <w:tr w:rsidR="00F404B8" w14:paraId="73465D83" w14:textId="77777777">
        <w:trPr>
          <w:trHeight w:val="230"/>
        </w:trPr>
        <w:tc>
          <w:tcPr>
            <w:tcW w:w="2427" w:type="dxa"/>
          </w:tcPr>
          <w:p w14:paraId="0E7C77F3" w14:textId="77777777" w:rsidR="00F404B8" w:rsidRDefault="00E97E3A">
            <w:pPr>
              <w:pStyle w:val="TableParagraph"/>
              <w:spacing w:line="210" w:lineRule="exact"/>
              <w:ind w:left="8" w:right="6"/>
              <w:rPr>
                <w:b/>
                <w:sz w:val="20"/>
              </w:rPr>
            </w:pPr>
            <w:r>
              <w:rPr>
                <w:b/>
                <w:sz w:val="20"/>
              </w:rPr>
              <w:t>Bias</w:t>
            </w:r>
            <w:r>
              <w:rPr>
                <w:b/>
                <w:spacing w:val="-8"/>
                <w:sz w:val="20"/>
              </w:rPr>
              <w:t xml:space="preserve"> </w:t>
            </w:r>
            <w:r>
              <w:rPr>
                <w:b/>
                <w:sz w:val="20"/>
              </w:rPr>
              <w:t>Factor</w:t>
            </w:r>
            <w:r>
              <w:rPr>
                <w:b/>
                <w:spacing w:val="-7"/>
                <w:sz w:val="20"/>
              </w:rPr>
              <w:t xml:space="preserve"> </w:t>
            </w:r>
            <w:r>
              <w:rPr>
                <w:b/>
                <w:spacing w:val="-12"/>
                <w:sz w:val="20"/>
              </w:rPr>
              <w:t>A</w:t>
            </w:r>
          </w:p>
        </w:tc>
        <w:tc>
          <w:tcPr>
            <w:tcW w:w="2427" w:type="dxa"/>
          </w:tcPr>
          <w:p w14:paraId="58124F16" w14:textId="77777777" w:rsidR="00F404B8" w:rsidRDefault="00E97E3A">
            <w:pPr>
              <w:pStyle w:val="TableParagraph"/>
              <w:spacing w:line="210" w:lineRule="exact"/>
              <w:ind w:left="477"/>
              <w:jc w:val="left"/>
              <w:rPr>
                <w:sz w:val="20"/>
              </w:rPr>
            </w:pPr>
            <w:r>
              <w:rPr>
                <w:sz w:val="20"/>
              </w:rPr>
              <w:t>0.8</w:t>
            </w:r>
            <w:r>
              <w:rPr>
                <w:spacing w:val="-4"/>
                <w:sz w:val="20"/>
              </w:rPr>
              <w:t xml:space="preserve"> </w:t>
            </w:r>
            <w:r>
              <w:rPr>
                <w:sz w:val="20"/>
              </w:rPr>
              <w:t>(0.75</w:t>
            </w:r>
            <w:r>
              <w:rPr>
                <w:spacing w:val="-3"/>
                <w:sz w:val="20"/>
              </w:rPr>
              <w:t xml:space="preserve"> </w:t>
            </w:r>
            <w:r>
              <w:rPr>
                <w:sz w:val="20"/>
              </w:rPr>
              <w:t>–</w:t>
            </w:r>
            <w:r>
              <w:rPr>
                <w:spacing w:val="-1"/>
                <w:sz w:val="20"/>
              </w:rPr>
              <w:t xml:space="preserve"> </w:t>
            </w:r>
            <w:r>
              <w:rPr>
                <w:spacing w:val="-2"/>
                <w:sz w:val="20"/>
              </w:rPr>
              <w:t>0.86)</w:t>
            </w:r>
          </w:p>
        </w:tc>
        <w:tc>
          <w:tcPr>
            <w:tcW w:w="2427" w:type="dxa"/>
          </w:tcPr>
          <w:p w14:paraId="5170E678" w14:textId="77777777" w:rsidR="00F404B8" w:rsidRDefault="00E97E3A">
            <w:pPr>
              <w:pStyle w:val="TableParagraph"/>
              <w:spacing w:line="210" w:lineRule="exact"/>
              <w:ind w:left="422"/>
              <w:jc w:val="left"/>
              <w:rPr>
                <w:sz w:val="20"/>
              </w:rPr>
            </w:pPr>
            <w:r>
              <w:rPr>
                <w:sz w:val="20"/>
              </w:rPr>
              <w:t>0.75</w:t>
            </w:r>
            <w:r>
              <w:rPr>
                <w:spacing w:val="-4"/>
                <w:sz w:val="20"/>
              </w:rPr>
              <w:t xml:space="preserve"> </w:t>
            </w:r>
            <w:r>
              <w:rPr>
                <w:sz w:val="20"/>
              </w:rPr>
              <w:t>(0.66</w:t>
            </w:r>
            <w:r>
              <w:rPr>
                <w:spacing w:val="-2"/>
                <w:sz w:val="20"/>
              </w:rPr>
              <w:t xml:space="preserve"> </w:t>
            </w:r>
            <w:r>
              <w:rPr>
                <w:sz w:val="20"/>
              </w:rPr>
              <w:t>–</w:t>
            </w:r>
            <w:r>
              <w:rPr>
                <w:spacing w:val="-4"/>
                <w:sz w:val="20"/>
              </w:rPr>
              <w:t xml:space="preserve"> 0.87)</w:t>
            </w:r>
          </w:p>
        </w:tc>
      </w:tr>
      <w:tr w:rsidR="00F404B8" w14:paraId="7ED3F8ED" w14:textId="77777777">
        <w:trPr>
          <w:trHeight w:val="230"/>
        </w:trPr>
        <w:tc>
          <w:tcPr>
            <w:tcW w:w="2427" w:type="dxa"/>
          </w:tcPr>
          <w:p w14:paraId="6D7E5536" w14:textId="77777777" w:rsidR="00F404B8" w:rsidRDefault="00E97E3A">
            <w:pPr>
              <w:pStyle w:val="TableParagraph"/>
              <w:spacing w:line="210" w:lineRule="exact"/>
              <w:ind w:left="8" w:right="6"/>
              <w:rPr>
                <w:b/>
                <w:sz w:val="20"/>
              </w:rPr>
            </w:pPr>
            <w:r>
              <w:rPr>
                <w:b/>
                <w:sz w:val="20"/>
              </w:rPr>
              <w:t>Bias</w:t>
            </w:r>
            <w:r>
              <w:rPr>
                <w:b/>
                <w:spacing w:val="-8"/>
                <w:sz w:val="20"/>
              </w:rPr>
              <w:t xml:space="preserve"> </w:t>
            </w:r>
            <w:r>
              <w:rPr>
                <w:b/>
                <w:sz w:val="20"/>
              </w:rPr>
              <w:t>Factor</w:t>
            </w:r>
            <w:r>
              <w:rPr>
                <w:b/>
                <w:spacing w:val="-7"/>
                <w:sz w:val="20"/>
              </w:rPr>
              <w:t xml:space="preserve"> </w:t>
            </w:r>
            <w:r>
              <w:rPr>
                <w:b/>
                <w:spacing w:val="-12"/>
                <w:sz w:val="20"/>
              </w:rPr>
              <w:t>B</w:t>
            </w:r>
          </w:p>
        </w:tc>
        <w:tc>
          <w:tcPr>
            <w:tcW w:w="2427" w:type="dxa"/>
          </w:tcPr>
          <w:p w14:paraId="2297E4BE" w14:textId="77777777" w:rsidR="00F404B8" w:rsidRDefault="00E97E3A">
            <w:pPr>
              <w:pStyle w:val="TableParagraph"/>
              <w:spacing w:line="210" w:lineRule="exact"/>
              <w:ind w:left="8" w:right="3"/>
              <w:rPr>
                <w:sz w:val="20"/>
              </w:rPr>
            </w:pPr>
            <w:r>
              <w:rPr>
                <w:sz w:val="20"/>
              </w:rPr>
              <w:t>25%</w:t>
            </w:r>
            <w:r>
              <w:rPr>
                <w:spacing w:val="-4"/>
                <w:sz w:val="20"/>
              </w:rPr>
              <w:t xml:space="preserve"> </w:t>
            </w:r>
            <w:r>
              <w:rPr>
                <w:sz w:val="20"/>
              </w:rPr>
              <w:t>(16%</w:t>
            </w:r>
            <w:r>
              <w:rPr>
                <w:spacing w:val="-3"/>
                <w:sz w:val="20"/>
              </w:rPr>
              <w:t xml:space="preserve"> </w:t>
            </w:r>
            <w:r>
              <w:rPr>
                <w:sz w:val="20"/>
              </w:rPr>
              <w:t>-</w:t>
            </w:r>
            <w:r>
              <w:rPr>
                <w:spacing w:val="-3"/>
                <w:sz w:val="20"/>
              </w:rPr>
              <w:t xml:space="preserve"> </w:t>
            </w:r>
            <w:r>
              <w:rPr>
                <w:spacing w:val="-4"/>
                <w:sz w:val="20"/>
              </w:rPr>
              <w:t>34%)</w:t>
            </w:r>
          </w:p>
        </w:tc>
        <w:tc>
          <w:tcPr>
            <w:tcW w:w="2427" w:type="dxa"/>
          </w:tcPr>
          <w:p w14:paraId="382F04B2" w14:textId="77777777" w:rsidR="00F404B8" w:rsidRDefault="00E97E3A">
            <w:pPr>
              <w:pStyle w:val="TableParagraph"/>
              <w:spacing w:line="210" w:lineRule="exact"/>
              <w:ind w:left="8" w:right="4"/>
              <w:rPr>
                <w:sz w:val="20"/>
              </w:rPr>
            </w:pPr>
            <w:r>
              <w:rPr>
                <w:sz w:val="20"/>
              </w:rPr>
              <w:t>34%</w:t>
            </w:r>
            <w:r>
              <w:rPr>
                <w:spacing w:val="-4"/>
                <w:sz w:val="20"/>
              </w:rPr>
              <w:t xml:space="preserve"> </w:t>
            </w:r>
            <w:r>
              <w:rPr>
                <w:sz w:val="20"/>
              </w:rPr>
              <w:t>(15%</w:t>
            </w:r>
            <w:r>
              <w:rPr>
                <w:spacing w:val="-3"/>
                <w:sz w:val="20"/>
              </w:rPr>
              <w:t xml:space="preserve"> </w:t>
            </w:r>
            <w:r>
              <w:rPr>
                <w:sz w:val="20"/>
              </w:rPr>
              <w:t>-</w:t>
            </w:r>
            <w:r>
              <w:rPr>
                <w:spacing w:val="-3"/>
                <w:sz w:val="20"/>
              </w:rPr>
              <w:t xml:space="preserve"> </w:t>
            </w:r>
            <w:r>
              <w:rPr>
                <w:spacing w:val="-4"/>
                <w:sz w:val="20"/>
              </w:rPr>
              <w:t>53%)</w:t>
            </w:r>
          </w:p>
        </w:tc>
      </w:tr>
      <w:tr w:rsidR="00F404B8" w14:paraId="00E27829" w14:textId="77777777">
        <w:trPr>
          <w:trHeight w:val="460"/>
        </w:trPr>
        <w:tc>
          <w:tcPr>
            <w:tcW w:w="2427" w:type="dxa"/>
          </w:tcPr>
          <w:p w14:paraId="25019B41" w14:textId="77777777" w:rsidR="00F404B8" w:rsidRDefault="00E97E3A">
            <w:pPr>
              <w:pStyle w:val="TableParagraph"/>
              <w:spacing w:line="230" w:lineRule="exact"/>
              <w:ind w:left="874" w:hanging="647"/>
              <w:jc w:val="left"/>
              <w:rPr>
                <w:b/>
                <w:sz w:val="20"/>
              </w:rPr>
            </w:pPr>
            <w:r>
              <w:rPr>
                <w:b/>
                <w:sz w:val="20"/>
              </w:rPr>
              <w:t>Diffusion</w:t>
            </w:r>
            <w:r>
              <w:rPr>
                <w:b/>
                <w:spacing w:val="-14"/>
                <w:sz w:val="20"/>
              </w:rPr>
              <w:t xml:space="preserve"> </w:t>
            </w:r>
            <w:r>
              <w:rPr>
                <w:b/>
                <w:sz w:val="20"/>
              </w:rPr>
              <w:t>Tube</w:t>
            </w:r>
            <w:r>
              <w:rPr>
                <w:b/>
                <w:spacing w:val="-14"/>
                <w:sz w:val="20"/>
              </w:rPr>
              <w:t xml:space="preserve"> </w:t>
            </w:r>
            <w:r>
              <w:rPr>
                <w:b/>
                <w:sz w:val="20"/>
              </w:rPr>
              <w:t xml:space="preserve">Mean </w:t>
            </w:r>
            <w:r>
              <w:rPr>
                <w:b/>
                <w:spacing w:val="-2"/>
                <w:sz w:val="20"/>
              </w:rPr>
              <w:t>(µg/m</w:t>
            </w:r>
            <w:r>
              <w:rPr>
                <w:b/>
                <w:spacing w:val="-2"/>
                <w:sz w:val="20"/>
                <w:vertAlign w:val="superscript"/>
              </w:rPr>
              <w:t>3</w:t>
            </w:r>
            <w:r>
              <w:rPr>
                <w:b/>
                <w:spacing w:val="-2"/>
                <w:sz w:val="20"/>
              </w:rPr>
              <w:t>)</w:t>
            </w:r>
          </w:p>
        </w:tc>
        <w:tc>
          <w:tcPr>
            <w:tcW w:w="2427" w:type="dxa"/>
          </w:tcPr>
          <w:p w14:paraId="49ADC988" w14:textId="77777777" w:rsidR="00F404B8" w:rsidRDefault="00E97E3A">
            <w:pPr>
              <w:pStyle w:val="TableParagraph"/>
              <w:spacing w:before="114"/>
              <w:ind w:left="8" w:right="2"/>
              <w:rPr>
                <w:sz w:val="20"/>
              </w:rPr>
            </w:pPr>
            <w:r>
              <w:rPr>
                <w:spacing w:val="-5"/>
                <w:sz w:val="20"/>
              </w:rPr>
              <w:t>33</w:t>
            </w:r>
          </w:p>
        </w:tc>
        <w:tc>
          <w:tcPr>
            <w:tcW w:w="2427" w:type="dxa"/>
          </w:tcPr>
          <w:p w14:paraId="2B1933BC" w14:textId="77777777" w:rsidR="00F404B8" w:rsidRDefault="00E97E3A">
            <w:pPr>
              <w:pStyle w:val="TableParagraph"/>
              <w:spacing w:before="114"/>
              <w:ind w:left="8" w:right="2"/>
              <w:rPr>
                <w:sz w:val="20"/>
              </w:rPr>
            </w:pPr>
            <w:r>
              <w:rPr>
                <w:spacing w:val="-5"/>
                <w:sz w:val="20"/>
              </w:rPr>
              <w:t>16</w:t>
            </w:r>
          </w:p>
        </w:tc>
      </w:tr>
      <w:tr w:rsidR="00F404B8" w14:paraId="3FC04A1A" w14:textId="77777777">
        <w:trPr>
          <w:trHeight w:val="230"/>
        </w:trPr>
        <w:tc>
          <w:tcPr>
            <w:tcW w:w="2427" w:type="dxa"/>
          </w:tcPr>
          <w:p w14:paraId="0B286D9A" w14:textId="77777777" w:rsidR="00F404B8" w:rsidRDefault="00E97E3A">
            <w:pPr>
              <w:pStyle w:val="TableParagraph"/>
              <w:spacing w:line="210" w:lineRule="exact"/>
              <w:ind w:left="8" w:right="5"/>
              <w:rPr>
                <w:b/>
                <w:sz w:val="20"/>
              </w:rPr>
            </w:pPr>
            <w:r>
              <w:rPr>
                <w:b/>
                <w:sz w:val="20"/>
              </w:rPr>
              <w:t>Mean</w:t>
            </w:r>
            <w:r>
              <w:rPr>
                <w:b/>
                <w:spacing w:val="-5"/>
                <w:sz w:val="20"/>
              </w:rPr>
              <w:t xml:space="preserve"> </w:t>
            </w:r>
            <w:r>
              <w:rPr>
                <w:b/>
                <w:sz w:val="20"/>
              </w:rPr>
              <w:t>CV</w:t>
            </w:r>
            <w:r>
              <w:rPr>
                <w:b/>
                <w:spacing w:val="-5"/>
                <w:sz w:val="20"/>
              </w:rPr>
              <w:t xml:space="preserve"> </w:t>
            </w:r>
            <w:r>
              <w:rPr>
                <w:b/>
                <w:spacing w:val="-2"/>
                <w:sz w:val="20"/>
              </w:rPr>
              <w:t>(Precision)</w:t>
            </w:r>
          </w:p>
        </w:tc>
        <w:tc>
          <w:tcPr>
            <w:tcW w:w="2427" w:type="dxa"/>
          </w:tcPr>
          <w:p w14:paraId="290162F9" w14:textId="77777777" w:rsidR="00F404B8" w:rsidRDefault="00E97E3A">
            <w:pPr>
              <w:pStyle w:val="TableParagraph"/>
              <w:spacing w:line="210" w:lineRule="exact"/>
              <w:ind w:left="8" w:right="2"/>
              <w:rPr>
                <w:sz w:val="20"/>
              </w:rPr>
            </w:pPr>
            <w:r>
              <w:rPr>
                <w:spacing w:val="-10"/>
                <w:sz w:val="20"/>
              </w:rPr>
              <w:t>5</w:t>
            </w:r>
          </w:p>
        </w:tc>
        <w:tc>
          <w:tcPr>
            <w:tcW w:w="2427" w:type="dxa"/>
          </w:tcPr>
          <w:p w14:paraId="353EA803" w14:textId="77777777" w:rsidR="00F404B8" w:rsidRDefault="00E97E3A">
            <w:pPr>
              <w:pStyle w:val="TableParagraph"/>
              <w:spacing w:line="210" w:lineRule="exact"/>
              <w:ind w:left="8" w:right="2"/>
              <w:rPr>
                <w:sz w:val="20"/>
              </w:rPr>
            </w:pPr>
            <w:r>
              <w:rPr>
                <w:spacing w:val="-10"/>
                <w:sz w:val="20"/>
              </w:rPr>
              <w:t>5</w:t>
            </w:r>
          </w:p>
        </w:tc>
      </w:tr>
      <w:tr w:rsidR="00F404B8" w14:paraId="7E58A13C" w14:textId="77777777">
        <w:trPr>
          <w:trHeight w:val="460"/>
        </w:trPr>
        <w:tc>
          <w:tcPr>
            <w:tcW w:w="2427" w:type="dxa"/>
          </w:tcPr>
          <w:p w14:paraId="4EE7A2D2" w14:textId="77777777" w:rsidR="00F404B8" w:rsidRDefault="00E97E3A">
            <w:pPr>
              <w:pStyle w:val="TableParagraph"/>
              <w:spacing w:line="230" w:lineRule="exact"/>
              <w:ind w:left="874" w:right="427" w:hanging="435"/>
              <w:jc w:val="left"/>
              <w:rPr>
                <w:b/>
                <w:sz w:val="20"/>
              </w:rPr>
            </w:pPr>
            <w:r>
              <w:rPr>
                <w:b/>
                <w:sz w:val="20"/>
              </w:rPr>
              <w:t>Automatic</w:t>
            </w:r>
            <w:r>
              <w:rPr>
                <w:b/>
                <w:spacing w:val="-14"/>
                <w:sz w:val="20"/>
              </w:rPr>
              <w:t xml:space="preserve"> </w:t>
            </w:r>
            <w:r>
              <w:rPr>
                <w:b/>
                <w:sz w:val="20"/>
              </w:rPr>
              <w:t xml:space="preserve">Mean </w:t>
            </w:r>
            <w:r>
              <w:rPr>
                <w:b/>
                <w:spacing w:val="-2"/>
                <w:sz w:val="20"/>
              </w:rPr>
              <w:t>(µg/m</w:t>
            </w:r>
            <w:r>
              <w:rPr>
                <w:b/>
                <w:spacing w:val="-2"/>
                <w:sz w:val="20"/>
                <w:vertAlign w:val="superscript"/>
              </w:rPr>
              <w:t>3</w:t>
            </w:r>
            <w:r>
              <w:rPr>
                <w:b/>
                <w:spacing w:val="-2"/>
                <w:sz w:val="20"/>
              </w:rPr>
              <w:t>)</w:t>
            </w:r>
          </w:p>
        </w:tc>
        <w:tc>
          <w:tcPr>
            <w:tcW w:w="2427" w:type="dxa"/>
          </w:tcPr>
          <w:p w14:paraId="275E2C81" w14:textId="77777777" w:rsidR="00F404B8" w:rsidRDefault="00E97E3A">
            <w:pPr>
              <w:pStyle w:val="TableParagraph"/>
              <w:spacing w:before="114"/>
              <w:ind w:left="8" w:right="2"/>
              <w:rPr>
                <w:sz w:val="20"/>
              </w:rPr>
            </w:pPr>
            <w:r>
              <w:rPr>
                <w:spacing w:val="-5"/>
                <w:sz w:val="20"/>
              </w:rPr>
              <w:t>26</w:t>
            </w:r>
          </w:p>
        </w:tc>
        <w:tc>
          <w:tcPr>
            <w:tcW w:w="2427" w:type="dxa"/>
          </w:tcPr>
          <w:p w14:paraId="62DE1F03" w14:textId="77777777" w:rsidR="00F404B8" w:rsidRDefault="00E97E3A">
            <w:pPr>
              <w:pStyle w:val="TableParagraph"/>
              <w:spacing w:before="114"/>
              <w:ind w:left="8" w:right="2"/>
              <w:rPr>
                <w:sz w:val="20"/>
              </w:rPr>
            </w:pPr>
            <w:r>
              <w:rPr>
                <w:spacing w:val="-5"/>
                <w:sz w:val="20"/>
              </w:rPr>
              <w:t>12</w:t>
            </w:r>
          </w:p>
        </w:tc>
      </w:tr>
      <w:tr w:rsidR="00F404B8" w14:paraId="16B35222" w14:textId="77777777">
        <w:trPr>
          <w:trHeight w:val="230"/>
        </w:trPr>
        <w:tc>
          <w:tcPr>
            <w:tcW w:w="2427" w:type="dxa"/>
          </w:tcPr>
          <w:p w14:paraId="292E7143" w14:textId="77777777" w:rsidR="00F404B8" w:rsidRDefault="00E97E3A">
            <w:pPr>
              <w:pStyle w:val="TableParagraph"/>
              <w:spacing w:line="210" w:lineRule="exact"/>
              <w:ind w:left="8" w:right="6"/>
              <w:rPr>
                <w:b/>
                <w:sz w:val="20"/>
              </w:rPr>
            </w:pPr>
            <w:r>
              <w:rPr>
                <w:b/>
                <w:sz w:val="20"/>
              </w:rPr>
              <w:t>Data</w:t>
            </w:r>
            <w:r>
              <w:rPr>
                <w:b/>
                <w:spacing w:val="-6"/>
                <w:sz w:val="20"/>
              </w:rPr>
              <w:t xml:space="preserve"> </w:t>
            </w:r>
            <w:r>
              <w:rPr>
                <w:b/>
                <w:spacing w:val="-2"/>
                <w:sz w:val="20"/>
              </w:rPr>
              <w:t>Capture</w:t>
            </w:r>
          </w:p>
        </w:tc>
        <w:tc>
          <w:tcPr>
            <w:tcW w:w="2427" w:type="dxa"/>
          </w:tcPr>
          <w:p w14:paraId="75BBD18E" w14:textId="77777777" w:rsidR="00F404B8" w:rsidRDefault="00E97E3A">
            <w:pPr>
              <w:pStyle w:val="TableParagraph"/>
              <w:spacing w:line="210" w:lineRule="exact"/>
              <w:ind w:left="8" w:right="3"/>
              <w:rPr>
                <w:sz w:val="20"/>
              </w:rPr>
            </w:pPr>
            <w:r>
              <w:rPr>
                <w:spacing w:val="-5"/>
                <w:sz w:val="20"/>
              </w:rPr>
              <w:t>97%</w:t>
            </w:r>
          </w:p>
        </w:tc>
        <w:tc>
          <w:tcPr>
            <w:tcW w:w="2427" w:type="dxa"/>
          </w:tcPr>
          <w:p w14:paraId="416339F5" w14:textId="77777777" w:rsidR="00F404B8" w:rsidRDefault="00E97E3A">
            <w:pPr>
              <w:pStyle w:val="TableParagraph"/>
              <w:spacing w:line="210" w:lineRule="exact"/>
              <w:ind w:left="8" w:right="3"/>
              <w:rPr>
                <w:sz w:val="20"/>
              </w:rPr>
            </w:pPr>
            <w:r>
              <w:rPr>
                <w:spacing w:val="-5"/>
                <w:sz w:val="20"/>
              </w:rPr>
              <w:t>96%</w:t>
            </w:r>
          </w:p>
        </w:tc>
      </w:tr>
      <w:tr w:rsidR="00F404B8" w14:paraId="6FD71480" w14:textId="77777777">
        <w:trPr>
          <w:trHeight w:val="460"/>
        </w:trPr>
        <w:tc>
          <w:tcPr>
            <w:tcW w:w="2427" w:type="dxa"/>
          </w:tcPr>
          <w:p w14:paraId="7862ABEE" w14:textId="77777777" w:rsidR="00F404B8" w:rsidRDefault="00E97E3A">
            <w:pPr>
              <w:pStyle w:val="TableParagraph"/>
              <w:spacing w:line="230" w:lineRule="exact"/>
              <w:ind w:left="874" w:right="228" w:hanging="639"/>
              <w:jc w:val="left"/>
              <w:rPr>
                <w:b/>
                <w:sz w:val="20"/>
              </w:rPr>
            </w:pPr>
            <w:r>
              <w:rPr>
                <w:b/>
                <w:sz w:val="20"/>
              </w:rPr>
              <w:t>Adjusted</w:t>
            </w:r>
            <w:r>
              <w:rPr>
                <w:b/>
                <w:spacing w:val="-14"/>
                <w:sz w:val="20"/>
              </w:rPr>
              <w:t xml:space="preserve"> </w:t>
            </w:r>
            <w:r>
              <w:rPr>
                <w:b/>
                <w:sz w:val="20"/>
              </w:rPr>
              <w:t>Tube</w:t>
            </w:r>
            <w:r>
              <w:rPr>
                <w:b/>
                <w:spacing w:val="-14"/>
                <w:sz w:val="20"/>
              </w:rPr>
              <w:t xml:space="preserve"> </w:t>
            </w:r>
            <w:r>
              <w:rPr>
                <w:b/>
                <w:sz w:val="20"/>
              </w:rPr>
              <w:t xml:space="preserve">Mean </w:t>
            </w:r>
            <w:r>
              <w:rPr>
                <w:b/>
                <w:spacing w:val="-2"/>
                <w:sz w:val="20"/>
              </w:rPr>
              <w:t>(µg/m</w:t>
            </w:r>
            <w:r>
              <w:rPr>
                <w:b/>
                <w:spacing w:val="-2"/>
                <w:sz w:val="20"/>
                <w:vertAlign w:val="superscript"/>
              </w:rPr>
              <w:t>3</w:t>
            </w:r>
            <w:r>
              <w:rPr>
                <w:b/>
                <w:spacing w:val="-2"/>
                <w:sz w:val="20"/>
              </w:rPr>
              <w:t>)</w:t>
            </w:r>
          </w:p>
        </w:tc>
        <w:tc>
          <w:tcPr>
            <w:tcW w:w="2427" w:type="dxa"/>
          </w:tcPr>
          <w:p w14:paraId="7C6AB188" w14:textId="77777777" w:rsidR="00F404B8" w:rsidRDefault="00E97E3A">
            <w:pPr>
              <w:pStyle w:val="TableParagraph"/>
              <w:spacing w:before="114"/>
              <w:ind w:left="8"/>
              <w:rPr>
                <w:sz w:val="20"/>
              </w:rPr>
            </w:pPr>
            <w:r>
              <w:rPr>
                <w:sz w:val="20"/>
              </w:rPr>
              <w:t>26</w:t>
            </w:r>
            <w:r>
              <w:rPr>
                <w:spacing w:val="-4"/>
                <w:sz w:val="20"/>
              </w:rPr>
              <w:t xml:space="preserve"> </w:t>
            </w:r>
            <w:r>
              <w:rPr>
                <w:sz w:val="20"/>
              </w:rPr>
              <w:t>(25</w:t>
            </w:r>
            <w:r>
              <w:rPr>
                <w:spacing w:val="-1"/>
                <w:sz w:val="20"/>
              </w:rPr>
              <w:t xml:space="preserve"> </w:t>
            </w:r>
            <w:r>
              <w:rPr>
                <w:sz w:val="20"/>
              </w:rPr>
              <w:t>–</w:t>
            </w:r>
            <w:r>
              <w:rPr>
                <w:spacing w:val="-3"/>
                <w:sz w:val="20"/>
              </w:rPr>
              <w:t xml:space="preserve"> </w:t>
            </w:r>
            <w:r>
              <w:rPr>
                <w:spacing w:val="-5"/>
                <w:sz w:val="20"/>
              </w:rPr>
              <w:t>28)</w:t>
            </w:r>
          </w:p>
        </w:tc>
        <w:tc>
          <w:tcPr>
            <w:tcW w:w="2427" w:type="dxa"/>
          </w:tcPr>
          <w:p w14:paraId="2429BA26" w14:textId="77777777" w:rsidR="00F404B8" w:rsidRDefault="00E97E3A">
            <w:pPr>
              <w:pStyle w:val="TableParagraph"/>
              <w:spacing w:before="114"/>
              <w:ind w:left="8" w:right="1"/>
              <w:rPr>
                <w:sz w:val="20"/>
              </w:rPr>
            </w:pPr>
            <w:r>
              <w:rPr>
                <w:sz w:val="20"/>
              </w:rPr>
              <w:t>12</w:t>
            </w:r>
            <w:r>
              <w:rPr>
                <w:spacing w:val="-4"/>
                <w:sz w:val="20"/>
              </w:rPr>
              <w:t xml:space="preserve"> </w:t>
            </w:r>
            <w:r>
              <w:rPr>
                <w:sz w:val="20"/>
              </w:rPr>
              <w:t>(11</w:t>
            </w:r>
            <w:r>
              <w:rPr>
                <w:spacing w:val="-1"/>
                <w:sz w:val="20"/>
              </w:rPr>
              <w:t xml:space="preserve"> </w:t>
            </w:r>
            <w:r>
              <w:rPr>
                <w:sz w:val="20"/>
              </w:rPr>
              <w:t>–</w:t>
            </w:r>
            <w:r>
              <w:rPr>
                <w:spacing w:val="-3"/>
                <w:sz w:val="20"/>
              </w:rPr>
              <w:t xml:space="preserve"> </w:t>
            </w:r>
            <w:r>
              <w:rPr>
                <w:spacing w:val="-5"/>
                <w:sz w:val="20"/>
              </w:rPr>
              <w:t>14)</w:t>
            </w:r>
          </w:p>
        </w:tc>
      </w:tr>
    </w:tbl>
    <w:p w14:paraId="293A6465" w14:textId="77777777" w:rsidR="00F404B8" w:rsidRDefault="00E97E3A">
      <w:pPr>
        <w:pStyle w:val="BodyText"/>
        <w:spacing w:before="242"/>
        <w:ind w:left="312"/>
      </w:pPr>
      <w:r>
        <w:rPr>
          <w:spacing w:val="-2"/>
        </w:rPr>
        <w:t>Notes:</w:t>
      </w:r>
    </w:p>
    <w:p w14:paraId="402A2DC4" w14:textId="77777777" w:rsidR="00F404B8" w:rsidRDefault="00E97E3A">
      <w:pPr>
        <w:pStyle w:val="BodyText"/>
        <w:spacing w:before="241"/>
        <w:ind w:left="312"/>
      </w:pPr>
      <w:r>
        <w:t>A</w:t>
      </w:r>
      <w:r>
        <w:rPr>
          <w:spacing w:val="-3"/>
        </w:rPr>
        <w:t xml:space="preserve"> </w:t>
      </w:r>
      <w:r>
        <w:t>combined</w:t>
      </w:r>
      <w:r>
        <w:rPr>
          <w:spacing w:val="-3"/>
        </w:rPr>
        <w:t xml:space="preserve"> </w:t>
      </w:r>
      <w:r>
        <w:t>local</w:t>
      </w:r>
      <w:r>
        <w:rPr>
          <w:spacing w:val="-3"/>
        </w:rPr>
        <w:t xml:space="preserve"> </w:t>
      </w:r>
      <w:r>
        <w:t>bias</w:t>
      </w:r>
      <w:r>
        <w:rPr>
          <w:spacing w:val="-5"/>
        </w:rPr>
        <w:t xml:space="preserve"> </w:t>
      </w:r>
      <w:r>
        <w:t>adjustment</w:t>
      </w:r>
      <w:r>
        <w:rPr>
          <w:spacing w:val="-2"/>
        </w:rPr>
        <w:t xml:space="preserve"> </w:t>
      </w:r>
      <w:r>
        <w:t>factor</w:t>
      </w:r>
      <w:r>
        <w:rPr>
          <w:spacing w:val="-3"/>
        </w:rPr>
        <w:t xml:space="preserve"> </w:t>
      </w:r>
      <w:r>
        <w:t>of</w:t>
      </w:r>
      <w:r>
        <w:rPr>
          <w:spacing w:val="2"/>
        </w:rPr>
        <w:t xml:space="preserve"> </w:t>
      </w:r>
      <w:r>
        <w:rPr>
          <w:b/>
        </w:rPr>
        <w:t>0.94</w:t>
      </w:r>
      <w:r>
        <w:rPr>
          <w:b/>
          <w:spacing w:val="-2"/>
        </w:rPr>
        <w:t xml:space="preserve"> </w:t>
      </w:r>
      <w:r>
        <w:t>has</w:t>
      </w:r>
      <w:r>
        <w:rPr>
          <w:spacing w:val="-3"/>
        </w:rPr>
        <w:t xml:space="preserve"> </w:t>
      </w:r>
      <w:r>
        <w:t>been</w:t>
      </w:r>
      <w:r>
        <w:rPr>
          <w:spacing w:val="-5"/>
        </w:rPr>
        <w:t xml:space="preserve"> </w:t>
      </w:r>
      <w:r>
        <w:t>used</w:t>
      </w:r>
      <w:r>
        <w:rPr>
          <w:spacing w:val="-2"/>
        </w:rPr>
        <w:t xml:space="preserve"> </w:t>
      </w:r>
      <w:r>
        <w:t>to</w:t>
      </w:r>
      <w:r>
        <w:rPr>
          <w:spacing w:val="-3"/>
        </w:rPr>
        <w:t xml:space="preserve"> </w:t>
      </w:r>
      <w:r>
        <w:t>bias</w:t>
      </w:r>
      <w:r>
        <w:rPr>
          <w:spacing w:val="-3"/>
        </w:rPr>
        <w:t xml:space="preserve"> </w:t>
      </w:r>
      <w:r>
        <w:t>adjust</w:t>
      </w:r>
      <w:r>
        <w:rPr>
          <w:spacing w:val="-3"/>
        </w:rPr>
        <w:t xml:space="preserve"> </w:t>
      </w:r>
      <w:r>
        <w:t>the</w:t>
      </w:r>
      <w:r>
        <w:rPr>
          <w:spacing w:val="-4"/>
        </w:rPr>
        <w:t xml:space="preserve"> </w:t>
      </w:r>
      <w:r>
        <w:t>2020</w:t>
      </w:r>
      <w:r>
        <w:rPr>
          <w:spacing w:val="-3"/>
        </w:rPr>
        <w:t xml:space="preserve"> </w:t>
      </w:r>
      <w:r>
        <w:t>diffusion</w:t>
      </w:r>
      <w:r>
        <w:rPr>
          <w:spacing w:val="-2"/>
        </w:rPr>
        <w:t xml:space="preserve"> </w:t>
      </w:r>
      <w:r>
        <w:t>tube</w:t>
      </w:r>
      <w:r>
        <w:rPr>
          <w:spacing w:val="-5"/>
        </w:rPr>
        <w:t xml:space="preserve"> </w:t>
      </w:r>
      <w:r>
        <w:rPr>
          <w:spacing w:val="-2"/>
        </w:rPr>
        <w:t>results.</w:t>
      </w:r>
    </w:p>
    <w:p w14:paraId="2D2A7F16" w14:textId="77777777" w:rsidR="00F404B8" w:rsidRDefault="00F404B8">
      <w:pPr>
        <w:sectPr w:rsidR="00F404B8">
          <w:headerReference w:type="default" r:id="rId355"/>
          <w:footerReference w:type="default" r:id="rId356"/>
          <w:pgSz w:w="16840" w:h="11900" w:orient="landscape"/>
          <w:pgMar w:top="1120" w:right="800" w:bottom="860" w:left="820" w:header="589" w:footer="663" w:gutter="0"/>
          <w:cols w:space="720"/>
        </w:sectPr>
      </w:pPr>
    </w:p>
    <w:p w14:paraId="525A4263" w14:textId="77777777" w:rsidR="00F404B8" w:rsidRDefault="00E97E3A">
      <w:pPr>
        <w:pStyle w:val="Heading8"/>
        <w:spacing w:before="371"/>
        <w:ind w:left="112"/>
      </w:pPr>
      <w:bookmarkStart w:id="30" w:name="_TOC_250001"/>
      <w:r>
        <w:lastRenderedPageBreak/>
        <w:t>Glossary</w:t>
      </w:r>
      <w:r>
        <w:rPr>
          <w:spacing w:val="-3"/>
        </w:rPr>
        <w:t xml:space="preserve"> </w:t>
      </w:r>
      <w:r>
        <w:t>of</w:t>
      </w:r>
      <w:bookmarkEnd w:id="30"/>
      <w:r>
        <w:rPr>
          <w:spacing w:val="-2"/>
        </w:rPr>
        <w:t xml:space="preserve"> Terms</w:t>
      </w:r>
    </w:p>
    <w:p w14:paraId="6BB1B02C" w14:textId="77777777" w:rsidR="00F404B8" w:rsidRDefault="00F404B8">
      <w:pPr>
        <w:pStyle w:val="BodyText"/>
        <w:spacing w:before="99"/>
        <w:rPr>
          <w:b/>
          <w:sz w:val="20"/>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19"/>
        <w:gridCol w:w="6726"/>
      </w:tblGrid>
      <w:tr w:rsidR="00F404B8" w14:paraId="7271FDBA" w14:textId="77777777">
        <w:trPr>
          <w:trHeight w:val="515"/>
        </w:trPr>
        <w:tc>
          <w:tcPr>
            <w:tcW w:w="2519" w:type="dxa"/>
          </w:tcPr>
          <w:p w14:paraId="1AC06A85" w14:textId="77777777" w:rsidR="00F404B8" w:rsidRDefault="00E97E3A">
            <w:pPr>
              <w:pStyle w:val="TableParagraph"/>
              <w:spacing w:before="120"/>
              <w:ind w:left="110"/>
              <w:jc w:val="left"/>
              <w:rPr>
                <w:b/>
                <w:sz w:val="24"/>
              </w:rPr>
            </w:pPr>
            <w:r>
              <w:rPr>
                <w:b/>
                <w:spacing w:val="-2"/>
                <w:sz w:val="24"/>
              </w:rPr>
              <w:t>Abbreviation</w:t>
            </w:r>
          </w:p>
        </w:tc>
        <w:tc>
          <w:tcPr>
            <w:tcW w:w="6726" w:type="dxa"/>
          </w:tcPr>
          <w:p w14:paraId="62C31E65" w14:textId="77777777" w:rsidR="00F404B8" w:rsidRDefault="00E97E3A">
            <w:pPr>
              <w:pStyle w:val="TableParagraph"/>
              <w:spacing w:before="120"/>
              <w:ind w:left="109"/>
              <w:jc w:val="left"/>
              <w:rPr>
                <w:b/>
                <w:sz w:val="24"/>
              </w:rPr>
            </w:pPr>
            <w:r>
              <w:rPr>
                <w:b/>
                <w:spacing w:val="-2"/>
                <w:sz w:val="24"/>
              </w:rPr>
              <w:t>Description</w:t>
            </w:r>
          </w:p>
        </w:tc>
      </w:tr>
      <w:tr w:rsidR="00F404B8" w14:paraId="4EB181BB" w14:textId="77777777">
        <w:trPr>
          <w:trHeight w:val="791"/>
        </w:trPr>
        <w:tc>
          <w:tcPr>
            <w:tcW w:w="2519" w:type="dxa"/>
          </w:tcPr>
          <w:p w14:paraId="1A1FBE23" w14:textId="77777777" w:rsidR="00F404B8" w:rsidRDefault="00E97E3A">
            <w:pPr>
              <w:pStyle w:val="TableParagraph"/>
              <w:spacing w:before="120"/>
              <w:ind w:left="110"/>
              <w:jc w:val="left"/>
              <w:rPr>
                <w:sz w:val="24"/>
              </w:rPr>
            </w:pPr>
            <w:r>
              <w:rPr>
                <w:spacing w:val="-4"/>
                <w:sz w:val="24"/>
              </w:rPr>
              <w:t>AADT</w:t>
            </w:r>
          </w:p>
        </w:tc>
        <w:tc>
          <w:tcPr>
            <w:tcW w:w="6726" w:type="dxa"/>
          </w:tcPr>
          <w:p w14:paraId="4ECDF80A" w14:textId="77777777" w:rsidR="00F404B8" w:rsidRDefault="00E97E3A">
            <w:pPr>
              <w:pStyle w:val="TableParagraph"/>
              <w:spacing w:before="120"/>
              <w:ind w:left="109" w:right="157"/>
              <w:jc w:val="left"/>
              <w:rPr>
                <w:sz w:val="24"/>
              </w:rPr>
            </w:pPr>
            <w:r>
              <w:rPr>
                <w:sz w:val="24"/>
              </w:rPr>
              <w:t>Annual</w:t>
            </w:r>
            <w:r>
              <w:rPr>
                <w:spacing w:val="-4"/>
                <w:sz w:val="24"/>
              </w:rPr>
              <w:t xml:space="preserve"> </w:t>
            </w:r>
            <w:r>
              <w:rPr>
                <w:sz w:val="24"/>
              </w:rPr>
              <w:t>Average</w:t>
            </w:r>
            <w:r>
              <w:rPr>
                <w:spacing w:val="-6"/>
                <w:sz w:val="24"/>
              </w:rPr>
              <w:t xml:space="preserve"> </w:t>
            </w:r>
            <w:r>
              <w:rPr>
                <w:sz w:val="24"/>
              </w:rPr>
              <w:t>Daily</w:t>
            </w:r>
            <w:r>
              <w:rPr>
                <w:spacing w:val="-4"/>
                <w:sz w:val="24"/>
              </w:rPr>
              <w:t xml:space="preserve"> </w:t>
            </w:r>
            <w:r>
              <w:rPr>
                <w:sz w:val="24"/>
              </w:rPr>
              <w:t>Traffic</w:t>
            </w:r>
            <w:r>
              <w:rPr>
                <w:spacing w:val="-1"/>
                <w:sz w:val="24"/>
              </w:rPr>
              <w:t xml:space="preserve"> </w:t>
            </w:r>
            <w:r>
              <w:rPr>
                <w:sz w:val="24"/>
              </w:rPr>
              <w:t>–</w:t>
            </w:r>
            <w:r>
              <w:rPr>
                <w:spacing w:val="-3"/>
                <w:sz w:val="24"/>
              </w:rPr>
              <w:t xml:space="preserve"> </w:t>
            </w:r>
            <w:r>
              <w:rPr>
                <w:sz w:val="24"/>
              </w:rPr>
              <w:t>total</w:t>
            </w:r>
            <w:r>
              <w:rPr>
                <w:spacing w:val="-4"/>
                <w:sz w:val="24"/>
              </w:rPr>
              <w:t xml:space="preserve"> </w:t>
            </w:r>
            <w:r>
              <w:rPr>
                <w:sz w:val="24"/>
              </w:rPr>
              <w:t>volume</w:t>
            </w:r>
            <w:r>
              <w:rPr>
                <w:spacing w:val="-4"/>
                <w:sz w:val="24"/>
              </w:rPr>
              <w:t xml:space="preserve"> </w:t>
            </w:r>
            <w:r>
              <w:rPr>
                <w:sz w:val="24"/>
              </w:rPr>
              <w:t>of</w:t>
            </w:r>
            <w:r>
              <w:rPr>
                <w:spacing w:val="-4"/>
                <w:sz w:val="24"/>
              </w:rPr>
              <w:t xml:space="preserve"> </w:t>
            </w:r>
            <w:r>
              <w:rPr>
                <w:sz w:val="24"/>
              </w:rPr>
              <w:t>vehicle</w:t>
            </w:r>
            <w:r>
              <w:rPr>
                <w:spacing w:val="-6"/>
                <w:sz w:val="24"/>
              </w:rPr>
              <w:t xml:space="preserve"> </w:t>
            </w:r>
            <w:r>
              <w:rPr>
                <w:sz w:val="24"/>
              </w:rPr>
              <w:t>traffic on a highway or road for a year divided by 365 days.</w:t>
            </w:r>
          </w:p>
        </w:tc>
      </w:tr>
      <w:tr w:rsidR="00F404B8" w14:paraId="7EB5F6F6" w14:textId="77777777">
        <w:trPr>
          <w:trHeight w:val="1343"/>
        </w:trPr>
        <w:tc>
          <w:tcPr>
            <w:tcW w:w="2519" w:type="dxa"/>
          </w:tcPr>
          <w:p w14:paraId="0ACAC492" w14:textId="77777777" w:rsidR="00F404B8" w:rsidRDefault="00E97E3A">
            <w:pPr>
              <w:pStyle w:val="TableParagraph"/>
              <w:spacing w:before="120"/>
              <w:ind w:left="110"/>
              <w:jc w:val="left"/>
              <w:rPr>
                <w:sz w:val="24"/>
              </w:rPr>
            </w:pPr>
            <w:r>
              <w:rPr>
                <w:spacing w:val="-4"/>
                <w:sz w:val="24"/>
              </w:rPr>
              <w:t>AQAP</w:t>
            </w:r>
          </w:p>
        </w:tc>
        <w:tc>
          <w:tcPr>
            <w:tcW w:w="6726" w:type="dxa"/>
          </w:tcPr>
          <w:p w14:paraId="1FE3BC27" w14:textId="77777777" w:rsidR="00F404B8" w:rsidRDefault="00E97E3A">
            <w:pPr>
              <w:pStyle w:val="TableParagraph"/>
              <w:spacing w:before="120"/>
              <w:ind w:left="109" w:right="157"/>
              <w:jc w:val="left"/>
              <w:rPr>
                <w:sz w:val="24"/>
              </w:rPr>
            </w:pPr>
            <w:r>
              <w:rPr>
                <w:sz w:val="24"/>
              </w:rPr>
              <w:t>Air</w:t>
            </w:r>
            <w:r>
              <w:rPr>
                <w:spacing w:val="-6"/>
                <w:sz w:val="24"/>
              </w:rPr>
              <w:t xml:space="preserve"> </w:t>
            </w:r>
            <w:r>
              <w:rPr>
                <w:sz w:val="24"/>
              </w:rPr>
              <w:t>Quality</w:t>
            </w:r>
            <w:r>
              <w:rPr>
                <w:spacing w:val="-4"/>
                <w:sz w:val="24"/>
              </w:rPr>
              <w:t xml:space="preserve"> </w:t>
            </w:r>
            <w:r>
              <w:rPr>
                <w:sz w:val="24"/>
              </w:rPr>
              <w:t>Action</w:t>
            </w:r>
            <w:r>
              <w:rPr>
                <w:spacing w:val="-6"/>
                <w:sz w:val="24"/>
              </w:rPr>
              <w:t xml:space="preserve"> </w:t>
            </w:r>
            <w:r>
              <w:rPr>
                <w:sz w:val="24"/>
              </w:rPr>
              <w:t>Plan</w:t>
            </w:r>
            <w:r>
              <w:rPr>
                <w:spacing w:val="-3"/>
                <w:sz w:val="24"/>
              </w:rPr>
              <w:t xml:space="preserve"> </w:t>
            </w:r>
            <w:r>
              <w:rPr>
                <w:sz w:val="24"/>
              </w:rPr>
              <w:t>–</w:t>
            </w:r>
            <w:r>
              <w:rPr>
                <w:spacing w:val="-3"/>
                <w:sz w:val="24"/>
              </w:rPr>
              <w:t xml:space="preserve"> </w:t>
            </w:r>
            <w:r>
              <w:rPr>
                <w:sz w:val="24"/>
              </w:rPr>
              <w:t>A</w:t>
            </w:r>
            <w:r>
              <w:rPr>
                <w:spacing w:val="-4"/>
                <w:sz w:val="24"/>
              </w:rPr>
              <w:t xml:space="preserve"> </w:t>
            </w:r>
            <w:r>
              <w:rPr>
                <w:sz w:val="24"/>
              </w:rPr>
              <w:t>detailed</w:t>
            </w:r>
            <w:r>
              <w:rPr>
                <w:spacing w:val="-3"/>
                <w:sz w:val="24"/>
              </w:rPr>
              <w:t xml:space="preserve"> </w:t>
            </w:r>
            <w:r>
              <w:rPr>
                <w:sz w:val="24"/>
              </w:rPr>
              <w:t>description</w:t>
            </w:r>
            <w:r>
              <w:rPr>
                <w:spacing w:val="-4"/>
                <w:sz w:val="24"/>
              </w:rPr>
              <w:t xml:space="preserve"> </w:t>
            </w:r>
            <w:r>
              <w:rPr>
                <w:sz w:val="24"/>
              </w:rPr>
              <w:t>of</w:t>
            </w:r>
            <w:r>
              <w:rPr>
                <w:spacing w:val="-6"/>
                <w:sz w:val="24"/>
              </w:rPr>
              <w:t xml:space="preserve"> </w:t>
            </w:r>
            <w:r>
              <w:rPr>
                <w:sz w:val="24"/>
              </w:rPr>
              <w:t>measures, outcomes,</w:t>
            </w:r>
            <w:r>
              <w:rPr>
                <w:spacing w:val="-7"/>
                <w:sz w:val="24"/>
              </w:rPr>
              <w:t xml:space="preserve"> </w:t>
            </w:r>
            <w:r>
              <w:rPr>
                <w:sz w:val="24"/>
              </w:rPr>
              <w:t>achievement</w:t>
            </w:r>
            <w:r>
              <w:rPr>
                <w:spacing w:val="-7"/>
                <w:sz w:val="24"/>
              </w:rPr>
              <w:t xml:space="preserve"> </w:t>
            </w:r>
            <w:r>
              <w:rPr>
                <w:sz w:val="24"/>
              </w:rPr>
              <w:t>dates</w:t>
            </w:r>
            <w:r>
              <w:rPr>
                <w:spacing w:val="-9"/>
                <w:sz w:val="24"/>
              </w:rPr>
              <w:t xml:space="preserve"> </w:t>
            </w:r>
            <w:r>
              <w:rPr>
                <w:sz w:val="24"/>
              </w:rPr>
              <w:t>and</w:t>
            </w:r>
            <w:r>
              <w:rPr>
                <w:spacing w:val="-7"/>
                <w:sz w:val="24"/>
              </w:rPr>
              <w:t xml:space="preserve"> </w:t>
            </w:r>
            <w:r>
              <w:rPr>
                <w:sz w:val="24"/>
              </w:rPr>
              <w:t>implementation</w:t>
            </w:r>
            <w:r>
              <w:rPr>
                <w:spacing w:val="-9"/>
                <w:sz w:val="24"/>
              </w:rPr>
              <w:t xml:space="preserve"> </w:t>
            </w:r>
            <w:r>
              <w:rPr>
                <w:sz w:val="24"/>
              </w:rPr>
              <w:t xml:space="preserve">methods, showing how the LA intends to achieve air quality limit </w:t>
            </w:r>
            <w:r>
              <w:rPr>
                <w:spacing w:val="-2"/>
                <w:sz w:val="24"/>
              </w:rPr>
              <w:t>values’</w:t>
            </w:r>
          </w:p>
        </w:tc>
      </w:tr>
      <w:tr w:rsidR="00F404B8" w14:paraId="3BCD4E94" w14:textId="77777777">
        <w:trPr>
          <w:trHeight w:val="1344"/>
        </w:trPr>
        <w:tc>
          <w:tcPr>
            <w:tcW w:w="2519" w:type="dxa"/>
          </w:tcPr>
          <w:p w14:paraId="25D0308F" w14:textId="77777777" w:rsidR="00F404B8" w:rsidRDefault="00E97E3A">
            <w:pPr>
              <w:pStyle w:val="TableParagraph"/>
              <w:spacing w:before="121"/>
              <w:ind w:left="110"/>
              <w:jc w:val="left"/>
              <w:rPr>
                <w:sz w:val="24"/>
              </w:rPr>
            </w:pPr>
            <w:r>
              <w:rPr>
                <w:spacing w:val="-4"/>
                <w:sz w:val="24"/>
              </w:rPr>
              <w:t>AQMA</w:t>
            </w:r>
          </w:p>
        </w:tc>
        <w:tc>
          <w:tcPr>
            <w:tcW w:w="6726" w:type="dxa"/>
          </w:tcPr>
          <w:p w14:paraId="3EE394B9" w14:textId="77777777" w:rsidR="00F404B8" w:rsidRDefault="00E97E3A">
            <w:pPr>
              <w:pStyle w:val="TableParagraph"/>
              <w:spacing w:before="121"/>
              <w:ind w:left="109"/>
              <w:jc w:val="left"/>
              <w:rPr>
                <w:sz w:val="24"/>
              </w:rPr>
            </w:pPr>
            <w:r>
              <w:rPr>
                <w:sz w:val="24"/>
              </w:rPr>
              <w:t>Air Quality Management Area – An area where air pollutant concentrations exceed / are likely to exceed the relevant air quality</w:t>
            </w:r>
            <w:r>
              <w:rPr>
                <w:spacing w:val="-7"/>
                <w:sz w:val="24"/>
              </w:rPr>
              <w:t xml:space="preserve"> </w:t>
            </w:r>
            <w:r>
              <w:rPr>
                <w:sz w:val="24"/>
              </w:rPr>
              <w:t>objectives.</w:t>
            </w:r>
            <w:r>
              <w:rPr>
                <w:spacing w:val="-5"/>
                <w:sz w:val="24"/>
              </w:rPr>
              <w:t xml:space="preserve"> </w:t>
            </w:r>
            <w:r>
              <w:rPr>
                <w:sz w:val="24"/>
              </w:rPr>
              <w:t>AQMAs</w:t>
            </w:r>
            <w:r>
              <w:rPr>
                <w:spacing w:val="-6"/>
                <w:sz w:val="24"/>
              </w:rPr>
              <w:t xml:space="preserve"> </w:t>
            </w:r>
            <w:r>
              <w:rPr>
                <w:sz w:val="24"/>
              </w:rPr>
              <w:t>are</w:t>
            </w:r>
            <w:r>
              <w:rPr>
                <w:spacing w:val="-6"/>
                <w:sz w:val="24"/>
              </w:rPr>
              <w:t xml:space="preserve"> </w:t>
            </w:r>
            <w:r>
              <w:rPr>
                <w:sz w:val="24"/>
              </w:rPr>
              <w:t>declared</w:t>
            </w:r>
            <w:r>
              <w:rPr>
                <w:spacing w:val="-8"/>
                <w:sz w:val="24"/>
              </w:rPr>
              <w:t xml:space="preserve"> </w:t>
            </w:r>
            <w:r>
              <w:rPr>
                <w:sz w:val="24"/>
              </w:rPr>
              <w:t>for</w:t>
            </w:r>
            <w:r>
              <w:rPr>
                <w:spacing w:val="-6"/>
                <w:sz w:val="24"/>
              </w:rPr>
              <w:t xml:space="preserve"> </w:t>
            </w:r>
            <w:r>
              <w:rPr>
                <w:sz w:val="24"/>
              </w:rPr>
              <w:t>specific</w:t>
            </w:r>
            <w:r>
              <w:rPr>
                <w:spacing w:val="-6"/>
                <w:sz w:val="24"/>
              </w:rPr>
              <w:t xml:space="preserve"> </w:t>
            </w:r>
            <w:r>
              <w:rPr>
                <w:sz w:val="24"/>
              </w:rPr>
              <w:t>pollutants and objectives</w:t>
            </w:r>
          </w:p>
        </w:tc>
      </w:tr>
      <w:tr w:rsidR="00F404B8" w14:paraId="4765E7EC" w14:textId="77777777">
        <w:trPr>
          <w:trHeight w:val="515"/>
        </w:trPr>
        <w:tc>
          <w:tcPr>
            <w:tcW w:w="2519" w:type="dxa"/>
          </w:tcPr>
          <w:p w14:paraId="4E4C67A5" w14:textId="77777777" w:rsidR="00F404B8" w:rsidRDefault="00E97E3A">
            <w:pPr>
              <w:pStyle w:val="TableParagraph"/>
              <w:spacing w:before="120"/>
              <w:ind w:left="110"/>
              <w:jc w:val="left"/>
              <w:rPr>
                <w:sz w:val="24"/>
              </w:rPr>
            </w:pPr>
            <w:r>
              <w:rPr>
                <w:spacing w:val="-5"/>
                <w:sz w:val="24"/>
              </w:rPr>
              <w:t>APR</w:t>
            </w:r>
          </w:p>
        </w:tc>
        <w:tc>
          <w:tcPr>
            <w:tcW w:w="6726" w:type="dxa"/>
          </w:tcPr>
          <w:p w14:paraId="643103A6" w14:textId="77777777" w:rsidR="00F404B8" w:rsidRDefault="00E97E3A">
            <w:pPr>
              <w:pStyle w:val="TableParagraph"/>
              <w:spacing w:before="120"/>
              <w:ind w:left="109"/>
              <w:jc w:val="left"/>
              <w:rPr>
                <w:sz w:val="24"/>
              </w:rPr>
            </w:pPr>
            <w:r>
              <w:rPr>
                <w:sz w:val="24"/>
              </w:rPr>
              <w:t>Annual</w:t>
            </w:r>
            <w:r>
              <w:rPr>
                <w:spacing w:val="-6"/>
                <w:sz w:val="24"/>
              </w:rPr>
              <w:t xml:space="preserve"> </w:t>
            </w:r>
            <w:r>
              <w:rPr>
                <w:sz w:val="24"/>
              </w:rPr>
              <w:t>Progress</w:t>
            </w:r>
            <w:r>
              <w:rPr>
                <w:spacing w:val="-5"/>
                <w:sz w:val="24"/>
              </w:rPr>
              <w:t xml:space="preserve"> </w:t>
            </w:r>
            <w:r>
              <w:rPr>
                <w:sz w:val="24"/>
              </w:rPr>
              <w:t>Report</w:t>
            </w:r>
            <w:r>
              <w:rPr>
                <w:spacing w:val="-6"/>
                <w:sz w:val="24"/>
              </w:rPr>
              <w:t xml:space="preserve"> </w:t>
            </w:r>
            <w:r>
              <w:rPr>
                <w:sz w:val="24"/>
              </w:rPr>
              <w:t>in</w:t>
            </w:r>
            <w:r>
              <w:rPr>
                <w:spacing w:val="-5"/>
                <w:sz w:val="24"/>
              </w:rPr>
              <w:t xml:space="preserve"> </w:t>
            </w:r>
            <w:r>
              <w:rPr>
                <w:sz w:val="24"/>
              </w:rPr>
              <w:t>relation</w:t>
            </w:r>
            <w:r>
              <w:rPr>
                <w:spacing w:val="-7"/>
                <w:sz w:val="24"/>
              </w:rPr>
              <w:t xml:space="preserve"> </w:t>
            </w:r>
            <w:r>
              <w:rPr>
                <w:sz w:val="24"/>
              </w:rPr>
              <w:t>to</w:t>
            </w:r>
            <w:r>
              <w:rPr>
                <w:spacing w:val="-8"/>
                <w:sz w:val="24"/>
              </w:rPr>
              <w:t xml:space="preserve"> </w:t>
            </w:r>
            <w:r>
              <w:rPr>
                <w:sz w:val="24"/>
              </w:rPr>
              <w:t>air</w:t>
            </w:r>
            <w:r>
              <w:rPr>
                <w:spacing w:val="-7"/>
                <w:sz w:val="24"/>
              </w:rPr>
              <w:t xml:space="preserve"> </w:t>
            </w:r>
            <w:r>
              <w:rPr>
                <w:spacing w:val="-2"/>
                <w:sz w:val="24"/>
              </w:rPr>
              <w:t>quality</w:t>
            </w:r>
          </w:p>
        </w:tc>
      </w:tr>
      <w:tr w:rsidR="00F404B8" w14:paraId="4EAD76F7" w14:textId="77777777">
        <w:trPr>
          <w:trHeight w:val="794"/>
        </w:trPr>
        <w:tc>
          <w:tcPr>
            <w:tcW w:w="2519" w:type="dxa"/>
          </w:tcPr>
          <w:p w14:paraId="2B7F22CD" w14:textId="77777777" w:rsidR="00F404B8" w:rsidRDefault="00E97E3A">
            <w:pPr>
              <w:pStyle w:val="TableParagraph"/>
              <w:spacing w:before="122"/>
              <w:ind w:left="110"/>
              <w:jc w:val="left"/>
              <w:rPr>
                <w:sz w:val="24"/>
              </w:rPr>
            </w:pPr>
            <w:r>
              <w:rPr>
                <w:spacing w:val="-4"/>
                <w:sz w:val="24"/>
              </w:rPr>
              <w:t>AURN</w:t>
            </w:r>
          </w:p>
        </w:tc>
        <w:tc>
          <w:tcPr>
            <w:tcW w:w="6726" w:type="dxa"/>
          </w:tcPr>
          <w:p w14:paraId="4766D2B0" w14:textId="77777777" w:rsidR="00F404B8" w:rsidRDefault="00E97E3A">
            <w:pPr>
              <w:pStyle w:val="TableParagraph"/>
              <w:spacing w:before="122"/>
              <w:ind w:left="109" w:right="157"/>
              <w:jc w:val="left"/>
              <w:rPr>
                <w:sz w:val="24"/>
              </w:rPr>
            </w:pPr>
            <w:r>
              <w:rPr>
                <w:sz w:val="24"/>
              </w:rPr>
              <w:t>Automatic</w:t>
            </w:r>
            <w:r>
              <w:rPr>
                <w:spacing w:val="-5"/>
                <w:sz w:val="24"/>
              </w:rPr>
              <w:t xml:space="preserve"> </w:t>
            </w:r>
            <w:r>
              <w:rPr>
                <w:sz w:val="24"/>
              </w:rPr>
              <w:t>Urban</w:t>
            </w:r>
            <w:r>
              <w:rPr>
                <w:spacing w:val="-7"/>
                <w:sz w:val="24"/>
              </w:rPr>
              <w:t xml:space="preserve"> </w:t>
            </w:r>
            <w:r>
              <w:rPr>
                <w:sz w:val="24"/>
              </w:rPr>
              <w:t>and</w:t>
            </w:r>
            <w:r>
              <w:rPr>
                <w:spacing w:val="-7"/>
                <w:sz w:val="24"/>
              </w:rPr>
              <w:t xml:space="preserve"> </w:t>
            </w:r>
            <w:r>
              <w:rPr>
                <w:sz w:val="24"/>
              </w:rPr>
              <w:t>Rural</w:t>
            </w:r>
            <w:r>
              <w:rPr>
                <w:spacing w:val="-5"/>
                <w:sz w:val="24"/>
              </w:rPr>
              <w:t xml:space="preserve"> </w:t>
            </w:r>
            <w:r>
              <w:rPr>
                <w:sz w:val="24"/>
              </w:rPr>
              <w:t>Network</w:t>
            </w:r>
            <w:r>
              <w:rPr>
                <w:spacing w:val="-5"/>
                <w:sz w:val="24"/>
              </w:rPr>
              <w:t xml:space="preserve"> </w:t>
            </w:r>
            <w:r>
              <w:rPr>
                <w:sz w:val="24"/>
              </w:rPr>
              <w:t>(UK</w:t>
            </w:r>
            <w:r>
              <w:rPr>
                <w:spacing w:val="-5"/>
                <w:sz w:val="24"/>
              </w:rPr>
              <w:t xml:space="preserve"> </w:t>
            </w:r>
            <w:r>
              <w:rPr>
                <w:sz w:val="24"/>
              </w:rPr>
              <w:t>air</w:t>
            </w:r>
            <w:r>
              <w:rPr>
                <w:spacing w:val="-9"/>
                <w:sz w:val="24"/>
              </w:rPr>
              <w:t xml:space="preserve"> </w:t>
            </w:r>
            <w:r>
              <w:rPr>
                <w:sz w:val="24"/>
              </w:rPr>
              <w:t>quality monitoring network)</w:t>
            </w:r>
          </w:p>
        </w:tc>
      </w:tr>
      <w:tr w:rsidR="00F404B8" w14:paraId="2B8FB3F7" w14:textId="77777777">
        <w:trPr>
          <w:trHeight w:val="515"/>
        </w:trPr>
        <w:tc>
          <w:tcPr>
            <w:tcW w:w="2519" w:type="dxa"/>
          </w:tcPr>
          <w:p w14:paraId="6FB9B114" w14:textId="77777777" w:rsidR="00F404B8" w:rsidRDefault="00E97E3A">
            <w:pPr>
              <w:pStyle w:val="TableParagraph"/>
              <w:spacing w:before="120"/>
              <w:ind w:left="110"/>
              <w:jc w:val="left"/>
              <w:rPr>
                <w:sz w:val="24"/>
              </w:rPr>
            </w:pPr>
            <w:r>
              <w:rPr>
                <w:spacing w:val="-5"/>
                <w:sz w:val="24"/>
              </w:rPr>
              <w:t>BAM</w:t>
            </w:r>
          </w:p>
        </w:tc>
        <w:tc>
          <w:tcPr>
            <w:tcW w:w="6726" w:type="dxa"/>
          </w:tcPr>
          <w:p w14:paraId="41CB33D1" w14:textId="77777777" w:rsidR="00F404B8" w:rsidRDefault="00E97E3A">
            <w:pPr>
              <w:pStyle w:val="TableParagraph"/>
              <w:spacing w:before="120"/>
              <w:ind w:left="109"/>
              <w:jc w:val="left"/>
              <w:rPr>
                <w:sz w:val="24"/>
              </w:rPr>
            </w:pPr>
            <w:r>
              <w:rPr>
                <w:sz w:val="24"/>
              </w:rPr>
              <w:t>Beta</w:t>
            </w:r>
            <w:r>
              <w:rPr>
                <w:spacing w:val="-5"/>
                <w:sz w:val="24"/>
              </w:rPr>
              <w:t xml:space="preserve"> </w:t>
            </w:r>
            <w:r>
              <w:rPr>
                <w:sz w:val="24"/>
              </w:rPr>
              <w:t>Attenuation</w:t>
            </w:r>
            <w:r>
              <w:rPr>
                <w:spacing w:val="-5"/>
                <w:sz w:val="24"/>
              </w:rPr>
              <w:t xml:space="preserve"> </w:t>
            </w:r>
            <w:r>
              <w:rPr>
                <w:spacing w:val="-2"/>
                <w:sz w:val="24"/>
              </w:rPr>
              <w:t>Monitor</w:t>
            </w:r>
          </w:p>
        </w:tc>
      </w:tr>
      <w:tr w:rsidR="00F404B8" w14:paraId="2FF5DCAD" w14:textId="77777777">
        <w:trPr>
          <w:trHeight w:val="515"/>
        </w:trPr>
        <w:tc>
          <w:tcPr>
            <w:tcW w:w="2519" w:type="dxa"/>
          </w:tcPr>
          <w:p w14:paraId="42F7D8CE" w14:textId="77777777" w:rsidR="00F404B8" w:rsidRDefault="00E97E3A">
            <w:pPr>
              <w:pStyle w:val="TableParagraph"/>
              <w:spacing w:before="120"/>
              <w:ind w:left="110"/>
              <w:jc w:val="left"/>
              <w:rPr>
                <w:sz w:val="24"/>
              </w:rPr>
            </w:pPr>
            <w:r>
              <w:rPr>
                <w:spacing w:val="-4"/>
                <w:sz w:val="24"/>
              </w:rPr>
              <w:t>CAFS</w:t>
            </w:r>
          </w:p>
        </w:tc>
        <w:tc>
          <w:tcPr>
            <w:tcW w:w="6726" w:type="dxa"/>
          </w:tcPr>
          <w:p w14:paraId="39453B04" w14:textId="77777777" w:rsidR="00F404B8" w:rsidRDefault="00E97E3A">
            <w:pPr>
              <w:pStyle w:val="TableParagraph"/>
              <w:spacing w:before="120"/>
              <w:ind w:left="109"/>
              <w:jc w:val="left"/>
              <w:rPr>
                <w:sz w:val="24"/>
              </w:rPr>
            </w:pPr>
            <w:r>
              <w:rPr>
                <w:sz w:val="24"/>
              </w:rPr>
              <w:t>Cleaner</w:t>
            </w:r>
            <w:r>
              <w:rPr>
                <w:spacing w:val="-3"/>
                <w:sz w:val="24"/>
              </w:rPr>
              <w:t xml:space="preserve"> </w:t>
            </w:r>
            <w:r>
              <w:rPr>
                <w:sz w:val="24"/>
              </w:rPr>
              <w:t>Air</w:t>
            </w:r>
            <w:r>
              <w:rPr>
                <w:spacing w:val="-2"/>
                <w:sz w:val="24"/>
              </w:rPr>
              <w:t xml:space="preserve"> </w:t>
            </w:r>
            <w:r>
              <w:rPr>
                <w:sz w:val="24"/>
              </w:rPr>
              <w:t>for</w:t>
            </w:r>
            <w:r>
              <w:rPr>
                <w:spacing w:val="-3"/>
                <w:sz w:val="24"/>
              </w:rPr>
              <w:t xml:space="preserve"> </w:t>
            </w:r>
            <w:r>
              <w:rPr>
                <w:spacing w:val="-2"/>
                <w:sz w:val="24"/>
              </w:rPr>
              <w:t>Scotland</w:t>
            </w:r>
          </w:p>
        </w:tc>
      </w:tr>
      <w:tr w:rsidR="00F404B8" w14:paraId="6F3ABFDB" w14:textId="77777777">
        <w:trPr>
          <w:trHeight w:val="515"/>
        </w:trPr>
        <w:tc>
          <w:tcPr>
            <w:tcW w:w="2519" w:type="dxa"/>
          </w:tcPr>
          <w:p w14:paraId="061F929F" w14:textId="77777777" w:rsidR="00F404B8" w:rsidRDefault="00E97E3A">
            <w:pPr>
              <w:pStyle w:val="TableParagraph"/>
              <w:spacing w:before="120"/>
              <w:ind w:left="110"/>
              <w:jc w:val="left"/>
              <w:rPr>
                <w:sz w:val="24"/>
              </w:rPr>
            </w:pPr>
            <w:r>
              <w:rPr>
                <w:spacing w:val="-2"/>
                <w:sz w:val="24"/>
              </w:rPr>
              <w:t>DEFRA</w:t>
            </w:r>
          </w:p>
        </w:tc>
        <w:tc>
          <w:tcPr>
            <w:tcW w:w="6726" w:type="dxa"/>
          </w:tcPr>
          <w:p w14:paraId="044892F7" w14:textId="77777777" w:rsidR="00F404B8" w:rsidRDefault="00E97E3A">
            <w:pPr>
              <w:pStyle w:val="TableParagraph"/>
              <w:spacing w:before="120"/>
              <w:ind w:left="109"/>
              <w:jc w:val="left"/>
              <w:rPr>
                <w:sz w:val="24"/>
              </w:rPr>
            </w:pPr>
            <w:r>
              <w:rPr>
                <w:sz w:val="24"/>
              </w:rPr>
              <w:t>Department</w:t>
            </w:r>
            <w:r>
              <w:rPr>
                <w:spacing w:val="-9"/>
                <w:sz w:val="24"/>
              </w:rPr>
              <w:t xml:space="preserve"> </w:t>
            </w:r>
            <w:r>
              <w:rPr>
                <w:sz w:val="24"/>
              </w:rPr>
              <w:t>for</w:t>
            </w:r>
            <w:r>
              <w:rPr>
                <w:spacing w:val="-9"/>
                <w:sz w:val="24"/>
              </w:rPr>
              <w:t xml:space="preserve"> </w:t>
            </w:r>
            <w:r>
              <w:rPr>
                <w:sz w:val="24"/>
              </w:rPr>
              <w:t>Environment,</w:t>
            </w:r>
            <w:r>
              <w:rPr>
                <w:spacing w:val="-6"/>
                <w:sz w:val="24"/>
              </w:rPr>
              <w:t xml:space="preserve"> </w:t>
            </w:r>
            <w:r>
              <w:rPr>
                <w:sz w:val="24"/>
              </w:rPr>
              <w:t>Food</w:t>
            </w:r>
            <w:r>
              <w:rPr>
                <w:spacing w:val="-6"/>
                <w:sz w:val="24"/>
              </w:rPr>
              <w:t xml:space="preserve"> </w:t>
            </w:r>
            <w:r>
              <w:rPr>
                <w:sz w:val="24"/>
              </w:rPr>
              <w:t>and</w:t>
            </w:r>
            <w:r>
              <w:rPr>
                <w:spacing w:val="-6"/>
                <w:sz w:val="24"/>
              </w:rPr>
              <w:t xml:space="preserve"> </w:t>
            </w:r>
            <w:r>
              <w:rPr>
                <w:sz w:val="24"/>
              </w:rPr>
              <w:t>Rural</w:t>
            </w:r>
            <w:r>
              <w:rPr>
                <w:spacing w:val="-9"/>
                <w:sz w:val="24"/>
              </w:rPr>
              <w:t xml:space="preserve"> </w:t>
            </w:r>
            <w:r>
              <w:rPr>
                <w:spacing w:val="-2"/>
                <w:sz w:val="24"/>
              </w:rPr>
              <w:t>Affairs</w:t>
            </w:r>
          </w:p>
        </w:tc>
      </w:tr>
      <w:tr w:rsidR="00F404B8" w14:paraId="6895C5FC" w14:textId="77777777">
        <w:trPr>
          <w:trHeight w:val="791"/>
        </w:trPr>
        <w:tc>
          <w:tcPr>
            <w:tcW w:w="2519" w:type="dxa"/>
          </w:tcPr>
          <w:p w14:paraId="3BDF2241" w14:textId="77777777" w:rsidR="00F404B8" w:rsidRDefault="00E97E3A">
            <w:pPr>
              <w:pStyle w:val="TableParagraph"/>
              <w:spacing w:before="120"/>
              <w:ind w:left="110"/>
              <w:jc w:val="left"/>
              <w:rPr>
                <w:sz w:val="24"/>
              </w:rPr>
            </w:pPr>
            <w:r>
              <w:rPr>
                <w:spacing w:val="-4"/>
                <w:sz w:val="24"/>
              </w:rPr>
              <w:t>DMRB</w:t>
            </w:r>
          </w:p>
        </w:tc>
        <w:tc>
          <w:tcPr>
            <w:tcW w:w="6726" w:type="dxa"/>
          </w:tcPr>
          <w:p w14:paraId="7A31EE74" w14:textId="77777777" w:rsidR="00F404B8" w:rsidRDefault="00E97E3A">
            <w:pPr>
              <w:pStyle w:val="TableParagraph"/>
              <w:spacing w:before="120"/>
              <w:ind w:left="109"/>
              <w:jc w:val="left"/>
              <w:rPr>
                <w:sz w:val="24"/>
              </w:rPr>
            </w:pPr>
            <w:r>
              <w:rPr>
                <w:sz w:val="24"/>
              </w:rPr>
              <w:t>Design</w:t>
            </w:r>
            <w:r>
              <w:rPr>
                <w:spacing w:val="-5"/>
                <w:sz w:val="24"/>
              </w:rPr>
              <w:t xml:space="preserve"> </w:t>
            </w:r>
            <w:r>
              <w:rPr>
                <w:sz w:val="24"/>
              </w:rPr>
              <w:t>Manual</w:t>
            </w:r>
            <w:r>
              <w:rPr>
                <w:spacing w:val="-5"/>
                <w:sz w:val="24"/>
              </w:rPr>
              <w:t xml:space="preserve"> </w:t>
            </w:r>
            <w:r>
              <w:rPr>
                <w:sz w:val="24"/>
              </w:rPr>
              <w:t>for</w:t>
            </w:r>
            <w:r>
              <w:rPr>
                <w:spacing w:val="-5"/>
                <w:sz w:val="24"/>
              </w:rPr>
              <w:t xml:space="preserve"> </w:t>
            </w:r>
            <w:r>
              <w:rPr>
                <w:sz w:val="24"/>
              </w:rPr>
              <w:t>Roads</w:t>
            </w:r>
            <w:r>
              <w:rPr>
                <w:spacing w:val="-4"/>
                <w:sz w:val="24"/>
              </w:rPr>
              <w:t xml:space="preserve"> </w:t>
            </w:r>
            <w:r>
              <w:rPr>
                <w:sz w:val="24"/>
              </w:rPr>
              <w:t>and</w:t>
            </w:r>
            <w:r>
              <w:rPr>
                <w:spacing w:val="-4"/>
                <w:sz w:val="24"/>
              </w:rPr>
              <w:t xml:space="preserve"> </w:t>
            </w:r>
            <w:r>
              <w:rPr>
                <w:sz w:val="24"/>
              </w:rPr>
              <w:t>Bridges</w:t>
            </w:r>
            <w:r>
              <w:rPr>
                <w:spacing w:val="-1"/>
                <w:sz w:val="24"/>
              </w:rPr>
              <w:t xml:space="preserve"> </w:t>
            </w:r>
            <w:r>
              <w:rPr>
                <w:sz w:val="24"/>
              </w:rPr>
              <w:t>–</w:t>
            </w:r>
            <w:r>
              <w:rPr>
                <w:spacing w:val="-5"/>
                <w:sz w:val="24"/>
              </w:rPr>
              <w:t xml:space="preserve"> </w:t>
            </w:r>
            <w:r>
              <w:rPr>
                <w:sz w:val="24"/>
              </w:rPr>
              <w:t>Air</w:t>
            </w:r>
            <w:r>
              <w:rPr>
                <w:spacing w:val="-6"/>
                <w:sz w:val="24"/>
              </w:rPr>
              <w:t xml:space="preserve"> </w:t>
            </w:r>
            <w:r>
              <w:rPr>
                <w:sz w:val="24"/>
              </w:rPr>
              <w:t>quality</w:t>
            </w:r>
            <w:r>
              <w:rPr>
                <w:spacing w:val="-4"/>
                <w:sz w:val="24"/>
              </w:rPr>
              <w:t xml:space="preserve"> </w:t>
            </w:r>
            <w:r>
              <w:rPr>
                <w:sz w:val="24"/>
              </w:rPr>
              <w:t>screening tool produced by Highways England</w:t>
            </w:r>
          </w:p>
        </w:tc>
      </w:tr>
      <w:tr w:rsidR="00F404B8" w14:paraId="172B476D" w14:textId="77777777">
        <w:trPr>
          <w:trHeight w:val="515"/>
        </w:trPr>
        <w:tc>
          <w:tcPr>
            <w:tcW w:w="2519" w:type="dxa"/>
          </w:tcPr>
          <w:p w14:paraId="54D93979" w14:textId="77777777" w:rsidR="00F404B8" w:rsidRDefault="00E97E3A">
            <w:pPr>
              <w:pStyle w:val="TableParagraph"/>
              <w:spacing w:before="120"/>
              <w:ind w:left="110"/>
              <w:jc w:val="left"/>
              <w:rPr>
                <w:sz w:val="24"/>
              </w:rPr>
            </w:pPr>
            <w:r>
              <w:rPr>
                <w:spacing w:val="-2"/>
                <w:sz w:val="24"/>
              </w:rPr>
              <w:t>ECSVEP</w:t>
            </w:r>
          </w:p>
        </w:tc>
        <w:tc>
          <w:tcPr>
            <w:tcW w:w="6726" w:type="dxa"/>
          </w:tcPr>
          <w:p w14:paraId="2C7ECA7F" w14:textId="77777777" w:rsidR="00F404B8" w:rsidRDefault="00E97E3A">
            <w:pPr>
              <w:pStyle w:val="TableParagraph"/>
              <w:spacing w:before="120"/>
              <w:ind w:left="109"/>
              <w:jc w:val="left"/>
              <w:rPr>
                <w:sz w:val="24"/>
              </w:rPr>
            </w:pPr>
            <w:r>
              <w:rPr>
                <w:sz w:val="24"/>
              </w:rPr>
              <w:t>East</w:t>
            </w:r>
            <w:r>
              <w:rPr>
                <w:spacing w:val="-5"/>
                <w:sz w:val="24"/>
              </w:rPr>
              <w:t xml:space="preserve"> </w:t>
            </w:r>
            <w:r>
              <w:rPr>
                <w:sz w:val="24"/>
              </w:rPr>
              <w:t>Central</w:t>
            </w:r>
            <w:r>
              <w:rPr>
                <w:spacing w:val="-5"/>
                <w:sz w:val="24"/>
              </w:rPr>
              <w:t xml:space="preserve"> </w:t>
            </w:r>
            <w:r>
              <w:rPr>
                <w:sz w:val="24"/>
              </w:rPr>
              <w:t>Scotland</w:t>
            </w:r>
            <w:r>
              <w:rPr>
                <w:spacing w:val="-6"/>
                <w:sz w:val="24"/>
              </w:rPr>
              <w:t xml:space="preserve"> </w:t>
            </w:r>
            <w:r>
              <w:rPr>
                <w:sz w:val="24"/>
              </w:rPr>
              <w:t>Vehicle</w:t>
            </w:r>
            <w:r>
              <w:rPr>
                <w:spacing w:val="-7"/>
                <w:sz w:val="24"/>
              </w:rPr>
              <w:t xml:space="preserve"> </w:t>
            </w:r>
            <w:r>
              <w:rPr>
                <w:sz w:val="24"/>
              </w:rPr>
              <w:t xml:space="preserve">Emissions </w:t>
            </w:r>
            <w:r>
              <w:rPr>
                <w:spacing w:val="-2"/>
                <w:sz w:val="24"/>
              </w:rPr>
              <w:t>Partnership</w:t>
            </w:r>
          </w:p>
        </w:tc>
      </w:tr>
      <w:tr w:rsidR="00F404B8" w14:paraId="6DE548E2" w14:textId="77777777">
        <w:trPr>
          <w:trHeight w:val="515"/>
        </w:trPr>
        <w:tc>
          <w:tcPr>
            <w:tcW w:w="2519" w:type="dxa"/>
          </w:tcPr>
          <w:p w14:paraId="725FD98A" w14:textId="77777777" w:rsidR="00F404B8" w:rsidRDefault="00E97E3A">
            <w:pPr>
              <w:pStyle w:val="TableParagraph"/>
              <w:spacing w:before="120"/>
              <w:ind w:left="110"/>
              <w:jc w:val="left"/>
              <w:rPr>
                <w:sz w:val="24"/>
              </w:rPr>
            </w:pPr>
            <w:r>
              <w:rPr>
                <w:spacing w:val="-5"/>
                <w:sz w:val="24"/>
              </w:rPr>
              <w:t>EfW</w:t>
            </w:r>
          </w:p>
        </w:tc>
        <w:tc>
          <w:tcPr>
            <w:tcW w:w="6726" w:type="dxa"/>
          </w:tcPr>
          <w:p w14:paraId="62298522" w14:textId="77777777" w:rsidR="00F404B8" w:rsidRDefault="00E97E3A">
            <w:pPr>
              <w:pStyle w:val="TableParagraph"/>
              <w:spacing w:before="120"/>
              <w:ind w:left="109"/>
              <w:jc w:val="left"/>
              <w:rPr>
                <w:sz w:val="24"/>
              </w:rPr>
            </w:pPr>
            <w:r>
              <w:rPr>
                <w:sz w:val="24"/>
              </w:rPr>
              <w:t>Energy</w:t>
            </w:r>
            <w:r>
              <w:rPr>
                <w:spacing w:val="-3"/>
                <w:sz w:val="24"/>
              </w:rPr>
              <w:t xml:space="preserve"> </w:t>
            </w:r>
            <w:r>
              <w:rPr>
                <w:sz w:val="24"/>
              </w:rPr>
              <w:t>from</w:t>
            </w:r>
            <w:r>
              <w:rPr>
                <w:spacing w:val="-2"/>
                <w:sz w:val="24"/>
              </w:rPr>
              <w:t xml:space="preserve"> Waste</w:t>
            </w:r>
          </w:p>
        </w:tc>
      </w:tr>
      <w:tr w:rsidR="00F404B8" w14:paraId="403662B6" w14:textId="77777777">
        <w:trPr>
          <w:trHeight w:val="518"/>
        </w:trPr>
        <w:tc>
          <w:tcPr>
            <w:tcW w:w="2519" w:type="dxa"/>
          </w:tcPr>
          <w:p w14:paraId="1029F6A6" w14:textId="77777777" w:rsidR="00F404B8" w:rsidRDefault="00E97E3A">
            <w:pPr>
              <w:pStyle w:val="TableParagraph"/>
              <w:spacing w:before="122"/>
              <w:ind w:left="110"/>
              <w:jc w:val="left"/>
              <w:rPr>
                <w:sz w:val="24"/>
              </w:rPr>
            </w:pPr>
            <w:r>
              <w:rPr>
                <w:spacing w:val="-5"/>
                <w:sz w:val="24"/>
              </w:rPr>
              <w:t>EIA</w:t>
            </w:r>
          </w:p>
        </w:tc>
        <w:tc>
          <w:tcPr>
            <w:tcW w:w="6726" w:type="dxa"/>
          </w:tcPr>
          <w:p w14:paraId="34E7EB30" w14:textId="77777777" w:rsidR="00F404B8" w:rsidRDefault="00E97E3A">
            <w:pPr>
              <w:pStyle w:val="TableParagraph"/>
              <w:spacing w:before="122"/>
              <w:ind w:left="109"/>
              <w:jc w:val="left"/>
              <w:rPr>
                <w:sz w:val="24"/>
              </w:rPr>
            </w:pPr>
            <w:r>
              <w:rPr>
                <w:sz w:val="24"/>
              </w:rPr>
              <w:t>Environmental</w:t>
            </w:r>
            <w:r>
              <w:rPr>
                <w:spacing w:val="-5"/>
                <w:sz w:val="24"/>
              </w:rPr>
              <w:t xml:space="preserve"> </w:t>
            </w:r>
            <w:r>
              <w:rPr>
                <w:sz w:val="24"/>
              </w:rPr>
              <w:t>Impact</w:t>
            </w:r>
            <w:r>
              <w:rPr>
                <w:spacing w:val="-5"/>
                <w:sz w:val="24"/>
              </w:rPr>
              <w:t xml:space="preserve"> </w:t>
            </w:r>
            <w:r>
              <w:rPr>
                <w:spacing w:val="-2"/>
                <w:sz w:val="24"/>
              </w:rPr>
              <w:t>Assessment</w:t>
            </w:r>
          </w:p>
        </w:tc>
      </w:tr>
      <w:tr w:rsidR="00F404B8" w14:paraId="39AE2282" w14:textId="77777777">
        <w:trPr>
          <w:trHeight w:val="516"/>
        </w:trPr>
        <w:tc>
          <w:tcPr>
            <w:tcW w:w="2519" w:type="dxa"/>
          </w:tcPr>
          <w:p w14:paraId="0175A488" w14:textId="77777777" w:rsidR="00F404B8" w:rsidRDefault="00E97E3A">
            <w:pPr>
              <w:pStyle w:val="TableParagraph"/>
              <w:spacing w:before="120"/>
              <w:ind w:left="110"/>
              <w:jc w:val="left"/>
              <w:rPr>
                <w:sz w:val="24"/>
              </w:rPr>
            </w:pPr>
            <w:r>
              <w:rPr>
                <w:spacing w:val="-4"/>
                <w:sz w:val="24"/>
              </w:rPr>
              <w:t>EPUK</w:t>
            </w:r>
          </w:p>
        </w:tc>
        <w:tc>
          <w:tcPr>
            <w:tcW w:w="6726" w:type="dxa"/>
          </w:tcPr>
          <w:p w14:paraId="1935A2AA" w14:textId="77777777" w:rsidR="00F404B8" w:rsidRDefault="00E97E3A">
            <w:pPr>
              <w:pStyle w:val="TableParagraph"/>
              <w:spacing w:before="120"/>
              <w:ind w:left="109"/>
              <w:jc w:val="left"/>
              <w:rPr>
                <w:sz w:val="24"/>
              </w:rPr>
            </w:pPr>
            <w:r>
              <w:rPr>
                <w:sz w:val="24"/>
              </w:rPr>
              <w:t>Environmental</w:t>
            </w:r>
            <w:r>
              <w:rPr>
                <w:spacing w:val="-9"/>
                <w:sz w:val="24"/>
              </w:rPr>
              <w:t xml:space="preserve"> </w:t>
            </w:r>
            <w:r>
              <w:rPr>
                <w:sz w:val="24"/>
              </w:rPr>
              <w:t>Protection</w:t>
            </w:r>
            <w:r>
              <w:rPr>
                <w:spacing w:val="-7"/>
                <w:sz w:val="24"/>
              </w:rPr>
              <w:t xml:space="preserve"> </w:t>
            </w:r>
            <w:r>
              <w:rPr>
                <w:spacing w:val="-5"/>
                <w:sz w:val="24"/>
              </w:rPr>
              <w:t>UK</w:t>
            </w:r>
          </w:p>
        </w:tc>
      </w:tr>
      <w:tr w:rsidR="00F404B8" w14:paraId="026757DD" w14:textId="77777777">
        <w:trPr>
          <w:trHeight w:val="515"/>
        </w:trPr>
        <w:tc>
          <w:tcPr>
            <w:tcW w:w="2519" w:type="dxa"/>
          </w:tcPr>
          <w:p w14:paraId="686EB6E5" w14:textId="77777777" w:rsidR="00F404B8" w:rsidRDefault="00E97E3A">
            <w:pPr>
              <w:pStyle w:val="TableParagraph"/>
              <w:spacing w:before="120"/>
              <w:ind w:left="110"/>
              <w:jc w:val="left"/>
              <w:rPr>
                <w:sz w:val="24"/>
              </w:rPr>
            </w:pPr>
            <w:r>
              <w:rPr>
                <w:spacing w:val="-5"/>
                <w:sz w:val="24"/>
              </w:rPr>
              <w:t>EU</w:t>
            </w:r>
          </w:p>
        </w:tc>
        <w:tc>
          <w:tcPr>
            <w:tcW w:w="6726" w:type="dxa"/>
          </w:tcPr>
          <w:p w14:paraId="7A6B534B" w14:textId="77777777" w:rsidR="00F404B8" w:rsidRDefault="00E97E3A">
            <w:pPr>
              <w:pStyle w:val="TableParagraph"/>
              <w:spacing w:before="120"/>
              <w:ind w:left="109"/>
              <w:jc w:val="left"/>
              <w:rPr>
                <w:sz w:val="24"/>
              </w:rPr>
            </w:pPr>
            <w:r>
              <w:rPr>
                <w:sz w:val="24"/>
              </w:rPr>
              <w:t>European</w:t>
            </w:r>
            <w:r>
              <w:rPr>
                <w:spacing w:val="-4"/>
                <w:sz w:val="24"/>
              </w:rPr>
              <w:t xml:space="preserve"> </w:t>
            </w:r>
            <w:r>
              <w:rPr>
                <w:spacing w:val="-2"/>
                <w:sz w:val="24"/>
              </w:rPr>
              <w:t>Union</w:t>
            </w:r>
          </w:p>
        </w:tc>
      </w:tr>
      <w:tr w:rsidR="00F404B8" w14:paraId="1BA6E8AD" w14:textId="77777777">
        <w:trPr>
          <w:trHeight w:val="515"/>
        </w:trPr>
        <w:tc>
          <w:tcPr>
            <w:tcW w:w="2519" w:type="dxa"/>
          </w:tcPr>
          <w:p w14:paraId="51A27740" w14:textId="77777777" w:rsidR="00F404B8" w:rsidRDefault="00E97E3A">
            <w:pPr>
              <w:pStyle w:val="TableParagraph"/>
              <w:spacing w:before="120"/>
              <w:ind w:left="110"/>
              <w:jc w:val="left"/>
              <w:rPr>
                <w:sz w:val="24"/>
              </w:rPr>
            </w:pPr>
            <w:r>
              <w:rPr>
                <w:spacing w:val="-5"/>
                <w:sz w:val="24"/>
              </w:rPr>
              <w:t>FEL</w:t>
            </w:r>
          </w:p>
        </w:tc>
        <w:tc>
          <w:tcPr>
            <w:tcW w:w="6726" w:type="dxa"/>
          </w:tcPr>
          <w:p w14:paraId="60C5B468" w14:textId="77777777" w:rsidR="00F404B8" w:rsidRDefault="00E97E3A">
            <w:pPr>
              <w:pStyle w:val="TableParagraph"/>
              <w:spacing w:before="120"/>
              <w:ind w:left="109"/>
              <w:jc w:val="left"/>
              <w:rPr>
                <w:sz w:val="24"/>
              </w:rPr>
            </w:pPr>
            <w:r>
              <w:rPr>
                <w:sz w:val="24"/>
              </w:rPr>
              <w:t>Forth</w:t>
            </w:r>
            <w:r>
              <w:rPr>
                <w:spacing w:val="-5"/>
                <w:sz w:val="24"/>
              </w:rPr>
              <w:t xml:space="preserve"> </w:t>
            </w:r>
            <w:r>
              <w:rPr>
                <w:sz w:val="24"/>
              </w:rPr>
              <w:t>Environment</w:t>
            </w:r>
            <w:r>
              <w:rPr>
                <w:spacing w:val="-5"/>
                <w:sz w:val="24"/>
              </w:rPr>
              <w:t xml:space="preserve"> </w:t>
            </w:r>
            <w:r>
              <w:rPr>
                <w:spacing w:val="-4"/>
                <w:sz w:val="24"/>
              </w:rPr>
              <w:t>Link</w:t>
            </w:r>
          </w:p>
        </w:tc>
      </w:tr>
      <w:tr w:rsidR="00F404B8" w14:paraId="34949ED5" w14:textId="77777777">
        <w:trPr>
          <w:trHeight w:val="515"/>
        </w:trPr>
        <w:tc>
          <w:tcPr>
            <w:tcW w:w="2519" w:type="dxa"/>
          </w:tcPr>
          <w:p w14:paraId="6D390817" w14:textId="77777777" w:rsidR="00F404B8" w:rsidRDefault="00E97E3A">
            <w:pPr>
              <w:pStyle w:val="TableParagraph"/>
              <w:spacing w:before="120"/>
              <w:ind w:left="110"/>
              <w:jc w:val="left"/>
              <w:rPr>
                <w:sz w:val="24"/>
              </w:rPr>
            </w:pPr>
            <w:r>
              <w:rPr>
                <w:spacing w:val="-4"/>
                <w:sz w:val="24"/>
              </w:rPr>
              <w:t>FDMS</w:t>
            </w:r>
          </w:p>
        </w:tc>
        <w:tc>
          <w:tcPr>
            <w:tcW w:w="6726" w:type="dxa"/>
          </w:tcPr>
          <w:p w14:paraId="3FF852FE" w14:textId="77777777" w:rsidR="00F404B8" w:rsidRDefault="00E97E3A">
            <w:pPr>
              <w:pStyle w:val="TableParagraph"/>
              <w:spacing w:before="120"/>
              <w:ind w:left="109"/>
              <w:jc w:val="left"/>
              <w:rPr>
                <w:sz w:val="24"/>
              </w:rPr>
            </w:pPr>
            <w:r>
              <w:rPr>
                <w:sz w:val="24"/>
              </w:rPr>
              <w:t>Filter</w:t>
            </w:r>
            <w:r>
              <w:rPr>
                <w:spacing w:val="-5"/>
                <w:sz w:val="24"/>
              </w:rPr>
              <w:t xml:space="preserve"> </w:t>
            </w:r>
            <w:r>
              <w:rPr>
                <w:sz w:val="24"/>
              </w:rPr>
              <w:t>Dynamics</w:t>
            </w:r>
            <w:r>
              <w:rPr>
                <w:spacing w:val="-5"/>
                <w:sz w:val="24"/>
              </w:rPr>
              <w:t xml:space="preserve"> </w:t>
            </w:r>
            <w:r>
              <w:rPr>
                <w:sz w:val="24"/>
              </w:rPr>
              <w:t>Measurement</w:t>
            </w:r>
            <w:r>
              <w:rPr>
                <w:spacing w:val="-4"/>
                <w:sz w:val="24"/>
              </w:rPr>
              <w:t xml:space="preserve"> </w:t>
            </w:r>
            <w:r>
              <w:rPr>
                <w:spacing w:val="-2"/>
                <w:sz w:val="24"/>
              </w:rPr>
              <w:t>System</w:t>
            </w:r>
          </w:p>
        </w:tc>
      </w:tr>
      <w:tr w:rsidR="00F404B8" w14:paraId="31096E95" w14:textId="77777777">
        <w:trPr>
          <w:trHeight w:val="515"/>
        </w:trPr>
        <w:tc>
          <w:tcPr>
            <w:tcW w:w="2519" w:type="dxa"/>
          </w:tcPr>
          <w:p w14:paraId="449E32F0" w14:textId="77777777" w:rsidR="00F404B8" w:rsidRDefault="00E97E3A">
            <w:pPr>
              <w:pStyle w:val="TableParagraph"/>
              <w:spacing w:before="120"/>
              <w:ind w:left="110"/>
              <w:jc w:val="left"/>
              <w:rPr>
                <w:sz w:val="24"/>
              </w:rPr>
            </w:pPr>
            <w:r>
              <w:rPr>
                <w:spacing w:val="-5"/>
                <w:sz w:val="24"/>
              </w:rPr>
              <w:t>FPS</w:t>
            </w:r>
          </w:p>
        </w:tc>
        <w:tc>
          <w:tcPr>
            <w:tcW w:w="6726" w:type="dxa"/>
          </w:tcPr>
          <w:p w14:paraId="0414E7B3" w14:textId="77777777" w:rsidR="00F404B8" w:rsidRDefault="00E97E3A">
            <w:pPr>
              <w:pStyle w:val="TableParagraph"/>
              <w:spacing w:before="120"/>
              <w:ind w:left="109"/>
              <w:jc w:val="left"/>
              <w:rPr>
                <w:sz w:val="24"/>
              </w:rPr>
            </w:pPr>
            <w:r>
              <w:rPr>
                <w:sz w:val="24"/>
              </w:rPr>
              <w:t>Flood</w:t>
            </w:r>
            <w:r>
              <w:rPr>
                <w:spacing w:val="-5"/>
                <w:sz w:val="24"/>
              </w:rPr>
              <w:t xml:space="preserve"> </w:t>
            </w:r>
            <w:r>
              <w:rPr>
                <w:sz w:val="24"/>
              </w:rPr>
              <w:t>Prevention</w:t>
            </w:r>
            <w:r>
              <w:rPr>
                <w:spacing w:val="-4"/>
                <w:sz w:val="24"/>
              </w:rPr>
              <w:t xml:space="preserve"> </w:t>
            </w:r>
            <w:r>
              <w:rPr>
                <w:spacing w:val="-2"/>
                <w:sz w:val="24"/>
              </w:rPr>
              <w:t>Scheme</w:t>
            </w:r>
          </w:p>
        </w:tc>
      </w:tr>
      <w:tr w:rsidR="00F404B8" w14:paraId="44BC0336" w14:textId="77777777">
        <w:trPr>
          <w:trHeight w:val="517"/>
        </w:trPr>
        <w:tc>
          <w:tcPr>
            <w:tcW w:w="2519" w:type="dxa"/>
          </w:tcPr>
          <w:p w14:paraId="51E41894" w14:textId="77777777" w:rsidR="00F404B8" w:rsidRDefault="00E97E3A">
            <w:pPr>
              <w:pStyle w:val="TableParagraph"/>
              <w:spacing w:before="122"/>
              <w:ind w:left="110"/>
              <w:jc w:val="left"/>
              <w:rPr>
                <w:sz w:val="24"/>
              </w:rPr>
            </w:pPr>
            <w:r>
              <w:rPr>
                <w:spacing w:val="-4"/>
                <w:sz w:val="24"/>
              </w:rPr>
              <w:t>GCMS</w:t>
            </w:r>
          </w:p>
        </w:tc>
        <w:tc>
          <w:tcPr>
            <w:tcW w:w="6726" w:type="dxa"/>
          </w:tcPr>
          <w:p w14:paraId="368FC66D" w14:textId="77777777" w:rsidR="00F404B8" w:rsidRDefault="00E97E3A">
            <w:pPr>
              <w:pStyle w:val="TableParagraph"/>
              <w:spacing w:before="122"/>
              <w:ind w:left="109"/>
              <w:jc w:val="left"/>
              <w:rPr>
                <w:sz w:val="24"/>
              </w:rPr>
            </w:pPr>
            <w:r>
              <w:rPr>
                <w:sz w:val="24"/>
              </w:rPr>
              <w:t>Gas</w:t>
            </w:r>
            <w:r>
              <w:rPr>
                <w:spacing w:val="-7"/>
                <w:sz w:val="24"/>
              </w:rPr>
              <w:t xml:space="preserve"> </w:t>
            </w:r>
            <w:r>
              <w:rPr>
                <w:sz w:val="24"/>
              </w:rPr>
              <w:t>Chromatography–Mass</w:t>
            </w:r>
            <w:r>
              <w:rPr>
                <w:spacing w:val="-5"/>
                <w:sz w:val="24"/>
              </w:rPr>
              <w:t xml:space="preserve"> </w:t>
            </w:r>
            <w:r>
              <w:rPr>
                <w:sz w:val="24"/>
              </w:rPr>
              <w:t>Spectrometry</w:t>
            </w:r>
            <w:r>
              <w:rPr>
                <w:spacing w:val="-4"/>
                <w:sz w:val="24"/>
              </w:rPr>
              <w:t xml:space="preserve"> </w:t>
            </w:r>
            <w:r>
              <w:rPr>
                <w:sz w:val="24"/>
              </w:rPr>
              <w:t>-</w:t>
            </w:r>
            <w:r>
              <w:rPr>
                <w:spacing w:val="-6"/>
                <w:sz w:val="24"/>
              </w:rPr>
              <w:t xml:space="preserve"> </w:t>
            </w:r>
            <w:r>
              <w:rPr>
                <w:sz w:val="24"/>
              </w:rPr>
              <w:t>analysis</w:t>
            </w:r>
            <w:r>
              <w:rPr>
                <w:spacing w:val="-4"/>
                <w:sz w:val="24"/>
              </w:rPr>
              <w:t xml:space="preserve"> </w:t>
            </w:r>
            <w:r>
              <w:rPr>
                <w:spacing w:val="-2"/>
                <w:sz w:val="24"/>
              </w:rPr>
              <w:t>method</w:t>
            </w:r>
          </w:p>
        </w:tc>
      </w:tr>
      <w:tr w:rsidR="00F404B8" w14:paraId="25D3A7E5" w14:textId="77777777">
        <w:trPr>
          <w:trHeight w:val="515"/>
        </w:trPr>
        <w:tc>
          <w:tcPr>
            <w:tcW w:w="2519" w:type="dxa"/>
          </w:tcPr>
          <w:p w14:paraId="7BD4109F" w14:textId="77777777" w:rsidR="00F404B8" w:rsidRDefault="00E97E3A">
            <w:pPr>
              <w:pStyle w:val="TableParagraph"/>
              <w:spacing w:before="120"/>
              <w:ind w:left="110"/>
              <w:jc w:val="left"/>
              <w:rPr>
                <w:sz w:val="24"/>
              </w:rPr>
            </w:pPr>
            <w:r>
              <w:rPr>
                <w:spacing w:val="-5"/>
                <w:sz w:val="24"/>
              </w:rPr>
              <w:t>HDV</w:t>
            </w:r>
          </w:p>
        </w:tc>
        <w:tc>
          <w:tcPr>
            <w:tcW w:w="6726" w:type="dxa"/>
          </w:tcPr>
          <w:p w14:paraId="118E9415" w14:textId="77777777" w:rsidR="00F404B8" w:rsidRDefault="00E97E3A">
            <w:pPr>
              <w:pStyle w:val="TableParagraph"/>
              <w:spacing w:before="120"/>
              <w:ind w:left="109"/>
              <w:jc w:val="left"/>
              <w:rPr>
                <w:sz w:val="24"/>
              </w:rPr>
            </w:pPr>
            <w:r>
              <w:rPr>
                <w:sz w:val="24"/>
              </w:rPr>
              <w:t>Heavy</w:t>
            </w:r>
            <w:r>
              <w:rPr>
                <w:spacing w:val="-8"/>
                <w:sz w:val="24"/>
              </w:rPr>
              <w:t xml:space="preserve"> </w:t>
            </w:r>
            <w:r>
              <w:rPr>
                <w:sz w:val="24"/>
              </w:rPr>
              <w:t>Duty</w:t>
            </w:r>
            <w:r>
              <w:rPr>
                <w:spacing w:val="-10"/>
                <w:sz w:val="24"/>
              </w:rPr>
              <w:t xml:space="preserve"> </w:t>
            </w:r>
            <w:r>
              <w:rPr>
                <w:spacing w:val="-2"/>
                <w:sz w:val="24"/>
              </w:rPr>
              <w:t>Vehicle</w:t>
            </w:r>
          </w:p>
        </w:tc>
      </w:tr>
    </w:tbl>
    <w:p w14:paraId="43DCD3DC" w14:textId="77777777" w:rsidR="00F404B8" w:rsidRDefault="00E97E3A">
      <w:pPr>
        <w:spacing w:before="380"/>
        <w:ind w:left="112"/>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p w14:paraId="09B86655" w14:textId="77777777" w:rsidR="00F404B8" w:rsidRDefault="00F404B8">
      <w:pPr>
        <w:rPr>
          <w:sz w:val="20"/>
        </w:rPr>
        <w:sectPr w:rsidR="00F404B8">
          <w:headerReference w:type="default" r:id="rId357"/>
          <w:footerReference w:type="default" r:id="rId358"/>
          <w:pgSz w:w="11900" w:h="16840"/>
          <w:pgMar w:top="1120" w:right="1180" w:bottom="860" w:left="1020" w:header="589" w:footer="663" w:gutter="0"/>
          <w:cols w:space="720"/>
        </w:sect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19"/>
        <w:gridCol w:w="6726"/>
      </w:tblGrid>
      <w:tr w:rsidR="00F404B8" w14:paraId="2683DD88" w14:textId="77777777">
        <w:trPr>
          <w:trHeight w:val="517"/>
        </w:trPr>
        <w:tc>
          <w:tcPr>
            <w:tcW w:w="2519" w:type="dxa"/>
          </w:tcPr>
          <w:p w14:paraId="023A8254" w14:textId="77777777" w:rsidR="00F404B8" w:rsidRDefault="00E97E3A">
            <w:pPr>
              <w:pStyle w:val="TableParagraph"/>
              <w:spacing w:before="122"/>
              <w:ind w:left="110"/>
              <w:jc w:val="left"/>
              <w:rPr>
                <w:sz w:val="24"/>
              </w:rPr>
            </w:pPr>
            <w:r>
              <w:rPr>
                <w:spacing w:val="-4"/>
                <w:sz w:val="24"/>
              </w:rPr>
              <w:lastRenderedPageBreak/>
              <w:t>IAQM</w:t>
            </w:r>
          </w:p>
        </w:tc>
        <w:tc>
          <w:tcPr>
            <w:tcW w:w="6726" w:type="dxa"/>
          </w:tcPr>
          <w:p w14:paraId="19A693E1" w14:textId="77777777" w:rsidR="00F404B8" w:rsidRDefault="00E97E3A">
            <w:pPr>
              <w:pStyle w:val="TableParagraph"/>
              <w:spacing w:before="122"/>
              <w:ind w:left="109"/>
              <w:jc w:val="left"/>
              <w:rPr>
                <w:sz w:val="24"/>
              </w:rPr>
            </w:pPr>
            <w:r>
              <w:rPr>
                <w:sz w:val="24"/>
              </w:rPr>
              <w:t>Institute</w:t>
            </w:r>
            <w:r>
              <w:rPr>
                <w:spacing w:val="-3"/>
                <w:sz w:val="24"/>
              </w:rPr>
              <w:t xml:space="preserve"> </w:t>
            </w:r>
            <w:r>
              <w:rPr>
                <w:sz w:val="24"/>
              </w:rPr>
              <w:t>of</w:t>
            </w:r>
            <w:r>
              <w:rPr>
                <w:spacing w:val="-3"/>
                <w:sz w:val="24"/>
              </w:rPr>
              <w:t xml:space="preserve"> </w:t>
            </w:r>
            <w:r>
              <w:rPr>
                <w:sz w:val="24"/>
              </w:rPr>
              <w:t>Air</w:t>
            </w:r>
            <w:r>
              <w:rPr>
                <w:spacing w:val="-4"/>
                <w:sz w:val="24"/>
              </w:rPr>
              <w:t xml:space="preserve"> </w:t>
            </w:r>
            <w:r>
              <w:rPr>
                <w:sz w:val="24"/>
              </w:rPr>
              <w:t>Quality</w:t>
            </w:r>
            <w:r>
              <w:rPr>
                <w:spacing w:val="-4"/>
                <w:sz w:val="24"/>
              </w:rPr>
              <w:t xml:space="preserve"> </w:t>
            </w:r>
            <w:r>
              <w:rPr>
                <w:spacing w:val="-2"/>
                <w:sz w:val="24"/>
              </w:rPr>
              <w:t>Management</w:t>
            </w:r>
          </w:p>
        </w:tc>
      </w:tr>
      <w:tr w:rsidR="00F404B8" w14:paraId="1AC499BA" w14:textId="77777777">
        <w:trPr>
          <w:trHeight w:val="515"/>
        </w:trPr>
        <w:tc>
          <w:tcPr>
            <w:tcW w:w="2519" w:type="dxa"/>
          </w:tcPr>
          <w:p w14:paraId="2BD67D21" w14:textId="77777777" w:rsidR="00F404B8" w:rsidRDefault="00E97E3A">
            <w:pPr>
              <w:pStyle w:val="TableParagraph"/>
              <w:spacing w:before="120"/>
              <w:ind w:left="110"/>
              <w:jc w:val="left"/>
              <w:rPr>
                <w:sz w:val="24"/>
              </w:rPr>
            </w:pPr>
            <w:r>
              <w:rPr>
                <w:spacing w:val="-4"/>
                <w:sz w:val="24"/>
              </w:rPr>
              <w:t>LAQM</w:t>
            </w:r>
          </w:p>
        </w:tc>
        <w:tc>
          <w:tcPr>
            <w:tcW w:w="6726" w:type="dxa"/>
          </w:tcPr>
          <w:p w14:paraId="5E8B22D8" w14:textId="77777777" w:rsidR="00F404B8" w:rsidRDefault="00E97E3A">
            <w:pPr>
              <w:pStyle w:val="TableParagraph"/>
              <w:spacing w:before="120"/>
              <w:ind w:left="109"/>
              <w:jc w:val="left"/>
              <w:rPr>
                <w:sz w:val="24"/>
              </w:rPr>
            </w:pPr>
            <w:r>
              <w:rPr>
                <w:sz w:val="24"/>
              </w:rPr>
              <w:t>Local</w:t>
            </w:r>
            <w:r>
              <w:rPr>
                <w:spacing w:val="-3"/>
                <w:sz w:val="24"/>
              </w:rPr>
              <w:t xml:space="preserve"> </w:t>
            </w:r>
            <w:r>
              <w:rPr>
                <w:sz w:val="24"/>
              </w:rPr>
              <w:t>Air</w:t>
            </w:r>
            <w:r>
              <w:rPr>
                <w:spacing w:val="-4"/>
                <w:sz w:val="24"/>
              </w:rPr>
              <w:t xml:space="preserve"> </w:t>
            </w:r>
            <w:r>
              <w:rPr>
                <w:sz w:val="24"/>
              </w:rPr>
              <w:t>Quality</w:t>
            </w:r>
            <w:r>
              <w:rPr>
                <w:spacing w:val="-2"/>
                <w:sz w:val="24"/>
              </w:rPr>
              <w:t xml:space="preserve"> Management</w:t>
            </w:r>
          </w:p>
        </w:tc>
      </w:tr>
      <w:tr w:rsidR="00F404B8" w14:paraId="7FF1D337" w14:textId="77777777">
        <w:trPr>
          <w:trHeight w:val="515"/>
        </w:trPr>
        <w:tc>
          <w:tcPr>
            <w:tcW w:w="2519" w:type="dxa"/>
          </w:tcPr>
          <w:p w14:paraId="034A4592" w14:textId="77777777" w:rsidR="00F404B8" w:rsidRDefault="00E97E3A">
            <w:pPr>
              <w:pStyle w:val="TableParagraph"/>
              <w:spacing w:before="120"/>
              <w:ind w:left="110"/>
              <w:jc w:val="left"/>
              <w:rPr>
                <w:sz w:val="24"/>
              </w:rPr>
            </w:pPr>
            <w:r>
              <w:rPr>
                <w:spacing w:val="-5"/>
                <w:sz w:val="24"/>
              </w:rPr>
              <w:t>LDV</w:t>
            </w:r>
          </w:p>
        </w:tc>
        <w:tc>
          <w:tcPr>
            <w:tcW w:w="6726" w:type="dxa"/>
          </w:tcPr>
          <w:p w14:paraId="535BB313" w14:textId="77777777" w:rsidR="00F404B8" w:rsidRDefault="00E97E3A">
            <w:pPr>
              <w:pStyle w:val="TableParagraph"/>
              <w:spacing w:before="120"/>
              <w:ind w:left="109"/>
              <w:jc w:val="left"/>
              <w:rPr>
                <w:sz w:val="24"/>
              </w:rPr>
            </w:pPr>
            <w:r>
              <w:rPr>
                <w:sz w:val="24"/>
              </w:rPr>
              <w:t>Light</w:t>
            </w:r>
            <w:r>
              <w:rPr>
                <w:spacing w:val="-4"/>
                <w:sz w:val="24"/>
              </w:rPr>
              <w:t xml:space="preserve"> </w:t>
            </w:r>
            <w:r>
              <w:rPr>
                <w:sz w:val="24"/>
              </w:rPr>
              <w:t>Duty</w:t>
            </w:r>
            <w:r>
              <w:rPr>
                <w:spacing w:val="-4"/>
                <w:sz w:val="24"/>
              </w:rPr>
              <w:t xml:space="preserve"> </w:t>
            </w:r>
            <w:r>
              <w:rPr>
                <w:spacing w:val="-2"/>
                <w:sz w:val="24"/>
              </w:rPr>
              <w:t>Vehicle</w:t>
            </w:r>
          </w:p>
        </w:tc>
      </w:tr>
      <w:tr w:rsidR="00F404B8" w14:paraId="4E6AADA1" w14:textId="77777777">
        <w:trPr>
          <w:trHeight w:val="515"/>
        </w:trPr>
        <w:tc>
          <w:tcPr>
            <w:tcW w:w="2519" w:type="dxa"/>
          </w:tcPr>
          <w:p w14:paraId="7B40EAB9" w14:textId="77777777" w:rsidR="00F404B8" w:rsidRDefault="00E97E3A">
            <w:pPr>
              <w:pStyle w:val="TableParagraph"/>
              <w:spacing w:before="120"/>
              <w:ind w:left="110"/>
              <w:jc w:val="left"/>
              <w:rPr>
                <w:sz w:val="24"/>
              </w:rPr>
            </w:pPr>
            <w:r>
              <w:rPr>
                <w:spacing w:val="-4"/>
                <w:sz w:val="24"/>
              </w:rPr>
              <w:t>MCPD</w:t>
            </w:r>
          </w:p>
        </w:tc>
        <w:tc>
          <w:tcPr>
            <w:tcW w:w="6726" w:type="dxa"/>
          </w:tcPr>
          <w:p w14:paraId="0479C441" w14:textId="77777777" w:rsidR="00F404B8" w:rsidRDefault="00E97E3A">
            <w:pPr>
              <w:pStyle w:val="TableParagraph"/>
              <w:spacing w:before="120"/>
              <w:ind w:left="109"/>
              <w:jc w:val="left"/>
              <w:rPr>
                <w:sz w:val="24"/>
              </w:rPr>
            </w:pPr>
            <w:r>
              <w:rPr>
                <w:sz w:val="24"/>
              </w:rPr>
              <w:t>Medium</w:t>
            </w:r>
            <w:r>
              <w:rPr>
                <w:spacing w:val="-14"/>
                <w:sz w:val="24"/>
              </w:rPr>
              <w:t xml:space="preserve"> </w:t>
            </w:r>
            <w:r>
              <w:rPr>
                <w:sz w:val="24"/>
              </w:rPr>
              <w:t>Combustion</w:t>
            </w:r>
            <w:r>
              <w:rPr>
                <w:spacing w:val="-14"/>
                <w:sz w:val="24"/>
              </w:rPr>
              <w:t xml:space="preserve"> </w:t>
            </w:r>
            <w:r>
              <w:rPr>
                <w:sz w:val="24"/>
              </w:rPr>
              <w:t>Plant</w:t>
            </w:r>
            <w:r>
              <w:rPr>
                <w:spacing w:val="-13"/>
                <w:sz w:val="24"/>
              </w:rPr>
              <w:t xml:space="preserve"> </w:t>
            </w:r>
            <w:r>
              <w:rPr>
                <w:spacing w:val="-2"/>
                <w:sz w:val="24"/>
              </w:rPr>
              <w:t>Directive</w:t>
            </w:r>
          </w:p>
        </w:tc>
      </w:tr>
      <w:tr w:rsidR="00F404B8" w14:paraId="4D2D243D" w14:textId="77777777">
        <w:trPr>
          <w:trHeight w:val="515"/>
        </w:trPr>
        <w:tc>
          <w:tcPr>
            <w:tcW w:w="2519" w:type="dxa"/>
          </w:tcPr>
          <w:p w14:paraId="6D93E648" w14:textId="77777777" w:rsidR="00F404B8" w:rsidRDefault="00E97E3A">
            <w:pPr>
              <w:pStyle w:val="TableParagraph"/>
              <w:spacing w:before="120"/>
              <w:ind w:left="110"/>
              <w:jc w:val="left"/>
              <w:rPr>
                <w:sz w:val="24"/>
              </w:rPr>
            </w:pPr>
            <w:r>
              <w:rPr>
                <w:spacing w:val="-4"/>
                <w:sz w:val="24"/>
              </w:rPr>
              <w:t>NAQS</w:t>
            </w:r>
          </w:p>
        </w:tc>
        <w:tc>
          <w:tcPr>
            <w:tcW w:w="6726" w:type="dxa"/>
          </w:tcPr>
          <w:p w14:paraId="5DF64E77" w14:textId="77777777" w:rsidR="00F404B8" w:rsidRDefault="00E97E3A">
            <w:pPr>
              <w:pStyle w:val="TableParagraph"/>
              <w:spacing w:before="120"/>
              <w:ind w:left="109"/>
              <w:jc w:val="left"/>
              <w:rPr>
                <w:sz w:val="24"/>
              </w:rPr>
            </w:pPr>
            <w:r>
              <w:rPr>
                <w:sz w:val="24"/>
              </w:rPr>
              <w:t>National</w:t>
            </w:r>
            <w:r>
              <w:rPr>
                <w:spacing w:val="-6"/>
                <w:sz w:val="24"/>
              </w:rPr>
              <w:t xml:space="preserve"> </w:t>
            </w:r>
            <w:r>
              <w:rPr>
                <w:sz w:val="24"/>
              </w:rPr>
              <w:t>Air</w:t>
            </w:r>
            <w:r>
              <w:rPr>
                <w:spacing w:val="-4"/>
                <w:sz w:val="24"/>
              </w:rPr>
              <w:t xml:space="preserve"> </w:t>
            </w:r>
            <w:r>
              <w:rPr>
                <w:sz w:val="24"/>
              </w:rPr>
              <w:t>Quality</w:t>
            </w:r>
            <w:r>
              <w:rPr>
                <w:spacing w:val="-2"/>
                <w:sz w:val="24"/>
              </w:rPr>
              <w:t xml:space="preserve"> Strategy</w:t>
            </w:r>
          </w:p>
        </w:tc>
      </w:tr>
      <w:tr w:rsidR="00F404B8" w14:paraId="65DCB94D" w14:textId="77777777">
        <w:trPr>
          <w:trHeight w:val="515"/>
        </w:trPr>
        <w:tc>
          <w:tcPr>
            <w:tcW w:w="2519" w:type="dxa"/>
          </w:tcPr>
          <w:p w14:paraId="57D41F69" w14:textId="77777777" w:rsidR="00F404B8" w:rsidRDefault="00E97E3A">
            <w:pPr>
              <w:pStyle w:val="TableParagraph"/>
              <w:spacing w:before="120"/>
              <w:ind w:left="110"/>
              <w:jc w:val="left"/>
              <w:rPr>
                <w:sz w:val="16"/>
              </w:rPr>
            </w:pPr>
            <w:r>
              <w:rPr>
                <w:spacing w:val="-5"/>
                <w:position w:val="1"/>
                <w:sz w:val="24"/>
              </w:rPr>
              <w:t>NO</w:t>
            </w:r>
            <w:r>
              <w:rPr>
                <w:spacing w:val="-5"/>
                <w:sz w:val="16"/>
              </w:rPr>
              <w:t>2</w:t>
            </w:r>
          </w:p>
        </w:tc>
        <w:tc>
          <w:tcPr>
            <w:tcW w:w="6726" w:type="dxa"/>
          </w:tcPr>
          <w:p w14:paraId="7FC5E485" w14:textId="77777777" w:rsidR="00F404B8" w:rsidRDefault="00E97E3A">
            <w:pPr>
              <w:pStyle w:val="TableParagraph"/>
              <w:spacing w:before="120"/>
              <w:ind w:left="109"/>
              <w:jc w:val="left"/>
              <w:rPr>
                <w:sz w:val="24"/>
              </w:rPr>
            </w:pPr>
            <w:r>
              <w:rPr>
                <w:sz w:val="24"/>
              </w:rPr>
              <w:t>Nitrogen</w:t>
            </w:r>
            <w:r>
              <w:rPr>
                <w:spacing w:val="-7"/>
                <w:sz w:val="24"/>
              </w:rPr>
              <w:t xml:space="preserve"> </w:t>
            </w:r>
            <w:r>
              <w:rPr>
                <w:spacing w:val="-2"/>
                <w:sz w:val="24"/>
              </w:rPr>
              <w:t>Dioxide</w:t>
            </w:r>
          </w:p>
        </w:tc>
      </w:tr>
      <w:tr w:rsidR="00F404B8" w14:paraId="45696742" w14:textId="77777777">
        <w:trPr>
          <w:trHeight w:val="517"/>
        </w:trPr>
        <w:tc>
          <w:tcPr>
            <w:tcW w:w="2519" w:type="dxa"/>
          </w:tcPr>
          <w:p w14:paraId="5FBDA9E5" w14:textId="77777777" w:rsidR="00F404B8" w:rsidRDefault="00E97E3A">
            <w:pPr>
              <w:pStyle w:val="TableParagraph"/>
              <w:spacing w:before="122"/>
              <w:ind w:left="110"/>
              <w:jc w:val="left"/>
              <w:rPr>
                <w:sz w:val="16"/>
              </w:rPr>
            </w:pPr>
            <w:r>
              <w:rPr>
                <w:spacing w:val="-5"/>
                <w:position w:val="1"/>
                <w:sz w:val="24"/>
              </w:rPr>
              <w:t>NO</w:t>
            </w:r>
            <w:r>
              <w:rPr>
                <w:spacing w:val="-5"/>
                <w:sz w:val="16"/>
              </w:rPr>
              <w:t>x</w:t>
            </w:r>
          </w:p>
        </w:tc>
        <w:tc>
          <w:tcPr>
            <w:tcW w:w="6726" w:type="dxa"/>
          </w:tcPr>
          <w:p w14:paraId="0A2B97C0" w14:textId="77777777" w:rsidR="00F404B8" w:rsidRDefault="00E97E3A">
            <w:pPr>
              <w:pStyle w:val="TableParagraph"/>
              <w:spacing w:before="122"/>
              <w:ind w:left="109"/>
              <w:jc w:val="left"/>
              <w:rPr>
                <w:sz w:val="24"/>
              </w:rPr>
            </w:pPr>
            <w:r>
              <w:rPr>
                <w:sz w:val="24"/>
              </w:rPr>
              <w:t>Oxides</w:t>
            </w:r>
            <w:r>
              <w:rPr>
                <w:spacing w:val="-2"/>
                <w:sz w:val="24"/>
              </w:rPr>
              <w:t xml:space="preserve"> </w:t>
            </w:r>
            <w:r>
              <w:rPr>
                <w:sz w:val="24"/>
              </w:rPr>
              <w:t>of</w:t>
            </w:r>
            <w:r>
              <w:rPr>
                <w:spacing w:val="-2"/>
                <w:sz w:val="24"/>
              </w:rPr>
              <w:t xml:space="preserve"> Nitrogen</w:t>
            </w:r>
          </w:p>
        </w:tc>
      </w:tr>
      <w:tr w:rsidR="00F404B8" w14:paraId="648EC44F" w14:textId="77777777">
        <w:trPr>
          <w:trHeight w:val="516"/>
        </w:trPr>
        <w:tc>
          <w:tcPr>
            <w:tcW w:w="2519" w:type="dxa"/>
          </w:tcPr>
          <w:p w14:paraId="77AB25E4" w14:textId="77777777" w:rsidR="00F404B8" w:rsidRDefault="00E97E3A">
            <w:pPr>
              <w:pStyle w:val="TableParagraph"/>
              <w:spacing w:before="120"/>
              <w:ind w:left="110"/>
              <w:jc w:val="left"/>
              <w:rPr>
                <w:sz w:val="24"/>
              </w:rPr>
            </w:pPr>
            <w:r>
              <w:rPr>
                <w:spacing w:val="-5"/>
                <w:sz w:val="24"/>
              </w:rPr>
              <w:t>PDU</w:t>
            </w:r>
          </w:p>
        </w:tc>
        <w:tc>
          <w:tcPr>
            <w:tcW w:w="6726" w:type="dxa"/>
          </w:tcPr>
          <w:p w14:paraId="7BD990A3" w14:textId="77777777" w:rsidR="00F404B8" w:rsidRDefault="00E97E3A">
            <w:pPr>
              <w:pStyle w:val="TableParagraph"/>
              <w:spacing w:before="120"/>
              <w:ind w:left="109"/>
              <w:jc w:val="left"/>
              <w:rPr>
                <w:sz w:val="24"/>
              </w:rPr>
            </w:pPr>
            <w:r>
              <w:rPr>
                <w:sz w:val="24"/>
              </w:rPr>
              <w:t>Public</w:t>
            </w:r>
            <w:r>
              <w:rPr>
                <w:spacing w:val="-6"/>
                <w:sz w:val="24"/>
              </w:rPr>
              <w:t xml:space="preserve"> </w:t>
            </w:r>
            <w:r>
              <w:rPr>
                <w:sz w:val="24"/>
              </w:rPr>
              <w:t>Display</w:t>
            </w:r>
            <w:r>
              <w:rPr>
                <w:spacing w:val="-3"/>
                <w:sz w:val="24"/>
              </w:rPr>
              <w:t xml:space="preserve"> </w:t>
            </w:r>
            <w:r>
              <w:rPr>
                <w:spacing w:val="-4"/>
                <w:sz w:val="24"/>
              </w:rPr>
              <w:t>Unit</w:t>
            </w:r>
          </w:p>
        </w:tc>
      </w:tr>
      <w:tr w:rsidR="00F404B8" w14:paraId="11D6C33D" w14:textId="77777777">
        <w:trPr>
          <w:trHeight w:val="791"/>
        </w:trPr>
        <w:tc>
          <w:tcPr>
            <w:tcW w:w="2519" w:type="dxa"/>
          </w:tcPr>
          <w:p w14:paraId="540DF7B8" w14:textId="77777777" w:rsidR="00F404B8" w:rsidRDefault="00E97E3A">
            <w:pPr>
              <w:pStyle w:val="TableParagraph"/>
              <w:spacing w:before="120"/>
              <w:ind w:left="110"/>
              <w:jc w:val="left"/>
              <w:rPr>
                <w:sz w:val="16"/>
              </w:rPr>
            </w:pPr>
            <w:r>
              <w:rPr>
                <w:spacing w:val="-4"/>
                <w:position w:val="1"/>
                <w:sz w:val="24"/>
              </w:rPr>
              <w:t>PM</w:t>
            </w:r>
            <w:r>
              <w:rPr>
                <w:spacing w:val="-4"/>
                <w:sz w:val="16"/>
              </w:rPr>
              <w:t>10</w:t>
            </w:r>
          </w:p>
        </w:tc>
        <w:tc>
          <w:tcPr>
            <w:tcW w:w="6726" w:type="dxa"/>
          </w:tcPr>
          <w:p w14:paraId="36E532B3" w14:textId="77777777" w:rsidR="00F404B8" w:rsidRDefault="00E97E3A">
            <w:pPr>
              <w:pStyle w:val="TableParagraph"/>
              <w:spacing w:before="120"/>
              <w:ind w:left="109"/>
              <w:jc w:val="left"/>
              <w:rPr>
                <w:sz w:val="24"/>
              </w:rPr>
            </w:pPr>
            <w:r>
              <w:rPr>
                <w:sz w:val="24"/>
              </w:rPr>
              <w:t>Airborne</w:t>
            </w:r>
            <w:r>
              <w:rPr>
                <w:spacing w:val="-6"/>
                <w:sz w:val="24"/>
              </w:rPr>
              <w:t xml:space="preserve"> </w:t>
            </w:r>
            <w:r>
              <w:rPr>
                <w:sz w:val="24"/>
              </w:rPr>
              <w:t>particulate</w:t>
            </w:r>
            <w:r>
              <w:rPr>
                <w:spacing w:val="-7"/>
                <w:sz w:val="24"/>
              </w:rPr>
              <w:t xml:space="preserve"> </w:t>
            </w:r>
            <w:r>
              <w:rPr>
                <w:sz w:val="24"/>
              </w:rPr>
              <w:t>matter</w:t>
            </w:r>
            <w:r>
              <w:rPr>
                <w:spacing w:val="-5"/>
                <w:sz w:val="24"/>
              </w:rPr>
              <w:t xml:space="preserve"> </w:t>
            </w:r>
            <w:r>
              <w:rPr>
                <w:sz w:val="24"/>
              </w:rPr>
              <w:t>with</w:t>
            </w:r>
            <w:r>
              <w:rPr>
                <w:spacing w:val="-7"/>
                <w:sz w:val="24"/>
              </w:rPr>
              <w:t xml:space="preserve"> </w:t>
            </w:r>
            <w:r>
              <w:rPr>
                <w:sz w:val="24"/>
              </w:rPr>
              <w:t>an</w:t>
            </w:r>
            <w:r>
              <w:rPr>
                <w:spacing w:val="-7"/>
                <w:sz w:val="24"/>
              </w:rPr>
              <w:t xml:space="preserve"> </w:t>
            </w:r>
            <w:r>
              <w:rPr>
                <w:sz w:val="24"/>
              </w:rPr>
              <w:t>aerodynamic</w:t>
            </w:r>
            <w:r>
              <w:rPr>
                <w:spacing w:val="-5"/>
                <w:sz w:val="24"/>
              </w:rPr>
              <w:t xml:space="preserve"> </w:t>
            </w:r>
            <w:r>
              <w:rPr>
                <w:sz w:val="24"/>
              </w:rPr>
              <w:t>diameter</w:t>
            </w:r>
            <w:r>
              <w:rPr>
                <w:spacing w:val="-5"/>
                <w:sz w:val="24"/>
              </w:rPr>
              <w:t xml:space="preserve"> </w:t>
            </w:r>
            <w:r>
              <w:rPr>
                <w:sz w:val="24"/>
              </w:rPr>
              <w:t>of 10µm (</w:t>
            </w:r>
            <w:proofErr w:type="spellStart"/>
            <w:r>
              <w:rPr>
                <w:sz w:val="24"/>
              </w:rPr>
              <w:t>micrometres</w:t>
            </w:r>
            <w:proofErr w:type="spellEnd"/>
            <w:r>
              <w:rPr>
                <w:sz w:val="24"/>
              </w:rPr>
              <w:t xml:space="preserve"> or microns) or less</w:t>
            </w:r>
          </w:p>
        </w:tc>
      </w:tr>
      <w:tr w:rsidR="00F404B8" w14:paraId="73538122" w14:textId="77777777">
        <w:trPr>
          <w:trHeight w:val="791"/>
        </w:trPr>
        <w:tc>
          <w:tcPr>
            <w:tcW w:w="2519" w:type="dxa"/>
          </w:tcPr>
          <w:p w14:paraId="770CB633" w14:textId="77777777" w:rsidR="00F404B8" w:rsidRDefault="00E97E3A">
            <w:pPr>
              <w:pStyle w:val="TableParagraph"/>
              <w:spacing w:before="120"/>
              <w:ind w:left="110"/>
              <w:jc w:val="left"/>
              <w:rPr>
                <w:sz w:val="16"/>
              </w:rPr>
            </w:pPr>
            <w:r>
              <w:rPr>
                <w:spacing w:val="-2"/>
                <w:position w:val="1"/>
                <w:sz w:val="24"/>
              </w:rPr>
              <w:t>PM</w:t>
            </w:r>
            <w:r>
              <w:rPr>
                <w:spacing w:val="-2"/>
                <w:sz w:val="16"/>
              </w:rPr>
              <w:t>2.5</w:t>
            </w:r>
          </w:p>
        </w:tc>
        <w:tc>
          <w:tcPr>
            <w:tcW w:w="6726" w:type="dxa"/>
          </w:tcPr>
          <w:p w14:paraId="3DB6C7D3" w14:textId="77777777" w:rsidR="00F404B8" w:rsidRDefault="00E97E3A">
            <w:pPr>
              <w:pStyle w:val="TableParagraph"/>
              <w:spacing w:before="120"/>
              <w:ind w:left="109"/>
              <w:jc w:val="left"/>
              <w:rPr>
                <w:sz w:val="24"/>
              </w:rPr>
            </w:pPr>
            <w:r>
              <w:rPr>
                <w:sz w:val="24"/>
              </w:rPr>
              <w:t>Airborne</w:t>
            </w:r>
            <w:r>
              <w:rPr>
                <w:spacing w:val="-7"/>
                <w:sz w:val="24"/>
              </w:rPr>
              <w:t xml:space="preserve"> </w:t>
            </w:r>
            <w:r>
              <w:rPr>
                <w:sz w:val="24"/>
              </w:rPr>
              <w:t>particulate</w:t>
            </w:r>
            <w:r>
              <w:rPr>
                <w:spacing w:val="-5"/>
                <w:sz w:val="24"/>
              </w:rPr>
              <w:t xml:space="preserve"> </w:t>
            </w:r>
            <w:r>
              <w:rPr>
                <w:sz w:val="24"/>
              </w:rPr>
              <w:t>matter</w:t>
            </w:r>
            <w:r>
              <w:rPr>
                <w:spacing w:val="-4"/>
                <w:sz w:val="24"/>
              </w:rPr>
              <w:t xml:space="preserve"> </w:t>
            </w:r>
            <w:r>
              <w:rPr>
                <w:sz w:val="24"/>
              </w:rPr>
              <w:t>with</w:t>
            </w:r>
            <w:r>
              <w:rPr>
                <w:spacing w:val="-5"/>
                <w:sz w:val="24"/>
              </w:rPr>
              <w:t xml:space="preserve"> </w:t>
            </w:r>
            <w:r>
              <w:rPr>
                <w:sz w:val="24"/>
              </w:rPr>
              <w:t>an</w:t>
            </w:r>
            <w:r>
              <w:rPr>
                <w:spacing w:val="-6"/>
                <w:sz w:val="24"/>
              </w:rPr>
              <w:t xml:space="preserve"> </w:t>
            </w:r>
            <w:r>
              <w:rPr>
                <w:sz w:val="24"/>
              </w:rPr>
              <w:t>aerodynamic</w:t>
            </w:r>
            <w:r>
              <w:rPr>
                <w:spacing w:val="-3"/>
                <w:sz w:val="24"/>
              </w:rPr>
              <w:t xml:space="preserve"> </w:t>
            </w:r>
            <w:r>
              <w:rPr>
                <w:sz w:val="24"/>
              </w:rPr>
              <w:t>diameter</w:t>
            </w:r>
            <w:r>
              <w:rPr>
                <w:spacing w:val="-3"/>
                <w:sz w:val="24"/>
              </w:rPr>
              <w:t xml:space="preserve"> </w:t>
            </w:r>
            <w:r>
              <w:rPr>
                <w:spacing w:val="-5"/>
                <w:sz w:val="24"/>
              </w:rPr>
              <w:t>of</w:t>
            </w:r>
          </w:p>
          <w:p w14:paraId="281CC8E3" w14:textId="77777777" w:rsidR="00F404B8" w:rsidRDefault="00E97E3A">
            <w:pPr>
              <w:pStyle w:val="TableParagraph"/>
              <w:ind w:left="109"/>
              <w:jc w:val="left"/>
              <w:rPr>
                <w:sz w:val="24"/>
              </w:rPr>
            </w:pPr>
            <w:r>
              <w:rPr>
                <w:sz w:val="24"/>
              </w:rPr>
              <w:t>2.5µm</w:t>
            </w:r>
            <w:r>
              <w:rPr>
                <w:spacing w:val="-3"/>
                <w:sz w:val="24"/>
              </w:rPr>
              <w:t xml:space="preserve"> </w:t>
            </w:r>
            <w:r>
              <w:rPr>
                <w:sz w:val="24"/>
              </w:rPr>
              <w:t>or</w:t>
            </w:r>
            <w:r>
              <w:rPr>
                <w:spacing w:val="-1"/>
                <w:sz w:val="24"/>
              </w:rPr>
              <w:t xml:space="preserve"> </w:t>
            </w:r>
            <w:r>
              <w:rPr>
                <w:spacing w:val="-4"/>
                <w:sz w:val="24"/>
              </w:rPr>
              <w:t>less</w:t>
            </w:r>
          </w:p>
        </w:tc>
      </w:tr>
      <w:tr w:rsidR="00F404B8" w14:paraId="4E770D01" w14:textId="77777777">
        <w:trPr>
          <w:trHeight w:val="515"/>
        </w:trPr>
        <w:tc>
          <w:tcPr>
            <w:tcW w:w="2519" w:type="dxa"/>
          </w:tcPr>
          <w:p w14:paraId="658DD8EE" w14:textId="77777777" w:rsidR="00F404B8" w:rsidRDefault="00E97E3A">
            <w:pPr>
              <w:pStyle w:val="TableParagraph"/>
              <w:spacing w:before="120"/>
              <w:ind w:left="110"/>
              <w:jc w:val="left"/>
              <w:rPr>
                <w:sz w:val="24"/>
              </w:rPr>
            </w:pPr>
            <w:r>
              <w:rPr>
                <w:spacing w:val="-5"/>
                <w:sz w:val="24"/>
              </w:rPr>
              <w:t>PV</w:t>
            </w:r>
          </w:p>
        </w:tc>
        <w:tc>
          <w:tcPr>
            <w:tcW w:w="6726" w:type="dxa"/>
          </w:tcPr>
          <w:p w14:paraId="0DC80BBD" w14:textId="77777777" w:rsidR="00F404B8" w:rsidRDefault="00E97E3A">
            <w:pPr>
              <w:pStyle w:val="TableParagraph"/>
              <w:spacing w:before="120"/>
              <w:ind w:left="109"/>
              <w:jc w:val="left"/>
              <w:rPr>
                <w:sz w:val="24"/>
              </w:rPr>
            </w:pPr>
            <w:r>
              <w:rPr>
                <w:sz w:val="24"/>
              </w:rPr>
              <w:t>Photovoltaic</w:t>
            </w:r>
            <w:r>
              <w:rPr>
                <w:spacing w:val="-4"/>
                <w:sz w:val="24"/>
              </w:rPr>
              <w:t xml:space="preserve"> </w:t>
            </w:r>
            <w:r>
              <w:rPr>
                <w:sz w:val="24"/>
              </w:rPr>
              <w:t>(in</w:t>
            </w:r>
            <w:r>
              <w:rPr>
                <w:spacing w:val="-3"/>
                <w:sz w:val="24"/>
              </w:rPr>
              <w:t xml:space="preserve"> </w:t>
            </w:r>
            <w:r>
              <w:rPr>
                <w:sz w:val="24"/>
              </w:rPr>
              <w:t>relation</w:t>
            </w:r>
            <w:r>
              <w:rPr>
                <w:spacing w:val="-3"/>
                <w:sz w:val="24"/>
              </w:rPr>
              <w:t xml:space="preserve"> </w:t>
            </w:r>
            <w:r>
              <w:rPr>
                <w:sz w:val="24"/>
              </w:rPr>
              <w:t>to</w:t>
            </w:r>
            <w:r>
              <w:rPr>
                <w:spacing w:val="-3"/>
                <w:sz w:val="24"/>
              </w:rPr>
              <w:t xml:space="preserve"> </w:t>
            </w:r>
            <w:r>
              <w:rPr>
                <w:sz w:val="24"/>
              </w:rPr>
              <w:t>solar</w:t>
            </w:r>
            <w:r>
              <w:rPr>
                <w:spacing w:val="-3"/>
                <w:sz w:val="24"/>
              </w:rPr>
              <w:t xml:space="preserve"> </w:t>
            </w:r>
            <w:r>
              <w:rPr>
                <w:spacing w:val="-2"/>
                <w:sz w:val="24"/>
              </w:rPr>
              <w:t>energy)</w:t>
            </w:r>
          </w:p>
        </w:tc>
      </w:tr>
      <w:tr w:rsidR="00F404B8" w14:paraId="14A99294" w14:textId="77777777">
        <w:trPr>
          <w:trHeight w:val="515"/>
        </w:trPr>
        <w:tc>
          <w:tcPr>
            <w:tcW w:w="2519" w:type="dxa"/>
          </w:tcPr>
          <w:p w14:paraId="483AB3CF" w14:textId="77777777" w:rsidR="00F404B8" w:rsidRDefault="00E97E3A">
            <w:pPr>
              <w:pStyle w:val="TableParagraph"/>
              <w:spacing w:before="120"/>
              <w:ind w:left="110"/>
              <w:jc w:val="left"/>
              <w:rPr>
                <w:sz w:val="24"/>
              </w:rPr>
            </w:pPr>
            <w:r>
              <w:rPr>
                <w:spacing w:val="-2"/>
                <w:sz w:val="24"/>
              </w:rPr>
              <w:t>QA/QC</w:t>
            </w:r>
          </w:p>
        </w:tc>
        <w:tc>
          <w:tcPr>
            <w:tcW w:w="6726" w:type="dxa"/>
          </w:tcPr>
          <w:p w14:paraId="0F10DAE1" w14:textId="77777777" w:rsidR="00F404B8" w:rsidRDefault="00E97E3A">
            <w:pPr>
              <w:pStyle w:val="TableParagraph"/>
              <w:spacing w:before="120"/>
              <w:ind w:left="109"/>
              <w:jc w:val="left"/>
              <w:rPr>
                <w:sz w:val="24"/>
              </w:rPr>
            </w:pPr>
            <w:r>
              <w:rPr>
                <w:sz w:val="24"/>
              </w:rPr>
              <w:t>Quality</w:t>
            </w:r>
            <w:r>
              <w:rPr>
                <w:spacing w:val="-3"/>
                <w:sz w:val="24"/>
              </w:rPr>
              <w:t xml:space="preserve"> </w:t>
            </w:r>
            <w:r>
              <w:rPr>
                <w:sz w:val="24"/>
              </w:rPr>
              <w:t>Assurance</w:t>
            </w:r>
            <w:r>
              <w:rPr>
                <w:spacing w:val="-5"/>
                <w:sz w:val="24"/>
              </w:rPr>
              <w:t xml:space="preserve"> </w:t>
            </w:r>
            <w:r>
              <w:rPr>
                <w:sz w:val="24"/>
              </w:rPr>
              <w:t>and</w:t>
            </w:r>
            <w:r>
              <w:rPr>
                <w:spacing w:val="-5"/>
                <w:sz w:val="24"/>
              </w:rPr>
              <w:t xml:space="preserve"> </w:t>
            </w:r>
            <w:r>
              <w:rPr>
                <w:sz w:val="24"/>
              </w:rPr>
              <w:t>Quality</w:t>
            </w:r>
            <w:r>
              <w:rPr>
                <w:spacing w:val="-2"/>
                <w:sz w:val="24"/>
              </w:rPr>
              <w:t xml:space="preserve"> Control</w:t>
            </w:r>
          </w:p>
        </w:tc>
      </w:tr>
      <w:tr w:rsidR="00F404B8" w14:paraId="1450C8E2" w14:textId="77777777">
        <w:trPr>
          <w:trHeight w:val="518"/>
        </w:trPr>
        <w:tc>
          <w:tcPr>
            <w:tcW w:w="2519" w:type="dxa"/>
          </w:tcPr>
          <w:p w14:paraId="4868EB04" w14:textId="77777777" w:rsidR="00F404B8" w:rsidRDefault="00E97E3A">
            <w:pPr>
              <w:pStyle w:val="TableParagraph"/>
              <w:spacing w:before="122"/>
              <w:ind w:left="110"/>
              <w:jc w:val="left"/>
              <w:rPr>
                <w:sz w:val="24"/>
              </w:rPr>
            </w:pPr>
            <w:r>
              <w:rPr>
                <w:spacing w:val="-5"/>
                <w:sz w:val="24"/>
              </w:rPr>
              <w:t>SEA</w:t>
            </w:r>
          </w:p>
        </w:tc>
        <w:tc>
          <w:tcPr>
            <w:tcW w:w="6726" w:type="dxa"/>
          </w:tcPr>
          <w:p w14:paraId="7C0CDB94" w14:textId="77777777" w:rsidR="00F404B8" w:rsidRDefault="00E97E3A">
            <w:pPr>
              <w:pStyle w:val="TableParagraph"/>
              <w:spacing w:before="122"/>
              <w:ind w:left="109"/>
              <w:jc w:val="left"/>
              <w:rPr>
                <w:sz w:val="24"/>
              </w:rPr>
            </w:pPr>
            <w:r>
              <w:rPr>
                <w:sz w:val="24"/>
              </w:rPr>
              <w:t>Supporting</w:t>
            </w:r>
            <w:r>
              <w:rPr>
                <w:spacing w:val="-7"/>
                <w:sz w:val="24"/>
              </w:rPr>
              <w:t xml:space="preserve"> </w:t>
            </w:r>
            <w:r>
              <w:rPr>
                <w:sz w:val="24"/>
              </w:rPr>
              <w:t>Environmental</w:t>
            </w:r>
            <w:r>
              <w:rPr>
                <w:spacing w:val="-5"/>
                <w:sz w:val="24"/>
              </w:rPr>
              <w:t xml:space="preserve"> </w:t>
            </w:r>
            <w:r>
              <w:rPr>
                <w:spacing w:val="-2"/>
                <w:sz w:val="24"/>
              </w:rPr>
              <w:t>Appraisal</w:t>
            </w:r>
          </w:p>
        </w:tc>
      </w:tr>
      <w:tr w:rsidR="00F404B8" w14:paraId="18BD509E" w14:textId="77777777">
        <w:trPr>
          <w:trHeight w:val="516"/>
        </w:trPr>
        <w:tc>
          <w:tcPr>
            <w:tcW w:w="2519" w:type="dxa"/>
          </w:tcPr>
          <w:p w14:paraId="7A375359" w14:textId="77777777" w:rsidR="00F404B8" w:rsidRDefault="00E97E3A">
            <w:pPr>
              <w:pStyle w:val="TableParagraph"/>
              <w:spacing w:before="120"/>
              <w:ind w:left="110"/>
              <w:jc w:val="left"/>
              <w:rPr>
                <w:sz w:val="24"/>
              </w:rPr>
            </w:pPr>
            <w:r>
              <w:rPr>
                <w:spacing w:val="-4"/>
                <w:sz w:val="24"/>
              </w:rPr>
              <w:t>SEPA</w:t>
            </w:r>
          </w:p>
        </w:tc>
        <w:tc>
          <w:tcPr>
            <w:tcW w:w="6726" w:type="dxa"/>
          </w:tcPr>
          <w:p w14:paraId="378587F3" w14:textId="77777777" w:rsidR="00F404B8" w:rsidRDefault="00E97E3A">
            <w:pPr>
              <w:pStyle w:val="TableParagraph"/>
              <w:spacing w:before="120"/>
              <w:ind w:left="109"/>
              <w:jc w:val="left"/>
              <w:rPr>
                <w:sz w:val="24"/>
              </w:rPr>
            </w:pPr>
            <w:r>
              <w:rPr>
                <w:sz w:val="24"/>
              </w:rPr>
              <w:t>Scottish</w:t>
            </w:r>
            <w:r>
              <w:rPr>
                <w:spacing w:val="-7"/>
                <w:sz w:val="24"/>
              </w:rPr>
              <w:t xml:space="preserve"> </w:t>
            </w:r>
            <w:r>
              <w:rPr>
                <w:sz w:val="24"/>
              </w:rPr>
              <w:t>Environment</w:t>
            </w:r>
            <w:r>
              <w:rPr>
                <w:spacing w:val="-7"/>
                <w:sz w:val="24"/>
              </w:rPr>
              <w:t xml:space="preserve"> </w:t>
            </w:r>
            <w:r>
              <w:rPr>
                <w:sz w:val="24"/>
              </w:rPr>
              <w:t>Protection</w:t>
            </w:r>
            <w:r>
              <w:rPr>
                <w:spacing w:val="-5"/>
                <w:sz w:val="24"/>
              </w:rPr>
              <w:t xml:space="preserve"> </w:t>
            </w:r>
            <w:r>
              <w:rPr>
                <w:spacing w:val="-2"/>
                <w:sz w:val="24"/>
              </w:rPr>
              <w:t>Agency</w:t>
            </w:r>
          </w:p>
        </w:tc>
      </w:tr>
      <w:tr w:rsidR="00F404B8" w14:paraId="175F7B3F" w14:textId="77777777">
        <w:trPr>
          <w:trHeight w:val="515"/>
        </w:trPr>
        <w:tc>
          <w:tcPr>
            <w:tcW w:w="2519" w:type="dxa"/>
          </w:tcPr>
          <w:p w14:paraId="31CA80FC" w14:textId="77777777" w:rsidR="00F404B8" w:rsidRDefault="00E97E3A">
            <w:pPr>
              <w:pStyle w:val="TableParagraph"/>
              <w:spacing w:before="120"/>
              <w:ind w:left="110"/>
              <w:jc w:val="left"/>
              <w:rPr>
                <w:sz w:val="16"/>
              </w:rPr>
            </w:pPr>
            <w:r>
              <w:rPr>
                <w:spacing w:val="-5"/>
                <w:position w:val="1"/>
                <w:sz w:val="24"/>
              </w:rPr>
              <w:t>SO</w:t>
            </w:r>
            <w:r>
              <w:rPr>
                <w:spacing w:val="-5"/>
                <w:sz w:val="16"/>
              </w:rPr>
              <w:t>2</w:t>
            </w:r>
          </w:p>
        </w:tc>
        <w:tc>
          <w:tcPr>
            <w:tcW w:w="6726" w:type="dxa"/>
          </w:tcPr>
          <w:p w14:paraId="40C3173E" w14:textId="77777777" w:rsidR="00F404B8" w:rsidRDefault="00E97E3A">
            <w:pPr>
              <w:pStyle w:val="TableParagraph"/>
              <w:spacing w:before="120"/>
              <w:ind w:left="109"/>
              <w:jc w:val="left"/>
              <w:rPr>
                <w:sz w:val="24"/>
              </w:rPr>
            </w:pPr>
            <w:r>
              <w:rPr>
                <w:sz w:val="24"/>
              </w:rPr>
              <w:t>Sulphur</w:t>
            </w:r>
            <w:r>
              <w:rPr>
                <w:spacing w:val="-3"/>
                <w:sz w:val="24"/>
              </w:rPr>
              <w:t xml:space="preserve"> </w:t>
            </w:r>
            <w:r>
              <w:rPr>
                <w:spacing w:val="-2"/>
                <w:sz w:val="24"/>
              </w:rPr>
              <w:t>Dioxide</w:t>
            </w:r>
          </w:p>
        </w:tc>
      </w:tr>
      <w:tr w:rsidR="00F404B8" w14:paraId="06CD2545" w14:textId="77777777">
        <w:trPr>
          <w:trHeight w:val="515"/>
        </w:trPr>
        <w:tc>
          <w:tcPr>
            <w:tcW w:w="2519" w:type="dxa"/>
          </w:tcPr>
          <w:p w14:paraId="4507CB92" w14:textId="77777777" w:rsidR="00F404B8" w:rsidRDefault="00E97E3A">
            <w:pPr>
              <w:pStyle w:val="TableParagraph"/>
              <w:spacing w:before="120"/>
              <w:ind w:left="110"/>
              <w:jc w:val="left"/>
              <w:rPr>
                <w:sz w:val="24"/>
              </w:rPr>
            </w:pPr>
            <w:r>
              <w:rPr>
                <w:spacing w:val="-5"/>
                <w:sz w:val="24"/>
              </w:rPr>
              <w:t>TD</w:t>
            </w:r>
          </w:p>
        </w:tc>
        <w:tc>
          <w:tcPr>
            <w:tcW w:w="6726" w:type="dxa"/>
          </w:tcPr>
          <w:p w14:paraId="571975E8" w14:textId="77777777" w:rsidR="00F404B8" w:rsidRDefault="00E97E3A">
            <w:pPr>
              <w:pStyle w:val="TableParagraph"/>
              <w:spacing w:before="120"/>
              <w:ind w:left="109"/>
              <w:jc w:val="left"/>
              <w:rPr>
                <w:sz w:val="24"/>
              </w:rPr>
            </w:pPr>
            <w:r>
              <w:rPr>
                <w:sz w:val="24"/>
              </w:rPr>
              <w:t>Thermal</w:t>
            </w:r>
            <w:r>
              <w:rPr>
                <w:spacing w:val="-5"/>
                <w:sz w:val="24"/>
              </w:rPr>
              <w:t xml:space="preserve"> </w:t>
            </w:r>
            <w:r>
              <w:rPr>
                <w:sz w:val="24"/>
              </w:rPr>
              <w:t>Desorption</w:t>
            </w:r>
            <w:r>
              <w:rPr>
                <w:spacing w:val="-1"/>
                <w:sz w:val="24"/>
              </w:rPr>
              <w:t xml:space="preserve"> </w:t>
            </w:r>
            <w:r>
              <w:rPr>
                <w:sz w:val="24"/>
              </w:rPr>
              <w:t>–</w:t>
            </w:r>
            <w:r>
              <w:rPr>
                <w:spacing w:val="-7"/>
                <w:sz w:val="24"/>
              </w:rPr>
              <w:t xml:space="preserve"> </w:t>
            </w:r>
            <w:r>
              <w:rPr>
                <w:sz w:val="24"/>
              </w:rPr>
              <w:t>Analysis</w:t>
            </w:r>
            <w:r>
              <w:rPr>
                <w:spacing w:val="-3"/>
                <w:sz w:val="24"/>
              </w:rPr>
              <w:t xml:space="preserve"> </w:t>
            </w:r>
            <w:r>
              <w:rPr>
                <w:spacing w:val="-2"/>
                <w:sz w:val="24"/>
              </w:rPr>
              <w:t>Method</w:t>
            </w:r>
          </w:p>
        </w:tc>
      </w:tr>
      <w:tr w:rsidR="00F404B8" w14:paraId="617DBFD5" w14:textId="77777777">
        <w:trPr>
          <w:trHeight w:val="515"/>
        </w:trPr>
        <w:tc>
          <w:tcPr>
            <w:tcW w:w="2519" w:type="dxa"/>
          </w:tcPr>
          <w:p w14:paraId="071B6F55" w14:textId="77777777" w:rsidR="00F404B8" w:rsidRDefault="00E97E3A">
            <w:pPr>
              <w:pStyle w:val="TableParagraph"/>
              <w:spacing w:before="120"/>
              <w:ind w:left="110"/>
              <w:jc w:val="left"/>
              <w:rPr>
                <w:sz w:val="24"/>
              </w:rPr>
            </w:pPr>
            <w:r>
              <w:rPr>
                <w:spacing w:val="-4"/>
                <w:sz w:val="24"/>
              </w:rPr>
              <w:t>TEOM</w:t>
            </w:r>
          </w:p>
        </w:tc>
        <w:tc>
          <w:tcPr>
            <w:tcW w:w="6726" w:type="dxa"/>
          </w:tcPr>
          <w:p w14:paraId="428ACA40" w14:textId="77777777" w:rsidR="00F404B8" w:rsidRDefault="00E97E3A">
            <w:pPr>
              <w:pStyle w:val="TableParagraph"/>
              <w:spacing w:before="120"/>
              <w:ind w:left="109"/>
              <w:jc w:val="left"/>
              <w:rPr>
                <w:sz w:val="24"/>
              </w:rPr>
            </w:pPr>
            <w:r>
              <w:rPr>
                <w:sz w:val="24"/>
              </w:rPr>
              <w:t>Tapered</w:t>
            </w:r>
            <w:r>
              <w:rPr>
                <w:spacing w:val="-6"/>
                <w:sz w:val="24"/>
              </w:rPr>
              <w:t xml:space="preserve"> </w:t>
            </w:r>
            <w:r>
              <w:rPr>
                <w:sz w:val="24"/>
              </w:rPr>
              <w:t>Element</w:t>
            </w:r>
            <w:r>
              <w:rPr>
                <w:spacing w:val="-6"/>
                <w:sz w:val="24"/>
              </w:rPr>
              <w:t xml:space="preserve"> </w:t>
            </w:r>
            <w:r>
              <w:rPr>
                <w:sz w:val="24"/>
              </w:rPr>
              <w:t>Oscillating</w:t>
            </w:r>
            <w:r>
              <w:rPr>
                <w:spacing w:val="-5"/>
                <w:sz w:val="24"/>
              </w:rPr>
              <w:t xml:space="preserve"> </w:t>
            </w:r>
            <w:r>
              <w:rPr>
                <w:spacing w:val="-2"/>
                <w:sz w:val="24"/>
              </w:rPr>
              <w:t>Microbalance</w:t>
            </w:r>
          </w:p>
        </w:tc>
      </w:tr>
      <w:tr w:rsidR="00F404B8" w14:paraId="4AE4CEF0" w14:textId="77777777">
        <w:trPr>
          <w:trHeight w:val="515"/>
        </w:trPr>
        <w:tc>
          <w:tcPr>
            <w:tcW w:w="2519" w:type="dxa"/>
          </w:tcPr>
          <w:p w14:paraId="30352C44" w14:textId="77777777" w:rsidR="00F404B8" w:rsidRDefault="00E97E3A">
            <w:pPr>
              <w:pStyle w:val="TableParagraph"/>
              <w:spacing w:before="120"/>
              <w:ind w:left="110"/>
              <w:jc w:val="left"/>
              <w:rPr>
                <w:sz w:val="24"/>
              </w:rPr>
            </w:pPr>
            <w:r>
              <w:rPr>
                <w:spacing w:val="-5"/>
                <w:sz w:val="24"/>
              </w:rPr>
              <w:t>TGT</w:t>
            </w:r>
          </w:p>
        </w:tc>
        <w:tc>
          <w:tcPr>
            <w:tcW w:w="6726" w:type="dxa"/>
          </w:tcPr>
          <w:p w14:paraId="02EFF709" w14:textId="77777777" w:rsidR="00F404B8" w:rsidRDefault="00E97E3A">
            <w:pPr>
              <w:pStyle w:val="TableParagraph"/>
              <w:spacing w:before="120"/>
              <w:ind w:left="109"/>
              <w:jc w:val="left"/>
              <w:rPr>
                <w:sz w:val="24"/>
              </w:rPr>
            </w:pPr>
            <w:r>
              <w:rPr>
                <w:sz w:val="24"/>
              </w:rPr>
              <w:t>Tail</w:t>
            </w:r>
            <w:r>
              <w:rPr>
                <w:spacing w:val="-2"/>
                <w:sz w:val="24"/>
              </w:rPr>
              <w:t xml:space="preserve"> </w:t>
            </w:r>
            <w:r>
              <w:rPr>
                <w:sz w:val="24"/>
              </w:rPr>
              <w:t>Gas</w:t>
            </w:r>
            <w:r>
              <w:rPr>
                <w:spacing w:val="-1"/>
                <w:sz w:val="24"/>
              </w:rPr>
              <w:t xml:space="preserve"> </w:t>
            </w:r>
            <w:r>
              <w:rPr>
                <w:spacing w:val="-2"/>
                <w:sz w:val="24"/>
              </w:rPr>
              <w:t>Treatment</w:t>
            </w:r>
          </w:p>
        </w:tc>
      </w:tr>
    </w:tbl>
    <w:p w14:paraId="46E3AFA5" w14:textId="77777777" w:rsidR="00F404B8" w:rsidRDefault="00F404B8">
      <w:pPr>
        <w:rPr>
          <w:sz w:val="24"/>
        </w:rPr>
        <w:sectPr w:rsidR="00F404B8">
          <w:headerReference w:type="default" r:id="rId359"/>
          <w:footerReference w:type="default" r:id="rId360"/>
          <w:pgSz w:w="11900" w:h="16840"/>
          <w:pgMar w:top="1120" w:right="1180" w:bottom="860" w:left="1020" w:header="589" w:footer="663" w:gutter="0"/>
          <w:cols w:space="720"/>
        </w:sectPr>
      </w:pPr>
    </w:p>
    <w:p w14:paraId="27D63159" w14:textId="77777777" w:rsidR="00F404B8" w:rsidRDefault="00E97E3A">
      <w:pPr>
        <w:pStyle w:val="Heading8"/>
        <w:spacing w:before="371"/>
        <w:ind w:left="112"/>
      </w:pPr>
      <w:bookmarkStart w:id="31" w:name="_TOC_250000"/>
      <w:bookmarkEnd w:id="31"/>
      <w:r>
        <w:rPr>
          <w:spacing w:val="-2"/>
        </w:rPr>
        <w:lastRenderedPageBreak/>
        <w:t>References</w:t>
      </w:r>
    </w:p>
    <w:p w14:paraId="5F2FE617" w14:textId="77777777" w:rsidR="00F404B8" w:rsidRDefault="0092665E" w:rsidP="000A26AE">
      <w:pPr>
        <w:pStyle w:val="ListParagraph"/>
        <w:numPr>
          <w:ilvl w:val="1"/>
          <w:numId w:val="7"/>
        </w:numPr>
        <w:tabs>
          <w:tab w:val="left" w:pos="379"/>
        </w:tabs>
        <w:spacing w:before="327" w:line="360" w:lineRule="auto"/>
        <w:ind w:right="553" w:firstLine="0"/>
        <w:rPr>
          <w:sz w:val="24"/>
        </w:rPr>
      </w:pPr>
      <w:hyperlink r:id="rId361">
        <w:r w:rsidR="00E97E3A">
          <w:rPr>
            <w:color w:val="1D6FB8"/>
            <w:sz w:val="24"/>
            <w:u w:val="single" w:color="1D6FB8"/>
          </w:rPr>
          <w:t>https://www.gov.scot/coronavirus-covid-19/</w:t>
        </w:r>
      </w:hyperlink>
      <w:r w:rsidR="00E97E3A">
        <w:rPr>
          <w:color w:val="1D6FB8"/>
          <w:spacing w:val="-11"/>
          <w:sz w:val="24"/>
        </w:rPr>
        <w:t xml:space="preserve"> </w:t>
      </w:r>
      <w:r w:rsidR="00E97E3A">
        <w:rPr>
          <w:sz w:val="24"/>
        </w:rPr>
        <w:t>The</w:t>
      </w:r>
      <w:r w:rsidR="00E97E3A">
        <w:rPr>
          <w:spacing w:val="-8"/>
          <w:sz w:val="24"/>
        </w:rPr>
        <w:t xml:space="preserve"> </w:t>
      </w:r>
      <w:r w:rsidR="00E97E3A">
        <w:rPr>
          <w:sz w:val="24"/>
        </w:rPr>
        <w:t>Scottish</w:t>
      </w:r>
      <w:r w:rsidR="00E97E3A">
        <w:rPr>
          <w:spacing w:val="-10"/>
          <w:sz w:val="24"/>
        </w:rPr>
        <w:t xml:space="preserve"> </w:t>
      </w:r>
      <w:r w:rsidR="00E97E3A">
        <w:rPr>
          <w:sz w:val="24"/>
        </w:rPr>
        <w:t>Government</w:t>
      </w:r>
      <w:r w:rsidR="00E97E3A">
        <w:rPr>
          <w:spacing w:val="-8"/>
          <w:sz w:val="24"/>
        </w:rPr>
        <w:t xml:space="preserve"> </w:t>
      </w:r>
      <w:r w:rsidR="00E97E3A">
        <w:rPr>
          <w:sz w:val="24"/>
        </w:rPr>
        <w:t>‘Coronavirus (Covid-19) in Scotland’ Information, 11 May 2021.</w:t>
      </w:r>
    </w:p>
    <w:p w14:paraId="4B9AFA7D" w14:textId="77777777" w:rsidR="00F404B8" w:rsidRDefault="0092665E" w:rsidP="000A26AE">
      <w:pPr>
        <w:pStyle w:val="ListParagraph"/>
        <w:numPr>
          <w:ilvl w:val="1"/>
          <w:numId w:val="7"/>
        </w:numPr>
        <w:tabs>
          <w:tab w:val="left" w:pos="379"/>
        </w:tabs>
        <w:spacing w:before="120" w:line="360" w:lineRule="auto"/>
        <w:ind w:right="365" w:firstLine="0"/>
        <w:rPr>
          <w:sz w:val="24"/>
        </w:rPr>
      </w:pPr>
      <w:hyperlink r:id="rId362">
        <w:r w:rsidR="00E97E3A">
          <w:rPr>
            <w:color w:val="1D6FB8"/>
            <w:sz w:val="24"/>
            <w:u w:val="single" w:color="1D6FB8"/>
          </w:rPr>
          <w:t>https://laqm.defra.gov.uk/technical-guidance/</w:t>
        </w:r>
      </w:hyperlink>
      <w:r w:rsidR="00E97E3A">
        <w:rPr>
          <w:color w:val="1D6FB8"/>
          <w:spacing w:val="-8"/>
          <w:sz w:val="24"/>
        </w:rPr>
        <w:t xml:space="preserve"> </w:t>
      </w:r>
      <w:r w:rsidR="00E97E3A">
        <w:rPr>
          <w:sz w:val="24"/>
        </w:rPr>
        <w:t>DEFRA</w:t>
      </w:r>
      <w:r w:rsidR="00E97E3A">
        <w:rPr>
          <w:spacing w:val="-10"/>
          <w:sz w:val="24"/>
        </w:rPr>
        <w:t xml:space="preserve"> </w:t>
      </w:r>
      <w:r w:rsidR="00E97E3A">
        <w:rPr>
          <w:sz w:val="24"/>
        </w:rPr>
        <w:t>and</w:t>
      </w:r>
      <w:r w:rsidR="00E97E3A">
        <w:rPr>
          <w:spacing w:val="-10"/>
          <w:sz w:val="24"/>
        </w:rPr>
        <w:t xml:space="preserve"> </w:t>
      </w:r>
      <w:r w:rsidR="00E97E3A">
        <w:rPr>
          <w:sz w:val="24"/>
        </w:rPr>
        <w:t>Devolved</w:t>
      </w:r>
      <w:r w:rsidR="00E97E3A">
        <w:rPr>
          <w:spacing w:val="-10"/>
          <w:sz w:val="24"/>
        </w:rPr>
        <w:t xml:space="preserve"> </w:t>
      </w:r>
      <w:r w:rsidR="00E97E3A">
        <w:rPr>
          <w:sz w:val="24"/>
        </w:rPr>
        <w:t>Administrations, April 2021.</w:t>
      </w:r>
    </w:p>
    <w:p w14:paraId="13886A19" w14:textId="77777777" w:rsidR="00F404B8" w:rsidRDefault="0092665E" w:rsidP="000A26AE">
      <w:pPr>
        <w:pStyle w:val="ListParagraph"/>
        <w:numPr>
          <w:ilvl w:val="1"/>
          <w:numId w:val="7"/>
        </w:numPr>
        <w:tabs>
          <w:tab w:val="left" w:pos="379"/>
        </w:tabs>
        <w:spacing w:before="120"/>
        <w:ind w:left="379" w:hanging="267"/>
        <w:rPr>
          <w:sz w:val="24"/>
        </w:rPr>
      </w:pPr>
      <w:hyperlink r:id="rId363" w:anchor="Data">
        <w:r w:rsidR="00E97E3A">
          <w:rPr>
            <w:color w:val="1D6FB8"/>
            <w:sz w:val="24"/>
            <w:u w:val="single" w:color="1D6FB8"/>
          </w:rPr>
          <w:t>Civil</w:t>
        </w:r>
        <w:r w:rsidR="00E97E3A">
          <w:rPr>
            <w:color w:val="1D6FB8"/>
            <w:spacing w:val="-5"/>
            <w:sz w:val="24"/>
            <w:u w:val="single" w:color="1D6FB8"/>
          </w:rPr>
          <w:t xml:space="preserve"> </w:t>
        </w:r>
        <w:r w:rsidR="00E97E3A">
          <w:rPr>
            <w:color w:val="1D6FB8"/>
            <w:sz w:val="24"/>
            <w:u w:val="single" w:color="1D6FB8"/>
          </w:rPr>
          <w:t>Aviation</w:t>
        </w:r>
        <w:r w:rsidR="00E97E3A">
          <w:rPr>
            <w:color w:val="1D6FB8"/>
            <w:spacing w:val="-4"/>
            <w:sz w:val="24"/>
            <w:u w:val="single" w:color="1D6FB8"/>
          </w:rPr>
          <w:t xml:space="preserve"> </w:t>
        </w:r>
        <w:r w:rsidR="00E97E3A">
          <w:rPr>
            <w:color w:val="1D6FB8"/>
            <w:sz w:val="24"/>
            <w:u w:val="single" w:color="1D6FB8"/>
          </w:rPr>
          <w:t>Authority,</w:t>
        </w:r>
        <w:r w:rsidR="00E97E3A">
          <w:rPr>
            <w:color w:val="1D6FB8"/>
            <w:spacing w:val="-3"/>
            <w:sz w:val="24"/>
            <w:u w:val="single" w:color="1D6FB8"/>
          </w:rPr>
          <w:t xml:space="preserve"> </w:t>
        </w:r>
        <w:r w:rsidR="00E97E3A">
          <w:rPr>
            <w:color w:val="1D6FB8"/>
            <w:sz w:val="24"/>
            <w:u w:val="single" w:color="1D6FB8"/>
          </w:rPr>
          <w:t>UK</w:t>
        </w:r>
        <w:r w:rsidR="00E97E3A">
          <w:rPr>
            <w:color w:val="1D6FB8"/>
            <w:spacing w:val="-3"/>
            <w:sz w:val="24"/>
            <w:u w:val="single" w:color="1D6FB8"/>
          </w:rPr>
          <w:t xml:space="preserve"> </w:t>
        </w:r>
        <w:r w:rsidR="00E97E3A">
          <w:rPr>
            <w:color w:val="1D6FB8"/>
            <w:sz w:val="24"/>
            <w:u w:val="single" w:color="1D6FB8"/>
          </w:rPr>
          <w:t>Airport</w:t>
        </w:r>
        <w:r w:rsidR="00E97E3A">
          <w:rPr>
            <w:color w:val="1D6FB8"/>
            <w:spacing w:val="-6"/>
            <w:sz w:val="24"/>
            <w:u w:val="single" w:color="1D6FB8"/>
          </w:rPr>
          <w:t xml:space="preserve"> </w:t>
        </w:r>
        <w:r w:rsidR="00E97E3A">
          <w:rPr>
            <w:color w:val="1D6FB8"/>
            <w:sz w:val="24"/>
            <w:u w:val="single" w:color="1D6FB8"/>
          </w:rPr>
          <w:t>Statistics</w:t>
        </w:r>
      </w:hyperlink>
      <w:r w:rsidR="00E97E3A">
        <w:rPr>
          <w:sz w:val="24"/>
        </w:rPr>
        <w:t>,</w:t>
      </w:r>
      <w:r w:rsidR="00E97E3A">
        <w:rPr>
          <w:spacing w:val="-3"/>
          <w:sz w:val="24"/>
        </w:rPr>
        <w:t xml:space="preserve"> </w:t>
      </w:r>
      <w:r w:rsidR="00E97E3A">
        <w:rPr>
          <w:sz w:val="24"/>
        </w:rPr>
        <w:t>CAA,</w:t>
      </w:r>
      <w:r w:rsidR="00E97E3A">
        <w:rPr>
          <w:spacing w:val="-5"/>
          <w:sz w:val="24"/>
        </w:rPr>
        <w:t xml:space="preserve"> </w:t>
      </w:r>
      <w:r w:rsidR="00E97E3A">
        <w:rPr>
          <w:sz w:val="24"/>
        </w:rPr>
        <w:t>Accessed</w:t>
      </w:r>
      <w:r w:rsidR="00E97E3A">
        <w:rPr>
          <w:spacing w:val="-3"/>
          <w:sz w:val="24"/>
        </w:rPr>
        <w:t xml:space="preserve"> </w:t>
      </w:r>
      <w:r w:rsidR="00E97E3A">
        <w:rPr>
          <w:sz w:val="24"/>
        </w:rPr>
        <w:t>June</w:t>
      </w:r>
      <w:r w:rsidR="00E97E3A">
        <w:rPr>
          <w:spacing w:val="-3"/>
          <w:sz w:val="24"/>
        </w:rPr>
        <w:t xml:space="preserve"> </w:t>
      </w:r>
      <w:r w:rsidR="00E97E3A">
        <w:rPr>
          <w:spacing w:val="-2"/>
          <w:sz w:val="24"/>
        </w:rPr>
        <w:t>2021.</w:t>
      </w:r>
    </w:p>
    <w:p w14:paraId="735B0F01" w14:textId="77777777" w:rsidR="00F404B8" w:rsidRDefault="0092665E" w:rsidP="000A26AE">
      <w:pPr>
        <w:pStyle w:val="ListParagraph"/>
        <w:numPr>
          <w:ilvl w:val="1"/>
          <w:numId w:val="7"/>
        </w:numPr>
        <w:tabs>
          <w:tab w:val="left" w:pos="379"/>
        </w:tabs>
        <w:spacing w:before="260" w:line="360" w:lineRule="auto"/>
        <w:ind w:right="112" w:firstLine="0"/>
        <w:rPr>
          <w:sz w:val="24"/>
        </w:rPr>
      </w:pPr>
      <w:hyperlink r:id="rId364">
        <w:r w:rsidR="00E97E3A">
          <w:rPr>
            <w:color w:val="1D6FB8"/>
            <w:sz w:val="24"/>
            <w:u w:val="single" w:color="1D6FB8"/>
          </w:rPr>
          <w:t>Institute</w:t>
        </w:r>
        <w:r w:rsidR="00E97E3A">
          <w:rPr>
            <w:color w:val="1D6FB8"/>
            <w:spacing w:val="-3"/>
            <w:sz w:val="24"/>
            <w:u w:val="single" w:color="1D6FB8"/>
          </w:rPr>
          <w:t xml:space="preserve"> </w:t>
        </w:r>
        <w:r w:rsidR="00E97E3A">
          <w:rPr>
            <w:color w:val="1D6FB8"/>
            <w:sz w:val="24"/>
            <w:u w:val="single" w:color="1D6FB8"/>
          </w:rPr>
          <w:t>of</w:t>
        </w:r>
        <w:r w:rsidR="00E97E3A">
          <w:rPr>
            <w:color w:val="1D6FB8"/>
            <w:spacing w:val="-5"/>
            <w:sz w:val="24"/>
            <w:u w:val="single" w:color="1D6FB8"/>
          </w:rPr>
          <w:t xml:space="preserve"> </w:t>
        </w:r>
        <w:r w:rsidR="00E97E3A">
          <w:rPr>
            <w:color w:val="1D6FB8"/>
            <w:sz w:val="24"/>
            <w:u w:val="single" w:color="1D6FB8"/>
          </w:rPr>
          <w:t>Air</w:t>
        </w:r>
        <w:r w:rsidR="00E97E3A">
          <w:rPr>
            <w:color w:val="1D6FB8"/>
            <w:spacing w:val="-5"/>
            <w:sz w:val="24"/>
            <w:u w:val="single" w:color="1D6FB8"/>
          </w:rPr>
          <w:t xml:space="preserve"> </w:t>
        </w:r>
        <w:r w:rsidR="00E97E3A">
          <w:rPr>
            <w:color w:val="1D6FB8"/>
            <w:sz w:val="24"/>
            <w:u w:val="single" w:color="1D6FB8"/>
          </w:rPr>
          <w:t>Quality</w:t>
        </w:r>
        <w:r w:rsidR="00E97E3A">
          <w:rPr>
            <w:color w:val="1D6FB8"/>
            <w:spacing w:val="-3"/>
            <w:sz w:val="24"/>
            <w:u w:val="single" w:color="1D6FB8"/>
          </w:rPr>
          <w:t xml:space="preserve"> </w:t>
        </w:r>
        <w:r w:rsidR="00E97E3A">
          <w:rPr>
            <w:color w:val="1D6FB8"/>
            <w:sz w:val="24"/>
            <w:u w:val="single" w:color="1D6FB8"/>
          </w:rPr>
          <w:t>Management</w:t>
        </w:r>
        <w:r w:rsidR="00E97E3A">
          <w:rPr>
            <w:color w:val="1D6FB8"/>
            <w:spacing w:val="-5"/>
            <w:sz w:val="24"/>
            <w:u w:val="single" w:color="1D6FB8"/>
          </w:rPr>
          <w:t xml:space="preserve"> </w:t>
        </w:r>
        <w:r w:rsidR="00E97E3A">
          <w:rPr>
            <w:color w:val="1D6FB8"/>
            <w:sz w:val="24"/>
            <w:u w:val="single" w:color="1D6FB8"/>
          </w:rPr>
          <w:t>(IAQM)</w:t>
        </w:r>
        <w:r w:rsidR="00E97E3A">
          <w:rPr>
            <w:color w:val="1D6FB8"/>
            <w:spacing w:val="-4"/>
            <w:sz w:val="24"/>
            <w:u w:val="single" w:color="1D6FB8"/>
          </w:rPr>
          <w:t xml:space="preserve"> </w:t>
        </w:r>
        <w:r w:rsidR="00E97E3A">
          <w:rPr>
            <w:color w:val="1D6FB8"/>
            <w:sz w:val="24"/>
            <w:u w:val="single" w:color="1D6FB8"/>
          </w:rPr>
          <w:t>'Guidance</w:t>
        </w:r>
        <w:r w:rsidR="00E97E3A">
          <w:rPr>
            <w:color w:val="1D6FB8"/>
            <w:spacing w:val="-5"/>
            <w:sz w:val="24"/>
            <w:u w:val="single" w:color="1D6FB8"/>
          </w:rPr>
          <w:t xml:space="preserve"> </w:t>
        </w:r>
        <w:r w:rsidR="00E97E3A">
          <w:rPr>
            <w:color w:val="1D6FB8"/>
            <w:sz w:val="24"/>
            <w:u w:val="single" w:color="1D6FB8"/>
          </w:rPr>
          <w:t>on</w:t>
        </w:r>
        <w:r w:rsidR="00E97E3A">
          <w:rPr>
            <w:color w:val="1D6FB8"/>
            <w:spacing w:val="-3"/>
            <w:sz w:val="24"/>
            <w:u w:val="single" w:color="1D6FB8"/>
          </w:rPr>
          <w:t xml:space="preserve"> </w:t>
        </w:r>
        <w:r w:rsidR="00E97E3A">
          <w:rPr>
            <w:color w:val="1D6FB8"/>
            <w:sz w:val="24"/>
            <w:u w:val="single" w:color="1D6FB8"/>
          </w:rPr>
          <w:t>the</w:t>
        </w:r>
        <w:r w:rsidR="00E97E3A">
          <w:rPr>
            <w:color w:val="1D6FB8"/>
            <w:spacing w:val="-5"/>
            <w:sz w:val="24"/>
            <w:u w:val="single" w:color="1D6FB8"/>
          </w:rPr>
          <w:t xml:space="preserve"> </w:t>
        </w:r>
        <w:r w:rsidR="00E97E3A">
          <w:rPr>
            <w:color w:val="1D6FB8"/>
            <w:sz w:val="24"/>
            <w:u w:val="single" w:color="1D6FB8"/>
          </w:rPr>
          <w:t>Assessment</w:t>
        </w:r>
        <w:r w:rsidR="00E97E3A">
          <w:rPr>
            <w:color w:val="1D6FB8"/>
            <w:spacing w:val="-5"/>
            <w:sz w:val="24"/>
            <w:u w:val="single" w:color="1D6FB8"/>
          </w:rPr>
          <w:t xml:space="preserve"> </w:t>
        </w:r>
        <w:r w:rsidR="00E97E3A">
          <w:rPr>
            <w:color w:val="1D6FB8"/>
            <w:sz w:val="24"/>
            <w:u w:val="single" w:color="1D6FB8"/>
          </w:rPr>
          <w:t>of</w:t>
        </w:r>
        <w:r w:rsidR="00E97E3A">
          <w:rPr>
            <w:color w:val="1D6FB8"/>
            <w:spacing w:val="-3"/>
            <w:sz w:val="24"/>
            <w:u w:val="single" w:color="1D6FB8"/>
          </w:rPr>
          <w:t xml:space="preserve"> </w:t>
        </w:r>
        <w:r w:rsidR="00E97E3A">
          <w:rPr>
            <w:color w:val="1D6FB8"/>
            <w:sz w:val="24"/>
            <w:u w:val="single" w:color="1D6FB8"/>
          </w:rPr>
          <w:t>Dust</w:t>
        </w:r>
        <w:r w:rsidR="00E97E3A">
          <w:rPr>
            <w:color w:val="1D6FB8"/>
            <w:spacing w:val="-5"/>
            <w:sz w:val="24"/>
            <w:u w:val="single" w:color="1D6FB8"/>
          </w:rPr>
          <w:t xml:space="preserve"> </w:t>
        </w:r>
        <w:r w:rsidR="00E97E3A">
          <w:rPr>
            <w:color w:val="1D6FB8"/>
            <w:sz w:val="24"/>
            <w:u w:val="single" w:color="1D6FB8"/>
          </w:rPr>
          <w:t>from</w:t>
        </w:r>
      </w:hyperlink>
      <w:r w:rsidR="00E97E3A">
        <w:rPr>
          <w:color w:val="1D6FB8"/>
          <w:sz w:val="24"/>
        </w:rPr>
        <w:t xml:space="preserve"> </w:t>
      </w:r>
      <w:hyperlink r:id="rId365">
        <w:r w:rsidR="00E97E3A">
          <w:rPr>
            <w:color w:val="1D6FB8"/>
            <w:sz w:val="24"/>
            <w:u w:val="single" w:color="1D6FB8"/>
          </w:rPr>
          <w:t>Demolition and Construction'.</w:t>
        </w:r>
      </w:hyperlink>
      <w:r w:rsidR="00E97E3A">
        <w:rPr>
          <w:color w:val="1D6FB8"/>
          <w:sz w:val="24"/>
          <w:u w:val="single" w:color="1D6FB8"/>
        </w:rPr>
        <w:t xml:space="preserve"> </w:t>
      </w:r>
      <w:r w:rsidR="00E97E3A">
        <w:rPr>
          <w:color w:val="1D6FB8"/>
          <w:sz w:val="24"/>
        </w:rPr>
        <w:t xml:space="preserve"> </w:t>
      </w:r>
      <w:r w:rsidR="00E97E3A">
        <w:rPr>
          <w:sz w:val="24"/>
        </w:rPr>
        <w:t>Version 1.1, February 2014.</w:t>
      </w:r>
    </w:p>
    <w:p w14:paraId="075B95F9" w14:textId="77777777" w:rsidR="00F404B8" w:rsidRDefault="0092665E" w:rsidP="000A26AE">
      <w:pPr>
        <w:pStyle w:val="ListParagraph"/>
        <w:numPr>
          <w:ilvl w:val="1"/>
          <w:numId w:val="7"/>
        </w:numPr>
        <w:tabs>
          <w:tab w:val="left" w:pos="379"/>
        </w:tabs>
        <w:spacing w:before="120" w:line="360" w:lineRule="auto"/>
        <w:ind w:right="534" w:firstLine="0"/>
        <w:rPr>
          <w:sz w:val="24"/>
        </w:rPr>
      </w:pPr>
      <w:hyperlink r:id="rId366">
        <w:r w:rsidR="00E97E3A">
          <w:rPr>
            <w:color w:val="1D6FB8"/>
            <w:sz w:val="24"/>
            <w:u w:val="single" w:color="1D6FB8"/>
          </w:rPr>
          <w:t>IAQM</w:t>
        </w:r>
        <w:r w:rsidR="00E97E3A">
          <w:rPr>
            <w:color w:val="1D6FB8"/>
            <w:spacing w:val="-4"/>
            <w:sz w:val="24"/>
            <w:u w:val="single" w:color="1D6FB8"/>
          </w:rPr>
          <w:t xml:space="preserve"> </w:t>
        </w:r>
        <w:r w:rsidR="00E97E3A">
          <w:rPr>
            <w:color w:val="1D6FB8"/>
            <w:sz w:val="24"/>
            <w:u w:val="single" w:color="1D6FB8"/>
          </w:rPr>
          <w:t>Land-Use</w:t>
        </w:r>
        <w:r w:rsidR="00E97E3A">
          <w:rPr>
            <w:color w:val="1D6FB8"/>
            <w:spacing w:val="-4"/>
            <w:sz w:val="24"/>
            <w:u w:val="single" w:color="1D6FB8"/>
          </w:rPr>
          <w:t xml:space="preserve"> </w:t>
        </w:r>
        <w:r w:rsidR="00E97E3A">
          <w:rPr>
            <w:color w:val="1D6FB8"/>
            <w:sz w:val="24"/>
            <w:u w:val="single" w:color="1D6FB8"/>
          </w:rPr>
          <w:t>Planning</w:t>
        </w:r>
        <w:r w:rsidR="00E97E3A">
          <w:rPr>
            <w:color w:val="1D6FB8"/>
            <w:spacing w:val="-5"/>
            <w:sz w:val="24"/>
            <w:u w:val="single" w:color="1D6FB8"/>
          </w:rPr>
          <w:t xml:space="preserve"> </w:t>
        </w:r>
        <w:r w:rsidR="00E97E3A">
          <w:rPr>
            <w:color w:val="1D6FB8"/>
            <w:sz w:val="24"/>
            <w:u w:val="single" w:color="1D6FB8"/>
          </w:rPr>
          <w:t>&amp;</w:t>
        </w:r>
        <w:r w:rsidR="00E97E3A">
          <w:rPr>
            <w:color w:val="1D6FB8"/>
            <w:spacing w:val="-3"/>
            <w:sz w:val="24"/>
            <w:u w:val="single" w:color="1D6FB8"/>
          </w:rPr>
          <w:t xml:space="preserve"> </w:t>
        </w:r>
        <w:r w:rsidR="00E97E3A">
          <w:rPr>
            <w:color w:val="1D6FB8"/>
            <w:sz w:val="24"/>
            <w:u w:val="single" w:color="1D6FB8"/>
          </w:rPr>
          <w:t>Development</w:t>
        </w:r>
        <w:r w:rsidR="00E97E3A">
          <w:rPr>
            <w:color w:val="1D6FB8"/>
            <w:spacing w:val="-6"/>
            <w:sz w:val="24"/>
            <w:u w:val="single" w:color="1D6FB8"/>
          </w:rPr>
          <w:t xml:space="preserve"> </w:t>
        </w:r>
        <w:r w:rsidR="00E97E3A">
          <w:rPr>
            <w:color w:val="1D6FB8"/>
            <w:sz w:val="24"/>
            <w:u w:val="single" w:color="1D6FB8"/>
          </w:rPr>
          <w:t>Control:</w:t>
        </w:r>
        <w:r w:rsidR="00E97E3A">
          <w:rPr>
            <w:color w:val="1D6FB8"/>
            <w:spacing w:val="-4"/>
            <w:sz w:val="24"/>
            <w:u w:val="single" w:color="1D6FB8"/>
          </w:rPr>
          <w:t xml:space="preserve"> </w:t>
        </w:r>
        <w:r w:rsidR="00E97E3A">
          <w:rPr>
            <w:color w:val="1D6FB8"/>
            <w:sz w:val="24"/>
            <w:u w:val="single" w:color="1D6FB8"/>
          </w:rPr>
          <w:t>Planning</w:t>
        </w:r>
        <w:r w:rsidR="00E97E3A">
          <w:rPr>
            <w:color w:val="1D6FB8"/>
            <w:spacing w:val="-4"/>
            <w:sz w:val="24"/>
            <w:u w:val="single" w:color="1D6FB8"/>
          </w:rPr>
          <w:t xml:space="preserve"> </w:t>
        </w:r>
        <w:r w:rsidR="00E97E3A">
          <w:rPr>
            <w:color w:val="1D6FB8"/>
            <w:sz w:val="24"/>
            <w:u w:val="single" w:color="1D6FB8"/>
          </w:rPr>
          <w:t>for</w:t>
        </w:r>
        <w:r w:rsidR="00E97E3A">
          <w:rPr>
            <w:color w:val="1D6FB8"/>
            <w:spacing w:val="-4"/>
            <w:sz w:val="24"/>
            <w:u w:val="single" w:color="1D6FB8"/>
          </w:rPr>
          <w:t xml:space="preserve"> </w:t>
        </w:r>
        <w:r w:rsidR="00E97E3A">
          <w:rPr>
            <w:color w:val="1D6FB8"/>
            <w:sz w:val="24"/>
            <w:u w:val="single" w:color="1D6FB8"/>
          </w:rPr>
          <w:t>Air</w:t>
        </w:r>
        <w:r w:rsidR="00E97E3A">
          <w:rPr>
            <w:color w:val="1D6FB8"/>
            <w:spacing w:val="-6"/>
            <w:sz w:val="24"/>
            <w:u w:val="single" w:color="1D6FB8"/>
          </w:rPr>
          <w:t xml:space="preserve"> </w:t>
        </w:r>
        <w:r w:rsidR="00E97E3A">
          <w:rPr>
            <w:color w:val="1D6FB8"/>
            <w:sz w:val="24"/>
            <w:u w:val="single" w:color="1D6FB8"/>
          </w:rPr>
          <w:t>Quality</w:t>
        </w:r>
      </w:hyperlink>
      <w:r w:rsidR="00E97E3A">
        <w:rPr>
          <w:color w:val="1D6FB8"/>
          <w:sz w:val="24"/>
        </w:rPr>
        <w:t xml:space="preserve"> </w:t>
      </w:r>
      <w:r w:rsidR="00E97E3A">
        <w:rPr>
          <w:sz w:val="24"/>
        </w:rPr>
        <w:t xml:space="preserve">January </w:t>
      </w:r>
      <w:r w:rsidR="00E97E3A">
        <w:rPr>
          <w:spacing w:val="-4"/>
          <w:sz w:val="24"/>
        </w:rPr>
        <w:t>2017</w:t>
      </w:r>
    </w:p>
    <w:p w14:paraId="5F9527A1" w14:textId="77777777" w:rsidR="00F404B8" w:rsidRDefault="00F404B8">
      <w:pPr>
        <w:pStyle w:val="BodyText"/>
        <w:rPr>
          <w:sz w:val="20"/>
        </w:rPr>
      </w:pPr>
    </w:p>
    <w:p w14:paraId="781E31D6" w14:textId="77777777" w:rsidR="00F404B8" w:rsidRDefault="00F404B8">
      <w:pPr>
        <w:pStyle w:val="BodyText"/>
        <w:rPr>
          <w:sz w:val="20"/>
        </w:rPr>
      </w:pPr>
    </w:p>
    <w:p w14:paraId="396AE397" w14:textId="77777777" w:rsidR="00F404B8" w:rsidRDefault="00F404B8">
      <w:pPr>
        <w:pStyle w:val="BodyText"/>
        <w:rPr>
          <w:sz w:val="20"/>
        </w:rPr>
      </w:pPr>
    </w:p>
    <w:p w14:paraId="54A9F3A4" w14:textId="77777777" w:rsidR="00F404B8" w:rsidRDefault="00F404B8">
      <w:pPr>
        <w:pStyle w:val="BodyText"/>
        <w:rPr>
          <w:sz w:val="20"/>
        </w:rPr>
      </w:pPr>
    </w:p>
    <w:p w14:paraId="16F4C7FA" w14:textId="77777777" w:rsidR="00F404B8" w:rsidRDefault="00F404B8">
      <w:pPr>
        <w:pStyle w:val="BodyText"/>
        <w:rPr>
          <w:sz w:val="20"/>
        </w:rPr>
      </w:pPr>
    </w:p>
    <w:p w14:paraId="47A87CCA" w14:textId="77777777" w:rsidR="00F404B8" w:rsidRDefault="00F404B8">
      <w:pPr>
        <w:pStyle w:val="BodyText"/>
        <w:rPr>
          <w:sz w:val="20"/>
        </w:rPr>
      </w:pPr>
    </w:p>
    <w:p w14:paraId="25C8295A" w14:textId="77777777" w:rsidR="00F404B8" w:rsidRDefault="00F404B8">
      <w:pPr>
        <w:pStyle w:val="BodyText"/>
        <w:rPr>
          <w:sz w:val="20"/>
        </w:rPr>
      </w:pPr>
    </w:p>
    <w:p w14:paraId="0AE71E9E" w14:textId="77777777" w:rsidR="00F404B8" w:rsidRDefault="00F404B8">
      <w:pPr>
        <w:pStyle w:val="BodyText"/>
        <w:rPr>
          <w:sz w:val="20"/>
        </w:rPr>
      </w:pPr>
    </w:p>
    <w:p w14:paraId="5F8E3A5C" w14:textId="77777777" w:rsidR="00F404B8" w:rsidRDefault="00F404B8">
      <w:pPr>
        <w:pStyle w:val="BodyText"/>
        <w:rPr>
          <w:sz w:val="20"/>
        </w:rPr>
      </w:pPr>
    </w:p>
    <w:p w14:paraId="6E61C6A4" w14:textId="77777777" w:rsidR="00F404B8" w:rsidRDefault="00F404B8">
      <w:pPr>
        <w:pStyle w:val="BodyText"/>
        <w:rPr>
          <w:sz w:val="20"/>
        </w:rPr>
      </w:pPr>
    </w:p>
    <w:p w14:paraId="380E7F02" w14:textId="77777777" w:rsidR="00F404B8" w:rsidRDefault="00F404B8">
      <w:pPr>
        <w:pStyle w:val="BodyText"/>
        <w:rPr>
          <w:sz w:val="20"/>
        </w:rPr>
      </w:pPr>
    </w:p>
    <w:p w14:paraId="1F2B4C44" w14:textId="77777777" w:rsidR="00F404B8" w:rsidRDefault="00F404B8">
      <w:pPr>
        <w:pStyle w:val="BodyText"/>
        <w:rPr>
          <w:sz w:val="20"/>
        </w:rPr>
      </w:pPr>
    </w:p>
    <w:p w14:paraId="5B198CB1" w14:textId="77777777" w:rsidR="00F404B8" w:rsidRDefault="00F404B8">
      <w:pPr>
        <w:pStyle w:val="BodyText"/>
        <w:rPr>
          <w:sz w:val="20"/>
        </w:rPr>
      </w:pPr>
    </w:p>
    <w:p w14:paraId="7E3740C8" w14:textId="77777777" w:rsidR="00F404B8" w:rsidRDefault="00F404B8">
      <w:pPr>
        <w:pStyle w:val="BodyText"/>
        <w:rPr>
          <w:sz w:val="20"/>
        </w:rPr>
      </w:pPr>
    </w:p>
    <w:p w14:paraId="28BD3ABC" w14:textId="77777777" w:rsidR="00F404B8" w:rsidRDefault="00F404B8">
      <w:pPr>
        <w:pStyle w:val="BodyText"/>
        <w:rPr>
          <w:sz w:val="20"/>
        </w:rPr>
      </w:pPr>
    </w:p>
    <w:p w14:paraId="7E82FE5B" w14:textId="77777777" w:rsidR="00F404B8" w:rsidRDefault="00F404B8">
      <w:pPr>
        <w:pStyle w:val="BodyText"/>
        <w:rPr>
          <w:sz w:val="20"/>
        </w:rPr>
      </w:pPr>
    </w:p>
    <w:p w14:paraId="0264F4E1" w14:textId="77777777" w:rsidR="00F404B8" w:rsidRDefault="00F404B8">
      <w:pPr>
        <w:pStyle w:val="BodyText"/>
        <w:rPr>
          <w:sz w:val="20"/>
        </w:rPr>
      </w:pPr>
    </w:p>
    <w:p w14:paraId="76130D1D" w14:textId="77777777" w:rsidR="00F404B8" w:rsidRDefault="00F404B8">
      <w:pPr>
        <w:pStyle w:val="BodyText"/>
        <w:rPr>
          <w:sz w:val="20"/>
        </w:rPr>
      </w:pPr>
    </w:p>
    <w:p w14:paraId="53EB0646" w14:textId="77777777" w:rsidR="00F404B8" w:rsidRDefault="00F404B8">
      <w:pPr>
        <w:pStyle w:val="BodyText"/>
        <w:rPr>
          <w:sz w:val="20"/>
        </w:rPr>
      </w:pPr>
    </w:p>
    <w:p w14:paraId="7A5C9C32" w14:textId="77777777" w:rsidR="00F404B8" w:rsidRDefault="00F404B8">
      <w:pPr>
        <w:pStyle w:val="BodyText"/>
        <w:rPr>
          <w:sz w:val="20"/>
        </w:rPr>
      </w:pPr>
    </w:p>
    <w:p w14:paraId="4DE1122A" w14:textId="77777777" w:rsidR="00F404B8" w:rsidRDefault="00F404B8">
      <w:pPr>
        <w:pStyle w:val="BodyText"/>
        <w:rPr>
          <w:sz w:val="20"/>
        </w:rPr>
      </w:pPr>
    </w:p>
    <w:p w14:paraId="4E82B398" w14:textId="77777777" w:rsidR="00F404B8" w:rsidRDefault="00F404B8">
      <w:pPr>
        <w:pStyle w:val="BodyText"/>
        <w:rPr>
          <w:sz w:val="20"/>
        </w:rPr>
      </w:pPr>
    </w:p>
    <w:p w14:paraId="07309C00" w14:textId="77777777" w:rsidR="00F404B8" w:rsidRDefault="00F404B8">
      <w:pPr>
        <w:pStyle w:val="BodyText"/>
        <w:rPr>
          <w:sz w:val="20"/>
        </w:rPr>
      </w:pPr>
    </w:p>
    <w:p w14:paraId="6EDD4DF1" w14:textId="77777777" w:rsidR="00F404B8" w:rsidRDefault="00F404B8">
      <w:pPr>
        <w:pStyle w:val="BodyText"/>
        <w:rPr>
          <w:sz w:val="20"/>
        </w:rPr>
      </w:pPr>
    </w:p>
    <w:p w14:paraId="3B03FB41" w14:textId="77777777" w:rsidR="00F404B8" w:rsidRDefault="00F404B8">
      <w:pPr>
        <w:pStyle w:val="BodyText"/>
        <w:rPr>
          <w:sz w:val="20"/>
        </w:rPr>
      </w:pPr>
    </w:p>
    <w:p w14:paraId="22CACB40" w14:textId="77777777" w:rsidR="00F404B8" w:rsidRDefault="00F404B8">
      <w:pPr>
        <w:pStyle w:val="BodyText"/>
        <w:rPr>
          <w:sz w:val="20"/>
        </w:rPr>
      </w:pPr>
    </w:p>
    <w:p w14:paraId="58E41989" w14:textId="77777777" w:rsidR="00F404B8" w:rsidRDefault="00F404B8">
      <w:pPr>
        <w:pStyle w:val="BodyText"/>
        <w:rPr>
          <w:sz w:val="20"/>
        </w:rPr>
      </w:pPr>
    </w:p>
    <w:p w14:paraId="41B47AF4" w14:textId="77777777" w:rsidR="00F404B8" w:rsidRDefault="00F404B8">
      <w:pPr>
        <w:pStyle w:val="BodyText"/>
        <w:rPr>
          <w:sz w:val="20"/>
        </w:rPr>
      </w:pPr>
    </w:p>
    <w:p w14:paraId="43DDC8D8" w14:textId="77777777" w:rsidR="00F404B8" w:rsidRDefault="00F404B8">
      <w:pPr>
        <w:pStyle w:val="BodyText"/>
        <w:rPr>
          <w:sz w:val="20"/>
        </w:rPr>
      </w:pPr>
    </w:p>
    <w:p w14:paraId="2E6ED705" w14:textId="77777777" w:rsidR="00F404B8" w:rsidRDefault="00F404B8">
      <w:pPr>
        <w:pStyle w:val="BodyText"/>
        <w:rPr>
          <w:sz w:val="20"/>
        </w:rPr>
      </w:pPr>
    </w:p>
    <w:p w14:paraId="6D3B9868" w14:textId="77777777" w:rsidR="00F404B8" w:rsidRDefault="00F404B8">
      <w:pPr>
        <w:pStyle w:val="BodyText"/>
        <w:rPr>
          <w:sz w:val="20"/>
        </w:rPr>
      </w:pPr>
    </w:p>
    <w:p w14:paraId="2252B376" w14:textId="77777777" w:rsidR="00F404B8" w:rsidRDefault="00F404B8">
      <w:pPr>
        <w:pStyle w:val="BodyText"/>
        <w:rPr>
          <w:sz w:val="20"/>
        </w:rPr>
      </w:pPr>
    </w:p>
    <w:p w14:paraId="59BB7C13" w14:textId="77777777" w:rsidR="00F404B8" w:rsidRDefault="00F404B8">
      <w:pPr>
        <w:pStyle w:val="BodyText"/>
        <w:rPr>
          <w:sz w:val="20"/>
        </w:rPr>
      </w:pPr>
    </w:p>
    <w:p w14:paraId="0893C650" w14:textId="77777777" w:rsidR="00F404B8" w:rsidRDefault="00F404B8">
      <w:pPr>
        <w:pStyle w:val="BodyText"/>
        <w:rPr>
          <w:sz w:val="20"/>
        </w:rPr>
      </w:pPr>
    </w:p>
    <w:p w14:paraId="282BA3A3" w14:textId="77777777" w:rsidR="00F404B8" w:rsidRDefault="00F404B8">
      <w:pPr>
        <w:pStyle w:val="BodyText"/>
        <w:rPr>
          <w:sz w:val="20"/>
        </w:rPr>
      </w:pPr>
    </w:p>
    <w:p w14:paraId="2D315D03" w14:textId="77777777" w:rsidR="00F404B8" w:rsidRDefault="00F404B8">
      <w:pPr>
        <w:pStyle w:val="BodyText"/>
        <w:rPr>
          <w:sz w:val="20"/>
        </w:rPr>
      </w:pPr>
    </w:p>
    <w:p w14:paraId="59CA09CA" w14:textId="77777777" w:rsidR="00F404B8" w:rsidRDefault="00F404B8">
      <w:pPr>
        <w:pStyle w:val="BodyText"/>
        <w:rPr>
          <w:sz w:val="20"/>
        </w:rPr>
      </w:pPr>
    </w:p>
    <w:p w14:paraId="36E67216" w14:textId="77777777" w:rsidR="00F404B8" w:rsidRDefault="00F404B8">
      <w:pPr>
        <w:pStyle w:val="BodyText"/>
        <w:rPr>
          <w:sz w:val="20"/>
        </w:rPr>
      </w:pPr>
    </w:p>
    <w:p w14:paraId="41B37874" w14:textId="77777777" w:rsidR="00F404B8" w:rsidRDefault="00F404B8">
      <w:pPr>
        <w:pStyle w:val="BodyText"/>
        <w:spacing w:before="209"/>
        <w:rPr>
          <w:sz w:val="20"/>
        </w:rPr>
      </w:pPr>
    </w:p>
    <w:p w14:paraId="1D20D867" w14:textId="77777777" w:rsidR="00F404B8" w:rsidRDefault="00E97E3A">
      <w:pPr>
        <w:ind w:left="112"/>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sectPr w:rsidR="00F404B8">
      <w:headerReference w:type="default" r:id="rId367"/>
      <w:footerReference w:type="default" r:id="rId368"/>
      <w:pgSz w:w="11900" w:h="16840"/>
      <w:pgMar w:top="1120" w:right="1180" w:bottom="860" w:left="1020" w:header="589" w:footer="66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D6B554" w14:textId="77777777" w:rsidR="00E97E3A" w:rsidRDefault="00E97E3A">
      <w:r>
        <w:separator/>
      </w:r>
    </w:p>
  </w:endnote>
  <w:endnote w:type="continuationSeparator" w:id="0">
    <w:p w14:paraId="56B6B8FE" w14:textId="77777777" w:rsidR="00E97E3A" w:rsidRDefault="00E97E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3C15A6" w14:textId="77777777" w:rsidR="00F404B8" w:rsidRDefault="00E97E3A">
    <w:pPr>
      <w:pStyle w:val="BodyText"/>
      <w:spacing w:line="14" w:lineRule="auto"/>
      <w:rPr>
        <w:sz w:val="20"/>
      </w:rPr>
    </w:pPr>
    <w:r>
      <w:rPr>
        <w:noProof/>
      </w:rPr>
      <mc:AlternateContent>
        <mc:Choice Requires="wps">
          <w:drawing>
            <wp:anchor distT="0" distB="0" distL="0" distR="0" simplePos="0" relativeHeight="468172288" behindDoc="1" locked="0" layoutInCell="1" allowOverlap="1" wp14:anchorId="4894CBE6" wp14:editId="0F5F0738">
              <wp:simplePos x="0" y="0"/>
              <wp:positionH relativeFrom="page">
                <wp:posOffset>706627</wp:posOffset>
              </wp:positionH>
              <wp:positionV relativeFrom="page">
                <wp:posOffset>10131763</wp:posOffset>
              </wp:positionV>
              <wp:extent cx="2509520" cy="19621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9520" cy="196215"/>
                      </a:xfrm>
                      <a:prstGeom prst="rect">
                        <a:avLst/>
                      </a:prstGeom>
                    </wps:spPr>
                    <wps:txbx>
                      <w:txbxContent>
                        <w:p w14:paraId="2C14581B"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wps:txbx>
                    <wps:bodyPr wrap="square" lIns="0" tIns="0" rIns="0" bIns="0" rtlCol="0">
                      <a:noAutofit/>
                    </wps:bodyPr>
                  </wps:wsp>
                </a:graphicData>
              </a:graphic>
            </wp:anchor>
          </w:drawing>
        </mc:Choice>
        <mc:Fallback>
          <w:pict>
            <v:shapetype w14:anchorId="4894CBE6" id="_x0000_t202" coordsize="21600,21600" o:spt="202" path="m,l,21600r21600,l21600,xe">
              <v:stroke joinstyle="miter"/>
              <v:path gradientshapeok="t" o:connecttype="rect"/>
            </v:shapetype>
            <v:shape id="Textbox 4" o:spid="_x0000_s1078" type="#_x0000_t202" style="position:absolute;margin-left:55.65pt;margin-top:797.8pt;width:197.6pt;height:15.45pt;z-index:-3514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flmAEAACIDAAAOAAAAZHJzL2Uyb0RvYy54bWysUsFuGyEQvVfqPyDuNeuVHDUrr6MmUapK&#10;UVsp6QdgFryoC0MY7F3/fQe8tqv2VvUyDMzweO8N67vJDeygI1rwLV8uKs60V9BZv2v5j9enDx85&#10;wyR9JwfwuuVHjfxu8/7degyNrqGHodOREYjHZgwt71MKjRCoeu0kLiBoT0UD0clE27gTXZQjobtB&#10;1FV1I0aIXYigNCKdPp6KfFPwjdEqfTMGdWJDy4lbKjGWuM1RbNay2UUZeqtmGvIfWDhpPT16gXqU&#10;SbJ9tH9BOasiIJi0UOAEGGOVLhpIzbL6Q81LL4MuWsgcDBeb8P/Bqq+Hl/A9sjTdw0QDLCIwPIP6&#10;ieSNGAM2c0/2FBuk7ix0MtHllSQwukjeHi9+6ikxRYf1qrpd1VRSVFve3tTLVTZcXG+HiOmzBsdy&#10;0vJI8yoM5OEZ06n13DKTOb2fmaRpOzHb0TMZNJ9soTuSlpHG2XJ828uoORu+ePIrz/6cxHOyPScx&#10;DQ9QfkiW5OHTPoGxhcAVdyZAgygS5k+TJ/37vnRdv/bmFwAAAP//AwBQSwMEFAAGAAgAAAAhAAns&#10;QC/gAAAADQEAAA8AAABkcnMvZG93bnJldi54bWxMj8FOwzAQRO9I/IO1SNyonaJYNMSpKgQnJEQa&#10;Dhyd2E2sxusQu234e5YT3GZ2R7Nvy+3iR3a2c3QBFWQrAcxiF4zDXsFH83L3ACwmjUaPAa2Cbxth&#10;W11flbow4YK1Pe9Tz6gEY6EVDClNBeexG6zXcRUmi7Q7hNnrRHbuuZn1hcr9yNdCSO61Q7ow6Mk+&#10;DbY77k9ewe4T62f39da+14faNc1G4Ks8KnV7s+wegSW7pL8w/OITOlTE1IYTmshG8ll2T1ES+SaX&#10;wCiSC5kDa2kk16R4VfL/X1Q/AAAA//8DAFBLAQItABQABgAIAAAAIQC2gziS/gAAAOEBAAATAAAA&#10;AAAAAAAAAAAAAAAAAABbQ29udGVudF9UeXBlc10ueG1sUEsBAi0AFAAGAAgAAAAhADj9If/WAAAA&#10;lAEAAAsAAAAAAAAAAAAAAAAALwEAAF9yZWxzLy5yZWxzUEsBAi0AFAAGAAgAAAAhAOJnN+WYAQAA&#10;IgMAAA4AAAAAAAAAAAAAAAAALgIAAGRycy9lMm9Eb2MueG1sUEsBAi0AFAAGAAgAAAAhAAnsQC/g&#10;AAAADQEAAA8AAAAAAAAAAAAAAAAA8gMAAGRycy9kb3ducmV2LnhtbFBLBQYAAAAABAAEAPMAAAD/&#10;BAAAAAA=&#10;" filled="f" stroked="f">
              <v:textbox inset="0,0,0,0">
                <w:txbxContent>
                  <w:p w14:paraId="2C14581B"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v:textbox>
              <w10:wrap anchorx="page" anchory="page"/>
            </v:shape>
          </w:pict>
        </mc:Fallback>
      </mc:AlternateContent>
    </w:r>
    <w:r>
      <w:rPr>
        <w:noProof/>
      </w:rPr>
      <mc:AlternateContent>
        <mc:Choice Requires="wps">
          <w:drawing>
            <wp:anchor distT="0" distB="0" distL="0" distR="0" simplePos="0" relativeHeight="468172800" behindDoc="1" locked="0" layoutInCell="1" allowOverlap="1" wp14:anchorId="4BA4A43E" wp14:editId="063DC182">
              <wp:simplePos x="0" y="0"/>
              <wp:positionH relativeFrom="page">
                <wp:posOffset>6612381</wp:posOffset>
              </wp:positionH>
              <wp:positionV relativeFrom="page">
                <wp:posOffset>10131763</wp:posOffset>
              </wp:positionV>
              <wp:extent cx="275590" cy="19621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590" cy="196215"/>
                      </a:xfrm>
                      <a:prstGeom prst="rect">
                        <a:avLst/>
                      </a:prstGeom>
                    </wps:spPr>
                    <wps:txbx>
                      <w:txbxContent>
                        <w:p w14:paraId="38F914D8" w14:textId="77777777" w:rsidR="00F404B8" w:rsidRDefault="00E97E3A">
                          <w:pPr>
                            <w:pStyle w:val="BodyText"/>
                            <w:spacing w:before="12"/>
                            <w:ind w:left="60"/>
                          </w:pPr>
                          <w:r>
                            <w:rPr>
                              <w:spacing w:val="-5"/>
                            </w:rPr>
                            <w:fldChar w:fldCharType="begin"/>
                          </w:r>
                          <w:r>
                            <w:rPr>
                              <w:spacing w:val="-5"/>
                            </w:rPr>
                            <w:instrText xml:space="preserve"> PAGE  \* roman </w:instrText>
                          </w:r>
                          <w:r>
                            <w:rPr>
                              <w:spacing w:val="-5"/>
                            </w:rPr>
                            <w:fldChar w:fldCharType="separate"/>
                          </w:r>
                          <w:r>
                            <w:rPr>
                              <w:spacing w:val="-5"/>
                            </w:rPr>
                            <w:t>xiv</w:t>
                          </w:r>
                          <w:r>
                            <w:rPr>
                              <w:spacing w:val="-5"/>
                            </w:rPr>
                            <w:fldChar w:fldCharType="end"/>
                          </w:r>
                        </w:p>
                      </w:txbxContent>
                    </wps:txbx>
                    <wps:bodyPr wrap="square" lIns="0" tIns="0" rIns="0" bIns="0" rtlCol="0">
                      <a:noAutofit/>
                    </wps:bodyPr>
                  </wps:wsp>
                </a:graphicData>
              </a:graphic>
            </wp:anchor>
          </w:drawing>
        </mc:Choice>
        <mc:Fallback>
          <w:pict>
            <v:shape w14:anchorId="4BA4A43E" id="Textbox 5" o:spid="_x0000_s1079" type="#_x0000_t202" style="position:absolute;margin-left:520.65pt;margin-top:797.8pt;width:21.7pt;height:15.45pt;z-index:-3514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r4GmAEAACEDAAAOAAAAZHJzL2Uyb0RvYy54bWysUsGO0zAQvSPxD5bvNG1RFzZqugJWIKQV&#10;rLTsB7iO3VjEHjPjNunfM3bTFrE3xMUez4yf33vj9d3oe3EwSA5CIxezuRQmaGhd2DXy+cfnN++l&#10;oKRCq3oIppFHQ/Ju8/rVeoi1WUIHfWtQMEigeoiN7FKKdVWR7oxXNINoAhctoFeJj7irWlQDo/u+&#10;Ws7nN9UA2EYEbYg4e38qyk3Bt9bo9N1aMkn0jWRuqaxY1m1eq81a1TtUsXN6oqH+gYVXLvCjF6h7&#10;lZTYo3sB5Z1GILBppsFXYK3TpmhgNYv5X2qeOhVN0cLmULzYRP8PVn87PMVHFGn8CCMPsIig+AD6&#10;J7E31RCpnnqyp1QTd2eho0Wfd5Yg+CJ7e7z4acYkNCeX71arW65oLi1ub5aLVfa7ul6OSOmLAS9y&#10;0EjkcRUC6vBA6dR6bpm4nJ7PRNK4HYVrG/k2g+bMFtojSxl4mo2kX3uFRor+a2C78ujPAZ6D7TnA&#10;1H+C8kGyogAf9gmsKwSuuBMBnkORMP2ZPOg/z6Xr+rM3vwEAAP//AwBQSwMEFAAGAAgAAAAhAIO4&#10;Pw/jAAAADwEAAA8AAABkcnMvZG93bnJldi54bWxMj8FOwzAQRO9I/IO1SNyo3dKENsSpKgQnJNQ0&#10;HDg6sZtYjdchdtvw92xPcJvRPs3O5JvJ9exsxmA9SpjPBDCDjdcWWwmf1dvDCliICrXqPRoJPybA&#10;pri9yVWm/QVLc97HllEIhkxJ6GIcMs5D0xmnwswPBul28KNTkezYcj2qC4W7ni+ESLlTFulDpwbz&#10;0pnmuD85CdsvLF/t90e9Kw+lraq1wPf0KOX93bR9BhbNFP9guNan6lBQp9qfUAfWkxfL+SOxpJJ1&#10;kgK7MmK1fAJWk0oXaQK8yPn/HcUvAAAA//8DAFBLAQItABQABgAIAAAAIQC2gziS/gAAAOEBAAAT&#10;AAAAAAAAAAAAAAAAAAAAAABbQ29udGVudF9UeXBlc10ueG1sUEsBAi0AFAAGAAgAAAAhADj9If/W&#10;AAAAlAEAAAsAAAAAAAAAAAAAAAAALwEAAF9yZWxzLy5yZWxzUEsBAi0AFAAGAAgAAAAhAMeGvgaY&#10;AQAAIQMAAA4AAAAAAAAAAAAAAAAALgIAAGRycy9lMm9Eb2MueG1sUEsBAi0AFAAGAAgAAAAhAIO4&#10;Pw/jAAAADwEAAA8AAAAAAAAAAAAAAAAA8gMAAGRycy9kb3ducmV2LnhtbFBLBQYAAAAABAAEAPMA&#10;AAACBQAAAAA=&#10;" filled="f" stroked="f">
              <v:textbox inset="0,0,0,0">
                <w:txbxContent>
                  <w:p w14:paraId="38F914D8" w14:textId="77777777" w:rsidR="00F404B8" w:rsidRDefault="00E97E3A">
                    <w:pPr>
                      <w:pStyle w:val="BodyText"/>
                      <w:spacing w:before="12"/>
                      <w:ind w:left="60"/>
                    </w:pPr>
                    <w:r>
                      <w:rPr>
                        <w:spacing w:val="-5"/>
                      </w:rPr>
                      <w:fldChar w:fldCharType="begin"/>
                    </w:r>
                    <w:r>
                      <w:rPr>
                        <w:spacing w:val="-5"/>
                      </w:rPr>
                      <w:instrText xml:space="preserve"> PAGE  \* roman </w:instrText>
                    </w:r>
                    <w:r>
                      <w:rPr>
                        <w:spacing w:val="-5"/>
                      </w:rPr>
                      <w:fldChar w:fldCharType="separate"/>
                    </w:r>
                    <w:r>
                      <w:rPr>
                        <w:spacing w:val="-5"/>
                      </w:rPr>
                      <w:t>xiv</w:t>
                    </w:r>
                    <w:r>
                      <w:rPr>
                        <w:spacing w:val="-5"/>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B540E6" w14:textId="77777777" w:rsidR="00F404B8" w:rsidRDefault="00E97E3A">
    <w:pPr>
      <w:pStyle w:val="BodyText"/>
      <w:spacing w:line="14" w:lineRule="auto"/>
      <w:rPr>
        <w:sz w:val="20"/>
      </w:rPr>
    </w:pPr>
    <w:r>
      <w:rPr>
        <w:noProof/>
      </w:rPr>
      <mc:AlternateContent>
        <mc:Choice Requires="wps">
          <w:drawing>
            <wp:anchor distT="0" distB="0" distL="0" distR="0" simplePos="0" relativeHeight="468184576" behindDoc="1" locked="0" layoutInCell="1" allowOverlap="1" wp14:anchorId="337E3961" wp14:editId="0C6C0460">
              <wp:simplePos x="0" y="0"/>
              <wp:positionH relativeFrom="page">
                <wp:posOffset>6299453</wp:posOffset>
              </wp:positionH>
              <wp:positionV relativeFrom="page">
                <wp:posOffset>10131763</wp:posOffset>
              </wp:positionV>
              <wp:extent cx="196215" cy="19621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196215"/>
                      </a:xfrm>
                      <a:prstGeom prst="rect">
                        <a:avLst/>
                      </a:prstGeom>
                    </wps:spPr>
                    <wps:txbx>
                      <w:txbxContent>
                        <w:p w14:paraId="35E9B042" w14:textId="77777777" w:rsidR="00F404B8" w:rsidRDefault="00E97E3A">
                          <w:pPr>
                            <w:pStyle w:val="BodyText"/>
                            <w:spacing w:before="12"/>
                            <w:ind w:left="20"/>
                          </w:pPr>
                          <w:r>
                            <w:rPr>
                              <w:spacing w:val="-5"/>
                            </w:rPr>
                            <w:t>45</w:t>
                          </w:r>
                        </w:p>
                      </w:txbxContent>
                    </wps:txbx>
                    <wps:bodyPr wrap="square" lIns="0" tIns="0" rIns="0" bIns="0" rtlCol="0">
                      <a:noAutofit/>
                    </wps:bodyPr>
                  </wps:wsp>
                </a:graphicData>
              </a:graphic>
            </wp:anchor>
          </w:drawing>
        </mc:Choice>
        <mc:Fallback>
          <w:pict>
            <v:shapetype w14:anchorId="337E3961" id="_x0000_t202" coordsize="21600,21600" o:spt="202" path="m,l,21600r21600,l21600,xe">
              <v:stroke joinstyle="miter"/>
              <v:path gradientshapeok="t" o:connecttype="rect"/>
            </v:shapetype>
            <v:shape id="Textbox 44" o:spid="_x0000_s1102" type="#_x0000_t202" style="position:absolute;margin-left:496pt;margin-top:797.8pt;width:15.45pt;height:15.45pt;z-index:-3513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yhKkwEAACIDAAAOAAAAZHJzL2Uyb0RvYy54bWysUs1uGyEQvlfKOyDu8dqWYrUrr6O2UatK&#10;UVsp6QNgFryoC0NmsHf99h3w2q7aW5QLDDB8fD+s70ffi4NBchAauZjNpTBBQ+vCrpG/nr/cvpeC&#10;kgqt6iGYRh4NyfvNzbv1EGuzhA761qBgkED1EBvZpRTrqiLdGa9oBtEEPrSAXiVe4q5qUQ2M7vtq&#10;OZ+vqgGwjQjaEPHuw+lQbgq+tUanH9aSSaJvJHNLZcQybvNYbdaq3qGKndMTDfUKFl65wI9eoB5U&#10;UmKP7j8o7zQCgU0zDb4Ca502RQOrWcz/UfPUqWiKFjaH4sUmejtY/f3wFH+iSOMnGDnAIoLiI+jf&#10;xN5UQ6R66smeUk3cnYWOFn2eWYLgi+zt8eKnGZPQGe3Darm4k0Lz0VRnzOvliJS+GvAiF41EjqsQ&#10;UIdHSqfWc8vE5fR8JpLG7Shc28jlKqeYt7bQHlnLwHE2kl72Co0U/bfAfuXszwWei+25wNR/hvJD&#10;sqQAH/cJrCsMrrgTAw6iaJg+TU7673Xpun7tzR8AAAD//wMAUEsDBBQABgAIAAAAIQDNCPIQ4gAA&#10;AA4BAAAPAAAAZHJzL2Rvd25yZXYueG1sTI/BTsMwEETvSPyDtZW4UbuWYuEQp6oQnJAQaXrg6MRu&#10;EjVeh9htw9/jnuC2oxnNvim2ixvJxc5h8Khgs2ZALLbeDNgpONRvj09AQtRo9OjRKvixAbbl/V2h&#10;c+OvWNnLPnYklWDItYI+ximnNLS9dTqs/WQxeUc/Ox2TnDtqZn1N5W6knDFBnR4wfej1ZF962572&#10;Z6dg94XV6/D90XxWx2qoa8nwXZyUelgtu2cg0S7xLww3/IQOZWJq/BlNIKMCKXnaEpORyUwAuUUY&#10;5xJIky7BRQa0LOj/GeUvAAAA//8DAFBLAQItABQABgAIAAAAIQC2gziS/gAAAOEBAAATAAAAAAAA&#10;AAAAAAAAAAAAAABbQ29udGVudF9UeXBlc10ueG1sUEsBAi0AFAAGAAgAAAAhADj9If/WAAAAlAEA&#10;AAsAAAAAAAAAAAAAAAAALwEAAF9yZWxzLy5yZWxzUEsBAi0AFAAGAAgAAAAhAOWfKEqTAQAAIgMA&#10;AA4AAAAAAAAAAAAAAAAALgIAAGRycy9lMm9Eb2MueG1sUEsBAi0AFAAGAAgAAAAhAM0I8hDiAAAA&#10;DgEAAA8AAAAAAAAAAAAAAAAA7QMAAGRycy9kb3ducmV2LnhtbFBLBQYAAAAABAAEAPMAAAD8BAAA&#10;AAA=&#10;" filled="f" stroked="f">
              <v:textbox inset="0,0,0,0">
                <w:txbxContent>
                  <w:p w14:paraId="35E9B042" w14:textId="77777777" w:rsidR="00F404B8" w:rsidRDefault="00E97E3A">
                    <w:pPr>
                      <w:pStyle w:val="BodyText"/>
                      <w:spacing w:before="12"/>
                      <w:ind w:left="20"/>
                    </w:pPr>
                    <w:r>
                      <w:rPr>
                        <w:spacing w:val="-5"/>
                      </w:rPr>
                      <w:t>45</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02BA84" w14:textId="77777777" w:rsidR="00F404B8" w:rsidRDefault="00E97E3A">
    <w:pPr>
      <w:pStyle w:val="BodyText"/>
      <w:spacing w:line="14" w:lineRule="auto"/>
      <w:rPr>
        <w:sz w:val="20"/>
      </w:rPr>
    </w:pPr>
    <w:r>
      <w:rPr>
        <w:noProof/>
      </w:rPr>
      <mc:AlternateContent>
        <mc:Choice Requires="wps">
          <w:drawing>
            <wp:anchor distT="0" distB="0" distL="0" distR="0" simplePos="0" relativeHeight="468185600" behindDoc="1" locked="0" layoutInCell="1" allowOverlap="1" wp14:anchorId="6C2EEEA9" wp14:editId="5F86C10E">
              <wp:simplePos x="0" y="0"/>
              <wp:positionH relativeFrom="page">
                <wp:posOffset>706627</wp:posOffset>
              </wp:positionH>
              <wp:positionV relativeFrom="page">
                <wp:posOffset>10131763</wp:posOffset>
              </wp:positionV>
              <wp:extent cx="2509520" cy="19621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9520" cy="196215"/>
                      </a:xfrm>
                      <a:prstGeom prst="rect">
                        <a:avLst/>
                      </a:prstGeom>
                    </wps:spPr>
                    <wps:txbx>
                      <w:txbxContent>
                        <w:p w14:paraId="1D7F0BB1"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wps:txbx>
                    <wps:bodyPr wrap="square" lIns="0" tIns="0" rIns="0" bIns="0" rtlCol="0">
                      <a:noAutofit/>
                    </wps:bodyPr>
                  </wps:wsp>
                </a:graphicData>
              </a:graphic>
            </wp:anchor>
          </w:drawing>
        </mc:Choice>
        <mc:Fallback>
          <w:pict>
            <v:shapetype w14:anchorId="6C2EEEA9" id="_x0000_t202" coordsize="21600,21600" o:spt="202" path="m,l,21600r21600,l21600,xe">
              <v:stroke joinstyle="miter"/>
              <v:path gradientshapeok="t" o:connecttype="rect"/>
            </v:shapetype>
            <v:shape id="Textbox 46" o:spid="_x0000_s1104" type="#_x0000_t202" style="position:absolute;margin-left:55.65pt;margin-top:797.8pt;width:197.6pt;height:15.45pt;z-index:-3513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fVBmQEAACMDAAAOAAAAZHJzL2Uyb0RvYy54bWysUsFuGyEQvVfKPyDuMeuVHCUrr6M2UatK&#10;UVsp7QdgFryoC0MY7F3/fQe8tqv2VvUyDMzweO8N68fJDeygI1rwLV8uKs60V9BZv2v5j+8fb+85&#10;wyR9JwfwuuVHjfxxc/NuPYZG19DD0OnICMRjM4aW9ymFRghUvXYSFxC0p6KB6GSibdyJLsqR0N0g&#10;6qq6EyPELkRQGpFOn09Fvin4xmiVvhqDOrGh5cQtlRhL3OYoNmvZ7KIMvVUzDfkPLJy0nh69QD3L&#10;JNk+2r+gnFUREExaKHACjLFKFw2kZln9oea1l0EXLWQOhotN+P9g1ZfDa/gWWZo+wEQDLCIwvID6&#10;ieSNGAM2c0/2FBuk7ix0MtHllSQwukjeHi9+6ikxRYf1qnpY1VRSVFs+3NXLVTZcXG+HiOmTBsdy&#10;0vJI8yoM5OEF06n13DKTOb2fmaRpOzHb0TP3GTUfbaE7kpiR5tlyfNvLqDkbPnsyLA//nMRzsj0n&#10;MQ1PUL5I1uTh/T6BsYXBFXdmQJMoGuZfk0f9+750Xf/25hcAAAD//wMAUEsDBBQABgAIAAAAIQAJ&#10;7EAv4AAAAA0BAAAPAAAAZHJzL2Rvd25yZXYueG1sTI/BTsMwEETvSPyDtUjcqJ2iWDTEqSoEJyRE&#10;Gg4cndhNrMbrELtt+HuWE9xmdkezb8vt4kd2tnN0ARVkKwHMYheMw17BR/Ny9wAsJo1GjwGtgm8b&#10;YVtdX5W6MOGCtT3vU8+oBGOhFQwpTQXnsRus13EVJou0O4TZ60R27rmZ9YXK/cjXQkjutUO6MOjJ&#10;Pg22O+5PXsHuE+tn9/XWvteH2jXNRuCrPCp1e7PsHoElu6S/MPziEzpUxNSGE5rIRvJZdk9REvkm&#10;l8AokguZA2tpJNekeFXy/19UPwAAAP//AwBQSwECLQAUAAYACAAAACEAtoM4kv4AAADhAQAAEwAA&#10;AAAAAAAAAAAAAAAAAAAAW0NvbnRlbnRfVHlwZXNdLnhtbFBLAQItABQABgAIAAAAIQA4/SH/1gAA&#10;AJQBAAALAAAAAAAAAAAAAAAAAC8BAABfcmVscy8ucmVsc1BLAQItABQABgAIAAAAIQAQLfVBmQEA&#10;ACMDAAAOAAAAAAAAAAAAAAAAAC4CAABkcnMvZTJvRG9jLnhtbFBLAQItABQABgAIAAAAIQAJ7EAv&#10;4AAAAA0BAAAPAAAAAAAAAAAAAAAAAPMDAABkcnMvZG93bnJldi54bWxQSwUGAAAAAAQABADzAAAA&#10;AAUAAAAA&#10;" filled="f" stroked="f">
              <v:textbox inset="0,0,0,0">
                <w:txbxContent>
                  <w:p w14:paraId="1D7F0BB1"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v:textbox>
              <w10:wrap anchorx="page" anchory="page"/>
            </v:shape>
          </w:pict>
        </mc:Fallback>
      </mc:AlternateContent>
    </w:r>
    <w:r>
      <w:rPr>
        <w:noProof/>
      </w:rPr>
      <mc:AlternateContent>
        <mc:Choice Requires="wps">
          <w:drawing>
            <wp:anchor distT="0" distB="0" distL="0" distR="0" simplePos="0" relativeHeight="468186112" behindDoc="1" locked="0" layoutInCell="1" allowOverlap="1" wp14:anchorId="4FA91312" wp14:editId="244D8357">
              <wp:simplePos x="0" y="0"/>
              <wp:positionH relativeFrom="page">
                <wp:posOffset>6654545</wp:posOffset>
              </wp:positionH>
              <wp:positionV relativeFrom="page">
                <wp:posOffset>10131763</wp:posOffset>
              </wp:positionV>
              <wp:extent cx="196215" cy="19621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196215"/>
                      </a:xfrm>
                      <a:prstGeom prst="rect">
                        <a:avLst/>
                      </a:prstGeom>
                    </wps:spPr>
                    <wps:txbx>
                      <w:txbxContent>
                        <w:p w14:paraId="76627D92" w14:textId="77777777" w:rsidR="00F404B8" w:rsidRDefault="00E97E3A">
                          <w:pPr>
                            <w:pStyle w:val="BodyText"/>
                            <w:spacing w:before="12"/>
                            <w:ind w:left="20"/>
                          </w:pPr>
                          <w:r>
                            <w:rPr>
                              <w:spacing w:val="-5"/>
                            </w:rPr>
                            <w:t>46</w:t>
                          </w:r>
                        </w:p>
                      </w:txbxContent>
                    </wps:txbx>
                    <wps:bodyPr wrap="square" lIns="0" tIns="0" rIns="0" bIns="0" rtlCol="0">
                      <a:noAutofit/>
                    </wps:bodyPr>
                  </wps:wsp>
                </a:graphicData>
              </a:graphic>
            </wp:anchor>
          </w:drawing>
        </mc:Choice>
        <mc:Fallback>
          <w:pict>
            <v:shape w14:anchorId="4FA91312" id="Textbox 47" o:spid="_x0000_s1105" type="#_x0000_t202" style="position:absolute;margin-left:524pt;margin-top:797.8pt;width:15.45pt;height:15.45pt;z-index:-3513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pv+kwEAACIDAAAOAAAAZHJzL2Uyb0RvYy54bWysUs1uGyEQvkfqOyDu9dqWGiUrr6O2UapK&#10;URop6QNgFryoC0NmsHf99h3w2o7aW9ULDDB8fD+s7kbfi71BchAauZjNpTBBQ+vCtpE/Xx8+3khB&#10;SYVW9RBMIw+G5N36w9VqiLVZQgd9a1AwSKB6iI3sUop1VZHujFc0g2gCH1pArxIvcVu1qAZG9321&#10;nM+vqwGwjQjaEPHu/fFQrgu+tUanH9aSSaJvJHNLZcQybvJYrVeq3qKKndMTDfUPLLxygR89Q92r&#10;pMQO3V9Q3mkEAptmGnwF1jptigZWs5j/oealU9EULWwOxbNN9P9g9dP+JT6jSOMXGDnAIoLiI+hf&#10;xN5UQ6R66smeUk3cnYWOFn2eWYLgi+zt4eynGZPQGe32ern4JIXmo6nOmJfLESl9M+BFLhqJHFch&#10;oPaPlI6tp5aJy/H5TCSNm1G4tpHL25xi3tpAe2AtA8fZSHrbKTRS9N8D+5WzPxV4KjanAlP/FcoP&#10;yZICfN4lsK4wuOBODDiIomH6NDnp9+vSdfna698AAAD//wMAUEsDBBQABgAIAAAAIQCtV/mS4gAA&#10;AA8BAAAPAAAAZHJzL2Rvd25yZXYueG1sTI/BTsMwEETvSPyDtUjcqE1FTBLiVBWCExIiDQeOTuIm&#10;VuN1iN02/D3bE9xmtKPZN8VmcSM7mTlYjwruVwKYwdZ3FnsFn/XrXQosRI2dHj0aBT8mwKa8vip0&#10;3vkzVua0iz2jEgy5VjDEOOWch3YwToeVnwzSbe9npyPZuefdrM9U7ka+FkJypy3Sh0FP5nkw7WF3&#10;dAq2X1i92O/35qPaV7auM4Fv8qDU7c2yfQIWzRL/wnDBJ3QoianxR+wCG8mLh5TGRFJJlkhgl4x4&#10;TDNgDSm5lgnwsuD/d5S/AAAA//8DAFBLAQItABQABgAIAAAAIQC2gziS/gAAAOEBAAATAAAAAAAA&#10;AAAAAAAAAAAAAABbQ29udGVudF9UeXBlc10ueG1sUEsBAi0AFAAGAAgAAAAhADj9If/WAAAAlAEA&#10;AAsAAAAAAAAAAAAAAAAALwEAAF9yZWxzLy5yZWxzUEsBAi0AFAAGAAgAAAAhAMtem/6TAQAAIgMA&#10;AA4AAAAAAAAAAAAAAAAALgIAAGRycy9lMm9Eb2MueG1sUEsBAi0AFAAGAAgAAAAhAK1X+ZLiAAAA&#10;DwEAAA8AAAAAAAAAAAAAAAAA7QMAAGRycy9kb3ducmV2LnhtbFBLBQYAAAAABAAEAPMAAAD8BAAA&#10;AAA=&#10;" filled="f" stroked="f">
              <v:textbox inset="0,0,0,0">
                <w:txbxContent>
                  <w:p w14:paraId="76627D92" w14:textId="77777777" w:rsidR="00F404B8" w:rsidRDefault="00E97E3A">
                    <w:pPr>
                      <w:pStyle w:val="BodyText"/>
                      <w:spacing w:before="12"/>
                      <w:ind w:left="20"/>
                    </w:pPr>
                    <w:r>
                      <w:rPr>
                        <w:spacing w:val="-5"/>
                      </w:rPr>
                      <w:t>46</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3C3EDD" w14:textId="77777777" w:rsidR="00F404B8" w:rsidRDefault="00E97E3A">
    <w:pPr>
      <w:pStyle w:val="BodyText"/>
      <w:spacing w:line="14" w:lineRule="auto"/>
      <w:rPr>
        <w:sz w:val="20"/>
      </w:rPr>
    </w:pPr>
    <w:r>
      <w:rPr>
        <w:noProof/>
      </w:rPr>
      <mc:AlternateContent>
        <mc:Choice Requires="wps">
          <w:drawing>
            <wp:anchor distT="0" distB="0" distL="0" distR="0" simplePos="0" relativeHeight="468187136" behindDoc="1" locked="0" layoutInCell="1" allowOverlap="1" wp14:anchorId="7145FFAE" wp14:editId="256EB97D">
              <wp:simplePos x="0" y="0"/>
              <wp:positionH relativeFrom="page">
                <wp:posOffset>6299453</wp:posOffset>
              </wp:positionH>
              <wp:positionV relativeFrom="page">
                <wp:posOffset>10131763</wp:posOffset>
              </wp:positionV>
              <wp:extent cx="196215" cy="19621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196215"/>
                      </a:xfrm>
                      <a:prstGeom prst="rect">
                        <a:avLst/>
                      </a:prstGeom>
                    </wps:spPr>
                    <wps:txbx>
                      <w:txbxContent>
                        <w:p w14:paraId="6294143F" w14:textId="77777777" w:rsidR="00F404B8" w:rsidRDefault="00E97E3A">
                          <w:pPr>
                            <w:pStyle w:val="BodyText"/>
                            <w:spacing w:before="12"/>
                            <w:ind w:left="20"/>
                          </w:pPr>
                          <w:r>
                            <w:rPr>
                              <w:spacing w:val="-5"/>
                            </w:rPr>
                            <w:t>47</w:t>
                          </w:r>
                        </w:p>
                      </w:txbxContent>
                    </wps:txbx>
                    <wps:bodyPr wrap="square" lIns="0" tIns="0" rIns="0" bIns="0" rtlCol="0">
                      <a:noAutofit/>
                    </wps:bodyPr>
                  </wps:wsp>
                </a:graphicData>
              </a:graphic>
            </wp:anchor>
          </w:drawing>
        </mc:Choice>
        <mc:Fallback>
          <w:pict>
            <v:shapetype w14:anchorId="7145FFAE" id="_x0000_t202" coordsize="21600,21600" o:spt="202" path="m,l,21600r21600,l21600,xe">
              <v:stroke joinstyle="miter"/>
              <v:path gradientshapeok="t" o:connecttype="rect"/>
            </v:shapetype>
            <v:shape id="Textbox 49" o:spid="_x0000_s1107" type="#_x0000_t202" style="position:absolute;margin-left:496pt;margin-top:797.8pt;width:15.45pt;height:15.45pt;z-index:-3512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NYtkwEAACIDAAAOAAAAZHJzL2Uyb0RvYy54bWysUs1uGyEQvlfqOyDu9dquErUrr6O2UaNI&#10;URMp7QNgFryoC0NnsHf99hnw2o7SW9ULDDB8fD+sbkbfi71BchAauZjNpTBBQ+vCtpG/fn7/8EkK&#10;Siq0qodgGnkwJG/W79+thlibJXTQtwYFgwSqh9jILqVYVxXpznhFM4gm8KEF9CrxErdVi2pgdN9X&#10;y/n8uhoA24igDRHv3h4P5brgW2t0erSWTBJ9I5lbKiOWcZPHar1S9RZV7JyeaKh/YOGVC/zoGepW&#10;JSV26P6C8k4jENg00+ArsNZpUzSwmsX8jZrnTkVTtLA5FM820f+D1T/2z/EJRRq/wsgBFhEUH0D/&#10;JvamGiLVU0/2lGri7ix0tOjzzBIEX2RvD2c/zZiEzmifr5eLKyk0H011xrxcjkjpzoAXuWgkclyF&#10;gNo/UDq2nlomLsfnM5E0bkbh2kZ+XOQU89YG2gNrGTjORtKfnUIjRX8f2K+c/anAU7E5FZj6b1B+&#10;SJYU4MsugXWFwQV3YsBBFA3Tp8lJv16XrsvXXr8AAAD//wMAUEsDBBQABgAIAAAAIQDNCPIQ4gAA&#10;AA4BAAAPAAAAZHJzL2Rvd25yZXYueG1sTI/BTsMwEETvSPyDtZW4UbuWYuEQp6oQnJAQaXrg6MRu&#10;EjVeh9htw9/jnuC2oxnNvim2ixvJxc5h8Khgs2ZALLbeDNgpONRvj09AQtRo9OjRKvixAbbl/V2h&#10;c+OvWNnLPnYklWDItYI+ximnNLS9dTqs/WQxeUc/Ox2TnDtqZn1N5W6knDFBnR4wfej1ZF962572&#10;Z6dg94XV6/D90XxWx2qoa8nwXZyUelgtu2cg0S7xLww3/IQOZWJq/BlNIKMCKXnaEpORyUwAuUUY&#10;5xJIky7BRQa0LOj/GeUvAAAA//8DAFBLAQItABQABgAIAAAAIQC2gziS/gAAAOEBAAATAAAAAAAA&#10;AAAAAAAAAAAAAABbQ29udGVudF9UeXBlc10ueG1sUEsBAi0AFAAGAAgAAAAhADj9If/WAAAAlAEA&#10;AAsAAAAAAAAAAAAAAAAALwEAAF9yZWxzLy5yZWxzUEsBAi0AFAAGAAgAAAAhAJro1i2TAQAAIgMA&#10;AA4AAAAAAAAAAAAAAAAALgIAAGRycy9lMm9Eb2MueG1sUEsBAi0AFAAGAAgAAAAhAM0I8hDiAAAA&#10;DgEAAA8AAAAAAAAAAAAAAAAA7QMAAGRycy9kb3ducmV2LnhtbFBLBQYAAAAABAAEAPMAAAD8BAAA&#10;AAA=&#10;" filled="f" stroked="f">
              <v:textbox inset="0,0,0,0">
                <w:txbxContent>
                  <w:p w14:paraId="6294143F" w14:textId="77777777" w:rsidR="00F404B8" w:rsidRDefault="00E97E3A">
                    <w:pPr>
                      <w:pStyle w:val="BodyText"/>
                      <w:spacing w:before="12"/>
                      <w:ind w:left="20"/>
                    </w:pPr>
                    <w:r>
                      <w:rPr>
                        <w:spacing w:val="-5"/>
                      </w:rPr>
                      <w:t>47</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5650E6" w14:textId="77777777" w:rsidR="00F404B8" w:rsidRDefault="00E97E3A">
    <w:pPr>
      <w:pStyle w:val="BodyText"/>
      <w:spacing w:line="14" w:lineRule="auto"/>
      <w:rPr>
        <w:sz w:val="20"/>
      </w:rPr>
    </w:pPr>
    <w:r>
      <w:rPr>
        <w:noProof/>
      </w:rPr>
      <mc:AlternateContent>
        <mc:Choice Requires="wps">
          <w:drawing>
            <wp:anchor distT="0" distB="0" distL="0" distR="0" simplePos="0" relativeHeight="468188160" behindDoc="1" locked="0" layoutInCell="1" allowOverlap="1" wp14:anchorId="687073FB" wp14:editId="3D1E5F5E">
              <wp:simplePos x="0" y="0"/>
              <wp:positionH relativeFrom="page">
                <wp:posOffset>706627</wp:posOffset>
              </wp:positionH>
              <wp:positionV relativeFrom="page">
                <wp:posOffset>10131763</wp:posOffset>
              </wp:positionV>
              <wp:extent cx="2509520" cy="19621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9520" cy="196215"/>
                      </a:xfrm>
                      <a:prstGeom prst="rect">
                        <a:avLst/>
                      </a:prstGeom>
                    </wps:spPr>
                    <wps:txbx>
                      <w:txbxContent>
                        <w:p w14:paraId="3C22E600"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wps:txbx>
                    <wps:bodyPr wrap="square" lIns="0" tIns="0" rIns="0" bIns="0" rtlCol="0">
                      <a:noAutofit/>
                    </wps:bodyPr>
                  </wps:wsp>
                </a:graphicData>
              </a:graphic>
            </wp:anchor>
          </w:drawing>
        </mc:Choice>
        <mc:Fallback>
          <w:pict>
            <v:shapetype w14:anchorId="687073FB" id="_x0000_t202" coordsize="21600,21600" o:spt="202" path="m,l,21600r21600,l21600,xe">
              <v:stroke joinstyle="miter"/>
              <v:path gradientshapeok="t" o:connecttype="rect"/>
            </v:shapetype>
            <v:shape id="Textbox 51" o:spid="_x0000_s1109" type="#_x0000_t202" style="position:absolute;margin-left:55.65pt;margin-top:797.8pt;width:197.6pt;height:15.45pt;z-index:-3512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00AmQEAACMDAAAOAAAAZHJzL2Uyb0RvYy54bWysUsGO2yAQvVfqPyDuDY5XWXWtOKu2q1aV&#10;Vm2l3X4AwRCjGoYyJHb+vgNxkqq9rfYCw8zweO8N6/vJDeygI1rwLV8uKs60V9BZv2v5z+fP795z&#10;hkn6Tg7gdcuPGvn95u2b9RgaXUMPQ6cjIxCPzRha3qcUGiFQ9dpJXEDQnooGopOJjnEnuihHQneD&#10;qKvqVowQuxBBaUTKPpyKfFPwjdEqfTcGdWJDy4lbKmss6zavYrOWzS7K0Fs105AvYOGk9fToBepB&#10;Jsn20f4H5ayKgGDSQoETYIxVumggNcvqHzVPvQy6aCFzMFxswteDVd8OT+FHZGn6CBMNsIjA8Ajq&#10;F5I3YgzYzD3ZU2yQurPQyUSXd5LA6CJ5e7z4qafEFCXrVXW3qqmkqLa8u62Xq2y4uN4OEdMXDY7l&#10;oOWR5lUYyMMjplPruWUmc3o/M0nTdmK2a/nNTUbNqS10RxIz0jxbjr/3MmrOhq+eDMvDPwfxHGzP&#10;QUzDJyhfJGvy8GGfwNjC4Io7M6BJFA3zr8mj/vtcuq5/e/MHAAD//wMAUEsDBBQABgAIAAAAIQAJ&#10;7EAv4AAAAA0BAAAPAAAAZHJzL2Rvd25yZXYueG1sTI/BTsMwEETvSPyDtUjcqJ2iWDTEqSoEJyRE&#10;Gg4cndhNrMbrELtt+HuWE9xmdkezb8vt4kd2tnN0ARVkKwHMYheMw17BR/Ny9wAsJo1GjwGtgm8b&#10;YVtdX5W6MOGCtT3vU8+oBGOhFQwpTQXnsRus13EVJou0O4TZ60R27rmZ9YXK/cjXQkjutUO6MOjJ&#10;Pg22O+5PXsHuE+tn9/XWvteH2jXNRuCrPCp1e7PsHoElu6S/MPziEzpUxNSGE5rIRvJZdk9REvkm&#10;l8AokguZA2tpJNekeFXy/19UPwAAAP//AwBQSwECLQAUAAYACAAAACEAtoM4kv4AAADhAQAAEwAA&#10;AAAAAAAAAAAAAAAAAAAAW0NvbnRlbnRfVHlwZXNdLnhtbFBLAQItABQABgAIAAAAIQA4/SH/1gAA&#10;AJQBAAALAAAAAAAAAAAAAAAAAC8BAABfcmVscy8ucmVsc1BLAQItABQABgAIAAAAIQCI800AmQEA&#10;ACMDAAAOAAAAAAAAAAAAAAAAAC4CAABkcnMvZTJvRG9jLnhtbFBLAQItABQABgAIAAAAIQAJ7EAv&#10;4AAAAA0BAAAPAAAAAAAAAAAAAAAAAPMDAABkcnMvZG93bnJldi54bWxQSwUGAAAAAAQABADzAAAA&#10;AAUAAAAA&#10;" filled="f" stroked="f">
              <v:textbox inset="0,0,0,0">
                <w:txbxContent>
                  <w:p w14:paraId="3C22E600"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v:textbox>
              <w10:wrap anchorx="page" anchory="page"/>
            </v:shape>
          </w:pict>
        </mc:Fallback>
      </mc:AlternateContent>
    </w:r>
    <w:r>
      <w:rPr>
        <w:noProof/>
      </w:rPr>
      <mc:AlternateContent>
        <mc:Choice Requires="wps">
          <w:drawing>
            <wp:anchor distT="0" distB="0" distL="0" distR="0" simplePos="0" relativeHeight="468188672" behindDoc="1" locked="0" layoutInCell="1" allowOverlap="1" wp14:anchorId="513D644D" wp14:editId="3B3DBEEE">
              <wp:simplePos x="0" y="0"/>
              <wp:positionH relativeFrom="page">
                <wp:posOffset>6629145</wp:posOffset>
              </wp:positionH>
              <wp:positionV relativeFrom="page">
                <wp:posOffset>10131763</wp:posOffset>
              </wp:positionV>
              <wp:extent cx="259715" cy="19621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196215"/>
                      </a:xfrm>
                      <a:prstGeom prst="rect">
                        <a:avLst/>
                      </a:prstGeom>
                    </wps:spPr>
                    <wps:txbx>
                      <w:txbxContent>
                        <w:p w14:paraId="6A8208F3"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48</w:t>
                          </w:r>
                          <w:r>
                            <w:rPr>
                              <w:spacing w:val="-5"/>
                            </w:rPr>
                            <w:fldChar w:fldCharType="end"/>
                          </w:r>
                        </w:p>
                      </w:txbxContent>
                    </wps:txbx>
                    <wps:bodyPr wrap="square" lIns="0" tIns="0" rIns="0" bIns="0" rtlCol="0">
                      <a:noAutofit/>
                    </wps:bodyPr>
                  </wps:wsp>
                </a:graphicData>
              </a:graphic>
            </wp:anchor>
          </w:drawing>
        </mc:Choice>
        <mc:Fallback>
          <w:pict>
            <v:shape w14:anchorId="513D644D" id="Textbox 52" o:spid="_x0000_s1110" type="#_x0000_t202" style="position:absolute;margin-left:522pt;margin-top:797.8pt;width:20.45pt;height:15.45pt;z-index:-3512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nFcmAEAACIDAAAOAAAAZHJzL2Uyb0RvYy54bWysUsFuEzEQvSP1HyzfySaBFrrKpmqpQEgV&#10;IBU+wPHaWatrj5lxspu/Z+xsEgQ3xGU8Ho+f33vj1d3oe7E3SA5CIxezuRQmaGhd2Dbyx/ePr99L&#10;QUmFVvUQTCMPhuTd+urVaoi1WUIHfWtQMEigeoiN7FKKdVWR7oxXNINoAh9aQK8Sb3FbtagGRvd9&#10;tZzPb6oBsI0I2hBx9fF4KNcF31qj01drySTRN5K5pRKxxE2O1Xql6i2q2Dk90VD/wMIrF/jRM9Sj&#10;Skrs0P0F5Z1GILBppsFXYK3TpmhgNYv5H2qeOxVN0cLmUDzbRP8PVn/ZP8dvKNL4ACMPsIig+AT6&#10;hdibaohUTz3ZU6qJu7PQ0aLPK0sQfJG9PZz9NGMSmovL69t3i2spNB8tbm+WnGfMy+WIlD4Z8CIn&#10;jUQeVyGg9k+Ujq2nlonL8flMJI2bUbi2kW/eZtRc2kB7YC0Dj7OR9HOn0EjRfw7sV579KcFTsjkl&#10;mPoPUH5IlhTgfpfAusLggjsx4EEUDdOnyZP+fV+6Ll97/QsAAP//AwBQSwMEFAAGAAgAAAAhADqu&#10;fYPiAAAADwEAAA8AAABkcnMvZG93bnJldi54bWxMj8FOwzAQRO9I/IO1SNyoTZVYTYhTVQhOSIg0&#10;HDg6sZtEjdchdtvw92xPcJvRjmbfFNvFjexs5zB4VPC4EsAstt4M2Cn4rF8fNsBC1Gj06NEq+LEB&#10;tuXtTaFz4y9Y2fM+doxKMORaQR/jlHMe2t46HVZ+ski3g5+djmTnjptZX6jcjXwthOROD0gfej3Z&#10;5962x/3JKdh9YfUyfL83H9WhGuo6E/gmj0rd3y27J2DRLvEvDFd8QoeSmBp/QhPYSF4kCY2JpNIs&#10;lcCuGbFJMmANKbmWKfCy4P93lL8AAAD//wMAUEsBAi0AFAAGAAgAAAAhALaDOJL+AAAA4QEAABMA&#10;AAAAAAAAAAAAAAAAAAAAAFtDb250ZW50X1R5cGVzXS54bWxQSwECLQAUAAYACAAAACEAOP0h/9YA&#10;AACUAQAACwAAAAAAAAAAAAAAAAAvAQAAX3JlbHMvLnJlbHNQSwECLQAUAAYACAAAACEAOLZxXJgB&#10;AAAiAwAADgAAAAAAAAAAAAAAAAAuAgAAZHJzL2Uyb0RvYy54bWxQSwECLQAUAAYACAAAACEAOq59&#10;g+IAAAAPAQAADwAAAAAAAAAAAAAAAADyAwAAZHJzL2Rvd25yZXYueG1sUEsFBgAAAAAEAAQA8wAA&#10;AAEFAAAAAA==&#10;" filled="f" stroked="f">
              <v:textbox inset="0,0,0,0">
                <w:txbxContent>
                  <w:p w14:paraId="6A8208F3"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48</w:t>
                    </w:r>
                    <w:r>
                      <w:rPr>
                        <w:spacing w:val="-5"/>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162AF2" w14:textId="77777777" w:rsidR="00F404B8" w:rsidRDefault="00E97E3A">
    <w:pPr>
      <w:pStyle w:val="BodyText"/>
      <w:spacing w:line="14" w:lineRule="auto"/>
      <w:rPr>
        <w:sz w:val="20"/>
      </w:rPr>
    </w:pPr>
    <w:r>
      <w:rPr>
        <w:noProof/>
      </w:rPr>
      <mc:AlternateContent>
        <mc:Choice Requires="wps">
          <w:drawing>
            <wp:anchor distT="0" distB="0" distL="0" distR="0" simplePos="0" relativeHeight="468189696" behindDoc="1" locked="0" layoutInCell="1" allowOverlap="1" wp14:anchorId="2FBE15ED" wp14:editId="2A5BFB91">
              <wp:simplePos x="0" y="0"/>
              <wp:positionH relativeFrom="page">
                <wp:posOffset>6625717</wp:posOffset>
              </wp:positionH>
              <wp:positionV relativeFrom="page">
                <wp:posOffset>6995372</wp:posOffset>
              </wp:positionV>
              <wp:extent cx="259715" cy="19621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196215"/>
                      </a:xfrm>
                      <a:prstGeom prst="rect">
                        <a:avLst/>
                      </a:prstGeom>
                    </wps:spPr>
                    <wps:txbx>
                      <w:txbxContent>
                        <w:p w14:paraId="195535A5"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63</w:t>
                          </w:r>
                          <w:r>
                            <w:rPr>
                              <w:spacing w:val="-5"/>
                            </w:rPr>
                            <w:fldChar w:fldCharType="end"/>
                          </w:r>
                        </w:p>
                      </w:txbxContent>
                    </wps:txbx>
                    <wps:bodyPr wrap="square" lIns="0" tIns="0" rIns="0" bIns="0" rtlCol="0">
                      <a:noAutofit/>
                    </wps:bodyPr>
                  </wps:wsp>
                </a:graphicData>
              </a:graphic>
            </wp:anchor>
          </w:drawing>
        </mc:Choice>
        <mc:Fallback>
          <w:pict>
            <v:shapetype w14:anchorId="2FBE15ED" id="_x0000_t202" coordsize="21600,21600" o:spt="202" path="m,l,21600r21600,l21600,xe">
              <v:stroke joinstyle="miter"/>
              <v:path gradientshapeok="t" o:connecttype="rect"/>
            </v:shapetype>
            <v:shape id="Textbox 54" o:spid="_x0000_s1112" type="#_x0000_t202" style="position:absolute;margin-left:521.7pt;margin-top:550.8pt;width:20.45pt;height:15.45pt;z-index:-35126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ii/mAEAACIDAAAOAAAAZHJzL2Uyb0RvYy54bWysUsGO0zAQvSPxD5bvNG3RFjZqugJWIKQV&#10;rLTsB7iO3VjEHjPjNunfM3bTFrE3xGU8Ho+f33vj9d3oe3EwSA5CIxezuRQmaGhd2DXy+cfnN++l&#10;oKRCq3oIppFHQ/Ju8/rVeoi1WUIHfWtQMEigeoiN7FKKdVWR7oxXNINoAh9aQK8Sb3FXtagGRvd9&#10;tZzPV9UA2EYEbYi4en86lJuCb63R6bu1ZJLoG8ncUolY4jbHarNW9Q5V7JyeaKh/YOGVC/zoBepe&#10;JSX26F5AeacRCGyaafAVWOu0KRpYzWL+l5qnTkVTtLA5FC820f+D1d8OT/ERRRo/wsgDLCIoPoD+&#10;SexNNUSqp57sKdXE3VnoaNHnlSUIvsjeHi9+mjEJzcXlze27xY0Umo8Wt6sl5xnzejkipS8GvMhJ&#10;I5HHVQiowwOlU+u5ZeJyej4TSeN2FK5t5NtVRs2lLbRH1jLwOBtJv/YKjRT918B+5dmfEzwn23OC&#10;qf8E5YdkSQE+7BNYVxhccScGPIiiYfo0edJ/7kvX9WtvfgMAAP//AwBQSwMEFAAGAAgAAAAhAIQu&#10;XdniAAAADwEAAA8AAABkcnMvZG93bnJldi54bWxMj0FPg0AQhe8m/ofNmHizuxQkFVmaxujJxEjx&#10;4HFht0DKziK7bfHfO5zqbd7My5vv5dvZDuxsJt87lBCtBDCDjdM9thK+qreHDTAfFGo1ODQSfo2H&#10;bXF7k6tMuwuW5rwPLaMQ9JmS0IUwZpz7pjNW+ZUbDdLt4CarAsmp5XpSFwq3A18LkXKreqQPnRrN&#10;S2ea4/5kJey+sXztfz7qz/JQ9lX1JPA9PUp5fzfvnoEFM4erGRZ8QoeCmGp3Qu3ZQFokcUJemiIR&#10;pcAWj9gkMbB62cXrR+BFzv/3KP4AAAD//wMAUEsBAi0AFAAGAAgAAAAhALaDOJL+AAAA4QEAABMA&#10;AAAAAAAAAAAAAAAAAAAAAFtDb250ZW50X1R5cGVzXS54bWxQSwECLQAUAAYACAAAACEAOP0h/9YA&#10;AACUAQAACwAAAAAAAAAAAAAAAAAvAQAAX3JlbHMvLnJlbHNQSwECLQAUAAYACAAAACEAtgYov5gB&#10;AAAiAwAADgAAAAAAAAAAAAAAAAAuAgAAZHJzL2Uyb0RvYy54bWxQSwECLQAUAAYACAAAACEAhC5d&#10;2eIAAAAPAQAADwAAAAAAAAAAAAAAAADyAwAAZHJzL2Rvd25yZXYueG1sUEsFBgAAAAAEAAQA8wAA&#10;AAEFAAAAAA==&#10;" filled="f" stroked="f">
              <v:textbox inset="0,0,0,0">
                <w:txbxContent>
                  <w:p w14:paraId="195535A5"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63</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68190208" behindDoc="1" locked="0" layoutInCell="1" allowOverlap="1" wp14:anchorId="25CEB4AE" wp14:editId="05F64A3C">
              <wp:simplePos x="0" y="0"/>
              <wp:positionH relativeFrom="page">
                <wp:posOffset>706627</wp:posOffset>
              </wp:positionH>
              <wp:positionV relativeFrom="page">
                <wp:posOffset>7018826</wp:posOffset>
              </wp:positionV>
              <wp:extent cx="2092960" cy="16700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2960" cy="167005"/>
                      </a:xfrm>
                      <a:prstGeom prst="rect">
                        <a:avLst/>
                      </a:prstGeom>
                    </wps:spPr>
                    <wps:txbx>
                      <w:txbxContent>
                        <w:p w14:paraId="602CAB09"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wps:txbx>
                    <wps:bodyPr wrap="square" lIns="0" tIns="0" rIns="0" bIns="0" rtlCol="0">
                      <a:noAutofit/>
                    </wps:bodyPr>
                  </wps:wsp>
                </a:graphicData>
              </a:graphic>
            </wp:anchor>
          </w:drawing>
        </mc:Choice>
        <mc:Fallback>
          <w:pict>
            <v:shape w14:anchorId="25CEB4AE" id="Textbox 55" o:spid="_x0000_s1113" type="#_x0000_t202" style="position:absolute;margin-left:55.65pt;margin-top:552.65pt;width:164.8pt;height:13.15pt;z-index:-3512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dqrmQEAACMDAAAOAAAAZHJzL2Uyb0RvYy54bWysUsFuGyEQvVfKPyDuMWtHdZqV11HTqFWl&#10;qI2U5gMwC17UhaEM9q7/vgNe21Vzq3qBYWZ4vPeG1f3oerbXES34hs9nFWfaK2it3zb89cfn6w+c&#10;YZK+lT143fCDRn6/vnq3GkKtF9BB3+rICMRjPYSGdymFWghUnXYSZxC0p6KB6GSiY9yKNsqB0F0v&#10;FlW1FAPENkRQGpGyj8ciXxd8Y7RK341BnVjfcOKWyhrLusmrWK9kvY0ydFZNNOQ/sHDSenr0DPUo&#10;k2S7aN9AOasiIJg0U+AEGGOVLhpIzbz6S81LJ4MuWsgcDGeb8P/Bqm/7l/AcWRofYKQBFhEYnkD9&#10;RPJGDAHrqSd7ijVSdxY6mujyThIYXSRvD2c/9ZiYouSiulvcLamkqDZf3lbV+2y4uNwOEdMXDY7l&#10;oOGR5lUYyP0TpmPrqWUic3w/M0njZmS2bfjNbUbNqQ20BxIz0Dwbjr92MmrO+q+eDMvDPwXxFGxO&#10;QUz9JyhfJGvy8HGXwNjC4II7MaBJFA3Tr8mj/vNcui5/e/0bAAD//wMAUEsDBBQABgAIAAAAIQBX&#10;Z1c44AAAAA0BAAAPAAAAZHJzL2Rvd25yZXYueG1sTI/BTsMwEETvSPyDtUjcqB1aIprGqSoEJyRE&#10;Gg49OrGbWI3XIXbb8PdsTnCb2R3Nvs23k+vZxYzBepSQLAQwg43XFlsJX9XbwzOwEBVq1Xs0En5M&#10;gG1xe5OrTPsrluayjy2jEgyZktDFOGSch6YzToWFHwzS7uhHpyLZseV6VFcqdz1/FCLlTlmkC50a&#10;zEtnmtP+7CTsDli+2u+P+rM8lraq1gLf05OU93fTbgMsmin+hWHGJ3QoiKn2Z9SB9eSTZEnRWYgn&#10;UhRZrcQaWD2PlkkKvMj5/y+KXwAAAP//AwBQSwECLQAUAAYACAAAACEAtoM4kv4AAADhAQAAEwAA&#10;AAAAAAAAAAAAAAAAAAAAW0NvbnRlbnRfVHlwZXNdLnhtbFBLAQItABQABgAIAAAAIQA4/SH/1gAA&#10;AJQBAAALAAAAAAAAAAAAAAAAAC8BAABfcmVscy8ucmVsc1BLAQItABQABgAIAAAAIQAovdqrmQEA&#10;ACMDAAAOAAAAAAAAAAAAAAAAAC4CAABkcnMvZTJvRG9jLnhtbFBLAQItABQABgAIAAAAIQBXZ1c4&#10;4AAAAA0BAAAPAAAAAAAAAAAAAAAAAPMDAABkcnMvZG93bnJldi54bWxQSwUGAAAAAAQABADzAAAA&#10;AAUAAAAA&#10;" filled="f" stroked="f">
              <v:textbox inset="0,0,0,0">
                <w:txbxContent>
                  <w:p w14:paraId="602CAB09"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AAF5C3" w14:textId="77777777" w:rsidR="00F404B8" w:rsidRDefault="00E97E3A">
    <w:pPr>
      <w:pStyle w:val="BodyText"/>
      <w:spacing w:line="14" w:lineRule="auto"/>
      <w:rPr>
        <w:sz w:val="20"/>
      </w:rPr>
    </w:pPr>
    <w:r>
      <w:rPr>
        <w:noProof/>
      </w:rPr>
      <mc:AlternateContent>
        <mc:Choice Requires="wps">
          <w:drawing>
            <wp:anchor distT="0" distB="0" distL="0" distR="0" simplePos="0" relativeHeight="468191232" behindDoc="1" locked="0" layoutInCell="1" allowOverlap="1" wp14:anchorId="20E57668" wp14:editId="1DFC26BC">
              <wp:simplePos x="0" y="0"/>
              <wp:positionH relativeFrom="page">
                <wp:posOffset>706627</wp:posOffset>
              </wp:positionH>
              <wp:positionV relativeFrom="page">
                <wp:posOffset>6995372</wp:posOffset>
              </wp:positionV>
              <wp:extent cx="2508885" cy="19621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885" cy="196215"/>
                      </a:xfrm>
                      <a:prstGeom prst="rect">
                        <a:avLst/>
                      </a:prstGeom>
                    </wps:spPr>
                    <wps:txbx>
                      <w:txbxContent>
                        <w:p w14:paraId="4650CCEE"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wps:txbx>
                    <wps:bodyPr wrap="square" lIns="0" tIns="0" rIns="0" bIns="0" rtlCol="0">
                      <a:noAutofit/>
                    </wps:bodyPr>
                  </wps:wsp>
                </a:graphicData>
              </a:graphic>
            </wp:anchor>
          </w:drawing>
        </mc:Choice>
        <mc:Fallback>
          <w:pict>
            <v:shapetype w14:anchorId="20E57668" id="_x0000_t202" coordsize="21600,21600" o:spt="202" path="m,l,21600r21600,l21600,xe">
              <v:stroke joinstyle="miter"/>
              <v:path gradientshapeok="t" o:connecttype="rect"/>
            </v:shapetype>
            <v:shape id="Textbox 57" o:spid="_x0000_s1115" type="#_x0000_t202" style="position:absolute;margin-left:55.65pt;margin-top:550.8pt;width:197.55pt;height:15.45pt;z-index:-3512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E3KmgEAACMDAAAOAAAAZHJzL2Uyb0RvYy54bWysUsFuGyEQvVfKPyDuNWtXjpyV11GTqFWl&#10;qK2U9AMwC17UhSEM9q7/vgNe21V7q3oZhmF4vPeG9f3oenbQES34hs9nFWfaK2it3zX8x+un9yvO&#10;MEnfyh68bvhRI7/f3LxbD6HWC+igb3VkBOKxHkLDu5RCLQSqTjuJMwja06GB6GSibdyJNsqB0F0v&#10;FlV1KwaIbYigNCJVn06HfFPwjdEqfTMGdWJ9w4lbKjGWuM1RbNay3kUZOqsmGvIfWDhpPT16gXqS&#10;SbJ9tH9BOasiIJg0U+AEGGOVLhpIzbz6Q81LJ4MuWsgcDBeb8P/Bqq+Hl/A9sjQ+wEgDLCIwPIP6&#10;ieSNGALWU0/2FGuk7ix0NNHllSQwukjeHi9+6jExRcXFslqtVkvOFJ3N724X82U2XFxvh4jpswbH&#10;ctLwSPMqDOThGdOp9dwykTm9n5mkcTsy2zb8w11GzaUttEcSM9A8G45vexk1Z/0XT4bl4Z+TeE62&#10;5ySm/hHKF8maPHzcJzC2MLjiTgxoEkXD9GvyqH/fl67r3978AgAA//8DAFBLAwQUAAYACAAAACEA&#10;8RZ32uAAAAANAQAADwAAAGRycy9kb3ducmV2LnhtbEyPwU7DMBBE70j8g7VI3KidlkY0xKkqBCck&#10;RBoOPTqxm1iN1yF22/D3bE5w29kdzb7Jt5Pr2cWMwXqUkCwEMION1xZbCV/V28MTsBAVatV7NBJ+&#10;TIBtcXuTq0z7K5bmso8toxAMmZLQxThknIemM06FhR8M0u3oR6ciybHlelRXCnc9XwqRcqcs0odO&#10;DealM81pf3YSdgcsX+33R/1ZHktbVRuB7+lJyvu7afcMLJop/plhxid0KIip9mfUgfWkk2RF1nkQ&#10;SQqMLGuRPgKr59VquQZe5Px/i+IXAAD//wMAUEsBAi0AFAAGAAgAAAAhALaDOJL+AAAA4QEAABMA&#10;AAAAAAAAAAAAAAAAAAAAAFtDb250ZW50X1R5cGVzXS54bWxQSwECLQAUAAYACAAAACEAOP0h/9YA&#10;AACUAQAACwAAAAAAAAAAAAAAAAAvAQAAX3JlbHMvLnJlbHNQSwECLQAUAAYACAAAACEApbBNypoB&#10;AAAjAwAADgAAAAAAAAAAAAAAAAAuAgAAZHJzL2Uyb0RvYy54bWxQSwECLQAUAAYACAAAACEA8RZ3&#10;2uAAAAANAQAADwAAAAAAAAAAAAAAAAD0AwAAZHJzL2Rvd25yZXYueG1sUEsFBgAAAAAEAAQA8wAA&#10;AAEFAAAAAA==&#10;" filled="f" stroked="f">
              <v:textbox inset="0,0,0,0">
                <w:txbxContent>
                  <w:p w14:paraId="4650CCEE"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v:textbox>
              <w10:wrap anchorx="page" anchory="page"/>
            </v:shape>
          </w:pict>
        </mc:Fallback>
      </mc:AlternateContent>
    </w:r>
    <w:r>
      <w:rPr>
        <w:noProof/>
      </w:rPr>
      <mc:AlternateContent>
        <mc:Choice Requires="wps">
          <w:drawing>
            <wp:anchor distT="0" distB="0" distL="0" distR="0" simplePos="0" relativeHeight="468191744" behindDoc="1" locked="0" layoutInCell="1" allowOverlap="1" wp14:anchorId="6D66C18D" wp14:editId="1A1C3476">
              <wp:simplePos x="0" y="0"/>
              <wp:positionH relativeFrom="page">
                <wp:posOffset>9765538</wp:posOffset>
              </wp:positionH>
              <wp:positionV relativeFrom="page">
                <wp:posOffset>6995372</wp:posOffset>
              </wp:positionV>
              <wp:extent cx="259715" cy="19621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196215"/>
                      </a:xfrm>
                      <a:prstGeom prst="rect">
                        <a:avLst/>
                      </a:prstGeom>
                    </wps:spPr>
                    <wps:txbx>
                      <w:txbxContent>
                        <w:p w14:paraId="415664E2"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64</w:t>
                          </w:r>
                          <w:r>
                            <w:rPr>
                              <w:spacing w:val="-5"/>
                            </w:rPr>
                            <w:fldChar w:fldCharType="end"/>
                          </w:r>
                        </w:p>
                      </w:txbxContent>
                    </wps:txbx>
                    <wps:bodyPr wrap="square" lIns="0" tIns="0" rIns="0" bIns="0" rtlCol="0">
                      <a:noAutofit/>
                    </wps:bodyPr>
                  </wps:wsp>
                </a:graphicData>
              </a:graphic>
            </wp:anchor>
          </w:drawing>
        </mc:Choice>
        <mc:Fallback>
          <w:pict>
            <v:shape w14:anchorId="6D66C18D" id="Textbox 58" o:spid="_x0000_s1116" type="#_x0000_t202" style="position:absolute;margin-left:768.95pt;margin-top:550.8pt;width:20.45pt;height:15.45pt;z-index:-3512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V62lwEAACIDAAAOAAAAZHJzL2Uyb0RvYy54bWysUs1uGyEQvlfKOyDu8dpWkzYrr6M2UatK&#10;URsp7QNgFryoC0NmsHf99h3w2q7aW9ULDDB8fD+s7kffi71BchAauZjNpTBBQ+vCtpE/vn+6fi8F&#10;JRVa1UMwjTwYkvfrqzerIdZmCR30rUHBIIHqITaySynWVUW6M17RDKIJfGgBvUq8xG3VohoY3ffV&#10;cj6/rQbANiJoQ8S7j8dDuS741hqdvllLJom+kcwtlRHLuMljtV6peosqdk5PNNQ/sPDKBX70DPWo&#10;khI7dH9BeacRCGyaafAVWOu0KRpYzWL+h5qXTkVTtLA5FM820f+D1V/3L/EZRRo/wsgBFhEUn0D/&#10;JPamGiLVU0/2lGri7ix0tOjzzBIEX2RvD2c/zZiE5s3lzd27xY0Umo8Wd7dLrjPm5XJESp8NeJGL&#10;RiLHVQio/ROlY+upZeJyfD4TSeNmFK5t5NuSYt7aQHtgLQPH2Uh63Sk0UvRfAvuVsz8VeCo2pwJT&#10;/wDlh2RJAT7sElhXGFxwJwYcRNEwfZqc9O/r0nX52utfAAAA//8DAFBLAwQUAAYACAAAACEAk5Ia&#10;yeMAAAAPAQAADwAAAGRycy9kb3ducmV2LnhtbEyPwU7DMBBE70j8g7VI3KidVknbEKeqEJyQEGk4&#10;cHRiN4kar0PstuHv2ZzKbWd3NPsm2022Zxcz+s6hhGghgBmsne6wkfBVvj1tgPmgUKveoZHwazzs&#10;8vu7TKXaXbEwl0NoGIWgT5WENoQh5dzXrbHKL9xgkG5HN1oVSI4N16O6Urjt+VKIhFvVIX1o1WBe&#10;WlOfDmcrYf+NxWv381F9FseiK8utwPfkJOXjw7R/BhbMFG5mmPEJHXJiqtwZtWc96Xi13pKXpkhE&#10;CbDZE6831Kead6tlDDzP+P8e+R8AAAD//wMAUEsBAi0AFAAGAAgAAAAhALaDOJL+AAAA4QEAABMA&#10;AAAAAAAAAAAAAAAAAAAAAFtDb250ZW50X1R5cGVzXS54bWxQSwECLQAUAAYACAAAACEAOP0h/9YA&#10;AACUAQAACwAAAAAAAAAAAAAAAAAvAQAAX3JlbHMvLnJlbHNQSwECLQAUAAYACAAAACEAN7FetpcB&#10;AAAiAwAADgAAAAAAAAAAAAAAAAAuAgAAZHJzL2Uyb0RvYy54bWxQSwECLQAUAAYACAAAACEAk5Ia&#10;yeMAAAAPAQAADwAAAAAAAAAAAAAAAADxAwAAZHJzL2Rvd25yZXYueG1sUEsFBgAAAAAEAAQA8wAA&#10;AAEFAAAAAA==&#10;" filled="f" stroked="f">
              <v:textbox inset="0,0,0,0">
                <w:txbxContent>
                  <w:p w14:paraId="415664E2"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64</w:t>
                    </w:r>
                    <w:r>
                      <w:rPr>
                        <w:spacing w:val="-5"/>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D83FB2" w14:textId="77777777" w:rsidR="00F404B8" w:rsidRDefault="00E97E3A">
    <w:pPr>
      <w:pStyle w:val="BodyText"/>
      <w:spacing w:line="14" w:lineRule="auto"/>
      <w:rPr>
        <w:sz w:val="20"/>
      </w:rPr>
    </w:pPr>
    <w:r>
      <w:rPr>
        <w:noProof/>
      </w:rPr>
      <mc:AlternateContent>
        <mc:Choice Requires="wps">
          <w:drawing>
            <wp:anchor distT="0" distB="0" distL="0" distR="0" simplePos="0" relativeHeight="468192768" behindDoc="1" locked="0" layoutInCell="1" allowOverlap="1" wp14:anchorId="1F3DC48B" wp14:editId="1FA9DD04">
              <wp:simplePos x="0" y="0"/>
              <wp:positionH relativeFrom="page">
                <wp:posOffset>6651117</wp:posOffset>
              </wp:positionH>
              <wp:positionV relativeFrom="page">
                <wp:posOffset>6995372</wp:posOffset>
              </wp:positionV>
              <wp:extent cx="196215" cy="19621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196215"/>
                      </a:xfrm>
                      <a:prstGeom prst="rect">
                        <a:avLst/>
                      </a:prstGeom>
                    </wps:spPr>
                    <wps:txbx>
                      <w:txbxContent>
                        <w:p w14:paraId="69B6E7D2" w14:textId="77777777" w:rsidR="00F404B8" w:rsidRDefault="00E97E3A">
                          <w:pPr>
                            <w:pStyle w:val="BodyText"/>
                            <w:spacing w:before="12"/>
                            <w:ind w:left="20"/>
                          </w:pPr>
                          <w:r>
                            <w:rPr>
                              <w:spacing w:val="-5"/>
                            </w:rPr>
                            <w:t>66</w:t>
                          </w:r>
                        </w:p>
                      </w:txbxContent>
                    </wps:txbx>
                    <wps:bodyPr wrap="square" lIns="0" tIns="0" rIns="0" bIns="0" rtlCol="0">
                      <a:noAutofit/>
                    </wps:bodyPr>
                  </wps:wsp>
                </a:graphicData>
              </a:graphic>
            </wp:anchor>
          </w:drawing>
        </mc:Choice>
        <mc:Fallback>
          <w:pict>
            <v:shapetype w14:anchorId="1F3DC48B" id="_x0000_t202" coordsize="21600,21600" o:spt="202" path="m,l,21600r21600,l21600,xe">
              <v:stroke joinstyle="miter"/>
              <v:path gradientshapeok="t" o:connecttype="rect"/>
            </v:shapetype>
            <v:shape id="Textbox 60" o:spid="_x0000_s1118" type="#_x0000_t202" style="position:absolute;margin-left:523.7pt;margin-top:550.8pt;width:15.45pt;height:15.45pt;z-index:-3512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M5IkwEAACIDAAAOAAAAZHJzL2Uyb0RvYy54bWysUs1uGyEQvlfKOyDu8dpWGrUrr6M2UapK&#10;UVsp7QNgFryoC0NmsHf99h3w2q6aW9QLDDB8fD+s7kbfi71BchAauZjNpTBBQ+vCtpG/fj5ef5CC&#10;kgqt6iGYRh4Mybv11bvVEGuzhA761qBgkED1EBvZpRTrqiLdGa9oBtEEPrSAXiVe4rZqUQ2M7vtq&#10;OZ/fVgNgGxG0IeLdh+OhXBd8a41O360lk0TfSOaWyohl3OSxWq9UvUUVO6cnGuoNLLxygR89Qz2o&#10;pMQO3Sso7zQCgU0zDb4Ca502RQOrWcz/UfPcqWiKFjaH4tkm+n+w+tv+Of5AkcbPMHKARQTFJ9C/&#10;ib2phkj11JM9pZq4OwsdLfo8swTBF9nbw9lPMyahM9rH2+XivRSaj6Y6Y14uR6T0xYAXuWgkclyF&#10;gNo/UTq2nlomLsfnM5E0bkbh2kbeLHOKeWsD7YG1DBxnI+llp9BI0X8N7FfO/lTgqdicCkz9PZQf&#10;kiUF+LRLYF1hcMGdGHAQRcP0aXLSf69L1+Vrr/8AAAD//wMAUEsDBBQABgAIAAAAIQAdDXcy4wAA&#10;AA8BAAAPAAAAZHJzL2Rvd25yZXYueG1sTI/BTsMwEETvSPyDtUjcqJ22pG0ap6oQnJAQaThwdGI3&#10;iRqvQ+y24e/ZnMptZ3c0+ybdjbZjFzP41qGEaCaAGaycbrGW8FW8Pa2B+aBQq86hkfBrPOyy+7tU&#10;JdpdMTeXQ6gZhaBPlIQmhD7h3FeNscrPXG+Qbkc3WBVIDjXXg7pSuO34XIiYW9UifWhUb14aU50O&#10;Zyth/435a/vzUX7mx7wtio3A9/gk5ePDuN8CC2YMNzNM+IQOGTGV7ozas460WK6W5KUpElEMbPKI&#10;1XoBrJx2i/kz8Czl/3tkfwAAAP//AwBQSwECLQAUAAYACAAAACEAtoM4kv4AAADhAQAAEwAAAAAA&#10;AAAAAAAAAAAAAAAAW0NvbnRlbnRfVHlwZXNdLnhtbFBLAQItABQABgAIAAAAIQA4/SH/1gAAAJQB&#10;AAALAAAAAAAAAAAAAAAAAC8BAABfcmVscy8ucmVsc1BLAQItABQABgAIAAAAIQAB4M5IkwEAACID&#10;AAAOAAAAAAAAAAAAAAAAAC4CAABkcnMvZTJvRG9jLnhtbFBLAQItABQABgAIAAAAIQAdDXcy4wAA&#10;AA8BAAAPAAAAAAAAAAAAAAAAAO0DAABkcnMvZG93bnJldi54bWxQSwUGAAAAAAQABADzAAAA/QQA&#10;AAAA&#10;" filled="f" stroked="f">
              <v:textbox inset="0,0,0,0">
                <w:txbxContent>
                  <w:p w14:paraId="69B6E7D2" w14:textId="77777777" w:rsidR="00F404B8" w:rsidRDefault="00E97E3A">
                    <w:pPr>
                      <w:pStyle w:val="BodyText"/>
                      <w:spacing w:before="12"/>
                      <w:ind w:left="20"/>
                    </w:pPr>
                    <w:r>
                      <w:rPr>
                        <w:spacing w:val="-5"/>
                      </w:rPr>
                      <w:t>66</w:t>
                    </w:r>
                  </w:p>
                </w:txbxContent>
              </v:textbox>
              <w10:wrap anchorx="page" anchory="page"/>
            </v:shape>
          </w:pict>
        </mc:Fallback>
      </mc:AlternateContent>
    </w:r>
    <w:r>
      <w:rPr>
        <w:noProof/>
      </w:rPr>
      <mc:AlternateContent>
        <mc:Choice Requires="wps">
          <w:drawing>
            <wp:anchor distT="0" distB="0" distL="0" distR="0" simplePos="0" relativeHeight="468193280" behindDoc="1" locked="0" layoutInCell="1" allowOverlap="1" wp14:anchorId="5290B818" wp14:editId="14F3622A">
              <wp:simplePos x="0" y="0"/>
              <wp:positionH relativeFrom="page">
                <wp:posOffset>706627</wp:posOffset>
              </wp:positionH>
              <wp:positionV relativeFrom="page">
                <wp:posOffset>7018826</wp:posOffset>
              </wp:positionV>
              <wp:extent cx="2092960" cy="16700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2960" cy="167005"/>
                      </a:xfrm>
                      <a:prstGeom prst="rect">
                        <a:avLst/>
                      </a:prstGeom>
                    </wps:spPr>
                    <wps:txbx>
                      <w:txbxContent>
                        <w:p w14:paraId="74F5F92F"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wps:txbx>
                    <wps:bodyPr wrap="square" lIns="0" tIns="0" rIns="0" bIns="0" rtlCol="0">
                      <a:noAutofit/>
                    </wps:bodyPr>
                  </wps:wsp>
                </a:graphicData>
              </a:graphic>
            </wp:anchor>
          </w:drawing>
        </mc:Choice>
        <mc:Fallback>
          <w:pict>
            <v:shape w14:anchorId="5290B818" id="Textbox 61" o:spid="_x0000_s1119" type="#_x0000_t202" style="position:absolute;margin-left:55.65pt;margin-top:552.65pt;width:164.8pt;height:13.15pt;z-index:-3512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vVBmgEAACMDAAAOAAAAZHJzL2Uyb0RvYy54bWysUsFuGyEQvVfKPyDuMWu3dZuV11GTqFWl&#10;qKmU9AMwC17UhaEM9q7/vgNe21Vzq3qBYWZ4vPeG1e3oerbXES34hs9nFWfaK2it3zb8x8vn64+c&#10;YZK+lT143fCDRn67vnqzGkKtF9BB3+rICMRjPYSGdymFWghUnXYSZxC0p6KB6GSiY9yKNsqB0F0v&#10;FlW1FAPENkRQGpGyD8ciXxd8Y7RKT8agTqxvOHFLZY1l3eRVrFey3kYZOqsmGvIfWDhpPT16hnqQ&#10;SbJdtK+gnFUREEyaKXACjLFKFw2kZl79pea5k0EXLWQOhrNN+P9g1bf9c/geWRrvYKQBFhEYHkH9&#10;RPJGDAHrqSd7ijVSdxY6mujyThIYXSRvD2c/9ZiYouSiulncLKmkqDZffqiq99lwcbkdIqYvGhzL&#10;QcMjzaswkPtHTMfWU8tE5vh+ZpLGzchs2/B3bzNqTm2gPZCYgebZcPy1k1Fz1n/1ZFge/imIp2Bz&#10;CmLq76F8kazJw6ddAmMLgwvuxIAmUTRMvyaP+s9z6br87fVvAAAA//8DAFBLAwQUAAYACAAAACEA&#10;V2dXOOAAAAANAQAADwAAAGRycy9kb3ducmV2LnhtbEyPwU7DMBBE70j8g7VI3KgdWiKaxqkqBCck&#10;RBoOPTqxm1iN1yF22/D3bE5wm9kdzb7Nt5Pr2cWMwXqUkCwEMION1xZbCV/V28MzsBAVatV7NBJ+&#10;TIBtcXuTq0z7K5bmso8toxIMmZLQxThknIemM06FhR8M0u7oR6ci2bHlelRXKnc9fxQi5U5ZpAud&#10;GsxLZ5rT/uwk7A5Yvtrvj/qzPJa2qtYC39OTlPd3024DLJop/oVhxid0KIip9mfUgfXkk2RJ0VmI&#10;J1IUWa3EGlg9j5ZJCrzI+f8vil8AAAD//wMAUEsBAi0AFAAGAAgAAAAhALaDOJL+AAAA4QEAABMA&#10;AAAAAAAAAAAAAAAAAAAAAFtDb250ZW50X1R5cGVzXS54bWxQSwECLQAUAAYACAAAACEAOP0h/9YA&#10;AACUAQAACwAAAAAAAAAAAAAAAAAvAQAAX3JlbHMvLnJlbHNQSwECLQAUAAYACAAAACEAJ7r1QZoB&#10;AAAjAwAADgAAAAAAAAAAAAAAAAAuAgAAZHJzL2Uyb0RvYy54bWxQSwECLQAUAAYACAAAACEAV2dX&#10;OOAAAAANAQAADwAAAAAAAAAAAAAAAAD0AwAAZHJzL2Rvd25yZXYueG1sUEsFBgAAAAAEAAQA8wAA&#10;AAEFAAAAAA==&#10;" filled="f" stroked="f">
              <v:textbox inset="0,0,0,0">
                <w:txbxContent>
                  <w:p w14:paraId="74F5F92F"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BC1FF6" w14:textId="77777777" w:rsidR="00F404B8" w:rsidRDefault="00E97E3A">
    <w:pPr>
      <w:pStyle w:val="BodyText"/>
      <w:spacing w:line="14" w:lineRule="auto"/>
      <w:rPr>
        <w:sz w:val="20"/>
      </w:rPr>
    </w:pPr>
    <w:r>
      <w:rPr>
        <w:noProof/>
      </w:rPr>
      <mc:AlternateContent>
        <mc:Choice Requires="wps">
          <w:drawing>
            <wp:anchor distT="0" distB="0" distL="0" distR="0" simplePos="0" relativeHeight="468194304" behindDoc="1" locked="0" layoutInCell="1" allowOverlap="1" wp14:anchorId="07F11845" wp14:editId="473CB7AE">
              <wp:simplePos x="0" y="0"/>
              <wp:positionH relativeFrom="page">
                <wp:posOffset>706627</wp:posOffset>
              </wp:positionH>
              <wp:positionV relativeFrom="page">
                <wp:posOffset>6995372</wp:posOffset>
              </wp:positionV>
              <wp:extent cx="2508885" cy="19621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885" cy="196215"/>
                      </a:xfrm>
                      <a:prstGeom prst="rect">
                        <a:avLst/>
                      </a:prstGeom>
                    </wps:spPr>
                    <wps:txbx>
                      <w:txbxContent>
                        <w:p w14:paraId="33F13736"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wps:txbx>
                    <wps:bodyPr wrap="square" lIns="0" tIns="0" rIns="0" bIns="0" rtlCol="0">
                      <a:noAutofit/>
                    </wps:bodyPr>
                  </wps:wsp>
                </a:graphicData>
              </a:graphic>
            </wp:anchor>
          </w:drawing>
        </mc:Choice>
        <mc:Fallback>
          <w:pict>
            <v:shapetype w14:anchorId="07F11845" id="_x0000_t202" coordsize="21600,21600" o:spt="202" path="m,l,21600r21600,l21600,xe">
              <v:stroke joinstyle="miter"/>
              <v:path gradientshapeok="t" o:connecttype="rect"/>
            </v:shapetype>
            <v:shape id="Textbox 63" o:spid="_x0000_s1121" type="#_x0000_t202" style="position:absolute;margin-left:55.65pt;margin-top:550.8pt;width:197.55pt;height:15.45pt;z-index:-3512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eYbmQEAACMDAAAOAAAAZHJzL2Uyb0RvYy54bWysUsFuGyEQvVfKPyDuMWsrjtyV11GaqFWl&#10;qK2U9gMwC17UhaEM9q7/vgNe21V7q3IZhmF4vPeG9cPoenbQES34hs9nFWfaK2it3zX8x/ePtyvO&#10;MEnfyh68bvhRI3/Y3LxbD6HWC+igb3VkBOKxHkLDu5RCLQSqTjuJMwja06GB6GSibdyJNsqB0F0v&#10;FlV1LwaIbYigNCJVn0+HfFPwjdEqfTUGdWJ9w4lbKjGWuM1RbNay3kUZOqsmGvI/WDhpPT16gXqW&#10;SbJ9tP9AOasiIJg0U+AEGGOVLhpIzbz6S81rJ4MuWsgcDBeb8O1g1ZfDa/gWWRo/wEgDLCIwvID6&#10;ieSNGALWU0/2FGuk7ix0NNHllSQwukjeHi9+6jExRcXFslqtVkvOFJ3N398v5stsuLjeDhHTJw2O&#10;5aThkeZVGMjDC6ZT67llInN6PzNJ43Zktm34XUHNpS20RxIz0Dwbjr/2MmrO+s+eDMvDPyfxnGzP&#10;SUz9E5QvkjV5eNwnMLYwuOJODGgSRcP0a/Ko/9yXruvf3vwGAAD//wMAUEsDBBQABgAIAAAAIQDx&#10;Fnfa4AAAAA0BAAAPAAAAZHJzL2Rvd25yZXYueG1sTI/BTsMwEETvSPyDtUjcqJ2WRjTEqSoEJyRE&#10;Gg49OrGbWI3XIXbb8PdsTnDb2R3Nvsm3k+vZxYzBepSQLAQwg43XFlsJX9XbwxOwEBVq1Xs0En5M&#10;gG1xe5OrTPsrluayjy2jEAyZktDFOGSch6YzToWFHwzS7ehHpyLJseV6VFcKdz1fCpFypyzSh04N&#10;5qUzzWl/dhJ2Byxf7fdH/VkeS1tVG4Hv6UnK+7tp9wwsmin+mWHGJ3QoiKn2Z9SB9aSTZEXWeRBJ&#10;Cowsa5E+Aqvn1Wq5Bl7k/H+L4hcAAP//AwBQSwECLQAUAAYACAAAACEAtoM4kv4AAADhAQAAEwAA&#10;AAAAAAAAAAAAAAAAAAAAW0NvbnRlbnRfVHlwZXNdLnhtbFBLAQItABQABgAIAAAAIQA4/SH/1gAA&#10;AJQBAAALAAAAAAAAAAAAAAAAAC8BAABfcmVscy8ucmVsc1BLAQItABQABgAIAAAAIQAQeeYbmQEA&#10;ACMDAAAOAAAAAAAAAAAAAAAAAC4CAABkcnMvZTJvRG9jLnhtbFBLAQItABQABgAIAAAAIQDxFnfa&#10;4AAAAA0BAAAPAAAAAAAAAAAAAAAAAPMDAABkcnMvZG93bnJldi54bWxQSwUGAAAAAAQABADzAAAA&#10;AAUAAAAA&#10;" filled="f" stroked="f">
              <v:textbox inset="0,0,0,0">
                <w:txbxContent>
                  <w:p w14:paraId="33F13736"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v:textbox>
              <w10:wrap anchorx="page" anchory="page"/>
            </v:shape>
          </w:pict>
        </mc:Fallback>
      </mc:AlternateContent>
    </w:r>
    <w:r>
      <w:rPr>
        <w:noProof/>
      </w:rPr>
      <mc:AlternateContent>
        <mc:Choice Requires="wps">
          <w:drawing>
            <wp:anchor distT="0" distB="0" distL="0" distR="0" simplePos="0" relativeHeight="468194816" behindDoc="1" locked="0" layoutInCell="1" allowOverlap="1" wp14:anchorId="7F5F69E9" wp14:editId="0A6F0D27">
              <wp:simplePos x="0" y="0"/>
              <wp:positionH relativeFrom="page">
                <wp:posOffset>9765538</wp:posOffset>
              </wp:positionH>
              <wp:positionV relativeFrom="page">
                <wp:posOffset>6995372</wp:posOffset>
              </wp:positionV>
              <wp:extent cx="259715" cy="19621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196215"/>
                      </a:xfrm>
                      <a:prstGeom prst="rect">
                        <a:avLst/>
                      </a:prstGeom>
                    </wps:spPr>
                    <wps:txbx>
                      <w:txbxContent>
                        <w:p w14:paraId="725A0EE0"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67</w:t>
                          </w:r>
                          <w:r>
                            <w:rPr>
                              <w:spacing w:val="-5"/>
                            </w:rPr>
                            <w:fldChar w:fldCharType="end"/>
                          </w:r>
                        </w:p>
                      </w:txbxContent>
                    </wps:txbx>
                    <wps:bodyPr wrap="square" lIns="0" tIns="0" rIns="0" bIns="0" rtlCol="0">
                      <a:noAutofit/>
                    </wps:bodyPr>
                  </wps:wsp>
                </a:graphicData>
              </a:graphic>
            </wp:anchor>
          </w:drawing>
        </mc:Choice>
        <mc:Fallback>
          <w:pict>
            <v:shape w14:anchorId="7F5F69E9" id="Textbox 64" o:spid="_x0000_s1122" type="#_x0000_t202" style="position:absolute;margin-left:768.95pt;margin-top:550.8pt;width:20.45pt;height:15.45pt;z-index:-3512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sVImAEAACIDAAAOAAAAZHJzL2Uyb0RvYy54bWysUsGO0zAQvSPxD5bvNG3FFjZqugJWIKQV&#10;rLTsB7iO3VjEHjPjNunfM3bTFrE3xGU8Ho+f33vj9d3oe3EwSA5CIxezuRQmaGhd2DXy+cfnN++l&#10;oKRCq3oIppFHQ/Ju8/rVeoi1WUIHfWtQMEigeoiN7FKKdVWR7oxXNINoAh9aQK8Sb3FXtagGRvd9&#10;tZzPV9UA2EYEbYi4en86lJuCb63R6bu1ZJLoG8ncUolY4jbHarNW9Q5V7JyeaKh/YOGVC/zoBepe&#10;JSX26F5AeacRCGyaafAVWOu0KRpYzWL+l5qnTkVTtLA5FC820f+D1d8OT/ERRRo/wsgDLCIoPoD+&#10;SexNNUSqp57sKdXE3VnoaNHnlSUIvsjeHi9+mjEJzcXlze27xY0Umo8Wt6sl5xnzejkipS8GvMhJ&#10;I5HHVQiowwOlU+u5ZeJyej4TSeN2FK5t5NtVRs2lLbRH1jLwOBtJv/YKjRT918B+5dmfEzwn23OC&#10;qf8E5YdkSQE+7BNYVxhccScGPIiiYfo0edJ/7kvX9WtvfgMAAP//AwBQSwMEFAAGAAgAAAAhAJOS&#10;GsnjAAAADwEAAA8AAABkcnMvZG93bnJldi54bWxMj8FOwzAQRO9I/IO1SNyonVZJ2xCnqhCckBBp&#10;OHB0YjeJGq9D7Lbh79mcym1ndzT7JttNtmcXM/rOoYRoIYAZrJ3usJHwVb49bYD5oFCr3qGR8Gs8&#10;7PL7u0yl2l2xMJdDaBiFoE+VhDaEIeXc162xyi/cYJBuRzdaFUiODdejulK47flSiIRb1SF9aNVg&#10;XlpTnw5nK2H/jcVr9/NRfRbHoivLrcD35CTl48O0fwYWzBRuZpjxCR1yYqrcGbVnPel4td6Sl6ZI&#10;RAmw2ROvN9SnmnerZQw8z/j/HvkfAAAA//8DAFBLAQItABQABgAIAAAAIQC2gziS/gAAAOEBAAAT&#10;AAAAAAAAAAAAAAAAAAAAAABbQ29udGVudF9UeXBlc10ueG1sUEsBAi0AFAAGAAgAAAAhADj9If/W&#10;AAAAlAEAAAsAAAAAAAAAAAAAAAAALwEAAF9yZWxzLy5yZWxzUEsBAi0AFAAGAAgAAAAhAORmxUiY&#10;AQAAIgMAAA4AAAAAAAAAAAAAAAAALgIAAGRycy9lMm9Eb2MueG1sUEsBAi0AFAAGAAgAAAAhAJOS&#10;GsnjAAAADwEAAA8AAAAAAAAAAAAAAAAA8gMAAGRycy9kb3ducmV2LnhtbFBLBQYAAAAABAAEAPMA&#10;AAACBQAAAAA=&#10;" filled="f" stroked="f">
              <v:textbox inset="0,0,0,0">
                <w:txbxContent>
                  <w:p w14:paraId="725A0EE0"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67</w:t>
                    </w:r>
                    <w:r>
                      <w:rPr>
                        <w:spacing w:val="-5"/>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5A2D9A" w14:textId="77777777" w:rsidR="00F404B8" w:rsidRDefault="00E97E3A">
    <w:pPr>
      <w:pStyle w:val="BodyText"/>
      <w:spacing w:line="14" w:lineRule="auto"/>
      <w:rPr>
        <w:sz w:val="20"/>
      </w:rPr>
    </w:pPr>
    <w:r>
      <w:rPr>
        <w:noProof/>
      </w:rPr>
      <mc:AlternateContent>
        <mc:Choice Requires="wps">
          <w:drawing>
            <wp:anchor distT="0" distB="0" distL="0" distR="0" simplePos="0" relativeHeight="468195840" behindDoc="1" locked="0" layoutInCell="1" allowOverlap="1" wp14:anchorId="0220356F" wp14:editId="28AE94C7">
              <wp:simplePos x="0" y="0"/>
              <wp:positionH relativeFrom="page">
                <wp:posOffset>6651117</wp:posOffset>
              </wp:positionH>
              <wp:positionV relativeFrom="page">
                <wp:posOffset>6995372</wp:posOffset>
              </wp:positionV>
              <wp:extent cx="196215" cy="19621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196215"/>
                      </a:xfrm>
                      <a:prstGeom prst="rect">
                        <a:avLst/>
                      </a:prstGeom>
                    </wps:spPr>
                    <wps:txbx>
                      <w:txbxContent>
                        <w:p w14:paraId="1E16B1F9" w14:textId="77777777" w:rsidR="00F404B8" w:rsidRDefault="00E97E3A">
                          <w:pPr>
                            <w:pStyle w:val="BodyText"/>
                            <w:spacing w:before="12"/>
                            <w:ind w:left="20"/>
                          </w:pPr>
                          <w:r>
                            <w:rPr>
                              <w:spacing w:val="-5"/>
                            </w:rPr>
                            <w:t>71</w:t>
                          </w:r>
                        </w:p>
                      </w:txbxContent>
                    </wps:txbx>
                    <wps:bodyPr wrap="square" lIns="0" tIns="0" rIns="0" bIns="0" rtlCol="0">
                      <a:noAutofit/>
                    </wps:bodyPr>
                  </wps:wsp>
                </a:graphicData>
              </a:graphic>
            </wp:anchor>
          </w:drawing>
        </mc:Choice>
        <mc:Fallback>
          <w:pict>
            <v:shapetype w14:anchorId="0220356F" id="_x0000_t202" coordsize="21600,21600" o:spt="202" path="m,l,21600r21600,l21600,xe">
              <v:stroke joinstyle="miter"/>
              <v:path gradientshapeok="t" o:connecttype="rect"/>
            </v:shapetype>
            <v:shape id="Textbox 66" o:spid="_x0000_s1124" type="#_x0000_t202" style="position:absolute;margin-left:523.7pt;margin-top:550.8pt;width:15.45pt;height:15.45pt;z-index:-3512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hOQkwEAACIDAAAOAAAAZHJzL2Uyb0RvYy54bWysUs1uGyEQvlfKOyDu8dpWGqUrr6O2UatK&#10;UVsp6QNgFryoC0NmsHf99h3w2q7aW5QLDDB8fD+s7kffi71BchAauZjNpTBBQ+vCtpG/nr9c30lB&#10;SYVW9RBMIw+G5P366t1qiLVZQgd9a1AwSKB6iI3sUop1VZHujFc0g2gCH1pArxIvcVu1qAZG9321&#10;nM9vqwGwjQjaEPHuw/FQrgu+tUanH9aSSaJvJHNLZcQybvJYrVeq3qKKndMTDfUKFl65wI+eoR5U&#10;UmKH7j8o7zQCgU0zDb4Ca502RQOrWcz/UfPUqWiKFjaH4tkmejtY/X3/FH+iSOMnGDnAIoLiI+jf&#10;xN5UQ6R66smeUk3cnYWOFn2eWYLgi+zt4eynGZPQGe3D7XLxXgrNR1OdMS+XI1L6asCLXDQSOa5C&#10;QO0fKR1bTy0Tl+PzmUgaN6NwbSNv7nKKeWsD7YG1DBxnI+llp9BI0X8L7FfO/lTgqdicCkz9Zyg/&#10;JEsK8HGXwLrC4II7MeAgiobp0+Sk/16XrsvXXv8BAAD//wMAUEsDBBQABgAIAAAAIQAdDXcy4wAA&#10;AA8BAAAPAAAAZHJzL2Rvd25yZXYueG1sTI/BTsMwEETvSPyDtUjcqJ22pG0ap6oQnJAQaThwdGI3&#10;iRqvQ+y24e/ZnMptZ3c0+ybdjbZjFzP41qGEaCaAGaycbrGW8FW8Pa2B+aBQq86hkfBrPOyy+7tU&#10;JdpdMTeXQ6gZhaBPlIQmhD7h3FeNscrPXG+Qbkc3WBVIDjXXg7pSuO34XIiYW9UifWhUb14aU50O&#10;Zyth/435a/vzUX7mx7wtio3A9/gk5ePDuN8CC2YMNzNM+IQOGTGV7ozas460WK6W5KUpElEMbPKI&#10;1XoBrJx2i/kz8Czl/3tkfwAAAP//AwBQSwECLQAUAAYACAAAACEAtoM4kv4AAADhAQAAEwAAAAAA&#10;AAAAAAAAAAAAAAAAW0NvbnRlbnRfVHlwZXNdLnhtbFBLAQItABQABgAIAAAAIQA4/SH/1gAAAJQB&#10;AAALAAAAAAAAAAAAAAAAAC8BAABfcmVscy8ucmVsc1BLAQItABQABgAIAAAAIQA1nhOQkwEAACID&#10;AAAOAAAAAAAAAAAAAAAAAC4CAABkcnMvZTJvRG9jLnhtbFBLAQItABQABgAIAAAAIQAdDXcy4wAA&#10;AA8BAAAPAAAAAAAAAAAAAAAAAO0DAABkcnMvZG93bnJldi54bWxQSwUGAAAAAAQABADzAAAA/QQA&#10;AAAA&#10;" filled="f" stroked="f">
              <v:textbox inset="0,0,0,0">
                <w:txbxContent>
                  <w:p w14:paraId="1E16B1F9" w14:textId="77777777" w:rsidR="00F404B8" w:rsidRDefault="00E97E3A">
                    <w:pPr>
                      <w:pStyle w:val="BodyText"/>
                      <w:spacing w:before="12"/>
                      <w:ind w:left="20"/>
                    </w:pPr>
                    <w:r>
                      <w:rPr>
                        <w:spacing w:val="-5"/>
                      </w:rPr>
                      <w:t>71</w:t>
                    </w:r>
                  </w:p>
                </w:txbxContent>
              </v:textbox>
              <w10:wrap anchorx="page" anchory="page"/>
            </v:shape>
          </w:pict>
        </mc:Fallback>
      </mc:AlternateContent>
    </w:r>
    <w:r>
      <w:rPr>
        <w:noProof/>
      </w:rPr>
      <mc:AlternateContent>
        <mc:Choice Requires="wps">
          <w:drawing>
            <wp:anchor distT="0" distB="0" distL="0" distR="0" simplePos="0" relativeHeight="468196352" behindDoc="1" locked="0" layoutInCell="1" allowOverlap="1" wp14:anchorId="4C8E6BA3" wp14:editId="0EC438CA">
              <wp:simplePos x="0" y="0"/>
              <wp:positionH relativeFrom="page">
                <wp:posOffset>706627</wp:posOffset>
              </wp:positionH>
              <wp:positionV relativeFrom="page">
                <wp:posOffset>7018826</wp:posOffset>
              </wp:positionV>
              <wp:extent cx="2092960" cy="16700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2960" cy="167005"/>
                      </a:xfrm>
                      <a:prstGeom prst="rect">
                        <a:avLst/>
                      </a:prstGeom>
                    </wps:spPr>
                    <wps:txbx>
                      <w:txbxContent>
                        <w:p w14:paraId="5D56586D"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wps:txbx>
                    <wps:bodyPr wrap="square" lIns="0" tIns="0" rIns="0" bIns="0" rtlCol="0">
                      <a:noAutofit/>
                    </wps:bodyPr>
                  </wps:wsp>
                </a:graphicData>
              </a:graphic>
            </wp:anchor>
          </w:drawing>
        </mc:Choice>
        <mc:Fallback>
          <w:pict>
            <v:shape w14:anchorId="4C8E6BA3" id="Textbox 67" o:spid="_x0000_s1125" type="#_x0000_t202" style="position:absolute;margin-left:55.65pt;margin-top:552.65pt;width:164.8pt;height:13.15pt;z-index:-3512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CiZmQEAACMDAAAOAAAAZHJzL2Uyb0RvYy54bWysUsFuGyEQvVfqPyDuMWsrdeuV11HbqFGk&#10;qK2U5gMwC17UhaEM9q7/vgNe21V7i3qBYWZ4vPeG9d3oenbQES34hs9nFWfaK2it3zX85ceXmw+c&#10;YZK+lT143fCjRn63eftmPYRaL6CDvtWREYjHeggN71IKtRCoOu0kziBoT0UD0clEx7gTbZQDobte&#10;LKpqKQaIbYigNCJl709Fvin4xmiVvhmDOrG+4cQtlTWWdZtXsVnLehdl6KyaaMhXsHDSenr0AnUv&#10;k2T7aP+BclZFQDBppsAJMMYqXTSQmnn1l5rnTgZdtJA5GC424f+DVV8Pz+F7ZGn8BCMNsIjA8ATq&#10;J5I3YghYTz3ZU6yRurPQ0USXd5LA6CJ5e7z4qcfEFCUX1WqxWlJJUW2+fF9V77Lh4no7REwPGhzL&#10;QcMjzaswkIcnTKfWc8tE5vR+ZpLG7chs2/DbVUbNqS20RxIz0Dwbjr/2MmrO+kdPhuXhn4N4Drbn&#10;IKb+M5QvkjV5+LhPYGxhcMWdGNAkiobp1+RR/3kuXde/vfkNAAD//wMAUEsDBBQABgAIAAAAIQBX&#10;Z1c44AAAAA0BAAAPAAAAZHJzL2Rvd25yZXYueG1sTI/BTsMwEETvSPyDtUjcqB1aIprGqSoEJyRE&#10;Gg49OrGbWI3XIXbb8PdsTnCb2R3Nvs23k+vZxYzBepSQLAQwg43XFlsJX9XbwzOwEBVq1Xs0En5M&#10;gG1xe5OrTPsrluayjy2jEgyZktDFOGSch6YzToWFHwzS7uhHpyLZseV6VFcqdz1/FCLlTlmkC50a&#10;zEtnmtP+7CTsDli+2u+P+rM8lraq1gLf05OU93fTbgMsmin+hWHGJ3QoiKn2Z9SB9eSTZEnRWYgn&#10;UhRZrcQaWD2PlkkKvMj5/y+KXwAAAP//AwBQSwECLQAUAAYACAAAACEAtoM4kv4AAADhAQAAEwAA&#10;AAAAAAAAAAAAAAAAAAAAW0NvbnRlbnRfVHlwZXNdLnhtbFBLAQItABQABgAIAAAAIQA4/SH/1gAA&#10;AJQBAAALAAAAAAAAAAAAAAAAAC8BAABfcmVscy8ucmVsc1BLAQItABQABgAIAAAAIQATxCiZmQEA&#10;ACMDAAAOAAAAAAAAAAAAAAAAAC4CAABkcnMvZTJvRG9jLnhtbFBLAQItABQABgAIAAAAIQBXZ1c4&#10;4AAAAA0BAAAPAAAAAAAAAAAAAAAAAPMDAABkcnMvZG93bnJldi54bWxQSwUGAAAAAAQABADzAAAA&#10;AAUAAAAA&#10;" filled="f" stroked="f">
              <v:textbox inset="0,0,0,0">
                <w:txbxContent>
                  <w:p w14:paraId="5D56586D"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F379D7" w14:textId="77777777" w:rsidR="00F404B8" w:rsidRDefault="00E97E3A">
    <w:pPr>
      <w:pStyle w:val="BodyText"/>
      <w:spacing w:line="14" w:lineRule="auto"/>
      <w:rPr>
        <w:sz w:val="20"/>
      </w:rPr>
    </w:pPr>
    <w:r>
      <w:rPr>
        <w:noProof/>
      </w:rPr>
      <mc:AlternateContent>
        <mc:Choice Requires="wps">
          <w:drawing>
            <wp:anchor distT="0" distB="0" distL="0" distR="0" simplePos="0" relativeHeight="468197376" behindDoc="1" locked="0" layoutInCell="1" allowOverlap="1" wp14:anchorId="1BCD3C91" wp14:editId="2B995461">
              <wp:simplePos x="0" y="0"/>
              <wp:positionH relativeFrom="page">
                <wp:posOffset>706627</wp:posOffset>
              </wp:positionH>
              <wp:positionV relativeFrom="page">
                <wp:posOffset>6995372</wp:posOffset>
              </wp:positionV>
              <wp:extent cx="2508885" cy="19621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885" cy="196215"/>
                      </a:xfrm>
                      <a:prstGeom prst="rect">
                        <a:avLst/>
                      </a:prstGeom>
                    </wps:spPr>
                    <wps:txbx>
                      <w:txbxContent>
                        <w:p w14:paraId="7161BF41"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wps:txbx>
                    <wps:bodyPr wrap="square" lIns="0" tIns="0" rIns="0" bIns="0" rtlCol="0">
                      <a:noAutofit/>
                    </wps:bodyPr>
                  </wps:wsp>
                </a:graphicData>
              </a:graphic>
            </wp:anchor>
          </w:drawing>
        </mc:Choice>
        <mc:Fallback>
          <w:pict>
            <v:shapetype w14:anchorId="1BCD3C91" id="_x0000_t202" coordsize="21600,21600" o:spt="202" path="m,l,21600r21600,l21600,xe">
              <v:stroke joinstyle="miter"/>
              <v:path gradientshapeok="t" o:connecttype="rect"/>
            </v:shapetype>
            <v:shape id="Textbox 69" o:spid="_x0000_s1127" type="#_x0000_t202" style="position:absolute;margin-left:55.65pt;margin-top:550.8pt;width:197.55pt;height:15.45pt;z-index:-3511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u3umQEAACMDAAAOAAAAZHJzL2Uyb0RvYy54bWysUsGO2yAQvVfqPyDuDXakrFIrzqrtqlWl&#10;VVtptx9AMMSohqEMiZ2/70CcpGpvq70MwzA83nvD5n5yAzvqiBZ8y+tFxZn2Cjrr9y3/+fz53Zoz&#10;TNJ3cgCvW37SyO+3b99sxtDoJfQwdDoyAvHYjKHlfUqhEQJVr53EBQTt6dBAdDLRNu5FF+VI6G4Q&#10;y6q6EyPELkRQGpGqD+dDvi34xmiVvhuDOrGh5cQtlRhL3OUothvZ7KMMvVUzDfkCFk5aT49eoR5k&#10;kuwQ7X9QzqoICCYtFDgBxliliwZSU1f/qHnqZdBFC5mD4WoTvh6s+nZ8Cj8iS9NHmGiARQSGR1C/&#10;kLwRY8Bm7smeYoPUnYVOJrq8kgRGF8nb09VPPSWmqLhcVev1esWZorP6/d2yXmXDxe12iJi+aHAs&#10;Jy2PNK/CQB4fMZ1bLy0zmfP7mUmadhOzXctXdUbNpR10JxIz0jxbjr8PMmrOhq+eDMvDvyTxkuwu&#10;SUzDJyhfJGvy8OGQwNjC4IY7M6BJFA3zr8mj/ntfum5/e/sHAAD//wMAUEsDBBQABgAIAAAAIQDx&#10;Fnfa4AAAAA0BAAAPAAAAZHJzL2Rvd25yZXYueG1sTI/BTsMwEETvSPyDtUjcqJ2WRjTEqSoEJyRE&#10;Gg49OrGbWI3XIXbb8PdsTnDb2R3Nvsm3k+vZxYzBepSQLAQwg43XFlsJX9XbwxOwEBVq1Xs0En5M&#10;gG1xe5OrTPsrluayjy2jEAyZktDFOGSch6YzToWFHwzS7ehHpyLJseV6VFcKdz1fCpFypyzSh04N&#10;5qUzzWl/dhJ2Byxf7fdH/VkeS1tVG4Hv6UnK+7tp9wwsmin+mWHGJ3QoiKn2Z9SB9aSTZEXWeRBJ&#10;Cowsa5E+Aqvn1Wq5Bl7k/H+L4hcAAP//AwBQSwECLQAUAAYACAAAACEAtoM4kv4AAADhAQAAEwAA&#10;AAAAAAAAAAAAAAAAAAAAW0NvbnRlbnRfVHlwZXNdLnhtbFBLAQItABQABgAIAAAAIQA4/SH/1gAA&#10;AJQBAAALAAAAAAAAAAAAAAAAAC8BAABfcmVscy8ucmVsc1BLAQItABQABgAIAAAAIQCmZu3umQEA&#10;ACMDAAAOAAAAAAAAAAAAAAAAAC4CAABkcnMvZTJvRG9jLnhtbFBLAQItABQABgAIAAAAIQDxFnfa&#10;4AAAAA0BAAAPAAAAAAAAAAAAAAAAAPMDAABkcnMvZG93bnJldi54bWxQSwUGAAAAAAQABADzAAAA&#10;AAUAAAAA&#10;" filled="f" stroked="f">
              <v:textbox inset="0,0,0,0">
                <w:txbxContent>
                  <w:p w14:paraId="7161BF41"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v:textbox>
              <w10:wrap anchorx="page" anchory="page"/>
            </v:shape>
          </w:pict>
        </mc:Fallback>
      </mc:AlternateContent>
    </w:r>
    <w:r>
      <w:rPr>
        <w:noProof/>
      </w:rPr>
      <mc:AlternateContent>
        <mc:Choice Requires="wps">
          <w:drawing>
            <wp:anchor distT="0" distB="0" distL="0" distR="0" simplePos="0" relativeHeight="468197888" behindDoc="1" locked="0" layoutInCell="1" allowOverlap="1" wp14:anchorId="3446CE94" wp14:editId="1B6FC63B">
              <wp:simplePos x="0" y="0"/>
              <wp:positionH relativeFrom="page">
                <wp:posOffset>9765538</wp:posOffset>
              </wp:positionH>
              <wp:positionV relativeFrom="page">
                <wp:posOffset>6995372</wp:posOffset>
              </wp:positionV>
              <wp:extent cx="259715" cy="19621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196215"/>
                      </a:xfrm>
                      <a:prstGeom prst="rect">
                        <a:avLst/>
                      </a:prstGeom>
                    </wps:spPr>
                    <wps:txbx>
                      <w:txbxContent>
                        <w:p w14:paraId="03DCDCA3"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72</w:t>
                          </w:r>
                          <w:r>
                            <w:rPr>
                              <w:spacing w:val="-5"/>
                            </w:rPr>
                            <w:fldChar w:fldCharType="end"/>
                          </w:r>
                        </w:p>
                      </w:txbxContent>
                    </wps:txbx>
                    <wps:bodyPr wrap="square" lIns="0" tIns="0" rIns="0" bIns="0" rtlCol="0">
                      <a:noAutofit/>
                    </wps:bodyPr>
                  </wps:wsp>
                </a:graphicData>
              </a:graphic>
            </wp:anchor>
          </w:drawing>
        </mc:Choice>
        <mc:Fallback>
          <w:pict>
            <v:shape w14:anchorId="3446CE94" id="Textbox 70" o:spid="_x0000_s1128" type="#_x0000_t202" style="position:absolute;margin-left:768.95pt;margin-top:550.8pt;width:20.45pt;height:15.45pt;z-index:-3511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c69lwEAACIDAAAOAAAAZHJzL2Uyb0RvYy54bWysUsGO0zAQvSPxD5bvNG2kLmzUdAWsQEgr&#10;QFr4ANexG4vYY2bcJv17xm7aIrghLuPxePz83htvHiY/iKNBchBauVospTBBQ+fCvpXfv3149UYK&#10;Sip0aoBgWnkyJB+2L19sxtiYGnoYOoOCQQI1Y2xln1Jsqop0b7yiBUQT+NACepV4i/uqQzUyuh+q&#10;erm8q0bALiJoQ8TVx/Oh3BZ8a41OX6wlk8TQSuaWSsQSdzlW241q9qhi7/RMQ/0DC69c4EevUI8q&#10;KXFA9xeUdxqBwKaFBl+BtU6booHVrJZ/qHnuVTRFC5tD8WoT/T9Y/fn4HL+iSNM7mHiARQTFJ9A/&#10;iL2pxkjN3JM9pYa4OwudLPq8sgTBF9nb09VPMyWhuViv71+v1lJoPlrd39WcZ8zb5YiUPhrwIiet&#10;RB5XIaCOT5TOrZeWmcv5+UwkTbtJuK6V6zqj5tIOuhNrGXmcraSfB4VGiuFTYL/y7C8JXpLdJcE0&#10;vIfyQ7KkAG8PCawrDG64MwMeRNEwf5o86d/3pev2tbe/AAAA//8DAFBLAwQUAAYACAAAACEAk5Ia&#10;yeMAAAAPAQAADwAAAGRycy9kb3ducmV2LnhtbEyPwU7DMBBE70j8g7VI3KidVknbEKeqEJyQEGk4&#10;cHRiN4kar0PstuHv2ZzKbWd3NPsm2022Zxcz+s6hhGghgBmsne6wkfBVvj1tgPmgUKveoZHwazzs&#10;8vu7TKXaXbEwl0NoGIWgT5WENoQh5dzXrbHKL9xgkG5HN1oVSI4N16O6Urjt+VKIhFvVIX1o1WBe&#10;WlOfDmcrYf+NxWv381F9FseiK8utwPfkJOXjw7R/BhbMFG5mmPEJHXJiqtwZtWc96Xi13pKXpkhE&#10;CbDZE6831Kead6tlDDzP+P8e+R8AAAD//wMAUEsBAi0AFAAGAAgAAAAhALaDOJL+AAAA4QEAABMA&#10;AAAAAAAAAAAAAAAAAAAAAFtDb250ZW50X1R5cGVzXS54bWxQSwECLQAUAAYACAAAACEAOP0h/9YA&#10;AACUAQAACwAAAAAAAAAAAAAAAAAvAQAAX3JlbHMvLnJlbHNQSwECLQAUAAYACAAAACEAUnnOvZcB&#10;AAAiAwAADgAAAAAAAAAAAAAAAAAuAgAAZHJzL2Uyb0RvYy54bWxQSwECLQAUAAYACAAAACEAk5Ia&#10;yeMAAAAPAQAADwAAAAAAAAAAAAAAAADxAwAAZHJzL2Rvd25yZXYueG1sUEsFBgAAAAAEAAQA8wAA&#10;AAEFAAAAAA==&#10;" filled="f" stroked="f">
              <v:textbox inset="0,0,0,0">
                <w:txbxContent>
                  <w:p w14:paraId="03DCDCA3"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72</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B3B550" w14:textId="77777777" w:rsidR="00F404B8" w:rsidRDefault="00E97E3A">
    <w:pPr>
      <w:pStyle w:val="BodyText"/>
      <w:spacing w:line="14" w:lineRule="auto"/>
      <w:rPr>
        <w:sz w:val="20"/>
      </w:rPr>
    </w:pPr>
    <w:r>
      <w:rPr>
        <w:noProof/>
      </w:rPr>
      <mc:AlternateContent>
        <mc:Choice Requires="wps">
          <w:drawing>
            <wp:anchor distT="0" distB="0" distL="0" distR="0" simplePos="0" relativeHeight="468173824" behindDoc="1" locked="0" layoutInCell="1" allowOverlap="1" wp14:anchorId="106FB628" wp14:editId="28ABE0A5">
              <wp:simplePos x="0" y="0"/>
              <wp:positionH relativeFrom="page">
                <wp:posOffset>706627</wp:posOffset>
              </wp:positionH>
              <wp:positionV relativeFrom="page">
                <wp:posOffset>10131763</wp:posOffset>
              </wp:positionV>
              <wp:extent cx="2509520" cy="19621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9520" cy="196215"/>
                      </a:xfrm>
                      <a:prstGeom prst="rect">
                        <a:avLst/>
                      </a:prstGeom>
                    </wps:spPr>
                    <wps:txbx>
                      <w:txbxContent>
                        <w:p w14:paraId="0F12CA66"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wps:txbx>
                    <wps:bodyPr wrap="square" lIns="0" tIns="0" rIns="0" bIns="0" rtlCol="0">
                      <a:noAutofit/>
                    </wps:bodyPr>
                  </wps:wsp>
                </a:graphicData>
              </a:graphic>
            </wp:anchor>
          </w:drawing>
        </mc:Choice>
        <mc:Fallback>
          <w:pict>
            <v:shapetype w14:anchorId="106FB628" id="_x0000_t202" coordsize="21600,21600" o:spt="202" path="m,l,21600r21600,l21600,xe">
              <v:stroke joinstyle="miter"/>
              <v:path gradientshapeok="t" o:connecttype="rect"/>
            </v:shapetype>
            <v:shape id="Textbox 14" o:spid="_x0000_s1081" type="#_x0000_t202" style="position:absolute;margin-left:55.65pt;margin-top:797.8pt;width:197.6pt;height:15.45pt;z-index:-3514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ABqlwEAACIDAAAOAAAAZHJzL2Uyb0RvYy54bWysUsFuGyEQvVfqPyDuNeuVHDUrr6MmUapK&#10;UVsp6QdgFryoC0MY7F3/fQe8tqv2VvUCw8zweO8N67vJDeygI1rwLV8uKs60V9BZv2v5j9enDx85&#10;wyR9JwfwuuVHjfxu8/7degyNrqGHodOREYjHZgwt71MKjRCoeu0kLiBoT0UD0clEx7gTXZQjobtB&#10;1FV1I0aIXYigNCJlH09Fvin4xmiVvhmDOrGh5cQtlTWWdZtXsVnLZhdl6K2aach/YOGk9fToBepR&#10;Jsn20f4F5ayKgGDSQoETYIxVumggNcvqDzUvvQy6aCFzMFxswv8Hq74eXsL3yNJ0DxMNsIjA8Azq&#10;J5I3YgzYzD3ZU2yQurPQyUSXd5LA6CJ5e7z4qafEFCXrVXW7qqmkqLa8vamXq2y4uN4OEdNnDY7l&#10;oOWR5lUYyMMzplPruWUmc3o/M0nTdmK2a3kBzZktdEfSMtI4W45vexk1Z8MXT37l2Z+DeA625yCm&#10;4QHKD8mSPHzaJzC2ELjizgRoEEXC/GnypH8/l67r1978AgAA//8DAFBLAwQUAAYACAAAACEACexA&#10;L+AAAAANAQAADwAAAGRycy9kb3ducmV2LnhtbEyPwU7DMBBE70j8g7VI3Kidolg0xKkqBCckRBoO&#10;HJ3YTazG6xC7bfh7lhPcZnZHs2/L7eJHdrZzdAEVZCsBzGIXjMNewUfzcvcALCaNRo8BrYJvG2Fb&#10;XV+VujDhgrU971PPqARjoRUMKU0F57EbrNdxFSaLtDuE2etEdu65mfWFyv3I10JI7rVDujDoyT4N&#10;tjvuT17B7hPrZ/f11r7Xh9o1zUbgqzwqdXuz7B6BJbukvzD84hM6VMTUhhOayEbyWXZPURL5JpfA&#10;KJILmQNraSTXpHhV8v9fVD8AAAD//wMAUEsBAi0AFAAGAAgAAAAhALaDOJL+AAAA4QEAABMAAAAA&#10;AAAAAAAAAAAAAAAAAFtDb250ZW50X1R5cGVzXS54bWxQSwECLQAUAAYACAAAACEAOP0h/9YAAACU&#10;AQAACwAAAAAAAAAAAAAAAAAvAQAAX3JlbHMvLnJlbHNQSwECLQAUAAYACAAAACEAdmgAapcBAAAi&#10;AwAADgAAAAAAAAAAAAAAAAAuAgAAZHJzL2Uyb0RvYy54bWxQSwECLQAUAAYACAAAACEACexAL+AA&#10;AAANAQAADwAAAAAAAAAAAAAAAADxAwAAZHJzL2Rvd25yZXYueG1sUEsFBgAAAAAEAAQA8wAAAP4E&#10;AAAAAA==&#10;" filled="f" stroked="f">
              <v:textbox inset="0,0,0,0">
                <w:txbxContent>
                  <w:p w14:paraId="0F12CA66"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v:textbox>
              <w10:wrap anchorx="page" anchory="page"/>
            </v:shape>
          </w:pict>
        </mc:Fallback>
      </mc:AlternateContent>
    </w:r>
    <w:r>
      <w:rPr>
        <w:noProof/>
      </w:rPr>
      <mc:AlternateContent>
        <mc:Choice Requires="wps">
          <w:drawing>
            <wp:anchor distT="0" distB="0" distL="0" distR="0" simplePos="0" relativeHeight="468174336" behindDoc="1" locked="0" layoutInCell="1" allowOverlap="1" wp14:anchorId="64D5D1B0" wp14:editId="79DA2C2B">
              <wp:simplePos x="0" y="0"/>
              <wp:positionH relativeFrom="page">
                <wp:posOffset>6712966</wp:posOffset>
              </wp:positionH>
              <wp:positionV relativeFrom="page">
                <wp:posOffset>10131763</wp:posOffset>
              </wp:positionV>
              <wp:extent cx="173990" cy="196215"/>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90" cy="196215"/>
                      </a:xfrm>
                      <a:prstGeom prst="rect">
                        <a:avLst/>
                      </a:prstGeom>
                    </wps:spPr>
                    <wps:txbx>
                      <w:txbxContent>
                        <w:p w14:paraId="09033D26" w14:textId="77777777" w:rsidR="00F404B8" w:rsidRDefault="00E97E3A">
                          <w:pPr>
                            <w:pStyle w:val="BodyText"/>
                            <w:spacing w:before="12"/>
                            <w:ind w:left="60"/>
                          </w:pPr>
                          <w:r>
                            <w:rPr>
                              <w:spacing w:val="-10"/>
                            </w:rPr>
                            <w:fldChar w:fldCharType="begin"/>
                          </w:r>
                          <w:r>
                            <w:rPr>
                              <w:spacing w:val="-10"/>
                            </w:rPr>
                            <w:instrText xml:space="preserve"> PAGE </w:instrText>
                          </w:r>
                          <w:r>
                            <w:rPr>
                              <w:spacing w:val="-10"/>
                            </w:rPr>
                            <w:fldChar w:fldCharType="separate"/>
                          </w:r>
                          <w:r>
                            <w:rPr>
                              <w:spacing w:val="-10"/>
                            </w:rPr>
                            <w:t>1</w:t>
                          </w:r>
                          <w:r>
                            <w:rPr>
                              <w:spacing w:val="-10"/>
                            </w:rPr>
                            <w:fldChar w:fldCharType="end"/>
                          </w:r>
                        </w:p>
                      </w:txbxContent>
                    </wps:txbx>
                    <wps:bodyPr wrap="square" lIns="0" tIns="0" rIns="0" bIns="0" rtlCol="0">
                      <a:noAutofit/>
                    </wps:bodyPr>
                  </wps:wsp>
                </a:graphicData>
              </a:graphic>
            </wp:anchor>
          </w:drawing>
        </mc:Choice>
        <mc:Fallback>
          <w:pict>
            <v:shape w14:anchorId="64D5D1B0" id="Textbox 15" o:spid="_x0000_s1082" type="#_x0000_t202" style="position:absolute;margin-left:528.6pt;margin-top:797.8pt;width:13.7pt;height:15.45pt;z-index:-35142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M2lgEAACEDAAAOAAAAZHJzL2Uyb0RvYy54bWysUsGO0zAQvSPxD5bvNG0RhUZNV8AKhLQC&#10;pGU/wHXsxiL2mBm3Sf+esZu2CG4rLuOxZ/z83htv7kbfi6NBchAauZjNpTBBQ+vCvpFPPz69eicF&#10;JRVa1UMwjTwZknfbly82Q6zNEjroW4OCQQLVQ2xkl1Ksq4p0Z7yiGUQTuGgBvUq8xX3VohoY3ffV&#10;cj5fVQNgGxG0IeLT+3NRbgu+tUanb9aSSaJvJHNLJWKJuxyr7UbVe1Sxc3qioZ7BwisX+NEr1L1K&#10;ShzQ/QPlnUYgsGmmwVdgrdOmaGA1i/lfah47FU3RwuZQvNpE/w9Wfz0+xu8o0vgBRh5gEUHxAfRP&#10;Ym+qIVI99WRPqSbuzkJHiz6vLEHwRfb2dPXTjEnojPb29XrNFc2lxXq1XLzJfle3yxEpfTbgRU4a&#10;iTyuQkAdHyidWy8tE5fz85lIGnejcG0jVxk0n+ygPbGUgafZSPp1UGik6L8EtiuP/pLgJdldEkz9&#10;RygfJCsK8P6QwLpC4IY7EeA5FAnTn8mD/nNfum4/e/sbAAD//wMAUEsDBBQABgAIAAAAIQCD5RqH&#10;4QAAAA8BAAAPAAAAZHJzL2Rvd25yZXYueG1sTI/BTsMwEETvSPyDtUjcqN2ImDaNU1UITkiINBw4&#10;OrGbRI3XIXbb8PdsT3Cb0Y5m3+Tb2Q3sbKfQe1SwXAhgFhtvemwVfFavDytgIWo0evBoFfzYANvi&#10;9ibXmfEXLO15H1tGJRgyraCLccw4D01nnQ4LP1qk28FPTkeyU8vNpC9U7gaeCCG50z3Sh06P9rmz&#10;zXF/cgp2X1i+9N/v9Ud5KPuqWgt8k0el7u/m3QZYtHP8C8MVn9ChIKban9AENpAX6VNCWVLpOpXA&#10;rhmxeiRVk5KJTIEXOf+/o/gFAAD//wMAUEsBAi0AFAAGAAgAAAAhALaDOJL+AAAA4QEAABMAAAAA&#10;AAAAAAAAAAAAAAAAAFtDb250ZW50X1R5cGVzXS54bWxQSwECLQAUAAYACAAAACEAOP0h/9YAAACU&#10;AQAACwAAAAAAAAAAAAAAAAAvAQAAX3JlbHMvLnJlbHNQSwECLQAUAAYACAAAACEAimPTNpYBAAAh&#10;AwAADgAAAAAAAAAAAAAAAAAuAgAAZHJzL2Uyb0RvYy54bWxQSwECLQAUAAYACAAAACEAg+Uah+EA&#10;AAAPAQAADwAAAAAAAAAAAAAAAADwAwAAZHJzL2Rvd25yZXYueG1sUEsFBgAAAAAEAAQA8wAAAP4E&#10;AAAAAA==&#10;" filled="f" stroked="f">
              <v:textbox inset="0,0,0,0">
                <w:txbxContent>
                  <w:p w14:paraId="09033D26" w14:textId="77777777" w:rsidR="00F404B8" w:rsidRDefault="00E97E3A">
                    <w:pPr>
                      <w:pStyle w:val="BodyText"/>
                      <w:spacing w:before="12"/>
                      <w:ind w:left="60"/>
                    </w:pPr>
                    <w:r>
                      <w:rPr>
                        <w:spacing w:val="-10"/>
                      </w:rPr>
                      <w:fldChar w:fldCharType="begin"/>
                    </w:r>
                    <w:r>
                      <w:rPr>
                        <w:spacing w:val="-10"/>
                      </w:rPr>
                      <w:instrText xml:space="preserve"> PAGE </w:instrText>
                    </w:r>
                    <w:r>
                      <w:rPr>
                        <w:spacing w:val="-10"/>
                      </w:rPr>
                      <w:fldChar w:fldCharType="separate"/>
                    </w:r>
                    <w:r>
                      <w:rPr>
                        <w:spacing w:val="-10"/>
                      </w:rPr>
                      <w:t>1</w:t>
                    </w:r>
                    <w:r>
                      <w:rPr>
                        <w:spacing w:val="-10"/>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3E4922" w14:textId="77777777" w:rsidR="00F404B8" w:rsidRDefault="00E97E3A">
    <w:pPr>
      <w:pStyle w:val="BodyText"/>
      <w:spacing w:line="14" w:lineRule="auto"/>
      <w:rPr>
        <w:sz w:val="20"/>
      </w:rPr>
    </w:pPr>
    <w:r>
      <w:rPr>
        <w:noProof/>
      </w:rPr>
      <mc:AlternateContent>
        <mc:Choice Requires="wps">
          <w:drawing>
            <wp:anchor distT="0" distB="0" distL="0" distR="0" simplePos="0" relativeHeight="468198912" behindDoc="1" locked="0" layoutInCell="1" allowOverlap="1" wp14:anchorId="2A3CE85E" wp14:editId="7DAB1C1C">
              <wp:simplePos x="0" y="0"/>
              <wp:positionH relativeFrom="page">
                <wp:posOffset>6651117</wp:posOffset>
              </wp:positionH>
              <wp:positionV relativeFrom="page">
                <wp:posOffset>6995372</wp:posOffset>
              </wp:positionV>
              <wp:extent cx="196215" cy="19621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196215"/>
                      </a:xfrm>
                      <a:prstGeom prst="rect">
                        <a:avLst/>
                      </a:prstGeom>
                    </wps:spPr>
                    <wps:txbx>
                      <w:txbxContent>
                        <w:p w14:paraId="0DD2E117" w14:textId="77777777" w:rsidR="00F404B8" w:rsidRDefault="00E97E3A">
                          <w:pPr>
                            <w:pStyle w:val="BodyText"/>
                            <w:spacing w:before="12"/>
                            <w:ind w:left="20"/>
                          </w:pPr>
                          <w:r>
                            <w:rPr>
                              <w:spacing w:val="-5"/>
                            </w:rPr>
                            <w:t>75</w:t>
                          </w:r>
                        </w:p>
                      </w:txbxContent>
                    </wps:txbx>
                    <wps:bodyPr wrap="square" lIns="0" tIns="0" rIns="0" bIns="0" rtlCol="0">
                      <a:noAutofit/>
                    </wps:bodyPr>
                  </wps:wsp>
                </a:graphicData>
              </a:graphic>
            </wp:anchor>
          </w:drawing>
        </mc:Choice>
        <mc:Fallback>
          <w:pict>
            <v:shapetype w14:anchorId="2A3CE85E" id="_x0000_t202" coordsize="21600,21600" o:spt="202" path="m,l,21600r21600,l21600,xe">
              <v:stroke joinstyle="miter"/>
              <v:path gradientshapeok="t" o:connecttype="rect"/>
            </v:shapetype>
            <v:shape id="Textbox 72" o:spid="_x0000_s1130" type="#_x0000_t202" style="position:absolute;margin-left:523.7pt;margin-top:550.8pt;width:15.45pt;height:15.45pt;z-index:-3511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5xekwEAACIDAAAOAAAAZHJzL2Uyb0RvYy54bWysUs1uGyEQvlfKOyDu8dpWErUrr6O2UatK&#10;UVsp6QNgFryoC0NmsHf99h3w2q7aW5QLDDB8fD+s7kffi71BchAauZjNpTBBQ+vCtpG/nr9cv5eC&#10;kgqt6iGYRh4Myfv11bvVEGuzhA761qBgkED1EBvZpRTrqiLdGa9oBtEEPrSAXiVe4rZqUQ2M7vtq&#10;OZ/fVQNgGxG0IeLdh+OhXBd8a41OP6wlk0TfSOaWyohl3OSxWq9UvUUVO6cnGuoVLLxygR89Qz2o&#10;pMQO3X9Q3mkEAptmGnwF1jptigZWs5j/o+apU9EULWwOxbNN9Haw+vv+Kf5EkcZPMHKARQTFR9C/&#10;ib2phkj11JM9pZq4OwsdLfo8swTBF9nbw9lPMyahM9qHu+XiVgrNR1OdMS+XI1L6asCLXDQSOa5C&#10;QO0fKR1bTy0Tl+PzmUgaN6NwbSNvb3KKeWsD7YG1DBxnI+llp9BI0X8L7FfO/lTgqdicCkz9Zyg/&#10;JEsK8HGXwLrC4II7MeAgiobp0+Sk/16XrsvXXv8BAAD//wMAUEsDBBQABgAIAAAAIQAdDXcy4wAA&#10;AA8BAAAPAAAAZHJzL2Rvd25yZXYueG1sTI/BTsMwEETvSPyDtUjcqJ22pG0ap6oQnJAQaThwdGI3&#10;iRqvQ+y24e/ZnMptZ3c0+ybdjbZjFzP41qGEaCaAGaycbrGW8FW8Pa2B+aBQq86hkfBrPOyy+7tU&#10;JdpdMTeXQ6gZhaBPlIQmhD7h3FeNscrPXG+Qbkc3WBVIDjXXg7pSuO34XIiYW9UifWhUb14aU50O&#10;Zyth/435a/vzUX7mx7wtio3A9/gk5ePDuN8CC2YMNzNM+IQOGTGV7ozas460WK6W5KUpElEMbPKI&#10;1XoBrJx2i/kz8Czl/3tkfwAAAP//AwBQSwECLQAUAAYACAAAACEAtoM4kv4AAADhAQAAEwAAAAAA&#10;AAAAAAAAAAAAAAAAW0NvbnRlbnRfVHlwZXNdLnhtbFBLAQItABQABgAIAAAAIQA4/SH/1gAAAJQB&#10;AAALAAAAAAAAAAAAAAAAAC8BAABfcmVscy8ucmVsc1BLAQItABQABgAIAAAAIQA5T5xekwEAACID&#10;AAAOAAAAAAAAAAAAAAAAAC4CAABkcnMvZTJvRG9jLnhtbFBLAQItABQABgAIAAAAIQAdDXcy4wAA&#10;AA8BAAAPAAAAAAAAAAAAAAAAAO0DAABkcnMvZG93bnJldi54bWxQSwUGAAAAAAQABADzAAAA/QQA&#10;AAAA&#10;" filled="f" stroked="f">
              <v:textbox inset="0,0,0,0">
                <w:txbxContent>
                  <w:p w14:paraId="0DD2E117" w14:textId="77777777" w:rsidR="00F404B8" w:rsidRDefault="00E97E3A">
                    <w:pPr>
                      <w:pStyle w:val="BodyText"/>
                      <w:spacing w:before="12"/>
                      <w:ind w:left="20"/>
                    </w:pPr>
                    <w:r>
                      <w:rPr>
                        <w:spacing w:val="-5"/>
                      </w:rPr>
                      <w:t>75</w:t>
                    </w:r>
                  </w:p>
                </w:txbxContent>
              </v:textbox>
              <w10:wrap anchorx="page" anchory="page"/>
            </v:shape>
          </w:pict>
        </mc:Fallback>
      </mc:AlternateContent>
    </w:r>
    <w:r>
      <w:rPr>
        <w:noProof/>
      </w:rPr>
      <mc:AlternateContent>
        <mc:Choice Requires="wps">
          <w:drawing>
            <wp:anchor distT="0" distB="0" distL="0" distR="0" simplePos="0" relativeHeight="468199424" behindDoc="1" locked="0" layoutInCell="1" allowOverlap="1" wp14:anchorId="286266B1" wp14:editId="620A6C57">
              <wp:simplePos x="0" y="0"/>
              <wp:positionH relativeFrom="page">
                <wp:posOffset>706627</wp:posOffset>
              </wp:positionH>
              <wp:positionV relativeFrom="page">
                <wp:posOffset>7018826</wp:posOffset>
              </wp:positionV>
              <wp:extent cx="2092960" cy="16700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2960" cy="167005"/>
                      </a:xfrm>
                      <a:prstGeom prst="rect">
                        <a:avLst/>
                      </a:prstGeom>
                    </wps:spPr>
                    <wps:txbx>
                      <w:txbxContent>
                        <w:p w14:paraId="3E0A04A1"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wps:txbx>
                    <wps:bodyPr wrap="square" lIns="0" tIns="0" rIns="0" bIns="0" rtlCol="0">
                      <a:noAutofit/>
                    </wps:bodyPr>
                  </wps:wsp>
                </a:graphicData>
              </a:graphic>
            </wp:anchor>
          </w:drawing>
        </mc:Choice>
        <mc:Fallback>
          <w:pict>
            <v:shape w14:anchorId="286266B1" id="Textbox 73" o:spid="_x0000_s1131" type="#_x0000_t202" style="position:absolute;margin-left:55.65pt;margin-top:552.65pt;width:164.8pt;height:13.15pt;z-index:-3511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adXlwEAACMDAAAOAAAAZHJzL2Uyb0RvYy54bWysUsGO0zAQvSPxD5bvNGmlLWzUdAWsQEgr&#10;QFr4ANexG4vYY2bcJv17xm7aIrghLvZ4Zvz83htvHiY/iKNBchBauVzUUpigoXNh38rv3z68eiMF&#10;JRU6NUAwrTwZkg/bly82Y2zMCnoYOoOCQQI1Y2xln1Jsqop0b7yiBUQTuGgBvUp8xH3VoRoZ3Q/V&#10;qq7X1QjYRQRtiDj7eC7KbcG31uj0xVoySQytZG6prFjWXV6r7UY1e1Sxd3qmof6BhVcu8KNXqEeV&#10;lDig+wvKO41AYNNCg6/AWqdN0cBqlvUfap57FU3RwuZQvNpE/w9Wfz4+x68o0vQOJh5gEUHxCfQP&#10;Ym+qMVIz92RPqSHuzkIniz7vLEHwRfb2dPXTTEloTq7q+9X9mkuaa8v167q+y4ZXt9sRKX004EUO&#10;Wok8r8JAHZ8onVsvLTOZ8/uZSZp2k3BdK+8Kak7toDuxmJHn2Ur6eVBopBg+BTYsD/8S4CXYXQJM&#10;w3soXyRrCvD2kMC6wuCGOzPgSRQN86/Jo/79XLpuf3v7CwAA//8DAFBLAwQUAAYACAAAACEAV2dX&#10;OOAAAAANAQAADwAAAGRycy9kb3ducmV2LnhtbEyPwU7DMBBE70j8g7VI3KgdWiKaxqkqBCckRBoO&#10;PTqxm1iN1yF22/D3bE5wm9kdzb7Nt5Pr2cWMwXqUkCwEMION1xZbCV/V28MzsBAVatV7NBJ+TIBt&#10;cXuTq0z7K5bmso8toxIMmZLQxThknIemM06FhR8M0u7oR6ci2bHlelRXKnc9fxQi5U5ZpAudGsxL&#10;Z5rT/uwk7A5Yvtrvj/qzPJa2qtYC39OTlPd3024DLJop/oVhxid0KIip9mfUgfXkk2RJ0VmIJ1IU&#10;Wa3EGlg9j5ZJCrzI+f8vil8AAAD//wMAUEsBAi0AFAAGAAgAAAAhALaDOJL+AAAA4QEAABMAAAAA&#10;AAAAAAAAAAAAAAAAAFtDb250ZW50X1R5cGVzXS54bWxQSwECLQAUAAYACAAAACEAOP0h/9YAAACU&#10;AQAACwAAAAAAAAAAAAAAAAAvAQAAX3JlbHMvLnJlbHNQSwECLQAUAAYACAAAACEAHxWnV5cBAAAj&#10;AwAADgAAAAAAAAAAAAAAAAAuAgAAZHJzL2Uyb0RvYy54bWxQSwECLQAUAAYACAAAACEAV2dXOOAA&#10;AAANAQAADwAAAAAAAAAAAAAAAADxAwAAZHJzL2Rvd25yZXYueG1sUEsFBgAAAAAEAAQA8wAAAP4E&#10;AAAAAA==&#10;" filled="f" stroked="f">
              <v:textbox inset="0,0,0,0">
                <w:txbxContent>
                  <w:p w14:paraId="3E0A04A1"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6CB4A0" w14:textId="77777777" w:rsidR="00F404B8" w:rsidRDefault="00E97E3A">
    <w:pPr>
      <w:pStyle w:val="BodyText"/>
      <w:spacing w:line="14" w:lineRule="auto"/>
      <w:rPr>
        <w:sz w:val="20"/>
      </w:rPr>
    </w:pPr>
    <w:r>
      <w:rPr>
        <w:noProof/>
      </w:rPr>
      <mc:AlternateContent>
        <mc:Choice Requires="wps">
          <w:drawing>
            <wp:anchor distT="0" distB="0" distL="0" distR="0" simplePos="0" relativeHeight="468200448" behindDoc="1" locked="0" layoutInCell="1" allowOverlap="1" wp14:anchorId="0EF1FD71" wp14:editId="7494853B">
              <wp:simplePos x="0" y="0"/>
              <wp:positionH relativeFrom="page">
                <wp:posOffset>706627</wp:posOffset>
              </wp:positionH>
              <wp:positionV relativeFrom="page">
                <wp:posOffset>6995372</wp:posOffset>
              </wp:positionV>
              <wp:extent cx="2508885" cy="19621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885" cy="196215"/>
                      </a:xfrm>
                      <a:prstGeom prst="rect">
                        <a:avLst/>
                      </a:prstGeom>
                    </wps:spPr>
                    <wps:txbx>
                      <w:txbxContent>
                        <w:p w14:paraId="79A03F38"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wps:txbx>
                    <wps:bodyPr wrap="square" lIns="0" tIns="0" rIns="0" bIns="0" rtlCol="0">
                      <a:noAutofit/>
                    </wps:bodyPr>
                  </wps:wsp>
                </a:graphicData>
              </a:graphic>
            </wp:anchor>
          </w:drawing>
        </mc:Choice>
        <mc:Fallback>
          <w:pict>
            <v:shapetype w14:anchorId="0EF1FD71" id="_x0000_t202" coordsize="21600,21600" o:spt="202" path="m,l,21600r21600,l21600,xe">
              <v:stroke joinstyle="miter"/>
              <v:path gradientshapeok="t" o:connecttype="rect"/>
            </v:shapetype>
            <v:shape id="Textbox 75" o:spid="_x0000_s1133" type="#_x0000_t202" style="position:absolute;margin-left:55.65pt;margin-top:550.8pt;width:197.55pt;height:15.45pt;z-index:-3511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XYQmgEAACMDAAAOAAAAZHJzL2Uyb0RvYy54bWysUsFuGyEQvVfqPyDuNWtLTt2V11HaqFWl&#10;KK2U5AMwC17UhaEM9q7/PgNe21V7q3IZhmF4vPeG9e3oenbQES34hs9nFWfaK2it3zX85fnrhxVn&#10;mKRvZQ9eN/yokd9u3r9bD6HWC+igb3VkBOKxHkLDu5RCLQSqTjuJMwja06GB6GSibdyJNsqB0F0v&#10;FlV1IwaIbYigNCJV70+HfFPwjdEq/TAGdWJ9w4lbKjGWuM1RbNay3kUZOqsmGvI/WDhpPT16gbqX&#10;SbJ9tP9AOasiIJg0U+AEGGOVLhpIzbz6S81TJ4MuWsgcDBeb8O1g1ePhKfyMLI2fYaQBFhEYHkD9&#10;QvJGDAHrqSd7ijVSdxY6mujyShIYXSRvjxc/9ZiYouJiWa1WqyVnis7mn24W82U2XFxvh4jpmwbH&#10;ctLwSPMqDOThAdOp9dwykTm9n5mkcTsy2zZ8+TGj5tIW2iOJGWieDcffexk1Z/13T4bl4Z+TeE62&#10;5ySm/guUL5I1ebjbJzC2MLjiTgxoEkXD9GvyqP/cl67r3968AgAA//8DAFBLAwQUAAYACAAAACEA&#10;8RZ32uAAAAANAQAADwAAAGRycy9kb3ducmV2LnhtbEyPwU7DMBBE70j8g7VI3KidlkY0xKkqBCck&#10;RBoOPTqxm1iN1yF22/D3bE5w29kdzb7Jt5Pr2cWMwXqUkCwEMION1xZbCV/V28MTsBAVatV7NBJ+&#10;TIBtcXuTq0z7K5bmso8toxAMmZLQxThknIemM06FhR8M0u3oR6ciybHlelRXCnc9XwqRcqcs0odO&#10;DealM81pf3YSdgcsX+33R/1ZHktbVRuB7+lJyvu7afcMLJop/plhxid0KIip9mfUgfWkk2RF1nkQ&#10;SQqMLGuRPgKr59VquQZe5Px/i+IXAAD//wMAUEsBAi0AFAAGAAgAAAAhALaDOJL+AAAA4QEAABMA&#10;AAAAAAAAAAAAAAAAAAAAAFtDb250ZW50X1R5cGVzXS54bWxQSwECLQAUAAYACAAAACEAOP0h/9YA&#10;AACUAQAACwAAAAAAAAAAAAAAAAAvAQAAX3JlbHMvLnJlbHNQSwECLQAUAAYACAAAACEAdbF2EJoB&#10;AAAjAwAADgAAAAAAAAAAAAAAAAAuAgAAZHJzL2Uyb0RvYy54bWxQSwECLQAUAAYACAAAACEA8RZ3&#10;2uAAAAANAQAADwAAAAAAAAAAAAAAAAD0AwAAZHJzL2Rvd25yZXYueG1sUEsFBgAAAAAEAAQA8wAA&#10;AAEFAAAAAA==&#10;" filled="f" stroked="f">
              <v:textbox inset="0,0,0,0">
                <w:txbxContent>
                  <w:p w14:paraId="79A03F38"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v:textbox>
              <w10:wrap anchorx="page" anchory="page"/>
            </v:shape>
          </w:pict>
        </mc:Fallback>
      </mc:AlternateContent>
    </w:r>
    <w:r>
      <w:rPr>
        <w:noProof/>
      </w:rPr>
      <mc:AlternateContent>
        <mc:Choice Requires="wps">
          <w:drawing>
            <wp:anchor distT="0" distB="0" distL="0" distR="0" simplePos="0" relativeHeight="468200960" behindDoc="1" locked="0" layoutInCell="1" allowOverlap="1" wp14:anchorId="00C81695" wp14:editId="17170635">
              <wp:simplePos x="0" y="0"/>
              <wp:positionH relativeFrom="page">
                <wp:posOffset>9765538</wp:posOffset>
              </wp:positionH>
              <wp:positionV relativeFrom="page">
                <wp:posOffset>6995372</wp:posOffset>
              </wp:positionV>
              <wp:extent cx="259715" cy="19621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196215"/>
                      </a:xfrm>
                      <a:prstGeom prst="rect">
                        <a:avLst/>
                      </a:prstGeom>
                    </wps:spPr>
                    <wps:txbx>
                      <w:txbxContent>
                        <w:p w14:paraId="6CDFD9EE"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76</w:t>
                          </w:r>
                          <w:r>
                            <w:rPr>
                              <w:spacing w:val="-5"/>
                            </w:rPr>
                            <w:fldChar w:fldCharType="end"/>
                          </w:r>
                        </w:p>
                      </w:txbxContent>
                    </wps:txbx>
                    <wps:bodyPr wrap="square" lIns="0" tIns="0" rIns="0" bIns="0" rtlCol="0">
                      <a:noAutofit/>
                    </wps:bodyPr>
                  </wps:wsp>
                </a:graphicData>
              </a:graphic>
            </wp:anchor>
          </w:drawing>
        </mc:Choice>
        <mc:Fallback>
          <w:pict>
            <v:shape w14:anchorId="00C81695" id="Textbox 76" o:spid="_x0000_s1134" type="#_x0000_t202" style="position:absolute;margin-left:768.95pt;margin-top:550.8pt;width:20.45pt;height:15.45pt;z-index:-3511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xNlmAEAACIDAAAOAAAAZHJzL2Uyb0RvYy54bWysUsFuEzEQvSPxD5bvZJNIKe0qmwqoQEgV&#10;ILV8gOO1sxZrj5lxspu/Z+xsEgS3qpfxeDx+fu+N1/ej78XBIDkIjVzM5lKYoKF1YdfIn8+f391K&#10;QUmFVvUQTCOPhuT95u2b9RBrs4QO+tagYJBA9RAb2aUU66oi3RmvaAbRBD60gF4l3uKualENjO77&#10;ajmf31QDYBsRtCHi6sPpUG4KvrVGp+/WkkmibyRzSyViidscq81a1TtUsXN6oqFewMIrF/jRC9SD&#10;Skrs0f0H5Z1GILBppsFXYK3TpmhgNYv5P2qeOhVN0cLmULzYRK8Hq78dnuIPFGn8CCMPsIig+Aj6&#10;F7E31RCpnnqyp1QTd2eho0WfV5Yg+CJ7e7z4acYkNBeXq7v3i5UUmo8WdzdLzjPm9XJESl8MeJGT&#10;RiKPqxBQh0dKp9Zzy8Tl9HwmksbtKFzbyNVtRs2lLbRH1jLwOBtJv/cKjRT918B+5dmfEzwn23OC&#10;qf8E5YdkSQE+7BNYVxhccScGPIiiYfo0edJ/70vX9Wtv/gAAAP//AwBQSwMEFAAGAAgAAAAhAJOS&#10;GsnjAAAADwEAAA8AAABkcnMvZG93bnJldi54bWxMj8FOwzAQRO9I/IO1SNyonVZJ2xCnqhCckBBp&#10;OHB0YjeJGq9D7Lbh79mcym1ndzT7JttNtmcXM/rOoYRoIYAZrJ3usJHwVb49bYD5oFCr3qGR8Gs8&#10;7PL7u0yl2l2xMJdDaBiFoE+VhDaEIeXc162xyi/cYJBuRzdaFUiODdejulK47flSiIRb1SF9aNVg&#10;XlpTnw5nK2H/jcVr9/NRfRbHoivLrcD35CTl48O0fwYWzBRuZpjxCR1yYqrcGbVnPel4td6Sl6ZI&#10;RAmw2ROvN9SnmnerZQw8z/j/HvkfAAAA//8DAFBLAQItABQABgAIAAAAIQC2gziS/gAAAOEBAAAT&#10;AAAAAAAAAAAAAAAAAAAAAABbQ29udGVudF9UeXBlc10ueG1sUEsBAi0AFAAGAAgAAAAhADj9If/W&#10;AAAAlAEAAAsAAAAAAAAAAAAAAAAALwEAAF9yZWxzLy5yZWxzUEsBAi0AFAAGAAgAAAAhAGYHE2WY&#10;AQAAIgMAAA4AAAAAAAAAAAAAAAAALgIAAGRycy9lMm9Eb2MueG1sUEsBAi0AFAAGAAgAAAAhAJOS&#10;GsnjAAAADwEAAA8AAAAAAAAAAAAAAAAA8gMAAGRycy9kb3ducmV2LnhtbFBLBQYAAAAABAAEAPMA&#10;AAACBQAAAAA=&#10;" filled="f" stroked="f">
              <v:textbox inset="0,0,0,0">
                <w:txbxContent>
                  <w:p w14:paraId="6CDFD9EE"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76</w:t>
                    </w:r>
                    <w:r>
                      <w:rPr>
                        <w:spacing w:val="-5"/>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AB1E15" w14:textId="77777777" w:rsidR="00F404B8" w:rsidRDefault="00E97E3A">
    <w:pPr>
      <w:pStyle w:val="BodyText"/>
      <w:spacing w:line="14" w:lineRule="auto"/>
      <w:rPr>
        <w:sz w:val="20"/>
      </w:rPr>
    </w:pPr>
    <w:r>
      <w:rPr>
        <w:noProof/>
      </w:rPr>
      <mc:AlternateContent>
        <mc:Choice Requires="wps">
          <w:drawing>
            <wp:anchor distT="0" distB="0" distL="0" distR="0" simplePos="0" relativeHeight="468201984" behindDoc="1" locked="0" layoutInCell="1" allowOverlap="1" wp14:anchorId="44DE2D70" wp14:editId="1A81E859">
              <wp:simplePos x="0" y="0"/>
              <wp:positionH relativeFrom="page">
                <wp:posOffset>6651117</wp:posOffset>
              </wp:positionH>
              <wp:positionV relativeFrom="page">
                <wp:posOffset>6995372</wp:posOffset>
              </wp:positionV>
              <wp:extent cx="196215" cy="19621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196215"/>
                      </a:xfrm>
                      <a:prstGeom prst="rect">
                        <a:avLst/>
                      </a:prstGeom>
                    </wps:spPr>
                    <wps:txbx>
                      <w:txbxContent>
                        <w:p w14:paraId="476F24AB" w14:textId="77777777" w:rsidR="00F404B8" w:rsidRDefault="00E97E3A">
                          <w:pPr>
                            <w:pStyle w:val="BodyText"/>
                            <w:spacing w:before="12"/>
                            <w:ind w:left="20"/>
                          </w:pPr>
                          <w:r>
                            <w:rPr>
                              <w:spacing w:val="-5"/>
                            </w:rPr>
                            <w:t>83</w:t>
                          </w:r>
                        </w:p>
                      </w:txbxContent>
                    </wps:txbx>
                    <wps:bodyPr wrap="square" lIns="0" tIns="0" rIns="0" bIns="0" rtlCol="0">
                      <a:noAutofit/>
                    </wps:bodyPr>
                  </wps:wsp>
                </a:graphicData>
              </a:graphic>
            </wp:anchor>
          </w:drawing>
        </mc:Choice>
        <mc:Fallback>
          <w:pict>
            <v:shapetype w14:anchorId="44DE2D70" id="_x0000_t202" coordsize="21600,21600" o:spt="202" path="m,l,21600r21600,l21600,xe">
              <v:stroke joinstyle="miter"/>
              <v:path gradientshapeok="t" o:connecttype="rect"/>
            </v:shapetype>
            <v:shape id="Textbox 85" o:spid="_x0000_s1136" type="#_x0000_t202" style="position:absolute;margin-left:523.7pt;margin-top:550.8pt;width:15.45pt;height:15.45pt;z-index:-3511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3ShkgEAACIDAAAOAAAAZHJzL2Uyb0RvYy54bWysUs1uGyEQvlfKOyDu8dqWYrUrr6O2UatK&#10;UVsp6QNgFryoC0NmsHf99h3w2q7aW5QLDDB8fD+s70ffi4NBchAauZjNpTBBQ+vCrpG/nr/cvpeC&#10;kgqt6iGYRh4NyfvNzbv1EGuzhA761qBgkED1EBvZpRTrqiLdGa9oBtEEPrSAXiVe4q5qUQ2M7vtq&#10;OZ+vqgGwjQjaEPHuw+lQbgq+tUanH9aSSaJvJHNLZcQybvNYbdaq3qGKndMTDfUKFl65wI9eoB5U&#10;UmKP7j8o7zQCgU0zDb4Ca502RQOrWcz/UfPUqWiKFjaH4sUmejtY/f3wFH+iSOMnGDnAIoLiI+jf&#10;xN5UQ6R66smeUk3cnYWOFn2eWYLgi+zt8eKnGZPQGe3Darm4k0Lz0VRnzOvliJS+GvAiF41EjqsQ&#10;UIdHSqfWc8vE5fR8JpLG7Shc28hVSTFvbaE9spaB42wkvewVGin6b4H9ytmfCzwX23OBqf8M5Ydk&#10;SQE+7hNYVxhccScGHETRMH2anPTf69J1/dqbPwAAAP//AwBQSwMEFAAGAAgAAAAhAB0NdzLjAAAA&#10;DwEAAA8AAABkcnMvZG93bnJldi54bWxMj8FOwzAQRO9I/IO1SNyonbakbRqnqhCckBBpOHB0YjeJ&#10;Gq9D7Lbh79mcym1ndzT7Jt2NtmMXM/jWoYRoJoAZrJxusZbwVbw9rYH5oFCrzqGR8Gs87LL7u1Ql&#10;2l0xN5dDqBmFoE+UhCaEPuHcV42xys9cb5BuRzdYFUgONdeDulK47fhciJhb1SJ9aFRvXhpTnQ5n&#10;K2H/jflr+/NRfubHvC2KjcD3+CTl48O43wILZgw3M0z4hA4ZMZXujNqzjrRYrpbkpSkSUQxs8ojV&#10;egGsnHaL+TPwLOX/e2R/AAAA//8DAFBLAQItABQABgAIAAAAIQC2gziS/gAAAOEBAAATAAAAAAAA&#10;AAAAAAAAAAAAAABbQ29udGVudF9UeXBlc10ueG1sUEsBAi0AFAAGAAgAAAAhADj9If/WAAAAlAEA&#10;AAsAAAAAAAAAAAAAAAAALwEAAF9yZWxzLy5yZWxzUEsBAi0AFAAGAAgAAAAhABindKGSAQAAIgMA&#10;AA4AAAAAAAAAAAAAAAAALgIAAGRycy9lMm9Eb2MueG1sUEsBAi0AFAAGAAgAAAAhAB0NdzLjAAAA&#10;DwEAAA8AAAAAAAAAAAAAAAAA7AMAAGRycy9kb3ducmV2LnhtbFBLBQYAAAAABAAEAPMAAAD8BAAA&#10;AAA=&#10;" filled="f" stroked="f">
              <v:textbox inset="0,0,0,0">
                <w:txbxContent>
                  <w:p w14:paraId="476F24AB" w14:textId="77777777" w:rsidR="00F404B8" w:rsidRDefault="00E97E3A">
                    <w:pPr>
                      <w:pStyle w:val="BodyText"/>
                      <w:spacing w:before="12"/>
                      <w:ind w:left="20"/>
                    </w:pPr>
                    <w:r>
                      <w:rPr>
                        <w:spacing w:val="-5"/>
                      </w:rPr>
                      <w:t>83</w:t>
                    </w:r>
                  </w:p>
                </w:txbxContent>
              </v:textbox>
              <w10:wrap anchorx="page" anchory="page"/>
            </v:shape>
          </w:pict>
        </mc:Fallback>
      </mc:AlternateContent>
    </w:r>
    <w:r>
      <w:rPr>
        <w:noProof/>
      </w:rPr>
      <mc:AlternateContent>
        <mc:Choice Requires="wps">
          <w:drawing>
            <wp:anchor distT="0" distB="0" distL="0" distR="0" simplePos="0" relativeHeight="468202496" behindDoc="1" locked="0" layoutInCell="1" allowOverlap="1" wp14:anchorId="04BB5CD4" wp14:editId="22E4D0DD">
              <wp:simplePos x="0" y="0"/>
              <wp:positionH relativeFrom="page">
                <wp:posOffset>706627</wp:posOffset>
              </wp:positionH>
              <wp:positionV relativeFrom="page">
                <wp:posOffset>7018826</wp:posOffset>
              </wp:positionV>
              <wp:extent cx="2092960" cy="16700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2960" cy="167005"/>
                      </a:xfrm>
                      <a:prstGeom prst="rect">
                        <a:avLst/>
                      </a:prstGeom>
                    </wps:spPr>
                    <wps:txbx>
                      <w:txbxContent>
                        <w:p w14:paraId="2CA5B74D"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wps:txbx>
                    <wps:bodyPr wrap="square" lIns="0" tIns="0" rIns="0" bIns="0" rtlCol="0">
                      <a:noAutofit/>
                    </wps:bodyPr>
                  </wps:wsp>
                </a:graphicData>
              </a:graphic>
            </wp:anchor>
          </w:drawing>
        </mc:Choice>
        <mc:Fallback>
          <w:pict>
            <v:shape w14:anchorId="04BB5CD4" id="Textbox 86" o:spid="_x0000_s1137" type="#_x0000_t202" style="position:absolute;margin-left:55.65pt;margin-top:552.65pt;width:164.8pt;height:13.15pt;z-index:-3511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mAEAACMDAAAOAAAAZHJzL2Uyb0RvYy54bWysUsGO0zAQvSPxD5bvNGklChs1XQErENIK&#10;kHb5ANexG4vYY2bcJv17xm7aIrghLvZ4Zvz83htv7ic/iKNBchBauVzUUpigoXNh38rvzx9fvZWC&#10;kgqdGiCYVp4MyfvtyxebMTZmBT0MnUHBIIGaMbayTyk2VUW6N17RAqIJXLSAXiU+4r7qUI2M7odq&#10;VdfragTsIoI2RJx9OBfltuBba3T6ai2ZJIZWMrdUVizrLq/VdqOaParYOz3TUP/AwisX+NEr1INK&#10;ShzQ/QXlnUYgsGmhwVdgrdOmaGA1y/oPNU+9iqZoYXMoXm2i/wervxyf4jcUaXoPEw+wiKD4CPoH&#10;sTfVGKmZe7Kn1BB3Z6GTRZ93liD4Int7uvpppiQ0J1f13epuzSXNteX6TV2/zoZXt9sRKX0y4EUO&#10;Wok8r8JAHR8pnVsvLTOZ8/uZSZp2k3BdK9fLjJpTO+hOLGbkebaSfh4UGimGz4ENy8O/BHgJdpcA&#10;0/AByhfJmgK8OySwrjC44c4MeBJFw/xr8qh/P5eu29/e/gIAAP//AwBQSwMEFAAGAAgAAAAhAFdn&#10;VzjgAAAADQEAAA8AAABkcnMvZG93bnJldi54bWxMj8FOwzAQRO9I/IO1SNyoHVoimsapKgQnJEQa&#10;Dj06sZtYjdchdtvw92xOcJvZHc2+zbeT69nFjMF6lJAsBDCDjdcWWwlf1dvDM7AQFWrVezQSfkyA&#10;bXF7k6tM+yuW5rKPLaMSDJmS0MU4ZJyHpjNOhYUfDNLu6EenItmx5XpUVyp3PX8UIuVOWaQLnRrM&#10;S2ea0/7sJOwOWL7a74/6szyWtqrWAt/Tk5T3d9NuAyyaKf6FYcYndCiIqfZn1IH15JNkSdFZiCdS&#10;FFmtxBpYPY+WSQq8yPn/L4pfAAAA//8DAFBLAQItABQABgAIAAAAIQC2gziS/gAAAOEBAAATAAAA&#10;AAAAAAAAAAAAAAAAAABbQ29udGVudF9UeXBlc10ueG1sUEsBAi0AFAAGAAgAAAAhADj9If/WAAAA&#10;lAEAAAsAAAAAAAAAAAAAAAAALwEAAF9yZWxzLy5yZWxzUEsBAi0AFAAGAAgAAAAhAD79T6iYAQAA&#10;IwMAAA4AAAAAAAAAAAAAAAAALgIAAGRycy9lMm9Eb2MueG1sUEsBAi0AFAAGAAgAAAAhAFdnVzjg&#10;AAAADQEAAA8AAAAAAAAAAAAAAAAA8gMAAGRycy9kb3ducmV2LnhtbFBLBQYAAAAABAAEAPMAAAD/&#10;BAAAAAA=&#10;" filled="f" stroked="f">
              <v:textbox inset="0,0,0,0">
                <w:txbxContent>
                  <w:p w14:paraId="2CA5B74D"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BE2298" w14:textId="77777777" w:rsidR="00F404B8" w:rsidRDefault="00E97E3A">
    <w:pPr>
      <w:pStyle w:val="BodyText"/>
      <w:spacing w:line="14" w:lineRule="auto"/>
      <w:rPr>
        <w:sz w:val="20"/>
      </w:rPr>
    </w:pPr>
    <w:r>
      <w:rPr>
        <w:noProof/>
      </w:rPr>
      <mc:AlternateContent>
        <mc:Choice Requires="wps">
          <w:drawing>
            <wp:anchor distT="0" distB="0" distL="0" distR="0" simplePos="0" relativeHeight="468203520" behindDoc="1" locked="0" layoutInCell="1" allowOverlap="1" wp14:anchorId="32E80CF0" wp14:editId="0B4520E4">
              <wp:simplePos x="0" y="0"/>
              <wp:positionH relativeFrom="page">
                <wp:posOffset>706627</wp:posOffset>
              </wp:positionH>
              <wp:positionV relativeFrom="page">
                <wp:posOffset>6926487</wp:posOffset>
              </wp:positionV>
              <wp:extent cx="2508885" cy="19621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885" cy="196215"/>
                      </a:xfrm>
                      <a:prstGeom prst="rect">
                        <a:avLst/>
                      </a:prstGeom>
                    </wps:spPr>
                    <wps:txbx>
                      <w:txbxContent>
                        <w:p w14:paraId="38BCF29B"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wps:txbx>
                    <wps:bodyPr wrap="square" lIns="0" tIns="0" rIns="0" bIns="0" rtlCol="0">
                      <a:noAutofit/>
                    </wps:bodyPr>
                  </wps:wsp>
                </a:graphicData>
              </a:graphic>
            </wp:anchor>
          </w:drawing>
        </mc:Choice>
        <mc:Fallback>
          <w:pict>
            <v:shapetype w14:anchorId="32E80CF0" id="_x0000_t202" coordsize="21600,21600" o:spt="202" path="m,l,21600r21600,l21600,xe">
              <v:stroke joinstyle="miter"/>
              <v:path gradientshapeok="t" o:connecttype="rect"/>
            </v:shapetype>
            <v:shape id="Textbox 88" o:spid="_x0000_s1139" type="#_x0000_t202" style="position:absolute;margin-left:55.65pt;margin-top:545.4pt;width:197.55pt;height:15.45pt;z-index:-3511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Z7vmgEAACMDAAAOAAAAZHJzL2Uyb0RvYy54bWysUsGO2yAQvVfaf0DcNzipEqVWnFXb1VaV&#10;Vm2lbT+AYIhRDcMyJHb+vgNxkqq9Vb0MwzA83nvD5mF0PTvqiBZ8w+ezijPtFbTW7xv+4/vT/Zoz&#10;TNK3sgevG37SyB+2d282Q6j1AjroWx0ZgXish9DwLqVQC4Gq007iDIL2dGggOploG/eijXIgdNeL&#10;RVWtxACxDRGURqTq4/mQbwu+MVqlr8agTqxvOHFLJcYSdzmK7UbW+yhDZ9VEQ/4DCyetp0evUI8y&#10;SXaI9i8oZ1UEBJNmCpwAY6zSRQOpmVd/qHnpZNBFC5mD4WoT/j9Y9eX4Er5FlsYPMNIAiwgMz6B+&#10;InkjhoD11JM9xRqpOwsdTXR5JQmMLpK3p6ufekxMUXGxrNbr9ZIzRWfzd6vFfJkNF7fbIWL6pMGx&#10;nDQ80rwKA3l8xnRuvbRMZM7vZyZp3I3Mtg1fvc2oubSD9kRiBppnw/H1IKPmrP/sybA8/EsSL8nu&#10;ksTUf4TyRbImD+8PCYwtDG64EwOaRNEw/Zo86t/3pev2t7e/AAAA//8DAFBLAwQUAAYACAAAACEA&#10;vKyoweAAAAANAQAADwAAAGRycy9kb3ducmV2LnhtbEyPwU7DMBBE70j8g7VI3KidAoGGOFWF4ISE&#10;SMOBoxNvk6jxOsRuG/6e7QluO5qn2Zl8PbtBHHEKvScNyUKBQGq87anV8Fm93jyCCNGQNYMn1PCD&#10;AdbF5UVuMutPVOJxG1vBIRQyo6GLccykDE2HzoSFH5HY2/nJmchyaqWdzInD3SCXSqXSmZ74Q2dG&#10;fO6w2W8PTsPmi8qX/vu9/ih3ZV9VK0Vv6V7r66t58wQi4hz/YDjX5+pQcKfaH8gGMbBOkltG+VAr&#10;xSMYuVfpHYj67C2TB5BFLv+vKH4BAAD//wMAUEsBAi0AFAAGAAgAAAAhALaDOJL+AAAA4QEAABMA&#10;AAAAAAAAAAAAAAAAAAAAAFtDb250ZW50X1R5cGVzXS54bWxQSwECLQAUAAYACAAAACEAOP0h/9YA&#10;AACUAQAACwAAAAAAAAAAAAAAAAAvAQAAX3JlbHMvLnJlbHNQSwECLQAUAAYACAAAACEAVFme75oB&#10;AAAjAwAADgAAAAAAAAAAAAAAAAAuAgAAZHJzL2Uyb0RvYy54bWxQSwECLQAUAAYACAAAACEAvKyo&#10;weAAAAANAQAADwAAAAAAAAAAAAAAAAD0AwAAZHJzL2Rvd25yZXYueG1sUEsFBgAAAAAEAAQA8wAA&#10;AAEFAAAAAA==&#10;" filled="f" stroked="f">
              <v:textbox inset="0,0,0,0">
                <w:txbxContent>
                  <w:p w14:paraId="38BCF29B"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v:textbox>
              <w10:wrap anchorx="page" anchory="page"/>
            </v:shape>
          </w:pict>
        </mc:Fallback>
      </mc:AlternateContent>
    </w:r>
    <w:r>
      <w:rPr>
        <w:noProof/>
      </w:rPr>
      <mc:AlternateContent>
        <mc:Choice Requires="wps">
          <w:drawing>
            <wp:anchor distT="0" distB="0" distL="0" distR="0" simplePos="0" relativeHeight="468204032" behindDoc="1" locked="0" layoutInCell="1" allowOverlap="1" wp14:anchorId="760B8C2A" wp14:editId="340D1015">
              <wp:simplePos x="0" y="0"/>
              <wp:positionH relativeFrom="page">
                <wp:posOffset>9463785</wp:posOffset>
              </wp:positionH>
              <wp:positionV relativeFrom="page">
                <wp:posOffset>6926487</wp:posOffset>
              </wp:positionV>
              <wp:extent cx="345440" cy="19621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440" cy="196215"/>
                      </a:xfrm>
                      <a:prstGeom prst="rect">
                        <a:avLst/>
                      </a:prstGeom>
                    </wps:spPr>
                    <wps:txbx>
                      <w:txbxContent>
                        <w:p w14:paraId="67A611F4"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wps:txbx>
                    <wps:bodyPr wrap="square" lIns="0" tIns="0" rIns="0" bIns="0" rtlCol="0">
                      <a:noAutofit/>
                    </wps:bodyPr>
                  </wps:wsp>
                </a:graphicData>
              </a:graphic>
            </wp:anchor>
          </w:drawing>
        </mc:Choice>
        <mc:Fallback>
          <w:pict>
            <v:shape w14:anchorId="760B8C2A" id="Textbox 89" o:spid="_x0000_s1140" type="#_x0000_t202" style="position:absolute;margin-left:745.2pt;margin-top:545.4pt;width:27.2pt;height:15.45pt;z-index:-3511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coamAEAACIDAAAOAAAAZHJzL2Uyb0RvYy54bWysUsGO0zAQvSPxD5bvNG3pVhA1XQErENIK&#10;Vlr4ANexG4vYY2bcJv17xm7aIrghLvZ4Zvz83htv7kffi6NBchAauZjNpTBBQ+vCvpHfv3189UYK&#10;Siq0qodgGnkyJO+3L19shlibJXTQtwYFgwSqh9jILqVYVxXpznhFM4gmcNECepX4iPuqRTUwuu+r&#10;5Xy+rgbANiJoQ8TZh3NRbgu+tUanr9aSSaJvJHNLZcWy7vJabTeq3qOKndMTDfUPLLxygR+9Qj2o&#10;pMQB3V9Q3mkEAptmGnwF1jptigZWs5j/oea5U9EULWwOxatN9P9g9Zfjc3xCkcb3MPIAiwiKj6B/&#10;EHtTDZHqqSd7SjVxdxY6WvR5ZwmCL7K3p6ufZkxCc/L16m614orm0uLterm4y35Xt8sRKX0y4EUO&#10;Gok8rkJAHR8pnVsvLROX8/OZSBp3o3BtI9erjJpTO2hPrGXgcTaSfh4UGin6z4H9yrO/BHgJdpcA&#10;U/8Byg/JkgK8OySwrjC44U4MeBBFw/Rp8qR/P5eu29fe/gIAAP//AwBQSwMEFAAGAAgAAAAhADyo&#10;NWzhAAAADwEAAA8AAABkcnMvZG93bnJldi54bWxMj8FOwzAQRO9I/IO1SNyonSoUEuJUFYITUkUa&#10;Dhyd2E2sxusQu234+25PcJvRjmbfFOvZDexkpmA9SkgWApjB1muLnYSv+v3hGViICrUaPBoJvybA&#10;ury9KVSu/Rkrc9rFjlEJhlxJ6GMcc85D2xunwsKPBum295NTkezUcT2pM5W7gS+FWHGnLNKHXo3m&#10;tTftYXd0EjbfWL3Zn23zWe0rW9eZwI/VQcr7u3nzAiyaOf6F4YpP6FASU+OPqAMbyKeZSClLSmSC&#10;Vlwzj2lKqiGVLJMn4GXB/+8oLwAAAP//AwBQSwECLQAUAAYACAAAACEAtoM4kv4AAADhAQAAEwAA&#10;AAAAAAAAAAAAAAAAAAAAW0NvbnRlbnRfVHlwZXNdLnhtbFBLAQItABQABgAIAAAAIQA4/SH/1gAA&#10;AJQBAAALAAAAAAAAAAAAAAAAAC8BAABfcmVscy8ucmVsc1BLAQItABQABgAIAAAAIQAQXcoamAEA&#10;ACIDAAAOAAAAAAAAAAAAAAAAAC4CAABkcnMvZTJvRG9jLnhtbFBLAQItABQABgAIAAAAIQA8qDVs&#10;4QAAAA8BAAAPAAAAAAAAAAAAAAAAAPIDAABkcnMvZG93bnJldi54bWxQSwUGAAAAAAQABADzAAAA&#10;AAUAAAAA&#10;" filled="f" stroked="f">
              <v:textbox inset="0,0,0,0">
                <w:txbxContent>
                  <w:p w14:paraId="67A611F4"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8B083E" w14:textId="77777777" w:rsidR="00F404B8" w:rsidRDefault="00E97E3A">
    <w:pPr>
      <w:pStyle w:val="BodyText"/>
      <w:spacing w:line="14" w:lineRule="auto"/>
      <w:rPr>
        <w:sz w:val="20"/>
      </w:rPr>
    </w:pPr>
    <w:r>
      <w:rPr>
        <w:noProof/>
      </w:rPr>
      <mc:AlternateContent>
        <mc:Choice Requires="wps">
          <w:drawing>
            <wp:anchor distT="0" distB="0" distL="0" distR="0" simplePos="0" relativeHeight="468205056" behindDoc="1" locked="0" layoutInCell="1" allowOverlap="1" wp14:anchorId="18C9DBAF" wp14:editId="12FD94DB">
              <wp:simplePos x="0" y="0"/>
              <wp:positionH relativeFrom="page">
                <wp:posOffset>1068120</wp:posOffset>
              </wp:positionH>
              <wp:positionV relativeFrom="page">
                <wp:posOffset>10058612</wp:posOffset>
              </wp:positionV>
              <wp:extent cx="2509520" cy="19621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9520" cy="196215"/>
                      </a:xfrm>
                      <a:prstGeom prst="rect">
                        <a:avLst/>
                      </a:prstGeom>
                    </wps:spPr>
                    <wps:txbx>
                      <w:txbxContent>
                        <w:p w14:paraId="186E5879" w14:textId="77777777" w:rsidR="00F404B8" w:rsidRDefault="00E97E3A">
                          <w:pPr>
                            <w:pStyle w:val="BodyText"/>
                            <w:spacing w:before="12"/>
                            <w:ind w:left="20"/>
                          </w:pPr>
                          <w:r>
                            <w:t>LAQM</w:t>
                          </w:r>
                          <w:r>
                            <w:rPr>
                              <w:spacing w:val="-4"/>
                            </w:rPr>
                            <w:t xml:space="preserve"> </w:t>
                          </w:r>
                          <w:r>
                            <w:t>Annual</w:t>
                          </w:r>
                          <w:r>
                            <w:rPr>
                              <w:spacing w:val="-4"/>
                            </w:rPr>
                            <w:t xml:space="preserve"> </w:t>
                          </w:r>
                          <w:r>
                            <w:t>Progress</w:t>
                          </w:r>
                          <w:r>
                            <w:rPr>
                              <w:spacing w:val="-3"/>
                            </w:rPr>
                            <w:t xml:space="preserve"> </w:t>
                          </w:r>
                          <w:r>
                            <w:t>Report</w:t>
                          </w:r>
                          <w:r>
                            <w:rPr>
                              <w:spacing w:val="-4"/>
                            </w:rPr>
                            <w:t xml:space="preserve"> 2021</w:t>
                          </w:r>
                        </w:p>
                      </w:txbxContent>
                    </wps:txbx>
                    <wps:bodyPr wrap="square" lIns="0" tIns="0" rIns="0" bIns="0" rtlCol="0">
                      <a:noAutofit/>
                    </wps:bodyPr>
                  </wps:wsp>
                </a:graphicData>
              </a:graphic>
            </wp:anchor>
          </w:drawing>
        </mc:Choice>
        <mc:Fallback>
          <w:pict>
            <v:shapetype w14:anchorId="18C9DBAF" id="_x0000_t202" coordsize="21600,21600" o:spt="202" path="m,l,21600r21600,l21600,xe">
              <v:stroke joinstyle="miter"/>
              <v:path gradientshapeok="t" o:connecttype="rect"/>
            </v:shapetype>
            <v:shape id="Textbox 115" o:spid="_x0000_s1142" type="#_x0000_t202" style="position:absolute;margin-left:84.1pt;margin-top:11in;width:197.6pt;height:15.45pt;z-index:-3511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y2RmQEAACMDAAAOAAAAZHJzL2Uyb0RvYy54bWysUsGO2yAQvVfqPyDuDY6lRF0rzqrtqlWl&#10;VVtptx9AMMSohqEMiZ2/70CcpGpvq73AMDM83nvD5n5yAzvqiBZ8y5eLijPtFXTW71v+8/nzu/ec&#10;YZK+kwN43fKTRn6/fftmM4ZG19DD0OnICMRjM4aW9ymFRghUvXYSFxC0p6KB6GSiY9yLLsqR0N0g&#10;6qpaixFiFyIojUjZh3ORbwu+MVql78agTmxoOXFLZY1l3eVVbDey2UcZeqtmGvIFLJy0nh69Qj3I&#10;JNkh2v+gnFUREExaKHACjLFKFw2kZln9o+apl0EXLWQOhqtN+Hqw6tvxKfyILE0fYaIBFhEYHkH9&#10;QvJGjAGbuSd7ig1SdxY6mejyThIYXSRvT1c/9ZSYomS9qu5WNZUU1ZZ363q5yoaL2+0QMX3R4FgO&#10;Wh5pXoWBPD5iOrdeWmYy5/czkzTtJma7lq/XGTWndtCdSMxI82w5/j7IqDkbvnoyLA//EsRLsLsE&#10;MQ2foHyRrMnDh0MCYwuDG+7MgCZRNMy/Jo/673Ppuv3t7R8AAAD//wMAUEsDBBQABgAIAAAAIQBP&#10;uou14QAAAA0BAAAPAAAAZHJzL2Rvd25yZXYueG1sTI9BT4NAEIXvJv6HzZh4s0srJRRZmsboycRI&#10;8eBxYadAys4iu23x3zs96W1e3pc37+Xb2Q7ijJPvHSlYLiIQSI0zPbUKPqvXhxSED5qMHhyhgh/0&#10;sC1ub3KdGXehEs/70AoOIZ9pBV0IYyalbzq02i/ciMTewU1WB5ZTK82kLxxuB7mKokRa3RN/6PSI&#10;zx02x/3JKth9UfnSf7/XH+Wh7KtqE9FbclTq/m7ePYEIOIc/GK71uToU3Kl2JzJeDKyTdMUoH+s0&#10;5lWMrJPHGER99ZbxBmSRy/8ril8AAAD//wMAUEsBAi0AFAAGAAgAAAAhALaDOJL+AAAA4QEAABMA&#10;AAAAAAAAAAAAAAAAAAAAAFtDb250ZW50X1R5cGVzXS54bWxQSwECLQAUAAYACAAAACEAOP0h/9YA&#10;AACUAQAACwAAAAAAAAAAAAAAAAAvAQAAX3JlbHMvLnJlbHNQSwECLQAUAAYACAAAACEAV9stkZkB&#10;AAAjAwAADgAAAAAAAAAAAAAAAAAuAgAAZHJzL2Uyb0RvYy54bWxQSwECLQAUAAYACAAAACEAT7qL&#10;teEAAAANAQAADwAAAAAAAAAAAAAAAADzAwAAZHJzL2Rvd25yZXYueG1sUEsFBgAAAAAEAAQA8wAA&#10;AAEFAAAAAA==&#10;" filled="f" stroked="f">
              <v:textbox inset="0,0,0,0">
                <w:txbxContent>
                  <w:p w14:paraId="186E5879" w14:textId="77777777" w:rsidR="00F404B8" w:rsidRDefault="00E97E3A">
                    <w:pPr>
                      <w:pStyle w:val="BodyText"/>
                      <w:spacing w:before="12"/>
                      <w:ind w:left="20"/>
                    </w:pPr>
                    <w:r>
                      <w:t>LAQM</w:t>
                    </w:r>
                    <w:r>
                      <w:rPr>
                        <w:spacing w:val="-4"/>
                      </w:rPr>
                      <w:t xml:space="preserve"> </w:t>
                    </w:r>
                    <w:r>
                      <w:t>Annual</w:t>
                    </w:r>
                    <w:r>
                      <w:rPr>
                        <w:spacing w:val="-4"/>
                      </w:rPr>
                      <w:t xml:space="preserve"> </w:t>
                    </w:r>
                    <w:r>
                      <w:t>Progress</w:t>
                    </w:r>
                    <w:r>
                      <w:rPr>
                        <w:spacing w:val="-3"/>
                      </w:rPr>
                      <w:t xml:space="preserve"> </w:t>
                    </w:r>
                    <w:r>
                      <w:t>Report</w:t>
                    </w:r>
                    <w:r>
                      <w:rPr>
                        <w:spacing w:val="-4"/>
                      </w:rPr>
                      <w:t xml:space="preserve"> 2021</w:t>
                    </w:r>
                  </w:p>
                </w:txbxContent>
              </v:textbox>
              <w10:wrap anchorx="page" anchory="page"/>
            </v:shape>
          </w:pict>
        </mc:Fallback>
      </mc:AlternateContent>
    </w:r>
    <w:r>
      <w:rPr>
        <w:noProof/>
      </w:rPr>
      <mc:AlternateContent>
        <mc:Choice Requires="wps">
          <w:drawing>
            <wp:anchor distT="0" distB="0" distL="0" distR="0" simplePos="0" relativeHeight="468205568" behindDoc="1" locked="0" layoutInCell="1" allowOverlap="1" wp14:anchorId="25444597" wp14:editId="472E75E4">
              <wp:simplePos x="0" y="0"/>
              <wp:positionH relativeFrom="page">
                <wp:posOffset>6368541</wp:posOffset>
              </wp:positionH>
              <wp:positionV relativeFrom="page">
                <wp:posOffset>10058612</wp:posOffset>
              </wp:positionV>
              <wp:extent cx="345440" cy="19621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440" cy="196215"/>
                      </a:xfrm>
                      <a:prstGeom prst="rect">
                        <a:avLst/>
                      </a:prstGeom>
                    </wps:spPr>
                    <wps:txbx>
                      <w:txbxContent>
                        <w:p w14:paraId="581F3AC3"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112</w:t>
                          </w:r>
                          <w:r>
                            <w:rPr>
                              <w:spacing w:val="-5"/>
                            </w:rPr>
                            <w:fldChar w:fldCharType="end"/>
                          </w:r>
                        </w:p>
                      </w:txbxContent>
                    </wps:txbx>
                    <wps:bodyPr wrap="square" lIns="0" tIns="0" rIns="0" bIns="0" rtlCol="0">
                      <a:noAutofit/>
                    </wps:bodyPr>
                  </wps:wsp>
                </a:graphicData>
              </a:graphic>
            </wp:anchor>
          </w:drawing>
        </mc:Choice>
        <mc:Fallback>
          <w:pict>
            <v:shape w14:anchorId="25444597" id="Textbox 116" o:spid="_x0000_s1143" type="#_x0000_t202" style="position:absolute;margin-left:501.45pt;margin-top:11in;width:27.2pt;height:15.45pt;z-index:-3511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T+ImAEAACIDAAAOAAAAZHJzL2Uyb0RvYy54bWysUtGuEyEQfTfxHwjvdtvaW3XT7Y16ozG5&#10;UZOrH0BZ6BIXBmdod/v3DnTbGn0zvsAwMxzOOcPmfvS9OBokB6GRi9lcChM0tC7sG/n924cXr6Wg&#10;pEKregimkSdD8n77/NlmiLVZQgd9a1AwSKB6iI3sUop1VZHujFc0g2gCFy2gV4mPuK9aVAOj+75a&#10;zufragBsI4I2RJx9OBfltuBba3T6Yi2ZJPpGMrdUVizrLq/VdqPqParYOT3RUP/AwisX+NEr1INK&#10;ShzQ/QXlnUYgsGmmwVdgrdOmaGA1i/kfap46FU3RwuZQvNpE/w9Wfz4+xa8o0vgORh5gEUHxEfQP&#10;Ym+qIVI99WRPqSbuzkJHiz7vLEHwRfb2dPXTjEloTr5c3a1WXNFcWrxZLxd32e/qdjkipY8GvMhB&#10;I5HHVQio4yOlc+ulZeJyfj4TSeNuFK5t5PpVRs2pHbQn1jLwOBtJPw8KjRT9p8B+5dlfArwEu0uA&#10;qX8P5YdkSQHeHhJYVxjccCcGPIiiYfo0edK/n0vX7WtvfwEAAP//AwBQSwMEFAAGAAgAAAAhAOvw&#10;p5niAAAADwEAAA8AAABkcnMvZG93bnJldi54bWxMj8FOwzAQRO9I/IO1SNyo3dKGJsSpKgQnJNQ0&#10;HDg6sZtYjdchdtvw92xPcJvRPs3O5JvJ9exsxmA9SpjPBDCDjdcWWwmf1dvDGliICrXqPRoJPybA&#10;pri9yVWm/QVLc97HllEIhkxJ6GIcMs5D0xmnwswPBul28KNTkezYcj2qC4W7ni+ESLhTFulDpwbz&#10;0pnmuD85CdsvLF/t90e9Kw+lrapU4HtylPL+bto+A4tmin8wXOtTdSioU+1PqAPryQuxSIkltVov&#10;adaVEaunR2A1qWS+TIEXOf+/o/gFAAD//wMAUEsBAi0AFAAGAAgAAAAhALaDOJL+AAAA4QEAABMA&#10;AAAAAAAAAAAAAAAAAAAAAFtDb250ZW50X1R5cGVzXS54bWxQSwECLQAUAAYACAAAACEAOP0h/9YA&#10;AACUAQAACwAAAAAAAAAAAAAAAAAvAQAAX3JlbHMvLnJlbHNQSwECLQAUAAYACAAAACEA2TU/iJgB&#10;AAAiAwAADgAAAAAAAAAAAAAAAAAuAgAAZHJzL2Uyb0RvYy54bWxQSwECLQAUAAYACAAAACEA6/Cn&#10;meIAAAAPAQAADwAAAAAAAAAAAAAAAADyAwAAZHJzL2Rvd25yZXYueG1sUEsFBgAAAAAEAAQA8wAA&#10;AAEFAAAAAA==&#10;" filled="f" stroked="f">
              <v:textbox inset="0,0,0,0">
                <w:txbxContent>
                  <w:p w14:paraId="581F3AC3"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112</w:t>
                    </w:r>
                    <w:r>
                      <w:rPr>
                        <w:spacing w:val="-5"/>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B141B7" w14:textId="77777777" w:rsidR="00F404B8" w:rsidRDefault="00E97E3A">
    <w:pPr>
      <w:pStyle w:val="BodyText"/>
      <w:spacing w:line="14" w:lineRule="auto"/>
      <w:rPr>
        <w:sz w:val="20"/>
      </w:rPr>
    </w:pPr>
    <w:r>
      <w:rPr>
        <w:noProof/>
      </w:rPr>
      <mc:AlternateContent>
        <mc:Choice Requires="wps">
          <w:drawing>
            <wp:anchor distT="0" distB="0" distL="0" distR="0" simplePos="0" relativeHeight="468206592" behindDoc="1" locked="0" layoutInCell="1" allowOverlap="1" wp14:anchorId="532FDB12" wp14:editId="6DF428B6">
              <wp:simplePos x="0" y="0"/>
              <wp:positionH relativeFrom="page">
                <wp:posOffset>6651117</wp:posOffset>
              </wp:positionH>
              <wp:positionV relativeFrom="page">
                <wp:posOffset>6995372</wp:posOffset>
              </wp:positionV>
              <wp:extent cx="281940" cy="19621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96215"/>
                      </a:xfrm>
                      <a:prstGeom prst="rect">
                        <a:avLst/>
                      </a:prstGeom>
                    </wps:spPr>
                    <wps:txbx>
                      <w:txbxContent>
                        <w:p w14:paraId="00B08294" w14:textId="77777777" w:rsidR="00F404B8" w:rsidRDefault="00E97E3A">
                          <w:pPr>
                            <w:pStyle w:val="BodyText"/>
                            <w:spacing w:before="12"/>
                            <w:ind w:left="20"/>
                          </w:pPr>
                          <w:r>
                            <w:rPr>
                              <w:spacing w:val="-5"/>
                            </w:rPr>
                            <w:t>115</w:t>
                          </w:r>
                        </w:p>
                      </w:txbxContent>
                    </wps:txbx>
                    <wps:bodyPr wrap="square" lIns="0" tIns="0" rIns="0" bIns="0" rtlCol="0">
                      <a:noAutofit/>
                    </wps:bodyPr>
                  </wps:wsp>
                </a:graphicData>
              </a:graphic>
            </wp:anchor>
          </w:drawing>
        </mc:Choice>
        <mc:Fallback>
          <w:pict>
            <v:shapetype w14:anchorId="532FDB12" id="_x0000_t202" coordsize="21600,21600" o:spt="202" path="m,l,21600r21600,l21600,xe">
              <v:stroke joinstyle="miter"/>
              <v:path gradientshapeok="t" o:connecttype="rect"/>
            </v:shapetype>
            <v:shape id="Textbox 124" o:spid="_x0000_s1145" type="#_x0000_t202" style="position:absolute;margin-left:523.7pt;margin-top:550.8pt;width:22.2pt;height:15.45pt;z-index:-35109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8ijmAEAACIDAAAOAAAAZHJzL2Uyb0RvYy54bWysUsFuGyEQvVfKPyDuMV4rteKV11GaqFWl&#10;qK2U9gMwC17UhaEM9q7/vgNe21V7q3KBYWZ4vPeG9cPoenbQES34hlezOWfaK2it3zX8x/ePt/ec&#10;YZK+lT143fCjRv6wuXm3HkKtF9BB3+rICMRjPYSGdymFWghUnXYSZxC0p6KB6GSiY9yJNsqB0F0v&#10;FvP5UgwQ2xBBaUTKPp+KfFPwjdEqfTUGdWJ9w4lbKmss6zavYrOW9S7K0Fk10ZD/wcJJ6+nRC9Sz&#10;TJLto/0HylkVAcGkmQInwBirdNFAaqr5X2peOxl00ULmYLjYhG8Hq74cXsO3yNL4AUYaYBGB4QXU&#10;TyRvxBCwnnqyp1gjdWeho4ku7ySB0UXy9njxU4+JKUou7qvVHVUUlarVclG9z36L6+UQMX3S4FgO&#10;Gh5pXIWAPLxgOrWeWyYup+czkTRuR2bbhi9XGTWnttAeSctA42w4/trLqDnrP3vyK8/+HMRzsD0H&#10;MfVPUH5IluThcZ/A2MLgijsxoEEUDdOnyZP+81y6rl978xsAAP//AwBQSwMEFAAGAAgAAAAhALRq&#10;2mziAAAADwEAAA8AAABkcnMvZG93bnJldi54bWxMj8FOwzAQRO9I/IO1SNyonVICDXGqCsEJCTUN&#10;B45O7CZW43WI3Tb8PZsT3HZ2R7Nv8s3kenY2Y7AeJSQLAcxg47XFVsJn9Xb3BCxEhVr1Ho2EHxNg&#10;U1xf5SrT/oKlOe9jyygEQ6YkdDEOGeeh6YxTYeEHg3Q7+NGpSHJsuR7VhcJdz5dCpNwpi/ShU4N5&#10;6Uxz3J+chO0Xlq/2+6PelYfSVtVa4Ht6lPL2Zto+A4tmin9mmPEJHQpiqv0JdWA9abF6XJGXpkQk&#10;KbDZI9YJ9ann3f3yAXiR8/89il8AAAD//wMAUEsBAi0AFAAGAAgAAAAhALaDOJL+AAAA4QEAABMA&#10;AAAAAAAAAAAAAAAAAAAAAFtDb250ZW50X1R5cGVzXS54bWxQSwECLQAUAAYACAAAACEAOP0h/9YA&#10;AACUAQAACwAAAAAAAAAAAAAAAAAvAQAAX3JlbHMvLnJlbHNQSwECLQAUAAYACAAAACEASsfIo5gB&#10;AAAiAwAADgAAAAAAAAAAAAAAAAAuAgAAZHJzL2Uyb0RvYy54bWxQSwECLQAUAAYACAAAACEAtGra&#10;bOIAAAAPAQAADwAAAAAAAAAAAAAAAADyAwAAZHJzL2Rvd25yZXYueG1sUEsFBgAAAAAEAAQA8wAA&#10;AAEFAAAAAA==&#10;" filled="f" stroked="f">
              <v:textbox inset="0,0,0,0">
                <w:txbxContent>
                  <w:p w14:paraId="00B08294" w14:textId="77777777" w:rsidR="00F404B8" w:rsidRDefault="00E97E3A">
                    <w:pPr>
                      <w:pStyle w:val="BodyText"/>
                      <w:spacing w:before="12"/>
                      <w:ind w:left="20"/>
                    </w:pPr>
                    <w:r>
                      <w:rPr>
                        <w:spacing w:val="-5"/>
                      </w:rPr>
                      <w:t>115</w:t>
                    </w:r>
                  </w:p>
                </w:txbxContent>
              </v:textbox>
              <w10:wrap anchorx="page" anchory="page"/>
            </v:shape>
          </w:pict>
        </mc:Fallback>
      </mc:AlternateContent>
    </w:r>
    <w:r>
      <w:rPr>
        <w:noProof/>
      </w:rPr>
      <mc:AlternateContent>
        <mc:Choice Requires="wps">
          <w:drawing>
            <wp:anchor distT="0" distB="0" distL="0" distR="0" simplePos="0" relativeHeight="468207104" behindDoc="1" locked="0" layoutInCell="1" allowOverlap="1" wp14:anchorId="4ACAD2E4" wp14:editId="62094992">
              <wp:simplePos x="0" y="0"/>
              <wp:positionH relativeFrom="page">
                <wp:posOffset>706627</wp:posOffset>
              </wp:positionH>
              <wp:positionV relativeFrom="page">
                <wp:posOffset>7018826</wp:posOffset>
              </wp:positionV>
              <wp:extent cx="2092960" cy="16700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2960" cy="167005"/>
                      </a:xfrm>
                      <a:prstGeom prst="rect">
                        <a:avLst/>
                      </a:prstGeom>
                    </wps:spPr>
                    <wps:txbx>
                      <w:txbxContent>
                        <w:p w14:paraId="7D1C86AB"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wps:txbx>
                    <wps:bodyPr wrap="square" lIns="0" tIns="0" rIns="0" bIns="0" rtlCol="0">
                      <a:noAutofit/>
                    </wps:bodyPr>
                  </wps:wsp>
                </a:graphicData>
              </a:graphic>
            </wp:anchor>
          </w:drawing>
        </mc:Choice>
        <mc:Fallback>
          <w:pict>
            <v:shape w14:anchorId="4ACAD2E4" id="Textbox 125" o:spid="_x0000_s1146" type="#_x0000_t202" style="position:absolute;margin-left:55.65pt;margin-top:552.65pt;width:164.8pt;height:13.15pt;z-index:-35109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SoxlwEAACMDAAAOAAAAZHJzL2Uyb0RvYy54bWysUs2O0zAQviPxDpbvNGklumzUdAWsQEgr&#10;QFp4ANexG4vYY2bcJn17xm7aIrghLs7YM/7y/XjzMPlBHA2Sg9DK5aKWwgQNnQv7Vn7/9uHVGyko&#10;qdCpAYJp5cmQfNi+fLEZY2NW0MPQGRQMEqgZYyv7lGJTVaR74xUtIJrATQvoVeIt7qsO1cjofqhW&#10;db2uRsAuImhDxKeP56bcFnxrjU5frCWTxNBK5pbKimXd5bXablSzRxV7p2ca6h9YeOUC//QK9aiS&#10;Egd0f0F5pxEIbFpo8BVY67QpGljNsv5DzXOvoila2ByKV5vo/8Hqz8fn+BVFmt7BxAEWERSfQP8g&#10;9qYaIzXzTPaUGuLpLHSy6POXJQi+yN6ern6aKQnNh6v6fnW/5pbm3nJ9V9evs+HV7XZESh8NeJGL&#10;ViLnVRio4xOl8+hlZCZz/n9mkqbdJFzXyrsSYz7aQXdiMSPn2Ur6eVBopBg+BTYsh38p8FLsLgWm&#10;4T2UJ5I1BXh7SGBdYXDDnRlwEkXD/Gpy1L/vy9TtbW9/AQAA//8DAFBLAwQUAAYACAAAACEAV2dX&#10;OOAAAAANAQAADwAAAGRycy9kb3ducmV2LnhtbEyPwU7DMBBE70j8g7VI3KgdWiKaxqkqBCckRBoO&#10;PTqxm1iN1yF22/D3bE5wm9kdzb7Nt5Pr2cWMwXqUkCwEMION1xZbCV/V28MzsBAVatV7NBJ+TIBt&#10;cXuTq0z7K5bmso8toxIMmZLQxThknIemM06FhR8M0u7oR6ci2bHlelRXKnc9fxQi5U5ZpAudGsxL&#10;Z5rT/uwk7A5Yvtrvj/qzPJa2qtYC39OTlPd3024DLJop/oVhxid0KIip9mfUgfXkk2RJ0VmIJ1IU&#10;Wa3EGlg9j5ZJCrzI+f8vil8AAAD//wMAUEsBAi0AFAAGAAgAAAAhALaDOJL+AAAA4QEAABMAAAAA&#10;AAAAAAAAAAAAAAAAAFtDb250ZW50X1R5cGVzXS54bWxQSwECLQAUAAYACAAAACEAOP0h/9YAAACU&#10;AQAACwAAAAAAAAAAAAAAAAAvAQAAX3JlbHMvLnJlbHNQSwECLQAUAAYACAAAACEAkl0qMZcBAAAj&#10;AwAADgAAAAAAAAAAAAAAAAAuAgAAZHJzL2Uyb0RvYy54bWxQSwECLQAUAAYACAAAACEAV2dXOOAA&#10;AAANAQAADwAAAAAAAAAAAAAAAADxAwAAZHJzL2Rvd25yZXYueG1sUEsFBgAAAAAEAAQA8wAAAP4E&#10;AAAAAA==&#10;" filled="f" stroked="f">
              <v:textbox inset="0,0,0,0">
                <w:txbxContent>
                  <w:p w14:paraId="7D1C86AB"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C8D012" w14:textId="77777777" w:rsidR="00F404B8" w:rsidRDefault="00E97E3A">
    <w:pPr>
      <w:pStyle w:val="BodyText"/>
      <w:spacing w:line="14" w:lineRule="auto"/>
      <w:rPr>
        <w:sz w:val="20"/>
      </w:rPr>
    </w:pPr>
    <w:r>
      <w:rPr>
        <w:noProof/>
      </w:rPr>
      <mc:AlternateContent>
        <mc:Choice Requires="wps">
          <w:drawing>
            <wp:anchor distT="0" distB="0" distL="0" distR="0" simplePos="0" relativeHeight="468208128" behindDoc="1" locked="0" layoutInCell="1" allowOverlap="1" wp14:anchorId="007D0F28" wp14:editId="58BB2036">
              <wp:simplePos x="0" y="0"/>
              <wp:positionH relativeFrom="page">
                <wp:posOffset>706627</wp:posOffset>
              </wp:positionH>
              <wp:positionV relativeFrom="page">
                <wp:posOffset>6995372</wp:posOffset>
              </wp:positionV>
              <wp:extent cx="2508885" cy="19621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885" cy="196215"/>
                      </a:xfrm>
                      <a:prstGeom prst="rect">
                        <a:avLst/>
                      </a:prstGeom>
                    </wps:spPr>
                    <wps:txbx>
                      <w:txbxContent>
                        <w:p w14:paraId="4C712759"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wps:txbx>
                    <wps:bodyPr wrap="square" lIns="0" tIns="0" rIns="0" bIns="0" rtlCol="0">
                      <a:noAutofit/>
                    </wps:bodyPr>
                  </wps:wsp>
                </a:graphicData>
              </a:graphic>
            </wp:anchor>
          </w:drawing>
        </mc:Choice>
        <mc:Fallback>
          <w:pict>
            <v:shapetype w14:anchorId="007D0F28" id="_x0000_t202" coordsize="21600,21600" o:spt="202" path="m,l,21600r21600,l21600,xe">
              <v:stroke joinstyle="miter"/>
              <v:path gradientshapeok="t" o:connecttype="rect"/>
            </v:shapetype>
            <v:shape id="Textbox 127" o:spid="_x0000_s1148" type="#_x0000_t202" style="position:absolute;margin-left:55.65pt;margin-top:550.8pt;width:197.55pt;height:15.45pt;z-index:-3510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t2mgEAACMDAAAOAAAAZHJzL2Uyb0RvYy54bWysUsGO0zAQvSPxD5bv1GmkLiVqulpYgZBW&#10;gLTwAa5jNxaxx3jcJv17xm7aIrihvYzH4/Hze2+8uZ/cwI46ogXf8uWi4kx7BZ31+5b/+P7xzZoz&#10;TNJ3cgCvW37SyO+3r19txtDoGnoYOh0ZgXhsxtDyPqXQCIGq107iAoL2dGggOploG/eii3IkdDeI&#10;uqruxAixCxGURqTq4/mQbwu+MVqlr8agTmxoOXFLJcYSdzmK7UY2+yhDb9VMQ/4HCyetp0evUI8y&#10;SXaI9h8oZ1UEBJMWCpwAY6zSRQOpWVZ/qXnuZdBFC5mD4WoTvhys+nJ8Dt8iS9N7mGiARQSGJ1A/&#10;kbwRY8Bm7smeYoPUnYVOJrq8kgRGF8nb09VPPSWmqFivqvV6veJM0dny3V29XGXDxe12iJg+aXAs&#10;Jy2PNK/CQB6fMJ1bLy0zmfP7mUmadhOzXcvf1hk1l3bQnUjMSPNsOf46yKg5Gz57MiwP/5LES7K7&#10;JDENH6B8kazJw8MhgbGFwQ13ZkCTKBrmX5NH/ee+dN3+9vY3AAAA//8DAFBLAwQUAAYACAAAACEA&#10;8RZ32uAAAAANAQAADwAAAGRycy9kb3ducmV2LnhtbEyPwU7DMBBE70j8g7VI3KidlkY0xKkqBCck&#10;RBoOPTqxm1iN1yF22/D3bE5w29kdzb7Jt5Pr2cWMwXqUkCwEMION1xZbCV/V28MTsBAVatV7NBJ+&#10;TIBtcXuTq0z7K5bmso8toxAMmZLQxThknIemM06FhR8M0u3oR6ciybHlelRXCnc9XwqRcqcs0odO&#10;DealM81pf3YSdgcsX+33R/1ZHktbVRuB7+lJyvu7afcMLJop/plhxid0KIip9mfUgfWkk2RF1nkQ&#10;SQqMLGuRPgKr59VquQZe5Px/i+IXAAD//wMAUEsBAi0AFAAGAAgAAAAhALaDOJL+AAAA4QEAABMA&#10;AAAAAAAAAAAAAAAAAAAAAFtDb250ZW50X1R5cGVzXS54bWxQSwECLQAUAAYACAAAACEAOP0h/9YA&#10;AACUAQAACwAAAAAAAAAAAAAAAAAvAQAAX3JlbHMvLnJlbHNQSwECLQAUAAYACAAAACEA+Pn7dpoB&#10;AAAjAwAADgAAAAAAAAAAAAAAAAAuAgAAZHJzL2Uyb0RvYy54bWxQSwECLQAUAAYACAAAACEA8RZ3&#10;2uAAAAANAQAADwAAAAAAAAAAAAAAAAD0AwAAZHJzL2Rvd25yZXYueG1sUEsFBgAAAAAEAAQA8wAA&#10;AAEFAAAAAA==&#10;" filled="f" stroked="f">
              <v:textbox inset="0,0,0,0">
                <w:txbxContent>
                  <w:p w14:paraId="4C712759"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v:textbox>
              <w10:wrap anchorx="page" anchory="page"/>
            </v:shape>
          </w:pict>
        </mc:Fallback>
      </mc:AlternateContent>
    </w:r>
    <w:r>
      <w:rPr>
        <w:noProof/>
      </w:rPr>
      <mc:AlternateContent>
        <mc:Choice Requires="wps">
          <w:drawing>
            <wp:anchor distT="0" distB="0" distL="0" distR="0" simplePos="0" relativeHeight="468208640" behindDoc="1" locked="0" layoutInCell="1" allowOverlap="1" wp14:anchorId="1DCF97AE" wp14:editId="3FFAA7E8">
              <wp:simplePos x="0" y="0"/>
              <wp:positionH relativeFrom="page">
                <wp:posOffset>9680193</wp:posOffset>
              </wp:positionH>
              <wp:positionV relativeFrom="page">
                <wp:posOffset>6995372</wp:posOffset>
              </wp:positionV>
              <wp:extent cx="345440" cy="19621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440" cy="196215"/>
                      </a:xfrm>
                      <a:prstGeom prst="rect">
                        <a:avLst/>
                      </a:prstGeom>
                    </wps:spPr>
                    <wps:txbx>
                      <w:txbxContent>
                        <w:p w14:paraId="7F538D67"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116</w:t>
                          </w:r>
                          <w:r>
                            <w:rPr>
                              <w:spacing w:val="-5"/>
                            </w:rPr>
                            <w:fldChar w:fldCharType="end"/>
                          </w:r>
                        </w:p>
                      </w:txbxContent>
                    </wps:txbx>
                    <wps:bodyPr wrap="square" lIns="0" tIns="0" rIns="0" bIns="0" rtlCol="0">
                      <a:noAutofit/>
                    </wps:bodyPr>
                  </wps:wsp>
                </a:graphicData>
              </a:graphic>
            </wp:anchor>
          </w:drawing>
        </mc:Choice>
        <mc:Fallback>
          <w:pict>
            <v:shape w14:anchorId="1DCF97AE" id="Textbox 128" o:spid="_x0000_s1149" type="#_x0000_t202" style="position:absolute;margin-left:762.2pt;margin-top:550.8pt;width:27.2pt;height:15.45pt;z-index:-3510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jR9mQEAACIDAAAOAAAAZHJzL2Uyb0RvYy54bWysUsGO0zAQvSPxD5bvNG23u0DUdAWsQEgr&#10;FmnhA1zHbixij5lxm/TvGbtpi+CGuNjjmfHze2+8vh99Lw4GyUFo5GI2l8IEDa0Lu0Z+//bx1Rsp&#10;KKnQqh6CaeTRkLzfvHyxHmJtltBB3xoUDBKoHmIju5RiXVWkO+MVzSCawEUL6FXiI+6qFtXA6L6v&#10;lvP5XTUAthFBGyLOPpyKclPwrTU6PVlLJom+kcwtlRXLus1rtVmreocqdk5PNNQ/sPDKBX70AvWg&#10;khJ7dH9BeacRCGyaafAVWOu0KRpYzWL+h5rnTkVTtLA5FC820f+D1V8Oz/ErijS+h5EHWERQfAT9&#10;g9ibaohUTz3ZU6qJu7PQ0aLPO0sQfJG9PV78NGMSmpM3q9vViiuaS4u3d8vFbfa7ul6OSOmTAS9y&#10;0EjkcRUC6vBI6dR6bpm4nJ7PRNK4HYVrG/n6JqPm1BbaI2sZeJyNpJ97hUaK/nNgv/LszwGeg+05&#10;wNR/gPJDsqQA7/YJrCsMrrgTAx5E0TB9mjzp38+l6/q1N78AAAD//wMAUEsDBBQABgAIAAAAIQDQ&#10;uUoq4gAAAA8BAAAPAAAAZHJzL2Rvd25yZXYueG1sTI9BT4QwEIXvJv6HZky8uQVccEXKZmP0ZGJk&#10;8eCx0C40S6dIu7v47x1Oeps38/Lme8V2tgM768kbhwLiVQRMY+uUwU7AZ/16twHmg0QlB4dawI/2&#10;sC2vrwqZK3fBSp/3oWMUgj6XAvoQxpxz3/baSr9yo0a6HdxkZSA5dVxN8kLhduBJFGXcSoP0oZej&#10;fu51e9yfrIDdF1Yv5vu9+agOlanrxwjfsqMQtzfz7glY0HP4M8OCT+hQElPjTqg8G0inyXpNXpri&#10;KM6ALZ70YUN9mmV3n6TAy4L/71H+AgAA//8DAFBLAQItABQABgAIAAAAIQC2gziS/gAAAOEBAAAT&#10;AAAAAAAAAAAAAAAAAAAAAABbQ29udGVudF9UeXBlc10ueG1sUEsBAi0AFAAGAAgAAAAhADj9If/W&#10;AAAAlAEAAAsAAAAAAAAAAAAAAAAALwEAAF9yZWxzLy5yZWxzUEsBAi0AFAAGAAgAAAAhAG8qNH2Z&#10;AQAAIgMAAA4AAAAAAAAAAAAAAAAALgIAAGRycy9lMm9Eb2MueG1sUEsBAi0AFAAGAAgAAAAhANC5&#10;SiriAAAADwEAAA8AAAAAAAAAAAAAAAAA8wMAAGRycy9kb3ducmV2LnhtbFBLBQYAAAAABAAEAPMA&#10;AAACBQAAAAA=&#10;" filled="f" stroked="f">
              <v:textbox inset="0,0,0,0">
                <w:txbxContent>
                  <w:p w14:paraId="7F538D67"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116</w:t>
                    </w:r>
                    <w:r>
                      <w:rPr>
                        <w:spacing w:val="-5"/>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65815959"/>
      <w:docPartObj>
        <w:docPartGallery w:val="Page Numbers (Bottom of Page)"/>
        <w:docPartUnique/>
      </w:docPartObj>
    </w:sdtPr>
    <w:sdtEndPr>
      <w:rPr>
        <w:noProof/>
      </w:rPr>
    </w:sdtEndPr>
    <w:sdtContent>
      <w:p w14:paraId="6174A7B4" w14:textId="2FFBF1A2" w:rsidR="000A26AE" w:rsidRDefault="000A26AE" w:rsidP="000A26A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414EC43" w14:textId="211817F4" w:rsidR="00F404B8" w:rsidRDefault="00F404B8">
    <w:pPr>
      <w:pStyle w:val="BodyText"/>
      <w:spacing w:line="14" w:lineRule="auto"/>
      <w:rPr>
        <w:sz w:val="20"/>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19167707"/>
      <w:docPartObj>
        <w:docPartGallery w:val="Page Numbers (Bottom of Page)"/>
        <w:docPartUnique/>
      </w:docPartObj>
    </w:sdtPr>
    <w:sdtEndPr>
      <w:rPr>
        <w:noProof/>
      </w:rPr>
    </w:sdtEndPr>
    <w:sdtContent>
      <w:p w14:paraId="0C37A940" w14:textId="780BB09A" w:rsidR="00220385" w:rsidRDefault="00220385" w:rsidP="0022038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A6583E8" w14:textId="77777777" w:rsidR="00F404B8" w:rsidRDefault="00F404B8">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C3C251" w14:textId="77777777" w:rsidR="00F404B8" w:rsidRDefault="00E97E3A">
    <w:pPr>
      <w:pStyle w:val="BodyText"/>
      <w:spacing w:line="14" w:lineRule="auto"/>
      <w:rPr>
        <w:sz w:val="20"/>
      </w:rPr>
    </w:pPr>
    <w:r>
      <w:rPr>
        <w:noProof/>
      </w:rPr>
      <mc:AlternateContent>
        <mc:Choice Requires="wps">
          <w:drawing>
            <wp:anchor distT="0" distB="0" distL="0" distR="0" simplePos="0" relativeHeight="251728384" behindDoc="1" locked="0" layoutInCell="1" allowOverlap="1" wp14:anchorId="4C16C1E7" wp14:editId="2019AA1D">
              <wp:simplePos x="0" y="0"/>
              <wp:positionH relativeFrom="page">
                <wp:posOffset>706627</wp:posOffset>
              </wp:positionH>
              <wp:positionV relativeFrom="page">
                <wp:posOffset>10131763</wp:posOffset>
              </wp:positionV>
              <wp:extent cx="2509520" cy="196215"/>
              <wp:effectExtent l="0" t="0" r="0" b="0"/>
              <wp:wrapNone/>
              <wp:docPr id="3545" name="Textbox 3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9520" cy="196215"/>
                      </a:xfrm>
                      <a:prstGeom prst="rect">
                        <a:avLst/>
                      </a:prstGeom>
                    </wps:spPr>
                    <wps:txbx>
                      <w:txbxContent>
                        <w:p w14:paraId="67340810"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wps:txbx>
                    <wps:bodyPr wrap="square" lIns="0" tIns="0" rIns="0" bIns="0" rtlCol="0">
                      <a:noAutofit/>
                    </wps:bodyPr>
                  </wps:wsp>
                </a:graphicData>
              </a:graphic>
            </wp:anchor>
          </w:drawing>
        </mc:Choice>
        <mc:Fallback>
          <w:pict>
            <v:shapetype w14:anchorId="4C16C1E7" id="_x0000_t202" coordsize="21600,21600" o:spt="202" path="m,l,21600r21600,l21600,xe">
              <v:stroke joinstyle="miter"/>
              <v:path gradientshapeok="t" o:connecttype="rect"/>
            </v:shapetype>
            <v:shape id="Textbox 3545" o:spid="_x0000_s1153" type="#_x0000_t202" style="position:absolute;margin-left:55.65pt;margin-top:797.8pt;width:197.6pt;height:15.45pt;z-index:-25158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8WnmQEAACQDAAAOAAAAZHJzL2Uyb0RvYy54bWysUsGO2yAQvVfqPyDuDY6lRF0rzqrtqlWl&#10;VVtptx9AMMSohqEMiZ2/70CcpGpvq73AMDM83nvD5n5yAzvqiBZ8y5eLijPtFXTW71v+8/nzu/ec&#10;YZK+kwN43fKTRn6/fftmM4ZG19DD0OnICMRjM4aW9ymFRghUvXYSFxC0p6KB6GSiY9yLLsqR0N0g&#10;6qpaixFiFyIojUjZh3ORbwu+MVql78agTmxoOXFLZY1l3eVVbDey2UcZeqtmGvIFLJy0nh69Qj3I&#10;JNkh2v+gnFUREExaKHACjLFKFw2kZln9o+apl0EXLWQOhqtN+Hqw6tvxKfyILE0fYaIBFhEYHkH9&#10;QvJGjAGbuSd7ig1SdxY6mejyThIYXSRvT1c/9ZSYomS9qu5WNZUU1ZZ363q5yoaL2+0QMX3R4FgO&#10;Wh5pXoWBPD5iOrdeWmYy5/czkzTtJmY7Ql7XGTbndtCdSM1IA205/j7IqDkbvnpyLE//EsRLsLsE&#10;MQ2foPyRLMrDh0MCYwuFG+5MgUZRRMzfJs/673Ppun3u7R8AAAD//wMAUEsDBBQABgAIAAAAIQAJ&#10;7EAv4AAAAA0BAAAPAAAAZHJzL2Rvd25yZXYueG1sTI/BTsMwEETvSPyDtUjcqJ2iWDTEqSoEJyRE&#10;Gg4cndhNrMbrELtt+HuWE9xmdkezb8vt4kd2tnN0ARVkKwHMYheMw17BR/Ny9wAsJo1GjwGtgm8b&#10;YVtdX5W6MOGCtT3vU8+oBGOhFQwpTQXnsRus13EVJou0O4TZ60R27rmZ9YXK/cjXQkjutUO6MOjJ&#10;Pg22O+5PXsHuE+tn9/XWvteH2jXNRuCrPCp1e7PsHoElu6S/MPziEzpUxNSGE5rIRvJZdk9REvkm&#10;l8AokguZA2tpJNekeFXy/19UPwAAAP//AwBQSwECLQAUAAYACAAAACEAtoM4kv4AAADhAQAAEwAA&#10;AAAAAAAAAAAAAAAAAAAAW0NvbnRlbnRfVHlwZXNdLnhtbFBLAQItABQABgAIAAAAIQA4/SH/1gAA&#10;AJQBAAALAAAAAAAAAAAAAAAAAC8BAABfcmVscy8ucmVsc1BLAQItABQABgAIAAAAIQAj08WnmQEA&#10;ACQDAAAOAAAAAAAAAAAAAAAAAC4CAABkcnMvZTJvRG9jLnhtbFBLAQItABQABgAIAAAAIQAJ7EAv&#10;4AAAAA0BAAAPAAAAAAAAAAAAAAAAAPMDAABkcnMvZG93bnJldi54bWxQSwUGAAAAAAQABADzAAAA&#10;AAUAAAAA&#10;" filled="f" stroked="f">
              <v:textbox inset="0,0,0,0">
                <w:txbxContent>
                  <w:p w14:paraId="67340810"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v:textbox>
              <w10:wrap anchorx="page" anchory="page"/>
            </v:shape>
          </w:pict>
        </mc:Fallback>
      </mc:AlternateContent>
    </w:r>
    <w:r>
      <w:rPr>
        <w:noProof/>
      </w:rPr>
      <mc:AlternateContent>
        <mc:Choice Requires="wps">
          <w:drawing>
            <wp:anchor distT="0" distB="0" distL="0" distR="0" simplePos="0" relativeHeight="251735552" behindDoc="1" locked="0" layoutInCell="1" allowOverlap="1" wp14:anchorId="139FE34B" wp14:editId="77DF7608">
              <wp:simplePos x="0" y="0"/>
              <wp:positionH relativeFrom="page">
                <wp:posOffset>6543802</wp:posOffset>
              </wp:positionH>
              <wp:positionV relativeFrom="page">
                <wp:posOffset>10131763</wp:posOffset>
              </wp:positionV>
              <wp:extent cx="345440" cy="196215"/>
              <wp:effectExtent l="0" t="0" r="0" b="0"/>
              <wp:wrapNone/>
              <wp:docPr id="3546" name="Textbox 3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440" cy="196215"/>
                      </a:xfrm>
                      <a:prstGeom prst="rect">
                        <a:avLst/>
                      </a:prstGeom>
                    </wps:spPr>
                    <wps:txbx>
                      <w:txbxContent>
                        <w:p w14:paraId="226662CF"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277</w:t>
                          </w:r>
                          <w:r>
                            <w:rPr>
                              <w:spacing w:val="-5"/>
                            </w:rPr>
                            <w:fldChar w:fldCharType="end"/>
                          </w:r>
                        </w:p>
                      </w:txbxContent>
                    </wps:txbx>
                    <wps:bodyPr wrap="square" lIns="0" tIns="0" rIns="0" bIns="0" rtlCol="0">
                      <a:noAutofit/>
                    </wps:bodyPr>
                  </wps:wsp>
                </a:graphicData>
              </a:graphic>
            </wp:anchor>
          </w:drawing>
        </mc:Choice>
        <mc:Fallback>
          <w:pict>
            <v:shape w14:anchorId="139FE34B" id="Textbox 3546" o:spid="_x0000_s1154" type="#_x0000_t202" style="position:absolute;margin-left:515.25pt;margin-top:797.8pt;width:27.2pt;height:15.45pt;z-index:-25158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7k0mAEAACMDAAAOAAAAZHJzL2Uyb0RvYy54bWysUsGO0zAQvSPxD5bvNG23W0HUdAWsQEgr&#10;QFr4ANexG4vYY2bcJv17xm7aIrghLvZ4Zvz83htvHkbfi6NBchAauZjNpTBBQ+vCvpHfv3149VoK&#10;Siq0qodgGnkyJB+2L19shlibJXTQtwYFgwSqh9jILqVYVxXpznhFM4gmcNECepX4iPuqRTUwuu+r&#10;5Xy+rgbANiJoQ8TZx3NRbgu+tUanL9aSSaJvJHNLZcWy7vJabTeq3qOKndMTDfUPLLxygR+9Qj2q&#10;pMQB3V9Q3mkEAptmGnwF1jptigZWs5j/oea5U9EULWwOxatN9P9g9efjc/yKIo3vYOQBFhEUn0D/&#10;IPamGiLVU0/2lGri7ix0tOjzzhIEX2RvT1c/zZiE5uTd6n614orm0uLNerm4z35Xt8sRKX004EUO&#10;Gok8rkJAHZ8onVsvLROX8/OZSBp3o3AtI6/vMmzO7aA9sZiB59lI+nlQaKToPwU2LA//EuAl2F0C&#10;TP17KF8kawrw9pDAukLhhjtR4EkUEdOvyaP+/Vy6bn97+wsAAP//AwBQSwMEFAAGAAgAAAAhAJuK&#10;qjriAAAADwEAAA8AAABkcnMvZG93bnJldi54bWxMj8FOwzAQRO9I/IO1SNyo3UKsJo1TVQhOSIg0&#10;HDg6iZtYjdchdtvw92xPcJvRPs3O5NvZDexspmA9KlguBDCDjW8tdgo+q9eHNbAQNbZ68GgU/JgA&#10;2+L2JtdZ6y9YmvM+doxCMGRaQR/jmHEemt44HRZ+NEi3g5+cjmSnjreTvlC4G/hKCMmdtkgfej2a&#10;5940x/3JKdh9Yfliv9/rj/JQ2qpKBb7Jo1L3d/NuAyyaOf7BcK1P1aGgTrU/YRvYQF48ioRYUkma&#10;SGBXRqyfUmA1KbmSCfAi5/93FL8AAAD//wMAUEsBAi0AFAAGAAgAAAAhALaDOJL+AAAA4QEAABMA&#10;AAAAAAAAAAAAAAAAAAAAAFtDb250ZW50X1R5cGVzXS54bWxQSwECLQAUAAYACAAAACEAOP0h/9YA&#10;AACUAQAACwAAAAAAAAAAAAAAAAAvAQAAX3JlbHMvLnJlbHNQSwECLQAUAAYACAAAACEARs+5NJgB&#10;AAAjAwAADgAAAAAAAAAAAAAAAAAuAgAAZHJzL2Uyb0RvYy54bWxQSwECLQAUAAYACAAAACEAm4qq&#10;OuIAAAAPAQAADwAAAAAAAAAAAAAAAADyAwAAZHJzL2Rvd25yZXYueG1sUEsFBgAAAAAEAAQA8wAA&#10;AAEFAAAAAA==&#10;" filled="f" stroked="f">
              <v:textbox inset="0,0,0,0">
                <w:txbxContent>
                  <w:p w14:paraId="226662CF"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277</w:t>
                    </w:r>
                    <w:r>
                      <w:rPr>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1ABE93" w14:textId="77777777" w:rsidR="00F404B8" w:rsidRDefault="00E97E3A">
    <w:pPr>
      <w:pStyle w:val="BodyText"/>
      <w:spacing w:line="14" w:lineRule="auto"/>
      <w:rPr>
        <w:sz w:val="20"/>
      </w:rPr>
    </w:pPr>
    <w:r>
      <w:rPr>
        <w:noProof/>
      </w:rPr>
      <mc:AlternateContent>
        <mc:Choice Requires="wps">
          <w:drawing>
            <wp:anchor distT="0" distB="0" distL="0" distR="0" simplePos="0" relativeHeight="468175360" behindDoc="1" locked="0" layoutInCell="1" allowOverlap="1" wp14:anchorId="5D3CC3D3" wp14:editId="7F316E82">
              <wp:simplePos x="0" y="0"/>
              <wp:positionH relativeFrom="page">
                <wp:posOffset>706627</wp:posOffset>
              </wp:positionH>
              <wp:positionV relativeFrom="page">
                <wp:posOffset>6995372</wp:posOffset>
              </wp:positionV>
              <wp:extent cx="2508885" cy="19621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885" cy="196215"/>
                      </a:xfrm>
                      <a:prstGeom prst="rect">
                        <a:avLst/>
                      </a:prstGeom>
                    </wps:spPr>
                    <wps:txbx>
                      <w:txbxContent>
                        <w:p w14:paraId="7566CCB3"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wps:txbx>
                    <wps:bodyPr wrap="square" lIns="0" tIns="0" rIns="0" bIns="0" rtlCol="0">
                      <a:noAutofit/>
                    </wps:bodyPr>
                  </wps:wsp>
                </a:graphicData>
              </a:graphic>
            </wp:anchor>
          </w:drawing>
        </mc:Choice>
        <mc:Fallback>
          <w:pict>
            <v:shapetype w14:anchorId="5D3CC3D3" id="_x0000_t202" coordsize="21600,21600" o:spt="202" path="m,l,21600r21600,l21600,xe">
              <v:stroke joinstyle="miter"/>
              <v:path gradientshapeok="t" o:connecttype="rect"/>
            </v:shapetype>
            <v:shape id="Textbox 19" o:spid="_x0000_s1084" type="#_x0000_t202" style="position:absolute;margin-left:55.65pt;margin-top:550.8pt;width:197.55pt;height:15.45pt;z-index:-3514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D5XmQEAACIDAAAOAAAAZHJzL2Uyb0RvYy54bWysUsGO2yAQvVfqPyDuDU6krFwrzqrtqlWl&#10;VVtptx9AMMSohqEMiZ2/70CcpGpvq70MwzA83nvD5n5yAzvqiBZ8y5eLijPtFXTW71v+8/nzu5oz&#10;TNJ3cgCvW37SyO+3b99sxtDoFfQwdDoyAvHYjKHlfUqhEQJVr53EBQTt6dBAdDLRNu5FF+VI6G4Q&#10;q6q6EyPELkRQGpGqD+dDvi34xmiVvhuDOrGh5cQtlRhL3OUothvZ7KMMvVUzDfkCFk5aT49eoR5k&#10;kuwQ7X9QzqoICCYtFDgBxliliwZSs6z+UfPUy6CLFjIHw9UmfD1Y9e34FH5ElqaPMNEAiwgMj6B+&#10;IXkjxoDN3JM9xQapOwudTHR5JQmMLpK3p6ufekpMUXG1ruq6XnOm6Gz5/m61XGfDxe12iJi+aHAs&#10;Jy2PNK/CQB4fMZ1bLy0zmfP7mUmadhOzXcvrDJorO+hOpGWkcbYcfx9k1JwNXz35lWd/SeIl2V2S&#10;mIZPUH5IluThwyGBsYXADXcmQIMoEuZPkyf997503b729g8AAAD//wMAUEsDBBQABgAIAAAAIQDx&#10;Fnfa4AAAAA0BAAAPAAAAZHJzL2Rvd25yZXYueG1sTI/BTsMwEETvSPyDtUjcqJ2WRjTEqSoEJyRE&#10;Gg49OrGbWI3XIXbb8PdsTnDb2R3Nvsm3k+vZxYzBepSQLAQwg43XFlsJX9XbwxOwEBVq1Xs0En5M&#10;gG1xe5OrTPsrluayjy2jEAyZktDFOGSch6YzToWFHwzS7ehHpyLJseV6VFcKdz1fCpFypyzSh04N&#10;5qUzzWl/dhJ2Byxf7fdH/VkeS1tVG4Hv6UnK+7tp9wwsmin+mWHGJ3QoiKn2Z9SB9aSTZEXWeRBJ&#10;Cowsa5E+Aqvn1Wq5Bl7k/H+L4hcAAP//AwBQSwECLQAUAAYACAAAACEAtoM4kv4AAADhAQAAEwAA&#10;AAAAAAAAAAAAAAAAAAAAW0NvbnRlbnRfVHlwZXNdLnhtbFBLAQItABQABgAIAAAAIQA4/SH/1gAA&#10;AJQBAAALAAAAAAAAAAAAAAAAAC8BAABfcmVscy8ucmVsc1BLAQItABQABgAIAAAAIQCPUD5XmQEA&#10;ACIDAAAOAAAAAAAAAAAAAAAAAC4CAABkcnMvZTJvRG9jLnhtbFBLAQItABQABgAIAAAAIQDxFnfa&#10;4AAAAA0BAAAPAAAAAAAAAAAAAAAAAPMDAABkcnMvZG93bnJldi54bWxQSwUGAAAAAAQABADzAAAA&#10;AAUAAAAA&#10;" filled="f" stroked="f">
              <v:textbox inset="0,0,0,0">
                <w:txbxContent>
                  <w:p w14:paraId="7566CCB3"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v:textbox>
              <w10:wrap anchorx="page" anchory="page"/>
            </v:shape>
          </w:pict>
        </mc:Fallback>
      </mc:AlternateContent>
    </w:r>
    <w:r>
      <w:rPr>
        <w:noProof/>
      </w:rPr>
      <mc:AlternateContent>
        <mc:Choice Requires="wps">
          <w:drawing>
            <wp:anchor distT="0" distB="0" distL="0" distR="0" simplePos="0" relativeHeight="468175872" behindDoc="1" locked="0" layoutInCell="1" allowOverlap="1" wp14:anchorId="266970E8" wp14:editId="361D3B8A">
              <wp:simplePos x="0" y="0"/>
              <wp:positionH relativeFrom="page">
                <wp:posOffset>9765538</wp:posOffset>
              </wp:positionH>
              <wp:positionV relativeFrom="page">
                <wp:posOffset>6995372</wp:posOffset>
              </wp:positionV>
              <wp:extent cx="259715" cy="19621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196215"/>
                      </a:xfrm>
                      <a:prstGeom prst="rect">
                        <a:avLst/>
                      </a:prstGeom>
                    </wps:spPr>
                    <wps:txbx>
                      <w:txbxContent>
                        <w:p w14:paraId="26A4CE07"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 w14:anchorId="266970E8" id="Textbox 20" o:spid="_x0000_s1085" type="#_x0000_t202" style="position:absolute;margin-left:768.95pt;margin-top:550.8pt;width:20.45pt;height:15.45pt;z-index:-35140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viRlwEAACEDAAAOAAAAZHJzL2Uyb0RvYy54bWysUsFuEzEQvSP1HyzfySaR2pJVNhVQgZAq&#10;QCp8gOO1sxZrjzvjZDd/z9jZJKjcEJfxeDx+fu+N1w+j78XBIDkIjVzM5lKYoKF1YdfInz8+vX0n&#10;BSUVWtVDMI08GpIPm5s36yHWZgkd9K1BwSCB6iE2sksp1lVFujNe0QyiCXxoAb1KvMVd1aIaGN33&#10;1XI+v6sGwDYiaEPE1cfTodwUfGuNTt+sJZNE30jmlkrEErc5Vpu1qneoYuf0REP9AwuvXOBHL1CP&#10;KimxR/cXlHcagcCmmQZfgbVOm6KB1Szmr9Q8dyqaooXNoXixif4frP56eI7fUaTxA4w8wCKC4hPo&#10;X8TeVEOkeurJnlJN3J2FjhZ9XlmC4Ivs7fHipxmT0Fxc3q7uF7dSaD5arO6WnGfM6+WIlD4b8CIn&#10;jUQeVyGgDk+UTq3nlonL6flMJI3bUbi2kasMmitbaI8sZeBpNpJe9gqNFP2XwHbl0Z8TPCfbc4Kp&#10;/wjlg2RFAd7vE1hXCFxxJwI8hyJh+jN50H/uS9f1Z29+AwAA//8DAFBLAwQUAAYACAAAACEAk5Ia&#10;yeMAAAAPAQAADwAAAGRycy9kb3ducmV2LnhtbEyPwU7DMBBE70j8g7VI3KidVknbEKeqEJyQEGk4&#10;cHRiN4kar0PstuHv2ZzKbWd3NPsm2022Zxcz+s6hhGghgBmsne6wkfBVvj1tgPmgUKveoZHwazzs&#10;8vu7TKXaXbEwl0NoGIWgT5WENoQh5dzXrbHKL9xgkG5HN1oVSI4N16O6Urjt+VKIhFvVIX1o1WBe&#10;WlOfDmcrYf+NxWv381F9FseiK8utwPfkJOXjw7R/BhbMFG5mmPEJHXJiqtwZtWc96Xi13pKXpkhE&#10;CbDZE6831Kead6tlDDzP+P8e+R8AAAD//wMAUEsBAi0AFAAGAAgAAAAhALaDOJL+AAAA4QEAABMA&#10;AAAAAAAAAAAAAAAAAAAAAFtDb250ZW50X1R5cGVzXS54bWxQSwECLQAUAAYACAAAACEAOP0h/9YA&#10;AACUAQAACwAAAAAAAAAAAAAAAAAvAQAAX3JlbHMvLnJlbHNQSwECLQAUAAYACAAAACEA9h74kZcB&#10;AAAhAwAADgAAAAAAAAAAAAAAAAAuAgAAZHJzL2Uyb0RvYy54bWxQSwECLQAUAAYACAAAACEAk5Ia&#10;yeMAAAAPAQAADwAAAAAAAAAAAAAAAADxAwAAZHJzL2Rvd25yZXYueG1sUEsFBgAAAAAEAAQA8wAA&#10;AAEFAAAAAA==&#10;" filled="f" stroked="f">
              <v:textbox inset="0,0,0,0">
                <w:txbxContent>
                  <w:p w14:paraId="26A4CE07"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9CEE54" w14:textId="77777777" w:rsidR="00F404B8" w:rsidRDefault="00E97E3A">
    <w:pPr>
      <w:pStyle w:val="BodyText"/>
      <w:spacing w:line="14" w:lineRule="auto"/>
      <w:rPr>
        <w:sz w:val="20"/>
      </w:rPr>
    </w:pPr>
    <w:r>
      <w:rPr>
        <w:noProof/>
      </w:rPr>
      <mc:AlternateContent>
        <mc:Choice Requires="wps">
          <w:drawing>
            <wp:anchor distT="0" distB="0" distL="0" distR="0" simplePos="0" relativeHeight="468256256" behindDoc="1" locked="0" layoutInCell="1" allowOverlap="1" wp14:anchorId="560080D0" wp14:editId="6C5A8519">
              <wp:simplePos x="0" y="0"/>
              <wp:positionH relativeFrom="page">
                <wp:posOffset>6625717</wp:posOffset>
              </wp:positionH>
              <wp:positionV relativeFrom="page">
                <wp:posOffset>6995372</wp:posOffset>
              </wp:positionV>
              <wp:extent cx="345440" cy="196215"/>
              <wp:effectExtent l="0" t="0" r="0" b="0"/>
              <wp:wrapNone/>
              <wp:docPr id="3609" name="Textbox 3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440" cy="196215"/>
                      </a:xfrm>
                      <a:prstGeom prst="rect">
                        <a:avLst/>
                      </a:prstGeom>
                    </wps:spPr>
                    <wps:txbx>
                      <w:txbxContent>
                        <w:p w14:paraId="69A3B8EC"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288</w:t>
                          </w:r>
                          <w:r>
                            <w:rPr>
                              <w:spacing w:val="-5"/>
                            </w:rPr>
                            <w:fldChar w:fldCharType="end"/>
                          </w:r>
                        </w:p>
                      </w:txbxContent>
                    </wps:txbx>
                    <wps:bodyPr wrap="square" lIns="0" tIns="0" rIns="0" bIns="0" rtlCol="0">
                      <a:noAutofit/>
                    </wps:bodyPr>
                  </wps:wsp>
                </a:graphicData>
              </a:graphic>
            </wp:anchor>
          </w:drawing>
        </mc:Choice>
        <mc:Fallback>
          <w:pict>
            <v:shapetype w14:anchorId="560080D0" id="_x0000_t202" coordsize="21600,21600" o:spt="202" path="m,l,21600r21600,l21600,xe">
              <v:stroke joinstyle="miter"/>
              <v:path gradientshapeok="t" o:connecttype="rect"/>
            </v:shapetype>
            <v:shape id="Textbox 3609" o:spid="_x0000_s1156" type="#_x0000_t202" style="position:absolute;margin-left:521.7pt;margin-top:550.8pt;width:27.2pt;height:15.45pt;z-index:-3506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LKlwEAACMDAAAOAAAAZHJzL2Uyb0RvYy54bWysUsGO0zAQvSPxD5bvNG3pVhA1XQErENIK&#10;Vlr4ANexG4vYY2bcJv17xm7aIrghLvZ4Zvz83htv7kffi6NBchAauZjNpTBBQ+vCvpHfv3189UYK&#10;Siq0qodgGnkyJO+3L19shlibJXTQtwYFgwSqh9jILqVYVxXpznhFM4gmcNECepX4iPuqRTUwuu+r&#10;5Xy+rgbANiJoQ8TZh3NRbgu+tUanr9aSSaJvJHNLZcWy7vJabTeq3qOKndMTDfUPLLxygR+9Qj2o&#10;pMQB3V9Q3mkEAptmGnwF1jptigZWs5j/oea5U9EULWwOxatN9P9g9Zfjc3xCkcb3MPIAiwiKj6B/&#10;EHtTDZHqqSd7SjVxdxY6WvR5ZwmCL7K3p6ufZkxCc/L16m614orm0uLterm4y35Xt8sRKX0y4EUO&#10;Gok8rkJAHR8pnVsvLROX8/OZSBp3o3AtI68LbM7toD2xmIHn2Uj6eVBopOg/BzYsD/8S4CXYXQJM&#10;/QcoXyRrCvDukMC6QuGGO1HgSRQR06/Jo/79XLpuf3v7CwAA//8DAFBLAwQUAAYACAAAACEAg03P&#10;mOIAAAAPAQAADwAAAGRycy9kb3ducmV2LnhtbEyPwU7DMBBE70j8g7VI3KidtgQa4lQVghMSIg0H&#10;jk7sJlbjdYjdNvw9mxPcdnZHs2/y7eR6djZjsB4lJAsBzGDjtcVWwmf1evcILESFWvUejYQfE2Bb&#10;XF/lKtP+gqU572PLKARDpiR0MQ4Z56HpjFNh4QeDdDv40alIcmy5HtWFwl3Pl0Kk3CmL9KFTg3nu&#10;THPcn5yE3ReWL/b7vf4oD6Wtqo3At/Qo5e3NtHsCFs0U/8ww4xM6FMRU+xPqwHrSYr1ak5emRCQp&#10;sNkjNg/Up553q+U98CLn/3sUvwAAAP//AwBQSwECLQAUAAYACAAAACEAtoM4kv4AAADhAQAAEwAA&#10;AAAAAAAAAAAAAAAAAAAAW0NvbnRlbnRfVHlwZXNdLnhtbFBLAQItABQABgAIAAAAIQA4/SH/1gAA&#10;AJQBAAALAAAAAAAAAAAAAAAAAC8BAABfcmVscy8ucmVsc1BLAQItABQABgAIAAAAIQCVGCLKlwEA&#10;ACMDAAAOAAAAAAAAAAAAAAAAAC4CAABkcnMvZTJvRG9jLnhtbFBLAQItABQABgAIAAAAIQCDTc+Y&#10;4gAAAA8BAAAPAAAAAAAAAAAAAAAAAPEDAABkcnMvZG93bnJldi54bWxQSwUGAAAAAAQABADzAAAA&#10;AAUAAAAA&#10;" filled="f" stroked="f">
              <v:textbox inset="0,0,0,0">
                <w:txbxContent>
                  <w:p w14:paraId="69A3B8EC"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288</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68256768" behindDoc="1" locked="0" layoutInCell="1" allowOverlap="1" wp14:anchorId="67B1129B" wp14:editId="0F23AE56">
              <wp:simplePos x="0" y="0"/>
              <wp:positionH relativeFrom="page">
                <wp:posOffset>706627</wp:posOffset>
              </wp:positionH>
              <wp:positionV relativeFrom="page">
                <wp:posOffset>7018826</wp:posOffset>
              </wp:positionV>
              <wp:extent cx="2092960" cy="167005"/>
              <wp:effectExtent l="0" t="0" r="0" b="0"/>
              <wp:wrapNone/>
              <wp:docPr id="3610" name="Textbox 3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2960" cy="167005"/>
                      </a:xfrm>
                      <a:prstGeom prst="rect">
                        <a:avLst/>
                      </a:prstGeom>
                    </wps:spPr>
                    <wps:txbx>
                      <w:txbxContent>
                        <w:p w14:paraId="3F5C07BC"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wps:txbx>
                    <wps:bodyPr wrap="square" lIns="0" tIns="0" rIns="0" bIns="0" rtlCol="0">
                      <a:noAutofit/>
                    </wps:bodyPr>
                  </wps:wsp>
                </a:graphicData>
              </a:graphic>
            </wp:anchor>
          </w:drawing>
        </mc:Choice>
        <mc:Fallback>
          <w:pict>
            <v:shape w14:anchorId="67B1129B" id="Textbox 3610" o:spid="_x0000_s1157" type="#_x0000_t202" style="position:absolute;margin-left:55.65pt;margin-top:552.65pt;width:164.8pt;height:13.15pt;z-index:-3505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715mAEAACQDAAAOAAAAZHJzL2Uyb0RvYy54bWysUsGO0zAQvSPxD5bvNGklChs1XQErENIK&#10;kHb5ANexG4vYY2bcJv17xm7aIrghLvZ4Zvz83htv7ic/iKNBchBauVzUUpigoXNh38rvzx9fvZWC&#10;kgqdGiCYVp4MyfvtyxebMTZmBT0MnUHBIIGaMbayTyk2VUW6N17RAqIJXLSAXiU+4r7qUI2M7odq&#10;VdfragTsIoI2RJx9OBfltuBba3T6ai2ZJIZWMrdUVizrLq/VdqOaParYOz3TUP/AwisX+NEr1INK&#10;ShzQ/QXlnUYgsGmhwVdgrdOmaGA1y/oPNU+9iqZoYXMoXm2i/wervxyf4jcUaXoPEw+wiKD4CPoH&#10;sTfVGKmZe7Kn1BB3Z6GTRZ93liD4Int7uvpppiQ0J1f13epuzSXNteX6TV2/zoZXt9sRKX0y4EUO&#10;Wok8r8JAHR8pnVsvLTOZ8/uZSZp2k3BdRl5n2JzbQXdiNSMPtJX086DQSDF8DuxYnv4lwEuwuwSY&#10;hg9Q/kgWFeDdIYF1hcINd6bAoygi5m+TZ/37uXTdPvf2FwAAAP//AwBQSwMEFAAGAAgAAAAhAFdn&#10;VzjgAAAADQEAAA8AAABkcnMvZG93bnJldi54bWxMj8FOwzAQRO9I/IO1SNyoHVoimsapKgQnJEQa&#10;Dj06sZtYjdchdtvw92xOcJvZHc2+zbeT69nFjMF6lJAsBDCDjdcWWwlf1dvDM7AQFWrVezQSfkyA&#10;bXF7k6tM+yuW5rKPLaMSDJmS0MU4ZJyHpjNOhYUfDNLu6EenItmx5XpUVyp3PX8UIuVOWaQLnRrM&#10;S2ea0/7sJOwOWL7a74/6szyWtqrWAt/Tk5T3d9NuAyyaKf6FYcYndCiIqfZn1IH15JNkSdFZiCdS&#10;FFmtxBpYPY+WSQq8yPn/L4pfAAAA//8DAFBLAQItABQABgAIAAAAIQC2gziS/gAAAOEBAAATAAAA&#10;AAAAAAAAAAAAAAAAAABbQ29udGVudF9UeXBlc10ueG1sUEsBAi0AFAAGAAgAAAAhADj9If/WAAAA&#10;lAEAAAsAAAAAAAAAAAAAAAAALwEAAF9yZWxzLy5yZWxzUEsBAi0AFAAGAAgAAAAhAPZvvXmYAQAA&#10;JAMAAA4AAAAAAAAAAAAAAAAALgIAAGRycy9lMm9Eb2MueG1sUEsBAi0AFAAGAAgAAAAhAFdnVzjg&#10;AAAADQEAAA8AAAAAAAAAAAAAAAAA8gMAAGRycy9kb3ducmV2LnhtbFBLBQYAAAAABAAEAPMAAAD/&#10;BAAAAAA=&#10;" filled="f" stroked="f">
              <v:textbox inset="0,0,0,0">
                <w:txbxContent>
                  <w:p w14:paraId="3F5C07BC"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4DC765" w14:textId="77777777" w:rsidR="00F404B8" w:rsidRDefault="00E97E3A">
    <w:pPr>
      <w:pStyle w:val="BodyText"/>
      <w:spacing w:line="14" w:lineRule="auto"/>
      <w:rPr>
        <w:sz w:val="20"/>
      </w:rPr>
    </w:pPr>
    <w:r>
      <w:rPr>
        <w:noProof/>
      </w:rPr>
      <mc:AlternateContent>
        <mc:Choice Requires="wps">
          <w:drawing>
            <wp:anchor distT="0" distB="0" distL="0" distR="0" simplePos="0" relativeHeight="468257792" behindDoc="1" locked="0" layoutInCell="1" allowOverlap="1" wp14:anchorId="5F22AE23" wp14:editId="507F6D6C">
              <wp:simplePos x="0" y="0"/>
              <wp:positionH relativeFrom="page">
                <wp:posOffset>706627</wp:posOffset>
              </wp:positionH>
              <wp:positionV relativeFrom="page">
                <wp:posOffset>6995372</wp:posOffset>
              </wp:positionV>
              <wp:extent cx="2508885" cy="196215"/>
              <wp:effectExtent l="0" t="0" r="0" b="0"/>
              <wp:wrapNone/>
              <wp:docPr id="3642" name="Textbox 3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885" cy="196215"/>
                      </a:xfrm>
                      <a:prstGeom prst="rect">
                        <a:avLst/>
                      </a:prstGeom>
                    </wps:spPr>
                    <wps:txbx>
                      <w:txbxContent>
                        <w:p w14:paraId="7175C4CD"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wps:txbx>
                    <wps:bodyPr wrap="square" lIns="0" tIns="0" rIns="0" bIns="0" rtlCol="0">
                      <a:noAutofit/>
                    </wps:bodyPr>
                  </wps:wsp>
                </a:graphicData>
              </a:graphic>
            </wp:anchor>
          </w:drawing>
        </mc:Choice>
        <mc:Fallback>
          <w:pict>
            <v:shapetype w14:anchorId="5F22AE23" id="_x0000_t202" coordsize="21600,21600" o:spt="202" path="m,l,21600r21600,l21600,xe">
              <v:stroke joinstyle="miter"/>
              <v:path gradientshapeok="t" o:connecttype="rect"/>
            </v:shapetype>
            <v:shape id="Textbox 3642" o:spid="_x0000_s1159" type="#_x0000_t202" style="position:absolute;margin-left:55.65pt;margin-top:550.8pt;width:197.55pt;height:15.45pt;z-index:-3505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GEbmQEAACQDAAAOAAAAZHJzL2Uyb0RvYy54bWysUtGuEyEQfTfxHwjvlm2TNuum2xv1RmNy&#10;oyb3+gGUhS5xYZCh3e3fO9Bta/TN+DIMw3A45wzbh8kN7KQjWvAtXy4qzrRX0Fl/aPn3l49vas4w&#10;Sd/JAbxu+Vkjf9i9frUdQ6NX0MPQ6cgIxGMzhpb3KYVGCFS9dhIXELSnQwPRyUTbeBBdlCOhu0Gs&#10;qmojRohdiKA0IlUfL4d8V/CN0Sp9NQZ1YkPLiVsqMZa4z1HstrI5RBl6q2Ya8h9YOGk9PXqDepRJ&#10;smO0f0E5qyIgmLRQ4AQYY5UuGkjNsvpDzXMvgy5ayBwMN5vw/8GqL6fn8C2yNL2HiQZYRGB4AvUD&#10;yRsxBmzmnuwpNkjdWehkossrSWB0kbw93/zUU2KKiqt1Vdf1mjNFZ8u3m9VynQ0X99shYvqkwbGc&#10;tDzSvAoDeXrCdGm9tsxkLu9nJmnaT8x2hLypM2yu7aE7k5qRBtpy/HmUUXM2fPbkWJ7+NYnXZH9N&#10;Yho+QPkjWZSHd8cExhYKd9yZAo2iiJi/TZ717/vSdf/cu18AAAD//wMAUEsDBBQABgAIAAAAIQDx&#10;Fnfa4AAAAA0BAAAPAAAAZHJzL2Rvd25yZXYueG1sTI/BTsMwEETvSPyDtUjcqJ2WRjTEqSoEJyRE&#10;Gg49OrGbWI3XIXbb8PdsTnDb2R3Nvsm3k+vZxYzBepSQLAQwg43XFlsJX9XbwxOwEBVq1Xs0En5M&#10;gG1xe5OrTPsrluayjy2jEAyZktDFOGSch6YzToWFHwzS7ehHpyLJseV6VFcKdz1fCpFypyzSh04N&#10;5qUzzWl/dhJ2Byxf7fdH/VkeS1tVG4Hv6UnK+7tp9wwsmin+mWHGJ3QoiKn2Z9SB9aSTZEXWeRBJ&#10;Cowsa5E+Aqvn1Wq5Bl7k/H+L4hcAAP//AwBQSwECLQAUAAYACAAAACEAtoM4kv4AAADhAQAAEwAA&#10;AAAAAAAAAAAAAAAAAAAAW0NvbnRlbnRfVHlwZXNdLnhtbFBLAQItABQABgAIAAAAIQA4/SH/1gAA&#10;AJQBAAALAAAAAAAAAAAAAAAAAC8BAABfcmVscy8ucmVsc1BLAQItABQABgAIAAAAIQDq2GEbmQEA&#10;ACQDAAAOAAAAAAAAAAAAAAAAAC4CAABkcnMvZTJvRG9jLnhtbFBLAQItABQABgAIAAAAIQDxFnfa&#10;4AAAAA0BAAAPAAAAAAAAAAAAAAAAAPMDAABkcnMvZG93bnJldi54bWxQSwUGAAAAAAQABADzAAAA&#10;AAUAAAAA&#10;" filled="f" stroked="f">
              <v:textbox inset="0,0,0,0">
                <w:txbxContent>
                  <w:p w14:paraId="7175C4CD"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v:textbox>
              <w10:wrap anchorx="page" anchory="page"/>
            </v:shape>
          </w:pict>
        </mc:Fallback>
      </mc:AlternateContent>
    </w:r>
    <w:r>
      <w:rPr>
        <w:noProof/>
      </w:rPr>
      <mc:AlternateContent>
        <mc:Choice Requires="wps">
          <w:drawing>
            <wp:anchor distT="0" distB="0" distL="0" distR="0" simplePos="0" relativeHeight="468258304" behindDoc="1" locked="0" layoutInCell="1" allowOverlap="1" wp14:anchorId="4395B9FA" wp14:editId="620C7B51">
              <wp:simplePos x="0" y="0"/>
              <wp:positionH relativeFrom="page">
                <wp:posOffset>9680193</wp:posOffset>
              </wp:positionH>
              <wp:positionV relativeFrom="page">
                <wp:posOffset>6995372</wp:posOffset>
              </wp:positionV>
              <wp:extent cx="345440" cy="196215"/>
              <wp:effectExtent l="0" t="0" r="0" b="0"/>
              <wp:wrapNone/>
              <wp:docPr id="3643" name="Textbox 3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440" cy="196215"/>
                      </a:xfrm>
                      <a:prstGeom prst="rect">
                        <a:avLst/>
                      </a:prstGeom>
                    </wps:spPr>
                    <wps:txbx>
                      <w:txbxContent>
                        <w:p w14:paraId="39F6A102"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289</w:t>
                          </w:r>
                          <w:r>
                            <w:rPr>
                              <w:spacing w:val="-5"/>
                            </w:rPr>
                            <w:fldChar w:fldCharType="end"/>
                          </w:r>
                        </w:p>
                      </w:txbxContent>
                    </wps:txbx>
                    <wps:bodyPr wrap="square" lIns="0" tIns="0" rIns="0" bIns="0" rtlCol="0">
                      <a:noAutofit/>
                    </wps:bodyPr>
                  </wps:wsp>
                </a:graphicData>
              </a:graphic>
            </wp:anchor>
          </w:drawing>
        </mc:Choice>
        <mc:Fallback>
          <w:pict>
            <v:shape w14:anchorId="4395B9FA" id="Textbox 3643" o:spid="_x0000_s1160" type="#_x0000_t202" style="position:absolute;margin-left:762.2pt;margin-top:550.8pt;width:27.2pt;height:15.45pt;z-index:-3505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WTsmAEAACMDAAAOAAAAZHJzL2Uyb0RvYy54bWysUsGO0zAQvSPxD5bvNG3pVmzUdAWsQEgr&#10;QFr4ANexG4vYY2bcJv17xm7aIrghLvZ4Zvz83htvHkbfi6NBchAauZjNpTBBQ+vCvpHfv3149UYK&#10;Siq0qodgGnkyJB+2L19shlibJXTQtwYFgwSqh9jILqVYVxXpznhFM4gmcNECepX4iPuqRTUwuu+r&#10;5Xy+rgbANiJoQ8TZx3NRbgu+tUanL9aSSaJvJHNLZcWy7vJabTeq3qOKndMTDfUPLLxygR+9Qj2q&#10;pMQB3V9Q3mkEAptmGnwF1jptigZWs5j/oea5U9EULWwOxatN9P9g9efjc/yKIo3vYOQBFhEUn0D/&#10;IPamGiLVU0/2lGri7ix0tOjzzhIEX2RvT1c/zZiE5uTr1d1qxRXNpcX9erm4y35Xt8sRKX004EUO&#10;Gok8rkJAHZ8onVsvLROX8/OZSBp3o3AtI6/vM2zO7aA9sZiB59lI+nlQaKToPwU2LA//EuAl2F0C&#10;TP17KF8kawrw9pDAukLhhjtR4EkUEdOvyaP+/Vy6bn97+wsAAP//AwBQSwMEFAAGAAgAAAAhANC5&#10;SiriAAAADwEAAA8AAABkcnMvZG93bnJldi54bWxMj0FPhDAQhe8m/odmTLy5BVxwRcpmY/RkYmTx&#10;4LHQLjRLp0i7u/jvHU56mzfz8uZ7xXa2AzvryRuHAuJVBExj65TBTsBn/Xq3AeaDRCUHh1rAj/aw&#10;La+vCpkrd8FKn/ehYxSCPpcC+hDGnHPf9tpKv3KjRrod3GRlIDl1XE3yQuF24EkUZdxKg/Shl6N+&#10;7nV73J+sgN0XVi/m+735qA6VqevHCN+yoxC3N/PuCVjQc/gzw4JP6FASU+NOqDwbSKfJek1emuIo&#10;zoAtnvRhQ32aZXefpMDLgv/vUf4CAAD//wMAUEsBAi0AFAAGAAgAAAAhALaDOJL+AAAA4QEAABMA&#10;AAAAAAAAAAAAAAAAAAAAAFtDb250ZW50X1R5cGVzXS54bWxQSwECLQAUAAYACAAAACEAOP0h/9YA&#10;AACUAQAACwAAAAAAAAAAAAAAAAAvAQAAX3JlbHMvLnJlbHNQSwECLQAUAAYACAAAACEAcrFk7JgB&#10;AAAjAwAADgAAAAAAAAAAAAAAAAAuAgAAZHJzL2Uyb0RvYy54bWxQSwECLQAUAAYACAAAACEA0LlK&#10;KuIAAAAPAQAADwAAAAAAAAAAAAAAAADyAwAAZHJzL2Rvd25yZXYueG1sUEsFBgAAAAAEAAQA8wAA&#10;AAEFAAAAAA==&#10;" filled="f" stroked="f">
              <v:textbox inset="0,0,0,0">
                <w:txbxContent>
                  <w:p w14:paraId="39F6A102"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289</w:t>
                    </w:r>
                    <w:r>
                      <w:rPr>
                        <w:spacing w:val="-5"/>
                      </w:rPr>
                      <w:fldChar w:fldCharType="end"/>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5D6C9C" w14:textId="77777777" w:rsidR="00F404B8" w:rsidRDefault="00E97E3A">
    <w:pPr>
      <w:pStyle w:val="BodyText"/>
      <w:spacing w:line="14" w:lineRule="auto"/>
      <w:rPr>
        <w:sz w:val="20"/>
      </w:rPr>
    </w:pPr>
    <w:r>
      <w:rPr>
        <w:noProof/>
      </w:rPr>
      <mc:AlternateContent>
        <mc:Choice Requires="wps">
          <w:drawing>
            <wp:anchor distT="0" distB="0" distL="0" distR="0" simplePos="0" relativeHeight="468259328" behindDoc="1" locked="0" layoutInCell="1" allowOverlap="1" wp14:anchorId="57FFA3EB" wp14:editId="054053C1">
              <wp:simplePos x="0" y="0"/>
              <wp:positionH relativeFrom="page">
                <wp:posOffset>6214109</wp:posOffset>
              </wp:positionH>
              <wp:positionV relativeFrom="page">
                <wp:posOffset>10131763</wp:posOffset>
              </wp:positionV>
              <wp:extent cx="281940" cy="196215"/>
              <wp:effectExtent l="0" t="0" r="0" b="0"/>
              <wp:wrapNone/>
              <wp:docPr id="3669" name="Textbox 3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96215"/>
                      </a:xfrm>
                      <a:prstGeom prst="rect">
                        <a:avLst/>
                      </a:prstGeom>
                    </wps:spPr>
                    <wps:txbx>
                      <w:txbxContent>
                        <w:p w14:paraId="5C79FD7C" w14:textId="77777777" w:rsidR="00F404B8" w:rsidRDefault="00E97E3A">
                          <w:pPr>
                            <w:pStyle w:val="BodyText"/>
                            <w:spacing w:before="12"/>
                            <w:ind w:left="20"/>
                          </w:pPr>
                          <w:r>
                            <w:rPr>
                              <w:spacing w:val="-5"/>
                            </w:rPr>
                            <w:t>291</w:t>
                          </w:r>
                        </w:p>
                      </w:txbxContent>
                    </wps:txbx>
                    <wps:bodyPr wrap="square" lIns="0" tIns="0" rIns="0" bIns="0" rtlCol="0">
                      <a:noAutofit/>
                    </wps:bodyPr>
                  </wps:wsp>
                </a:graphicData>
              </a:graphic>
            </wp:anchor>
          </w:drawing>
        </mc:Choice>
        <mc:Fallback>
          <w:pict>
            <v:shapetype w14:anchorId="57FFA3EB" id="_x0000_t202" coordsize="21600,21600" o:spt="202" path="m,l,21600r21600,l21600,xe">
              <v:stroke joinstyle="miter"/>
              <v:path gradientshapeok="t" o:connecttype="rect"/>
            </v:shapetype>
            <v:shape id="Textbox 3669" o:spid="_x0000_s1162" type="#_x0000_t202" style="position:absolute;margin-left:489.3pt;margin-top:797.8pt;width:22.2pt;height:15.45pt;z-index:-3505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K9imAEAACMDAAAOAAAAZHJzL2Uyb0RvYy54bWysUsGO0zAQvSPxD5bvNE0Fy27UdAWsQEgr&#10;WGnhA1zHbixij5lxm/TvGbtpi+CGuNjjmfHze2+8vp/8IA4GyUFoZb1YSmGChs6FXSu/f/v46lYK&#10;Sip0aoBgWnk0JO83L1+sx9iYFfQwdAYFgwRqxtjKPqXYVBXp3nhFC4gmcNECepX4iLuqQzUyuh+q&#10;1XJ5U42AXUTQhoizD6ei3BR8a41OX60lk8TQSuaWyopl3ea12qxVs0MVe6dnGuofWHjlAj96gXpQ&#10;SYk9ur+gvNMIBDYtNPgKrHXaFA2spl7+oea5V9EULWwOxYtN9P9g9ZfDc3xCkab3MPEAiwiKj6B/&#10;EHtTjZGauSd7Sg1xdxY6WfR5ZwmCL7K3x4ufZkpCc3J1W9+95ormUn13s6rfZL+r6+WIlD4Z8CIH&#10;rUQeVyGgDo+UTq3nlpnL6flMJE3bSbiOkd/WGTbnttAdWczI82wl/dwrNFIMnwMblod/DvAcbM8B&#10;puEDlC+SNQV4t09gXaFwxZ0p8CSKiPnX5FH/fi5d17+9+QUAAP//AwBQSwMEFAAGAAgAAAAhAHJW&#10;kWvhAAAADgEAAA8AAABkcnMvZG93bnJldi54bWxMj8FOwzAQRO9I/IO1SNyoTVBCE+JUFYITEiIN&#10;B45O7CZW43WI3Tb8PdsT3GY1o9k35WZxIzuZOViPEu5XApjBzmuLvYTP5vVuDSxEhVqNHo2EHxNg&#10;U11flarQ/oy1Oe1iz6gEQ6EkDDFOBeehG4xTYeUng+Tt/exUpHPuuZ7VmcrdyBMhMu6URfowqMk8&#10;D6Y77I5OwvYL6xf7/d5+1PvaNk0u8C07SHl7s2yfgEWzxL8wXPAJHSpiav0RdWCjhPxxnVGUjDRP&#10;SV0iInmgfS2pLMlS4FXJ/8+ofgEAAP//AwBQSwECLQAUAAYACAAAACEAtoM4kv4AAADhAQAAEwAA&#10;AAAAAAAAAAAAAAAAAAAAW0NvbnRlbnRfVHlwZXNdLnhtbFBLAQItABQABgAIAAAAIQA4/SH/1gAA&#10;AJQBAAALAAAAAAAAAAAAAAAAAC8BAABfcmVscy8ucmVsc1BLAQItABQABgAIAAAAIQDK9K9imAEA&#10;ACMDAAAOAAAAAAAAAAAAAAAAAC4CAABkcnMvZTJvRG9jLnhtbFBLAQItABQABgAIAAAAIQByVpFr&#10;4QAAAA4BAAAPAAAAAAAAAAAAAAAAAPIDAABkcnMvZG93bnJldi54bWxQSwUGAAAAAAQABADzAAAA&#10;AAUAAAAA&#10;" filled="f" stroked="f">
              <v:textbox inset="0,0,0,0">
                <w:txbxContent>
                  <w:p w14:paraId="5C79FD7C" w14:textId="77777777" w:rsidR="00F404B8" w:rsidRDefault="00E97E3A">
                    <w:pPr>
                      <w:pStyle w:val="BodyText"/>
                      <w:spacing w:before="12"/>
                      <w:ind w:left="20"/>
                    </w:pPr>
                    <w:r>
                      <w:rPr>
                        <w:spacing w:val="-5"/>
                      </w:rPr>
                      <w:t>291</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69D741" w14:textId="77777777" w:rsidR="00F404B8" w:rsidRDefault="00E97E3A">
    <w:pPr>
      <w:pStyle w:val="BodyText"/>
      <w:spacing w:line="14" w:lineRule="auto"/>
      <w:rPr>
        <w:sz w:val="20"/>
      </w:rPr>
    </w:pPr>
    <w:r>
      <w:rPr>
        <w:noProof/>
      </w:rPr>
      <mc:AlternateContent>
        <mc:Choice Requires="wps">
          <w:drawing>
            <wp:anchor distT="0" distB="0" distL="0" distR="0" simplePos="0" relativeHeight="468260352" behindDoc="1" locked="0" layoutInCell="1" allowOverlap="1" wp14:anchorId="314313E2" wp14:editId="755E8B9B">
              <wp:simplePos x="0" y="0"/>
              <wp:positionH relativeFrom="page">
                <wp:posOffset>706627</wp:posOffset>
              </wp:positionH>
              <wp:positionV relativeFrom="page">
                <wp:posOffset>10131763</wp:posOffset>
              </wp:positionV>
              <wp:extent cx="2509520" cy="196215"/>
              <wp:effectExtent l="0" t="0" r="0" b="0"/>
              <wp:wrapNone/>
              <wp:docPr id="3672" name="Textbox 3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9520" cy="196215"/>
                      </a:xfrm>
                      <a:prstGeom prst="rect">
                        <a:avLst/>
                      </a:prstGeom>
                    </wps:spPr>
                    <wps:txbx>
                      <w:txbxContent>
                        <w:p w14:paraId="644E4572"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wps:txbx>
                    <wps:bodyPr wrap="square" lIns="0" tIns="0" rIns="0" bIns="0" rtlCol="0">
                      <a:noAutofit/>
                    </wps:bodyPr>
                  </wps:wsp>
                </a:graphicData>
              </a:graphic>
            </wp:anchor>
          </w:drawing>
        </mc:Choice>
        <mc:Fallback>
          <w:pict>
            <v:shapetype w14:anchorId="314313E2" id="_x0000_t202" coordsize="21600,21600" o:spt="202" path="m,l,21600r21600,l21600,xe">
              <v:stroke joinstyle="miter"/>
              <v:path gradientshapeok="t" o:connecttype="rect"/>
            </v:shapetype>
            <v:shape id="Textbox 3672" o:spid="_x0000_s1164" type="#_x0000_t202" style="position:absolute;margin-left:55.65pt;margin-top:797.8pt;width:197.6pt;height:15.45pt;z-index:-3505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6A+mgEAACQDAAAOAAAAZHJzL2Uyb0RvYy54bWysUsGO0zAQvSPxD5bv1GlQFzZqugJWIKQV&#10;rLTsB7iO3VjEHuNxm/TvGbtpi9gb4mKPZ8bP773x+m5yAzvoiBZ8y5eLijPtFXTW71r+/OPzm/ec&#10;YZK+kwN43fKjRn63ef1qPYZG19DD0OnICMRjM4aW9ymFRghUvXYSFxC0p6KB6GSiY9yJLsqR0N0g&#10;6qq6ESPELkRQGpGy96ci3xR8Y7RK341BndjQcuKWyhrLus2r2Kxls4sy9FbNNOQ/sHDSenr0AnUv&#10;k2T7aF9AOasiIJi0UOAEGGOVLhpIzbL6S81TL4MuWsgcDBeb8P/Bqm+Hp/AYWZo+wkQDLCIwPID6&#10;ieSNGAM2c0/2FBuk7ix0MtHlnSQwukjeHi9+6ikxRcl6Vd2uaiopqi1vb+rlKhsurrdDxPRFg2M5&#10;aHmkeRUG8vCA6dR6bpnJnN7PTNK0nZjtCPnd2wybc1vojqRmpIG2HH/tZdScDV89OZanfw7iOdie&#10;g5iGT1D+SBbl4cM+gbGFwhV3pkCjKCLmb5Nn/ee5dF0/9+Y3AAAA//8DAFBLAwQUAAYACAAAACEA&#10;CexAL+AAAAANAQAADwAAAGRycy9kb3ducmV2LnhtbEyPwU7DMBBE70j8g7VI3Kidolg0xKkqBCck&#10;RBoOHJ3YTazG6xC7bfh7lhPcZnZHs2/L7eJHdrZzdAEVZCsBzGIXjMNewUfzcvcALCaNRo8BrYJv&#10;G2FbXV+VujDhgrU971PPqARjoRUMKU0F57EbrNdxFSaLtDuE2etEdu65mfWFyv3I10JI7rVDujDo&#10;yT4NtjvuT17B7hPrZ/f11r7Xh9o1zUbgqzwqdXuz7B6BJbukvzD84hM6VMTUhhOayEbyWXZPURL5&#10;JpfAKJILmQNraSTXpHhV8v9fVD8AAAD//wMAUEsBAi0AFAAGAAgAAAAhALaDOJL+AAAA4QEAABMA&#10;AAAAAAAAAAAAAAAAAAAAAFtDb250ZW50X1R5cGVzXS54bWxQSwECLQAUAAYACAAAACEAOP0h/9YA&#10;AACUAQAACwAAAAAAAAAAAAAAAAAvAQAAX3JlbHMvLnJlbHNQSwECLQAUAAYACAAAACEAj3OgPpoB&#10;AAAkAwAADgAAAAAAAAAAAAAAAAAuAgAAZHJzL2Uyb0RvYy54bWxQSwECLQAUAAYACAAAACEACexA&#10;L+AAAAANAQAADwAAAAAAAAAAAAAAAAD0AwAAZHJzL2Rvd25yZXYueG1sUEsFBgAAAAAEAAQA8wAA&#10;AAEFAAAAAA==&#10;" filled="f" stroked="f">
              <v:textbox inset="0,0,0,0">
                <w:txbxContent>
                  <w:p w14:paraId="644E4572"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v:textbox>
              <w10:wrap anchorx="page" anchory="page"/>
            </v:shape>
          </w:pict>
        </mc:Fallback>
      </mc:AlternateContent>
    </w:r>
    <w:r>
      <w:rPr>
        <w:noProof/>
      </w:rPr>
      <mc:AlternateContent>
        <mc:Choice Requires="wps">
          <w:drawing>
            <wp:anchor distT="0" distB="0" distL="0" distR="0" simplePos="0" relativeHeight="468260864" behindDoc="1" locked="0" layoutInCell="1" allowOverlap="1" wp14:anchorId="471EB697" wp14:editId="004F8D4F">
              <wp:simplePos x="0" y="0"/>
              <wp:positionH relativeFrom="page">
                <wp:posOffset>6543802</wp:posOffset>
              </wp:positionH>
              <wp:positionV relativeFrom="page">
                <wp:posOffset>10131763</wp:posOffset>
              </wp:positionV>
              <wp:extent cx="345440" cy="196215"/>
              <wp:effectExtent l="0" t="0" r="0" b="0"/>
              <wp:wrapNone/>
              <wp:docPr id="3673" name="Textbox 3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440" cy="196215"/>
                      </a:xfrm>
                      <a:prstGeom prst="rect">
                        <a:avLst/>
                      </a:prstGeom>
                    </wps:spPr>
                    <wps:txbx>
                      <w:txbxContent>
                        <w:p w14:paraId="7141F0D1"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292</w:t>
                          </w:r>
                          <w:r>
                            <w:rPr>
                              <w:spacing w:val="-5"/>
                            </w:rPr>
                            <w:fldChar w:fldCharType="end"/>
                          </w:r>
                        </w:p>
                      </w:txbxContent>
                    </wps:txbx>
                    <wps:bodyPr wrap="square" lIns="0" tIns="0" rIns="0" bIns="0" rtlCol="0">
                      <a:noAutofit/>
                    </wps:bodyPr>
                  </wps:wsp>
                </a:graphicData>
              </a:graphic>
            </wp:anchor>
          </w:drawing>
        </mc:Choice>
        <mc:Fallback>
          <w:pict>
            <v:shape w14:anchorId="471EB697" id="Textbox 3673" o:spid="_x0000_s1165" type="#_x0000_t202" style="position:absolute;margin-left:515.25pt;margin-top:797.8pt;width:27.2pt;height:15.45pt;z-index:-3505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EdTmQEAACMDAAAOAAAAZHJzL2Uyb0RvYy54bWysUsGO0zAQvSPxD5bvNG3pLhA1XQErENIK&#10;kBY+wHXsxiL2mBm3Sf+esZu2iL2tuNjjmfHze2+8vht9Lw4GyUFo5GI2l8IEDa0Lu0b+/PHp1Vsp&#10;KKnQqh6CaeTRkLzbvHyxHmJtltBB3xoUDBKoHmIju5RiXVWkO+MVzSCawEUL6FXiI+6qFtXA6L6v&#10;lvP5bTUAthFBGyLO3p+KclPwrTU6fbOWTBJ9I5lbKiuWdZvXarNW9Q5V7JyeaKhnsPDKBX70AnWv&#10;khJ7dE+gvNMIBDbNNPgKrHXaFA2sZjH/R81jp6IpWtgciheb6P/B6q+Hx/gdRRo/wMgDLCIoPoD+&#10;RexNNUSqp57sKdXE3VnoaNHnnSUIvsjeHi9+mjEJzcnXq5vViiuaS4t3t8vFTfa7ul6OSOmzAS9y&#10;0EjkcRUC6vBA6dR6bpm4nJ7PRNK4HYVrGfnNKsPm3BbaI4sZeJ6NpN97hUaK/ktgw/LwzwGeg+05&#10;wNR/hPJFsqYA7/cJrCsUrrgTBZ5EETH9mjzqv8+l6/q3N38AAAD//wMAUEsDBBQABgAIAAAAIQCb&#10;iqo64gAAAA8BAAAPAAAAZHJzL2Rvd25yZXYueG1sTI/BTsMwEETvSPyDtUjcqN1CrCaNU1UITkiI&#10;NBw4OombWI3XIXbb8PdsT3Cb0T7NzuTb2Q3sbKZgPSpYLgQwg41vLXYKPqvXhzWwEDW2evBoFPyY&#10;ANvi9ibXWesvWJrzPnaMQjBkWkEf45hxHpreOB0WfjRIt4OfnI5kp463k75QuBv4SgjJnbZIH3o9&#10;mufeNMf9ySnYfWH5Yr/f64/yUNqqSgW+yaNS93fzbgMsmjn+wXCtT9WhoE61P2Eb2EBePIqEWFJJ&#10;mkhgV0asn1JgNSm5kgnwIuf/dxS/AAAA//8DAFBLAQItABQABgAIAAAAIQC2gziS/gAAAOEBAAAT&#10;AAAAAAAAAAAAAAAAAAAAAABbQ29udGVudF9UeXBlc10ueG1sUEsBAi0AFAAGAAgAAAAhADj9If/W&#10;AAAAlAEAAAsAAAAAAAAAAAAAAAAALwEAAF9yZWxzLy5yZWxzUEsBAi0AFAAGAAgAAAAhADm4R1OZ&#10;AQAAIwMAAA4AAAAAAAAAAAAAAAAALgIAAGRycy9lMm9Eb2MueG1sUEsBAi0AFAAGAAgAAAAhAJuK&#10;qjriAAAADwEAAA8AAAAAAAAAAAAAAAAA8wMAAGRycy9kb3ducmV2LnhtbFBLBQYAAAAABAAEAPMA&#10;AAACBQAAAAA=&#10;" filled="f" stroked="f">
              <v:textbox inset="0,0,0,0">
                <w:txbxContent>
                  <w:p w14:paraId="7141F0D1"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292</w:t>
                    </w:r>
                    <w:r>
                      <w:rPr>
                        <w:spacing w:val="-5"/>
                      </w:rPr>
                      <w:fldChar w:fldCharType="end"/>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C68BC6" w14:textId="77777777" w:rsidR="00F404B8" w:rsidRDefault="00E97E3A">
    <w:pPr>
      <w:pStyle w:val="BodyText"/>
      <w:spacing w:line="14" w:lineRule="auto"/>
      <w:rPr>
        <w:sz w:val="20"/>
      </w:rPr>
    </w:pPr>
    <w:r>
      <w:rPr>
        <w:noProof/>
      </w:rPr>
      <mc:AlternateContent>
        <mc:Choice Requires="wps">
          <w:drawing>
            <wp:anchor distT="0" distB="0" distL="0" distR="0" simplePos="0" relativeHeight="468261888" behindDoc="1" locked="0" layoutInCell="1" allowOverlap="1" wp14:anchorId="446CB6A2" wp14:editId="19A74117">
              <wp:simplePos x="0" y="0"/>
              <wp:positionH relativeFrom="page">
                <wp:posOffset>6625717</wp:posOffset>
              </wp:positionH>
              <wp:positionV relativeFrom="page">
                <wp:posOffset>6995372</wp:posOffset>
              </wp:positionV>
              <wp:extent cx="345440" cy="196215"/>
              <wp:effectExtent l="0" t="0" r="0" b="0"/>
              <wp:wrapNone/>
              <wp:docPr id="3675" name="Textbox 3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440" cy="196215"/>
                      </a:xfrm>
                      <a:prstGeom prst="rect">
                        <a:avLst/>
                      </a:prstGeom>
                    </wps:spPr>
                    <wps:txbx>
                      <w:txbxContent>
                        <w:p w14:paraId="689928FD"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295</w:t>
                          </w:r>
                          <w:r>
                            <w:rPr>
                              <w:spacing w:val="-5"/>
                            </w:rPr>
                            <w:fldChar w:fldCharType="end"/>
                          </w:r>
                        </w:p>
                      </w:txbxContent>
                    </wps:txbx>
                    <wps:bodyPr wrap="square" lIns="0" tIns="0" rIns="0" bIns="0" rtlCol="0">
                      <a:noAutofit/>
                    </wps:bodyPr>
                  </wps:wsp>
                </a:graphicData>
              </a:graphic>
            </wp:anchor>
          </w:drawing>
        </mc:Choice>
        <mc:Fallback>
          <w:pict>
            <v:shapetype w14:anchorId="446CB6A2" id="_x0000_t202" coordsize="21600,21600" o:spt="202" path="m,l,21600r21600,l21600,xe">
              <v:stroke joinstyle="miter"/>
              <v:path gradientshapeok="t" o:connecttype="rect"/>
            </v:shapetype>
            <v:shape id="Textbox 3675" o:spid="_x0000_s1167" type="#_x0000_t202" style="position:absolute;margin-left:521.7pt;margin-top:550.8pt;width:27.2pt;height:15.45pt;z-index:-3505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B6wmAEAACMDAAAOAAAAZHJzL2Uyb0RvYy54bWysUtGuEyEQfTfxHwjvdtvaW3XT7Y16ozG5&#10;UZOrH0BZ6BIXBmdod/v3DnTbGn0zvsAwMxzOOcPmfvS9OBokB6GRi9lcChM0tC7sG/n924cXr6Wg&#10;pEKregimkSdD8n77/NlmiLVZQgd9a1AwSKB6iI3sUop1VZHujFc0g2gCFy2gV4mPuK9aVAOj+75a&#10;zufragBsI4I2RJx9OBfltuBba3T6Yi2ZJPpGMrdUVizrLq/VdqPqParYOT3RUP/AwisX+NEr1INK&#10;ShzQ/QXlnUYgsGmmwVdgrdOmaGA1i/kfap46FU3RwuZQvNpE/w9Wfz4+xa8o0vgORh5gEUHxEfQP&#10;Ym+qIVI99WRPqSbuzkJHiz7vLEHwRfb2dPXTjEloTr5c3a1WXNFcWrxZLxd32e/qdjkipY8GvMhB&#10;I5HHVQio4yOlc+ulZeJyfj4TSeNuFK5l5FfrDJtzO2hPLGbgeTaSfh4UGin6T4ENy8O/BHgJdpcA&#10;U/8eyhfJmgK8PSSwrlC44U4UeBJFxPRr8qh/P5eu29/e/gIAAP//AwBQSwMEFAAGAAgAAAAhAINN&#10;z5jiAAAADwEAAA8AAABkcnMvZG93bnJldi54bWxMj8FOwzAQRO9I/IO1SNyonbYEGuJUFYITEiIN&#10;B45O7CZW43WI3Tb8PZsT3HZ2R7Nv8u3kenY2Y7AeJSQLAcxg47XFVsJn9Xr3CCxEhVr1Ho2EHxNg&#10;W1xf5SrT/oKlOe9jyygEQ6YkdDEOGeeh6YxTYeEHg3Q7+NGpSHJsuR7VhcJdz5dCpNwpi/ShU4N5&#10;7kxz3J+chN0Xli/2+73+KA+lraqNwLf0KOXtzbR7AhbNFP/MMOMTOhTEVPsT6sB60mK9WpOXpkQk&#10;KbDZIzYP1Keed6vlPfAi5/97FL8AAAD//wMAUEsBAi0AFAAGAAgAAAAhALaDOJL+AAAA4QEAABMA&#10;AAAAAAAAAAAAAAAAAAAAAFtDb250ZW50X1R5cGVzXS54bWxQSwECLQAUAAYACAAAACEAOP0h/9YA&#10;AACUAQAACwAAAAAAAAAAAAAAAAAvAQAAX3JlbHMvLnJlbHNQSwECLQAUAAYACAAAACEAtwgesJgB&#10;AAAjAwAADgAAAAAAAAAAAAAAAAAuAgAAZHJzL2Uyb0RvYy54bWxQSwECLQAUAAYACAAAACEAg03P&#10;mOIAAAAPAQAADwAAAAAAAAAAAAAAAADyAwAAZHJzL2Rvd25yZXYueG1sUEsFBgAAAAAEAAQA8wAA&#10;AAEFAAAAAA==&#10;" filled="f" stroked="f">
              <v:textbox inset="0,0,0,0">
                <w:txbxContent>
                  <w:p w14:paraId="689928FD"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295</w:t>
                    </w:r>
                    <w:r>
                      <w:rPr>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68262400" behindDoc="1" locked="0" layoutInCell="1" allowOverlap="1" wp14:anchorId="4078D9D6" wp14:editId="7749AF58">
              <wp:simplePos x="0" y="0"/>
              <wp:positionH relativeFrom="page">
                <wp:posOffset>706627</wp:posOffset>
              </wp:positionH>
              <wp:positionV relativeFrom="page">
                <wp:posOffset>7018826</wp:posOffset>
              </wp:positionV>
              <wp:extent cx="2092960" cy="167005"/>
              <wp:effectExtent l="0" t="0" r="0" b="0"/>
              <wp:wrapNone/>
              <wp:docPr id="3676" name="Textbox 3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2960" cy="167005"/>
                      </a:xfrm>
                      <a:prstGeom prst="rect">
                        <a:avLst/>
                      </a:prstGeom>
                    </wps:spPr>
                    <wps:txbx>
                      <w:txbxContent>
                        <w:p w14:paraId="14BE839A"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wps:txbx>
                    <wps:bodyPr wrap="square" lIns="0" tIns="0" rIns="0" bIns="0" rtlCol="0">
                      <a:noAutofit/>
                    </wps:bodyPr>
                  </wps:wsp>
                </a:graphicData>
              </a:graphic>
            </wp:anchor>
          </w:drawing>
        </mc:Choice>
        <mc:Fallback>
          <w:pict>
            <v:shape w14:anchorId="4078D9D6" id="Textbox 3676" o:spid="_x0000_s1168" type="#_x0000_t202" style="position:absolute;margin-left:55.65pt;margin-top:552.65pt;width:164.8pt;height:13.15pt;z-index:-3505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9jgmQEAACQDAAAOAAAAZHJzL2Uyb0RvYy54bWysUsFuGyEQvVfKPyDuMWtLsZuV11GaqFWl&#10;qK2U9gMwC17UhaEM9q7/vgNe21V7q3KBYWZ4vPeG9cPoenbQES34hs9nFWfaK2it3zX8x/ePt+85&#10;wyR9K3vwuuFHjfxhc/NuPYRaL6CDvtWREYjHeggN71IKtRCoOu0kziBoT0UD0clEx7gTbZQDobte&#10;LKpqKQaIbYigNCJln09Fvin4xmiVvhqDOrG+4cQtlTWWdZtXsVnLehdl6KyaaMj/YOGk9fToBepZ&#10;Jsn20f4D5ayKgGDSTIETYIxVumggNfPqLzWvnQy6aCFzMFxswreDVV8Or+FbZGn8ACMNsIjA8ALq&#10;J5I3YghYTz3ZU6yRurPQ0USXd5LA6CJ5e7z4qcfEFCUX1f3ifkklRbX5clVVd9lwcb0dIqZPGhzL&#10;QcMjzaswkIcXTKfWc8tE5vR+ZpLG7chsS8irVYbNuS20R1Iz0EAbjr/2MmrO+s+eHMvTPwfxHGzP&#10;QUz9E5Q/kkV5eNwnMLZQuOJOFGgURcT0bfKs/zyXruvn3vwGAAD//wMAUEsDBBQABgAIAAAAIQBX&#10;Z1c44AAAAA0BAAAPAAAAZHJzL2Rvd25yZXYueG1sTI/BTsMwEETvSPyDtUjcqB1aIprGqSoEJyRE&#10;Gg49OrGbWI3XIXbb8PdsTnCb2R3Nvs23k+vZxYzBepSQLAQwg43XFlsJX9XbwzOwEBVq1Xs0En5M&#10;gG1xe5OrTPsrluayjy2jEgyZktDFOGSch6YzToWFHwzS7uhHpyLZseV6VFcqdz1/FCLlTlmkC50a&#10;zEtnmtP+7CTsDli+2u+P+rM8lraq1gLf05OU93fTbgMsmin+hWHGJ3QoiKn2Z9SB9eSTZEnRWYgn&#10;UhRZrcQaWD2PlkkKvMj5/y+KXwAAAP//AwBQSwECLQAUAAYACAAAACEAtoM4kv4AAADhAQAAEwAA&#10;AAAAAAAAAAAAAAAAAAAAW0NvbnRlbnRfVHlwZXNdLnhtbFBLAQItABQABgAIAAAAIQA4/SH/1gAA&#10;AJQBAAALAAAAAAAAAAAAAAAAAC8BAABfcmVscy8ucmVsc1BLAQItABQABgAIAAAAIQBaz9jgmQEA&#10;ACQDAAAOAAAAAAAAAAAAAAAAAC4CAABkcnMvZTJvRG9jLnhtbFBLAQItABQABgAIAAAAIQBXZ1c4&#10;4AAAAA0BAAAPAAAAAAAAAAAAAAAAAPMDAABkcnMvZG93bnJldi54bWxQSwUGAAAAAAQABADzAAAA&#10;AAUAAAAA&#10;" filled="f" stroked="f">
              <v:textbox inset="0,0,0,0">
                <w:txbxContent>
                  <w:p w14:paraId="14BE839A" w14:textId="77777777" w:rsidR="00F404B8" w:rsidRDefault="00E97E3A">
                    <w:pPr>
                      <w:spacing w:before="12"/>
                      <w:ind w:left="20"/>
                      <w:rPr>
                        <w:sz w:val="20"/>
                      </w:rPr>
                    </w:pPr>
                    <w:r>
                      <w:rPr>
                        <w:sz w:val="20"/>
                      </w:rPr>
                      <w:t>LAQM</w:t>
                    </w:r>
                    <w:r>
                      <w:rPr>
                        <w:spacing w:val="-8"/>
                        <w:sz w:val="20"/>
                      </w:rPr>
                      <w:t xml:space="preserve"> </w:t>
                    </w:r>
                    <w:r>
                      <w:rPr>
                        <w:sz w:val="20"/>
                      </w:rPr>
                      <w:t>Annual</w:t>
                    </w:r>
                    <w:r>
                      <w:rPr>
                        <w:spacing w:val="-9"/>
                        <w:sz w:val="20"/>
                      </w:rPr>
                      <w:t xml:space="preserve"> </w:t>
                    </w:r>
                    <w:r>
                      <w:rPr>
                        <w:sz w:val="20"/>
                      </w:rPr>
                      <w:t>Progress</w:t>
                    </w:r>
                    <w:r>
                      <w:rPr>
                        <w:spacing w:val="-8"/>
                        <w:sz w:val="20"/>
                      </w:rPr>
                      <w:t xml:space="preserve"> </w:t>
                    </w:r>
                    <w:r>
                      <w:rPr>
                        <w:sz w:val="20"/>
                      </w:rPr>
                      <w:t>Report</w:t>
                    </w:r>
                    <w:r>
                      <w:rPr>
                        <w:spacing w:val="-9"/>
                        <w:sz w:val="20"/>
                      </w:rPr>
                      <w:t xml:space="preserve"> </w:t>
                    </w:r>
                    <w:r>
                      <w:rPr>
                        <w:spacing w:val="-4"/>
                        <w:sz w:val="20"/>
                      </w:rPr>
                      <w:t>2021</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72F346" w14:textId="77777777" w:rsidR="00F404B8" w:rsidRDefault="00E97E3A">
    <w:pPr>
      <w:pStyle w:val="BodyText"/>
      <w:spacing w:line="14" w:lineRule="auto"/>
      <w:rPr>
        <w:sz w:val="20"/>
      </w:rPr>
    </w:pPr>
    <w:r>
      <w:rPr>
        <w:noProof/>
      </w:rPr>
      <mc:AlternateContent>
        <mc:Choice Requires="wps">
          <w:drawing>
            <wp:anchor distT="0" distB="0" distL="0" distR="0" simplePos="0" relativeHeight="468263424" behindDoc="1" locked="0" layoutInCell="1" allowOverlap="1" wp14:anchorId="095157E1" wp14:editId="10A4FCA0">
              <wp:simplePos x="0" y="0"/>
              <wp:positionH relativeFrom="page">
                <wp:posOffset>706627</wp:posOffset>
              </wp:positionH>
              <wp:positionV relativeFrom="page">
                <wp:posOffset>6995372</wp:posOffset>
              </wp:positionV>
              <wp:extent cx="2508885" cy="196215"/>
              <wp:effectExtent l="0" t="0" r="0" b="0"/>
              <wp:wrapNone/>
              <wp:docPr id="3678" name="Textbox 3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885" cy="196215"/>
                      </a:xfrm>
                      <a:prstGeom prst="rect">
                        <a:avLst/>
                      </a:prstGeom>
                    </wps:spPr>
                    <wps:txbx>
                      <w:txbxContent>
                        <w:p w14:paraId="3410ABEF"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wps:txbx>
                    <wps:bodyPr wrap="square" lIns="0" tIns="0" rIns="0" bIns="0" rtlCol="0">
                      <a:noAutofit/>
                    </wps:bodyPr>
                  </wps:wsp>
                </a:graphicData>
              </a:graphic>
            </wp:anchor>
          </w:drawing>
        </mc:Choice>
        <mc:Fallback>
          <w:pict>
            <v:shapetype w14:anchorId="095157E1" id="_x0000_t202" coordsize="21600,21600" o:spt="202" path="m,l,21600r21600,l21600,xe">
              <v:stroke joinstyle="miter"/>
              <v:path gradientshapeok="t" o:connecttype="rect"/>
            </v:shapetype>
            <v:shape id="Textbox 3678" o:spid="_x0000_s1170" type="#_x0000_t202" style="position:absolute;margin-left:55.65pt;margin-top:550.8pt;width:197.55pt;height:15.45pt;z-index:-3505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ASCmgEAACQDAAAOAAAAZHJzL2Uyb0RvYy54bWysUsFuGyEQvVfqPyDuNWtLTp2V11GTKFWl&#10;qK2U9AMwC17UhSEM9q7/vgNe21V7q3oZhmF4vPeG9d3oenbQES34hs9nFWfaK2it3zX8x+vThxVn&#10;mKRvZQ9eN/yokd9t3r9bD6HWC+igb3VkBOKxHkLDu5RCLQSqTjuJMwja06GB6GSibdyJNsqB0F0v&#10;FlV1IwaIbYigNCJVH0+HfFPwjdEqfTMGdWJ9w4lbKjGWuM1RbNay3kUZOqsmGvIfWDhpPT16gXqU&#10;SbJ9tH9BOasiIJg0U+AEGGOVLhpIzbz6Q81LJ4MuWsgcDBeb8P/Bqq+Hl/A9sjTew0gDLCIwPIP6&#10;ieSNGALWU0/2FGuk7ix0NNHllSQwukjeHi9+6jExRcXFslqtVkvOFJ3Nb28W82U2XFxvh4jpswbH&#10;ctLwSPMqDOThGdOp9dwykTm9n5mkcTsy2xLyx9sMm2tbaI+kZqCBNhzf9jJqzvovnhzL0z8n8Zxs&#10;z0lM/QOUP5JFefi0T2BsoXDFnSjQKIqI6dvkWf++L13Xz735BQAA//8DAFBLAwQUAAYACAAAACEA&#10;8RZ32uAAAAANAQAADwAAAGRycy9kb3ducmV2LnhtbEyPwU7DMBBE70j8g7VI3KidlkY0xKkqBCck&#10;RBoOPTqxm1iN1yF22/D3bE5w29kdzb7Jt5Pr2cWMwXqUkCwEMION1xZbCV/V28MTsBAVatV7NBJ+&#10;TIBtcXuTq0z7K5bmso8toxAMmZLQxThknIemM06FhR8M0u3oR6ciybHlelRXCnc9XwqRcqcs0odO&#10;DealM81pf3YSdgcsX+33R/1ZHktbVRuB7+lJyvu7afcMLJop/plhxid0KIip9mfUgfWkk2RF1nkQ&#10;SQqMLGuRPgKr59VquQZe5Px/i+IXAAD//wMAUEsBAi0AFAAGAAgAAAAhALaDOJL+AAAA4QEAABMA&#10;AAAAAAAAAAAAAAAAAAAAAFtDb250ZW50X1R5cGVzXS54bWxQSwECLQAUAAYACAAAACEAOP0h/9YA&#10;AACUAQAACwAAAAAAAAAAAAAAAAAvAQAAX3JlbHMvLnJlbHNQSwECLQAUAAYACAAAACEARngEgpoB&#10;AAAkAwAADgAAAAAAAAAAAAAAAAAuAgAAZHJzL2Uyb0RvYy54bWxQSwECLQAUAAYACAAAACEA8RZ3&#10;2uAAAAANAQAADwAAAAAAAAAAAAAAAAD0AwAAZHJzL2Rvd25yZXYueG1sUEsFBgAAAAAEAAQA8wAA&#10;AAEFAAAAAA==&#10;" filled="f" stroked="f">
              <v:textbox inset="0,0,0,0">
                <w:txbxContent>
                  <w:p w14:paraId="3410ABEF"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5"/>
                      </w:rPr>
                      <w:t xml:space="preserve"> </w:t>
                    </w:r>
                    <w:r>
                      <w:rPr>
                        <w:spacing w:val="-4"/>
                      </w:rPr>
                      <w:t>2021</w:t>
                    </w:r>
                  </w:p>
                </w:txbxContent>
              </v:textbox>
              <w10:wrap anchorx="page" anchory="page"/>
            </v:shape>
          </w:pict>
        </mc:Fallback>
      </mc:AlternateContent>
    </w:r>
    <w:r>
      <w:rPr>
        <w:noProof/>
      </w:rPr>
      <mc:AlternateContent>
        <mc:Choice Requires="wps">
          <w:drawing>
            <wp:anchor distT="0" distB="0" distL="0" distR="0" simplePos="0" relativeHeight="468263936" behindDoc="1" locked="0" layoutInCell="1" allowOverlap="1" wp14:anchorId="247C4E35" wp14:editId="4FD1170D">
              <wp:simplePos x="0" y="0"/>
              <wp:positionH relativeFrom="page">
                <wp:posOffset>9705593</wp:posOffset>
              </wp:positionH>
              <wp:positionV relativeFrom="page">
                <wp:posOffset>6995372</wp:posOffset>
              </wp:positionV>
              <wp:extent cx="281940" cy="196215"/>
              <wp:effectExtent l="0" t="0" r="0" b="0"/>
              <wp:wrapNone/>
              <wp:docPr id="3679" name="Textbox 3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96215"/>
                      </a:xfrm>
                      <a:prstGeom prst="rect">
                        <a:avLst/>
                      </a:prstGeom>
                    </wps:spPr>
                    <wps:txbx>
                      <w:txbxContent>
                        <w:p w14:paraId="7637D507" w14:textId="77777777" w:rsidR="00F404B8" w:rsidRDefault="00E97E3A">
                          <w:pPr>
                            <w:pStyle w:val="BodyText"/>
                            <w:spacing w:before="12"/>
                            <w:ind w:left="20"/>
                          </w:pPr>
                          <w:r>
                            <w:rPr>
                              <w:spacing w:val="-5"/>
                            </w:rPr>
                            <w:t>297</w:t>
                          </w:r>
                        </w:p>
                      </w:txbxContent>
                    </wps:txbx>
                    <wps:bodyPr wrap="square" lIns="0" tIns="0" rIns="0" bIns="0" rtlCol="0">
                      <a:noAutofit/>
                    </wps:bodyPr>
                  </wps:wsp>
                </a:graphicData>
              </a:graphic>
            </wp:anchor>
          </w:drawing>
        </mc:Choice>
        <mc:Fallback>
          <w:pict>
            <v:shape w14:anchorId="247C4E35" id="Textbox 3679" o:spid="_x0000_s1171" type="#_x0000_t202" style="position:absolute;margin-left:764.2pt;margin-top:550.8pt;width:22.2pt;height:15.45pt;z-index:-3505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mHPlwEAACMDAAAOAAAAZHJzL2Uyb0RvYy54bWysUs2O0zAQviPxDpbvNE0Fq27UdAWsQEgr&#10;QFp4ANexG4vYY2bcJn17xm7aIrghLs7YM/7y/XjzMPlBHA2Sg9DKerGUwgQNnQv7Vn7/9uHVWgpK&#10;KnRqgGBaeTIkH7YvX2zG2JgV9DB0BgWDBGrG2Mo+pdhUFeneeEULiCZw0wJ6lXiL+6pDNTK6H6rV&#10;cnlXjYBdRNCGiE8fz025LfjWGp2+WEsmiaGVzC2VFcu6y2u13ahmjyr2Ts801D+w8MoF/ukV6lEl&#10;JQ7o/oLyTiMQ2LTQ4Cuw1mlTNLCaevmHmudeRVO0sDkUrzbR/4PVn4/P8SuKNL2DiQMsIig+gf5B&#10;7E01RmrmmewpNcTTWehk0ecvSxB8kb09Xf00UxKaD1fr+v41dzS36vu7Vf0m+13dLkek9NGAF7lo&#10;JXJchYA6PlE6j15GZi7n32ciadpNwnWMvC4x5rMddCcWM3KeraSfB4VGiuFTYMNy+JcCL8XuUmAa&#10;3kN5IllTgLeHBNYVCjfcmQInUUTMryZH/fu+TN3e9vYXAAAA//8DAFBLAwQUAAYACAAAACEAyNYE&#10;7eIAAAAPAQAADwAAAGRycy9kb3ducmV2LnhtbEyPQU+EMBCF7yb+h2ZMvLkFFFyRstkYPZmYZfHg&#10;sdAuNEunSLu7+O8dTnqbN/Py5nvFZrYDO+vJG4cC4lUETGPrlMFOwGf9drcG5oNEJQeHWsCP9rAp&#10;r68KmSt3wUqf96FjFII+lwL6EMacc9/22kq/cqNGuh3cZGUgOXVcTfJC4XbgSRRl3EqD9KGXo37p&#10;dXvcn6yA7RdWr+b7o9lVh8rU9VOE79lRiNubefsMLOg5/JlhwSd0KImpcSdUng2k02T9QF6a4ijO&#10;gC2e9DGhPs2yu09S4GXB//cofwEAAP//AwBQSwECLQAUAAYACAAAACEAtoM4kv4AAADhAQAAEwAA&#10;AAAAAAAAAAAAAAAAAAAAW0NvbnRlbnRfVHlwZXNdLnhtbFBLAQItABQABgAIAAAAIQA4/SH/1gAA&#10;AJQBAAALAAAAAAAAAAAAAAAAAC8BAABfcmVscy8ucmVsc1BLAQItABQABgAIAAAAIQCDkmHPlwEA&#10;ACMDAAAOAAAAAAAAAAAAAAAAAC4CAABkcnMvZTJvRG9jLnhtbFBLAQItABQABgAIAAAAIQDI1gTt&#10;4gAAAA8BAAAPAAAAAAAAAAAAAAAAAPEDAABkcnMvZG93bnJldi54bWxQSwUGAAAAAAQABADzAAAA&#10;AAUAAAAA&#10;" filled="f" stroked="f">
              <v:textbox inset="0,0,0,0">
                <w:txbxContent>
                  <w:p w14:paraId="7637D507" w14:textId="77777777" w:rsidR="00F404B8" w:rsidRDefault="00E97E3A">
                    <w:pPr>
                      <w:pStyle w:val="BodyText"/>
                      <w:spacing w:before="12"/>
                      <w:ind w:left="20"/>
                    </w:pPr>
                    <w:r>
                      <w:rPr>
                        <w:spacing w:val="-5"/>
                      </w:rPr>
                      <w:t>297</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78E29" w14:textId="77777777" w:rsidR="00F404B8" w:rsidRDefault="00E97E3A">
    <w:pPr>
      <w:pStyle w:val="BodyText"/>
      <w:spacing w:line="14" w:lineRule="auto"/>
      <w:rPr>
        <w:sz w:val="20"/>
      </w:rPr>
    </w:pPr>
    <w:r>
      <w:rPr>
        <w:noProof/>
      </w:rPr>
      <mc:AlternateContent>
        <mc:Choice Requires="wps">
          <w:drawing>
            <wp:anchor distT="0" distB="0" distL="0" distR="0" simplePos="0" relativeHeight="468264960" behindDoc="1" locked="0" layoutInCell="1" allowOverlap="1" wp14:anchorId="73F3A5E5" wp14:editId="65303FD8">
              <wp:simplePos x="0" y="0"/>
              <wp:positionH relativeFrom="page">
                <wp:posOffset>6214109</wp:posOffset>
              </wp:positionH>
              <wp:positionV relativeFrom="page">
                <wp:posOffset>10131763</wp:posOffset>
              </wp:positionV>
              <wp:extent cx="281940" cy="196215"/>
              <wp:effectExtent l="0" t="0" r="0" b="0"/>
              <wp:wrapNone/>
              <wp:docPr id="3681" name="Textbox 3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96215"/>
                      </a:xfrm>
                      <a:prstGeom prst="rect">
                        <a:avLst/>
                      </a:prstGeom>
                    </wps:spPr>
                    <wps:txbx>
                      <w:txbxContent>
                        <w:p w14:paraId="5062431B" w14:textId="77777777" w:rsidR="00F404B8" w:rsidRDefault="00E97E3A">
                          <w:pPr>
                            <w:pStyle w:val="BodyText"/>
                            <w:spacing w:before="12"/>
                            <w:ind w:left="20"/>
                          </w:pPr>
                          <w:r>
                            <w:rPr>
                              <w:spacing w:val="-5"/>
                            </w:rPr>
                            <w:t>298</w:t>
                          </w:r>
                        </w:p>
                      </w:txbxContent>
                    </wps:txbx>
                    <wps:bodyPr wrap="square" lIns="0" tIns="0" rIns="0" bIns="0" rtlCol="0">
                      <a:noAutofit/>
                    </wps:bodyPr>
                  </wps:wsp>
                </a:graphicData>
              </a:graphic>
            </wp:anchor>
          </w:drawing>
        </mc:Choice>
        <mc:Fallback>
          <w:pict>
            <v:shapetype w14:anchorId="73F3A5E5" id="_x0000_t202" coordsize="21600,21600" o:spt="202" path="m,l,21600r21600,l21600,xe">
              <v:stroke joinstyle="miter"/>
              <v:path gradientshapeok="t" o:connecttype="rect"/>
            </v:shapetype>
            <v:shape id="Textbox 3681" o:spid="_x0000_s1173" type="#_x0000_t202" style="position:absolute;margin-left:489.3pt;margin-top:797.8pt;width:22.2pt;height:15.45pt;z-index:-3505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jgsmQEAACMDAAAOAAAAZHJzL2Uyb0RvYy54bWysUsGO2yAQvVfaf0DcN8RWu8pacVZtV1tV&#10;WrWVtv0AgiFGNQzLkNj5+w7ESar2VvUCw8zweO8N64fJDeygI1rwLa8WS860V9BZv2v5j+9PtyvO&#10;MEnfyQG8bvlRI3/Y3LxZj6HRNfQwdDoyAvHYjKHlfUqhEQJVr53EBQTtqWggOpnoGHeii3IkdDeI&#10;erm8EyPELkRQGpGyj6ci3xR8Y7RKX41BndjQcuKWyhrLus2r2Kxls4sy9FbNNOQ/sHDSenr0AvUo&#10;k2T7aP+CclZFQDBpocAJMMYqXTSQmmr5h5qXXgZdtJA5GC424f+DVV8OL+FbZGn6ABMNsIjA8Azq&#10;J5I3YgzYzD3ZU2yQurPQyUSXd5LA6CJ5e7z4qafEFCXrVXX/liqKStX9XV29y36L6+UQMX3S4FgO&#10;Wh5pXIWAPDxjOrWeW2Yup+czkTRtJ2Y7Ql7VGTbnttAdScxI82w5vu5l1JwNnz0Zlod/DuI52J6D&#10;mIaPUL5I1uTh/T6BsYXCFXemQJMoIuZfk0f9+7l0Xf/25hcAAAD//wMAUEsDBBQABgAIAAAAIQBy&#10;VpFr4QAAAA4BAAAPAAAAZHJzL2Rvd25yZXYueG1sTI/BTsMwEETvSPyDtUjcqE1QQhPiVBWCExIi&#10;DQeOTuwmVuN1iN02/D3bE9xmNaPZN+VmcSM7mTlYjxLuVwKYwc5ri72Ez+b1bg0sRIVajR6NhB8T&#10;YFNdX5Wq0P6MtTntYs+oBEOhJAwxTgXnoRuMU2HlJ4Pk7f3sVKRz7rme1ZnK3cgTITLulEX6MKjJ&#10;PA+mO+yOTsL2C+sX+/3eftT72jZNLvAtO0h5e7Nsn4BFs8S/MFzwCR0qYmr9EXVgo4T8cZ1RlIw0&#10;T0ldIiJ5oH0tqSzJUuBVyf/PqH4BAAD//wMAUEsBAi0AFAAGAAgAAAAhALaDOJL+AAAA4QEAABMA&#10;AAAAAAAAAAAAAAAAAAAAAFtDb250ZW50X1R5cGVzXS54bWxQSwECLQAUAAYACAAAACEAOP0h/9YA&#10;AACUAQAACwAAAAAAAAAAAAAAAAAvAQAAX3JlbHMvLnJlbHNQSwECLQAUAAYACAAAACEADSI4LJkB&#10;AAAjAwAADgAAAAAAAAAAAAAAAAAuAgAAZHJzL2Uyb0RvYy54bWxQSwECLQAUAAYACAAAACEAclaR&#10;a+EAAAAOAQAADwAAAAAAAAAAAAAAAADzAwAAZHJzL2Rvd25yZXYueG1sUEsFBgAAAAAEAAQA8wAA&#10;AAEFAAAAAA==&#10;" filled="f" stroked="f">
              <v:textbox inset="0,0,0,0">
                <w:txbxContent>
                  <w:p w14:paraId="5062431B" w14:textId="77777777" w:rsidR="00F404B8" w:rsidRDefault="00E97E3A">
                    <w:pPr>
                      <w:pStyle w:val="BodyText"/>
                      <w:spacing w:before="12"/>
                      <w:ind w:left="20"/>
                    </w:pPr>
                    <w:r>
                      <w:rPr>
                        <w:spacing w:val="-5"/>
                      </w:rPr>
                      <w:t>298</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F7C00D" w14:textId="77777777" w:rsidR="00F404B8" w:rsidRDefault="00E97E3A">
    <w:pPr>
      <w:pStyle w:val="BodyText"/>
      <w:spacing w:line="14" w:lineRule="auto"/>
      <w:rPr>
        <w:sz w:val="20"/>
      </w:rPr>
    </w:pPr>
    <w:r>
      <w:rPr>
        <w:noProof/>
      </w:rPr>
      <mc:AlternateContent>
        <mc:Choice Requires="wps">
          <w:drawing>
            <wp:anchor distT="0" distB="0" distL="0" distR="0" simplePos="0" relativeHeight="468265984" behindDoc="1" locked="0" layoutInCell="1" allowOverlap="1" wp14:anchorId="77603291" wp14:editId="4080DBD0">
              <wp:simplePos x="0" y="0"/>
              <wp:positionH relativeFrom="page">
                <wp:posOffset>706627</wp:posOffset>
              </wp:positionH>
              <wp:positionV relativeFrom="page">
                <wp:posOffset>10131763</wp:posOffset>
              </wp:positionV>
              <wp:extent cx="2509520" cy="196215"/>
              <wp:effectExtent l="0" t="0" r="0" b="0"/>
              <wp:wrapNone/>
              <wp:docPr id="3683" name="Textbox 3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9520" cy="196215"/>
                      </a:xfrm>
                      <a:prstGeom prst="rect">
                        <a:avLst/>
                      </a:prstGeom>
                    </wps:spPr>
                    <wps:txbx>
                      <w:txbxContent>
                        <w:p w14:paraId="6D96CDF5"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wps:txbx>
                    <wps:bodyPr wrap="square" lIns="0" tIns="0" rIns="0" bIns="0" rtlCol="0">
                      <a:noAutofit/>
                    </wps:bodyPr>
                  </wps:wsp>
                </a:graphicData>
              </a:graphic>
            </wp:anchor>
          </w:drawing>
        </mc:Choice>
        <mc:Fallback>
          <w:pict>
            <v:shapetype w14:anchorId="77603291" id="_x0000_t202" coordsize="21600,21600" o:spt="202" path="m,l,21600r21600,l21600,xe">
              <v:stroke joinstyle="miter"/>
              <v:path gradientshapeok="t" o:connecttype="rect"/>
            </v:shapetype>
            <v:shape id="Textbox 3683" o:spid="_x0000_s1175" type="#_x0000_t202" style="position:absolute;margin-left:55.65pt;margin-top:797.8pt;width:197.6pt;height:15.45pt;z-index:-3505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vVtmgEAACQDAAAOAAAAZHJzL2Uyb0RvYy54bWysUsGO2yAQvVfqPyDuDY7VrHatOKu2q1aV&#10;Vm2l3X4AwRCjGoYyJHb+vgNxkqq9rfYCw8zweO8N6/vJDeygI1rwLV8uKs60V9BZv2v5z+fP7245&#10;wyR9JwfwuuVHjfx+8/bNegyNrqGHodOREYjHZgwt71MKjRCoeu0kLiBoT0UD0clEx7gTXZQjobtB&#10;1FV1I0aIXYigNCJlH05Fvin4xmiVvhuDOrGh5cQtlTWWdZtXsVnLZhdl6K2aacgXsHDSenr0AvUg&#10;k2T7aP+DclZFQDBpocAJMMYqXTSQmmX1j5qnXgZdtJA5GC424evBqm+Hp/AjsjR9hIkGWERgeAT1&#10;C8kbMQZs5p7sKTZI3VnoZKLLO0lgdJG8PV781FNiipL1qrpb1VRSVFve3dTLVTZcXG+HiOmLBsdy&#10;0PJI8yoM5OER06n13DKTOb2fmaRpOzHbEfLt+wybc1vojqRmpIG2HH/vZdScDV89OZanfw7iOdie&#10;g5iGT1D+SBbl4cM+gbGFwhV3pkCjKCLmb5Nn/fe5dF0/9+YPAAAA//8DAFBLAwQUAAYACAAAACEA&#10;CexAL+AAAAANAQAADwAAAGRycy9kb3ducmV2LnhtbEyPwU7DMBBE70j8g7VI3Kidolg0xKkqBCck&#10;RBoOHJ3YTazG6xC7bfh7lhPcZnZHs2/L7eJHdrZzdAEVZCsBzGIXjMNewUfzcvcALCaNRo8BrYJv&#10;G2FbXV+VujDhgrU971PPqARjoRUMKU0F57EbrNdxFSaLtDuE2etEdu65mfWFyv3I10JI7rVDujDo&#10;yT4NtjvuT17B7hPrZ/f11r7Xh9o1zUbgqzwqdXuz7B6BJbukvzD84hM6VMTUhhOayEbyWXZPURL5&#10;JpfAKJILmQNraSTXpHhV8v9fVD8AAAD//wMAUEsBAi0AFAAGAAgAAAAhALaDOJL+AAAA4QEAABMA&#10;AAAAAAAAAAAAAAAAAAAAAFtDb250ZW50X1R5cGVzXS54bWxQSwECLQAUAAYACAAAACEAOP0h/9YA&#10;AACUAQAACwAAAAAAAAAAAAAAAAAvAQAAX3JlbHMvLnJlbHNQSwECLQAUAAYACAAAACEAFcL1bZoB&#10;AAAkAwAADgAAAAAAAAAAAAAAAAAuAgAAZHJzL2Uyb0RvYy54bWxQSwECLQAUAAYACAAAACEACexA&#10;L+AAAAANAQAADwAAAAAAAAAAAAAAAAD0AwAAZHJzL2Rvd25yZXYueG1sUEsFBgAAAAAEAAQA8wAA&#10;AAEFAAAAAA==&#10;" filled="f" stroked="f">
              <v:textbox inset="0,0,0,0">
                <w:txbxContent>
                  <w:p w14:paraId="6D96CDF5"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v:textbox>
              <w10:wrap anchorx="page" anchory="page"/>
            </v:shape>
          </w:pict>
        </mc:Fallback>
      </mc:AlternateContent>
    </w:r>
    <w:r>
      <w:rPr>
        <w:noProof/>
      </w:rPr>
      <mc:AlternateContent>
        <mc:Choice Requires="wps">
          <w:drawing>
            <wp:anchor distT="0" distB="0" distL="0" distR="0" simplePos="0" relativeHeight="468266496" behindDoc="1" locked="0" layoutInCell="1" allowOverlap="1" wp14:anchorId="2A7D8D36" wp14:editId="2D9F1182">
              <wp:simplePos x="0" y="0"/>
              <wp:positionH relativeFrom="page">
                <wp:posOffset>6569202</wp:posOffset>
              </wp:positionH>
              <wp:positionV relativeFrom="page">
                <wp:posOffset>10131763</wp:posOffset>
              </wp:positionV>
              <wp:extent cx="281940" cy="196215"/>
              <wp:effectExtent l="0" t="0" r="0" b="0"/>
              <wp:wrapNone/>
              <wp:docPr id="3684" name="Textbox 3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96215"/>
                      </a:xfrm>
                      <a:prstGeom prst="rect">
                        <a:avLst/>
                      </a:prstGeom>
                    </wps:spPr>
                    <wps:txbx>
                      <w:txbxContent>
                        <w:p w14:paraId="2CBB84DE" w14:textId="77777777" w:rsidR="00F404B8" w:rsidRDefault="00E97E3A">
                          <w:pPr>
                            <w:pStyle w:val="BodyText"/>
                            <w:spacing w:before="12"/>
                            <w:ind w:left="20"/>
                          </w:pPr>
                          <w:r>
                            <w:rPr>
                              <w:spacing w:val="-5"/>
                            </w:rPr>
                            <w:t>299</w:t>
                          </w:r>
                        </w:p>
                      </w:txbxContent>
                    </wps:txbx>
                    <wps:bodyPr wrap="square" lIns="0" tIns="0" rIns="0" bIns="0" rtlCol="0">
                      <a:noAutofit/>
                    </wps:bodyPr>
                  </wps:wsp>
                </a:graphicData>
              </a:graphic>
            </wp:anchor>
          </w:drawing>
        </mc:Choice>
        <mc:Fallback>
          <w:pict>
            <v:shape w14:anchorId="2A7D8D36" id="Textbox 3684" o:spid="_x0000_s1176" type="#_x0000_t202" style="position:absolute;margin-left:517.25pt;margin-top:797.8pt;width:22.2pt;height:15.45pt;z-index:-3504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Q+jlwEAACMDAAAOAAAAZHJzL2Uyb0RvYy54bWysUsGO0zAQvSPxD5bvNE0Fq27UdAWsQEgr&#10;QFr4ANexG4vYY2bcJv17xm7aIrghLvZ4Zvz83htvHiY/iKNBchBaWS+WUpigoXNh38rv3z68WktB&#10;SYVODRBMK0+G5MP25YvNGBuzgh6GzqBgkEDNGFvZpxSbqiLdG69oAdEELlpArxIfcV91qEZG90O1&#10;Wi7vqhGwiwjaEHH28VyU24JvrdHpi7VkkhhaydxSWbGsu7xW241q9qhi7/RMQ/0DC69c4EevUI8q&#10;KXFA9xeUdxqBwKaFBl+BtU6booHV1Ms/1Dz3Kpqihc2heLWJ/h+s/nx8jl9RpOkdTDzAIoLiE+gf&#10;xN5UY6Rm7smeUkPcnYVOFn3eWYLgi+zt6eqnmZLQnFyt6/vXXNFcqu/vVvWb7Hd1uxyR0kcDXuSg&#10;lcjjKgTU8YnSufXSMnM5P5+JpGk3Cdcx8rrA5twOuhOLGXmeraSfB4VGiuFTYMPy8C8BXoLdJcA0&#10;vIfyRbKmAG8PCawrFG64MwWeRBEx/5o86t/Ppev2t7e/AAAA//8DAFBLAwQUAAYACAAAACEAAqmA&#10;0eIAAAAPAQAADwAAAGRycy9kb3ducmV2LnhtbEyPwU7DMBBE70j8g7VI3KhNIaEJcaoKwQkJNQ0H&#10;jk7sJlbjdYjdNvw92xPcZrRPszPFenYDO5kpWI8S7hcCmMHWa4udhM/67W4FLESFWg0ejYQfE2Bd&#10;Xl8VKtf+jJU57WLHKARDriT0MY4556HtjVNh4UeDdNv7yalIduq4ntSZwt3Al0Kk3CmL9KFXo3np&#10;TXvYHZ2EzRdWr/b7o9lW+8rWdSbwPT1IeXszb56BRTPHPxgu9ak6lNSp8UfUgQ3kxcNjQiypJEtS&#10;YBdGPK0yYA2pdJkmwMuC/99R/gIAAP//AwBQSwECLQAUAAYACAAAACEAtoM4kv4AAADhAQAAEwAA&#10;AAAAAAAAAAAAAAAAAAAAW0NvbnRlbnRfVHlwZXNdLnhtbFBLAQItABQABgAIAAAAIQA4/SH/1gAA&#10;AJQBAAALAAAAAAAAAAAAAAAAAC8BAABfcmVscy8ucmVsc1BLAQItABQABgAIAAAAIQCZLQ+jlwEA&#10;ACMDAAAOAAAAAAAAAAAAAAAAAC4CAABkcnMvZTJvRG9jLnhtbFBLAQItABQABgAIAAAAIQACqYDR&#10;4gAAAA8BAAAPAAAAAAAAAAAAAAAAAPEDAABkcnMvZG93bnJldi54bWxQSwUGAAAAAAQABADzAAAA&#10;AAUAAAAA&#10;" filled="f" stroked="f">
              <v:textbox inset="0,0,0,0">
                <w:txbxContent>
                  <w:p w14:paraId="2CBB84DE" w14:textId="77777777" w:rsidR="00F404B8" w:rsidRDefault="00E97E3A">
                    <w:pPr>
                      <w:pStyle w:val="BodyText"/>
                      <w:spacing w:before="12"/>
                      <w:ind w:left="20"/>
                    </w:pPr>
                    <w:r>
                      <w:rPr>
                        <w:spacing w:val="-5"/>
                      </w:rPr>
                      <w:t>299</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E6F2FC" w14:textId="77777777" w:rsidR="00F404B8" w:rsidRDefault="00E97E3A">
    <w:pPr>
      <w:pStyle w:val="BodyText"/>
      <w:spacing w:line="14" w:lineRule="auto"/>
      <w:rPr>
        <w:sz w:val="20"/>
      </w:rPr>
    </w:pPr>
    <w:r>
      <w:rPr>
        <w:noProof/>
      </w:rPr>
      <mc:AlternateContent>
        <mc:Choice Requires="wps">
          <w:drawing>
            <wp:anchor distT="0" distB="0" distL="0" distR="0" simplePos="0" relativeHeight="468267520" behindDoc="1" locked="0" layoutInCell="1" allowOverlap="1" wp14:anchorId="439F245D" wp14:editId="4B42E557">
              <wp:simplePos x="0" y="0"/>
              <wp:positionH relativeFrom="page">
                <wp:posOffset>6214109</wp:posOffset>
              </wp:positionH>
              <wp:positionV relativeFrom="page">
                <wp:posOffset>10131763</wp:posOffset>
              </wp:positionV>
              <wp:extent cx="281940" cy="196215"/>
              <wp:effectExtent l="0" t="0" r="0" b="0"/>
              <wp:wrapNone/>
              <wp:docPr id="3686" name="Textbox 3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96215"/>
                      </a:xfrm>
                      <a:prstGeom prst="rect">
                        <a:avLst/>
                      </a:prstGeom>
                    </wps:spPr>
                    <wps:txbx>
                      <w:txbxContent>
                        <w:p w14:paraId="6EB491D4" w14:textId="77777777" w:rsidR="00F404B8" w:rsidRDefault="00E97E3A">
                          <w:pPr>
                            <w:pStyle w:val="BodyText"/>
                            <w:spacing w:before="12"/>
                            <w:ind w:left="20"/>
                          </w:pPr>
                          <w:r>
                            <w:rPr>
                              <w:spacing w:val="-5"/>
                            </w:rPr>
                            <w:t>300</w:t>
                          </w:r>
                        </w:p>
                      </w:txbxContent>
                    </wps:txbx>
                    <wps:bodyPr wrap="square" lIns="0" tIns="0" rIns="0" bIns="0" rtlCol="0">
                      <a:noAutofit/>
                    </wps:bodyPr>
                  </wps:wsp>
                </a:graphicData>
              </a:graphic>
            </wp:anchor>
          </w:drawing>
        </mc:Choice>
        <mc:Fallback>
          <w:pict>
            <v:shapetype w14:anchorId="439F245D" id="_x0000_t202" coordsize="21600,21600" o:spt="202" path="m,l,21600r21600,l21600,xe">
              <v:stroke joinstyle="miter"/>
              <v:path gradientshapeok="t" o:connecttype="rect"/>
            </v:shapetype>
            <v:shape id="Textbox 3686" o:spid="_x0000_s1178" type="#_x0000_t202" style="position:absolute;margin-left:489.3pt;margin-top:797.8pt;width:22.2pt;height:15.45pt;z-index:-3504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VZAmQEAACMDAAAOAAAAZHJzL2Uyb0RvYy54bWysUsFuGyEQvVfKPyDuMV4rTZ2V11HTqFWl&#10;qI2U5gMwC17UhaEM9q7/vgNe21Vzq3qBYWZ4vPeG1f3oerbXES34hlezOWfaK2it3zb89cfn6yVn&#10;mKRvZQ9eN/ygkd+vr96thlDrBXTQtzoyAvFYD6HhXUqhFgJVp53EGQTtqWggOpnoGLeijXIgdNeL&#10;xXx+KwaIbYigNCJlH49Fvi74xmiVvhuDOrG+4cQtlTWWdZNXsV7Jehtl6KyaaMh/YOGk9fToGepR&#10;Jsl20b6BclZFQDBppsAJMMYqXTSQmmr+l5qXTgZdtJA5GM424f+DVd/2L+E5sjQ+wEgDLCIwPIH6&#10;ieSNGALWU0/2FGuk7ix0NNHlnSQwukjeHs5+6jExRcnFsrq7oYqiUnV3u6jeZ7/F5XKImL5ocCwH&#10;DY80rkJA7p8wHVtPLROX4/OZSBo3I7MtIS8/ZNic20B7IDEDzbPh+Gsno+as/+rJsDz8UxBPweYU&#10;xNR/gvJFsiYPH3cJjC0ULrgTBZpEETH9mjzqP8+l6/K3178BAAD//wMAUEsDBBQABgAIAAAAIQBy&#10;VpFr4QAAAA4BAAAPAAAAZHJzL2Rvd25yZXYueG1sTI/BTsMwEETvSPyDtUjcqE1QQhPiVBWCExIi&#10;DQeOTuwmVuN1iN02/D3bE9xmNaPZN+VmcSM7mTlYjxLuVwKYwc5ri72Ez+b1bg0sRIVajR6NhB8T&#10;YFNdX5Wq0P6MtTntYs+oBEOhJAwxTgXnoRuMU2HlJ4Pk7f3sVKRz7rme1ZnK3cgTITLulEX6MKjJ&#10;PA+mO+yOTsL2C+sX+/3eftT72jZNLvAtO0h5e7Nsn4BFs8S/MFzwCR0qYmr9EXVgo4T8cZ1RlIw0&#10;T0ldIiJ5oH0tqSzJUuBVyf/PqH4BAAD//wMAUEsBAi0AFAAGAAgAAAAhALaDOJL+AAAA4QEAABMA&#10;AAAAAAAAAAAAAAAAAAAAAFtDb250ZW50X1R5cGVzXS54bWxQSwECLQAUAAYACAAAACEAOP0h/9YA&#10;AACUAQAACwAAAAAAAAAAAAAAAAAvAQAAX3JlbHMvLnJlbHNQSwECLQAUAAYACAAAACEAF51WQJkB&#10;AAAjAwAADgAAAAAAAAAAAAAAAAAuAgAAZHJzL2Uyb0RvYy54bWxQSwECLQAUAAYACAAAACEAclaR&#10;a+EAAAAOAQAADwAAAAAAAAAAAAAAAADzAwAAZHJzL2Rvd25yZXYueG1sUEsFBgAAAAAEAAQA8wAA&#10;AAEFAAAAAA==&#10;" filled="f" stroked="f">
              <v:textbox inset="0,0,0,0">
                <w:txbxContent>
                  <w:p w14:paraId="6EB491D4" w14:textId="77777777" w:rsidR="00F404B8" w:rsidRDefault="00E97E3A">
                    <w:pPr>
                      <w:pStyle w:val="BodyText"/>
                      <w:spacing w:before="12"/>
                      <w:ind w:left="20"/>
                    </w:pPr>
                    <w:r>
                      <w:rPr>
                        <w:spacing w:val="-5"/>
                      </w:rPr>
                      <w:t>300</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68C50C" w14:textId="77777777" w:rsidR="00F404B8" w:rsidRDefault="00E97E3A">
    <w:pPr>
      <w:pStyle w:val="BodyText"/>
      <w:spacing w:line="14" w:lineRule="auto"/>
      <w:rPr>
        <w:sz w:val="20"/>
      </w:rPr>
    </w:pPr>
    <w:r>
      <w:rPr>
        <w:noProof/>
      </w:rPr>
      <mc:AlternateContent>
        <mc:Choice Requires="wps">
          <w:drawing>
            <wp:anchor distT="0" distB="0" distL="0" distR="0" simplePos="0" relativeHeight="468176896" behindDoc="1" locked="0" layoutInCell="1" allowOverlap="1" wp14:anchorId="6F6747EB" wp14:editId="683EEB7E">
              <wp:simplePos x="0" y="0"/>
              <wp:positionH relativeFrom="page">
                <wp:posOffset>6299453</wp:posOffset>
              </wp:positionH>
              <wp:positionV relativeFrom="page">
                <wp:posOffset>10131763</wp:posOffset>
              </wp:positionV>
              <wp:extent cx="196215" cy="19621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196215"/>
                      </a:xfrm>
                      <a:prstGeom prst="rect">
                        <a:avLst/>
                      </a:prstGeom>
                    </wps:spPr>
                    <wps:txbx>
                      <w:txbxContent>
                        <w:p w14:paraId="45BE88E8" w14:textId="77777777" w:rsidR="00F404B8" w:rsidRDefault="00E97E3A">
                          <w:pPr>
                            <w:pStyle w:val="BodyText"/>
                            <w:spacing w:before="12"/>
                            <w:ind w:left="20"/>
                          </w:pPr>
                          <w:r>
                            <w:rPr>
                              <w:spacing w:val="-5"/>
                            </w:rPr>
                            <w:t>19</w:t>
                          </w:r>
                        </w:p>
                      </w:txbxContent>
                    </wps:txbx>
                    <wps:bodyPr wrap="square" lIns="0" tIns="0" rIns="0" bIns="0" rtlCol="0">
                      <a:noAutofit/>
                    </wps:bodyPr>
                  </wps:wsp>
                </a:graphicData>
              </a:graphic>
            </wp:anchor>
          </w:drawing>
        </mc:Choice>
        <mc:Fallback>
          <w:pict>
            <v:shapetype w14:anchorId="6F6747EB" id="_x0000_t202" coordsize="21600,21600" o:spt="202" path="m,l,21600r21600,l21600,xe">
              <v:stroke joinstyle="miter"/>
              <v:path gradientshapeok="t" o:connecttype="rect"/>
            </v:shapetype>
            <v:shape id="Textbox 22" o:spid="_x0000_s1087" type="#_x0000_t202" style="position:absolute;margin-left:496pt;margin-top:797.8pt;width:15.45pt;height:15.45pt;z-index:-3513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zUnkgEAACIDAAAOAAAAZHJzL2Uyb0RvYy54bWysUs1uGyEQvlfKOyDu8dqWErUrr6MmUatK&#10;UVsp6QNgFryoC0NmsHf99h3w2q6SW9ULDDB8fD+s7kbfi71BchAauZjNpTBBQ+vCtpG/Xr5cf5SC&#10;kgqt6iGYRh4Mybv11YfVEGuzhA761qBgkED1EBvZpRTrqiLdGa9oBtEEPrSAXiVe4rZqUQ2M7vtq&#10;OZ/fVgNgGxG0IeLdx+OhXBd8a41OP6wlk0TfSOaWyohl3OSxWq9UvUUVO6cnGuofWHjlAj96hnpU&#10;SYkdundQ3mkEAptmGnwF1jptigZWs5i/UfPcqWiKFjaH4tkm+n+w+vv+Of5EkcZ7GDnAIoLiE+jf&#10;xN5UQ6R66smeUk3cnYWOFn2eWYLgi+zt4eynGZPQGe3T7XJxI4Xmo6nOmJfLESl9NeBFLhqJHFch&#10;oPZPlI6tp5aJy/H5TCSNm1G4lpEXOcW8tYH2wFoGjrOR9LpTaKTovwX2K2d/KvBUbE4Fpv4Byg/J&#10;kgJ83iWwrjC44E4MOIiiYfo0Oem/16Xr8rXXfwAAAP//AwBQSwMEFAAGAAgAAAAhAM0I8hDiAAAA&#10;DgEAAA8AAABkcnMvZG93bnJldi54bWxMj8FOwzAQRO9I/IO1lbhRu5Zi4RCnqhCckBBpeuDoxG4S&#10;NV6H2G3D3+Oe4LajGc2+KbaLG8nFzmHwqGCzZkAstt4M2Ck41G+PT0BC1Gj06NEq+LEBtuX9XaFz&#10;469Y2cs+diSVYMi1gj7GKac0tL11Oqz9ZDF5Rz87HZOcO2pmfU3lbqScMUGdHjB96PVkX3rbnvZn&#10;p2D3hdXr8P3RfFbHaqhryfBdnJR6WC27ZyDRLvEvDDf8hA5lYmr8GU0gowIpedoSk5HJTAC5RRjn&#10;EkiTLsFFBrQs6P8Z5S8AAAD//wMAUEsBAi0AFAAGAAgAAAAhALaDOJL+AAAA4QEAABMAAAAAAAAA&#10;AAAAAAAAAAAAAFtDb250ZW50X1R5cGVzXS54bWxQSwECLQAUAAYACAAAACEAOP0h/9YAAACUAQAA&#10;CwAAAAAAAAAAAAAAAAAvAQAAX3JlbHMvLnJlbHNQSwECLQAUAAYACAAAACEADR81J5IBAAAiAwAA&#10;DgAAAAAAAAAAAAAAAAAuAgAAZHJzL2Uyb0RvYy54bWxQSwECLQAUAAYACAAAACEAzQjyEOIAAAAO&#10;AQAADwAAAAAAAAAAAAAAAADsAwAAZHJzL2Rvd25yZXYueG1sUEsFBgAAAAAEAAQA8wAAAPsEAAAA&#10;AA==&#10;" filled="f" stroked="f">
              <v:textbox inset="0,0,0,0">
                <w:txbxContent>
                  <w:p w14:paraId="45BE88E8" w14:textId="77777777" w:rsidR="00F404B8" w:rsidRDefault="00E97E3A">
                    <w:pPr>
                      <w:pStyle w:val="BodyText"/>
                      <w:spacing w:before="12"/>
                      <w:ind w:left="20"/>
                    </w:pPr>
                    <w:r>
                      <w:rPr>
                        <w:spacing w:val="-5"/>
                      </w:rPr>
                      <w:t>19</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C8D291" w14:textId="77777777" w:rsidR="00F404B8" w:rsidRDefault="00E97E3A">
    <w:pPr>
      <w:pStyle w:val="BodyText"/>
      <w:spacing w:line="14" w:lineRule="auto"/>
      <w:rPr>
        <w:sz w:val="20"/>
      </w:rPr>
    </w:pPr>
    <w:r>
      <w:rPr>
        <w:noProof/>
      </w:rPr>
      <mc:AlternateContent>
        <mc:Choice Requires="wps">
          <w:drawing>
            <wp:anchor distT="0" distB="0" distL="0" distR="0" simplePos="0" relativeHeight="468177920" behindDoc="1" locked="0" layoutInCell="1" allowOverlap="1" wp14:anchorId="130A0BEA" wp14:editId="0377C044">
              <wp:simplePos x="0" y="0"/>
              <wp:positionH relativeFrom="page">
                <wp:posOffset>706627</wp:posOffset>
              </wp:positionH>
              <wp:positionV relativeFrom="page">
                <wp:posOffset>10131763</wp:posOffset>
              </wp:positionV>
              <wp:extent cx="2509520" cy="19621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9520" cy="196215"/>
                      </a:xfrm>
                      <a:prstGeom prst="rect">
                        <a:avLst/>
                      </a:prstGeom>
                    </wps:spPr>
                    <wps:txbx>
                      <w:txbxContent>
                        <w:p w14:paraId="5772D8D3"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wps:txbx>
                    <wps:bodyPr wrap="square" lIns="0" tIns="0" rIns="0" bIns="0" rtlCol="0">
                      <a:noAutofit/>
                    </wps:bodyPr>
                  </wps:wsp>
                </a:graphicData>
              </a:graphic>
            </wp:anchor>
          </w:drawing>
        </mc:Choice>
        <mc:Fallback>
          <w:pict>
            <v:shapetype w14:anchorId="130A0BEA" id="_x0000_t202" coordsize="21600,21600" o:spt="202" path="m,l,21600r21600,l21600,xe">
              <v:stroke joinstyle="miter"/>
              <v:path gradientshapeok="t" o:connecttype="rect"/>
            </v:shapetype>
            <v:shape id="Textbox 26" o:spid="_x0000_s1089" type="#_x0000_t202" style="position:absolute;margin-left:55.65pt;margin-top:797.8pt;width:197.6pt;height:15.45pt;z-index:-3513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K4KmQEAACMDAAAOAAAAZHJzL2Uyb0RvYy54bWysUsGO2yAQvVfaf0DcNziusupacVZtV1tV&#10;WrWVtv0AgiFGNQzLkNj5+w7ESar2VvUCw8zweO8N64fJDeygI1rwLV8uKs60V9BZv2v5j+9Pt+84&#10;wyR9JwfwuuVHjfxhc/NmPYZG19DD0OnICMRjM4aW9ymFRghUvXYSFxC0p6KB6GSiY9yJLsqR0N0g&#10;6qq6EyPELkRQGpGyj6ci3xR8Y7RKX41BndjQcuKWyhrLus2r2Kxls4sy9FbNNOQ/sHDSenr0AvUo&#10;k2T7aP+CclZFQDBpocAJMMYqXTSQmmX1h5qXXgZdtJA5GC424f+DVV8OL+FbZGn6ABMNsIjA8Azq&#10;J5I3YgzYzD3ZU2yQurPQyUSXd5LA6CJ5e7z4qafEFCXrVXW/qqmkqLa8v6uXq2y4uN4OEdMnDY7l&#10;oOWR5lUYyMMzplPruWUmc3o/M0nTdmK2I+S3GTWnttAdScxI82w5vu5l1JwNnz0Zlod/DuI52J6D&#10;mIaPUL5I1uTh/T6BsYXBFXdmQJMoGuZfk0f9+7l0Xf/25hcAAAD//wMAUEsDBBQABgAIAAAAIQAJ&#10;7EAv4AAAAA0BAAAPAAAAZHJzL2Rvd25yZXYueG1sTI/BTsMwEETvSPyDtUjcqJ2iWDTEqSoEJyRE&#10;Gg4cndhNrMbrELtt+HuWE9xmdkezb8vt4kd2tnN0ARVkKwHMYheMw17BR/Ny9wAsJo1GjwGtgm8b&#10;YVtdX5W6MOGCtT3vU8+oBGOhFQwpTQXnsRus13EVJou0O4TZ60R27rmZ9YXK/cjXQkjutUO6MOjJ&#10;Pg22O+5PXsHuE+tn9/XWvteH2jXNRuCrPCp1e7PsHoElu6S/MPziEzpUxNSGE5rIRvJZdk9REvkm&#10;l8AokguZA2tpJNekeFXy/19UPwAAAP//AwBQSwECLQAUAAYACAAAACEAtoM4kv4AAADhAQAAEwAA&#10;AAAAAAAAAAAAAAAAAAAAW0NvbnRlbnRfVHlwZXNdLnhtbFBLAQItABQABgAIAAAAIQA4/SH/1gAA&#10;AJQBAAALAAAAAAAAAAAAAAAAAC8BAABfcmVscy8ucmVsc1BLAQItABQABgAIAAAAIQAfBK4KmQEA&#10;ACMDAAAOAAAAAAAAAAAAAAAAAC4CAABkcnMvZTJvRG9jLnhtbFBLAQItABQABgAIAAAAIQAJ7EAv&#10;4AAAAA0BAAAPAAAAAAAAAAAAAAAAAPMDAABkcnMvZG93bnJldi54bWxQSwUGAAAAAAQABADzAAAA&#10;AAUAAAAA&#10;" filled="f" stroked="f">
              <v:textbox inset="0,0,0,0">
                <w:txbxContent>
                  <w:p w14:paraId="5772D8D3"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v:textbox>
              <w10:wrap anchorx="page" anchory="page"/>
            </v:shape>
          </w:pict>
        </mc:Fallback>
      </mc:AlternateContent>
    </w:r>
    <w:r>
      <w:rPr>
        <w:noProof/>
      </w:rPr>
      <mc:AlternateContent>
        <mc:Choice Requires="wps">
          <w:drawing>
            <wp:anchor distT="0" distB="0" distL="0" distR="0" simplePos="0" relativeHeight="468178432" behindDoc="1" locked="0" layoutInCell="1" allowOverlap="1" wp14:anchorId="2417A348" wp14:editId="39DFCBEF">
              <wp:simplePos x="0" y="0"/>
              <wp:positionH relativeFrom="page">
                <wp:posOffset>6629145</wp:posOffset>
              </wp:positionH>
              <wp:positionV relativeFrom="page">
                <wp:posOffset>10131763</wp:posOffset>
              </wp:positionV>
              <wp:extent cx="259715" cy="19621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196215"/>
                      </a:xfrm>
                      <a:prstGeom prst="rect">
                        <a:avLst/>
                      </a:prstGeom>
                    </wps:spPr>
                    <wps:txbx>
                      <w:txbxContent>
                        <w:p w14:paraId="3086CEC1"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20</w:t>
                          </w:r>
                          <w:r>
                            <w:rPr>
                              <w:spacing w:val="-5"/>
                            </w:rPr>
                            <w:fldChar w:fldCharType="end"/>
                          </w:r>
                        </w:p>
                      </w:txbxContent>
                    </wps:txbx>
                    <wps:bodyPr wrap="square" lIns="0" tIns="0" rIns="0" bIns="0" rtlCol="0">
                      <a:noAutofit/>
                    </wps:bodyPr>
                  </wps:wsp>
                </a:graphicData>
              </a:graphic>
            </wp:anchor>
          </w:drawing>
        </mc:Choice>
        <mc:Fallback>
          <w:pict>
            <v:shape w14:anchorId="2417A348" id="Textbox 27" o:spid="_x0000_s1090" type="#_x0000_t202" style="position:absolute;margin-left:522pt;margin-top:797.8pt;width:20.45pt;height:15.45pt;z-index:-3513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ZJWmAEAACIDAAAOAAAAZHJzL2Uyb0RvYy54bWysUsFuEzEQvSP1Hyzfm00iWugqmwpagZAq&#10;qFT4AMdrZy3WHnfGyW7+nrGzSRDcEJfxeDx+fu+NV/ej78XeIDkIjVzM5lKYoKF1YdvIH98/Xb+X&#10;gpIKreohmEYeDMn79dWb1RBrs4QO+tagYJBA9RAb2aUU66oi3RmvaAbRBD60gF4l3uK2alENjO77&#10;ajmf31YDYBsRtCHi6uPxUK4LvrVGp2/WkkmibyRzSyViiZscq/VK1VtUsXN6oqH+gYVXLvCjZ6hH&#10;lZTYofsLyjuNQGDTTIOvwFqnTdHAahbzP9S8dCqaooXNoXi2if4frP66f4nPKNL4EUYeYBFB8Qn0&#10;T2JvqiFSPfVkT6km7s5CR4s+ryxB8EX29nD204xJaC4ub+7eLW6k0Hy0uLtdcp4xL5cjUvpswIuc&#10;NBJ5XIWA2j9ROraeWiYux+czkTRuRuFaRn6bUXNpA+2BtQw8zkbS606hkaL/EtivPPtTgqdkc0ow&#10;9Q9QfkiWFODDLoF1hcEFd2LAgygapk+TJ/37vnRdvvb6FwAAAP//AwBQSwMEFAAGAAgAAAAhADqu&#10;fYPiAAAADwEAAA8AAABkcnMvZG93bnJldi54bWxMj8FOwzAQRO9I/IO1SNyoTZVYTYhTVQhOSIg0&#10;HDg6sZtEjdchdtvw92xPcJvRjmbfFNvFjexs5zB4VPC4EsAstt4M2Cn4rF8fNsBC1Gj06NEq+LEB&#10;tuXtTaFz4y9Y2fM+doxKMORaQR/jlHMe2t46HVZ+ski3g5+djmTnjptZX6jcjXwthOROD0gfej3Z&#10;5962x/3JKdh9YfUyfL83H9WhGuo6E/gmj0rd3y27J2DRLvEvDFd8QoeSmBp/QhPYSF4kCY2JpNIs&#10;lcCuGbFJMmANKbmWKfCy4P93lL8AAAD//wMAUEsBAi0AFAAGAAgAAAAhALaDOJL+AAAA4QEAABMA&#10;AAAAAAAAAAAAAAAAAAAAAFtDb250ZW50X1R5cGVzXS54bWxQSwECLQAUAAYACAAAACEAOP0h/9YA&#10;AACUAQAACwAAAAAAAAAAAAAAAAAvAQAAX3JlbHMvLnJlbHNQSwECLQAUAAYACAAAACEAr0GSVpgB&#10;AAAiAwAADgAAAAAAAAAAAAAAAAAuAgAAZHJzL2Uyb0RvYy54bWxQSwECLQAUAAYACAAAACEAOq59&#10;g+IAAAAPAQAADwAAAAAAAAAAAAAAAADyAwAAZHJzL2Rvd25yZXYueG1sUEsFBgAAAAAEAAQA8wAA&#10;AAEFAAAAAA==&#10;" filled="f" stroked="f">
              <v:textbox inset="0,0,0,0">
                <w:txbxContent>
                  <w:p w14:paraId="3086CEC1"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20</w:t>
                    </w:r>
                    <w:r>
                      <w:rPr>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2E5F5D" w14:textId="77777777" w:rsidR="00F404B8" w:rsidRDefault="00E97E3A">
    <w:pPr>
      <w:pStyle w:val="BodyText"/>
      <w:spacing w:line="14" w:lineRule="auto"/>
      <w:rPr>
        <w:sz w:val="20"/>
      </w:rPr>
    </w:pPr>
    <w:r>
      <w:rPr>
        <w:noProof/>
      </w:rPr>
      <mc:AlternateContent>
        <mc:Choice Requires="wps">
          <w:drawing>
            <wp:anchor distT="0" distB="0" distL="0" distR="0" simplePos="0" relativeHeight="468179456" behindDoc="1" locked="0" layoutInCell="1" allowOverlap="1" wp14:anchorId="37E5C1D3" wp14:editId="044998B8">
              <wp:simplePos x="0" y="0"/>
              <wp:positionH relativeFrom="page">
                <wp:posOffset>6299453</wp:posOffset>
              </wp:positionH>
              <wp:positionV relativeFrom="page">
                <wp:posOffset>10131763</wp:posOffset>
              </wp:positionV>
              <wp:extent cx="196215" cy="19621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196215"/>
                      </a:xfrm>
                      <a:prstGeom prst="rect">
                        <a:avLst/>
                      </a:prstGeom>
                    </wps:spPr>
                    <wps:txbx>
                      <w:txbxContent>
                        <w:p w14:paraId="69E19329" w14:textId="77777777" w:rsidR="00F404B8" w:rsidRDefault="00E97E3A">
                          <w:pPr>
                            <w:pStyle w:val="BodyText"/>
                            <w:spacing w:before="12"/>
                            <w:ind w:left="20"/>
                          </w:pPr>
                          <w:r>
                            <w:rPr>
                              <w:spacing w:val="-5"/>
                            </w:rPr>
                            <w:t>27</w:t>
                          </w:r>
                        </w:p>
                      </w:txbxContent>
                    </wps:txbx>
                    <wps:bodyPr wrap="square" lIns="0" tIns="0" rIns="0" bIns="0" rtlCol="0">
                      <a:noAutofit/>
                    </wps:bodyPr>
                  </wps:wsp>
                </a:graphicData>
              </a:graphic>
            </wp:anchor>
          </w:drawing>
        </mc:Choice>
        <mc:Fallback>
          <w:pict>
            <v:shapetype w14:anchorId="37E5C1D3" id="_x0000_t202" coordsize="21600,21600" o:spt="202" path="m,l,21600r21600,l21600,xe">
              <v:stroke joinstyle="miter"/>
              <v:path gradientshapeok="t" o:connecttype="rect"/>
            </v:shapetype>
            <v:shape id="Textbox 34" o:spid="_x0000_s1092" type="#_x0000_t202" style="position:absolute;margin-left:496pt;margin-top:797.8pt;width:15.45pt;height:15.45pt;z-index:-35137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AKokgEAACIDAAAOAAAAZHJzL2Uyb0RvYy54bWysUs1uGyEQvlfKOyDu8dqWYrUrr6O2UatK&#10;UVsp6QNgFryoC0NmsHf99h3w2q7aW5QLDDB8fD+s70ffi4NBchAauZjNpTBBQ+vCrpG/nr/cvpeC&#10;kgqt6iGYRh4NyfvNzbv1EGuzhA761qBgkED1EBvZpRTrqiLdGa9oBtEEPrSAXiVe4q5qUQ2M7vtq&#10;OZ+vqgGwjQjaEPHuw+lQbgq+tUanH9aSSaJvJHNLZcQybvNYbdaq3qGKndMTDfUKFl65wI9eoB5U&#10;UmKP7j8o7zQCgU0zDb4Ca502RQOrWcz/UfPUqWiKFjaH4sUmejtY/f3wFH+iSOMnGDnAIoLiI+jf&#10;xN5UQ6R66smeUk3cnYWOFn2eWYLgi+zt8eKnGZPQGe3Darm4k0Lz0VRnzOvliJS+GvAiF41EjqsQ&#10;UIdHSqfWc8vE5fR8JpLG7Shcy8irnGLe2kJ7ZC0Dx9lIetkrNFL03wL7lbM/F3gutucCU/8Zyg/J&#10;kgJ83CewrjC44k4MOIiiYfo0Oem/16Xr+rU3fwAAAP//AwBQSwMEFAAGAAgAAAAhAM0I8hDiAAAA&#10;DgEAAA8AAABkcnMvZG93bnJldi54bWxMj8FOwzAQRO9I/IO1lbhRu5Zi4RCnqhCckBBpeuDoxG4S&#10;NV6H2G3D3+Oe4LajGc2+KbaLG8nFzmHwqGCzZkAstt4M2Ck41G+PT0BC1Gj06NEq+LEBtuX9XaFz&#10;469Y2cs+diSVYMi1gj7GKac0tL11Oqz9ZDF5Rz87HZOcO2pmfU3lbqScMUGdHjB96PVkX3rbnvZn&#10;p2D3hdXr8P3RfFbHaqhryfBdnJR6WC27ZyDRLvEvDDf8hA5lYmr8GU0gowIpedoSk5HJTAC5RRjn&#10;EkiTLsFFBrQs6P8Z5S8AAAD//wMAUEsBAi0AFAAGAAgAAAAhALaDOJL+AAAA4QEAABMAAAAAAAAA&#10;AAAAAAAAAAAAAFtDb250ZW50X1R5cGVzXS54bWxQSwECLQAUAAYACAAAACEAOP0h/9YAAACUAQAA&#10;CwAAAAAAAAAAAAAAAAAvAQAAX3JlbHMvLnJlbHNQSwECLQAUAAYACAAAACEAmRACqJIBAAAiAwAA&#10;DgAAAAAAAAAAAAAAAAAuAgAAZHJzL2Uyb0RvYy54bWxQSwECLQAUAAYACAAAACEAzQjyEOIAAAAO&#10;AQAADwAAAAAAAAAAAAAAAADsAwAAZHJzL2Rvd25yZXYueG1sUEsFBgAAAAAEAAQA8wAAAPsEAAAA&#10;AA==&#10;" filled="f" stroked="f">
              <v:textbox inset="0,0,0,0">
                <w:txbxContent>
                  <w:p w14:paraId="69E19329" w14:textId="77777777" w:rsidR="00F404B8" w:rsidRDefault="00E97E3A">
                    <w:pPr>
                      <w:pStyle w:val="BodyText"/>
                      <w:spacing w:before="12"/>
                      <w:ind w:left="20"/>
                    </w:pPr>
                    <w:r>
                      <w:rPr>
                        <w:spacing w:val="-5"/>
                      </w:rPr>
                      <w:t>27</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E92C34" w14:textId="77777777" w:rsidR="00F404B8" w:rsidRDefault="00E97E3A">
    <w:pPr>
      <w:pStyle w:val="BodyText"/>
      <w:spacing w:line="14" w:lineRule="auto"/>
      <w:rPr>
        <w:sz w:val="20"/>
      </w:rPr>
    </w:pPr>
    <w:r>
      <w:rPr>
        <w:noProof/>
      </w:rPr>
      <mc:AlternateContent>
        <mc:Choice Requires="wps">
          <w:drawing>
            <wp:anchor distT="0" distB="0" distL="0" distR="0" simplePos="0" relativeHeight="468180480" behindDoc="1" locked="0" layoutInCell="1" allowOverlap="1" wp14:anchorId="15130FC8" wp14:editId="1751396F">
              <wp:simplePos x="0" y="0"/>
              <wp:positionH relativeFrom="page">
                <wp:posOffset>706627</wp:posOffset>
              </wp:positionH>
              <wp:positionV relativeFrom="page">
                <wp:posOffset>10131763</wp:posOffset>
              </wp:positionV>
              <wp:extent cx="2509520" cy="19621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9520" cy="196215"/>
                      </a:xfrm>
                      <a:prstGeom prst="rect">
                        <a:avLst/>
                      </a:prstGeom>
                    </wps:spPr>
                    <wps:txbx>
                      <w:txbxContent>
                        <w:p w14:paraId="1ED8DFAF"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wps:txbx>
                    <wps:bodyPr wrap="square" lIns="0" tIns="0" rIns="0" bIns="0" rtlCol="0">
                      <a:noAutofit/>
                    </wps:bodyPr>
                  </wps:wsp>
                </a:graphicData>
              </a:graphic>
            </wp:anchor>
          </w:drawing>
        </mc:Choice>
        <mc:Fallback>
          <w:pict>
            <v:shapetype w14:anchorId="15130FC8" id="_x0000_t202" coordsize="21600,21600" o:spt="202" path="m,l,21600r21600,l21600,xe">
              <v:stroke joinstyle="miter"/>
              <v:path gradientshapeok="t" o:connecttype="rect"/>
            </v:shapetype>
            <v:shape id="Textbox 36" o:spid="_x0000_s1094" type="#_x0000_t202" style="position:absolute;margin-left:55.65pt;margin-top:797.8pt;width:197.6pt;height:15.45pt;z-index:-3513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t+jmAEAACMDAAAOAAAAZHJzL2Uyb0RvYy54bWysUsFuGyEQvVfKPyDuMeuVHCUrr6M2UatK&#10;UVsp7QdgFryoC0MY7F3/fQe8tqv2VvUCw8zweO8N68fJDeygI1rwLV8uKs60V9BZv2v5j+8fb+85&#10;wyR9JwfwuuVHjfxxc/NuPYZG19DD0OnICMRjM4aW9ymFRghUvXYSFxC0p6KB6GSiY9yJLsqR0N0g&#10;6qq6EyPELkRQGpGyz6ci3xR8Y7RKX41BndjQcuKWyhrLus2r2Kxls4sy9FbNNOQ/sHDSenr0AvUs&#10;k2T7aP+CclZFQDBpocAJMMYqXTSQmmX1h5rXXgZdtJA5GC424f+DVV8Or+FbZGn6ABMNsIjA8ALq&#10;J5I3YgzYzD3ZU2yQurPQyUSXd5LA6CJ5e7z4qafEFCXrVfWwqqmkqLZ8uKuXq2y4uN4OEdMnDY7l&#10;oOWR5lUYyMMLplPruWUmc3o/M0nTdmK2I+T7jJpTW+iOJGakebYc3/Yyas6Gz54My8M/B/EcbM9B&#10;TMMTlC+SNXl4v09gbGFwxZ0Z0CSKhvnX5FH/fi5d17+9+QUAAP//AwBQSwMEFAAGAAgAAAAhAAns&#10;QC/gAAAADQEAAA8AAABkcnMvZG93bnJldi54bWxMj8FOwzAQRO9I/IO1SNyonaJYNMSpKgQnJEQa&#10;Dhyd2E2sxusQu234e5YT3GZ2R7Nvy+3iR3a2c3QBFWQrAcxiF4zDXsFH83L3ACwmjUaPAa2Cbxth&#10;W11flbow4YK1Pe9Tz6gEY6EVDClNBeexG6zXcRUmi7Q7hNnrRHbuuZn1hcr9yNdCSO61Q7ow6Mk+&#10;DbY77k9ewe4T62f39da+14faNc1G4Ks8KnV7s+wegSW7pL8w/OITOlTE1IYTmshG8ll2T1ES+SaX&#10;wCiSC5kDa2kk16R4VfL/X1Q/AAAA//8DAFBLAQItABQABgAIAAAAIQC2gziS/gAAAOEBAAATAAAA&#10;AAAAAAAAAAAAAAAAAABbQ29udGVudF9UeXBlc10ueG1sUEsBAi0AFAAGAAgAAAAhADj9If/WAAAA&#10;lAEAAAsAAAAAAAAAAAAAAAAALwEAAF9yZWxzLy5yZWxzUEsBAi0AFAAGAAgAAAAhAGyi36OYAQAA&#10;IwMAAA4AAAAAAAAAAAAAAAAALgIAAGRycy9lMm9Eb2MueG1sUEsBAi0AFAAGAAgAAAAhAAnsQC/g&#10;AAAADQEAAA8AAAAAAAAAAAAAAAAA8gMAAGRycy9kb3ducmV2LnhtbFBLBQYAAAAABAAEAPMAAAD/&#10;BAAAAAA=&#10;" filled="f" stroked="f">
              <v:textbox inset="0,0,0,0">
                <w:txbxContent>
                  <w:p w14:paraId="1ED8DFAF"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v:textbox>
              <w10:wrap anchorx="page" anchory="page"/>
            </v:shape>
          </w:pict>
        </mc:Fallback>
      </mc:AlternateContent>
    </w:r>
    <w:r>
      <w:rPr>
        <w:noProof/>
      </w:rPr>
      <mc:AlternateContent>
        <mc:Choice Requires="wps">
          <w:drawing>
            <wp:anchor distT="0" distB="0" distL="0" distR="0" simplePos="0" relativeHeight="468180992" behindDoc="1" locked="0" layoutInCell="1" allowOverlap="1" wp14:anchorId="22151FA2" wp14:editId="1F6B4832">
              <wp:simplePos x="0" y="0"/>
              <wp:positionH relativeFrom="page">
                <wp:posOffset>6629145</wp:posOffset>
              </wp:positionH>
              <wp:positionV relativeFrom="page">
                <wp:posOffset>10131763</wp:posOffset>
              </wp:positionV>
              <wp:extent cx="259715" cy="19621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196215"/>
                      </a:xfrm>
                      <a:prstGeom prst="rect">
                        <a:avLst/>
                      </a:prstGeom>
                    </wps:spPr>
                    <wps:txbx>
                      <w:txbxContent>
                        <w:p w14:paraId="7A023E13"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28</w:t>
                          </w:r>
                          <w:r>
                            <w:rPr>
                              <w:spacing w:val="-5"/>
                            </w:rPr>
                            <w:fldChar w:fldCharType="end"/>
                          </w:r>
                        </w:p>
                      </w:txbxContent>
                    </wps:txbx>
                    <wps:bodyPr wrap="square" lIns="0" tIns="0" rIns="0" bIns="0" rtlCol="0">
                      <a:noAutofit/>
                    </wps:bodyPr>
                  </wps:wsp>
                </a:graphicData>
              </a:graphic>
            </wp:anchor>
          </w:drawing>
        </mc:Choice>
        <mc:Fallback>
          <w:pict>
            <v:shape w14:anchorId="22151FA2" id="Textbox 37" o:spid="_x0000_s1095" type="#_x0000_t202" style="position:absolute;margin-left:522pt;margin-top:797.8pt;width:20.45pt;height:15.45pt;z-index:-3513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HgBlwEAACIDAAAOAAAAZHJzL2Uyb0RvYy54bWysUsFuGyEQvVfKPyDu8dqWkjYrr6M0UatK&#10;UVsp7QdgFryoC0NmsHf99x3w2q7aW5XLMAzD4703rO5H34u9QXIQGrmYzaUwQUPrwraRP398uv4g&#10;BSUVWtVDMI08GJL366t3qyHWZgkd9K1BwSCB6iE2sksp1lVFujNe0QyiCXxoAb1KvMVt1aIaGN33&#10;1XI+v60GwDYiaEPE1afjoVwXfGuNTt+sJZNE30jmlkrEEjc5VuuVqreoYuf0REP9BwuvXOBHz1BP&#10;KimxQ/cPlHcagcCmmQZfgbVOm6KB1Szmf6l56VQ0RQubQ/FsE70drP66f4nfUaTxI4w8wCKC4jPo&#10;X8TeVEOkeurJnlJN3J2FjhZ9XlmC4Ivs7eHspxmT0Fxc3ty9X9xIoflocXe75DxjXi5HpPTZgBc5&#10;aSTyuAoBtX+mdGw9tUxcjs9nImncjMK1GTmj5tIG2gNrGXicjaTXnUIjRf8lsF959qcET8nmlGDq&#10;H6H8kCwpwMMugXWFwQV3YsCDKBqmT5Mn/ee+dF2+9vo3AAAA//8DAFBLAwQUAAYACAAAACEAOq59&#10;g+IAAAAPAQAADwAAAGRycy9kb3ducmV2LnhtbEyPwU7DMBBE70j8g7VI3KhNlVhNiFNVCE5IiDQc&#10;ODqxm0SN1yF22/D3bE9wm9GOZt8U28WN7GznMHhU8LgSwCy23gzYKfisXx82wELUaPTo0Sr4sQG2&#10;5e1NoXPjL1jZ8z52jEow5FpBH+OUcx7a3jodVn6ySLeDn52OZOeOm1lfqNyNfC2E5E4PSB96Pdnn&#10;3rbH/ckp2H1h9TJ8vzcf1aEa6joT+CaPSt3fLbsnYNEu8S8MV3xCh5KYGn9CE9hIXiQJjYmk0iyV&#10;wK4ZsUkyYA0puZYp8LLg/3eUvwAAAP//AwBQSwECLQAUAAYACAAAACEAtoM4kv4AAADhAQAAEwAA&#10;AAAAAAAAAAAAAAAAAAAAW0NvbnRlbnRfVHlwZXNdLnhtbFBLAQItABQABgAIAAAAIQA4/SH/1gAA&#10;AJQBAAALAAAAAAAAAAAAAAAAAC8BAABfcmVscy8ucmVsc1BLAQItABQABgAIAAAAIQAPMHgBlwEA&#10;ACIDAAAOAAAAAAAAAAAAAAAAAC4CAABkcnMvZTJvRG9jLnhtbFBLAQItABQABgAIAAAAIQA6rn2D&#10;4gAAAA8BAAAPAAAAAAAAAAAAAAAAAPEDAABkcnMvZG93bnJldi54bWxQSwUGAAAAAAQABADzAAAA&#10;AAUAAAAA&#10;" filled="f" stroked="f">
              <v:textbox inset="0,0,0,0">
                <w:txbxContent>
                  <w:p w14:paraId="7A023E13"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28</w:t>
                    </w:r>
                    <w:r>
                      <w:rPr>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9DA7C5" w14:textId="77777777" w:rsidR="00F404B8" w:rsidRDefault="00E97E3A">
    <w:pPr>
      <w:pStyle w:val="BodyText"/>
      <w:spacing w:line="14" w:lineRule="auto"/>
      <w:rPr>
        <w:sz w:val="20"/>
      </w:rPr>
    </w:pPr>
    <w:r>
      <w:rPr>
        <w:noProof/>
      </w:rPr>
      <mc:AlternateContent>
        <mc:Choice Requires="wps">
          <w:drawing>
            <wp:anchor distT="0" distB="0" distL="0" distR="0" simplePos="0" relativeHeight="468182016" behindDoc="1" locked="0" layoutInCell="1" allowOverlap="1" wp14:anchorId="15A47BCB" wp14:editId="622DE885">
              <wp:simplePos x="0" y="0"/>
              <wp:positionH relativeFrom="page">
                <wp:posOffset>6299453</wp:posOffset>
              </wp:positionH>
              <wp:positionV relativeFrom="page">
                <wp:posOffset>10131763</wp:posOffset>
              </wp:positionV>
              <wp:extent cx="196215" cy="19621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196215"/>
                      </a:xfrm>
                      <a:prstGeom prst="rect">
                        <a:avLst/>
                      </a:prstGeom>
                    </wps:spPr>
                    <wps:txbx>
                      <w:txbxContent>
                        <w:p w14:paraId="22169EF3" w14:textId="77777777" w:rsidR="00F404B8" w:rsidRDefault="00E97E3A">
                          <w:pPr>
                            <w:pStyle w:val="BodyText"/>
                            <w:spacing w:before="12"/>
                            <w:ind w:left="20"/>
                          </w:pPr>
                          <w:r>
                            <w:rPr>
                              <w:spacing w:val="-5"/>
                            </w:rPr>
                            <w:t>34</w:t>
                          </w:r>
                        </w:p>
                      </w:txbxContent>
                    </wps:txbx>
                    <wps:bodyPr wrap="square" lIns="0" tIns="0" rIns="0" bIns="0" rtlCol="0">
                      <a:noAutofit/>
                    </wps:bodyPr>
                  </wps:wsp>
                </a:graphicData>
              </a:graphic>
            </wp:anchor>
          </w:drawing>
        </mc:Choice>
        <mc:Fallback>
          <w:pict>
            <v:shapetype w14:anchorId="15A47BCB" id="_x0000_t202" coordsize="21600,21600" o:spt="202" path="m,l,21600r21600,l21600,xe">
              <v:stroke joinstyle="miter"/>
              <v:path gradientshapeok="t" o:connecttype="rect"/>
            </v:shapetype>
            <v:shape id="Textbox 39" o:spid="_x0000_s1097" type="#_x0000_t202" style="position:absolute;margin-left:496pt;margin-top:797.8pt;width:15.45pt;height:15.45pt;z-index:-35134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B/FkwEAACIDAAAOAAAAZHJzL2Uyb0RvYy54bWysUs1uGyEQvlfqOyDu9dqWGjUrr6O2UaJK&#10;UVIpyQNgFryoC0NnsHf99hnw2o7aW9ULDDB8fD+sbkbfi71BchAauZjNpTBBQ+vCtpGvL3efvkhB&#10;SYVW9RBMIw+G5M3644fVEGuzhA761qBgkED1EBvZpRTrqiLdGa9oBtEEPrSAXiVe4rZqUQ2M7vtq&#10;OZ9fVQNgGxG0IeLd2+OhXBd8a41OT9aSSaJvJHNLZcQybvJYrVeq3qKKndMTDfUPLLxygR89Q92q&#10;pMQO3V9Q3mkEAptmGnwF1jptigZWs5j/oea5U9EULWwOxbNN9P9g9eP+Of5EkcZvMHKARQTFB9C/&#10;iL2phkj11JM9pZq4OwsdLfo8swTBF9nbw9lPMyahM9r11XLxWQrNR1OdMS+XI1K6N+BFLhqJHFch&#10;oPYPlI6tp5aJy/H5TCSNm1G4tpHLRU4xb22gPbCWgeNsJP3eKTRS9D8C+5WzPxV4KjanAlP/HcoP&#10;yZICfN0lsK4wuOBODDiIomH6NDnp9+vSdfna6zcAAAD//wMAUEsDBBQABgAIAAAAIQDNCPIQ4gAA&#10;AA4BAAAPAAAAZHJzL2Rvd25yZXYueG1sTI/BTsMwEETvSPyDtZW4UbuWYuEQp6oQnJAQaXrg6MRu&#10;EjVeh9htw9/jnuC2oxnNvim2ixvJxc5h8Khgs2ZALLbeDNgpONRvj09AQtRo9OjRKvixAbbl/V2h&#10;c+OvWNnLPnYklWDItYI+ximnNLS9dTqs/WQxeUc/Ox2TnDtqZn1N5W6knDFBnR4wfej1ZF962572&#10;Z6dg94XV6/D90XxWx2qoa8nwXZyUelgtu2cg0S7xLww3/IQOZWJq/BlNIKMCKXnaEpORyUwAuUUY&#10;5xJIky7BRQa0LOj/GeUvAAAA//8DAFBLAQItABQABgAIAAAAIQC2gziS/gAAAOEBAAATAAAAAAAA&#10;AAAAAAAAAAAAAABbQ29udGVudF9UeXBlc10ueG1sUEsBAi0AFAAGAAgAAAAhADj9If/WAAAAlAEA&#10;AAsAAAAAAAAAAAAAAAAALwEAAF9yZWxzLy5yZWxzUEsBAi0AFAAGAAgAAAAhAHGQH8WTAQAAIgMA&#10;AA4AAAAAAAAAAAAAAAAALgIAAGRycy9lMm9Eb2MueG1sUEsBAi0AFAAGAAgAAAAhAM0I8hDiAAAA&#10;DgEAAA8AAAAAAAAAAAAAAAAA7QMAAGRycy9kb3ducmV2LnhtbFBLBQYAAAAABAAEAPMAAAD8BAAA&#10;AAA=&#10;" filled="f" stroked="f">
              <v:textbox inset="0,0,0,0">
                <w:txbxContent>
                  <w:p w14:paraId="22169EF3" w14:textId="77777777" w:rsidR="00F404B8" w:rsidRDefault="00E97E3A">
                    <w:pPr>
                      <w:pStyle w:val="BodyText"/>
                      <w:spacing w:before="12"/>
                      <w:ind w:left="20"/>
                    </w:pPr>
                    <w:r>
                      <w:rPr>
                        <w:spacing w:val="-5"/>
                      </w:rPr>
                      <w:t>34</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C107A2" w14:textId="77777777" w:rsidR="00F404B8" w:rsidRDefault="00E97E3A">
    <w:pPr>
      <w:pStyle w:val="BodyText"/>
      <w:spacing w:line="14" w:lineRule="auto"/>
      <w:rPr>
        <w:sz w:val="20"/>
      </w:rPr>
    </w:pPr>
    <w:r>
      <w:rPr>
        <w:noProof/>
      </w:rPr>
      <mc:AlternateContent>
        <mc:Choice Requires="wps">
          <w:drawing>
            <wp:anchor distT="0" distB="0" distL="0" distR="0" simplePos="0" relativeHeight="468183040" behindDoc="1" locked="0" layoutInCell="1" allowOverlap="1" wp14:anchorId="34CBC1E3" wp14:editId="07D9E4C1">
              <wp:simplePos x="0" y="0"/>
              <wp:positionH relativeFrom="page">
                <wp:posOffset>706627</wp:posOffset>
              </wp:positionH>
              <wp:positionV relativeFrom="page">
                <wp:posOffset>10131763</wp:posOffset>
              </wp:positionV>
              <wp:extent cx="2509520" cy="19621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9520" cy="196215"/>
                      </a:xfrm>
                      <a:prstGeom prst="rect">
                        <a:avLst/>
                      </a:prstGeom>
                    </wps:spPr>
                    <wps:txbx>
                      <w:txbxContent>
                        <w:p w14:paraId="3D3CC160"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wps:txbx>
                    <wps:bodyPr wrap="square" lIns="0" tIns="0" rIns="0" bIns="0" rtlCol="0">
                      <a:noAutofit/>
                    </wps:bodyPr>
                  </wps:wsp>
                </a:graphicData>
              </a:graphic>
            </wp:anchor>
          </w:drawing>
        </mc:Choice>
        <mc:Fallback>
          <w:pict>
            <v:shapetype w14:anchorId="34CBC1E3" id="_x0000_t202" coordsize="21600,21600" o:spt="202" path="m,l,21600r21600,l21600,xe">
              <v:stroke joinstyle="miter"/>
              <v:path gradientshapeok="t" o:connecttype="rect"/>
            </v:shapetype>
            <v:shape id="Textbox 41" o:spid="_x0000_s1099" type="#_x0000_t202" style="position:absolute;margin-left:55.65pt;margin-top:797.8pt;width:197.6pt;height:15.45pt;z-index:-3513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4TomQEAACMDAAAOAAAAZHJzL2Uyb0RvYy54bWysUsGO2yAQvVfaf0DcNziusupacVZtV1tV&#10;WrWVtv0AgiFGNQzLkNj5+w7ESar2VvUyDMzweO8N64fJDeygI1rwLV8uKs60V9BZv2v5j+9Pt+84&#10;wyR9JwfwuuVHjfxhc/NmPYZG19DD0OnICMRjM4aW9ymFRghUvXYSFxC0p6KB6GSibdyJLsqR0N0g&#10;6qq6EyPELkRQGpFOH09Fvin4xmiVvhqDOrGh5cQtlRhL3OYoNmvZ7KIMvVUzDfkPLJy0nh69QD3K&#10;JNk+2r+gnFUREExaKHACjLFKFw2kZln9oeall0EXLWQOhotN+P9g1ZfDS/gWWZo+wEQDLCIwPIP6&#10;ieSNGAM2c0/2FBuk7ix0MtHllSQwukjeHi9+6ikxRYf1qrpf1VRSVFve39XLVTZcXG+HiOmTBsdy&#10;0vJI8yoM5OEZ06n13DKTOb2fmaRpOzHb0TNvM2o+2kJ3JDEjzbPl+LqXUXM2fPZkWB7+OYnnZHtO&#10;Yho+QvkiWZOH9/sExhYGV9yZAU2iaJh/TR717/vSdf3bm18AAAD//wMAUEsDBBQABgAIAAAAIQAJ&#10;7EAv4AAAAA0BAAAPAAAAZHJzL2Rvd25yZXYueG1sTI/BTsMwEETvSPyDtUjcqJ2iWDTEqSoEJyRE&#10;Gg4cndhNrMbrELtt+HuWE9xmdkezb8vt4kd2tnN0ARVkKwHMYheMw17BR/Ny9wAsJo1GjwGtgm8b&#10;YVtdX5W6MOGCtT3vU8+oBGOhFQwpTQXnsRus13EVJou0O4TZ60R27rmZ9YXK/cjXQkjutUO6MOjJ&#10;Pg22O+5PXsHuE+tn9/XWvteH2jXNRuCrPCp1e7PsHoElu6S/MPziEzpUxNSGE5rIRvJZdk9REvkm&#10;l8AokguZA2tpJNekeFXy/19UPwAAAP//AwBQSwECLQAUAAYACAAAACEAtoM4kv4AAADhAQAAEwAA&#10;AAAAAAAAAAAAAAAAAAAAW0NvbnRlbnRfVHlwZXNdLnhtbFBLAQItABQABgAIAAAAIQA4/SH/1gAA&#10;AJQBAAALAAAAAAAAAAAAAAAAAC8BAABfcmVscy8ucmVsc1BLAQItABQABgAIAAAAIQBji4TomQEA&#10;ACMDAAAOAAAAAAAAAAAAAAAAAC4CAABkcnMvZTJvRG9jLnhtbFBLAQItABQABgAIAAAAIQAJ7EAv&#10;4AAAAA0BAAAPAAAAAAAAAAAAAAAAAPMDAABkcnMvZG93bnJldi54bWxQSwUGAAAAAAQABADzAAAA&#10;AAUAAAAA&#10;" filled="f" stroked="f">
              <v:textbox inset="0,0,0,0">
                <w:txbxContent>
                  <w:p w14:paraId="3D3CC160" w14:textId="77777777" w:rsidR="00F404B8" w:rsidRDefault="00E97E3A">
                    <w:pPr>
                      <w:pStyle w:val="BodyText"/>
                      <w:spacing w:before="12"/>
                      <w:ind w:left="20"/>
                    </w:pPr>
                    <w:r>
                      <w:t>LAQM</w:t>
                    </w:r>
                    <w:r>
                      <w:rPr>
                        <w:spacing w:val="-3"/>
                      </w:rPr>
                      <w:t xml:space="preserve"> </w:t>
                    </w:r>
                    <w:r>
                      <w:t>Annual</w:t>
                    </w:r>
                    <w:r>
                      <w:rPr>
                        <w:spacing w:val="-4"/>
                      </w:rPr>
                      <w:t xml:space="preserve"> </w:t>
                    </w:r>
                    <w:r>
                      <w:t>Progress</w:t>
                    </w:r>
                    <w:r>
                      <w:rPr>
                        <w:spacing w:val="-3"/>
                      </w:rPr>
                      <w:t xml:space="preserve"> </w:t>
                    </w:r>
                    <w:r>
                      <w:t>Report</w:t>
                    </w:r>
                    <w:r>
                      <w:rPr>
                        <w:spacing w:val="-4"/>
                      </w:rPr>
                      <w:t xml:space="preserve"> 2021</w:t>
                    </w:r>
                  </w:p>
                </w:txbxContent>
              </v:textbox>
              <w10:wrap anchorx="page" anchory="page"/>
            </v:shape>
          </w:pict>
        </mc:Fallback>
      </mc:AlternateContent>
    </w:r>
    <w:r>
      <w:rPr>
        <w:noProof/>
      </w:rPr>
      <mc:AlternateContent>
        <mc:Choice Requires="wps">
          <w:drawing>
            <wp:anchor distT="0" distB="0" distL="0" distR="0" simplePos="0" relativeHeight="468183552" behindDoc="1" locked="0" layoutInCell="1" allowOverlap="1" wp14:anchorId="4D2977EF" wp14:editId="4AEAF207">
              <wp:simplePos x="0" y="0"/>
              <wp:positionH relativeFrom="page">
                <wp:posOffset>6629145</wp:posOffset>
              </wp:positionH>
              <wp:positionV relativeFrom="page">
                <wp:posOffset>10131763</wp:posOffset>
              </wp:positionV>
              <wp:extent cx="259715" cy="19621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196215"/>
                      </a:xfrm>
                      <a:prstGeom prst="rect">
                        <a:avLst/>
                      </a:prstGeom>
                    </wps:spPr>
                    <wps:txbx>
                      <w:txbxContent>
                        <w:p w14:paraId="6CAFB874"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wps:txbx>
                    <wps:bodyPr wrap="square" lIns="0" tIns="0" rIns="0" bIns="0" rtlCol="0">
                      <a:noAutofit/>
                    </wps:bodyPr>
                  </wps:wsp>
                </a:graphicData>
              </a:graphic>
            </wp:anchor>
          </w:drawing>
        </mc:Choice>
        <mc:Fallback>
          <w:pict>
            <v:shape w14:anchorId="4D2977EF" id="Textbox 42" o:spid="_x0000_s1100" type="#_x0000_t202" style="position:absolute;margin-left:522pt;margin-top:797.8pt;width:20.45pt;height:15.45pt;z-index:-3513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ri0mAEAACIDAAAOAAAAZHJzL2Uyb0RvYy54bWysUsFuEzEQvSP1Hyzfm00iWugqmwpagZAq&#10;qFT4AMdrZy3WHnfGyW7+nrGzSRDcEBd7PDN+fu+NV/ej78XeIDkIjVzM5lKYoKF1YdvIH98/Xb+X&#10;gpIKreohmEYeDMn79dWb1RBrs4QO+tagYJBA9RAb2aUU66oi3RmvaAbRBC5aQK8SH3FbtagGRvd9&#10;tZzPb6sBsI0I2hBx9vFYlOuCb63R6Zu1ZJLoG8ncUlmxrJu8VuuVqreoYuf0REP9AwuvXOBHz1CP&#10;KimxQ/cXlHcagcCmmQZfgbVOm6KB1Szmf6h56VQ0RQubQ/FsE/0/WP11/xKfUaTxI4w8wCKC4hPo&#10;n8TeVEOkeurJnlJN3J2FjhZ93lmC4Ivs7eHspxmT0Jxc3ty9W9xIobm0uLtdcpwxL5cjUvpswIsc&#10;NBJ5XIWA2j9ROraeWiYux+czkTRuRuFafuVtRs2pDbQH1jLwOBtJrzuFRor+S2C/8uxPAZ6CzSnA&#10;1D9A+SFZUoAPuwTWFQYX3IkBD6JomD5NnvTv59J1+drrXwAAAP//AwBQSwMEFAAGAAgAAAAhADqu&#10;fYPiAAAADwEAAA8AAABkcnMvZG93bnJldi54bWxMj8FOwzAQRO9I/IO1SNyoTZVYTYhTVQhOSIg0&#10;HDg6sZtEjdchdtvw92xPcJvRjmbfFNvFjexs5zB4VPC4EsAstt4M2Cn4rF8fNsBC1Gj06NEq+LEB&#10;tuXtTaFz4y9Y2fM+doxKMORaQR/jlHMe2t46HVZ+ski3g5+djmTnjptZX6jcjXwthOROD0gfej3Z&#10;5962x/3JKdh9YfUyfL83H9WhGuo6E/gmj0rd3y27J2DRLvEvDFd8QoeSmBp/QhPYSF4kCY2JpNIs&#10;lcCuGbFJMmANKbmWKfCy4P93lL8AAAD//wMAUEsBAi0AFAAGAAgAAAAhALaDOJL+AAAA4QEAABMA&#10;AAAAAAAAAAAAAAAAAAAAAFtDb250ZW50X1R5cGVzXS54bWxQSwECLQAUAAYACAAAACEAOP0h/9YA&#10;AACUAQAACwAAAAAAAAAAAAAAAAAvAQAAX3JlbHMvLnJlbHNQSwECLQAUAAYACAAAACEA0864tJgB&#10;AAAiAwAADgAAAAAAAAAAAAAAAAAuAgAAZHJzL2Uyb0RvYy54bWxQSwECLQAUAAYACAAAACEAOq59&#10;g+IAAAAPAQAADwAAAAAAAAAAAAAAAADyAwAAZHJzL2Rvd25yZXYueG1sUEsFBgAAAAAEAAQA8wAA&#10;AAEFAAAAAA==&#10;" filled="f" stroked="f">
              <v:textbox inset="0,0,0,0">
                <w:txbxContent>
                  <w:p w14:paraId="6CAFB874" w14:textId="77777777" w:rsidR="00F404B8" w:rsidRDefault="00E97E3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4ED31B" w14:textId="77777777" w:rsidR="00E97E3A" w:rsidRDefault="00E97E3A">
      <w:r>
        <w:separator/>
      </w:r>
    </w:p>
  </w:footnote>
  <w:footnote w:type="continuationSeparator" w:id="0">
    <w:p w14:paraId="21DDC5E7" w14:textId="77777777" w:rsidR="00E97E3A" w:rsidRDefault="00E97E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77FA40" w14:textId="77777777" w:rsidR="00F404B8" w:rsidRDefault="00E97E3A">
    <w:pPr>
      <w:pStyle w:val="BodyText"/>
      <w:spacing w:line="14" w:lineRule="auto"/>
      <w:rPr>
        <w:sz w:val="20"/>
      </w:rPr>
    </w:pPr>
    <w:r>
      <w:rPr>
        <w:noProof/>
      </w:rPr>
      <mc:AlternateContent>
        <mc:Choice Requires="wps">
          <w:drawing>
            <wp:anchor distT="0" distB="0" distL="0" distR="0" simplePos="0" relativeHeight="468171264" behindDoc="1" locked="0" layoutInCell="1" allowOverlap="1" wp14:anchorId="071EA769" wp14:editId="3E092962">
              <wp:simplePos x="0" y="0"/>
              <wp:positionH relativeFrom="page">
                <wp:posOffset>5731002</wp:posOffset>
              </wp:positionH>
              <wp:positionV relativeFrom="page">
                <wp:posOffset>361400</wp:posOffset>
              </wp:positionV>
              <wp:extent cx="1118870" cy="19621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0060C4E8"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071EA769" id="_x0000_t202" coordsize="21600,21600" o:spt="202" path="m,l,21600r21600,l21600,xe">
              <v:stroke joinstyle="miter"/>
              <v:path gradientshapeok="t" o:connecttype="rect"/>
            </v:shapetype>
            <v:shape id="Textbox 1" o:spid="_x0000_s1076" type="#_x0000_t202" style="position:absolute;margin-left:451.25pt;margin-top:28.45pt;width:88.1pt;height:15.45pt;z-index:-3514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OJHkgEAABsDAAAOAAAAZHJzL2Uyb0RvYy54bWysUsGO0zAQvSPxD5bv1E0llhI1XQErENIK&#10;kHb5ANexm4jYY2bcJv17xm7aIrghLpNxZvzmvTfe3E9+EEeL1ENoZLVYSmGDgbYP+0Z+f/74ai0F&#10;JR1aPUCwjTxZkvfbly82Y6ztCjoYWouCQQLVY2xkl1KslSLTWa9pAdEGLjpArxMfca9a1COj+0Gt&#10;lss7NQK2EcFYIv77cC7KbcF3zpr01TmySQyNZG6pRCxxl6PabnS9Rx273sw09D+w8LoPPPQK9aCT&#10;Fgfs/4LyvUEgcGlhwCtwrje2aGA11fIPNU+djrZoYXMoXm2i/wdrvhyf4jcUaXoPEy+wiKD4COYH&#10;sTdqjFTPPdlTqom7s9DJoc9fliD4Int7uvpppyRMRquq9foNlwzXqrd3q+p1Nlzdbkek9MmCFzlp&#10;JPK+CgN9fKR0br20zGTO8zOTNO0mbsnpDtoTixh5j42knweNVorhc2Cj8tIvCV6S3SXBNHyA8jSy&#10;lgDvDglcXybfcOfJvIHCfX4tecW/n0vX7U1vfwEAAP//AwBQSwMEFAAGAAgAAAAhAGta9FzfAAAA&#10;CgEAAA8AAABkcnMvZG93bnJldi54bWxMj8tOwzAQRfdI/IM1SOyoTaXmRSZVhWCFhEjDgqUTu4nV&#10;eBxitw1/j7uC5ege3Xum3C52ZGc9e+MI4XElgGnqnDLUI3w2rw8ZMB8kKTk60gg/2sO2ur0pZaHc&#10;hWp93oeexRLyhUQYQpgKzn03aCv9yk2aYnZws5UhnnPP1SwvsdyOfC1Ewq00FBcGOennQXfH/cki&#10;7L6ofjHf7+1HfahN0+SC3pIj4v3dsnsCFvQS/mC46kd1qKJT606kPBsRcrHeRBRhk+TAroBIsxRY&#10;i5ClGfCq5P9fqH4BAAD//wMAUEsBAi0AFAAGAAgAAAAhALaDOJL+AAAA4QEAABMAAAAAAAAAAAAA&#10;AAAAAAAAAFtDb250ZW50X1R5cGVzXS54bWxQSwECLQAUAAYACAAAACEAOP0h/9YAAACUAQAACwAA&#10;AAAAAAAAAAAAAAAvAQAAX3JlbHMvLnJlbHNQSwECLQAUAAYACAAAACEAYzziR5IBAAAbAwAADgAA&#10;AAAAAAAAAAAAAAAuAgAAZHJzL2Uyb0RvYy54bWxQSwECLQAUAAYACAAAACEAa1r0XN8AAAAKAQAA&#10;DwAAAAAAAAAAAAAAAADsAwAAZHJzL2Rvd25yZXYueG1sUEsFBgAAAAAEAAQA8wAAAPgEAAAAAA==&#10;" filled="f" stroked="f">
              <v:textbox inset="0,0,0,0">
                <w:txbxContent>
                  <w:p w14:paraId="0060C4E8"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7AA2CE" w14:textId="77777777" w:rsidR="00F404B8" w:rsidRDefault="00E97E3A">
    <w:pPr>
      <w:pStyle w:val="BodyText"/>
      <w:spacing w:line="14" w:lineRule="auto"/>
      <w:rPr>
        <w:sz w:val="20"/>
      </w:rPr>
    </w:pPr>
    <w:r>
      <w:rPr>
        <w:noProof/>
      </w:rPr>
      <mc:AlternateContent>
        <mc:Choice Requires="wps">
          <w:drawing>
            <wp:anchor distT="0" distB="0" distL="0" distR="0" simplePos="0" relativeHeight="468182528" behindDoc="1" locked="0" layoutInCell="1" allowOverlap="1" wp14:anchorId="163E24FD" wp14:editId="691DBC40">
              <wp:simplePos x="0" y="0"/>
              <wp:positionH relativeFrom="page">
                <wp:posOffset>5731002</wp:posOffset>
              </wp:positionH>
              <wp:positionV relativeFrom="page">
                <wp:posOffset>361400</wp:posOffset>
              </wp:positionV>
              <wp:extent cx="1118870" cy="19621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21FBCF27"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163E24FD" id="_x0000_t202" coordsize="21600,21600" o:spt="202" path="m,l,21600r21600,l21600,xe">
              <v:stroke joinstyle="miter"/>
              <v:path gradientshapeok="t" o:connecttype="rect"/>
            </v:shapetype>
            <v:shape id="Textbox 40" o:spid="_x0000_s1098" type="#_x0000_t202" style="position:absolute;margin-left:451.25pt;margin-top:28.45pt;width:88.1pt;height:15.45pt;z-index:-3513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wr2mAEAACMDAAAOAAAAZHJzL2Uyb0RvYy54bWysUsGO2yAQvVfaf0DcG2JL3aZWnFV3V60q&#10;rdpKu/0AgiFGNQzLkNj5+w7ESar2VvUyDMzweO8N67vJDeygI1rwLa8WS860V9BZv2v5j5dPb1ec&#10;YZK+kwN43fKjRn63uXmzHkOja+hh6HRkBOKxGUPL+5RCIwSqXjuJCwjaU9FAdDLRNu5EF+VI6G4Q&#10;9XJ5K0aIXYigNCKdPp6KfFPwjdEqfTMGdWJDy4lbKjGWuM1RbNay2UUZeqtmGvIfWDhpPT16gXqU&#10;SbJ9tH9BOasiIJi0UOAEGGOVLhpITbX8Q81zL4MuWsgcDBeb8P/Bqq+H5/A9sjTdw0QDLCIwPIH6&#10;ieSNGAM2c0/2FBuk7ix0MtHllSQwukjeHi9+6ikxldGqarV6TyVFterDbV29y4aL6+0QMX3W4FhO&#10;Wh5pXoWBPDxhOrWeW2Yyp/czkzRtJ2a7ltd1Rs1HW+iOJGakebYcX/cyas6GL54My8M/J/GcbM9J&#10;TMMDlC+SNXn4uE9gbGFwxZ0Z0CSKhvnX5FH/vi9d17+9+QUAAP//AwBQSwMEFAAGAAgAAAAhAGta&#10;9FzfAAAACgEAAA8AAABkcnMvZG93bnJldi54bWxMj8tOwzAQRfdI/IM1SOyoTaXmRSZVhWCFhEjD&#10;gqUTu4nVeBxitw1/j7uC5ege3Xum3C52ZGc9e+MI4XElgGnqnDLUI3w2rw8ZMB8kKTk60gg/2sO2&#10;ur0pZaHchWp93oeexRLyhUQYQpgKzn03aCv9yk2aYnZws5UhnnPP1SwvsdyOfC1Ewq00FBcGOenn&#10;QXfH/cki7L6ofjHf7+1HfahN0+SC3pIj4v3dsnsCFvQS/mC46kd1qKJT606kPBsRcrHeRBRhk+TA&#10;roBIsxRYi5ClGfCq5P9fqH4BAAD//wMAUEsBAi0AFAAGAAgAAAAhALaDOJL+AAAA4QEAABMAAAAA&#10;AAAAAAAAAAAAAAAAAFtDb250ZW50X1R5cGVzXS54bWxQSwECLQAUAAYACAAAACEAOP0h/9YAAACU&#10;AQAACwAAAAAAAAAAAAAAAAAvAQAAX3JlbHMvLnJlbHNQSwECLQAUAAYACAAAACEAJbMK9pgBAAAj&#10;AwAADgAAAAAAAAAAAAAAAAAuAgAAZHJzL2Uyb0RvYy54bWxQSwECLQAUAAYACAAAACEAa1r0XN8A&#10;AAAKAQAADwAAAAAAAAAAAAAAAADyAwAAZHJzL2Rvd25yZXYueG1sUEsFBgAAAAAEAAQA8wAAAP4E&#10;AAAAAA==&#10;" filled="f" stroked="f">
              <v:textbox inset="0,0,0,0">
                <w:txbxContent>
                  <w:p w14:paraId="21FBCF27"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B95E07" w14:textId="77777777" w:rsidR="00F404B8" w:rsidRDefault="00E97E3A">
    <w:pPr>
      <w:pStyle w:val="BodyText"/>
      <w:spacing w:line="14" w:lineRule="auto"/>
      <w:rPr>
        <w:sz w:val="20"/>
      </w:rPr>
    </w:pPr>
    <w:r>
      <w:rPr>
        <w:noProof/>
      </w:rPr>
      <mc:AlternateContent>
        <mc:Choice Requires="wps">
          <w:drawing>
            <wp:anchor distT="0" distB="0" distL="0" distR="0" simplePos="0" relativeHeight="468184064" behindDoc="1" locked="0" layoutInCell="1" allowOverlap="1" wp14:anchorId="3253C718" wp14:editId="5309A14F">
              <wp:simplePos x="0" y="0"/>
              <wp:positionH relativeFrom="page">
                <wp:posOffset>5731002</wp:posOffset>
              </wp:positionH>
              <wp:positionV relativeFrom="page">
                <wp:posOffset>361400</wp:posOffset>
              </wp:positionV>
              <wp:extent cx="1118870" cy="19621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4D011BDC"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3253C718" id="_x0000_t202" coordsize="21600,21600" o:spt="202" path="m,l,21600r21600,l21600,xe">
              <v:stroke joinstyle="miter"/>
              <v:path gradientshapeok="t" o:connecttype="rect"/>
            </v:shapetype>
            <v:shape id="Textbox 43" o:spid="_x0000_s1101" type="#_x0000_t202" style="position:absolute;margin-left:451.25pt;margin-top:28.45pt;width:88.1pt;height:15.45pt;z-index:-3513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D15lwEAACMDAAAOAAAAZHJzL2Uyb0RvYy54bWysUsGO0zAQvSPxD5bv1E0llhI1XQErENIK&#10;kHb5ANexG4vEY2bcJv17xm7aIrghLuOxZ/z83htv7qehF0eL5CE0slospbDBQOvDvpHfnz++WktB&#10;SYdW9xBsI0+W5P325YvNGGu7gg761qJgkED1GBvZpRRrpch0dtC0gGgDFx3goBNvca9a1COjD71a&#10;LZd3agRsI4KxRHz6cC7KbcF3zpr01TmySfSNZG6pRCxxl6PabnS9Rx07b2Ya+h9YDNoHfvQK9aCT&#10;Fgf0f0EN3iAQuLQwMChwzhtbNLCaavmHmqdOR1u0sDkUrzbR/4M1X45P8RuKNL2HiQdYRFB8BPOD&#10;2Bs1Rqrnnuwp1cTdWejkcMgrSxB8kb09Xf20UxImo1XVev2GS4Zr1du7VfU6G65utyNS+mRhEDlp&#10;JPK8CgN9fKR0br20zGTO72cmadpNwreNXBXUfLSD9sRiRp5nI+nnQaOVov8c2LA8/EuCl2R3STD1&#10;H6B8kawpwLtDAucLgxvuzIAnUTTMvyaP+vd96br97e0vAAAA//8DAFBLAwQUAAYACAAAACEAa1r0&#10;XN8AAAAKAQAADwAAAGRycy9kb3ducmV2LnhtbEyPy07DMBBF90j8gzVI7KhNpeZFJlWFYIWESMOC&#10;pRO7idV4HGK3DX+Pu4Ll6B7de6bcLnZkZz174wjhcSWAaeqcMtQjfDavDxkwHyQpOTrSCD/aw7a6&#10;vSllodyFan3eh57FEvKFRBhCmArOfTdoK/3KTZpidnCzlSGec8/VLC+x3I58LUTCrTQUFwY56edB&#10;d8f9ySLsvqh+Md/v7Ud9qE3T5ILekiPi/d2yewIW9BL+YLjqR3WoolPrTqQ8GxFysd5EFGGT5MCu&#10;gEizFFiLkKUZ8Krk/1+ofgEAAP//AwBQSwECLQAUAAYACAAAACEAtoM4kv4AAADhAQAAEwAAAAAA&#10;AAAAAAAAAAAAAAAAW0NvbnRlbnRfVHlwZXNdLnhtbFBLAQItABQABgAIAAAAIQA4/SH/1gAAAJQB&#10;AAALAAAAAAAAAAAAAAAAAC8BAABfcmVscy8ucmVsc1BLAQItABQABgAIAAAAIQCxvD15lwEAACMD&#10;AAAOAAAAAAAAAAAAAAAAAC4CAABkcnMvZTJvRG9jLnhtbFBLAQItABQABgAIAAAAIQBrWvRc3wAA&#10;AAoBAAAPAAAAAAAAAAAAAAAAAPEDAABkcnMvZG93bnJldi54bWxQSwUGAAAAAAQABADzAAAA/QQA&#10;AAAA&#10;" filled="f" stroked="f">
              <v:textbox inset="0,0,0,0">
                <w:txbxContent>
                  <w:p w14:paraId="4D011BDC"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386004" w14:textId="77777777" w:rsidR="00F404B8" w:rsidRDefault="00E97E3A">
    <w:pPr>
      <w:pStyle w:val="BodyText"/>
      <w:spacing w:line="14" w:lineRule="auto"/>
      <w:rPr>
        <w:sz w:val="20"/>
      </w:rPr>
    </w:pPr>
    <w:r>
      <w:rPr>
        <w:noProof/>
      </w:rPr>
      <mc:AlternateContent>
        <mc:Choice Requires="wps">
          <w:drawing>
            <wp:anchor distT="0" distB="0" distL="0" distR="0" simplePos="0" relativeHeight="468185088" behindDoc="1" locked="0" layoutInCell="1" allowOverlap="1" wp14:anchorId="26F08AF4" wp14:editId="750F6F54">
              <wp:simplePos x="0" y="0"/>
              <wp:positionH relativeFrom="page">
                <wp:posOffset>5731002</wp:posOffset>
              </wp:positionH>
              <wp:positionV relativeFrom="page">
                <wp:posOffset>361400</wp:posOffset>
              </wp:positionV>
              <wp:extent cx="1118870" cy="19621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7EF35091"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26F08AF4" id="_x0000_t202" coordsize="21600,21600" o:spt="202" path="m,l,21600r21600,l21600,xe">
              <v:stroke joinstyle="miter"/>
              <v:path gradientshapeok="t" o:connecttype="rect"/>
            </v:shapetype>
            <v:shape id="Textbox 45" o:spid="_x0000_s1103" type="#_x0000_t202" style="position:absolute;margin-left:451.25pt;margin-top:28.45pt;width:88.1pt;height:15.45pt;z-index:-3513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SamAEAACMDAAAOAAAAZHJzL2Uyb0RvYy54bWysUsGO0zAQvSPxD5bv1E0ldkvUdAWsQEgr&#10;QFr4ANexm4jYY2bcJv17xm7aIrghLuOxZ/z83htvHiY/iKNF6iE0slospbDBQNuHfSO/f/vwai0F&#10;JR1aPUCwjTxZkg/bly82Y6ztCjoYWouCQQLVY2xkl1KslSLTWa9pAdEGLjpArxNvca9a1COj+0Gt&#10;lss7NQK2EcFYIj59PBfltuA7Z0364hzZJIZGMrdUIpa4y1FtN7reo45db2Ya+h9YeN0HfvQK9aiT&#10;Fgfs/4LyvUEgcGlhwCtwrje2aGA11fIPNc+djrZoYXMoXm2i/wdrPh+f41cUaXoHEw+wiKD4BOYH&#10;sTdqjFTPPdlTqom7s9DJoc8rSxB8kb09Xf20UxImo1XVen3PJcO16s3dqnqdDVe32xEpfbTgRU4a&#10;iTyvwkAfnyidWy8tM5nz+5lJmnaT6NtGru4zaj7aQXtiMSPPs5H086DRSjF8CmxYHv4lwUuyuySY&#10;hvdQvkjWFODtIYHrC4Mb7syAJ1E0zL8mj/r3fem6/e3tLwAAAP//AwBQSwMEFAAGAAgAAAAhAGta&#10;9FzfAAAACgEAAA8AAABkcnMvZG93bnJldi54bWxMj8tOwzAQRfdI/IM1SOyoTaXmRSZVhWCFhEjD&#10;gqUTu4nVeBxitw1/j7uC5ege3Xum3C52ZGc9e+MI4XElgGnqnDLUI3w2rw8ZMB8kKTk60gg/2sO2&#10;ur0pZaHchWp93oeexRLyhUQYQpgKzn03aCv9yk2aYnZws5UhnnPP1SwvsdyOfC1Ewq00FBcGOenn&#10;QXfH/cki7L6ofjHf7+1HfahN0+SC3pIj4v3dsnsCFvQS/mC46kd1qKJT606kPBsRcrHeRBRhk+TA&#10;roBIsxRYi5ClGfCq5P9fqH4BAAD//wMAUEsBAi0AFAAGAAgAAAAhALaDOJL+AAAA4QEAABMAAAAA&#10;AAAAAAAAAAAAAAAAAFtDb250ZW50X1R5cGVzXS54bWxQSwECLQAUAAYACAAAACEAOP0h/9YAAACU&#10;AQAACwAAAAAAAAAAAAAAAAAvAQAAX3JlbHMvLnJlbHNQSwECLQAUAAYACAAAACEAPwxkmpgBAAAj&#10;AwAADgAAAAAAAAAAAAAAAAAuAgAAZHJzL2Uyb0RvYy54bWxQSwECLQAUAAYACAAAACEAa1r0XN8A&#10;AAAKAQAADwAAAAAAAAAAAAAAAADyAwAAZHJzL2Rvd25yZXYueG1sUEsFBgAAAAAEAAQA8wAAAP4E&#10;AAAAAA==&#10;" filled="f" stroked="f">
              <v:textbox inset="0,0,0,0">
                <w:txbxContent>
                  <w:p w14:paraId="7EF35091"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A0AA8E" w14:textId="77777777" w:rsidR="00F404B8" w:rsidRDefault="00E97E3A">
    <w:pPr>
      <w:pStyle w:val="BodyText"/>
      <w:spacing w:line="14" w:lineRule="auto"/>
      <w:rPr>
        <w:sz w:val="20"/>
      </w:rPr>
    </w:pPr>
    <w:r>
      <w:rPr>
        <w:noProof/>
      </w:rPr>
      <mc:AlternateContent>
        <mc:Choice Requires="wps">
          <w:drawing>
            <wp:anchor distT="0" distB="0" distL="0" distR="0" simplePos="0" relativeHeight="468186624" behindDoc="1" locked="0" layoutInCell="1" allowOverlap="1" wp14:anchorId="4CB4665D" wp14:editId="3FC7DBBF">
              <wp:simplePos x="0" y="0"/>
              <wp:positionH relativeFrom="page">
                <wp:posOffset>5731002</wp:posOffset>
              </wp:positionH>
              <wp:positionV relativeFrom="page">
                <wp:posOffset>361400</wp:posOffset>
              </wp:positionV>
              <wp:extent cx="1118870" cy="19621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0F4C6F24"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4CB4665D" id="_x0000_t202" coordsize="21600,21600" o:spt="202" path="m,l,21600r21600,l21600,xe">
              <v:stroke joinstyle="miter"/>
              <v:path gradientshapeok="t" o:connecttype="rect"/>
            </v:shapetype>
            <v:shape id="Textbox 48" o:spid="_x0000_s1106" type="#_x0000_t202" style="position:absolute;margin-left:451.25pt;margin-top:28.45pt;width:88.1pt;height:15.45pt;z-index:-3512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5r9lgEAACMDAAAOAAAAZHJzL2Uyb0RvYy54bWysUs2O0zAQviPxDpbvNE0RS4maroAVCGkF&#10;SAsP4Dp2YxF7zIzbpG/P2E1bBDfExRlnxp+/H2/uJz+Io0FyEFpZL5ZSmKChc2Hfyu/fPrxYS0FJ&#10;hU4NEEwrT4bk/fb5s80YG7OCHobOoGCQQM0YW9mnFJuqIt0br2gB0QRuWkCvEm9xX3WoRkb3Q7Va&#10;Lu+qEbCLCNoQ8d+Hc1NuC761Rqcv1pJJYmglc0tlxbLu8lptN6rZo4q90zMN9Q8svHKBL71CPaik&#10;xAHdX1DeaQQCmxYafAXWOm2KBlZTL/9Q89SraIoWNofi1Sb6f7D68/EpfkWRpncwcYBFBMVH0D+I&#10;vanGSM08kz2lhng6C50s+vxlCYIPsrenq59mSkJntLper19zS3OvfnO3ql9lw6vb6YiUPhrwIhet&#10;RM6rMFDHR0rn0cvITOZ8f2aSpt0kXNfKlyXG/GsH3YnFjJxnK+nnQaGRYvgU2LAc/qXAS7G7FJiG&#10;91CeSNYU4O0hgXWFwQ13ZsBJFA3zq8lR/74vU7e3vf0FAAD//wMAUEsDBBQABgAIAAAAIQBrWvRc&#10;3wAAAAoBAAAPAAAAZHJzL2Rvd25yZXYueG1sTI/LTsMwEEX3SPyDNUjsqE2l5kUmVYVghYRIw4Kl&#10;E7uJ1XgcYrcNf4+7guXoHt17ptwudmRnPXvjCOFxJYBp6pwy1CN8Nq8PGTAfJCk5OtIIP9rDtrq9&#10;KWWh3IVqfd6HnsUS8oVEGEKYCs59N2gr/cpNmmJ2cLOVIZ5zz9UsL7HcjnwtRMKtNBQXBjnp50F3&#10;x/3JIuy+qH4x3+/tR32oTdPkgt6SI+L93bJ7Ahb0Ev5guOpHdaiiU+tOpDwbEXKx3kQUYZPkwK6A&#10;SLMUWIuQpRnwquT/X6h+AQAA//8DAFBLAQItABQABgAIAAAAIQC2gziS/gAAAOEBAAATAAAAAAAA&#10;AAAAAAAAAAAAAABbQ29udGVudF9UeXBlc10ueG1sUEsBAi0AFAAGAAgAAAAhADj9If/WAAAAlAEA&#10;AAsAAAAAAAAAAAAAAAAALwEAAF9yZWxzLy5yZWxzUEsBAi0AFAAGAAgAAAAhAEB7mv2WAQAAIwMA&#10;AA4AAAAAAAAAAAAAAAAALgIAAGRycy9lMm9Eb2MueG1sUEsBAi0AFAAGAAgAAAAhAGta9FzfAAAA&#10;CgEAAA8AAAAAAAAAAAAAAAAA8AMAAGRycy9kb3ducmV2LnhtbFBLBQYAAAAABAAEAPMAAAD8BAAA&#10;AAA=&#10;" filled="f" stroked="f">
              <v:textbox inset="0,0,0,0">
                <w:txbxContent>
                  <w:p w14:paraId="0F4C6F24"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43A15F" w14:textId="77777777" w:rsidR="00F404B8" w:rsidRDefault="00E97E3A">
    <w:pPr>
      <w:pStyle w:val="BodyText"/>
      <w:spacing w:line="14" w:lineRule="auto"/>
      <w:rPr>
        <w:sz w:val="20"/>
      </w:rPr>
    </w:pPr>
    <w:r>
      <w:rPr>
        <w:noProof/>
      </w:rPr>
      <mc:AlternateContent>
        <mc:Choice Requires="wps">
          <w:drawing>
            <wp:anchor distT="0" distB="0" distL="0" distR="0" simplePos="0" relativeHeight="468187648" behindDoc="1" locked="0" layoutInCell="1" allowOverlap="1" wp14:anchorId="23CEACE1" wp14:editId="4ACAFD9E">
              <wp:simplePos x="0" y="0"/>
              <wp:positionH relativeFrom="page">
                <wp:posOffset>5731002</wp:posOffset>
              </wp:positionH>
              <wp:positionV relativeFrom="page">
                <wp:posOffset>361400</wp:posOffset>
              </wp:positionV>
              <wp:extent cx="1118870" cy="19621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6A0E12A9"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23CEACE1" id="_x0000_t202" coordsize="21600,21600" o:spt="202" path="m,l,21600r21600,l21600,xe">
              <v:stroke joinstyle="miter"/>
              <v:path gradientshapeok="t" o:connecttype="rect"/>
            </v:shapetype>
            <v:shape id="Textbox 50" o:spid="_x0000_s1108" type="#_x0000_t202" style="position:absolute;margin-left:451.25pt;margin-top:28.45pt;width:88.1pt;height:15.45pt;z-index:-3512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8MemAEAACMDAAAOAAAAZHJzL2Uyb0RvYy54bWysUsGO0zAQvSPxD5bvNE0RS4maroAVCGkF&#10;SAsf4Dp2YxF7zIzbpH/P2E1bBDfEZTz2jJ/fe+PN/eQHcTRIDkIr68VSChM0dC7sW/n924cXayko&#10;qdCpAYJp5cmQvN8+f7YZY2NW0MPQGRQMEqgZYyv7lGJTVaR74xUtIJrARQvoVeIt7qsO1cjofqhW&#10;y+VdNQJ2EUEbIj59OBfltuBba3T6Yi2ZJIZWMrdUIpa4y7HablSzRxV7p2ca6h9YeOUCP3qFelBJ&#10;iQO6v6C80wgENi00+AqsddoUDaymXv6h5qlX0RQtbA7Fq030/2D15+NT/IoiTe9g4gEWERQfQf8g&#10;9qYaIzVzT/aUGuLuLHSy6PPKEgRfZG9PVz/NlITOaHW9Xr/mkuZa/eZuVb/Khle32xEpfTTgRU5a&#10;iTyvwkAdHymdWy8tM5nz+5lJmnaTcF0rX64yaj7aQXdiMSPPs5X086DQSDF8CmxYHv4lwUuyuySY&#10;hvdQvkjWFODtIYF1hcENd2bAkyga5l+TR/37vnTd/vb2FwAAAP//AwBQSwMEFAAGAAgAAAAhAGta&#10;9FzfAAAACgEAAA8AAABkcnMvZG93bnJldi54bWxMj8tOwzAQRfdI/IM1SOyoTaXmRSZVhWCFhEjD&#10;gqUTu4nVeBxitw1/j7uC5ege3Xum3C52ZGc9e+MI4XElgGnqnDLUI3w2rw8ZMB8kKTk60gg/2sO2&#10;ur0pZaHchWp93oeexRLyhUQYQpgKzn03aCv9yk2aYnZws5UhnnPP1SwvsdyOfC1Ewq00FBcGOenn&#10;QXfH/cki7L6ofjHf7+1HfahN0+SC3pIj4v3dsnsCFvQS/mC46kd1qKJT606kPBsRcrHeRBRhk+TA&#10;roBIsxRYi5ClGfCq5P9fqH4BAAD//wMAUEsBAi0AFAAGAAgAAAAhALaDOJL+AAAA4QEAABMAAAAA&#10;AAAAAAAAAAAAAAAAAFtDb250ZW50X1R5cGVzXS54bWxQSwECLQAUAAYACAAAACEAOP0h/9YAAACU&#10;AQAACwAAAAAAAAAAAAAAAAAvAQAAX3JlbHMvLnJlbHNQSwECLQAUAAYACAAAACEAzsvDHpgBAAAj&#10;AwAADgAAAAAAAAAAAAAAAAAuAgAAZHJzL2Uyb0RvYy54bWxQSwECLQAUAAYACAAAACEAa1r0XN8A&#10;AAAKAQAADwAAAAAAAAAAAAAAAADyAwAAZHJzL2Rvd25yZXYueG1sUEsFBgAAAAAEAAQA8wAAAP4E&#10;AAAAAA==&#10;" filled="f" stroked="f">
              <v:textbox inset="0,0,0,0">
                <w:txbxContent>
                  <w:p w14:paraId="6A0E12A9"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66C58B" w14:textId="77777777" w:rsidR="00F404B8" w:rsidRDefault="00E97E3A">
    <w:pPr>
      <w:pStyle w:val="BodyText"/>
      <w:spacing w:line="14" w:lineRule="auto"/>
      <w:rPr>
        <w:sz w:val="20"/>
      </w:rPr>
    </w:pPr>
    <w:r>
      <w:rPr>
        <w:noProof/>
      </w:rPr>
      <mc:AlternateContent>
        <mc:Choice Requires="wps">
          <w:drawing>
            <wp:anchor distT="0" distB="0" distL="0" distR="0" simplePos="0" relativeHeight="468189184" behindDoc="1" locked="0" layoutInCell="1" allowOverlap="1" wp14:anchorId="4AD28BF3" wp14:editId="0A4FBACE">
              <wp:simplePos x="0" y="0"/>
              <wp:positionH relativeFrom="page">
                <wp:posOffset>8867393</wp:posOffset>
              </wp:positionH>
              <wp:positionV relativeFrom="page">
                <wp:posOffset>361400</wp:posOffset>
              </wp:positionV>
              <wp:extent cx="1118870" cy="19621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68595B2A"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4AD28BF3" id="_x0000_t202" coordsize="21600,21600" o:spt="202" path="m,l,21600r21600,l21600,xe">
              <v:stroke joinstyle="miter"/>
              <v:path gradientshapeok="t" o:connecttype="rect"/>
            </v:shapetype>
            <v:shape id="Textbox 53" o:spid="_x0000_s1111" type="#_x0000_t202" style="position:absolute;margin-left:698.2pt;margin-top:28.45pt;width:88.1pt;height:15.45pt;z-index:-35127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PSRlwEAACMDAAAOAAAAZHJzL2Uyb0RvYy54bWysUsGO0zAQvSPxD5bvNE0RS4maroAVCGkF&#10;SAsf4Dp2YxF7zIzbpH/P2E1bBDfEZTz2jJ/fe+PN/eQHcTRIDkIr68VSChM0dC7sW/n924cXayko&#10;qdCpAYJp5cmQvN8+f7YZY2NW0MPQGRQMEqgZYyv7lGJTVaR74xUtIJrARQvoVeIt7qsO1cjofqhW&#10;y+VdNQJ2EUEbIj59OBfltuBba3T6Yi2ZJIZWMrdUIpa4y7HablSzRxV7p2ca6h9YeOUCP3qFelBJ&#10;iQO6v6C80wgENi00+AqsddoUDaymXv6h5qlX0RQtbA7Fq030/2D15+NT/IoiTe9g4gEWERQfQf8g&#10;9qYaIzVzT/aUGuLuLHSy6PPKEgRfZG9PVz/NlITOaHW9Xr/mkuZa/eZuVb/Khle32xEpfTTgRU5a&#10;iTyvwkAdHymdWy8tM5nz+5lJmnaTcF0rXxbUfLSD7sRiRp5nK+nnQaGRYvgU2LA8/EuCl2R3STAN&#10;76F8kawpwNtDAusKgxvuzIAnUTTMvyaP+vd96br97e0vAAAA//8DAFBLAwQUAAYACAAAACEA3dIZ&#10;KOAAAAALAQAADwAAAGRycy9kb3ducmV2LnhtbEyPwU7DMBBE70j8g7VI3KhDoW4S4lQVghMSIg0H&#10;jk68TazG6xC7bfh73BMcR/s087bYzHZgJ5y8cSThfpEAQ2qdNtRJ+Kxf71JgPijSanCEEn7Qw6a8&#10;vipUrt2ZKjztQsdiCflcSehDGHPOfdujVX7hRqR427vJqhDj1HE9qXMstwNfJongVhmKC70a8bnH&#10;9rA7WgnbL6pezPd781HtK1PXWUJv4iDl7c28fQIWcA5/MFz0ozqU0alxR9KeDTE/ZOIxshJWIgN2&#10;IVbrpQDWSEjXKfCy4P9/KH8BAAD//wMAUEsBAi0AFAAGAAgAAAAhALaDOJL+AAAA4QEAABMAAAAA&#10;AAAAAAAAAAAAAAAAAFtDb250ZW50X1R5cGVzXS54bWxQSwECLQAUAAYACAAAACEAOP0h/9YAAACU&#10;AQAACwAAAAAAAAAAAAAAAAAvAQAAX3JlbHMvLnJlbHNQSwECLQAUAAYACAAAACEAWsT0kZcBAAAj&#10;AwAADgAAAAAAAAAAAAAAAAAuAgAAZHJzL2Uyb0RvYy54bWxQSwECLQAUAAYACAAAACEA3dIZKOAA&#10;AAALAQAADwAAAAAAAAAAAAAAAADxAwAAZHJzL2Rvd25yZXYueG1sUEsFBgAAAAAEAAQA8wAAAP4E&#10;AAAAAA==&#10;" filled="f" stroked="f">
              <v:textbox inset="0,0,0,0">
                <w:txbxContent>
                  <w:p w14:paraId="68595B2A"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B3861A" w14:textId="77777777" w:rsidR="00F404B8" w:rsidRDefault="00E97E3A">
    <w:pPr>
      <w:pStyle w:val="BodyText"/>
      <w:spacing w:line="14" w:lineRule="auto"/>
      <w:rPr>
        <w:sz w:val="20"/>
      </w:rPr>
    </w:pPr>
    <w:r>
      <w:rPr>
        <w:noProof/>
      </w:rPr>
      <mc:AlternateContent>
        <mc:Choice Requires="wps">
          <w:drawing>
            <wp:anchor distT="0" distB="0" distL="0" distR="0" simplePos="0" relativeHeight="468190720" behindDoc="1" locked="0" layoutInCell="1" allowOverlap="1" wp14:anchorId="548A9D2A" wp14:editId="64BC2507">
              <wp:simplePos x="0" y="0"/>
              <wp:positionH relativeFrom="page">
                <wp:posOffset>8867393</wp:posOffset>
              </wp:positionH>
              <wp:positionV relativeFrom="page">
                <wp:posOffset>361400</wp:posOffset>
              </wp:positionV>
              <wp:extent cx="1118870" cy="19621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21EB167F"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548A9D2A" id="_x0000_t202" coordsize="21600,21600" o:spt="202" path="m,l,21600r21600,l21600,xe">
              <v:stroke joinstyle="miter"/>
              <v:path gradientshapeok="t" o:connecttype="rect"/>
            </v:shapetype>
            <v:shape id="Textbox 56" o:spid="_x0000_s1114" type="#_x0000_t202" style="position:absolute;margin-left:698.2pt;margin-top:28.45pt;width:88.1pt;height:15.45pt;z-index:-3512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R7GmAEAACMDAAAOAAAAZHJzL2Uyb0RvYy54bWysUsGO0zAQvSPxD5bvNE0RS4maroAVCGkF&#10;SAsf4Dp2YxF7zIzbpH/P2E1bBDfEZTz2jJ/fe+PN/eQHcTRIDkIr68VSChM0dC7sW/n924cXayko&#10;qdCpAYJp5cmQvN8+f7YZY2NW0MPQGRQMEqgZYyv7lGJTVaR74xUtIJrARQvoVeIt7qsO1cjofqhW&#10;y+VdNQJ2EUEbIj59OBfltuBba3T6Yi2ZJIZWMrdUIpa4y7HablSzRxV7p2ca6h9YeOUCP3qFelBJ&#10;iQO6v6C80wgENi00+AqsddoUDaymXv6h5qlX0RQtbA7Fq030/2D15+NT/IoiTe9g4gEWERQfQf8g&#10;9qYaIzVzT/aUGuLuLHSy6PPKEgRfZG9PVz/NlITOaHW9Xr/mkuZa/eZuVb/Khle32xEpfTTgRU5a&#10;iTyvwkAdHymdWy8tM5nz+5lJmnaTcF0rX64zaj7aQXdiMSPPs5X086DQSDF8CmxYHv4lwUuyuySY&#10;hvdQvkjWFODtIYF1hcENd2bAkyga5l+TR/37vnTd/vb2FwAAAP//AwBQSwMEFAAGAAgAAAAhAN3S&#10;GSjgAAAACwEAAA8AAABkcnMvZG93bnJldi54bWxMj8FOwzAQRO9I/IO1SNyoQ6FuEuJUFYITEiIN&#10;B45OvE2sxusQu234e9wTHEf7NPO22Mx2YCecvHEk4X6RAENqnTbUSfisX+9SYD4o0mpwhBJ+0MOm&#10;vL4qVK7dmSo87ULHYgn5XEnoQxhzzn3bo1V+4UakeNu7yaoQ49RxPalzLLcDXyaJ4FYZigu9GvG5&#10;x/awO1oJ2y+qXsz3e/NR7StT11lCb+Ig5e3NvH0CFnAOfzBc9KM6lNGpcUfSng0xP2TiMbISViID&#10;diFW66UA1khI1ynwsuD/fyh/AQAA//8DAFBLAQItABQABgAIAAAAIQC2gziS/gAAAOEBAAATAAAA&#10;AAAAAAAAAAAAAAAAAABbQ29udGVudF9UeXBlc10ueG1sUEsBAi0AFAAGAAgAAAAhADj9If/WAAAA&#10;lAEAAAsAAAAAAAAAAAAAAAAALwEAAF9yZWxzLy5yZWxzUEsBAi0AFAAGAAgAAAAhAPq1HsaYAQAA&#10;IwMAAA4AAAAAAAAAAAAAAAAALgIAAGRycy9lMm9Eb2MueG1sUEsBAi0AFAAGAAgAAAAhAN3SGSjg&#10;AAAACwEAAA8AAAAAAAAAAAAAAAAA8gMAAGRycy9kb3ducmV2LnhtbFBLBQYAAAAABAAEAPMAAAD/&#10;BAAAAAA=&#10;" filled="f" stroked="f">
              <v:textbox inset="0,0,0,0">
                <w:txbxContent>
                  <w:p w14:paraId="21EB167F"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50AAB9" w14:textId="77777777" w:rsidR="00F404B8" w:rsidRDefault="00E97E3A">
    <w:pPr>
      <w:pStyle w:val="BodyText"/>
      <w:spacing w:line="14" w:lineRule="auto"/>
      <w:rPr>
        <w:sz w:val="20"/>
      </w:rPr>
    </w:pPr>
    <w:r>
      <w:rPr>
        <w:noProof/>
      </w:rPr>
      <mc:AlternateContent>
        <mc:Choice Requires="wps">
          <w:drawing>
            <wp:anchor distT="0" distB="0" distL="0" distR="0" simplePos="0" relativeHeight="468192256" behindDoc="1" locked="0" layoutInCell="1" allowOverlap="1" wp14:anchorId="47155E9F" wp14:editId="19DBC5BE">
              <wp:simplePos x="0" y="0"/>
              <wp:positionH relativeFrom="page">
                <wp:posOffset>8867393</wp:posOffset>
              </wp:positionH>
              <wp:positionV relativeFrom="page">
                <wp:posOffset>361400</wp:posOffset>
              </wp:positionV>
              <wp:extent cx="1118870" cy="19621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1B74A8CB"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47155E9F" id="_x0000_t202" coordsize="21600,21600" o:spt="202" path="m,l,21600r21600,l21600,xe">
              <v:stroke joinstyle="miter"/>
              <v:path gradientshapeok="t" o:connecttype="rect"/>
            </v:shapetype>
            <v:shape id="Textbox 59" o:spid="_x0000_s1117" type="#_x0000_t202" style="position:absolute;margin-left:698.2pt;margin-top:28.45pt;width:88.1pt;height:15.45pt;z-index:-3512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9t7lwEAACMDAAAOAAAAZHJzL2Uyb0RvYy54bWysUsGO0zAQvSPxD5bvNE0FS4maroAVCGkF&#10;SAsf4Dp2YxF7zIzbpH/P2E1bBDfEZTz2jJ/fe+PN/eQHcTRIDkIr68VSChM0dC7sW/n924cXayko&#10;qdCpAYJp5cmQvN8+f7YZY2NW0MPQGRQMEqgZYyv7lGJTVaR74xUtIJrARQvoVeIt7qsO1cjofqhW&#10;y+VdNQJ2EUEbIj59OBfltuBba3T6Yi2ZJIZWMrdUIpa4y7HablSzRxV7p2ca6h9YeOUCP3qFelBJ&#10;iQO6v6C80wgENi00+AqsddoUDaymXv6h5qlX0RQtbA7Fq030/2D15+NT/IoiTe9g4gEWERQfQf8g&#10;9qYaIzVzT/aUGuLuLHSy6PPKEgRfZG9PVz/NlITOaHW9Xr/mkuZa/eZuVb/Khle32xEpfTTgRU5a&#10;iTyvwkAdHymdWy8tM5nz+5lJmnaTcF0rX9YZNR/toDuxmJHn2Ur6eVBopBg+BTYsD/+S4CXZXRJM&#10;w3soXyRrCvD2kMC6wuCGOzPgSRQN86/Jo/59X7puf3v7CwAA//8DAFBLAwQUAAYACAAAACEA3dIZ&#10;KOAAAAALAQAADwAAAGRycy9kb3ducmV2LnhtbEyPwU7DMBBE70j8g7VI3KhDoW4S4lQVghMSIg0H&#10;jk68TazG6xC7bfh73BMcR/s087bYzHZgJ5y8cSThfpEAQ2qdNtRJ+Kxf71JgPijSanCEEn7Qw6a8&#10;vipUrt2ZKjztQsdiCflcSehDGHPOfdujVX7hRqR427vJqhDj1HE9qXMstwNfJongVhmKC70a8bnH&#10;9rA7WgnbL6pezPd781HtK1PXWUJv4iDl7c28fQIWcA5/MFz0ozqU0alxR9KeDTE/ZOIxshJWIgN2&#10;IVbrpQDWSEjXKfCy4P9/KH8BAAD//wMAUEsBAi0AFAAGAAgAAAAhALaDOJL+AAAA4QEAABMAAAAA&#10;AAAAAAAAAAAAAAAAAFtDb250ZW50X1R5cGVzXS54bWxQSwECLQAUAAYACAAAACEAOP0h/9YAAACU&#10;AQAACwAAAAAAAAAAAAAAAAAvAQAAX3JlbHMvLnJlbHNQSwECLQAUAAYACAAAACEAVcPbe5cBAAAj&#10;AwAADgAAAAAAAAAAAAAAAAAuAgAAZHJzL2Uyb0RvYy54bWxQSwECLQAUAAYACAAAACEA3dIZKOAA&#10;AAALAQAADwAAAAAAAAAAAAAAAADxAwAAZHJzL2Rvd25yZXYueG1sUEsFBgAAAAAEAAQA8wAAAP4E&#10;AAAAAA==&#10;" filled="f" stroked="f">
              <v:textbox inset="0,0,0,0">
                <w:txbxContent>
                  <w:p w14:paraId="1B74A8CB"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AADBA4" w14:textId="77777777" w:rsidR="00F404B8" w:rsidRDefault="00E97E3A">
    <w:pPr>
      <w:pStyle w:val="BodyText"/>
      <w:spacing w:line="14" w:lineRule="auto"/>
      <w:rPr>
        <w:sz w:val="20"/>
      </w:rPr>
    </w:pPr>
    <w:r>
      <w:rPr>
        <w:noProof/>
      </w:rPr>
      <mc:AlternateContent>
        <mc:Choice Requires="wps">
          <w:drawing>
            <wp:anchor distT="0" distB="0" distL="0" distR="0" simplePos="0" relativeHeight="468193792" behindDoc="1" locked="0" layoutInCell="1" allowOverlap="1" wp14:anchorId="580998E2" wp14:editId="033AF5B7">
              <wp:simplePos x="0" y="0"/>
              <wp:positionH relativeFrom="page">
                <wp:posOffset>8867393</wp:posOffset>
              </wp:positionH>
              <wp:positionV relativeFrom="page">
                <wp:posOffset>361400</wp:posOffset>
              </wp:positionV>
              <wp:extent cx="1118870" cy="196215"/>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214FE606"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580998E2" id="_x0000_t202" coordsize="21600,21600" o:spt="202" path="m,l,21600r21600,l21600,xe">
              <v:stroke joinstyle="miter"/>
              <v:path gradientshapeok="t" o:connecttype="rect"/>
            </v:shapetype>
            <v:shape id="Textbox 62" o:spid="_x0000_s1120" type="#_x0000_t202" style="position:absolute;margin-left:698.2pt;margin-top:28.45pt;width:88.1pt;height:15.45pt;z-index:-35122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LUXmQEAACMDAAAOAAAAZHJzL2Uyb0RvYy54bWysUsFuGyEQvVfKPyDuMV4rTd2V11GbqFWl&#10;qI2U5gMwC17UhSEM9q7/vgNe21V7i3oZBmZ4vPeG1d3oerbXES34hlezOWfaK2it3zb85eeX6yVn&#10;mKRvZQ9eN/ygkd+tr96thlDrBXTQtzoyAvFYD6HhXUqhFgJVp53EGQTtqWggOploG7eijXIgdNeL&#10;xXx+KwaIbYigNCKdPhyLfF3wjdEq/TAGdWJ9w4lbKjGWuMlRrFey3kYZOqsmGvINLJy0nh49Qz3I&#10;JNku2n+gnFUREEyaKXACjLFKFw2kppr/pea5k0EXLWQOhrNN+P9g1ff9c3iKLI2fYaQBFhEYHkH9&#10;QvJGDAHrqSd7ijVSdxY6mujyShIYXSRvD2c/9ZiYymhVtVx+oJKiWvXxdlG9z4aLy+0QMX3V4FhO&#10;Gh5pXoWB3D9iOraeWiYyx/czkzRuRmbbht/cZNR8tIH2QGIGmmfD8XUno+as/+bJsDz8UxJPyeaU&#10;xNTfQ/kiWZOHT7sExhYGF9yJAU2iaJh+TR71n/vSdfnb698AAAD//wMAUEsDBBQABgAIAAAAIQDd&#10;0hko4AAAAAsBAAAPAAAAZHJzL2Rvd25yZXYueG1sTI/BTsMwEETvSPyDtUjcqEOhbhLiVBWCExIi&#10;DQeOTrxNrMbrELtt+HvcExxH+zTzttjMdmAnnLxxJOF+kQBDap021En4rF/vUmA+KNJqcIQSftDD&#10;pry+KlSu3ZkqPO1Cx2IJ+VxJ6EMYc85926NVfuFGpHjbu8mqEOPUcT2pcyy3A18mieBWGYoLvRrx&#10;ucf2sDtaCdsvql7M93vzUe0rU9dZQm/iIOXtzbx9AhZwDn8wXPSjOpTRqXFH0p4NMT9k4jGyElYi&#10;A3YhVuulANZISNcp8LLg/38ofwEAAP//AwBQSwECLQAUAAYACAAAACEAtoM4kv4AAADhAQAAEwAA&#10;AAAAAAAAAAAAAAAAAAAAW0NvbnRlbnRfVHlwZXNdLnhtbFBLAQItABQABgAIAAAAIQA4/SH/1gAA&#10;AJQBAAALAAAAAAAAAAAAAAAAAC8BAABfcmVscy8ucmVsc1BLAQItABQABgAIAAAAIQBPfLUXmQEA&#10;ACMDAAAOAAAAAAAAAAAAAAAAAC4CAABkcnMvZTJvRG9jLnhtbFBLAQItABQABgAIAAAAIQDd0hko&#10;4AAAAAsBAAAPAAAAAAAAAAAAAAAAAPMDAABkcnMvZG93bnJldi54bWxQSwUGAAAAAAQABADzAAAA&#10;AAUAAAAA&#10;" filled="f" stroked="f">
              <v:textbox inset="0,0,0,0">
                <w:txbxContent>
                  <w:p w14:paraId="214FE606"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D3A7A9" w14:textId="77777777" w:rsidR="00F404B8" w:rsidRDefault="00E97E3A">
    <w:pPr>
      <w:pStyle w:val="BodyText"/>
      <w:spacing w:line="14" w:lineRule="auto"/>
      <w:rPr>
        <w:sz w:val="20"/>
      </w:rPr>
    </w:pPr>
    <w:r>
      <w:rPr>
        <w:noProof/>
      </w:rPr>
      <mc:AlternateContent>
        <mc:Choice Requires="wps">
          <w:drawing>
            <wp:anchor distT="0" distB="0" distL="0" distR="0" simplePos="0" relativeHeight="468195328" behindDoc="1" locked="0" layoutInCell="1" allowOverlap="1" wp14:anchorId="61584E3C" wp14:editId="13BE2F10">
              <wp:simplePos x="0" y="0"/>
              <wp:positionH relativeFrom="page">
                <wp:posOffset>8867393</wp:posOffset>
              </wp:positionH>
              <wp:positionV relativeFrom="page">
                <wp:posOffset>361400</wp:posOffset>
              </wp:positionV>
              <wp:extent cx="1118870" cy="19621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18C76B4F"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61584E3C" id="_x0000_t202" coordsize="21600,21600" o:spt="202" path="m,l,21600r21600,l21600,xe">
              <v:stroke joinstyle="miter"/>
              <v:path gradientshapeok="t" o:connecttype="rect"/>
            </v:shapetype>
            <v:shape id="Textbox 65" o:spid="_x0000_s1123" type="#_x0000_t202" style="position:absolute;margin-left:698.2pt;margin-top:28.45pt;width:88.1pt;height:15.45pt;z-index:-35121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ECFmQEAACMDAAAOAAAAZHJzL2Uyb0RvYy54bWysUsFuGyEQvVfqPyDuMV4rTZyV11HbqFWl&#10;qI2U5AMwC17UhaEM9q7/vgNe21V7i3oZBmZ4vPeG1f3oerbXES34hlezOWfaK2it3zb89eXL1ZIz&#10;TNK3sgevG37QyO/X79+thlDrBXTQtzoyAvFYD6HhXUqhFgJVp53EGQTtqWggOploG7eijXIgdNeL&#10;xXx+IwaIbYigNCKdPhyLfF3wjdEq/TAGdWJ9w4lbKjGWuMlRrFey3kYZOqsmGvINLJy0nh49Qz3I&#10;JNku2n+gnFUREEyaKXACjLFKFw2kppr/pea5k0EXLWQOhrNN+P9g1ff9c3iKLI2fYKQBFhEYHkH9&#10;RPJGDAHrqSd7ijVSdxY6mujyShIYXSRvD2c/9ZiYymhVtVzeUklRrbq7WVQfsuHicjtETF81OJaT&#10;hkeaV2Eg94+Yjq2nlonM8f3MJI2bkdm24de3GTUfbaA9kJiB5tlw/LWTUXPWf/NkWB7+KYmnZHNK&#10;Yuo/Q/kiWZOHj7sExhYGF9yJAU2iaJh+TR71n/vSdfnb698AAAD//wMAUEsDBBQABgAIAAAAIQDd&#10;0hko4AAAAAsBAAAPAAAAZHJzL2Rvd25yZXYueG1sTI/BTsMwEETvSPyDtUjcqEOhbhLiVBWCExIi&#10;DQeOTrxNrMbrELtt+HvcExxH+zTzttjMdmAnnLxxJOF+kQBDap021En4rF/vUmA+KNJqcIQSftDD&#10;pry+KlSu3ZkqPO1Cx2IJ+VxJ6EMYc85926NVfuFGpHjbu8mqEOPUcT2pcyy3A18mieBWGYoLvRrx&#10;ucf2sDtaCdsvql7M93vzUe0rU9dZQm/iIOXtzbx9AhZwDn8wXPSjOpTRqXFH0p4NMT9k4jGyElYi&#10;A3YhVuulANZISNcp8LLg/38ofwEAAP//AwBQSwECLQAUAAYACAAAACEAtoM4kv4AAADhAQAAEwAA&#10;AAAAAAAAAAAAAAAAAAAAW0NvbnRlbnRfVHlwZXNdLnhtbFBLAQItABQABgAIAAAAIQA4/SH/1gAA&#10;AJQBAAALAAAAAAAAAAAAAAAAAC8BAABfcmVscy8ucmVsc1BLAQItABQABgAIAAAAIQCGFECFmQEA&#10;ACMDAAAOAAAAAAAAAAAAAAAAAC4CAABkcnMvZTJvRG9jLnhtbFBLAQItABQABgAIAAAAIQDd0hko&#10;4AAAAAsBAAAPAAAAAAAAAAAAAAAAAPMDAABkcnMvZG93bnJldi54bWxQSwUGAAAAAAQABADzAAAA&#10;AAUAAAAA&#10;" filled="f" stroked="f">
              <v:textbox inset="0,0,0,0">
                <w:txbxContent>
                  <w:p w14:paraId="18C76B4F"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21CDC8" w14:textId="77777777" w:rsidR="00F404B8" w:rsidRDefault="00E97E3A">
    <w:pPr>
      <w:pStyle w:val="BodyText"/>
      <w:spacing w:line="14" w:lineRule="auto"/>
      <w:rPr>
        <w:sz w:val="20"/>
      </w:rPr>
    </w:pPr>
    <w:r>
      <w:rPr>
        <w:noProof/>
      </w:rPr>
      <mc:AlternateContent>
        <mc:Choice Requires="wps">
          <w:drawing>
            <wp:anchor distT="0" distB="0" distL="0" distR="0" simplePos="0" relativeHeight="468171776" behindDoc="1" locked="0" layoutInCell="1" allowOverlap="1" wp14:anchorId="008574F4" wp14:editId="1AE46F76">
              <wp:simplePos x="0" y="0"/>
              <wp:positionH relativeFrom="page">
                <wp:posOffset>5731002</wp:posOffset>
              </wp:positionH>
              <wp:positionV relativeFrom="page">
                <wp:posOffset>361400</wp:posOffset>
              </wp:positionV>
              <wp:extent cx="1118870" cy="19621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00557C6E"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008574F4" id="_x0000_t202" coordsize="21600,21600" o:spt="202" path="m,l,21600r21600,l21600,xe">
              <v:stroke joinstyle="miter"/>
              <v:path gradientshapeok="t" o:connecttype="rect"/>
            </v:shapetype>
            <v:shape id="Textbox 3" o:spid="_x0000_s1077" type="#_x0000_t202" style="position:absolute;margin-left:451.25pt;margin-top:28.45pt;width:88.1pt;height:15.45pt;z-index:-35144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1XllgEAACIDAAAOAAAAZHJzL2Uyb0RvYy54bWysUsGO0zAQvSPxD5bv1E0llhI1XQErENIK&#10;kHb5ANexG4vEY2bcJv17xm7aIrghLuOxZ/z83htv7qehF0eL5CE0slospbDBQOvDvpHfnz++WktB&#10;SYdW9xBsI0+W5P325YvNGGu7gg761qJgkED1GBvZpRRrpch0dtC0gGgDFx3goBNvca9a1COjD71a&#10;LZd3agRsI4KxRHz6cC7KbcF3zpr01TmySfSNZG6pRCxxl6PabnS9Rx07b2Ya+h9YDNoHfvQK9aCT&#10;Fgf0f0EN3iAQuLQwMChwzhtbNLCaavmHmqdOR1u0sDkUrzbR/4M1X45P8RuKNL2HiQdYRFB8BPOD&#10;2Bs1Rqrnnuwp1cTdWejkcMgrSxB8kb09Xf20UxImo1XVev2GS4Zr1du7VfU6G65utyNS+mRhEDlp&#10;JPK8CgN9fKR0br20zGTO72cmadpNwreZNHfmkx20J9Yy8jgbST8PGq0U/efAfuXZXxK8JLtLgqn/&#10;AOWHZEkB3h0SOF8I3HBnAjyIImH+NHnSv+9L1+1rb38BAAD//wMAUEsDBBQABgAIAAAAIQBrWvRc&#10;3wAAAAoBAAAPAAAAZHJzL2Rvd25yZXYueG1sTI/LTsMwEEX3SPyDNUjsqE2l5kUmVYVghYRIw4Kl&#10;E7uJ1XgcYrcNf4+7guXoHt17ptwudmRnPXvjCOFxJYBp6pwy1CN8Nq8PGTAfJCk5OtIIP9rDtrq9&#10;KWWh3IVqfd6HnsUS8oVEGEKYCs59N2gr/cpNmmJ2cLOVIZ5zz9UsL7HcjnwtRMKtNBQXBjnp50F3&#10;x/3JIuy+qH4x3+/tR32oTdPkgt6SI+L93bJ7Ahb0Ev5guOpHdaiiU+tOpDwbEXKx3kQUYZPkwK6A&#10;SLMUWIuQpRnwquT/X6h+AQAA//8DAFBLAQItABQABgAIAAAAIQC2gziS/gAAAOEBAAATAAAAAAAA&#10;AAAAAAAAAAAAAABbQ29udGVudF9UeXBlc10ueG1sUEsBAi0AFAAGAAgAAAAhADj9If/WAAAAlAEA&#10;AAsAAAAAAAAAAAAAAAAALwEAAF9yZWxzLy5yZWxzUEsBAi0AFAAGAAgAAAAhAP3vVeWWAQAAIgMA&#10;AA4AAAAAAAAAAAAAAAAALgIAAGRycy9lMm9Eb2MueG1sUEsBAi0AFAAGAAgAAAAhAGta9FzfAAAA&#10;CgEAAA8AAAAAAAAAAAAAAAAA8AMAAGRycy9kb3ducmV2LnhtbFBLBQYAAAAABAAEAPMAAAD8BAAA&#10;AAA=&#10;" filled="f" stroked="f">
              <v:textbox inset="0,0,0,0">
                <w:txbxContent>
                  <w:p w14:paraId="00557C6E"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51FD54" w14:textId="77777777" w:rsidR="00F404B8" w:rsidRDefault="00E97E3A">
    <w:pPr>
      <w:pStyle w:val="BodyText"/>
      <w:spacing w:line="14" w:lineRule="auto"/>
      <w:rPr>
        <w:sz w:val="20"/>
      </w:rPr>
    </w:pPr>
    <w:r>
      <w:rPr>
        <w:noProof/>
      </w:rPr>
      <mc:AlternateContent>
        <mc:Choice Requires="wps">
          <w:drawing>
            <wp:anchor distT="0" distB="0" distL="0" distR="0" simplePos="0" relativeHeight="468196864" behindDoc="1" locked="0" layoutInCell="1" allowOverlap="1" wp14:anchorId="18C3586E" wp14:editId="19242C89">
              <wp:simplePos x="0" y="0"/>
              <wp:positionH relativeFrom="page">
                <wp:posOffset>8867393</wp:posOffset>
              </wp:positionH>
              <wp:positionV relativeFrom="page">
                <wp:posOffset>361400</wp:posOffset>
              </wp:positionV>
              <wp:extent cx="1118870" cy="19621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7DCD334F"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18C3586E" id="_x0000_t202" coordsize="21600,21600" o:spt="202" path="m,l,21600r21600,l21600,xe">
              <v:stroke joinstyle="miter"/>
              <v:path gradientshapeok="t" o:connecttype="rect"/>
            </v:shapetype>
            <v:shape id="Textbox 68" o:spid="_x0000_s1126" type="#_x0000_t202" style="position:absolute;margin-left:698.2pt;margin-top:28.45pt;width:88.1pt;height:15.45pt;z-index:-35119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77ilgEAACMDAAAOAAAAZHJzL2Uyb0RvYy54bWysUs2O0zAQviPxDpbv1E2lXUrUdAWsQEgr&#10;QFp4ANexG4vEY2bcJn17xm7aIrghLs44M/78/XjzMA29OFokD6GR1WIphQ0GWh/2jfz+7cOrtRSU&#10;dGh1D8E28mRJPmxfvtiMsbYr6KBvLQoGCVSPsZFdSrFWikxnB00LiDZw0wEOOvEW96pFPTL60KvV&#10;cnmvRsA2IhhLxH8fz025LfjOWZO+OEc2ib6RzC2VFcu6y6vabnS9Rx07b2Ya+h9YDNoHvvQK9aiT&#10;Fgf0f0EN3iAQuLQwMChwzhtbNLCaavmHmudOR1u0sDkUrzbR/4M1n4/P8SuKNL2DiQMsIig+gflB&#10;7I0aI9XzTPaUauLpLHRyOOQvSxB8kL09Xf20UxImo1XVev2aW4Z71Zv7VXWXDVe30xEpfbQwiFw0&#10;EjmvwkAfnyidRy8jM5nz/ZlJmnaT8G0j70qM+dcO2hOLGTnPRtLPg0YrRf8psGE5/EuBl2J3KTD1&#10;76E8kawpwNtDAucLgxvuzICTKBrmV5Oj/n1fpm5ve/sLAAD//wMAUEsDBBQABgAIAAAAIQDd0hko&#10;4AAAAAsBAAAPAAAAZHJzL2Rvd25yZXYueG1sTI/BTsMwEETvSPyDtUjcqEOhbhLiVBWCExIiDQeO&#10;TrxNrMbrELtt+HvcExxH+zTzttjMdmAnnLxxJOF+kQBDap021En4rF/vUmA+KNJqcIQSftDDpry+&#10;KlSu3ZkqPO1Cx2IJ+VxJ6EMYc85926NVfuFGpHjbu8mqEOPUcT2pcyy3A18mieBWGYoLvRrxucf2&#10;sDtaCdsvql7M93vzUe0rU9dZQm/iIOXtzbx9AhZwDn8wXPSjOpTRqXFH0p4NMT9k4jGyElYiA3Yh&#10;VuulANZISNcp8LLg/38ofwEAAP//AwBQSwECLQAUAAYACAAAACEAtoM4kv4AAADhAQAAEwAAAAAA&#10;AAAAAAAAAAAAAAAAW0NvbnRlbnRfVHlwZXNdLnhtbFBLAQItABQABgAIAAAAIQA4/SH/1gAAAJQB&#10;AAALAAAAAAAAAAAAAAAAAC8BAABfcmVscy8ucmVsc1BLAQItABQABgAIAAAAIQD5Y77ilgEAACMD&#10;AAAOAAAAAAAAAAAAAAAAAC4CAABkcnMvZTJvRG9jLnhtbFBLAQItABQABgAIAAAAIQDd0hko4AAA&#10;AAsBAAAPAAAAAAAAAAAAAAAAAPADAABkcnMvZG93bnJldi54bWxQSwUGAAAAAAQABADzAAAA/QQA&#10;AAAA&#10;" filled="f" stroked="f">
              <v:textbox inset="0,0,0,0">
                <w:txbxContent>
                  <w:p w14:paraId="7DCD334F"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4A86F2" w14:textId="77777777" w:rsidR="00F404B8" w:rsidRDefault="00E97E3A">
    <w:pPr>
      <w:pStyle w:val="BodyText"/>
      <w:spacing w:line="14" w:lineRule="auto"/>
      <w:rPr>
        <w:sz w:val="20"/>
      </w:rPr>
    </w:pPr>
    <w:r>
      <w:rPr>
        <w:noProof/>
      </w:rPr>
      <mc:AlternateContent>
        <mc:Choice Requires="wps">
          <w:drawing>
            <wp:anchor distT="0" distB="0" distL="0" distR="0" simplePos="0" relativeHeight="468198400" behindDoc="1" locked="0" layoutInCell="1" allowOverlap="1" wp14:anchorId="2A147D55" wp14:editId="6F18ECAF">
              <wp:simplePos x="0" y="0"/>
              <wp:positionH relativeFrom="page">
                <wp:posOffset>8867393</wp:posOffset>
              </wp:positionH>
              <wp:positionV relativeFrom="page">
                <wp:posOffset>361400</wp:posOffset>
              </wp:positionV>
              <wp:extent cx="1118870" cy="19621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37C5369E"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2A147D55" id="_x0000_t202" coordsize="21600,21600" o:spt="202" path="m,l,21600r21600,l21600,xe">
              <v:stroke joinstyle="miter"/>
              <v:path gradientshapeok="t" o:connecttype="rect"/>
            </v:shapetype>
            <v:shape id="Textbox 71" o:spid="_x0000_s1129" type="#_x0000_t202" style="position:absolute;margin-left:698.2pt;margin-top:28.45pt;width:88.1pt;height:15.45pt;z-index:-3511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0twmQEAACMDAAAOAAAAZHJzL2Uyb0RvYy54bWysUsFuGyEQvVfqPyDuMV5HSZ2V11HbqFWl&#10;qI2U5AMwC17UhaEM9q7/vgNe21V7i3oZBmZ4vPeG1f3oerbXES34hlezOWfaK2it3zb89eXL1ZIz&#10;TNK3sgevG37QyO/X79+thlDrBXTQtzoyAvFYD6HhXUqhFgJVp53EGQTtqWggOploG7eijXIgdNeL&#10;xXx+KwaIbYigNCKdPhyLfF3wjdEq/TAGdWJ9w4lbKjGWuMlRrFey3kYZOqsmGvINLJy0nh49Qz3I&#10;JNku2n+gnFUREEyaKXACjLFKFw2kppr/pea5k0EXLWQOhrNN+P9g1ff9c3iKLI2fYKQBFhEYHkH9&#10;RPJGDAHrqSd7ijVSdxY6mujyShIYXSRvD2c/9ZiYymhVtVx+oJKiWnV3u6husuHicjtETF81OJaT&#10;hkeaV2Eg94+Yjq2nlonM8f3MJI2bkdm24TfXGTUfbaA9kJiB5tlw/LWTUXPWf/NkWB7+KYmnZHNK&#10;Yuo/Q/kiWZOHj7sExhYGF9yJAU2iaJh+TR71n/vSdfnb698AAAD//wMAUEsDBBQABgAIAAAAIQDd&#10;0hko4AAAAAsBAAAPAAAAZHJzL2Rvd25yZXYueG1sTI/BTsMwEETvSPyDtUjcqEOhbhLiVBWCExIi&#10;DQeOTrxNrMbrELtt+HvcExxH+zTzttjMdmAnnLxxJOF+kQBDap021En4rF/vUmA+KNJqcIQSftDD&#10;pry+KlSu3ZkqPO1Cx2IJ+VxJ6EMYc85926NVfuFGpHjbu8mqEOPUcT2pcyy3A18mieBWGYoLvRrx&#10;ucf2sDtaCdsvql7M93vzUe0rU9dZQm/iIOXtzbx9AhZwDn8wXPSjOpTRqXFH0p4NMT9k4jGyElYi&#10;A3YhVuulANZISNcp8LLg/38ofwEAAP//AwBQSwECLQAUAAYACAAAACEAtoM4kv4AAADhAQAAEwAA&#10;AAAAAAAAAAAAAAAAAAAAW0NvbnRlbnRfVHlwZXNdLnhtbFBLAQItABQABgAIAAAAIQA4/SH/1gAA&#10;AJQBAAALAAAAAAAAAAAAAAAAAC8BAABfcmVscy8ucmVsc1BLAQItABQABgAIAAAAIQAwC0twmQEA&#10;ACMDAAAOAAAAAAAAAAAAAAAAAC4CAABkcnMvZTJvRG9jLnhtbFBLAQItABQABgAIAAAAIQDd0hko&#10;4AAAAAsBAAAPAAAAAAAAAAAAAAAAAPMDAABkcnMvZG93bnJldi54bWxQSwUGAAAAAAQABADzAAAA&#10;AAUAAAAA&#10;" filled="f" stroked="f">
              <v:textbox inset="0,0,0,0">
                <w:txbxContent>
                  <w:p w14:paraId="37C5369E"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B9B95D" w14:textId="77777777" w:rsidR="00F404B8" w:rsidRDefault="00E97E3A">
    <w:pPr>
      <w:pStyle w:val="BodyText"/>
      <w:spacing w:line="14" w:lineRule="auto"/>
      <w:rPr>
        <w:sz w:val="20"/>
      </w:rPr>
    </w:pPr>
    <w:r>
      <w:rPr>
        <w:noProof/>
      </w:rPr>
      <mc:AlternateContent>
        <mc:Choice Requires="wps">
          <w:drawing>
            <wp:anchor distT="0" distB="0" distL="0" distR="0" simplePos="0" relativeHeight="468199936" behindDoc="1" locked="0" layoutInCell="1" allowOverlap="1" wp14:anchorId="44EB2FDB" wp14:editId="0D97ADC4">
              <wp:simplePos x="0" y="0"/>
              <wp:positionH relativeFrom="page">
                <wp:posOffset>8867393</wp:posOffset>
              </wp:positionH>
              <wp:positionV relativeFrom="page">
                <wp:posOffset>361400</wp:posOffset>
              </wp:positionV>
              <wp:extent cx="1118870" cy="19621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0D020C58"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44EB2FDB" id="_x0000_t202" coordsize="21600,21600" o:spt="202" path="m,l,21600r21600,l21600,xe">
              <v:stroke joinstyle="miter"/>
              <v:path gradientshapeok="t" o:connecttype="rect"/>
            </v:shapetype>
            <v:shape id="Textbox 74" o:spid="_x0000_s1132" type="#_x0000_t202" style="position:absolute;margin-left:698.2pt;margin-top:28.45pt;width:88.1pt;height:15.45pt;z-index:-3511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CUcmAEAACMDAAAOAAAAZHJzL2Uyb0RvYy54bWysUsFuGyEQvVfqPyDuNV5Lcd2V11HaqFWl&#10;KK2U5AMwC17UhaEM9q7/PgNe21V7q3IZBmZ4vPeG9e3oenbQES34hlezOWfaK2it3zX85fnrhxVn&#10;mKRvZQ9eN/yokd9u3r9bD6HWC+igb3VkBOKxHkLDu5RCLQSqTjuJMwjaU9FAdDLRNu5EG+VA6K4X&#10;i/l8KQaIbYigNCKd3p+KfFPwjdEq/TAGdWJ9w4lbKjGWuM1RbNay3kUZOqsmGvI/WDhpPT16gbqX&#10;SbJ9tP9AOasiIJg0U+AEGGOVLhpITTX/S81TJ4MuWsgcDBeb8O1g1ePhKfyMLI2fYaQBFhEYHkD9&#10;QvJGDAHrqSd7ijVSdxY6mujyShIYXSRvjxc/9ZiYymhVtVp9pJKiWvVpuahusuHiejtETN80OJaT&#10;hkeaV2EgDw+YTq3nlonM6f3MJI3bkdm24TfLjJqPttAeScxA82w4/t7LqDnrv3syLA//nMRzsj0n&#10;MfVfoHyRrMnD3T6BsYXBFXdiQJMoGqZfk0f95750Xf/25hUAAP//AwBQSwMEFAAGAAgAAAAhAN3S&#10;GSjgAAAACwEAAA8AAABkcnMvZG93bnJldi54bWxMj8FOwzAQRO9I/IO1SNyoQ6FuEuJUFYITEiIN&#10;B45OvE2sxusQu234e9wTHEf7NPO22Mx2YCecvHEk4X6RAENqnTbUSfisX+9SYD4o0mpwhBJ+0MOm&#10;vL4qVK7dmSo87ULHYgn5XEnoQxhzzn3bo1V+4UakeNu7yaoQ49RxPalzLLcDXyaJ4FYZigu9GvG5&#10;x/awO1oJ2y+qXsz3e/NR7StT11lCb+Ig5e3NvH0CFnAOfzBc9KM6lNGpcUfSng0xP2TiMbISViID&#10;diFW66UA1khI1ynwsuD/fyh/AQAA//8DAFBLAQItABQABgAIAAAAIQC2gziS/gAAAOEBAAATAAAA&#10;AAAAAAAAAAAAAAAAAABbQ29udGVudF9UeXBlc10ueG1sUEsBAi0AFAAGAAgAAAAhADj9If/WAAAA&#10;lAEAAAsAAAAAAAAAAAAAAAAALwEAAF9yZWxzLy5yZWxzUEsBAi0AFAAGAAgAAAAhACq0JRyYAQAA&#10;IwMAAA4AAAAAAAAAAAAAAAAALgIAAGRycy9lMm9Eb2MueG1sUEsBAi0AFAAGAAgAAAAhAN3SGSjg&#10;AAAACwEAAA8AAAAAAAAAAAAAAAAA8gMAAGRycy9kb3ducmV2LnhtbFBLBQYAAAAABAAEAPMAAAD/&#10;BAAAAAA=&#10;" filled="f" stroked="f">
              <v:textbox inset="0,0,0,0">
                <w:txbxContent>
                  <w:p w14:paraId="0D020C58"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2A4482" w14:textId="77777777" w:rsidR="00F404B8" w:rsidRDefault="00E97E3A">
    <w:pPr>
      <w:pStyle w:val="BodyText"/>
      <w:spacing w:line="14" w:lineRule="auto"/>
      <w:rPr>
        <w:sz w:val="20"/>
      </w:rPr>
    </w:pPr>
    <w:r>
      <w:rPr>
        <w:noProof/>
      </w:rPr>
      <mc:AlternateContent>
        <mc:Choice Requires="wps">
          <w:drawing>
            <wp:anchor distT="0" distB="0" distL="0" distR="0" simplePos="0" relativeHeight="468201472" behindDoc="1" locked="0" layoutInCell="1" allowOverlap="1" wp14:anchorId="6955DBF2" wp14:editId="1DE3BD34">
              <wp:simplePos x="0" y="0"/>
              <wp:positionH relativeFrom="page">
                <wp:posOffset>8867393</wp:posOffset>
              </wp:positionH>
              <wp:positionV relativeFrom="page">
                <wp:posOffset>361400</wp:posOffset>
              </wp:positionV>
              <wp:extent cx="1118870" cy="19621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5B9EC793"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6955DBF2" id="_x0000_t202" coordsize="21600,21600" o:spt="202" path="m,l,21600r21600,l21600,xe">
              <v:stroke joinstyle="miter"/>
              <v:path gradientshapeok="t" o:connecttype="rect"/>
            </v:shapetype>
            <v:shape id="Textbox 84" o:spid="_x0000_s1135" type="#_x0000_t202" style="position:absolute;margin-left:698.2pt;margin-top:28.45pt;width:88.1pt;height:15.45pt;z-index:-3511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ZaomQEAACMDAAAOAAAAZHJzL2Uyb0RvYy54bWysUsFuGyEQvVfKPyDuMV5LSZ2V11HbKFWl&#10;qK2U9AMwC17UhSEM9q7/vgNe21V7i3IZBmZ4vPeG1f3oerbXES34hlezOWfaK2it3zb818vj9ZIz&#10;TNK3sgevG37QyO/XVx9WQ6j1AjroWx0ZgXish9DwLqVQC4Gq007iDIL2VDQQnUy0jVvRRjkQuuvF&#10;Yj6/FQPENkRQGpFOH45Fvi74xmiVfhiDOrG+4cQtlRhL3OQo1itZb6MMnVUTDfkGFk5aT4+eoR5k&#10;kmwX7X9QzqoICCbNFDgBxliliwZSU83/UfPcyaCLFjIHw9kmfD9Y9X3/HH5GlsbPMNIAiwgMT6B+&#10;I3kjhoD11JM9xRqpOwsdTXR5JQmMLpK3h7OfekxMZbSqWi4/UklRrbq7XVQ32XBxuR0ipq8aHMtJ&#10;wyPNqzCQ+ydMx9ZTy0Tm+H5mksbNyGzb8Ju7jJqPNtAeSMxA82w4vu5k1Jz13zwZlod/SuIp2ZyS&#10;mPovUL5I1uTh0y6BsYXBBXdiQJMoGqZfk0f99750Xf72+g8AAAD//wMAUEsDBBQABgAIAAAAIQDd&#10;0hko4AAAAAsBAAAPAAAAZHJzL2Rvd25yZXYueG1sTI/BTsMwEETvSPyDtUjcqEOhbhLiVBWCExIi&#10;DQeOTrxNrMbrELtt+HvcExxH+zTzttjMdmAnnLxxJOF+kQBDap021En4rF/vUmA+KNJqcIQSftDD&#10;pry+KlSu3ZkqPO1Cx2IJ+VxJ6EMYc85926NVfuFGpHjbu8mqEOPUcT2pcyy3A18mieBWGYoLvRrx&#10;ucf2sDtaCdsvql7M93vzUe0rU9dZQm/iIOXtzbx9AhZwDn8wXPSjOpTRqXFH0p4NMT9k4jGyElYi&#10;A3YhVuulANZISNcp8LLg/38ofwEAAP//AwBQSwECLQAUAAYACAAAACEAtoM4kv4AAADhAQAAEwAA&#10;AAAAAAAAAAAAAAAAAAAAW0NvbnRlbnRfVHlwZXNdLnhtbFBLAQItABQABgAIAAAAIQA4/SH/1gAA&#10;AJQBAAALAAAAAAAAAAAAAAAAAC8BAABfcmVscy8ucmVsc1BLAQItABQABgAIAAAAIQAEdZaomQEA&#10;ACMDAAAOAAAAAAAAAAAAAAAAAC4CAABkcnMvZTJvRG9jLnhtbFBLAQItABQABgAIAAAAIQDd0hko&#10;4AAAAAsBAAAPAAAAAAAAAAAAAAAAAPMDAABkcnMvZG93bnJldi54bWxQSwUGAAAAAAQABADzAAAA&#10;AAUAAAAA&#10;" filled="f" stroked="f">
              <v:textbox inset="0,0,0,0">
                <w:txbxContent>
                  <w:p w14:paraId="5B9EC793"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9D3410" w14:textId="77777777" w:rsidR="00F404B8" w:rsidRDefault="00E97E3A">
    <w:pPr>
      <w:pStyle w:val="BodyText"/>
      <w:spacing w:line="14" w:lineRule="auto"/>
      <w:rPr>
        <w:sz w:val="20"/>
      </w:rPr>
    </w:pPr>
    <w:r>
      <w:rPr>
        <w:noProof/>
      </w:rPr>
      <mc:AlternateContent>
        <mc:Choice Requires="wps">
          <w:drawing>
            <wp:anchor distT="0" distB="0" distL="0" distR="0" simplePos="0" relativeHeight="468203008" behindDoc="1" locked="0" layoutInCell="1" allowOverlap="1" wp14:anchorId="3F2D6954" wp14:editId="4C2E9A73">
              <wp:simplePos x="0" y="0"/>
              <wp:positionH relativeFrom="page">
                <wp:posOffset>8650985</wp:posOffset>
              </wp:positionH>
              <wp:positionV relativeFrom="page">
                <wp:posOffset>757894</wp:posOffset>
              </wp:positionV>
              <wp:extent cx="1118870" cy="19621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7F03397A"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3F2D6954" id="_x0000_t202" coordsize="21600,21600" o:spt="202" path="m,l,21600r21600,l21600,xe">
              <v:stroke joinstyle="miter"/>
              <v:path gradientshapeok="t" o:connecttype="rect"/>
            </v:shapetype>
            <v:shape id="Textbox 87" o:spid="_x0000_s1138" type="#_x0000_t202" style="position:absolute;margin-left:681.2pt;margin-top:59.7pt;width:88.1pt;height:15.45pt;z-index:-3511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M3jmAEAACMDAAAOAAAAZHJzL2Uyb0RvYy54bWysUsFuGyEQvVfKPyDuMV5Lcd2V11HbqFWl&#10;qK2U9AMwC17UhSEM9q7/vgNe21V7i3IZBmZ4vPeG9f3oenbQES34hlezOWfaK2it3zX81/OX2xVn&#10;mKRvZQ9eN/yokd9vbt6th1DrBXTQtzoyAvFYD6HhXUqhFgJVp53EGQTtqWggOploG3eijXIgdNeL&#10;xXy+FAPENkRQGpFOH05Fvin4xmiVfhiDOrG+4cQtlRhL3OYoNmtZ76IMnVUTDfkKFk5aT49eoB5k&#10;kmwf7X9QzqoICCbNFDgBxliliwZSU83/UfPUyaCLFjIHw8UmfDtY9f3wFH5GlsZPMNIAiwgMj6B+&#10;I3kjhoD11JM9xRqpOwsdTXR5JQmMLpK3x4ufekxMZbSqWq3eU0lRrfqwXFR32XBxvR0ipq8aHMtJ&#10;wyPNqzCQh0dMp9Zzy0Tm9H5mksbtyGzb8OUio+ajLbRHEjPQPBuOL3sZNWf9N0+G5eGfk3hOtuck&#10;pv4zlC+SNXn4uE9gbGFwxZ0Y0CSKhunX5FH/vS9d17+9+QMAAP//AwBQSwMEFAAGAAgAAAAhAOL3&#10;Cs3fAAAADQEAAA8AAABkcnMvZG93bnJldi54bWxMj8FOwzAQRO9I/IO1SNyo3QaiNsSpKgQnJEQa&#10;Dhyd2E2sxusQu234ezancpvRjmbf5NvJ9exsxmA9SlguBDCDjdcWWwlf1dvDGliICrXqPRoJvybA&#10;tri9yVWm/QVLc97HllEJhkxJ6GIcMs5D0xmnwsIPBul28KNTkezYcj2qC5W7nq+ESLlTFulDpwbz&#10;0pnmuD85CbtvLF/tz0f9WR5KW1Ubge/pUcr7u2n3DCyaKV7DMOMTOhTEVPsT6sB68km6eqQsqeWG&#10;xBx5StYpsHpWIgFe5Pz/iuIPAAD//wMAUEsBAi0AFAAGAAgAAAAhALaDOJL+AAAA4QEAABMAAAAA&#10;AAAAAAAAAAAAAAAAAFtDb250ZW50X1R5cGVzXS54bWxQSwECLQAUAAYACAAAACEAOP0h/9YAAACU&#10;AQAACwAAAAAAAAAAAAAAAAAvAQAAX3JlbHMvLnJlbHNQSwECLQAUAAYACAAAACEAC1zN45gBAAAj&#10;AwAADgAAAAAAAAAAAAAAAAAuAgAAZHJzL2Uyb0RvYy54bWxQSwECLQAUAAYACAAAACEA4vcKzd8A&#10;AAANAQAADwAAAAAAAAAAAAAAAADyAwAAZHJzL2Rvd25yZXYueG1sUEsFBgAAAAAEAAQA8wAAAP4E&#10;AAAAAA==&#10;" filled="f" stroked="f">
              <v:textbox inset="0,0,0,0">
                <w:txbxContent>
                  <w:p w14:paraId="7F03397A"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40CC06" w14:textId="77777777" w:rsidR="00F404B8" w:rsidRDefault="00E97E3A">
    <w:pPr>
      <w:pStyle w:val="BodyText"/>
      <w:spacing w:line="14" w:lineRule="auto"/>
      <w:rPr>
        <w:sz w:val="20"/>
      </w:rPr>
    </w:pPr>
    <w:r>
      <w:rPr>
        <w:noProof/>
      </w:rPr>
      <mc:AlternateContent>
        <mc:Choice Requires="wps">
          <w:drawing>
            <wp:anchor distT="0" distB="0" distL="0" distR="0" simplePos="0" relativeHeight="468204544" behindDoc="1" locked="0" layoutInCell="1" allowOverlap="1" wp14:anchorId="742ED3F6" wp14:editId="43867882">
              <wp:simplePos x="0" y="0"/>
              <wp:positionH relativeFrom="page">
                <wp:posOffset>5555360</wp:posOffset>
              </wp:positionH>
              <wp:positionV relativeFrom="page">
                <wp:posOffset>757640</wp:posOffset>
              </wp:positionV>
              <wp:extent cx="1118870" cy="19621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0042D2E1"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742ED3F6" id="_x0000_t202" coordsize="21600,21600" o:spt="202" path="m,l,21600r21600,l21600,xe">
              <v:stroke joinstyle="miter"/>
              <v:path gradientshapeok="t" o:connecttype="rect"/>
            </v:shapetype>
            <v:shape id="Textbox 114" o:spid="_x0000_s1141" type="#_x0000_t202" style="position:absolute;margin-left:437.45pt;margin-top:59.65pt;width:88.1pt;height:15.45pt;z-index:-35111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pslwEAACMDAAAOAAAAZHJzL2Uyb0RvYy54bWysUsFuGyEQvVfKPyDuMV5Lcd2V11HbqFWl&#10;qK2U9AMwC17UhSEM9q7/vgNe21V7i3IZBmZ4vPeG9f3oenbQES34hlezOWfaK2it3zX81/OX2xVn&#10;mKRvZQ9eN/yokd9vbt6th1DrBXTQtzoyAvFYD6HhXUqhFgJVp53EGQTtqWggOploG3eijXIgdNeL&#10;xXy+FAPENkRQGpFOH05Fvin4xmiVfhiDOrG+4cQtlRhL3OYoNmtZ76IMnVUTDfkKFk5aT49eoB5k&#10;kmwf7X9QzqoICCbNFDgBxliliwZSU83/UfPUyaCLFjIHw8UmfDtY9f3wFH5GlsZPMNIAiwgMj6B+&#10;I3kjhoD11JM9xRqpOwsdTXR5JQmMLpK3x4ufekxMZbSqWq3eU0lRrfqwXFR32XBxvR0ipq8aHMtJ&#10;wyPNqzCQh0dMp9Zzy0Tm9H5mksbtyGzb8GVBzUdbaI8kZqB5Nhxf9jJqzvpvngzLwz8n8Zxsz0lM&#10;/WcoXyRr8vBxn8DYwuCKOzGgSRQN06/Jo/57X7quf3vzBwAA//8DAFBLAwQUAAYACAAAACEAut1O&#10;VuEAAAAMAQAADwAAAGRycy9kb3ducmV2LnhtbEyPwU7DMAyG70i8Q2QkbizpYGPtmk4TghMSoiuH&#10;HdMma6M1Tmmyrbw93glutv5Pvz/nm8n17GzGYD1KSGYCmMHGa4uthK/q7WEFLESFWvUejYQfE2BT&#10;3N7kKtP+gqU572LLqARDpiR0MQ4Z56HpjFNh5geDlB386FSkdWy5HtWFyl3P50IsuVMW6UKnBvPS&#10;mea4OzkJ2z2Wr/b7o/4sD6WtqlTg+/Io5f3dtF0Di2aKfzBc9UkdCnKq/Ql1YL2E1fNTSigFSfoI&#10;7EqIRZIAq2laiDnwIuf/nyh+AQAA//8DAFBLAQItABQABgAIAAAAIQC2gziS/gAAAOEBAAATAAAA&#10;AAAAAAAAAAAAAAAAAABbQ29udGVudF9UeXBlc10ueG1sUEsBAi0AFAAGAAgAAAAhADj9If/WAAAA&#10;lAEAAAsAAAAAAAAAAAAAAAAALwEAAF9yZWxzLy5yZWxzUEsBAi0AFAAGAAgAAAAhAJ9T+myXAQAA&#10;IwMAAA4AAAAAAAAAAAAAAAAALgIAAGRycy9lMm9Eb2MueG1sUEsBAi0AFAAGAAgAAAAhALrdTlbh&#10;AAAADAEAAA8AAAAAAAAAAAAAAAAA8QMAAGRycy9kb3ducmV2LnhtbFBLBQYAAAAABAAEAPMAAAD/&#10;BAAAAAA=&#10;" filled="f" stroked="f">
              <v:textbox inset="0,0,0,0">
                <w:txbxContent>
                  <w:p w14:paraId="0042D2E1"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425A80" w14:textId="77777777" w:rsidR="00F404B8" w:rsidRDefault="00E97E3A">
    <w:pPr>
      <w:pStyle w:val="BodyText"/>
      <w:spacing w:line="14" w:lineRule="auto"/>
      <w:rPr>
        <w:sz w:val="20"/>
      </w:rPr>
    </w:pPr>
    <w:r>
      <w:rPr>
        <w:noProof/>
      </w:rPr>
      <mc:AlternateContent>
        <mc:Choice Requires="wps">
          <w:drawing>
            <wp:anchor distT="0" distB="0" distL="0" distR="0" simplePos="0" relativeHeight="468206080" behindDoc="1" locked="0" layoutInCell="1" allowOverlap="1" wp14:anchorId="5C6D82F8" wp14:editId="70464772">
              <wp:simplePos x="0" y="0"/>
              <wp:positionH relativeFrom="page">
                <wp:posOffset>8867393</wp:posOffset>
              </wp:positionH>
              <wp:positionV relativeFrom="page">
                <wp:posOffset>361400</wp:posOffset>
              </wp:positionV>
              <wp:extent cx="1118870" cy="19621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3B89235C"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5C6D82F8" id="_x0000_t202" coordsize="21600,21600" o:spt="202" path="m,l,21600r21600,l21600,xe">
              <v:stroke joinstyle="miter"/>
              <v:path gradientshapeok="t" o:connecttype="rect"/>
            </v:shapetype>
            <v:shape id="Textbox 123" o:spid="_x0000_s1144" type="#_x0000_t202" style="position:absolute;margin-left:698.2pt;margin-top:28.45pt;width:88.1pt;height:15.45pt;z-index:-35110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A7mAEAACMDAAAOAAAAZHJzL2Uyb0RvYy54bWysUsFuGyEQvVfKPyDuMV5Lcd2V11HbqFWl&#10;qK2U9AMwC17UhSEM9q7/vgNe21V7i3IZBmZ4vPeG9f3oenbQES34hlezOWfaK2it3zX81/OX2xVn&#10;mKRvZQ9eN/yokd9vbt6th1DrBXTQtzoyAvFYD6HhXUqhFgJVp53EGQTtqWggOploG3eijXIgdNeL&#10;xXy+FAPENkRQGpFOH05Fvin4xmiVfhiDOrG+4cQtlRhL3OYoNmtZ76IMnVUTDfkKFk5aT49eoB5k&#10;kmwf7X9QzqoICCbNFDgBxliliwZSU83/UfPUyaCLFjIHw8UmfDtY9f3wFH5GlsZPMNIAiwgMj6B+&#10;I3kjhoD11JM9xRqpOwsdTXR5JQmMLpK3x4ufekxMZbSqWq3eU0lRrfqwXFR32XBxvR0ipq8aHMtJ&#10;wyPNqzCQh0dMp9Zzy0Tm9H5mksbtyGzb8OUqo+ajLbRHEjPQPBuOL3sZNWf9N0+G5eGfk3hOtuck&#10;pv4zlC+SNXn4uE9gbGFwxZ0Y0CSKhunX5FH/vS9d17+9+QMAAP//AwBQSwMEFAAGAAgAAAAhAN3S&#10;GSjgAAAACwEAAA8AAABkcnMvZG93bnJldi54bWxMj8FOwzAQRO9I/IO1SNyoQ6FuEuJUFYITEiIN&#10;B45OvE2sxusQu234e9wTHEf7NPO22Mx2YCecvHEk4X6RAENqnTbUSfisX+9SYD4o0mpwhBJ+0MOm&#10;vL4qVK7dmSo87ULHYgn5XEnoQxhzzn3bo1V+4UakeNu7yaoQ49RxPalzLLcDXyaJ4FYZigu9GvG5&#10;x/awO1oJ2y+qXsz3e/NR7StT11lCb+Ig5e3NvH0CFnAOfzBc9KM6lNGpcUfSng0xP2TiMbISViID&#10;diFW66UA1khI1ynwsuD/fyh/AQAA//8DAFBLAQItABQABgAIAAAAIQC2gziS/gAAAOEBAAATAAAA&#10;AAAAAAAAAAAAAAAAAABbQ29udGVudF9UeXBlc10ueG1sUEsBAi0AFAAGAAgAAAAhADj9If/WAAAA&#10;lAEAAAsAAAAAAAAAAAAAAAAALwEAAF9yZWxzLy5yZWxzUEsBAi0AFAAGAAgAAAAhAD8iEDuYAQAA&#10;IwMAAA4AAAAAAAAAAAAAAAAALgIAAGRycy9lMm9Eb2MueG1sUEsBAi0AFAAGAAgAAAAhAN3SGSjg&#10;AAAACwEAAA8AAAAAAAAAAAAAAAAA8gMAAGRycy9kb3ducmV2LnhtbFBLBQYAAAAABAAEAPMAAAD/&#10;BAAAAAA=&#10;" filled="f" stroked="f">
              <v:textbox inset="0,0,0,0">
                <w:txbxContent>
                  <w:p w14:paraId="3B89235C"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4E5743" w14:textId="77777777" w:rsidR="00F404B8" w:rsidRDefault="00E97E3A">
    <w:pPr>
      <w:pStyle w:val="BodyText"/>
      <w:spacing w:line="14" w:lineRule="auto"/>
      <w:rPr>
        <w:sz w:val="20"/>
      </w:rPr>
    </w:pPr>
    <w:r>
      <w:rPr>
        <w:noProof/>
      </w:rPr>
      <mc:AlternateContent>
        <mc:Choice Requires="wps">
          <w:drawing>
            <wp:anchor distT="0" distB="0" distL="0" distR="0" simplePos="0" relativeHeight="468207616" behindDoc="1" locked="0" layoutInCell="1" allowOverlap="1" wp14:anchorId="19585097" wp14:editId="6C186F91">
              <wp:simplePos x="0" y="0"/>
              <wp:positionH relativeFrom="page">
                <wp:posOffset>8867393</wp:posOffset>
              </wp:positionH>
              <wp:positionV relativeFrom="page">
                <wp:posOffset>361400</wp:posOffset>
              </wp:positionV>
              <wp:extent cx="1118870" cy="19621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757E6717"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19585097" id="_x0000_t202" coordsize="21600,21600" o:spt="202" path="m,l,21600r21600,l21600,xe">
              <v:stroke joinstyle="miter"/>
              <v:path gradientshapeok="t" o:connecttype="rect"/>
            </v:shapetype>
            <v:shape id="Textbox 126" o:spid="_x0000_s1147" type="#_x0000_t202" style="position:absolute;margin-left:698.2pt;margin-top:28.45pt;width:88.1pt;height:15.45pt;z-index:-35108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PGZmAEAACMDAAAOAAAAZHJzL2Uyb0RvYy54bWysUsGO0zAQvSPxD5bv1E0ldkvUdAWsQEgr&#10;QFr4ANexG4vEY2bcJv17xm7aIrghLuOxZ/z83htvHqahF0eL5CE0slospbDBQOvDvpHfv314tZaC&#10;kg6t7iHYRp4syYftyxebMdZ2BR30rUXBIIHqMTaySynWSpHp7KBpAdEGLjrAQSfe4l61qEdGH3q1&#10;Wi7v1AjYRgRjifj08VyU24LvnDXpi3Nkk+gbydxSiVjiLke13eh6jzp23sw09D+wGLQP/OgV6lEn&#10;LQ7o/4IavEEgcGlhYFDgnDe2aGA11fIPNc+djrZoYXMoXm2i/wdrPh+f41cUaXoHEw+wiKD4BOYH&#10;sTdqjFTPPdlTqom7s9DJ4ZBXliD4Int7uvpppyRMRquq9fqeS4Zr1Zu7VfU6G65utyNS+mhhEDlp&#10;JPK8CgN9fKJ0br20zGTO72cmadpNwreNvK8yaj7aQXtiMSPPs5H086DRStF/CmxYHv4lwUuyuySY&#10;+vdQvkjWFODtIYHzhcENd2bAkyga5l+TR/37vnTd/vb2FwAAAP//AwBQSwMEFAAGAAgAAAAhAN3S&#10;GSjgAAAACwEAAA8AAABkcnMvZG93bnJldi54bWxMj8FOwzAQRO9I/IO1SNyoQ6FuEuJUFYITEiIN&#10;B45OvE2sxusQu234e9wTHEf7NPO22Mx2YCecvHEk4X6RAENqnTbUSfisX+9SYD4o0mpwhBJ+0MOm&#10;vL4qVK7dmSo87ULHYgn5XEnoQxhzzn3bo1V+4UakeNu7yaoQ49RxPalzLLcDXyaJ4FYZigu9GvG5&#10;x/awO1oJ2y+qXsz3e/NR7StT11lCb+Ig5e3NvH0CFnAOfzBc9KM6lNGpcUfSng0xP2TiMbISViID&#10;diFW66UA1khI1ynwsuD/fyh/AQAA//8DAFBLAQItABQABgAIAAAAIQC2gziS/gAAAOEBAAATAAAA&#10;AAAAAAAAAAAAAAAAAABbQ29udGVudF9UeXBlc10ueG1sUEsBAi0AFAAGAAgAAAAhADj9If/WAAAA&#10;lAEAAAsAAAAAAAAAAAAAAAAALwEAAF9yZWxzLy5yZWxzUEsBAi0AFAAGAAgAAAAhAClM8ZmYAQAA&#10;IwMAAA4AAAAAAAAAAAAAAAAALgIAAGRycy9lMm9Eb2MueG1sUEsBAi0AFAAGAAgAAAAhAN3SGSjg&#10;AAAACwEAAA8AAAAAAAAAAAAAAAAA8gMAAGRycy9kb3ducmV2LnhtbFBLBQYAAAAABAAEAPMAAAD/&#10;BAAAAAA=&#10;" filled="f" stroked="f">
              <v:textbox inset="0,0,0,0">
                <w:txbxContent>
                  <w:p w14:paraId="757E6717"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3FF5D7" w14:textId="77777777" w:rsidR="00F404B8" w:rsidRDefault="00E97E3A">
    <w:pPr>
      <w:pStyle w:val="BodyText"/>
      <w:spacing w:line="14" w:lineRule="auto"/>
      <w:rPr>
        <w:sz w:val="20"/>
      </w:rPr>
    </w:pPr>
    <w:r>
      <w:rPr>
        <w:noProof/>
      </w:rPr>
      <mc:AlternateContent>
        <mc:Choice Requires="wps">
          <w:drawing>
            <wp:anchor distT="0" distB="0" distL="0" distR="0" simplePos="0" relativeHeight="251586048" behindDoc="1" locked="0" layoutInCell="1" allowOverlap="1" wp14:anchorId="0E0843E1" wp14:editId="6E20C4FC">
              <wp:simplePos x="0" y="0"/>
              <wp:positionH relativeFrom="page">
                <wp:posOffset>5731002</wp:posOffset>
              </wp:positionH>
              <wp:positionV relativeFrom="page">
                <wp:posOffset>361400</wp:posOffset>
              </wp:positionV>
              <wp:extent cx="1118870" cy="19621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0597A51B"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0E0843E1" id="_x0000_t202" coordsize="21600,21600" o:spt="202" path="m,l,21600r21600,l21600,xe">
              <v:stroke joinstyle="miter"/>
              <v:path gradientshapeok="t" o:connecttype="rect"/>
            </v:shapetype>
            <v:shape id="Textbox 129" o:spid="_x0000_s1150" type="#_x0000_t202" style="position:absolute;margin-left:451.25pt;margin-top:28.45pt;width:88.1pt;height:15.45pt;z-index:-25173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5/1mQEAACMDAAAOAAAAZHJzL2Uyb0RvYy54bWysUsFuGyEQvVfqPyDuMV4rTZyV11HbqFWl&#10;qI2U5AMwC17UhaEM9q7/vgNe21V7i3oZBmZ4vPeG1f3oerbXES34hlezOWfaK2it3zb89eXL1ZIz&#10;TNK3sgevG37QyO/X79+thlDrBXTQtzoyAvFYD6HhXUqhFgJVp53EGQTtqWggOploG7eijXIgdNeL&#10;xXx+IwaIbYigNCKdPhyLfF3wjdEq/TAGdWJ9w4lbKjGWuMlRrFey3kYZOqsmGvINLJy0nh49Qz3I&#10;JNku2n+gnFUREEyaKXACjLFKFw2kppr/pea5k0EXLWQOhrNN+P9g1ff9c3iKLI2fYKQBFhEYHkH9&#10;RPJGDAHrqSd7ijVSdxY6mujyShIYXSRvD2c/9ZiYymhVtVzeUklRrbq7WVQfsuHicjtETF81OJaT&#10;hkeaV2Eg94+Yjq2nlonM8f3MJI2bkdm24bfXGTUfbaA9kJiB5tlw/LWTUXPWf/NkWB7+KYmnZHNK&#10;Yuo/Q/kiWZOHj7sExhYGF9yJAU2iaJh+TR71n/vSdfnb698AAAD//wMAUEsDBBQABgAIAAAAIQBr&#10;WvRc3wAAAAoBAAAPAAAAZHJzL2Rvd25yZXYueG1sTI/LTsMwEEX3SPyDNUjsqE2l5kUmVYVghYRI&#10;w4KlE7uJ1XgcYrcNf4+7guXoHt17ptwudmRnPXvjCOFxJYBp6pwy1CN8Nq8PGTAfJCk5OtIIP9rD&#10;trq9KWWh3IVqfd6HnsUS8oVEGEKYCs59N2gr/cpNmmJ2cLOVIZ5zz9UsL7HcjnwtRMKtNBQXBjnp&#10;50F3x/3JIuy+qH4x3+/tR32oTdPkgt6SI+L93bJ7Ahb0Ev5guOpHdaiiU+tOpDwbEXKx3kQUYZPk&#10;wK6ASLMUWIuQpRnwquT/X6h+AQAA//8DAFBLAQItABQABgAIAAAAIQC2gziS/gAAAOEBAAATAAAA&#10;AAAAAAAAAAAAAAAAAABbQ29udGVudF9UeXBlc10ueG1sUEsBAi0AFAAGAAgAAAAhADj9If/WAAAA&#10;lAEAAAsAAAAAAAAAAAAAAAAALwEAAF9yZWxzLy5yZWxzUEsBAi0AFAAGAAgAAAAhADPzn/WZAQAA&#10;IwMAAA4AAAAAAAAAAAAAAAAALgIAAGRycy9lMm9Eb2MueG1sUEsBAi0AFAAGAAgAAAAhAGta9Fzf&#10;AAAACgEAAA8AAAAAAAAAAAAAAAAA8wMAAGRycy9kb3ducmV2LnhtbFBLBQYAAAAABAAEAPMAAAD/&#10;BAAAAAA=&#10;" filled="f" stroked="f">
              <v:textbox inset="0,0,0,0">
                <w:txbxContent>
                  <w:p w14:paraId="0597A51B"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1D400E" w14:textId="77777777" w:rsidR="00F404B8" w:rsidRDefault="00E97E3A">
    <w:pPr>
      <w:pStyle w:val="BodyText"/>
      <w:spacing w:line="14" w:lineRule="auto"/>
      <w:rPr>
        <w:sz w:val="20"/>
      </w:rPr>
    </w:pPr>
    <w:r>
      <w:rPr>
        <w:noProof/>
      </w:rPr>
      <mc:AlternateContent>
        <mc:Choice Requires="wps">
          <w:drawing>
            <wp:anchor distT="0" distB="0" distL="0" distR="0" simplePos="0" relativeHeight="251701760" behindDoc="1" locked="0" layoutInCell="1" allowOverlap="1" wp14:anchorId="04210E61" wp14:editId="033155DD">
              <wp:simplePos x="0" y="0"/>
              <wp:positionH relativeFrom="page">
                <wp:posOffset>5731002</wp:posOffset>
              </wp:positionH>
              <wp:positionV relativeFrom="page">
                <wp:posOffset>361400</wp:posOffset>
              </wp:positionV>
              <wp:extent cx="1118870" cy="196215"/>
              <wp:effectExtent l="0" t="0" r="0" b="0"/>
              <wp:wrapNone/>
              <wp:docPr id="2626" name="Textbox 2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68B9B092"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04210E61" id="_x0000_t202" coordsize="21600,21600" o:spt="202" path="m,l,21600r21600,l21600,xe">
              <v:stroke joinstyle="miter"/>
              <v:path gradientshapeok="t" o:connecttype="rect"/>
            </v:shapetype>
            <v:shape id="Textbox 2626" o:spid="_x0000_s1151" type="#_x0000_t202" style="position:absolute;margin-left:451.25pt;margin-top:28.45pt;width:88.1pt;height:15.45pt;z-index:-25161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JMCmAEAACQDAAAOAAAAZHJzL2Uyb0RvYy54bWysUsGO0zAQvSPxD5bvNE0FS4maroAVCGkF&#10;SAsf4Dp2YxF7zIzbpH/P2E1bBDfEZTz2jJ/fe+PN/eQHcTRIDkIr68VSChM0dC7sW/n924cXayko&#10;qdCpAYJp5cmQvN8+f7YZY2NW0MPQGRQMEqgZYyv7lGJTVaR74xUtIJrARQvoVeIt7qsO1cjofqhW&#10;y+VdNQJ2EUEbIj59OBfltuBba3T6Yi2ZJIZWMrdUIpa4y7HablSzRxV7p2ca6h9YeOUCP3qFelBJ&#10;iQO6v6C80wgENi00+AqsddoUDaymXv6h5qlX0RQtbA7Fq030/2D15+NT/IoiTe9g4gEWERQfQf8g&#10;9qYaIzVzT/aUGuLuLHSy6PPKEgRfZG9PVz/NlITOaHW9Xr/mkuZa/eZuVb/Khle32xEpfTTgRU5a&#10;iTyvwkAdHymdWy8tM5nz+5lJmnaTcB0jv1xn2Hy2g+7EakYeaCvp50GhkWL4FNixPP1Lgpdkd0kw&#10;De+h/JEsKsDbQwLrCoUb7kyBR1FEzN8mz/r3fem6fe7tLwAAAP//AwBQSwMEFAAGAAgAAAAhAGta&#10;9FzfAAAACgEAAA8AAABkcnMvZG93bnJldi54bWxMj8tOwzAQRfdI/IM1SOyoTaXmRSZVhWCFhEjD&#10;gqUTu4nVeBxitw1/j7uC5ege3Xum3C52ZGc9e+MI4XElgGnqnDLUI3w2rw8ZMB8kKTk60gg/2sO2&#10;ur0pZaHchWp93oeexRLyhUQYQpgKzn03aCv9yk2aYnZws5UhnnPP1SwvsdyOfC1Ewq00FBcGOenn&#10;QXfH/cki7L6ofjHf7+1HfahN0+SC3pIj4v3dsnsCFvQS/mC46kd1qKJT606kPBsRcrHeRBRhk+TA&#10;roBIsxRYi5ClGfCq5P9fqH4BAAD//wMAUEsBAi0AFAAGAAgAAAAhALaDOJL+AAAA4QEAABMAAAAA&#10;AAAAAAAAAAAAAAAAAFtDb250ZW50X1R5cGVzXS54bWxQSwECLQAUAAYACAAAACEAOP0h/9YAAACU&#10;AQAACwAAAAAAAAAAAAAAAAAvAQAAX3JlbHMvLnJlbHNQSwECLQAUAAYACAAAACEA9kiTApgBAAAk&#10;AwAADgAAAAAAAAAAAAAAAAAuAgAAZHJzL2Uyb0RvYy54bWxQSwECLQAUAAYACAAAACEAa1r0XN8A&#10;AAAKAQAADwAAAAAAAAAAAAAAAADyAwAAZHJzL2Rvd25yZXYueG1sUEsFBgAAAAAEAAQA8wAAAP4E&#10;AAAAAA==&#10;" filled="f" stroked="f">
              <v:textbox inset="0,0,0,0">
                <w:txbxContent>
                  <w:p w14:paraId="68B9B092"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BD0FDD" w14:textId="77777777" w:rsidR="00F404B8" w:rsidRDefault="00E97E3A">
    <w:pPr>
      <w:pStyle w:val="BodyText"/>
      <w:spacing w:line="14" w:lineRule="auto"/>
      <w:rPr>
        <w:sz w:val="20"/>
      </w:rPr>
    </w:pPr>
    <w:r>
      <w:rPr>
        <w:noProof/>
      </w:rPr>
      <mc:AlternateContent>
        <mc:Choice Requires="wps">
          <w:drawing>
            <wp:anchor distT="0" distB="0" distL="0" distR="0" simplePos="0" relativeHeight="468173312" behindDoc="1" locked="0" layoutInCell="1" allowOverlap="1" wp14:anchorId="0A3549AF" wp14:editId="39586D8E">
              <wp:simplePos x="0" y="0"/>
              <wp:positionH relativeFrom="page">
                <wp:posOffset>5731002</wp:posOffset>
              </wp:positionH>
              <wp:positionV relativeFrom="page">
                <wp:posOffset>361400</wp:posOffset>
              </wp:positionV>
              <wp:extent cx="1118870" cy="19621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3922974A"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0A3549AF" id="_x0000_t202" coordsize="21600,21600" o:spt="202" path="m,l,21600r21600,l21600,xe">
              <v:stroke joinstyle="miter"/>
              <v:path gradientshapeok="t" o:connecttype="rect"/>
            </v:shapetype>
            <v:shape id="Textbox 13" o:spid="_x0000_s1080" type="#_x0000_t202" style="position:absolute;margin-left:451.25pt;margin-top:28.45pt;width:88.1pt;height:15.45pt;z-index:-35143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DuJlwEAACIDAAAOAAAAZHJzL2Uyb0RvYy54bWysUsGO0zAQvSPxD5bvNE0FS4maroAVCGkF&#10;SAsf4Dp2YxF7zIzbpH/P2E1bBDfEZTz2jJ/fe+PN/eQHcTRIDkIr68VSChM0dC7sW/n924cXayko&#10;qdCpAYJp5cmQvN8+f7YZY2NW0MPQGRQMEqgZYyv7lGJTVaR74xUtIJrARQvoVeIt7qsO1cjofqhW&#10;y+VdNQJ2EUEbIj59OBfltuBba3T6Yi2ZJIZWMrdUIpa4y7HablSzRxV7p2ca6h9YeOUCP3qFelBJ&#10;iQO6v6C80wgENi00+AqsddoUDaymXv6h5qlX0RQtbA7Fq030/2D15+NT/IoiTe9g4gEWERQfQf8g&#10;9qYaIzVzT/aUGuLuLHSy6PPKEgRfZG9PVz/NlITOaHW9Xr/mkuZa/eZuVb/Khle32xEpfTTgRU5a&#10;iTyvwkAdHymdWy8tM5nz+5lJmnaTcF0rX2bQfLKD7sRaRh5nK+nnQaGRYvgU2K88+0uCl2R3STAN&#10;76H8kCwpwNtDAusKgRvuTIAHUSTMnyZP+vd96bp97e0vAAAA//8DAFBLAwQUAAYACAAAACEAa1r0&#10;XN8AAAAKAQAADwAAAGRycy9kb3ducmV2LnhtbEyPy07DMBBF90j8gzVI7KhNpeZFJlWFYIWESMOC&#10;pRO7idV4HGK3DX+Pu4Ll6B7de6bcLnZkZz174wjhcSWAaeqcMtQjfDavDxkwHyQpOTrSCD/aw7a6&#10;vSllodyFan3eh57FEvKFRBhCmArOfTdoK/3KTZpidnCzlSGec8/VLC+x3I58LUTCrTQUFwY56edB&#10;d8f9ySLsvqh+Md/v7Ud9qE3T5ILekiPi/d2yewIW9BL+YLjqR3WoolPrTqQ8GxFysd5EFGGT5MCu&#10;gEizFFiLkKUZ8Krk/1+ofgEAAP//AwBQSwECLQAUAAYACAAAACEAtoM4kv4AAADhAQAAEwAAAAAA&#10;AAAAAAAAAAAAAAAAW0NvbnRlbnRfVHlwZXNdLnhtbFBLAQItABQABgAIAAAAIQA4/SH/1gAAAJQB&#10;AAALAAAAAAAAAAAAAAAAAC8BAABfcmVscy8ucmVsc1BLAQItABQABgAIAAAAIQDnUDuJlwEAACID&#10;AAAOAAAAAAAAAAAAAAAAAC4CAABkcnMvZTJvRG9jLnhtbFBLAQItABQABgAIAAAAIQBrWvRc3wAA&#10;AAoBAAAPAAAAAAAAAAAAAAAAAPEDAABkcnMvZG93bnJldi54bWxQSwUGAAAAAAQABADzAAAA/QQA&#10;AAAA&#10;" filled="f" stroked="f">
              <v:textbox inset="0,0,0,0">
                <w:txbxContent>
                  <w:p w14:paraId="3922974A"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5D6EEC" w14:textId="77777777" w:rsidR="00F404B8" w:rsidRDefault="00E97E3A">
    <w:pPr>
      <w:pStyle w:val="BodyText"/>
      <w:spacing w:line="14" w:lineRule="auto"/>
      <w:rPr>
        <w:sz w:val="20"/>
      </w:rPr>
    </w:pPr>
    <w:r>
      <w:rPr>
        <w:noProof/>
      </w:rPr>
      <mc:AlternateContent>
        <mc:Choice Requires="wps">
          <w:drawing>
            <wp:anchor distT="0" distB="0" distL="0" distR="0" simplePos="0" relativeHeight="251721216" behindDoc="1" locked="0" layoutInCell="1" allowOverlap="1" wp14:anchorId="2CFEA787" wp14:editId="406DB71E">
              <wp:simplePos x="0" y="0"/>
              <wp:positionH relativeFrom="page">
                <wp:posOffset>5731002</wp:posOffset>
              </wp:positionH>
              <wp:positionV relativeFrom="page">
                <wp:posOffset>361400</wp:posOffset>
              </wp:positionV>
              <wp:extent cx="1118870" cy="196215"/>
              <wp:effectExtent l="0" t="0" r="0" b="0"/>
              <wp:wrapNone/>
              <wp:docPr id="3544" name="Textbox 3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5CE4DDBE"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2CFEA787" id="_x0000_t202" coordsize="21600,21600" o:spt="202" path="m,l,21600r21600,l21600,xe">
              <v:stroke joinstyle="miter"/>
              <v:path gradientshapeok="t" o:connecttype="rect"/>
            </v:shapetype>
            <v:shape id="Textbox 3544" o:spid="_x0000_s1152" type="#_x0000_t202" style="position:absolute;margin-left:451.25pt;margin-top:28.45pt;width:88.1pt;height:15.45pt;z-index:-25159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VhCmAEAACQDAAAOAAAAZHJzL2Uyb0RvYy54bWysUsFuGyEQvVfKPyDuMV5Lcd2V11HbqFWl&#10;qK2U9AMwC17UhSEM9q7/vgNe21V7i3IZBmZ4vPeG9f3oenbQES34hlezOWfaK2it3zX81/OX2xVn&#10;mKRvZQ9eN/yokd9vbt6th1DrBXTQtzoyAvFYD6HhXUqhFgJVp53EGQTtqWggOploG3eijXIgdNeL&#10;xXy+FAPENkRQGpFOH05Fvin4xmiVfhiDOrG+4cQtlRhL3OYoNmtZ76IMnVUTDfkKFk5aT49eoB5k&#10;kmwf7X9QzqoICCbNFDgBxliliwZSU83/UfPUyaCLFjIHw8UmfDtY9f3wFH5GlsZPMNIAiwgMj6B+&#10;I3kjhoD11JM9xRqpOwsdTXR5JQmMLpK3x4ufekxMZbSqWq3eU0lRrfqwXFR32XBxvR0ipq8aHMtJ&#10;wyPNqzCQh0dMp9Zzy0Tm9H5mksbtyGxLyMsqw+azLbRHUjPQQBuOL3sZNWf9N0+O5emfk3hOtuck&#10;pv4zlD+SRXn4uE9gbKFwxZ0o0CiKiOnb5Fn/vS9d18+9+QMAAP//AwBQSwMEFAAGAAgAAAAhAGta&#10;9FzfAAAACgEAAA8AAABkcnMvZG93bnJldi54bWxMj8tOwzAQRfdI/IM1SOyoTaXmRSZVhWCFhEjD&#10;gqUTu4nVeBxitw1/j7uC5ege3Xum3C52ZGc9e+MI4XElgGnqnDLUI3w2rw8ZMB8kKTk60gg/2sO2&#10;ur0pZaHchWp93oeexRLyhUQYQpgKzn03aCv9yk2aYnZws5UhnnPP1SwvsdyOfC1Ewq00FBcGOenn&#10;QXfH/cki7L6ofjHf7+1HfahN0+SC3pIj4v3dsnsCFvQS/mC46kd1qKJT606kPBsRcrHeRBRhk+TA&#10;roBIsxRYi5ClGfCq5P9fqH4BAAD//wMAUEsBAi0AFAAGAAgAAAAhALaDOJL+AAAA4QEAABMAAAAA&#10;AAAAAAAAAAAAAAAAAFtDb250ZW50X1R5cGVzXS54bWxQSwECLQAUAAYACAAAACEAOP0h/9YAAACU&#10;AQAACwAAAAAAAAAAAAAAAAAvAQAAX3JlbHMvLnJlbHNQSwECLQAUAAYACAAAACEAnKlYQpgBAAAk&#10;AwAADgAAAAAAAAAAAAAAAAAuAgAAZHJzL2Uyb0RvYy54bWxQSwECLQAUAAYACAAAACEAa1r0XN8A&#10;AAAKAQAADwAAAAAAAAAAAAAAAADyAwAAZHJzL2Rvd25yZXYueG1sUEsFBgAAAAAEAAQA8wAAAP4E&#10;AAAAAA==&#10;" filled="f" stroked="f">
              <v:textbox inset="0,0,0,0">
                <w:txbxContent>
                  <w:p w14:paraId="5CE4DDBE"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725430" w14:textId="77777777" w:rsidR="00F404B8" w:rsidRDefault="00E97E3A">
    <w:pPr>
      <w:pStyle w:val="BodyText"/>
      <w:spacing w:line="14" w:lineRule="auto"/>
      <w:rPr>
        <w:sz w:val="20"/>
      </w:rPr>
    </w:pPr>
    <w:r>
      <w:rPr>
        <w:noProof/>
      </w:rPr>
      <mc:AlternateContent>
        <mc:Choice Requires="wps">
          <w:drawing>
            <wp:anchor distT="0" distB="0" distL="0" distR="0" simplePos="0" relativeHeight="468255744" behindDoc="1" locked="0" layoutInCell="1" allowOverlap="1" wp14:anchorId="52BFFD2D" wp14:editId="2A609352">
              <wp:simplePos x="0" y="0"/>
              <wp:positionH relativeFrom="page">
                <wp:posOffset>8867393</wp:posOffset>
              </wp:positionH>
              <wp:positionV relativeFrom="page">
                <wp:posOffset>361400</wp:posOffset>
              </wp:positionV>
              <wp:extent cx="1118870" cy="196215"/>
              <wp:effectExtent l="0" t="0" r="0" b="0"/>
              <wp:wrapNone/>
              <wp:docPr id="3608" name="Textbox 3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304BCF0B"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52BFFD2D" id="_x0000_t202" coordsize="21600,21600" o:spt="202" path="m,l,21600r21600,l21600,xe">
              <v:stroke joinstyle="miter"/>
              <v:path gradientshapeok="t" o:connecttype="rect"/>
            </v:shapetype>
            <v:shape id="Textbox 3608" o:spid="_x0000_s1155" type="#_x0000_t202" style="position:absolute;margin-left:698.2pt;margin-top:28.45pt;width:88.1pt;height:15.45pt;z-index:-3506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jYumQEAACQDAAAOAAAAZHJzL2Uyb0RvYy54bWysUsFuGyEQvVfKPyDuMV6rdd2V11GbqFWl&#10;qK2U5gMwC17UhSEM9q7/vgNe21Vzq3oZBmZ4vPeG9d3oenbQES34hlezOWfaK2it3zX8+efn2xVn&#10;mKRvZQ9eN/yokd9tbt6sh1DrBXTQtzoyAvFYD6HhXUqhFgJVp53EGQTtqWggOploG3eijXIgdNeL&#10;xXy+FAPENkRQGpFOH05Fvin4xmiVvhuDOrG+4cQtlRhL3OYoNmtZ76IMnVUTDfkPLJy0nh69QD3I&#10;JNk+2ldQzqoICCbNFDgBxliliwZSU83/UvPUyaCLFjIHw8Um/H+w6tvhKfyILI2fYKQBFhEYHkH9&#10;QvJGDAHrqSd7ijVSdxY6mujyShIYXSRvjxc/9ZiYymhVtVq9p5KiWvVhuajeZcPF9XaImL5ocCwn&#10;DY80r8JAHh4xnVrPLROZ0/uZSRq3I7MtIS/fZth8toX2SGoGGmjD8WUvo+as/+rJsTz9cxLPyfac&#10;xNTfQ/kjWZSHj/sExhYKV9yJAo2iiJi+TZ71n/vSdf3cm98AAAD//wMAUEsDBBQABgAIAAAAIQDd&#10;0hko4AAAAAsBAAAPAAAAZHJzL2Rvd25yZXYueG1sTI/BTsMwEETvSPyDtUjcqEOhbhLiVBWCExIi&#10;DQeOTrxNrMbrELtt+HvcExxH+zTzttjMdmAnnLxxJOF+kQBDap021En4rF/vUmA+KNJqcIQSftDD&#10;pry+KlSu3ZkqPO1Cx2IJ+VxJ6EMYc85926NVfuFGpHjbu8mqEOPUcT2pcyy3A18mieBWGYoLvRrx&#10;ucf2sDtaCdsvql7M93vzUe0rU9dZQm/iIOXtzbx9AhZwDn8wXPSjOpTRqXFH0p4NMT9k4jGyElYi&#10;A3YhVuulANZISNcp8LLg/38ofwEAAP//AwBQSwECLQAUAAYACAAAACEAtoM4kv4AAADhAQAAEwAA&#10;AAAAAAAAAAAAAAAAAAAAW0NvbnRlbnRfVHlwZXNdLnhtbFBLAQItABQABgAIAAAAIQA4/SH/1gAA&#10;AJQBAAALAAAAAAAAAAAAAAAAAC8BAABfcmVscy8ucmVsc1BLAQItABQABgAIAAAAIQCGFjYumQEA&#10;ACQDAAAOAAAAAAAAAAAAAAAAAC4CAABkcnMvZTJvRG9jLnhtbFBLAQItABQABgAIAAAAIQDd0hko&#10;4AAAAAsBAAAPAAAAAAAAAAAAAAAAAPMDAABkcnMvZG93bnJldi54bWxQSwUGAAAAAAQABADzAAAA&#10;AAUAAAAA&#10;" filled="f" stroked="f">
              <v:textbox inset="0,0,0,0">
                <w:txbxContent>
                  <w:p w14:paraId="304BCF0B"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CEDD52" w14:textId="77777777" w:rsidR="00F404B8" w:rsidRDefault="00E97E3A">
    <w:pPr>
      <w:pStyle w:val="BodyText"/>
      <w:spacing w:line="14" w:lineRule="auto"/>
      <w:rPr>
        <w:sz w:val="20"/>
      </w:rPr>
    </w:pPr>
    <w:r>
      <w:rPr>
        <w:noProof/>
      </w:rPr>
      <mc:AlternateContent>
        <mc:Choice Requires="wps">
          <w:drawing>
            <wp:anchor distT="0" distB="0" distL="0" distR="0" simplePos="0" relativeHeight="468257280" behindDoc="1" locked="0" layoutInCell="1" allowOverlap="1" wp14:anchorId="66E3CD8A" wp14:editId="4C511F18">
              <wp:simplePos x="0" y="0"/>
              <wp:positionH relativeFrom="page">
                <wp:posOffset>8867393</wp:posOffset>
              </wp:positionH>
              <wp:positionV relativeFrom="page">
                <wp:posOffset>361400</wp:posOffset>
              </wp:positionV>
              <wp:extent cx="1118870" cy="196215"/>
              <wp:effectExtent l="0" t="0" r="0" b="0"/>
              <wp:wrapNone/>
              <wp:docPr id="3641" name="Textbox 3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78276A72"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66E3CD8A" id="_x0000_t202" coordsize="21600,21600" o:spt="202" path="m,l,21600r21600,l21600,xe">
              <v:stroke joinstyle="miter"/>
              <v:path gradientshapeok="t" o:connecttype="rect"/>
            </v:shapetype>
            <v:shape id="Textbox 3641" o:spid="_x0000_s1158" type="#_x0000_t202" style="position:absolute;margin-left:698.2pt;margin-top:28.45pt;width:88.1pt;height:15.45pt;z-index:-3505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sO8mQEAACQDAAAOAAAAZHJzL2Uyb0RvYy54bWysUsFuGyEQvVfKPyDuMV5LcdyV11GaqFWl&#10;qK2U9gMwC17UhaEM9q7/vgNe21V7q3IZBmZ4vPeG9cPoenbQES34hlezOWfaK2it3zX8x/ePtyvO&#10;MEnfyh68bvhRI3/Y3LxbD6HWC+igb3VkBOKxHkLDu5RCLQSqTjuJMwjaU9FAdDLRNu5EG+VA6K4X&#10;i/l8KQaIbYigNCKdPp+KfFPwjdEqfTUGdWJ9w4lbKjGWuM1RbNay3kUZOqsmGvI/WDhpPT16gXqW&#10;SbJ9tP9AOasiIJg0U+AEGGOVLhpITTX/S81rJ4MuWsgcDBeb8O1g1ZfDa/gWWRo/wEgDLCIwvID6&#10;ieSNGALWU0/2FGuk7ix0NNHllSQwukjeHi9+6jExldGqarW6p5KiWvV+uajusuHiejtETJ80OJaT&#10;hkeaV2EgDy+YTq3nlonM6f3MJI3bkdmWkJf3GTafbaE9kpqBBtpw/LWXUXPWf/bkWJ7+OYnnZHtO&#10;YuqfoPyRLMrD4z6BsYXCFXeiQKMoIqZvk2f95750XT/35jcAAAD//wMAUEsDBBQABgAIAAAAIQDd&#10;0hko4AAAAAsBAAAPAAAAZHJzL2Rvd25yZXYueG1sTI/BTsMwEETvSPyDtUjcqEOhbhLiVBWCExIi&#10;DQeOTrxNrMbrELtt+HvcExxH+zTzttjMdmAnnLxxJOF+kQBDap021En4rF/vUmA+KNJqcIQSftDD&#10;pry+KlSu3ZkqPO1Cx2IJ+VxJ6EMYc85926NVfuFGpHjbu8mqEOPUcT2pcyy3A18mieBWGYoLvRrx&#10;ucf2sDtaCdsvql7M93vzUe0rU9dZQm/iIOXtzbx9AhZwDn8wXPSjOpTRqXFH0p4NMT9k4jGyElYi&#10;A3YhVuulANZISNcp8LLg/38ofwEAAP//AwBQSwECLQAUAAYACAAAACEAtoM4kv4AAADhAQAAEwAA&#10;AAAAAAAAAAAAAAAAAAAAW0NvbnRlbnRfVHlwZXNdLnhtbFBLAQItABQABgAIAAAAIQA4/SH/1gAA&#10;AJQBAAALAAAAAAAAAAAAAAAAAC8BAABfcmVscy8ucmVsc1BLAQItABQABgAIAAAAIQBPfsO8mQEA&#10;ACQDAAAOAAAAAAAAAAAAAAAAAC4CAABkcnMvZTJvRG9jLnhtbFBLAQItABQABgAIAAAAIQDd0hko&#10;4AAAAAsBAAAPAAAAAAAAAAAAAAAAAPMDAABkcnMvZG93bnJldi54bWxQSwUGAAAAAAQABADzAAAA&#10;AAUAAAAA&#10;" filled="f" stroked="f">
              <v:textbox inset="0,0,0,0">
                <w:txbxContent>
                  <w:p w14:paraId="78276A72"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50F6D6" w14:textId="77777777" w:rsidR="00F404B8" w:rsidRDefault="00E97E3A">
    <w:pPr>
      <w:pStyle w:val="BodyText"/>
      <w:spacing w:line="14" w:lineRule="auto"/>
      <w:rPr>
        <w:sz w:val="20"/>
      </w:rPr>
    </w:pPr>
    <w:r>
      <w:rPr>
        <w:noProof/>
      </w:rPr>
      <mc:AlternateContent>
        <mc:Choice Requires="wps">
          <w:drawing>
            <wp:anchor distT="0" distB="0" distL="0" distR="0" simplePos="0" relativeHeight="468258816" behindDoc="1" locked="0" layoutInCell="1" allowOverlap="1" wp14:anchorId="13E3C7EB" wp14:editId="24792EA8">
              <wp:simplePos x="0" y="0"/>
              <wp:positionH relativeFrom="page">
                <wp:posOffset>5731002</wp:posOffset>
              </wp:positionH>
              <wp:positionV relativeFrom="page">
                <wp:posOffset>361400</wp:posOffset>
              </wp:positionV>
              <wp:extent cx="1118870" cy="196215"/>
              <wp:effectExtent l="0" t="0" r="0" b="0"/>
              <wp:wrapNone/>
              <wp:docPr id="3668" name="Textbox 3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16D87CD4"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13E3C7EB" id="_x0000_t202" coordsize="21600,21600" o:spt="202" path="m,l,21600r21600,l21600,xe">
              <v:stroke joinstyle="miter"/>
              <v:path gradientshapeok="t" o:connecttype="rect"/>
            </v:shapetype>
            <v:shape id="Textbox 3668" o:spid="_x0000_s1161" type="#_x0000_t202" style="position:absolute;margin-left:451.25pt;margin-top:28.45pt;width:88.1pt;height:15.45pt;z-index:-3505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T3bmAEAACQDAAAOAAAAZHJzL2Uyb0RvYy54bWysUsGO0zAQvSPxD5bv1E0llhI1XQErENIK&#10;kHb5ANexG4vEY2bcJv17xm7aIrghLvbYM37z3htv7qehF0eL5CE0slospbDBQOvDvpHfnz++WktB&#10;SYdW9xBsI0+W5P325YvNGGu7gg761qJgkED1GBvZpRRrpch0dtC0gGgDJx3goBMfca9a1COjD71a&#10;LZd3agRsI4KxRHz7cE7KbcF3zpr01TmySfSNZG6prFjWXV7VdqPrPerYeTPT0P/AYtA+cNMr1INO&#10;WhzQ/wU1eINA4NLCwKDAOW9s0cBqquUfap46HW3RwuZQvNpE/w/WfDk+xW8o0vQeJh5gEUHxEcwP&#10;Ym/UGKmea7KnVBNXZ6GTwyHvLEHwQ/b2dPXTTkmYjFZV6/UbThnOVW/vVtXrbLi6vY5I6ZOFQeSg&#10;kcjzKgz08ZHSufRSMpM5989M0rSbhG8ZmVtwbb7bQXtiNSMPtJH086DRStF/DuxYnv4lwEuwuwSY&#10;+g9Q/kgWFeDdIYHzhcINd6bAoygi5m+TZ/37uVTdPvf2FwAAAP//AwBQSwMEFAAGAAgAAAAhAGta&#10;9FzfAAAACgEAAA8AAABkcnMvZG93bnJldi54bWxMj8tOwzAQRfdI/IM1SOyoTaXmRSZVhWCFhEjD&#10;gqUTu4nVeBxitw1/j7uC5ege3Xum3C52ZGc9e+MI4XElgGnqnDLUI3w2rw8ZMB8kKTk60gg/2sO2&#10;ur0pZaHchWp93oeexRLyhUQYQpgKzn03aCv9yk2aYnZws5UhnnPP1SwvsdyOfC1Ewq00FBcGOenn&#10;QXfH/cki7L6ofjHf7+1HfahN0+SC3pIj4v3dsnsCFvQS/mC46kd1qKJT606kPBsRcrHeRBRhk+TA&#10;roBIsxRYi5ClGfCq5P9fqH4BAAD//wMAUEsBAi0AFAAGAAgAAAAhALaDOJL+AAAA4QEAABMAAAAA&#10;AAAAAAAAAAAAAAAAAFtDb250ZW50X1R5cGVzXS54bWxQSwECLQAUAAYACAAAACEAOP0h/9YAAACU&#10;AQAACwAAAAAAAAAAAAAAAAAvAQAAX3JlbHMvLnJlbHNQSwECLQAUAAYACAAAACEAMAk925gBAAAk&#10;AwAADgAAAAAAAAAAAAAAAAAuAgAAZHJzL2Uyb0RvYy54bWxQSwECLQAUAAYACAAAACEAa1r0XN8A&#10;AAAKAQAADwAAAAAAAAAAAAAAAADyAwAAZHJzL2Rvd25yZXYueG1sUEsFBgAAAAAEAAQA8wAAAP4E&#10;AAAAAA==&#10;" filled="f" stroked="f">
              <v:textbox inset="0,0,0,0">
                <w:txbxContent>
                  <w:p w14:paraId="16D87CD4"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CFB0AC" w14:textId="77777777" w:rsidR="00F404B8" w:rsidRDefault="00E97E3A">
    <w:pPr>
      <w:pStyle w:val="BodyText"/>
      <w:spacing w:line="14" w:lineRule="auto"/>
      <w:rPr>
        <w:sz w:val="20"/>
      </w:rPr>
    </w:pPr>
    <w:r>
      <w:rPr>
        <w:noProof/>
      </w:rPr>
      <mc:AlternateContent>
        <mc:Choice Requires="wps">
          <w:drawing>
            <wp:anchor distT="0" distB="0" distL="0" distR="0" simplePos="0" relativeHeight="468259840" behindDoc="1" locked="0" layoutInCell="1" allowOverlap="1" wp14:anchorId="0FD9BD60" wp14:editId="2F42D070">
              <wp:simplePos x="0" y="0"/>
              <wp:positionH relativeFrom="page">
                <wp:posOffset>5731002</wp:posOffset>
              </wp:positionH>
              <wp:positionV relativeFrom="page">
                <wp:posOffset>361400</wp:posOffset>
              </wp:positionV>
              <wp:extent cx="1118870" cy="196215"/>
              <wp:effectExtent l="0" t="0" r="0" b="0"/>
              <wp:wrapNone/>
              <wp:docPr id="3671" name="Textbox 3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129D61AD"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0FD9BD60" id="_x0000_t202" coordsize="21600,21600" o:spt="202" path="m,l,21600r21600,l21600,xe">
              <v:stroke joinstyle="miter"/>
              <v:path gradientshapeok="t" o:connecttype="rect"/>
            </v:shapetype>
            <v:shape id="Textbox 3671" o:spid="_x0000_s1163" type="#_x0000_t202" style="position:absolute;margin-left:451.25pt;margin-top:28.45pt;width:88.1pt;height:15.45pt;z-index:-3505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Q4mAEAACQDAAAOAAAAZHJzL2Uyb0RvYy54bWysUsGO0zAQvSPxD5bv1E0ldkvUdAWsQEgr&#10;QFr4ANexm4jYY2bcJv17xm7aIrghLuOxZ/z83htvHiY/iKNF6iE0slospbDBQNuHfSO/f/vwai0F&#10;JR1aPUCwjTxZkg/bly82Y6ztCjoYWouCQQLVY2xkl1KslSLTWa9pAdEGLjpArxNvca9a1COj+0Gt&#10;lss7NQK2EcFYIj59PBfltuA7Z0364hzZJIZGMrdUIpa4y1FtN7reo45db2Ya+h9YeN0HfvQK9aiT&#10;Fgfs/4LyvUEgcGlhwCtwrje2aGA11fIPNc+djrZoYXMoXm2i/wdrPh+f41cUaXoHEw+wiKD4BOYH&#10;sTdqjFTPPdlTqom7s9DJoc8rSxB8kb09Xf20UxImo1XVen3PJcO16s3dqnqdDVe32xEpfbTgRU4a&#10;iTyvwkAfnyidWy8tM5nz+5lJmnaT6FtGvl9l2Hy2g/bEakYeaCPp50GjlWL4FNixPP1Lgpdkd0kw&#10;De+h/JEsKsDbQwLXFwo33JkCj6KImL9NnvXv+9J1+9zbXwAAAP//AwBQSwMEFAAGAAgAAAAhAGta&#10;9FzfAAAACgEAAA8AAABkcnMvZG93bnJldi54bWxMj8tOwzAQRfdI/IM1SOyoTaXmRSZVhWCFhEjD&#10;gqUTu4nVeBxitw1/j7uC5ege3Xum3C52ZGc9e+MI4XElgGnqnDLUI3w2rw8ZMB8kKTk60gg/2sO2&#10;ur0pZaHchWp93oeexRLyhUQYQpgKzn03aCv9yk2aYnZws5UhnnPP1SwvsdyOfC1Ewq00FBcGOenn&#10;QXfH/cki7L6ofjHf7+1HfahN0+SC3pIj4v3dsnsCFvQS/mC46kd1qKJT606kPBsRcrHeRBRhk+TA&#10;roBIsxRYi5ClGfCq5P9fqH4BAAD//wMAUEsBAi0AFAAGAAgAAAAhALaDOJL+AAAA4QEAABMAAAAA&#10;AAAAAAAAAAAAAAAAAFtDb250ZW50X1R5cGVzXS54bWxQSwECLQAUAAYACAAAACEAOP0h/9YAAACU&#10;AQAACwAAAAAAAAAAAAAAAAAvAQAAX3JlbHMvLnJlbHNQSwECLQAUAAYACAAAACEAvrlkOJgBAAAk&#10;AwAADgAAAAAAAAAAAAAAAAAuAgAAZHJzL2Uyb0RvYy54bWxQSwECLQAUAAYACAAAACEAa1r0XN8A&#10;AAAKAQAADwAAAAAAAAAAAAAAAADyAwAAZHJzL2Rvd25yZXYueG1sUEsFBgAAAAAEAAQA8wAAAP4E&#10;AAAAAA==&#10;" filled="f" stroked="f">
              <v:textbox inset="0,0,0,0">
                <w:txbxContent>
                  <w:p w14:paraId="129D61AD"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71BCB4" w14:textId="77777777" w:rsidR="00F404B8" w:rsidRDefault="00E97E3A">
    <w:pPr>
      <w:pStyle w:val="BodyText"/>
      <w:spacing w:line="14" w:lineRule="auto"/>
      <w:rPr>
        <w:sz w:val="20"/>
      </w:rPr>
    </w:pPr>
    <w:r>
      <w:rPr>
        <w:noProof/>
      </w:rPr>
      <mc:AlternateContent>
        <mc:Choice Requires="wps">
          <w:drawing>
            <wp:anchor distT="0" distB="0" distL="0" distR="0" simplePos="0" relativeHeight="468261376" behindDoc="1" locked="0" layoutInCell="1" allowOverlap="1" wp14:anchorId="06ECC9FF" wp14:editId="450DFB41">
              <wp:simplePos x="0" y="0"/>
              <wp:positionH relativeFrom="page">
                <wp:posOffset>8867393</wp:posOffset>
              </wp:positionH>
              <wp:positionV relativeFrom="page">
                <wp:posOffset>361400</wp:posOffset>
              </wp:positionV>
              <wp:extent cx="1118870" cy="196215"/>
              <wp:effectExtent l="0" t="0" r="0" b="0"/>
              <wp:wrapNone/>
              <wp:docPr id="3674" name="Textbox 3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39E556CE"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06ECC9FF" id="_x0000_t202" coordsize="21600,21600" o:spt="202" path="m,l,21600r21600,l21600,xe">
              <v:stroke joinstyle="miter"/>
              <v:path gradientshapeok="t" o:connecttype="rect"/>
            </v:shapetype>
            <v:shape id="Textbox 3674" o:spid="_x0000_s1166" type="#_x0000_t202" style="position:absolute;margin-left:698.2pt;margin-top:28.45pt;width:88.1pt;height:15.45pt;z-index:-3505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lO3lwEAACQDAAAOAAAAZHJzL2Uyb0RvYy54bWysUsGO0zAQvSPxD5bv1E0ldkvUdAWsQEgr&#10;QFr4ANexG4vEY2bcJv17xm7aIrghLuOxZ/z83htvHqahF0eL5CE0slospbDBQOvDvpHfv314tZaC&#10;kg6t7iHYRp4syYftyxebMdZ2BR30rUXBIIHqMTaySynWSpHp7KBpAdEGLjrAQSfe4l61qEdGH3q1&#10;Wi7v1AjYRgRjifj08VyU24LvnDXpi3Nkk+gbydxSiVjiLke13eh6jzp23sw09D+wGLQP/OgV6lEn&#10;LQ7o/4IavEEgcGlhYFDgnDe2aGA11fIPNc+djrZoYXMoXm2i/wdrPh+f41cUaXoHEw+wiKD4BOYH&#10;sTdqjFTPPdlTqom7s9DJ4ZBXliD4Int7uvpppyRMRquq9fqeS4Zr1Zu7VfU6G65utyNS+mhhEDlp&#10;JPK8CgN9fKJ0br20zGTO72cmadpNwreMfF9g89kO2hOrGXmgjaSfB41Wiv5TYMfy9C8JXpLdJcHU&#10;v4fyR7KoAG8PCZwvFG64MwUeRRExf5s869/3pev2ube/AAAA//8DAFBLAwQUAAYACAAAACEA3dIZ&#10;KOAAAAALAQAADwAAAGRycy9kb3ducmV2LnhtbEyPwU7DMBBE70j8g7VI3KhDoW4S4lQVghMSIg0H&#10;jk68TazG6xC7bfh73BMcR/s087bYzHZgJ5y8cSThfpEAQ2qdNtRJ+Kxf71JgPijSanCEEn7Qw6a8&#10;vipUrt2ZKjztQsdiCflcSehDGHPOfdujVX7hRqR427vJqhDj1HE9qXMstwNfJongVhmKC70a8bnH&#10;9rA7WgnbL6pezPd781HtK1PXWUJv4iDl7c28fQIWcA5/MFz0ozqU0alxR9KeDTE/ZOIxshJWIgN2&#10;IVbrpQDWSEjXKfCy4P9/KH8BAAD//wMAUEsBAi0AFAAGAAgAAAAhALaDOJL+AAAA4QEAABMAAAAA&#10;AAAAAAAAAAAAAAAAAFtDb250ZW50X1R5cGVzXS54bWxQSwECLQAUAAYACAAAACEAOP0h/9YAAACU&#10;AQAACwAAAAAAAAAAAAAAAAAvAQAAX3JlbHMvLnJlbHNQSwECLQAUAAYACAAAACEAKrZTt5cBAAAk&#10;AwAADgAAAAAAAAAAAAAAAAAuAgAAZHJzL2Uyb0RvYy54bWxQSwECLQAUAAYACAAAACEA3dIZKOAA&#10;AAALAQAADwAAAAAAAAAAAAAAAADxAwAAZHJzL2Rvd25yZXYueG1sUEsFBgAAAAAEAAQA8wAAAP4E&#10;AAAAAA==&#10;" filled="f" stroked="f">
              <v:textbox inset="0,0,0,0">
                <w:txbxContent>
                  <w:p w14:paraId="39E556CE"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A04284" w14:textId="77777777" w:rsidR="00F404B8" w:rsidRDefault="00E97E3A">
    <w:pPr>
      <w:pStyle w:val="BodyText"/>
      <w:spacing w:line="14" w:lineRule="auto"/>
      <w:rPr>
        <w:sz w:val="20"/>
      </w:rPr>
    </w:pPr>
    <w:r>
      <w:rPr>
        <w:noProof/>
      </w:rPr>
      <mc:AlternateContent>
        <mc:Choice Requires="wps">
          <w:drawing>
            <wp:anchor distT="0" distB="0" distL="0" distR="0" simplePos="0" relativeHeight="468262912" behindDoc="1" locked="0" layoutInCell="1" allowOverlap="1" wp14:anchorId="60D8C38B" wp14:editId="76D2A002">
              <wp:simplePos x="0" y="0"/>
              <wp:positionH relativeFrom="page">
                <wp:posOffset>8867393</wp:posOffset>
              </wp:positionH>
              <wp:positionV relativeFrom="page">
                <wp:posOffset>361400</wp:posOffset>
              </wp:positionV>
              <wp:extent cx="1118870" cy="196215"/>
              <wp:effectExtent l="0" t="0" r="0" b="0"/>
              <wp:wrapNone/>
              <wp:docPr id="3677" name="Textbox 3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72A1D609"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60D8C38B" id="_x0000_t202" coordsize="21600,21600" o:spt="202" path="m,l,21600r21600,l21600,xe">
              <v:stroke joinstyle="miter"/>
              <v:path gradientshapeok="t" o:connecttype="rect"/>
            </v:shapetype>
            <v:shape id="Textbox 3677" o:spid="_x0000_s1169" type="#_x0000_t202" style="position:absolute;margin-left:698.2pt;margin-top:28.45pt;width:88.1pt;height:15.45pt;z-index:-3505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7ngmAEAACQDAAAOAAAAZHJzL2Uyb0RvYy54bWysUsGO0zAQvSPxD5bv1E0ldkvUdAWsQEgr&#10;QFr4ANexG4vEY2bcJv17xm7aIrghLuOxZ/z83htvHqahF0eL5CE0slospbDBQOvDvpHfv314tZaC&#10;kg6t7iHYRp4syYftyxebMdZ2BR30rUXBIIHqMTaySynWSpHp7KBpAdEGLjrAQSfe4l61qEdGH3q1&#10;Wi7v1AjYRgRjifj08VyU24LvnDXpi3Nkk+gbydxSiVjiLke13eh6jzp23sw09D+wGLQP/OgV6lEn&#10;LQ7o/4IavEEgcGlhYFDgnDe2aGA11fIPNc+djrZoYXMoXm2i/wdrPh+f41cUaXoHEw+wiKD4BOYH&#10;sTdqjFTPPdlTqom7s9DJ4ZBXliD4Int7uvpppyRMRquq9fqeS4Zr1Zu7VfU6G65utyNS+mhhEDlp&#10;JPK8CgN9fKJ0br20zGTO72cmadpNwreMfL/OsPlsB+2J1Yw80EbSz4NGK0X/KbBjefqXBC/J7pJg&#10;6t9D+SNZVIC3hwTOFwo33JkCj6KImL9NnvXv+9J1+9zbXwAAAP//AwBQSwMEFAAGAAgAAAAhAN3S&#10;GSjgAAAACwEAAA8AAABkcnMvZG93bnJldi54bWxMj8FOwzAQRO9I/IO1SNyoQ6FuEuJUFYITEiIN&#10;B45OvE2sxusQu234e9wTHEf7NPO22Mx2YCecvHEk4X6RAENqnTbUSfisX+9SYD4o0mpwhBJ+0MOm&#10;vL4qVK7dmSo87ULHYgn5XEnoQxhzzn3bo1V+4UakeNu7yaoQ49RxPalzLLcDXyaJ4FYZigu9GvG5&#10;x/awO1oJ2y+qXsz3e/NR7StT11lCb+Ig5e3NvH0CFnAOfzBc9KM6lNGpcUfSng0xP2TiMbISViID&#10;diFW66UA1khI1ynwsuD/fyh/AQAA//8DAFBLAQItABQABgAIAAAAIQC2gziS/gAAAOEBAAATAAAA&#10;AAAAAAAAAAAAAAAAAABbQ29udGVudF9UeXBlc10ueG1sUEsBAi0AFAAGAAgAAAAhADj9If/WAAAA&#10;lAEAAAsAAAAAAAAAAAAAAAAALwEAAF9yZWxzLy5yZWxzUEsBAi0AFAAGAAgAAAAhAIrHueCYAQAA&#10;JAMAAA4AAAAAAAAAAAAAAAAALgIAAGRycy9lMm9Eb2MueG1sUEsBAi0AFAAGAAgAAAAhAN3SGSjg&#10;AAAACwEAAA8AAAAAAAAAAAAAAAAA8gMAAGRycy9kb3ducmV2LnhtbFBLBQYAAAAABAAEAPMAAAD/&#10;BAAAAAA=&#10;" filled="f" stroked="f">
              <v:textbox inset="0,0,0,0">
                <w:txbxContent>
                  <w:p w14:paraId="72A1D609"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877C52" w14:textId="77777777" w:rsidR="00F404B8" w:rsidRDefault="00E97E3A">
    <w:pPr>
      <w:pStyle w:val="BodyText"/>
      <w:spacing w:line="14" w:lineRule="auto"/>
      <w:rPr>
        <w:sz w:val="20"/>
      </w:rPr>
    </w:pPr>
    <w:r>
      <w:rPr>
        <w:noProof/>
      </w:rPr>
      <mc:AlternateContent>
        <mc:Choice Requires="wps">
          <w:drawing>
            <wp:anchor distT="0" distB="0" distL="0" distR="0" simplePos="0" relativeHeight="468264448" behindDoc="1" locked="0" layoutInCell="1" allowOverlap="1" wp14:anchorId="236E38B9" wp14:editId="5682D35E">
              <wp:simplePos x="0" y="0"/>
              <wp:positionH relativeFrom="page">
                <wp:posOffset>5731002</wp:posOffset>
              </wp:positionH>
              <wp:positionV relativeFrom="page">
                <wp:posOffset>361400</wp:posOffset>
              </wp:positionV>
              <wp:extent cx="1118870" cy="196215"/>
              <wp:effectExtent l="0" t="0" r="0" b="0"/>
              <wp:wrapNone/>
              <wp:docPr id="3680" name="Textbox 3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76A2327B"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236E38B9" id="_x0000_t202" coordsize="21600,21600" o:spt="202" path="m,l,21600r21600,l21600,xe">
              <v:stroke joinstyle="miter"/>
              <v:path gradientshapeok="t" o:connecttype="rect"/>
            </v:shapetype>
            <v:shape id="Textbox 3680" o:spid="_x0000_s1172" type="#_x0000_t202" style="position:absolute;margin-left:451.25pt;margin-top:28.45pt;width:88.1pt;height:15.45pt;z-index:-3505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N2mAEAACQDAAAOAAAAZHJzL2Uyb0RvYy54bWysUsGO0zAQvSPxD5bv1E0llhI1XQErENIK&#10;kHb5ANexG4vEY2bcJv17xm7aIrghLuOxZ/z83htv7qehF0eL5CE0slospbDBQOvDvpHfnz++WktB&#10;SYdW9xBsI0+W5P325YvNGGu7gg761qJgkED1GBvZpRRrpch0dtC0gGgDFx3goBNvca9a1COjD71a&#10;LZd3agRsI4KxRHz6cC7KbcF3zpr01TmySfSNZG6pRCxxl6PabnS9Rx07b2Ya+h9YDNoHfvQK9aCT&#10;Fgf0f0EN3iAQuLQwMChwzhtbNLCaavmHmqdOR1u0sDkUrzbR/4M1X45P8RuKNL2HiQdYRFB8BPOD&#10;2Bs1Rqrnnuwp1cTdWejkcMgrSxB8kb09Xf20UxImo1XVev2GS4Zr1du7VfU6G65utyNS+mRhEDlp&#10;JPK8CgN9fKR0br20zGTO72cmadpNwreMvK4ybD7bQXtiNSMPtJH086DRStF/DuxYnv4lwUuyuySY&#10;+g9Q/kgWFeDdIYHzhcINd6bAoygi5m+TZ/37vnTdPvf2FwAAAP//AwBQSwMEFAAGAAgAAAAhAGta&#10;9FzfAAAACgEAAA8AAABkcnMvZG93bnJldi54bWxMj8tOwzAQRfdI/IM1SOyoTaXmRSZVhWCFhEjD&#10;gqUTu4nVeBxitw1/j7uC5ege3Xum3C52ZGc9e+MI4XElgGnqnDLUI3w2rw8ZMB8kKTk60gg/2sO2&#10;ur0pZaHchWp93oeexRLyhUQYQpgKzn03aCv9yk2aYnZws5UhnnPP1SwvsdyOfC1Ewq00FBcGOenn&#10;QXfH/cki7L6ofjHf7+1HfahN0+SC3pIj4v3dsnsCFvQS/mC46kd1qKJT606kPBsRcrHeRBRhk+TA&#10;roBIsxRYi5ClGfCq5P9fqH4BAAD//wMAUEsBAi0AFAAGAAgAAAAhALaDOJL+AAAA4QEAABMAAAAA&#10;AAAAAAAAAAAAAAAAAFtDb250ZW50X1R5cGVzXS54bWxQSwECLQAUAAYACAAAACEAOP0h/9YAAACU&#10;AQAACwAAAAAAAAAAAAAAAAAvAQAAX3JlbHMvLnJlbHNQSwECLQAUAAYACAAAACEAeW/zdpgBAAAk&#10;AwAADgAAAAAAAAAAAAAAAAAuAgAAZHJzL2Uyb0RvYy54bWxQSwECLQAUAAYACAAAACEAa1r0XN8A&#10;AAAKAQAADwAAAAAAAAAAAAAAAADyAwAAZHJzL2Rvd25yZXYueG1sUEsFBgAAAAAEAAQA8wAAAP4E&#10;AAAAAA==&#10;" filled="f" stroked="f">
              <v:textbox inset="0,0,0,0">
                <w:txbxContent>
                  <w:p w14:paraId="76A2327B"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9CD9D2" w14:textId="77777777" w:rsidR="00F404B8" w:rsidRDefault="00E97E3A">
    <w:pPr>
      <w:pStyle w:val="BodyText"/>
      <w:spacing w:line="14" w:lineRule="auto"/>
      <w:rPr>
        <w:sz w:val="20"/>
      </w:rPr>
    </w:pPr>
    <w:r>
      <w:rPr>
        <w:noProof/>
      </w:rPr>
      <mc:AlternateContent>
        <mc:Choice Requires="wps">
          <w:drawing>
            <wp:anchor distT="0" distB="0" distL="0" distR="0" simplePos="0" relativeHeight="468265472" behindDoc="1" locked="0" layoutInCell="1" allowOverlap="1" wp14:anchorId="070E32D7" wp14:editId="46C10EC3">
              <wp:simplePos x="0" y="0"/>
              <wp:positionH relativeFrom="page">
                <wp:posOffset>5731002</wp:posOffset>
              </wp:positionH>
              <wp:positionV relativeFrom="page">
                <wp:posOffset>361400</wp:posOffset>
              </wp:positionV>
              <wp:extent cx="1118870" cy="196215"/>
              <wp:effectExtent l="0" t="0" r="0" b="0"/>
              <wp:wrapNone/>
              <wp:docPr id="3682" name="Textbox 3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1B9BF32C"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070E32D7" id="_x0000_t202" coordsize="21600,21600" o:spt="202" path="m,l,21600r21600,l21600,xe">
              <v:stroke joinstyle="miter"/>
              <v:path gradientshapeok="t" o:connecttype="rect"/>
            </v:shapetype>
            <v:shape id="Textbox 3682" o:spid="_x0000_s1174" type="#_x0000_t202" style="position:absolute;margin-left:451.25pt;margin-top:28.45pt;width:88.1pt;height:15.45pt;z-index:-3505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6qVmAEAACQDAAAOAAAAZHJzL2Uyb0RvYy54bWysUsGO0zAQvSPxD5bvNE0RS4maroAVCGkF&#10;SAsf4Dp2YxF7zIzbpH/P2E1bBDfEZTz2jJ/fe+PN/eQHcTRIDkIr68VSChM0dC7sW/n924cXayko&#10;qdCpAYJp5cmQvN8+f7YZY2NW0MPQGRQMEqgZYyv7lGJTVaR74xUtIJrARQvoVeIt7qsO1cjofqhW&#10;y+VdNQJ2EUEbIj59OBfltuBba3T6Yi2ZJIZWMrdUIpa4y7HablSzRxV7p2ca6h9YeOUCP3qFelBJ&#10;iQO6v6C80wgENi00+AqsddoUDaymXv6h5qlX0RQtbA7Fq030/2D15+NT/IoiTe9g4gEWERQfQf8g&#10;9qYaIzVzT/aUGuLuLHSy6PPKEgRfZG9PVz/NlITOaHW9Xr/mkuZa/eZuVb/Khle32xEpfTTgRU5a&#10;iTyvwkAdHymdWy8tM5nz+5lJmnaTcB0jr19m2Hy2g+7EakYeaCvp50GhkWL4FNixPP1Lgpdkd0kw&#10;De+h/JEsKsDbQwLrCoUb7kyBR1FEzN8mz/r3fem6fe7tLwAAAP//AwBQSwMEFAAGAAgAAAAhAGta&#10;9FzfAAAACgEAAA8AAABkcnMvZG93bnJldi54bWxMj8tOwzAQRfdI/IM1SOyoTaXmRSZVhWCFhEjD&#10;gqUTu4nVeBxitw1/j7uC5ege3Xum3C52ZGc9e+MI4XElgGnqnDLUI3w2rw8ZMB8kKTk60gg/2sO2&#10;ur0pZaHchWp93oeexRLyhUQYQpgKzn03aCv9yk2aYnZws5UhnnPP1SwvsdyOfC1Ewq00FBcGOenn&#10;QXfH/cki7L6ofjHf7+1HfahN0+SC3pIj4v3dsnsCFvQS/mC46kd1qKJT606kPBsRcrHeRBRhk+TA&#10;roBIsxRYi5ClGfCq5P9fqH4BAAD//wMAUEsBAi0AFAAGAAgAAAAhALaDOJL+AAAA4QEAABMAAAAA&#10;AAAAAAAAAAAAAAAAAFtDb250ZW50X1R5cGVzXS54bWxQSwECLQAUAAYACAAAACEAOP0h/9YAAACU&#10;AQAACwAAAAAAAAAAAAAAAAAvAQAAX3JlbHMvLnJlbHNQSwECLQAUAAYACAAAACEA99+qlZgBAAAk&#10;AwAADgAAAAAAAAAAAAAAAAAuAgAAZHJzL2Uyb0RvYy54bWxQSwECLQAUAAYACAAAACEAa1r0XN8A&#10;AAAKAQAADwAAAAAAAAAAAAAAAADyAwAAZHJzL2Rvd25yZXYueG1sUEsFBgAAAAAEAAQA8wAAAP4E&#10;AAAAAA==&#10;" filled="f" stroked="f">
              <v:textbox inset="0,0,0,0">
                <w:txbxContent>
                  <w:p w14:paraId="1B9BF32C"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732E29" w14:textId="77777777" w:rsidR="00F404B8" w:rsidRDefault="00E97E3A">
    <w:pPr>
      <w:pStyle w:val="BodyText"/>
      <w:spacing w:line="14" w:lineRule="auto"/>
      <w:rPr>
        <w:sz w:val="20"/>
      </w:rPr>
    </w:pPr>
    <w:r>
      <w:rPr>
        <w:noProof/>
      </w:rPr>
      <mc:AlternateContent>
        <mc:Choice Requires="wps">
          <w:drawing>
            <wp:anchor distT="0" distB="0" distL="0" distR="0" simplePos="0" relativeHeight="468267008" behindDoc="1" locked="0" layoutInCell="1" allowOverlap="1" wp14:anchorId="4A6F673E" wp14:editId="2ED88626">
              <wp:simplePos x="0" y="0"/>
              <wp:positionH relativeFrom="page">
                <wp:posOffset>5731002</wp:posOffset>
              </wp:positionH>
              <wp:positionV relativeFrom="page">
                <wp:posOffset>361400</wp:posOffset>
              </wp:positionV>
              <wp:extent cx="1118870" cy="196215"/>
              <wp:effectExtent l="0" t="0" r="0" b="0"/>
              <wp:wrapNone/>
              <wp:docPr id="3685" name="Textbox 3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5D56CA5A"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4A6F673E" id="_x0000_t202" coordsize="21600,21600" o:spt="202" path="m,l,21600r21600,l21600,xe">
              <v:stroke joinstyle="miter"/>
              <v:path gradientshapeok="t" o:connecttype="rect"/>
            </v:shapetype>
            <v:shape id="Textbox 3685" o:spid="_x0000_s1177" type="#_x0000_t202" style="position:absolute;margin-left:451.25pt;margin-top:28.45pt;width:88.1pt;height:15.45pt;z-index:-3504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MT5mAEAACQDAAAOAAAAZHJzL2Uyb0RvYy54bWysUsFuGyEQvVfKPyDuMV5Lcd2V11HbqFWl&#10;qK2U9AMwC17UhSEM9q7/vgNe21V7i3IZBmZ4vPeG9f3oenbQES34hlezOWfaK2it3zX81/OX2xVn&#10;mKRvZQ9eN/yokd9vbt6th1DrBXTQtzoyAvFYD6HhXUqhFgJVp53EGQTtqWggOploG3eijXIgdNeL&#10;xXy+FAPENkRQGpFOH05Fvin4xmiVfhiDOrG+4cQtlRhL3OYoNmtZ76IMnVUTDfkKFk5aT49eoB5k&#10;kmwf7X9QzqoICCbNFDgBxliliwZSU83/UfPUyaCLFjIHw8UmfDtY9f3wFH5GlsZPMNIAiwgMj6B+&#10;I3kjhoD11JM9xRqpOwsdTXR5JQmMLpK3x4ufekxMZbSqWq3eU0lRrfqwXFR32XBxvR0ipq8aHMtJ&#10;wyPNqzCQh0dMp9Zzy0Tm9H5mksbtyGxLyKtlhs1nW2iPpGaggTYcX/Yyas76b54cy9M/J/GcbM9J&#10;TP1nKH8ki/LwcZ/A2ELhijtRoFEUEdO3ybP+e1+6rp978wcAAP//AwBQSwMEFAAGAAgAAAAhAGta&#10;9FzfAAAACgEAAA8AAABkcnMvZG93bnJldi54bWxMj8tOwzAQRfdI/IM1SOyoTaXmRSZVhWCFhEjD&#10;gqUTu4nVeBxitw1/j7uC5ege3Xum3C52ZGc9e+MI4XElgGnqnDLUI3w2rw8ZMB8kKTk60gg/2sO2&#10;ur0pZaHchWp93oeexRLyhUQYQpgKzn03aCv9yk2aYnZws5UhnnPP1SwvsdyOfC1Ewq00FBcGOenn&#10;QXfH/cki7L6ofjHf7+1HfahN0+SC3pIj4v3dsnsCFvQS/mC46kd1qKJT606kPBsRcrHeRBRhk+TA&#10;roBIsxRYi5ClGfCq5P9fqH4BAAD//wMAUEsBAi0AFAAGAAgAAAAhALaDOJL+AAAA4QEAABMAAAAA&#10;AAAAAAAAAAAAAAAAAFtDb250ZW50X1R5cGVzXS54bWxQSwECLQAUAAYACAAAACEAOP0h/9YAAACU&#10;AQAACwAAAAAAAAAAAAAAAAAvAQAAX3JlbHMvLnJlbHNQSwECLQAUAAYACAAAACEA7WDE+ZgBAAAk&#10;AwAADgAAAAAAAAAAAAAAAAAuAgAAZHJzL2Uyb0RvYy54bWxQSwECLQAUAAYACAAAACEAa1r0XN8A&#10;AAAKAQAADwAAAAAAAAAAAAAAAADyAwAAZHJzL2Rvd25yZXYueG1sUEsFBgAAAAAEAAQA8wAAAP4E&#10;AAAAAA==&#10;" filled="f" stroked="f">
              <v:textbox inset="0,0,0,0">
                <w:txbxContent>
                  <w:p w14:paraId="5D56CA5A"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C73E2D" w14:textId="77777777" w:rsidR="00F404B8" w:rsidRDefault="00E97E3A">
    <w:pPr>
      <w:pStyle w:val="BodyText"/>
      <w:spacing w:line="14" w:lineRule="auto"/>
      <w:rPr>
        <w:sz w:val="20"/>
      </w:rPr>
    </w:pPr>
    <w:r>
      <w:rPr>
        <w:noProof/>
      </w:rPr>
      <mc:AlternateContent>
        <mc:Choice Requires="wps">
          <w:drawing>
            <wp:anchor distT="0" distB="0" distL="0" distR="0" simplePos="0" relativeHeight="468174848" behindDoc="1" locked="0" layoutInCell="1" allowOverlap="1" wp14:anchorId="41DD68A7" wp14:editId="6604B265">
              <wp:simplePos x="0" y="0"/>
              <wp:positionH relativeFrom="page">
                <wp:posOffset>8867393</wp:posOffset>
              </wp:positionH>
              <wp:positionV relativeFrom="page">
                <wp:posOffset>361400</wp:posOffset>
              </wp:positionV>
              <wp:extent cx="1118870" cy="19621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251C000E"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41DD68A7" id="_x0000_t202" coordsize="21600,21600" o:spt="202" path="m,l,21600r21600,l21600,xe">
              <v:stroke joinstyle="miter"/>
              <v:path gradientshapeok="t" o:connecttype="rect"/>
            </v:shapetype>
            <v:shape id="Textbox 18" o:spid="_x0000_s1083" type="#_x0000_t202" style="position:absolute;margin-left:698.2pt;margin-top:28.45pt;width:88.1pt;height:15.45pt;z-index:-3514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M4blwEAACIDAAAOAAAAZHJzL2Uyb0RvYy54bWysUsGO0zAQvSPxD5bv1E0ldkvUdAWsQEgr&#10;QFr4ANexG4vEY2bcJv17xm7aIrghLuOxZ/z83htvHqahF0eL5CE0slospbDBQOvDvpHfv314tZaC&#10;kg6t7iHYRp4syYftyxebMdZ2BR30rUXBIIHqMTaySynWSpHp7KBpAdEGLjrAQSfe4l61qEdGH3q1&#10;Wi7v1AjYRgRjifj08VyU24LvnDXpi3Nkk+gbydxSiVjiLke13eh6jzp23sw09D+wGLQP/OgV6lEn&#10;LQ7o/4IavEEgcGlhYFDgnDe2aGA11fIPNc+djrZoYXMoXm2i/wdrPh+f41cUaXoHEw+wiKD4BOYH&#10;sTdqjFTPPdlTqom7s9DJ4ZBXliD4Int7uvpppyRMRquq9fqeS4Zr1Zu7VfU6G65utyNS+mhhEDlp&#10;JPK8CgN9fKJ0br20zGTO72cmadpNwreNvM+g+WQH7Ym1jDzORtLPg0YrRf8psF959pcEL8nukmDq&#10;30P5IVlSgLeHBM4XAjfcmQAPokiYP02e9O/70nX72ttfAAAA//8DAFBLAwQUAAYACAAAACEA3dIZ&#10;KOAAAAALAQAADwAAAGRycy9kb3ducmV2LnhtbEyPwU7DMBBE70j8g7VI3KhDoW4S4lQVghMSIg0H&#10;jk68TazG6xC7bfh73BMcR/s087bYzHZgJ5y8cSThfpEAQ2qdNtRJ+Kxf71JgPijSanCEEn7Qw6a8&#10;vipUrt2ZKjztQsdiCflcSehDGHPOfdujVX7hRqR427vJqhDj1HE9qXMstwNfJongVhmKC70a8bnH&#10;9rA7WgnbL6pezPd781HtK1PXWUJv4iDl7c28fQIWcA5/MFz0ozqU0alxR9KeDTE/ZOIxshJWIgN2&#10;IVbrpQDWSEjXKfCy4P9/KH8BAAD//wMAUEsBAi0AFAAGAAgAAAAhALaDOJL+AAAA4QEAABMAAAAA&#10;AAAAAAAAAAAAAAAAAFtDb250ZW50X1R5cGVzXS54bWxQSwECLQAUAAYACAAAACEAOP0h/9YAAACU&#10;AQAACwAAAAAAAAAAAAAAAAAvAQAAX3JlbHMvLnJlbHNQSwECLQAUAAYACAAAACEALjjOG5cBAAAi&#10;AwAADgAAAAAAAAAAAAAAAAAuAgAAZHJzL2Uyb0RvYy54bWxQSwECLQAUAAYACAAAACEA3dIZKOAA&#10;AAALAQAADwAAAAAAAAAAAAAAAADxAwAAZHJzL2Rvd25yZXYueG1sUEsFBgAAAAAEAAQA8wAAAP4E&#10;AAAAAA==&#10;" filled="f" stroked="f">
              <v:textbox inset="0,0,0,0">
                <w:txbxContent>
                  <w:p w14:paraId="251C000E"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2450E0" w14:textId="77777777" w:rsidR="00F404B8" w:rsidRDefault="00E97E3A">
    <w:pPr>
      <w:pStyle w:val="BodyText"/>
      <w:spacing w:line="14" w:lineRule="auto"/>
      <w:rPr>
        <w:sz w:val="20"/>
      </w:rPr>
    </w:pPr>
    <w:r>
      <w:rPr>
        <w:noProof/>
      </w:rPr>
      <mc:AlternateContent>
        <mc:Choice Requires="wps">
          <w:drawing>
            <wp:anchor distT="0" distB="0" distL="0" distR="0" simplePos="0" relativeHeight="468176384" behindDoc="1" locked="0" layoutInCell="1" allowOverlap="1" wp14:anchorId="1A81ED02" wp14:editId="056E3155">
              <wp:simplePos x="0" y="0"/>
              <wp:positionH relativeFrom="page">
                <wp:posOffset>5731002</wp:posOffset>
              </wp:positionH>
              <wp:positionV relativeFrom="page">
                <wp:posOffset>361400</wp:posOffset>
              </wp:positionV>
              <wp:extent cx="1118870" cy="19621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34BF2DAA"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1A81ED02" id="_x0000_t202" coordsize="21600,21600" o:spt="202" path="m,l,21600r21600,l21600,xe">
              <v:stroke joinstyle="miter"/>
              <v:path gradientshapeok="t" o:connecttype="rect"/>
            </v:shapetype>
            <v:shape id="Textbox 21" o:spid="_x0000_s1086" type="#_x0000_t202" style="position:absolute;margin-left:451.25pt;margin-top:28.45pt;width:88.1pt;height:15.45pt;z-index:-35140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Hn3lgEAACMDAAAOAAAAZHJzL2Uyb0RvYy54bWysUs2O0zAQviPxDpbv1E0llhI1XQErENIK&#10;kHZ5ANexG4vEY2bcJn17xm7aIrghLs44M/78/XhzPw29OFokD6GR1WIphQ0GWh/2jfz+/PHVWgpK&#10;OrS6h2AbebIk77cvX2zGWNsVdNC3FgWDBKrH2MgupVgrRaazg6YFRBu46QAHnXiLe9WiHhl96NVq&#10;ubxTI2AbEYwl4r8P56bcFnznrElfnSObRN9I5pbKimXd5VVtN7reo46dNzMN/Q8sBu0DX3qFetBJ&#10;iwP6v6AGbxAIXFoYGBQ4540tGlhNtfxDzVOnoy1a2ByKV5vo/8GaL8en+A1Fmt7DxAEWERQfwfwg&#10;9kaNkep5JntKNfF0Fjo5HPKXJQg+yN6ern7aKQmT0apqvX7DLcO96u3dqnqdDVe30xEpfbIwiFw0&#10;EjmvwkAfHymdRy8jM5nz/ZlJmnaT8C0jlxjzrx20JxYzcp6NpJ8HjVaK/nNgw3L4lwIvxe5SYOo/&#10;QHkiWVOAd4cEzhcGN9yZASdRNMyvJkf9+75M3d729hcAAAD//wMAUEsDBBQABgAIAAAAIQBrWvRc&#10;3wAAAAoBAAAPAAAAZHJzL2Rvd25yZXYueG1sTI/LTsMwEEX3SPyDNUjsqE2l5kUmVYVghYRIw4Kl&#10;E7uJ1XgcYrcNf4+7guXoHt17ptwudmRnPXvjCOFxJYBp6pwy1CN8Nq8PGTAfJCk5OtIIP9rDtrq9&#10;KWWh3IVqfd6HnsUS8oVEGEKYCs59N2gr/cpNmmJ2cLOVIZ5zz9UsL7HcjnwtRMKtNBQXBjnp50F3&#10;x/3JIuy+qH4x3+/tR32oTdPkgt6SI+L93bJ7Ahb0Ev5guOpHdaiiU+tOpDwbEXKx3kQUYZPkwK6A&#10;SLMUWIuQpRnwquT/X6h+AQAA//8DAFBLAQItABQABgAIAAAAIQC2gziS/gAAAOEBAAATAAAAAAAA&#10;AAAAAAAAAAAAAABbQ29udGVudF9UeXBlc10ueG1sUEsBAi0AFAAGAAgAAAAhADj9If/WAAAAlAEA&#10;AAsAAAAAAAAAAAAAAAAALwEAAF9yZWxzLy5yZWxzUEsBAi0AFAAGAAgAAAAhANeMefeWAQAAIwMA&#10;AA4AAAAAAAAAAAAAAAAALgIAAGRycy9lMm9Eb2MueG1sUEsBAi0AFAAGAAgAAAAhAGta9FzfAAAA&#10;CgEAAA8AAAAAAAAAAAAAAAAA8AMAAGRycy9kb3ducmV2LnhtbFBLBQYAAAAABAAEAPMAAAD8BAAA&#10;AAA=&#10;" filled="f" stroked="f">
              <v:textbox inset="0,0,0,0">
                <w:txbxContent>
                  <w:p w14:paraId="34BF2DAA"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3CC000" w14:textId="77777777" w:rsidR="00F404B8" w:rsidRDefault="00E97E3A">
    <w:pPr>
      <w:pStyle w:val="BodyText"/>
      <w:spacing w:line="14" w:lineRule="auto"/>
      <w:rPr>
        <w:sz w:val="20"/>
      </w:rPr>
    </w:pPr>
    <w:r>
      <w:rPr>
        <w:noProof/>
      </w:rPr>
      <mc:AlternateContent>
        <mc:Choice Requires="wps">
          <w:drawing>
            <wp:anchor distT="0" distB="0" distL="0" distR="0" simplePos="0" relativeHeight="468177408" behindDoc="1" locked="0" layoutInCell="1" allowOverlap="1" wp14:anchorId="50DD3AFB" wp14:editId="522C92D6">
              <wp:simplePos x="0" y="0"/>
              <wp:positionH relativeFrom="page">
                <wp:posOffset>5731002</wp:posOffset>
              </wp:positionH>
              <wp:positionV relativeFrom="page">
                <wp:posOffset>361400</wp:posOffset>
              </wp:positionV>
              <wp:extent cx="1118870" cy="19621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714B8B02"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50DD3AFB" id="_x0000_t202" coordsize="21600,21600" o:spt="202" path="m,l,21600r21600,l21600,xe">
              <v:stroke joinstyle="miter"/>
              <v:path gradientshapeok="t" o:connecttype="rect"/>
            </v:shapetype>
            <v:shape id="Textbox 25" o:spid="_x0000_s1088" type="#_x0000_t202" style="position:absolute;margin-left:451.25pt;margin-top:28.45pt;width:88.1pt;height:15.45pt;z-index:-3513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CAUlwEAACMDAAAOAAAAZHJzL2Uyb0RvYy54bWysUsGO0zAQvSPxD5bv1E0llhI1XQErENIK&#10;kHb5ANexG4vEY2bcJv17xm7aIrghLuOxZ/z83htv7qehF0eL5CE0slospbDBQOvDvpHfnz++WktB&#10;SYdW9xBsI0+W5P325YvNGGu7gg761qJgkED1GBvZpRRrpch0dtC0gGgDFx3goBNvca9a1COjD71a&#10;LZd3agRsI4KxRHz6cC7KbcF3zpr01TmySfSNZG6pRCxxl6PabnS9Rx07b2Ya+h9YDNoHfvQK9aCT&#10;Fgf0f0EN3iAQuLQwMChwzhtbNLCaavmHmqdOR1u0sDkUrzbR/4M1X45P8RuKNL2HiQdYRFB8BPOD&#10;2Bs1Rqrnnuwp1cTdWejkcMgrSxB8kb09Xf20UxImo1XVev2GS4Zr1du7VfU6G65utyNS+mRhEDlp&#10;JPK8CgN9fKR0br20zGTO72cmadpNwreMvMqo+WgH7YnFjDzPRtLPg0YrRf85sGF5+JcEL8nukmDq&#10;P0D5IllTgHeHBM4XBjfcmQFPomiYf00e9e/70nX729tfAAAA//8DAFBLAwQUAAYACAAAACEAa1r0&#10;XN8AAAAKAQAADwAAAGRycy9kb3ducmV2LnhtbEyPy07DMBBF90j8gzVI7KhNpeZFJlWFYIWESMOC&#10;pRO7idV4HGK3DX+Pu4Ll6B7de6bcLnZkZz174wjhcSWAaeqcMtQjfDavDxkwHyQpOTrSCD/aw7a6&#10;vSllodyFan3eh57FEvKFRBhCmArOfTdoK/3KTZpidnCzlSGec8/VLC+x3I58LUTCrTQUFwY56edB&#10;d8f9ySLsvqh+Md/v7Ud9qE3T5ILekiPi/d2yewIW9BL+YLjqR3WoolPrTqQ8GxFysd5EFGGT5MCu&#10;gEizFFiLkKUZ8Krk/1+ofgEAAP//AwBQSwECLQAUAAYACAAAACEAtoM4kv4AAADhAQAAEwAAAAAA&#10;AAAAAAAAAAAAAAAAW0NvbnRlbnRfVHlwZXNdLnhtbFBLAQItABQABgAIAAAAIQA4/SH/1gAAAJQB&#10;AAALAAAAAAAAAAAAAAAAAC8BAABfcmVscy8ucmVsc1BLAQItABQABgAIAAAAIQBZPCAUlwEAACMD&#10;AAAOAAAAAAAAAAAAAAAAAC4CAABkcnMvZTJvRG9jLnhtbFBLAQItABQABgAIAAAAIQBrWvRc3wAA&#10;AAoBAAAPAAAAAAAAAAAAAAAAAPEDAABkcnMvZG93bnJldi54bWxQSwUGAAAAAAQABADzAAAA/QQA&#10;AAAA&#10;" filled="f" stroked="f">
              <v:textbox inset="0,0,0,0">
                <w:txbxContent>
                  <w:p w14:paraId="714B8B02"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0F45C6" w14:textId="77777777" w:rsidR="00F404B8" w:rsidRDefault="00E97E3A">
    <w:pPr>
      <w:pStyle w:val="BodyText"/>
      <w:spacing w:line="14" w:lineRule="auto"/>
      <w:rPr>
        <w:sz w:val="20"/>
      </w:rPr>
    </w:pPr>
    <w:r>
      <w:rPr>
        <w:noProof/>
      </w:rPr>
      <mc:AlternateContent>
        <mc:Choice Requires="wps">
          <w:drawing>
            <wp:anchor distT="0" distB="0" distL="0" distR="0" simplePos="0" relativeHeight="468178944" behindDoc="1" locked="0" layoutInCell="1" allowOverlap="1" wp14:anchorId="599F744D" wp14:editId="553D9E10">
              <wp:simplePos x="0" y="0"/>
              <wp:positionH relativeFrom="page">
                <wp:posOffset>5731002</wp:posOffset>
              </wp:positionH>
              <wp:positionV relativeFrom="page">
                <wp:posOffset>361400</wp:posOffset>
              </wp:positionV>
              <wp:extent cx="1118870" cy="19621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7D6A3E3E"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599F744D" id="_x0000_t202" coordsize="21600,21600" o:spt="202" path="m,l,21600r21600,l21600,xe">
              <v:stroke joinstyle="miter"/>
              <v:path gradientshapeok="t" o:connecttype="rect"/>
            </v:shapetype>
            <v:shape id="Textbox 33" o:spid="_x0000_s1091" type="#_x0000_t202" style="position:absolute;margin-left:451.25pt;margin-top:28.45pt;width:88.1pt;height:15.45pt;z-index:-3513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xeblgEAACMDAAAOAAAAZHJzL2Uyb0RvYy54bWysUsGO0zAQvSPxD5bv1E0llhI1XQErENIK&#10;kHb5ANexG4vEY2bcJv17xm7aIrghLuOxZ/z83htv7qehF0eL5CE0slospbDBQOvDvpHfnz++WktB&#10;SYdW9xBsI0+W5P325YvNGGu7gg761qJgkED1GBvZpRRrpch0dtC0gGgDFx3goBNvca9a1COjD71a&#10;LZd3agRsI4KxRHz6cC7KbcF3zpr01TmySfSNZG6pRCxxl6PabnS9Rx07b2Ya+h9YDNoHfvQK9aCT&#10;Fgf0f0EN3iAQuLQwMChwzhtbNLCaavmHmqdOR1u0sDkUrzbR/4M1X45P8RuKNL2HiQdYRFB8BPOD&#10;2Bs1Rqrnnuwp1cTdWejkcMgrSxB8kb09Xf20UxImo1XVev2GS4Zr1du7VfU6G65utyNS+mRhEDlp&#10;JPK8CgN9fKR0br20zGTO72cmadpNwreMXFDz0Q7aE4sZeZ6NpJ8HjVaK/nNgw/LwLwlekt0lwdR/&#10;gPJFsqYA7w4JnC8MbrgzA55E0TD/mjzq3/el6/a3t78AAAD//wMAUEsDBBQABgAIAAAAIQBrWvRc&#10;3wAAAAoBAAAPAAAAZHJzL2Rvd25yZXYueG1sTI/LTsMwEEX3SPyDNUjsqE2l5kUmVYVghYRIw4Kl&#10;E7uJ1XgcYrcNf4+7guXoHt17ptwudmRnPXvjCOFxJYBp6pwy1CN8Nq8PGTAfJCk5OtIIP9rDtrq9&#10;KWWh3IVqfd6HnsUS8oVEGEKYCs59N2gr/cpNmmJ2cLOVIZ5zz9UsL7HcjnwtRMKtNBQXBjnp50F3&#10;x/3JIuy+qH4x3+/tR32oTdPkgt6SI+L93bJ7Ahb0Ev5guOpHdaiiU+tOpDwbEXKx3kQUYZPkwK6A&#10;SLMUWIuQpRnwquT/X6h+AQAA//8DAFBLAQItABQABgAIAAAAIQC2gziS/gAAAOEBAAATAAAAAAAA&#10;AAAAAAAAAAAAAABbQ29udGVudF9UeXBlc10ueG1sUEsBAi0AFAAGAAgAAAAhADj9If/WAAAAlAEA&#10;AAsAAAAAAAAAAAAAAAAALwEAAF9yZWxzLy5yZWxzUEsBAi0AFAAGAAgAAAAhAM0zF5uWAQAAIwMA&#10;AA4AAAAAAAAAAAAAAAAALgIAAGRycy9lMm9Eb2MueG1sUEsBAi0AFAAGAAgAAAAhAGta9FzfAAAA&#10;CgEAAA8AAAAAAAAAAAAAAAAA8AMAAGRycy9kb3ducmV2LnhtbFBLBQYAAAAABAAEAPMAAAD8BAAA&#10;AAA=&#10;" filled="f" stroked="f">
              <v:textbox inset="0,0,0,0">
                <w:txbxContent>
                  <w:p w14:paraId="7D6A3E3E"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FEC83E" w14:textId="77777777" w:rsidR="00F404B8" w:rsidRDefault="00E97E3A">
    <w:pPr>
      <w:pStyle w:val="BodyText"/>
      <w:spacing w:line="14" w:lineRule="auto"/>
      <w:rPr>
        <w:sz w:val="20"/>
      </w:rPr>
    </w:pPr>
    <w:r>
      <w:rPr>
        <w:noProof/>
      </w:rPr>
      <mc:AlternateContent>
        <mc:Choice Requires="wps">
          <w:drawing>
            <wp:anchor distT="0" distB="0" distL="0" distR="0" simplePos="0" relativeHeight="468179968" behindDoc="1" locked="0" layoutInCell="1" allowOverlap="1" wp14:anchorId="16746EE3" wp14:editId="0BCEBC1B">
              <wp:simplePos x="0" y="0"/>
              <wp:positionH relativeFrom="page">
                <wp:posOffset>5731002</wp:posOffset>
              </wp:positionH>
              <wp:positionV relativeFrom="page">
                <wp:posOffset>361400</wp:posOffset>
              </wp:positionV>
              <wp:extent cx="1118870" cy="19621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2120AD04"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16746EE3" id="_x0000_t202" coordsize="21600,21600" o:spt="202" path="m,l,21600r21600,l21600,xe">
              <v:stroke joinstyle="miter"/>
              <v:path gradientshapeok="t" o:connecttype="rect"/>
            </v:shapetype>
            <v:shape id="Textbox 35" o:spid="_x0000_s1093" type="#_x0000_t202" style="position:absolute;margin-left:451.25pt;margin-top:28.45pt;width:88.1pt;height:15.45pt;z-index:-3513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054lwEAACMDAAAOAAAAZHJzL2Uyb0RvYy54bWysUsGO0zAQvSPxD5bv1E0ldkvUdAWsQEgr&#10;QFr4ANexG4vEY2bcJv17xm7aIrghLuOxZ/z83htvHqahF0eL5CE0slospbDBQOvDvpHfv314tZaC&#10;kg6t7iHYRp4syYftyxebMdZ2BR30rUXBIIHqMTaySynWSpHp7KBpAdEGLjrAQSfe4l61qEdGH3q1&#10;Wi7v1AjYRgRjifj08VyU24LvnDXpi3Nkk+gbydxSiVjiLke13eh6jzp23sw09D+wGLQP/OgV6lEn&#10;LQ7o/4IavEEgcGlhYFDgnDe2aGA11fIPNc+djrZoYXMoXm2i/wdrPh+f41cUaXoHEw+wiKD4BOYH&#10;sTdqjFTPPdlTqom7s9DJ4ZBXliD4Int7uvpppyRMRquq9fqeS4Zr1Zu7VfU6G65utyNS+mhhEDlp&#10;JPK8CgN9fKJ0br20zGTO72cmadpNwreMfJ9R89EO2hOLGXmejaSfB41Wiv5TYMPy8C8JXpLdJcHU&#10;v4fyRbKmAG8PCZwvDG64MwOeRNEw/5o86t/3pev2t7e/AAAA//8DAFBLAwQUAAYACAAAACEAa1r0&#10;XN8AAAAKAQAADwAAAGRycy9kb3ducmV2LnhtbEyPy07DMBBF90j8gzVI7KhNpeZFJlWFYIWESMOC&#10;pRO7idV4HGK3DX+Pu4Ll6B7de6bcLnZkZz174wjhcSWAaeqcMtQjfDavDxkwHyQpOTrSCD/aw7a6&#10;vSllodyFan3eh57FEvKFRBhCmArOfTdoK/3KTZpidnCzlSGec8/VLC+x3I58LUTCrTQUFwY56edB&#10;d8f9ySLsvqh+Md/v7Ud9qE3T5ILekiPi/d2yewIW9BL+YLjqR3WoolPrTqQ8GxFysd5EFGGT5MCu&#10;gEizFFiLkKUZ8Krk/1+ofgEAAP//AwBQSwECLQAUAAYACAAAACEAtoM4kv4AAADhAQAAEwAAAAAA&#10;AAAAAAAAAAAAAAAAW0NvbnRlbnRfVHlwZXNdLnhtbFBLAQItABQABgAIAAAAIQA4/SH/1gAAAJQB&#10;AAALAAAAAAAAAAAAAAAAAC8BAABfcmVscy8ucmVsc1BLAQItABQABgAIAAAAIQBDg054lwEAACMD&#10;AAAOAAAAAAAAAAAAAAAAAC4CAABkcnMvZTJvRG9jLnhtbFBLAQItABQABgAIAAAAIQBrWvRc3wAA&#10;AAoBAAAPAAAAAAAAAAAAAAAAAPEDAABkcnMvZG93bnJldi54bWxQSwUGAAAAAAQABADzAAAA/QQA&#10;AAAA&#10;" filled="f" stroked="f">
              <v:textbox inset="0,0,0,0">
                <w:txbxContent>
                  <w:p w14:paraId="2120AD04"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292A4E" w14:textId="77777777" w:rsidR="00F404B8" w:rsidRDefault="00E97E3A">
    <w:pPr>
      <w:pStyle w:val="BodyText"/>
      <w:spacing w:line="14" w:lineRule="auto"/>
      <w:rPr>
        <w:sz w:val="20"/>
      </w:rPr>
    </w:pPr>
    <w:r>
      <w:rPr>
        <w:noProof/>
      </w:rPr>
      <mc:AlternateContent>
        <mc:Choice Requires="wps">
          <w:drawing>
            <wp:anchor distT="0" distB="0" distL="0" distR="0" simplePos="0" relativeHeight="468181504" behindDoc="1" locked="0" layoutInCell="1" allowOverlap="1" wp14:anchorId="71BD5E6F" wp14:editId="08DCB1FA">
              <wp:simplePos x="0" y="0"/>
              <wp:positionH relativeFrom="page">
                <wp:posOffset>5731002</wp:posOffset>
              </wp:positionH>
              <wp:positionV relativeFrom="page">
                <wp:posOffset>361400</wp:posOffset>
              </wp:positionV>
              <wp:extent cx="1118870" cy="19621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96215"/>
                      </a:xfrm>
                      <a:prstGeom prst="rect">
                        <a:avLst/>
                      </a:prstGeom>
                    </wps:spPr>
                    <wps:txbx>
                      <w:txbxContent>
                        <w:p w14:paraId="7ED3B4A0"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wps:txbx>
                    <wps:bodyPr wrap="square" lIns="0" tIns="0" rIns="0" bIns="0" rtlCol="0">
                      <a:noAutofit/>
                    </wps:bodyPr>
                  </wps:wsp>
                </a:graphicData>
              </a:graphic>
            </wp:anchor>
          </w:drawing>
        </mc:Choice>
        <mc:Fallback>
          <w:pict>
            <v:shapetype w14:anchorId="71BD5E6F" id="_x0000_t202" coordsize="21600,21600" o:spt="202" path="m,l,21600r21600,l21600,xe">
              <v:stroke joinstyle="miter"/>
              <v:path gradientshapeok="t" o:connecttype="rect"/>
            </v:shapetype>
            <v:shape id="Textbox 38" o:spid="_x0000_s1096" type="#_x0000_t202" style="position:absolute;margin-left:451.25pt;margin-top:28.45pt;width:88.1pt;height:15.45pt;z-index:-3513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1MVlgEAACMDAAAOAAAAZHJzL2Uyb0RvYy54bWysUs2O0zAQviPxDpbv1E0llhI1XQErENIK&#10;kHZ5ANexG4vEY2bcJn17xm7aIrghLs44M/78/XhzPw29OFokD6GR1WIphQ0GWh/2jfz+/PHVWgpK&#10;OrS6h2AbebIk77cvX2zGWNsVdNC3FgWDBKrH2MgupVgrRaazg6YFRBu46QAHnXiLe9WiHhl96NVq&#10;ubxTI2AbEYwl4r8P56bcFnznrElfnSObRN9I5pbKimXd5VVtN7reo46dNzMN/Q8sBu0DX3qFetBJ&#10;iwP6v6AGbxAIXFoYGBQ4540tGlhNtfxDzVOnoy1a2ByKV5vo/8GaL8en+A1Fmt7DxAEWERQfwfwg&#10;9kaNkep5JntKNfF0Fjo5HPKXJQg+yN6ern7aKQmT0apqvX7DLcO96u3dqnqdDVe30xEpfbIwiFw0&#10;EjmvwkAfHymdRy8jM5nz/ZlJmnaT8G0jVyXG/GsH7YnFjJxnI+nnQaOVov8c2LAc/qXAS7G7FJj6&#10;D1CeSNYU4N0hgfOFwQ13ZsBJFA3zq8lR/74vU7e3vf0FAAD//wMAUEsDBBQABgAIAAAAIQBrWvRc&#10;3wAAAAoBAAAPAAAAZHJzL2Rvd25yZXYueG1sTI/LTsMwEEX3SPyDNUjsqE2l5kUmVYVghYRIw4Kl&#10;E7uJ1XgcYrcNf4+7guXoHt17ptwudmRnPXvjCOFxJYBp6pwy1CN8Nq8PGTAfJCk5OtIIP9rDtrq9&#10;KWWh3IVqfd6HnsUS8oVEGEKYCs59N2gr/cpNmmJ2cLOVIZ5zz9UsL7HcjnwtRMKtNBQXBjnp50F3&#10;x/3JIuy+qH4x3+/tR32oTdPkgt6SI+L93bJ7Ahb0Ev5guOpHdaiiU+tOpDwbEXKx3kQUYZPkwK6A&#10;SLMUWIuQpRnwquT/X6h+AQAA//8DAFBLAQItABQABgAIAAAAIQC2gziS/gAAAOEBAAATAAAAAAAA&#10;AAAAAAAAAAAAAABbQ29udGVudF9UeXBlc10ueG1sUEsBAi0AFAAGAAgAAAAhADj9If/WAAAAlAEA&#10;AAsAAAAAAAAAAAAAAAAALwEAAF9yZWxzLy5yZWxzUEsBAi0AFAAGAAgAAAAhAKsDUxWWAQAAIwMA&#10;AA4AAAAAAAAAAAAAAAAALgIAAGRycy9lMm9Eb2MueG1sUEsBAi0AFAAGAAgAAAAhAGta9FzfAAAA&#10;CgEAAA8AAAAAAAAAAAAAAAAA8AMAAGRycy9kb3ducmV2LnhtbFBLBQYAAAAABAAEAPMAAAD8BAAA&#10;AAA=&#10;" filled="f" stroked="f">
              <v:textbox inset="0,0,0,0">
                <w:txbxContent>
                  <w:p w14:paraId="7ED3B4A0" w14:textId="77777777" w:rsidR="00F404B8" w:rsidRDefault="00E97E3A">
                    <w:pPr>
                      <w:spacing w:before="12"/>
                      <w:ind w:left="20"/>
                      <w:rPr>
                        <w:b/>
                        <w:sz w:val="24"/>
                      </w:rPr>
                    </w:pPr>
                    <w:r>
                      <w:rPr>
                        <w:b/>
                        <w:sz w:val="24"/>
                      </w:rPr>
                      <w:t>Falkirk</w:t>
                    </w:r>
                    <w:r>
                      <w:rPr>
                        <w:b/>
                        <w:spacing w:val="-4"/>
                        <w:sz w:val="24"/>
                      </w:rPr>
                      <w:t xml:space="preserve"> </w:t>
                    </w:r>
                    <w:r>
                      <w:rPr>
                        <w:b/>
                        <w:spacing w:val="-2"/>
                        <w:sz w:val="24"/>
                      </w:rPr>
                      <w:t>Council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2A5BF0"/>
    <w:multiLevelType w:val="hybridMultilevel"/>
    <w:tmpl w:val="B5D684E8"/>
    <w:lvl w:ilvl="0" w:tplc="5D3AF82E">
      <w:start w:val="1"/>
      <w:numFmt w:val="decimal"/>
      <w:lvlText w:val="%1."/>
      <w:lvlJc w:val="left"/>
      <w:pPr>
        <w:ind w:left="1501" w:hanging="226"/>
        <w:jc w:val="left"/>
      </w:pPr>
      <w:rPr>
        <w:rFonts w:hint="default"/>
        <w:spacing w:val="-1"/>
        <w:w w:val="98"/>
        <w:lang w:val="en-US" w:eastAsia="en-US" w:bidi="ar-SA"/>
      </w:rPr>
    </w:lvl>
    <w:lvl w:ilvl="1" w:tplc="982EAF88">
      <w:numFmt w:val="bullet"/>
      <w:lvlText w:val="•"/>
      <w:lvlJc w:val="left"/>
      <w:pPr>
        <w:ind w:left="1624" w:hanging="226"/>
      </w:pPr>
      <w:rPr>
        <w:rFonts w:hint="default"/>
        <w:lang w:val="en-US" w:eastAsia="en-US" w:bidi="ar-SA"/>
      </w:rPr>
    </w:lvl>
    <w:lvl w:ilvl="2" w:tplc="897CF8C4">
      <w:numFmt w:val="bullet"/>
      <w:lvlText w:val="•"/>
      <w:lvlJc w:val="left"/>
      <w:pPr>
        <w:ind w:left="1748" w:hanging="226"/>
      </w:pPr>
      <w:rPr>
        <w:rFonts w:hint="default"/>
        <w:lang w:val="en-US" w:eastAsia="en-US" w:bidi="ar-SA"/>
      </w:rPr>
    </w:lvl>
    <w:lvl w:ilvl="3" w:tplc="439C482C">
      <w:numFmt w:val="bullet"/>
      <w:lvlText w:val="•"/>
      <w:lvlJc w:val="left"/>
      <w:pPr>
        <w:ind w:left="1872" w:hanging="226"/>
      </w:pPr>
      <w:rPr>
        <w:rFonts w:hint="default"/>
        <w:lang w:val="en-US" w:eastAsia="en-US" w:bidi="ar-SA"/>
      </w:rPr>
    </w:lvl>
    <w:lvl w:ilvl="4" w:tplc="1EC6FE2A">
      <w:numFmt w:val="bullet"/>
      <w:lvlText w:val="•"/>
      <w:lvlJc w:val="left"/>
      <w:pPr>
        <w:ind w:left="1996" w:hanging="226"/>
      </w:pPr>
      <w:rPr>
        <w:rFonts w:hint="default"/>
        <w:lang w:val="en-US" w:eastAsia="en-US" w:bidi="ar-SA"/>
      </w:rPr>
    </w:lvl>
    <w:lvl w:ilvl="5" w:tplc="3D3A4CC2">
      <w:numFmt w:val="bullet"/>
      <w:lvlText w:val="•"/>
      <w:lvlJc w:val="left"/>
      <w:pPr>
        <w:ind w:left="2121" w:hanging="226"/>
      </w:pPr>
      <w:rPr>
        <w:rFonts w:hint="default"/>
        <w:lang w:val="en-US" w:eastAsia="en-US" w:bidi="ar-SA"/>
      </w:rPr>
    </w:lvl>
    <w:lvl w:ilvl="6" w:tplc="33DE3A2C">
      <w:numFmt w:val="bullet"/>
      <w:lvlText w:val="•"/>
      <w:lvlJc w:val="left"/>
      <w:pPr>
        <w:ind w:left="2245" w:hanging="226"/>
      </w:pPr>
      <w:rPr>
        <w:rFonts w:hint="default"/>
        <w:lang w:val="en-US" w:eastAsia="en-US" w:bidi="ar-SA"/>
      </w:rPr>
    </w:lvl>
    <w:lvl w:ilvl="7" w:tplc="20B07136">
      <w:numFmt w:val="bullet"/>
      <w:lvlText w:val="•"/>
      <w:lvlJc w:val="left"/>
      <w:pPr>
        <w:ind w:left="2369" w:hanging="226"/>
      </w:pPr>
      <w:rPr>
        <w:rFonts w:hint="default"/>
        <w:lang w:val="en-US" w:eastAsia="en-US" w:bidi="ar-SA"/>
      </w:rPr>
    </w:lvl>
    <w:lvl w:ilvl="8" w:tplc="C63A2256">
      <w:numFmt w:val="bullet"/>
      <w:lvlText w:val="•"/>
      <w:lvlJc w:val="left"/>
      <w:pPr>
        <w:ind w:left="2493" w:hanging="226"/>
      </w:pPr>
      <w:rPr>
        <w:rFonts w:hint="default"/>
        <w:lang w:val="en-US" w:eastAsia="en-US" w:bidi="ar-SA"/>
      </w:rPr>
    </w:lvl>
  </w:abstractNum>
  <w:abstractNum w:abstractNumId="1" w15:restartNumberingAfterBreak="0">
    <w:nsid w:val="0263435D"/>
    <w:multiLevelType w:val="hybridMultilevel"/>
    <w:tmpl w:val="2B0E03EE"/>
    <w:lvl w:ilvl="0" w:tplc="13C27EDE">
      <w:start w:val="1"/>
      <w:numFmt w:val="decimal"/>
      <w:lvlText w:val="%1."/>
      <w:lvlJc w:val="left"/>
      <w:pPr>
        <w:ind w:left="679" w:hanging="567"/>
        <w:jc w:val="left"/>
      </w:pPr>
      <w:rPr>
        <w:rFonts w:hint="default"/>
        <w:spacing w:val="0"/>
        <w:w w:val="100"/>
        <w:u w:val="single" w:color="0000FF"/>
        <w:lang w:val="en-US" w:eastAsia="en-US" w:bidi="ar-SA"/>
      </w:rPr>
    </w:lvl>
    <w:lvl w:ilvl="1" w:tplc="80F6FD76">
      <w:numFmt w:val="bullet"/>
      <w:lvlText w:val="•"/>
      <w:lvlJc w:val="left"/>
      <w:pPr>
        <w:ind w:left="1597" w:hanging="567"/>
      </w:pPr>
      <w:rPr>
        <w:rFonts w:hint="default"/>
        <w:lang w:val="en-US" w:eastAsia="en-US" w:bidi="ar-SA"/>
      </w:rPr>
    </w:lvl>
    <w:lvl w:ilvl="2" w:tplc="3A66EEC2">
      <w:numFmt w:val="bullet"/>
      <w:lvlText w:val="•"/>
      <w:lvlJc w:val="left"/>
      <w:pPr>
        <w:ind w:left="2515" w:hanging="567"/>
      </w:pPr>
      <w:rPr>
        <w:rFonts w:hint="default"/>
        <w:lang w:val="en-US" w:eastAsia="en-US" w:bidi="ar-SA"/>
      </w:rPr>
    </w:lvl>
    <w:lvl w:ilvl="3" w:tplc="183887DE">
      <w:numFmt w:val="bullet"/>
      <w:lvlText w:val="•"/>
      <w:lvlJc w:val="left"/>
      <w:pPr>
        <w:ind w:left="3433" w:hanging="567"/>
      </w:pPr>
      <w:rPr>
        <w:rFonts w:hint="default"/>
        <w:lang w:val="en-US" w:eastAsia="en-US" w:bidi="ar-SA"/>
      </w:rPr>
    </w:lvl>
    <w:lvl w:ilvl="4" w:tplc="E3049F72">
      <w:numFmt w:val="bullet"/>
      <w:lvlText w:val="•"/>
      <w:lvlJc w:val="left"/>
      <w:pPr>
        <w:ind w:left="4351" w:hanging="567"/>
      </w:pPr>
      <w:rPr>
        <w:rFonts w:hint="default"/>
        <w:lang w:val="en-US" w:eastAsia="en-US" w:bidi="ar-SA"/>
      </w:rPr>
    </w:lvl>
    <w:lvl w:ilvl="5" w:tplc="72B61E90">
      <w:numFmt w:val="bullet"/>
      <w:lvlText w:val="•"/>
      <w:lvlJc w:val="left"/>
      <w:pPr>
        <w:ind w:left="5269" w:hanging="567"/>
      </w:pPr>
      <w:rPr>
        <w:rFonts w:hint="default"/>
        <w:lang w:val="en-US" w:eastAsia="en-US" w:bidi="ar-SA"/>
      </w:rPr>
    </w:lvl>
    <w:lvl w:ilvl="6" w:tplc="E6864398">
      <w:numFmt w:val="bullet"/>
      <w:lvlText w:val="•"/>
      <w:lvlJc w:val="left"/>
      <w:pPr>
        <w:ind w:left="6187" w:hanging="567"/>
      </w:pPr>
      <w:rPr>
        <w:rFonts w:hint="default"/>
        <w:lang w:val="en-US" w:eastAsia="en-US" w:bidi="ar-SA"/>
      </w:rPr>
    </w:lvl>
    <w:lvl w:ilvl="7" w:tplc="9E768578">
      <w:numFmt w:val="bullet"/>
      <w:lvlText w:val="•"/>
      <w:lvlJc w:val="left"/>
      <w:pPr>
        <w:ind w:left="7105" w:hanging="567"/>
      </w:pPr>
      <w:rPr>
        <w:rFonts w:hint="default"/>
        <w:lang w:val="en-US" w:eastAsia="en-US" w:bidi="ar-SA"/>
      </w:rPr>
    </w:lvl>
    <w:lvl w:ilvl="8" w:tplc="D72C62A4">
      <w:numFmt w:val="bullet"/>
      <w:lvlText w:val="•"/>
      <w:lvlJc w:val="left"/>
      <w:pPr>
        <w:ind w:left="8023" w:hanging="567"/>
      </w:pPr>
      <w:rPr>
        <w:rFonts w:hint="default"/>
        <w:lang w:val="en-US" w:eastAsia="en-US" w:bidi="ar-SA"/>
      </w:rPr>
    </w:lvl>
  </w:abstractNum>
  <w:abstractNum w:abstractNumId="2" w15:restartNumberingAfterBreak="0">
    <w:nsid w:val="044D206F"/>
    <w:multiLevelType w:val="hybridMultilevel"/>
    <w:tmpl w:val="0FB86168"/>
    <w:lvl w:ilvl="0" w:tplc="2CF29502">
      <w:start w:val="6"/>
      <w:numFmt w:val="lowerLetter"/>
      <w:lvlText w:val="%1."/>
      <w:lvlJc w:val="left"/>
      <w:pPr>
        <w:ind w:left="1420" w:hanging="111"/>
        <w:jc w:val="right"/>
      </w:pPr>
      <w:rPr>
        <w:rFonts w:hint="default"/>
        <w:spacing w:val="0"/>
        <w:w w:val="84"/>
        <w:lang w:val="en-US" w:eastAsia="en-US" w:bidi="ar-SA"/>
      </w:rPr>
    </w:lvl>
    <w:lvl w:ilvl="1" w:tplc="F7ECAAB6">
      <w:numFmt w:val="bullet"/>
      <w:lvlText w:val="•"/>
      <w:lvlJc w:val="left"/>
      <w:pPr>
        <w:ind w:left="2207" w:hanging="111"/>
      </w:pPr>
      <w:rPr>
        <w:rFonts w:hint="default"/>
        <w:lang w:val="en-US" w:eastAsia="en-US" w:bidi="ar-SA"/>
      </w:rPr>
    </w:lvl>
    <w:lvl w:ilvl="2" w:tplc="8F5672A2">
      <w:numFmt w:val="bullet"/>
      <w:lvlText w:val="•"/>
      <w:lvlJc w:val="left"/>
      <w:pPr>
        <w:ind w:left="2995" w:hanging="111"/>
      </w:pPr>
      <w:rPr>
        <w:rFonts w:hint="default"/>
        <w:lang w:val="en-US" w:eastAsia="en-US" w:bidi="ar-SA"/>
      </w:rPr>
    </w:lvl>
    <w:lvl w:ilvl="3" w:tplc="37B0C7E2">
      <w:numFmt w:val="bullet"/>
      <w:lvlText w:val="•"/>
      <w:lvlJc w:val="left"/>
      <w:pPr>
        <w:ind w:left="3783" w:hanging="111"/>
      </w:pPr>
      <w:rPr>
        <w:rFonts w:hint="default"/>
        <w:lang w:val="en-US" w:eastAsia="en-US" w:bidi="ar-SA"/>
      </w:rPr>
    </w:lvl>
    <w:lvl w:ilvl="4" w:tplc="CDEEE090">
      <w:numFmt w:val="bullet"/>
      <w:lvlText w:val="•"/>
      <w:lvlJc w:val="left"/>
      <w:pPr>
        <w:ind w:left="4571" w:hanging="111"/>
      </w:pPr>
      <w:rPr>
        <w:rFonts w:hint="default"/>
        <w:lang w:val="en-US" w:eastAsia="en-US" w:bidi="ar-SA"/>
      </w:rPr>
    </w:lvl>
    <w:lvl w:ilvl="5" w:tplc="8DB4B970">
      <w:numFmt w:val="bullet"/>
      <w:lvlText w:val="•"/>
      <w:lvlJc w:val="left"/>
      <w:pPr>
        <w:ind w:left="5359" w:hanging="111"/>
      </w:pPr>
      <w:rPr>
        <w:rFonts w:hint="default"/>
        <w:lang w:val="en-US" w:eastAsia="en-US" w:bidi="ar-SA"/>
      </w:rPr>
    </w:lvl>
    <w:lvl w:ilvl="6" w:tplc="8988B476">
      <w:numFmt w:val="bullet"/>
      <w:lvlText w:val="•"/>
      <w:lvlJc w:val="left"/>
      <w:pPr>
        <w:ind w:left="6147" w:hanging="111"/>
      </w:pPr>
      <w:rPr>
        <w:rFonts w:hint="default"/>
        <w:lang w:val="en-US" w:eastAsia="en-US" w:bidi="ar-SA"/>
      </w:rPr>
    </w:lvl>
    <w:lvl w:ilvl="7" w:tplc="92AA02B8">
      <w:numFmt w:val="bullet"/>
      <w:lvlText w:val="•"/>
      <w:lvlJc w:val="left"/>
      <w:pPr>
        <w:ind w:left="6935" w:hanging="111"/>
      </w:pPr>
      <w:rPr>
        <w:rFonts w:hint="default"/>
        <w:lang w:val="en-US" w:eastAsia="en-US" w:bidi="ar-SA"/>
      </w:rPr>
    </w:lvl>
    <w:lvl w:ilvl="8" w:tplc="ABFC69C2">
      <w:numFmt w:val="bullet"/>
      <w:lvlText w:val="•"/>
      <w:lvlJc w:val="left"/>
      <w:pPr>
        <w:ind w:left="7723" w:hanging="111"/>
      </w:pPr>
      <w:rPr>
        <w:rFonts w:hint="default"/>
        <w:lang w:val="en-US" w:eastAsia="en-US" w:bidi="ar-SA"/>
      </w:rPr>
    </w:lvl>
  </w:abstractNum>
  <w:abstractNum w:abstractNumId="3" w15:restartNumberingAfterBreak="0">
    <w:nsid w:val="048E7847"/>
    <w:multiLevelType w:val="hybridMultilevel"/>
    <w:tmpl w:val="3522AF9C"/>
    <w:lvl w:ilvl="0" w:tplc="A15CEDBE">
      <w:numFmt w:val="bullet"/>
      <w:lvlText w:val="-"/>
      <w:lvlJc w:val="left"/>
      <w:pPr>
        <w:ind w:left="1660" w:hanging="337"/>
      </w:pPr>
      <w:rPr>
        <w:rFonts w:ascii="Arial" w:eastAsia="Arial" w:hAnsi="Arial" w:cs="Arial" w:hint="default"/>
        <w:b w:val="0"/>
        <w:bCs w:val="0"/>
        <w:i w:val="0"/>
        <w:iCs w:val="0"/>
        <w:color w:val="BDC6E9"/>
        <w:spacing w:val="0"/>
        <w:w w:val="151"/>
        <w:sz w:val="12"/>
        <w:szCs w:val="12"/>
        <w:shd w:val="clear" w:color="auto" w:fill="2B4BD1"/>
        <w:lang w:val="en-US" w:eastAsia="en-US" w:bidi="ar-SA"/>
      </w:rPr>
    </w:lvl>
    <w:lvl w:ilvl="1" w:tplc="4536B8D8">
      <w:numFmt w:val="bullet"/>
      <w:lvlText w:val="•"/>
      <w:lvlJc w:val="left"/>
      <w:pPr>
        <w:ind w:left="9991" w:hanging="86"/>
      </w:pPr>
      <w:rPr>
        <w:rFonts w:ascii="Times New Roman" w:eastAsia="Times New Roman" w:hAnsi="Times New Roman" w:cs="Times New Roman" w:hint="default"/>
        <w:b w:val="0"/>
        <w:bCs w:val="0"/>
        <w:i w:val="0"/>
        <w:iCs w:val="0"/>
        <w:color w:val="BDC6E9"/>
        <w:spacing w:val="0"/>
        <w:w w:val="101"/>
        <w:sz w:val="13"/>
        <w:szCs w:val="13"/>
        <w:shd w:val="clear" w:color="auto" w:fill="2B4BD1"/>
        <w:lang w:val="en-US" w:eastAsia="en-US" w:bidi="ar-SA"/>
      </w:rPr>
    </w:lvl>
    <w:lvl w:ilvl="2" w:tplc="A9F0EA88">
      <w:numFmt w:val="bullet"/>
      <w:lvlText w:val="•"/>
      <w:lvlJc w:val="left"/>
      <w:pPr>
        <w:ind w:left="9592" w:hanging="86"/>
      </w:pPr>
      <w:rPr>
        <w:rFonts w:hint="default"/>
        <w:lang w:val="en-US" w:eastAsia="en-US" w:bidi="ar-SA"/>
      </w:rPr>
    </w:lvl>
    <w:lvl w:ilvl="3" w:tplc="11263F6E">
      <w:numFmt w:val="bullet"/>
      <w:lvlText w:val="•"/>
      <w:lvlJc w:val="left"/>
      <w:pPr>
        <w:ind w:left="9184" w:hanging="86"/>
      </w:pPr>
      <w:rPr>
        <w:rFonts w:hint="default"/>
        <w:lang w:val="en-US" w:eastAsia="en-US" w:bidi="ar-SA"/>
      </w:rPr>
    </w:lvl>
    <w:lvl w:ilvl="4" w:tplc="EC6EE558">
      <w:numFmt w:val="bullet"/>
      <w:lvlText w:val="•"/>
      <w:lvlJc w:val="left"/>
      <w:pPr>
        <w:ind w:left="8777" w:hanging="86"/>
      </w:pPr>
      <w:rPr>
        <w:rFonts w:hint="default"/>
        <w:lang w:val="en-US" w:eastAsia="en-US" w:bidi="ar-SA"/>
      </w:rPr>
    </w:lvl>
    <w:lvl w:ilvl="5" w:tplc="F6E08268">
      <w:numFmt w:val="bullet"/>
      <w:lvlText w:val="•"/>
      <w:lvlJc w:val="left"/>
      <w:pPr>
        <w:ind w:left="8369" w:hanging="86"/>
      </w:pPr>
      <w:rPr>
        <w:rFonts w:hint="default"/>
        <w:lang w:val="en-US" w:eastAsia="en-US" w:bidi="ar-SA"/>
      </w:rPr>
    </w:lvl>
    <w:lvl w:ilvl="6" w:tplc="70ACE5DA">
      <w:numFmt w:val="bullet"/>
      <w:lvlText w:val="•"/>
      <w:lvlJc w:val="left"/>
      <w:pPr>
        <w:ind w:left="7962" w:hanging="86"/>
      </w:pPr>
      <w:rPr>
        <w:rFonts w:hint="default"/>
        <w:lang w:val="en-US" w:eastAsia="en-US" w:bidi="ar-SA"/>
      </w:rPr>
    </w:lvl>
    <w:lvl w:ilvl="7" w:tplc="811EDAD0">
      <w:numFmt w:val="bullet"/>
      <w:lvlText w:val="•"/>
      <w:lvlJc w:val="left"/>
      <w:pPr>
        <w:ind w:left="7554" w:hanging="86"/>
      </w:pPr>
      <w:rPr>
        <w:rFonts w:hint="default"/>
        <w:lang w:val="en-US" w:eastAsia="en-US" w:bidi="ar-SA"/>
      </w:rPr>
    </w:lvl>
    <w:lvl w:ilvl="8" w:tplc="F224E216">
      <w:numFmt w:val="bullet"/>
      <w:lvlText w:val="•"/>
      <w:lvlJc w:val="left"/>
      <w:pPr>
        <w:ind w:left="7147" w:hanging="86"/>
      </w:pPr>
      <w:rPr>
        <w:rFonts w:hint="default"/>
        <w:lang w:val="en-US" w:eastAsia="en-US" w:bidi="ar-SA"/>
      </w:rPr>
    </w:lvl>
  </w:abstractNum>
  <w:abstractNum w:abstractNumId="4" w15:restartNumberingAfterBreak="0">
    <w:nsid w:val="0EED5440"/>
    <w:multiLevelType w:val="multilevel"/>
    <w:tmpl w:val="D1D0939E"/>
    <w:lvl w:ilvl="0">
      <w:start w:val="3"/>
      <w:numFmt w:val="decimal"/>
      <w:lvlText w:val="%1"/>
      <w:lvlJc w:val="left"/>
      <w:pPr>
        <w:ind w:left="1512" w:hanging="833"/>
        <w:jc w:val="left"/>
      </w:pPr>
      <w:rPr>
        <w:rFonts w:hint="default"/>
        <w:lang w:val="en-US" w:eastAsia="en-US" w:bidi="ar-SA"/>
      </w:rPr>
    </w:lvl>
    <w:lvl w:ilvl="1">
      <w:start w:val="2"/>
      <w:numFmt w:val="decimal"/>
      <w:lvlText w:val="%1.%2"/>
      <w:lvlJc w:val="left"/>
      <w:pPr>
        <w:ind w:left="1512" w:hanging="833"/>
        <w:jc w:val="left"/>
      </w:pPr>
      <w:rPr>
        <w:rFonts w:hint="default"/>
        <w:lang w:val="en-US" w:eastAsia="en-US" w:bidi="ar-SA"/>
      </w:rPr>
    </w:lvl>
    <w:lvl w:ilvl="2">
      <w:start w:val="1"/>
      <w:numFmt w:val="decimal"/>
      <w:lvlText w:val="%1.%2.%3"/>
      <w:lvlJc w:val="left"/>
      <w:pPr>
        <w:ind w:left="1512" w:hanging="833"/>
        <w:jc w:val="left"/>
      </w:pPr>
      <w:rPr>
        <w:rFonts w:hint="default"/>
        <w:spacing w:val="-1"/>
        <w:w w:val="99"/>
        <w:u w:val="single" w:color="0000FF"/>
        <w:lang w:val="en-US" w:eastAsia="en-US" w:bidi="ar-SA"/>
      </w:rPr>
    </w:lvl>
    <w:lvl w:ilvl="3">
      <w:numFmt w:val="bullet"/>
      <w:lvlText w:val="•"/>
      <w:lvlJc w:val="left"/>
      <w:pPr>
        <w:ind w:left="4021" w:hanging="833"/>
      </w:pPr>
      <w:rPr>
        <w:rFonts w:hint="default"/>
        <w:lang w:val="en-US" w:eastAsia="en-US" w:bidi="ar-SA"/>
      </w:rPr>
    </w:lvl>
    <w:lvl w:ilvl="4">
      <w:numFmt w:val="bullet"/>
      <w:lvlText w:val="•"/>
      <w:lvlJc w:val="left"/>
      <w:pPr>
        <w:ind w:left="4855" w:hanging="833"/>
      </w:pPr>
      <w:rPr>
        <w:rFonts w:hint="default"/>
        <w:lang w:val="en-US" w:eastAsia="en-US" w:bidi="ar-SA"/>
      </w:rPr>
    </w:lvl>
    <w:lvl w:ilvl="5">
      <w:numFmt w:val="bullet"/>
      <w:lvlText w:val="•"/>
      <w:lvlJc w:val="left"/>
      <w:pPr>
        <w:ind w:left="5689" w:hanging="833"/>
      </w:pPr>
      <w:rPr>
        <w:rFonts w:hint="default"/>
        <w:lang w:val="en-US" w:eastAsia="en-US" w:bidi="ar-SA"/>
      </w:rPr>
    </w:lvl>
    <w:lvl w:ilvl="6">
      <w:numFmt w:val="bullet"/>
      <w:lvlText w:val="•"/>
      <w:lvlJc w:val="left"/>
      <w:pPr>
        <w:ind w:left="6523" w:hanging="833"/>
      </w:pPr>
      <w:rPr>
        <w:rFonts w:hint="default"/>
        <w:lang w:val="en-US" w:eastAsia="en-US" w:bidi="ar-SA"/>
      </w:rPr>
    </w:lvl>
    <w:lvl w:ilvl="7">
      <w:numFmt w:val="bullet"/>
      <w:lvlText w:val="•"/>
      <w:lvlJc w:val="left"/>
      <w:pPr>
        <w:ind w:left="7357" w:hanging="833"/>
      </w:pPr>
      <w:rPr>
        <w:rFonts w:hint="default"/>
        <w:lang w:val="en-US" w:eastAsia="en-US" w:bidi="ar-SA"/>
      </w:rPr>
    </w:lvl>
    <w:lvl w:ilvl="8">
      <w:numFmt w:val="bullet"/>
      <w:lvlText w:val="•"/>
      <w:lvlJc w:val="left"/>
      <w:pPr>
        <w:ind w:left="8191" w:hanging="833"/>
      </w:pPr>
      <w:rPr>
        <w:rFonts w:hint="default"/>
        <w:lang w:val="en-US" w:eastAsia="en-US" w:bidi="ar-SA"/>
      </w:rPr>
    </w:lvl>
  </w:abstractNum>
  <w:abstractNum w:abstractNumId="5" w15:restartNumberingAfterBreak="0">
    <w:nsid w:val="10361523"/>
    <w:multiLevelType w:val="hybridMultilevel"/>
    <w:tmpl w:val="14D6BDEA"/>
    <w:lvl w:ilvl="0" w:tplc="53B47A6C">
      <w:numFmt w:val="bullet"/>
      <w:lvlText w:val="-"/>
      <w:lvlJc w:val="left"/>
      <w:pPr>
        <w:ind w:left="112" w:hanging="147"/>
      </w:pPr>
      <w:rPr>
        <w:rFonts w:ascii="Arial" w:eastAsia="Arial" w:hAnsi="Arial" w:cs="Arial" w:hint="default"/>
        <w:spacing w:val="0"/>
        <w:w w:val="99"/>
        <w:lang w:val="en-US" w:eastAsia="en-US" w:bidi="ar-SA"/>
      </w:rPr>
    </w:lvl>
    <w:lvl w:ilvl="1" w:tplc="25E66D26">
      <w:numFmt w:val="bullet"/>
      <w:lvlText w:val="•"/>
      <w:lvlJc w:val="left"/>
      <w:pPr>
        <w:ind w:left="1089" w:hanging="147"/>
      </w:pPr>
      <w:rPr>
        <w:rFonts w:hint="default"/>
        <w:lang w:val="en-US" w:eastAsia="en-US" w:bidi="ar-SA"/>
      </w:rPr>
    </w:lvl>
    <w:lvl w:ilvl="2" w:tplc="C8BC777E">
      <w:numFmt w:val="bullet"/>
      <w:lvlText w:val="•"/>
      <w:lvlJc w:val="left"/>
      <w:pPr>
        <w:ind w:left="2059" w:hanging="147"/>
      </w:pPr>
      <w:rPr>
        <w:rFonts w:hint="default"/>
        <w:lang w:val="en-US" w:eastAsia="en-US" w:bidi="ar-SA"/>
      </w:rPr>
    </w:lvl>
    <w:lvl w:ilvl="3" w:tplc="77E893D4">
      <w:numFmt w:val="bullet"/>
      <w:lvlText w:val="•"/>
      <w:lvlJc w:val="left"/>
      <w:pPr>
        <w:ind w:left="3029" w:hanging="147"/>
      </w:pPr>
      <w:rPr>
        <w:rFonts w:hint="default"/>
        <w:lang w:val="en-US" w:eastAsia="en-US" w:bidi="ar-SA"/>
      </w:rPr>
    </w:lvl>
    <w:lvl w:ilvl="4" w:tplc="B9FC8168">
      <w:numFmt w:val="bullet"/>
      <w:lvlText w:val="•"/>
      <w:lvlJc w:val="left"/>
      <w:pPr>
        <w:ind w:left="3999" w:hanging="147"/>
      </w:pPr>
      <w:rPr>
        <w:rFonts w:hint="default"/>
        <w:lang w:val="en-US" w:eastAsia="en-US" w:bidi="ar-SA"/>
      </w:rPr>
    </w:lvl>
    <w:lvl w:ilvl="5" w:tplc="FDC8B000">
      <w:numFmt w:val="bullet"/>
      <w:lvlText w:val="•"/>
      <w:lvlJc w:val="left"/>
      <w:pPr>
        <w:ind w:left="4969" w:hanging="147"/>
      </w:pPr>
      <w:rPr>
        <w:rFonts w:hint="default"/>
        <w:lang w:val="en-US" w:eastAsia="en-US" w:bidi="ar-SA"/>
      </w:rPr>
    </w:lvl>
    <w:lvl w:ilvl="6" w:tplc="80023262">
      <w:numFmt w:val="bullet"/>
      <w:lvlText w:val="•"/>
      <w:lvlJc w:val="left"/>
      <w:pPr>
        <w:ind w:left="5939" w:hanging="147"/>
      </w:pPr>
      <w:rPr>
        <w:rFonts w:hint="default"/>
        <w:lang w:val="en-US" w:eastAsia="en-US" w:bidi="ar-SA"/>
      </w:rPr>
    </w:lvl>
    <w:lvl w:ilvl="7" w:tplc="4C3ABC28">
      <w:numFmt w:val="bullet"/>
      <w:lvlText w:val="•"/>
      <w:lvlJc w:val="left"/>
      <w:pPr>
        <w:ind w:left="6909" w:hanging="147"/>
      </w:pPr>
      <w:rPr>
        <w:rFonts w:hint="default"/>
        <w:lang w:val="en-US" w:eastAsia="en-US" w:bidi="ar-SA"/>
      </w:rPr>
    </w:lvl>
    <w:lvl w:ilvl="8" w:tplc="BDA28272">
      <w:numFmt w:val="bullet"/>
      <w:lvlText w:val="•"/>
      <w:lvlJc w:val="left"/>
      <w:pPr>
        <w:ind w:left="7879" w:hanging="147"/>
      </w:pPr>
      <w:rPr>
        <w:rFonts w:hint="default"/>
        <w:lang w:val="en-US" w:eastAsia="en-US" w:bidi="ar-SA"/>
      </w:rPr>
    </w:lvl>
  </w:abstractNum>
  <w:abstractNum w:abstractNumId="6" w15:restartNumberingAfterBreak="0">
    <w:nsid w:val="106A5B5F"/>
    <w:multiLevelType w:val="hybridMultilevel"/>
    <w:tmpl w:val="4EBC0B14"/>
    <w:lvl w:ilvl="0" w:tplc="639821BC">
      <w:numFmt w:val="bullet"/>
      <w:lvlText w:val="•"/>
      <w:lvlJc w:val="left"/>
      <w:pPr>
        <w:ind w:left="46" w:hanging="47"/>
      </w:pPr>
      <w:rPr>
        <w:rFonts w:ascii="Arial" w:eastAsia="Arial" w:hAnsi="Arial" w:cs="Arial" w:hint="default"/>
        <w:b w:val="0"/>
        <w:bCs w:val="0"/>
        <w:i w:val="0"/>
        <w:iCs w:val="0"/>
        <w:color w:val="8A95FF"/>
        <w:spacing w:val="0"/>
        <w:w w:val="56"/>
        <w:sz w:val="13"/>
        <w:szCs w:val="13"/>
        <w:lang w:val="en-US" w:eastAsia="en-US" w:bidi="ar-SA"/>
      </w:rPr>
    </w:lvl>
    <w:lvl w:ilvl="1" w:tplc="9EA6C786">
      <w:numFmt w:val="bullet"/>
      <w:lvlText w:val="•"/>
      <w:lvlJc w:val="left"/>
      <w:pPr>
        <w:ind w:left="126" w:hanging="47"/>
      </w:pPr>
      <w:rPr>
        <w:rFonts w:hint="default"/>
        <w:lang w:val="en-US" w:eastAsia="en-US" w:bidi="ar-SA"/>
      </w:rPr>
    </w:lvl>
    <w:lvl w:ilvl="2" w:tplc="DA0C9E7E">
      <w:numFmt w:val="bullet"/>
      <w:lvlText w:val="•"/>
      <w:lvlJc w:val="left"/>
      <w:pPr>
        <w:ind w:left="212" w:hanging="47"/>
      </w:pPr>
      <w:rPr>
        <w:rFonts w:hint="default"/>
        <w:lang w:val="en-US" w:eastAsia="en-US" w:bidi="ar-SA"/>
      </w:rPr>
    </w:lvl>
    <w:lvl w:ilvl="3" w:tplc="BF80352E">
      <w:numFmt w:val="bullet"/>
      <w:lvlText w:val="•"/>
      <w:lvlJc w:val="left"/>
      <w:pPr>
        <w:ind w:left="298" w:hanging="47"/>
      </w:pPr>
      <w:rPr>
        <w:rFonts w:hint="default"/>
        <w:lang w:val="en-US" w:eastAsia="en-US" w:bidi="ar-SA"/>
      </w:rPr>
    </w:lvl>
    <w:lvl w:ilvl="4" w:tplc="98323E4A">
      <w:numFmt w:val="bullet"/>
      <w:lvlText w:val="•"/>
      <w:lvlJc w:val="left"/>
      <w:pPr>
        <w:ind w:left="384" w:hanging="47"/>
      </w:pPr>
      <w:rPr>
        <w:rFonts w:hint="default"/>
        <w:lang w:val="en-US" w:eastAsia="en-US" w:bidi="ar-SA"/>
      </w:rPr>
    </w:lvl>
    <w:lvl w:ilvl="5" w:tplc="E9FCFE32">
      <w:numFmt w:val="bullet"/>
      <w:lvlText w:val="•"/>
      <w:lvlJc w:val="left"/>
      <w:pPr>
        <w:ind w:left="470" w:hanging="47"/>
      </w:pPr>
      <w:rPr>
        <w:rFonts w:hint="default"/>
        <w:lang w:val="en-US" w:eastAsia="en-US" w:bidi="ar-SA"/>
      </w:rPr>
    </w:lvl>
    <w:lvl w:ilvl="6" w:tplc="778E0532">
      <w:numFmt w:val="bullet"/>
      <w:lvlText w:val="•"/>
      <w:lvlJc w:val="left"/>
      <w:pPr>
        <w:ind w:left="557" w:hanging="47"/>
      </w:pPr>
      <w:rPr>
        <w:rFonts w:hint="default"/>
        <w:lang w:val="en-US" w:eastAsia="en-US" w:bidi="ar-SA"/>
      </w:rPr>
    </w:lvl>
    <w:lvl w:ilvl="7" w:tplc="8D546638">
      <w:numFmt w:val="bullet"/>
      <w:lvlText w:val="•"/>
      <w:lvlJc w:val="left"/>
      <w:pPr>
        <w:ind w:left="643" w:hanging="47"/>
      </w:pPr>
      <w:rPr>
        <w:rFonts w:hint="default"/>
        <w:lang w:val="en-US" w:eastAsia="en-US" w:bidi="ar-SA"/>
      </w:rPr>
    </w:lvl>
    <w:lvl w:ilvl="8" w:tplc="0F0EF8D4">
      <w:numFmt w:val="bullet"/>
      <w:lvlText w:val="•"/>
      <w:lvlJc w:val="left"/>
      <w:pPr>
        <w:ind w:left="729" w:hanging="47"/>
      </w:pPr>
      <w:rPr>
        <w:rFonts w:hint="default"/>
        <w:lang w:val="en-US" w:eastAsia="en-US" w:bidi="ar-SA"/>
      </w:rPr>
    </w:lvl>
  </w:abstractNum>
  <w:abstractNum w:abstractNumId="7" w15:restartNumberingAfterBreak="0">
    <w:nsid w:val="10DB483B"/>
    <w:multiLevelType w:val="hybridMultilevel"/>
    <w:tmpl w:val="A468AE1E"/>
    <w:lvl w:ilvl="0" w:tplc="6818F178">
      <w:start w:val="2"/>
      <w:numFmt w:val="decimal"/>
      <w:lvlText w:val="%1."/>
      <w:lvlJc w:val="left"/>
      <w:pPr>
        <w:ind w:left="2319" w:hanging="120"/>
        <w:jc w:val="right"/>
      </w:pPr>
      <w:rPr>
        <w:rFonts w:hint="default"/>
        <w:spacing w:val="-1"/>
        <w:w w:val="59"/>
        <w:lang w:val="en-US" w:eastAsia="en-US" w:bidi="ar-SA"/>
      </w:rPr>
    </w:lvl>
    <w:lvl w:ilvl="1" w:tplc="102482BA">
      <w:numFmt w:val="bullet"/>
      <w:lvlText w:val="•"/>
      <w:lvlJc w:val="left"/>
      <w:pPr>
        <w:ind w:left="2393" w:hanging="120"/>
      </w:pPr>
      <w:rPr>
        <w:rFonts w:hint="default"/>
        <w:lang w:val="en-US" w:eastAsia="en-US" w:bidi="ar-SA"/>
      </w:rPr>
    </w:lvl>
    <w:lvl w:ilvl="2" w:tplc="BF70AA90">
      <w:numFmt w:val="bullet"/>
      <w:lvlText w:val="•"/>
      <w:lvlJc w:val="left"/>
      <w:pPr>
        <w:ind w:left="2466" w:hanging="120"/>
      </w:pPr>
      <w:rPr>
        <w:rFonts w:hint="default"/>
        <w:lang w:val="en-US" w:eastAsia="en-US" w:bidi="ar-SA"/>
      </w:rPr>
    </w:lvl>
    <w:lvl w:ilvl="3" w:tplc="00643AAE">
      <w:numFmt w:val="bullet"/>
      <w:lvlText w:val="•"/>
      <w:lvlJc w:val="left"/>
      <w:pPr>
        <w:ind w:left="2539" w:hanging="120"/>
      </w:pPr>
      <w:rPr>
        <w:rFonts w:hint="default"/>
        <w:lang w:val="en-US" w:eastAsia="en-US" w:bidi="ar-SA"/>
      </w:rPr>
    </w:lvl>
    <w:lvl w:ilvl="4" w:tplc="7A22DB66">
      <w:numFmt w:val="bullet"/>
      <w:lvlText w:val="•"/>
      <w:lvlJc w:val="left"/>
      <w:pPr>
        <w:ind w:left="2612" w:hanging="120"/>
      </w:pPr>
      <w:rPr>
        <w:rFonts w:hint="default"/>
        <w:lang w:val="en-US" w:eastAsia="en-US" w:bidi="ar-SA"/>
      </w:rPr>
    </w:lvl>
    <w:lvl w:ilvl="5" w:tplc="7AD23C84">
      <w:numFmt w:val="bullet"/>
      <w:lvlText w:val="•"/>
      <w:lvlJc w:val="left"/>
      <w:pPr>
        <w:ind w:left="2685" w:hanging="120"/>
      </w:pPr>
      <w:rPr>
        <w:rFonts w:hint="default"/>
        <w:lang w:val="en-US" w:eastAsia="en-US" w:bidi="ar-SA"/>
      </w:rPr>
    </w:lvl>
    <w:lvl w:ilvl="6" w:tplc="DE7E0264">
      <w:numFmt w:val="bullet"/>
      <w:lvlText w:val="•"/>
      <w:lvlJc w:val="left"/>
      <w:pPr>
        <w:ind w:left="2759" w:hanging="120"/>
      </w:pPr>
      <w:rPr>
        <w:rFonts w:hint="default"/>
        <w:lang w:val="en-US" w:eastAsia="en-US" w:bidi="ar-SA"/>
      </w:rPr>
    </w:lvl>
    <w:lvl w:ilvl="7" w:tplc="123CE6D6">
      <w:numFmt w:val="bullet"/>
      <w:lvlText w:val="•"/>
      <w:lvlJc w:val="left"/>
      <w:pPr>
        <w:ind w:left="2832" w:hanging="120"/>
      </w:pPr>
      <w:rPr>
        <w:rFonts w:hint="default"/>
        <w:lang w:val="en-US" w:eastAsia="en-US" w:bidi="ar-SA"/>
      </w:rPr>
    </w:lvl>
    <w:lvl w:ilvl="8" w:tplc="63CE6226">
      <w:numFmt w:val="bullet"/>
      <w:lvlText w:val="•"/>
      <w:lvlJc w:val="left"/>
      <w:pPr>
        <w:ind w:left="2905" w:hanging="120"/>
      </w:pPr>
      <w:rPr>
        <w:rFonts w:hint="default"/>
        <w:lang w:val="en-US" w:eastAsia="en-US" w:bidi="ar-SA"/>
      </w:rPr>
    </w:lvl>
  </w:abstractNum>
  <w:abstractNum w:abstractNumId="8" w15:restartNumberingAfterBreak="0">
    <w:nsid w:val="11495E8B"/>
    <w:multiLevelType w:val="hybridMultilevel"/>
    <w:tmpl w:val="A0CC4378"/>
    <w:lvl w:ilvl="0" w:tplc="AC5488AA">
      <w:start w:val="1"/>
      <w:numFmt w:val="upperLetter"/>
      <w:lvlText w:val="%1)"/>
      <w:lvlJc w:val="left"/>
      <w:pPr>
        <w:ind w:left="396" w:hanging="284"/>
        <w:jc w:val="left"/>
      </w:pPr>
      <w:rPr>
        <w:rFonts w:ascii="Arial" w:eastAsia="Arial" w:hAnsi="Arial" w:cs="Arial" w:hint="default"/>
        <w:b w:val="0"/>
        <w:bCs w:val="0"/>
        <w:i w:val="0"/>
        <w:iCs w:val="0"/>
        <w:spacing w:val="-1"/>
        <w:w w:val="100"/>
        <w:sz w:val="22"/>
        <w:szCs w:val="22"/>
        <w:lang w:val="en-US" w:eastAsia="en-US" w:bidi="ar-SA"/>
      </w:rPr>
    </w:lvl>
    <w:lvl w:ilvl="1" w:tplc="83D4C018">
      <w:start w:val="1"/>
      <w:numFmt w:val="decimal"/>
      <w:lvlText w:val="%2."/>
      <w:lvlJc w:val="left"/>
      <w:pPr>
        <w:ind w:left="112" w:hanging="270"/>
        <w:jc w:val="left"/>
      </w:pPr>
      <w:rPr>
        <w:rFonts w:ascii="Arial" w:eastAsia="Arial" w:hAnsi="Arial" w:cs="Arial" w:hint="default"/>
        <w:b w:val="0"/>
        <w:bCs w:val="0"/>
        <w:i w:val="0"/>
        <w:iCs w:val="0"/>
        <w:spacing w:val="0"/>
        <w:w w:val="100"/>
        <w:sz w:val="24"/>
        <w:szCs w:val="24"/>
        <w:lang w:val="en-US" w:eastAsia="en-US" w:bidi="ar-SA"/>
      </w:rPr>
    </w:lvl>
    <w:lvl w:ilvl="2" w:tplc="07849F52">
      <w:numFmt w:val="bullet"/>
      <w:lvlText w:val="•"/>
      <w:lvlJc w:val="left"/>
      <w:pPr>
        <w:ind w:left="1433" w:hanging="270"/>
      </w:pPr>
      <w:rPr>
        <w:rFonts w:hint="default"/>
        <w:lang w:val="en-US" w:eastAsia="en-US" w:bidi="ar-SA"/>
      </w:rPr>
    </w:lvl>
    <w:lvl w:ilvl="3" w:tplc="9FBC76EA">
      <w:numFmt w:val="bullet"/>
      <w:lvlText w:val="•"/>
      <w:lvlJc w:val="left"/>
      <w:pPr>
        <w:ind w:left="2466" w:hanging="270"/>
      </w:pPr>
      <w:rPr>
        <w:rFonts w:hint="default"/>
        <w:lang w:val="en-US" w:eastAsia="en-US" w:bidi="ar-SA"/>
      </w:rPr>
    </w:lvl>
    <w:lvl w:ilvl="4" w:tplc="628AAA04">
      <w:numFmt w:val="bullet"/>
      <w:lvlText w:val="•"/>
      <w:lvlJc w:val="left"/>
      <w:pPr>
        <w:ind w:left="3499" w:hanging="270"/>
      </w:pPr>
      <w:rPr>
        <w:rFonts w:hint="default"/>
        <w:lang w:val="en-US" w:eastAsia="en-US" w:bidi="ar-SA"/>
      </w:rPr>
    </w:lvl>
    <w:lvl w:ilvl="5" w:tplc="0E5AEB86">
      <w:numFmt w:val="bullet"/>
      <w:lvlText w:val="•"/>
      <w:lvlJc w:val="left"/>
      <w:pPr>
        <w:ind w:left="4532" w:hanging="270"/>
      </w:pPr>
      <w:rPr>
        <w:rFonts w:hint="default"/>
        <w:lang w:val="en-US" w:eastAsia="en-US" w:bidi="ar-SA"/>
      </w:rPr>
    </w:lvl>
    <w:lvl w:ilvl="6" w:tplc="F8FA440C">
      <w:numFmt w:val="bullet"/>
      <w:lvlText w:val="•"/>
      <w:lvlJc w:val="left"/>
      <w:pPr>
        <w:ind w:left="5566" w:hanging="270"/>
      </w:pPr>
      <w:rPr>
        <w:rFonts w:hint="default"/>
        <w:lang w:val="en-US" w:eastAsia="en-US" w:bidi="ar-SA"/>
      </w:rPr>
    </w:lvl>
    <w:lvl w:ilvl="7" w:tplc="D0747F20">
      <w:numFmt w:val="bullet"/>
      <w:lvlText w:val="•"/>
      <w:lvlJc w:val="left"/>
      <w:pPr>
        <w:ind w:left="6599" w:hanging="270"/>
      </w:pPr>
      <w:rPr>
        <w:rFonts w:hint="default"/>
        <w:lang w:val="en-US" w:eastAsia="en-US" w:bidi="ar-SA"/>
      </w:rPr>
    </w:lvl>
    <w:lvl w:ilvl="8" w:tplc="864CA786">
      <w:numFmt w:val="bullet"/>
      <w:lvlText w:val="•"/>
      <w:lvlJc w:val="left"/>
      <w:pPr>
        <w:ind w:left="7632" w:hanging="270"/>
      </w:pPr>
      <w:rPr>
        <w:rFonts w:hint="default"/>
        <w:lang w:val="en-US" w:eastAsia="en-US" w:bidi="ar-SA"/>
      </w:rPr>
    </w:lvl>
  </w:abstractNum>
  <w:abstractNum w:abstractNumId="9" w15:restartNumberingAfterBreak="0">
    <w:nsid w:val="11773AE2"/>
    <w:multiLevelType w:val="hybridMultilevel"/>
    <w:tmpl w:val="430A3DC0"/>
    <w:lvl w:ilvl="0" w:tplc="81C025D4">
      <w:start w:val="1"/>
      <w:numFmt w:val="decimal"/>
      <w:lvlText w:val="(%1)"/>
      <w:lvlJc w:val="left"/>
      <w:pPr>
        <w:ind w:left="672" w:hanging="360"/>
        <w:jc w:val="left"/>
      </w:pPr>
      <w:rPr>
        <w:rFonts w:ascii="Arial" w:eastAsia="Arial" w:hAnsi="Arial" w:cs="Arial" w:hint="default"/>
        <w:b w:val="0"/>
        <w:bCs w:val="0"/>
        <w:i w:val="0"/>
        <w:iCs w:val="0"/>
        <w:spacing w:val="0"/>
        <w:w w:val="99"/>
        <w:sz w:val="24"/>
        <w:szCs w:val="24"/>
        <w:lang w:val="en-US" w:eastAsia="en-US" w:bidi="ar-SA"/>
      </w:rPr>
    </w:lvl>
    <w:lvl w:ilvl="1" w:tplc="97E84A0E">
      <w:numFmt w:val="bullet"/>
      <w:lvlText w:val="•"/>
      <w:lvlJc w:val="left"/>
      <w:pPr>
        <w:ind w:left="2143" w:hanging="360"/>
      </w:pPr>
      <w:rPr>
        <w:rFonts w:hint="default"/>
        <w:lang w:val="en-US" w:eastAsia="en-US" w:bidi="ar-SA"/>
      </w:rPr>
    </w:lvl>
    <w:lvl w:ilvl="2" w:tplc="808CE5C6">
      <w:numFmt w:val="bullet"/>
      <w:lvlText w:val="•"/>
      <w:lvlJc w:val="left"/>
      <w:pPr>
        <w:ind w:left="3607" w:hanging="360"/>
      </w:pPr>
      <w:rPr>
        <w:rFonts w:hint="default"/>
        <w:lang w:val="en-US" w:eastAsia="en-US" w:bidi="ar-SA"/>
      </w:rPr>
    </w:lvl>
    <w:lvl w:ilvl="3" w:tplc="9A60FB58">
      <w:numFmt w:val="bullet"/>
      <w:lvlText w:val="•"/>
      <w:lvlJc w:val="left"/>
      <w:pPr>
        <w:ind w:left="5071" w:hanging="360"/>
      </w:pPr>
      <w:rPr>
        <w:rFonts w:hint="default"/>
        <w:lang w:val="en-US" w:eastAsia="en-US" w:bidi="ar-SA"/>
      </w:rPr>
    </w:lvl>
    <w:lvl w:ilvl="4" w:tplc="16E84160">
      <w:numFmt w:val="bullet"/>
      <w:lvlText w:val="•"/>
      <w:lvlJc w:val="left"/>
      <w:pPr>
        <w:ind w:left="6535" w:hanging="360"/>
      </w:pPr>
      <w:rPr>
        <w:rFonts w:hint="default"/>
        <w:lang w:val="en-US" w:eastAsia="en-US" w:bidi="ar-SA"/>
      </w:rPr>
    </w:lvl>
    <w:lvl w:ilvl="5" w:tplc="5E9CF45A">
      <w:numFmt w:val="bullet"/>
      <w:lvlText w:val="•"/>
      <w:lvlJc w:val="left"/>
      <w:pPr>
        <w:ind w:left="7999" w:hanging="360"/>
      </w:pPr>
      <w:rPr>
        <w:rFonts w:hint="default"/>
        <w:lang w:val="en-US" w:eastAsia="en-US" w:bidi="ar-SA"/>
      </w:rPr>
    </w:lvl>
    <w:lvl w:ilvl="6" w:tplc="AA1A17B6">
      <w:numFmt w:val="bullet"/>
      <w:lvlText w:val="•"/>
      <w:lvlJc w:val="left"/>
      <w:pPr>
        <w:ind w:left="9463" w:hanging="360"/>
      </w:pPr>
      <w:rPr>
        <w:rFonts w:hint="default"/>
        <w:lang w:val="en-US" w:eastAsia="en-US" w:bidi="ar-SA"/>
      </w:rPr>
    </w:lvl>
    <w:lvl w:ilvl="7" w:tplc="F53CA07C">
      <w:numFmt w:val="bullet"/>
      <w:lvlText w:val="•"/>
      <w:lvlJc w:val="left"/>
      <w:pPr>
        <w:ind w:left="10926" w:hanging="360"/>
      </w:pPr>
      <w:rPr>
        <w:rFonts w:hint="default"/>
        <w:lang w:val="en-US" w:eastAsia="en-US" w:bidi="ar-SA"/>
      </w:rPr>
    </w:lvl>
    <w:lvl w:ilvl="8" w:tplc="3B36D9E8">
      <w:numFmt w:val="bullet"/>
      <w:lvlText w:val="•"/>
      <w:lvlJc w:val="left"/>
      <w:pPr>
        <w:ind w:left="12390" w:hanging="360"/>
      </w:pPr>
      <w:rPr>
        <w:rFonts w:hint="default"/>
        <w:lang w:val="en-US" w:eastAsia="en-US" w:bidi="ar-SA"/>
      </w:rPr>
    </w:lvl>
  </w:abstractNum>
  <w:abstractNum w:abstractNumId="10" w15:restartNumberingAfterBreak="0">
    <w:nsid w:val="124A45EC"/>
    <w:multiLevelType w:val="multilevel"/>
    <w:tmpl w:val="61242E50"/>
    <w:lvl w:ilvl="0">
      <w:start w:val="4"/>
      <w:numFmt w:val="decimal"/>
      <w:lvlText w:val="%1"/>
      <w:lvlJc w:val="left"/>
      <w:pPr>
        <w:ind w:left="714" w:hanging="602"/>
        <w:jc w:val="left"/>
      </w:pPr>
      <w:rPr>
        <w:rFonts w:hint="default"/>
        <w:lang w:val="en-US" w:eastAsia="en-US" w:bidi="ar-SA"/>
      </w:rPr>
    </w:lvl>
    <w:lvl w:ilvl="1">
      <w:start w:val="4"/>
      <w:numFmt w:val="decimal"/>
      <w:lvlText w:val="%1.%2"/>
      <w:lvlJc w:val="left"/>
      <w:pPr>
        <w:ind w:left="714" w:hanging="602"/>
        <w:jc w:val="left"/>
      </w:pPr>
      <w:rPr>
        <w:rFonts w:hint="default"/>
        <w:lang w:val="en-US" w:eastAsia="en-US" w:bidi="ar-SA"/>
      </w:rPr>
    </w:lvl>
    <w:lvl w:ilvl="2">
      <w:start w:val="1"/>
      <w:numFmt w:val="decimal"/>
      <w:lvlText w:val="%1.%2.%3"/>
      <w:lvlJc w:val="left"/>
      <w:pPr>
        <w:ind w:left="714" w:hanging="602"/>
        <w:jc w:val="left"/>
      </w:pPr>
      <w:rPr>
        <w:rFonts w:ascii="Arial" w:eastAsia="Arial" w:hAnsi="Arial" w:cs="Arial" w:hint="default"/>
        <w:b/>
        <w:bCs/>
        <w:i w:val="0"/>
        <w:iCs w:val="0"/>
        <w:spacing w:val="-2"/>
        <w:w w:val="99"/>
        <w:sz w:val="24"/>
        <w:szCs w:val="24"/>
        <w:lang w:val="en-US" w:eastAsia="en-US" w:bidi="ar-SA"/>
      </w:rPr>
    </w:lvl>
    <w:lvl w:ilvl="3">
      <w:numFmt w:val="bullet"/>
      <w:lvlText w:val="-"/>
      <w:lvlJc w:val="left"/>
      <w:pPr>
        <w:ind w:left="833" w:hanging="360"/>
      </w:pPr>
      <w:rPr>
        <w:rFonts w:ascii="Arial" w:eastAsia="Arial" w:hAnsi="Arial" w:cs="Arial" w:hint="default"/>
        <w:b w:val="0"/>
        <w:bCs w:val="0"/>
        <w:i w:val="0"/>
        <w:iCs w:val="0"/>
        <w:spacing w:val="0"/>
        <w:w w:val="99"/>
        <w:sz w:val="24"/>
        <w:szCs w:val="24"/>
        <w:lang w:val="en-US" w:eastAsia="en-US" w:bidi="ar-SA"/>
      </w:rPr>
    </w:lvl>
    <w:lvl w:ilvl="4">
      <w:numFmt w:val="bullet"/>
      <w:lvlText w:val="•"/>
      <w:lvlJc w:val="left"/>
      <w:pPr>
        <w:ind w:left="3846" w:hanging="360"/>
      </w:pPr>
      <w:rPr>
        <w:rFonts w:hint="default"/>
        <w:lang w:val="en-US" w:eastAsia="en-US" w:bidi="ar-SA"/>
      </w:rPr>
    </w:lvl>
    <w:lvl w:ilvl="5">
      <w:numFmt w:val="bullet"/>
      <w:lvlText w:val="•"/>
      <w:lvlJc w:val="left"/>
      <w:pPr>
        <w:ind w:left="4848" w:hanging="360"/>
      </w:pPr>
      <w:rPr>
        <w:rFonts w:hint="default"/>
        <w:lang w:val="en-US" w:eastAsia="en-US" w:bidi="ar-SA"/>
      </w:rPr>
    </w:lvl>
    <w:lvl w:ilvl="6">
      <w:numFmt w:val="bullet"/>
      <w:lvlText w:val="•"/>
      <w:lvlJc w:val="left"/>
      <w:pPr>
        <w:ind w:left="5850" w:hanging="360"/>
      </w:pPr>
      <w:rPr>
        <w:rFonts w:hint="default"/>
        <w:lang w:val="en-US" w:eastAsia="en-US" w:bidi="ar-SA"/>
      </w:rPr>
    </w:lvl>
    <w:lvl w:ilvl="7">
      <w:numFmt w:val="bullet"/>
      <w:lvlText w:val="•"/>
      <w:lvlJc w:val="left"/>
      <w:pPr>
        <w:ind w:left="6852" w:hanging="360"/>
      </w:pPr>
      <w:rPr>
        <w:rFonts w:hint="default"/>
        <w:lang w:val="en-US" w:eastAsia="en-US" w:bidi="ar-SA"/>
      </w:rPr>
    </w:lvl>
    <w:lvl w:ilvl="8">
      <w:numFmt w:val="bullet"/>
      <w:lvlText w:val="•"/>
      <w:lvlJc w:val="left"/>
      <w:pPr>
        <w:ind w:left="7854" w:hanging="360"/>
      </w:pPr>
      <w:rPr>
        <w:rFonts w:hint="default"/>
        <w:lang w:val="en-US" w:eastAsia="en-US" w:bidi="ar-SA"/>
      </w:rPr>
    </w:lvl>
  </w:abstractNum>
  <w:abstractNum w:abstractNumId="11" w15:restartNumberingAfterBreak="0">
    <w:nsid w:val="13B12E55"/>
    <w:multiLevelType w:val="hybridMultilevel"/>
    <w:tmpl w:val="5AEC8FFE"/>
    <w:lvl w:ilvl="0" w:tplc="A9689626">
      <w:numFmt w:val="bullet"/>
      <w:lvlText w:val="-"/>
      <w:lvlJc w:val="left"/>
      <w:pPr>
        <w:ind w:left="833" w:hanging="360"/>
      </w:pPr>
      <w:rPr>
        <w:rFonts w:ascii="Arial" w:eastAsia="Arial" w:hAnsi="Arial" w:cs="Arial" w:hint="default"/>
        <w:b w:val="0"/>
        <w:bCs w:val="0"/>
        <w:i w:val="0"/>
        <w:iCs w:val="0"/>
        <w:spacing w:val="0"/>
        <w:w w:val="99"/>
        <w:sz w:val="24"/>
        <w:szCs w:val="24"/>
        <w:lang w:val="en-US" w:eastAsia="en-US" w:bidi="ar-SA"/>
      </w:rPr>
    </w:lvl>
    <w:lvl w:ilvl="1" w:tplc="B75E3E76">
      <w:numFmt w:val="bullet"/>
      <w:lvlText w:val="•"/>
      <w:lvlJc w:val="left"/>
      <w:pPr>
        <w:ind w:left="1741" w:hanging="360"/>
      </w:pPr>
      <w:rPr>
        <w:rFonts w:hint="default"/>
        <w:lang w:val="en-US" w:eastAsia="en-US" w:bidi="ar-SA"/>
      </w:rPr>
    </w:lvl>
    <w:lvl w:ilvl="2" w:tplc="C92AF23C">
      <w:numFmt w:val="bullet"/>
      <w:lvlText w:val="•"/>
      <w:lvlJc w:val="left"/>
      <w:pPr>
        <w:ind w:left="2643" w:hanging="360"/>
      </w:pPr>
      <w:rPr>
        <w:rFonts w:hint="default"/>
        <w:lang w:val="en-US" w:eastAsia="en-US" w:bidi="ar-SA"/>
      </w:rPr>
    </w:lvl>
    <w:lvl w:ilvl="3" w:tplc="ACA01E0E">
      <w:numFmt w:val="bullet"/>
      <w:lvlText w:val="•"/>
      <w:lvlJc w:val="left"/>
      <w:pPr>
        <w:ind w:left="3545" w:hanging="360"/>
      </w:pPr>
      <w:rPr>
        <w:rFonts w:hint="default"/>
        <w:lang w:val="en-US" w:eastAsia="en-US" w:bidi="ar-SA"/>
      </w:rPr>
    </w:lvl>
    <w:lvl w:ilvl="4" w:tplc="62C235E2">
      <w:numFmt w:val="bullet"/>
      <w:lvlText w:val="•"/>
      <w:lvlJc w:val="left"/>
      <w:pPr>
        <w:ind w:left="4447" w:hanging="360"/>
      </w:pPr>
      <w:rPr>
        <w:rFonts w:hint="default"/>
        <w:lang w:val="en-US" w:eastAsia="en-US" w:bidi="ar-SA"/>
      </w:rPr>
    </w:lvl>
    <w:lvl w:ilvl="5" w:tplc="98F43C2A">
      <w:numFmt w:val="bullet"/>
      <w:lvlText w:val="•"/>
      <w:lvlJc w:val="left"/>
      <w:pPr>
        <w:ind w:left="5349" w:hanging="360"/>
      </w:pPr>
      <w:rPr>
        <w:rFonts w:hint="default"/>
        <w:lang w:val="en-US" w:eastAsia="en-US" w:bidi="ar-SA"/>
      </w:rPr>
    </w:lvl>
    <w:lvl w:ilvl="6" w:tplc="9BF8EE0A">
      <w:numFmt w:val="bullet"/>
      <w:lvlText w:val="•"/>
      <w:lvlJc w:val="left"/>
      <w:pPr>
        <w:ind w:left="6251" w:hanging="360"/>
      </w:pPr>
      <w:rPr>
        <w:rFonts w:hint="default"/>
        <w:lang w:val="en-US" w:eastAsia="en-US" w:bidi="ar-SA"/>
      </w:rPr>
    </w:lvl>
    <w:lvl w:ilvl="7" w:tplc="A72E337A">
      <w:numFmt w:val="bullet"/>
      <w:lvlText w:val="•"/>
      <w:lvlJc w:val="left"/>
      <w:pPr>
        <w:ind w:left="7153" w:hanging="360"/>
      </w:pPr>
      <w:rPr>
        <w:rFonts w:hint="default"/>
        <w:lang w:val="en-US" w:eastAsia="en-US" w:bidi="ar-SA"/>
      </w:rPr>
    </w:lvl>
    <w:lvl w:ilvl="8" w:tplc="444A1FDA">
      <w:numFmt w:val="bullet"/>
      <w:lvlText w:val="•"/>
      <w:lvlJc w:val="left"/>
      <w:pPr>
        <w:ind w:left="8055" w:hanging="360"/>
      </w:pPr>
      <w:rPr>
        <w:rFonts w:hint="default"/>
        <w:lang w:val="en-US" w:eastAsia="en-US" w:bidi="ar-SA"/>
      </w:rPr>
    </w:lvl>
  </w:abstractNum>
  <w:abstractNum w:abstractNumId="12" w15:restartNumberingAfterBreak="0">
    <w:nsid w:val="13DF7A0C"/>
    <w:multiLevelType w:val="hybridMultilevel"/>
    <w:tmpl w:val="08B2FD3A"/>
    <w:lvl w:ilvl="0" w:tplc="552E2EFC">
      <w:numFmt w:val="decimalZero"/>
      <w:lvlText w:val="%1-"/>
      <w:lvlJc w:val="left"/>
      <w:pPr>
        <w:ind w:left="2174" w:hanging="230"/>
        <w:jc w:val="left"/>
      </w:pPr>
      <w:rPr>
        <w:rFonts w:ascii="Arial" w:eastAsia="Arial" w:hAnsi="Arial" w:cs="Arial" w:hint="default"/>
        <w:b w:val="0"/>
        <w:bCs w:val="0"/>
        <w:i w:val="0"/>
        <w:iCs w:val="0"/>
        <w:color w:val="4D495E"/>
        <w:spacing w:val="-1"/>
        <w:w w:val="99"/>
        <w:sz w:val="14"/>
        <w:szCs w:val="14"/>
        <w:lang w:val="en-US" w:eastAsia="en-US" w:bidi="ar-SA"/>
      </w:rPr>
    </w:lvl>
    <w:lvl w:ilvl="1" w:tplc="C416F9E2">
      <w:numFmt w:val="bullet"/>
      <w:lvlText w:val="•"/>
      <w:lvlJc w:val="left"/>
      <w:pPr>
        <w:ind w:left="7366" w:hanging="266"/>
      </w:pPr>
      <w:rPr>
        <w:rFonts w:ascii="Times New Roman" w:eastAsia="Times New Roman" w:hAnsi="Times New Roman" w:cs="Times New Roman" w:hint="default"/>
        <w:b w:val="0"/>
        <w:bCs w:val="0"/>
        <w:i w:val="0"/>
        <w:iCs w:val="0"/>
        <w:color w:val="2A2193"/>
        <w:spacing w:val="0"/>
        <w:w w:val="99"/>
        <w:sz w:val="13"/>
        <w:szCs w:val="13"/>
        <w:lang w:val="en-US" w:eastAsia="en-US" w:bidi="ar-SA"/>
      </w:rPr>
    </w:lvl>
    <w:lvl w:ilvl="2" w:tplc="FCF84FB6">
      <w:numFmt w:val="bullet"/>
      <w:lvlText w:val="•"/>
      <w:lvlJc w:val="left"/>
      <w:pPr>
        <w:ind w:left="7575" w:hanging="266"/>
      </w:pPr>
      <w:rPr>
        <w:rFonts w:hint="default"/>
        <w:lang w:val="en-US" w:eastAsia="en-US" w:bidi="ar-SA"/>
      </w:rPr>
    </w:lvl>
    <w:lvl w:ilvl="3" w:tplc="78246C48">
      <w:numFmt w:val="bullet"/>
      <w:lvlText w:val="•"/>
      <w:lvlJc w:val="left"/>
      <w:pPr>
        <w:ind w:left="7790" w:hanging="266"/>
      </w:pPr>
      <w:rPr>
        <w:rFonts w:hint="default"/>
        <w:lang w:val="en-US" w:eastAsia="en-US" w:bidi="ar-SA"/>
      </w:rPr>
    </w:lvl>
    <w:lvl w:ilvl="4" w:tplc="806084D0">
      <w:numFmt w:val="bullet"/>
      <w:lvlText w:val="•"/>
      <w:lvlJc w:val="left"/>
      <w:pPr>
        <w:ind w:left="8006" w:hanging="266"/>
      </w:pPr>
      <w:rPr>
        <w:rFonts w:hint="default"/>
        <w:lang w:val="en-US" w:eastAsia="en-US" w:bidi="ar-SA"/>
      </w:rPr>
    </w:lvl>
    <w:lvl w:ilvl="5" w:tplc="A1223512">
      <w:numFmt w:val="bullet"/>
      <w:lvlText w:val="•"/>
      <w:lvlJc w:val="left"/>
      <w:pPr>
        <w:ind w:left="8221" w:hanging="266"/>
      </w:pPr>
      <w:rPr>
        <w:rFonts w:hint="default"/>
        <w:lang w:val="en-US" w:eastAsia="en-US" w:bidi="ar-SA"/>
      </w:rPr>
    </w:lvl>
    <w:lvl w:ilvl="6" w:tplc="595EE8DC">
      <w:numFmt w:val="bullet"/>
      <w:lvlText w:val="•"/>
      <w:lvlJc w:val="left"/>
      <w:pPr>
        <w:ind w:left="8437" w:hanging="266"/>
      </w:pPr>
      <w:rPr>
        <w:rFonts w:hint="default"/>
        <w:lang w:val="en-US" w:eastAsia="en-US" w:bidi="ar-SA"/>
      </w:rPr>
    </w:lvl>
    <w:lvl w:ilvl="7" w:tplc="CDFA756A">
      <w:numFmt w:val="bullet"/>
      <w:lvlText w:val="•"/>
      <w:lvlJc w:val="left"/>
      <w:pPr>
        <w:ind w:left="8652" w:hanging="266"/>
      </w:pPr>
      <w:rPr>
        <w:rFonts w:hint="default"/>
        <w:lang w:val="en-US" w:eastAsia="en-US" w:bidi="ar-SA"/>
      </w:rPr>
    </w:lvl>
    <w:lvl w:ilvl="8" w:tplc="C54ECDEE">
      <w:numFmt w:val="bullet"/>
      <w:lvlText w:val="•"/>
      <w:lvlJc w:val="left"/>
      <w:pPr>
        <w:ind w:left="8868" w:hanging="266"/>
      </w:pPr>
      <w:rPr>
        <w:rFonts w:hint="default"/>
        <w:lang w:val="en-US" w:eastAsia="en-US" w:bidi="ar-SA"/>
      </w:rPr>
    </w:lvl>
  </w:abstractNum>
  <w:abstractNum w:abstractNumId="13" w15:restartNumberingAfterBreak="0">
    <w:nsid w:val="14220F1A"/>
    <w:multiLevelType w:val="hybridMultilevel"/>
    <w:tmpl w:val="38F6B0EA"/>
    <w:lvl w:ilvl="0" w:tplc="9982BB76">
      <w:start w:val="1"/>
      <w:numFmt w:val="decimal"/>
      <w:lvlText w:val="(%1)"/>
      <w:lvlJc w:val="left"/>
      <w:pPr>
        <w:ind w:left="672" w:hanging="360"/>
        <w:jc w:val="left"/>
      </w:pPr>
      <w:rPr>
        <w:rFonts w:ascii="Arial" w:eastAsia="Arial" w:hAnsi="Arial" w:cs="Arial" w:hint="default"/>
        <w:b w:val="0"/>
        <w:bCs w:val="0"/>
        <w:i w:val="0"/>
        <w:iCs w:val="0"/>
        <w:spacing w:val="0"/>
        <w:w w:val="99"/>
        <w:sz w:val="24"/>
        <w:szCs w:val="24"/>
        <w:lang w:val="en-US" w:eastAsia="en-US" w:bidi="ar-SA"/>
      </w:rPr>
    </w:lvl>
    <w:lvl w:ilvl="1" w:tplc="2F66DBAA">
      <w:numFmt w:val="bullet"/>
      <w:lvlText w:val="•"/>
      <w:lvlJc w:val="left"/>
      <w:pPr>
        <w:ind w:left="2143" w:hanging="360"/>
      </w:pPr>
      <w:rPr>
        <w:rFonts w:hint="default"/>
        <w:lang w:val="en-US" w:eastAsia="en-US" w:bidi="ar-SA"/>
      </w:rPr>
    </w:lvl>
    <w:lvl w:ilvl="2" w:tplc="B2C6E196">
      <w:numFmt w:val="bullet"/>
      <w:lvlText w:val="•"/>
      <w:lvlJc w:val="left"/>
      <w:pPr>
        <w:ind w:left="3607" w:hanging="360"/>
      </w:pPr>
      <w:rPr>
        <w:rFonts w:hint="default"/>
        <w:lang w:val="en-US" w:eastAsia="en-US" w:bidi="ar-SA"/>
      </w:rPr>
    </w:lvl>
    <w:lvl w:ilvl="3" w:tplc="F1A29192">
      <w:numFmt w:val="bullet"/>
      <w:lvlText w:val="•"/>
      <w:lvlJc w:val="left"/>
      <w:pPr>
        <w:ind w:left="5071" w:hanging="360"/>
      </w:pPr>
      <w:rPr>
        <w:rFonts w:hint="default"/>
        <w:lang w:val="en-US" w:eastAsia="en-US" w:bidi="ar-SA"/>
      </w:rPr>
    </w:lvl>
    <w:lvl w:ilvl="4" w:tplc="F54AE3F0">
      <w:numFmt w:val="bullet"/>
      <w:lvlText w:val="•"/>
      <w:lvlJc w:val="left"/>
      <w:pPr>
        <w:ind w:left="6535" w:hanging="360"/>
      </w:pPr>
      <w:rPr>
        <w:rFonts w:hint="default"/>
        <w:lang w:val="en-US" w:eastAsia="en-US" w:bidi="ar-SA"/>
      </w:rPr>
    </w:lvl>
    <w:lvl w:ilvl="5" w:tplc="17987646">
      <w:numFmt w:val="bullet"/>
      <w:lvlText w:val="•"/>
      <w:lvlJc w:val="left"/>
      <w:pPr>
        <w:ind w:left="7999" w:hanging="360"/>
      </w:pPr>
      <w:rPr>
        <w:rFonts w:hint="default"/>
        <w:lang w:val="en-US" w:eastAsia="en-US" w:bidi="ar-SA"/>
      </w:rPr>
    </w:lvl>
    <w:lvl w:ilvl="6" w:tplc="DC48364E">
      <w:numFmt w:val="bullet"/>
      <w:lvlText w:val="•"/>
      <w:lvlJc w:val="left"/>
      <w:pPr>
        <w:ind w:left="9463" w:hanging="360"/>
      </w:pPr>
      <w:rPr>
        <w:rFonts w:hint="default"/>
        <w:lang w:val="en-US" w:eastAsia="en-US" w:bidi="ar-SA"/>
      </w:rPr>
    </w:lvl>
    <w:lvl w:ilvl="7" w:tplc="BDE236F8">
      <w:numFmt w:val="bullet"/>
      <w:lvlText w:val="•"/>
      <w:lvlJc w:val="left"/>
      <w:pPr>
        <w:ind w:left="10926" w:hanging="360"/>
      </w:pPr>
      <w:rPr>
        <w:rFonts w:hint="default"/>
        <w:lang w:val="en-US" w:eastAsia="en-US" w:bidi="ar-SA"/>
      </w:rPr>
    </w:lvl>
    <w:lvl w:ilvl="8" w:tplc="1B5ACC20">
      <w:numFmt w:val="bullet"/>
      <w:lvlText w:val="•"/>
      <w:lvlJc w:val="left"/>
      <w:pPr>
        <w:ind w:left="12390" w:hanging="360"/>
      </w:pPr>
      <w:rPr>
        <w:rFonts w:hint="default"/>
        <w:lang w:val="en-US" w:eastAsia="en-US" w:bidi="ar-SA"/>
      </w:rPr>
    </w:lvl>
  </w:abstractNum>
  <w:abstractNum w:abstractNumId="14" w15:restartNumberingAfterBreak="0">
    <w:nsid w:val="196032BA"/>
    <w:multiLevelType w:val="hybridMultilevel"/>
    <w:tmpl w:val="96D4C8DE"/>
    <w:lvl w:ilvl="0" w:tplc="75EEB0B0">
      <w:numFmt w:val="bullet"/>
      <w:lvlText w:val="-"/>
      <w:lvlJc w:val="left"/>
      <w:pPr>
        <w:ind w:left="833" w:hanging="147"/>
      </w:pPr>
      <w:rPr>
        <w:rFonts w:ascii="Arial" w:eastAsia="Arial" w:hAnsi="Arial" w:cs="Arial" w:hint="default"/>
        <w:b w:val="0"/>
        <w:bCs w:val="0"/>
        <w:i w:val="0"/>
        <w:iCs w:val="0"/>
        <w:spacing w:val="0"/>
        <w:w w:val="99"/>
        <w:sz w:val="24"/>
        <w:szCs w:val="24"/>
        <w:lang w:val="en-US" w:eastAsia="en-US" w:bidi="ar-SA"/>
      </w:rPr>
    </w:lvl>
    <w:lvl w:ilvl="1" w:tplc="D57EC15C">
      <w:numFmt w:val="bullet"/>
      <w:lvlText w:val="•"/>
      <w:lvlJc w:val="left"/>
      <w:pPr>
        <w:ind w:left="1741" w:hanging="147"/>
      </w:pPr>
      <w:rPr>
        <w:rFonts w:hint="default"/>
        <w:lang w:val="en-US" w:eastAsia="en-US" w:bidi="ar-SA"/>
      </w:rPr>
    </w:lvl>
    <w:lvl w:ilvl="2" w:tplc="7B40EB60">
      <w:numFmt w:val="bullet"/>
      <w:lvlText w:val="•"/>
      <w:lvlJc w:val="left"/>
      <w:pPr>
        <w:ind w:left="2643" w:hanging="147"/>
      </w:pPr>
      <w:rPr>
        <w:rFonts w:hint="default"/>
        <w:lang w:val="en-US" w:eastAsia="en-US" w:bidi="ar-SA"/>
      </w:rPr>
    </w:lvl>
    <w:lvl w:ilvl="3" w:tplc="81D66948">
      <w:numFmt w:val="bullet"/>
      <w:lvlText w:val="•"/>
      <w:lvlJc w:val="left"/>
      <w:pPr>
        <w:ind w:left="3545" w:hanging="147"/>
      </w:pPr>
      <w:rPr>
        <w:rFonts w:hint="default"/>
        <w:lang w:val="en-US" w:eastAsia="en-US" w:bidi="ar-SA"/>
      </w:rPr>
    </w:lvl>
    <w:lvl w:ilvl="4" w:tplc="87E0064A">
      <w:numFmt w:val="bullet"/>
      <w:lvlText w:val="•"/>
      <w:lvlJc w:val="left"/>
      <w:pPr>
        <w:ind w:left="4447" w:hanging="147"/>
      </w:pPr>
      <w:rPr>
        <w:rFonts w:hint="default"/>
        <w:lang w:val="en-US" w:eastAsia="en-US" w:bidi="ar-SA"/>
      </w:rPr>
    </w:lvl>
    <w:lvl w:ilvl="5" w:tplc="BAEA2F52">
      <w:numFmt w:val="bullet"/>
      <w:lvlText w:val="•"/>
      <w:lvlJc w:val="left"/>
      <w:pPr>
        <w:ind w:left="5349" w:hanging="147"/>
      </w:pPr>
      <w:rPr>
        <w:rFonts w:hint="default"/>
        <w:lang w:val="en-US" w:eastAsia="en-US" w:bidi="ar-SA"/>
      </w:rPr>
    </w:lvl>
    <w:lvl w:ilvl="6" w:tplc="A4700200">
      <w:numFmt w:val="bullet"/>
      <w:lvlText w:val="•"/>
      <w:lvlJc w:val="left"/>
      <w:pPr>
        <w:ind w:left="6251" w:hanging="147"/>
      </w:pPr>
      <w:rPr>
        <w:rFonts w:hint="default"/>
        <w:lang w:val="en-US" w:eastAsia="en-US" w:bidi="ar-SA"/>
      </w:rPr>
    </w:lvl>
    <w:lvl w:ilvl="7" w:tplc="053E9BF4">
      <w:numFmt w:val="bullet"/>
      <w:lvlText w:val="•"/>
      <w:lvlJc w:val="left"/>
      <w:pPr>
        <w:ind w:left="7153" w:hanging="147"/>
      </w:pPr>
      <w:rPr>
        <w:rFonts w:hint="default"/>
        <w:lang w:val="en-US" w:eastAsia="en-US" w:bidi="ar-SA"/>
      </w:rPr>
    </w:lvl>
    <w:lvl w:ilvl="8" w:tplc="5A96B818">
      <w:numFmt w:val="bullet"/>
      <w:lvlText w:val="•"/>
      <w:lvlJc w:val="left"/>
      <w:pPr>
        <w:ind w:left="8055" w:hanging="147"/>
      </w:pPr>
      <w:rPr>
        <w:rFonts w:hint="default"/>
        <w:lang w:val="en-US" w:eastAsia="en-US" w:bidi="ar-SA"/>
      </w:rPr>
    </w:lvl>
  </w:abstractNum>
  <w:abstractNum w:abstractNumId="15" w15:restartNumberingAfterBreak="0">
    <w:nsid w:val="1AFC737D"/>
    <w:multiLevelType w:val="hybridMultilevel"/>
    <w:tmpl w:val="86F612F2"/>
    <w:lvl w:ilvl="0" w:tplc="53FEB312">
      <w:numFmt w:val="bullet"/>
      <w:lvlText w:val="•"/>
      <w:lvlJc w:val="left"/>
      <w:pPr>
        <w:ind w:left="274" w:hanging="37"/>
      </w:pPr>
      <w:rPr>
        <w:rFonts w:ascii="Arial" w:eastAsia="Arial" w:hAnsi="Arial" w:cs="Arial" w:hint="default"/>
        <w:b w:val="0"/>
        <w:bCs w:val="0"/>
        <w:i w:val="0"/>
        <w:iCs w:val="0"/>
        <w:color w:val="4D413D"/>
        <w:spacing w:val="0"/>
        <w:w w:val="43"/>
        <w:sz w:val="10"/>
        <w:szCs w:val="10"/>
        <w:lang w:val="en-US" w:eastAsia="en-US" w:bidi="ar-SA"/>
      </w:rPr>
    </w:lvl>
    <w:lvl w:ilvl="1" w:tplc="4850BC1E">
      <w:numFmt w:val="bullet"/>
      <w:lvlText w:val="•"/>
      <w:lvlJc w:val="left"/>
      <w:pPr>
        <w:ind w:left="301" w:hanging="37"/>
      </w:pPr>
      <w:rPr>
        <w:rFonts w:hint="default"/>
        <w:lang w:val="en-US" w:eastAsia="en-US" w:bidi="ar-SA"/>
      </w:rPr>
    </w:lvl>
    <w:lvl w:ilvl="2" w:tplc="61A8E04E">
      <w:numFmt w:val="bullet"/>
      <w:lvlText w:val="•"/>
      <w:lvlJc w:val="left"/>
      <w:pPr>
        <w:ind w:left="323" w:hanging="37"/>
      </w:pPr>
      <w:rPr>
        <w:rFonts w:hint="default"/>
        <w:lang w:val="en-US" w:eastAsia="en-US" w:bidi="ar-SA"/>
      </w:rPr>
    </w:lvl>
    <w:lvl w:ilvl="3" w:tplc="CF00B326">
      <w:numFmt w:val="bullet"/>
      <w:lvlText w:val="•"/>
      <w:lvlJc w:val="left"/>
      <w:pPr>
        <w:ind w:left="345" w:hanging="37"/>
      </w:pPr>
      <w:rPr>
        <w:rFonts w:hint="default"/>
        <w:lang w:val="en-US" w:eastAsia="en-US" w:bidi="ar-SA"/>
      </w:rPr>
    </w:lvl>
    <w:lvl w:ilvl="4" w:tplc="35CAE57E">
      <w:numFmt w:val="bullet"/>
      <w:lvlText w:val="•"/>
      <w:lvlJc w:val="left"/>
      <w:pPr>
        <w:ind w:left="367" w:hanging="37"/>
      </w:pPr>
      <w:rPr>
        <w:rFonts w:hint="default"/>
        <w:lang w:val="en-US" w:eastAsia="en-US" w:bidi="ar-SA"/>
      </w:rPr>
    </w:lvl>
    <w:lvl w:ilvl="5" w:tplc="D78C914E">
      <w:numFmt w:val="bullet"/>
      <w:lvlText w:val="•"/>
      <w:lvlJc w:val="left"/>
      <w:pPr>
        <w:ind w:left="389" w:hanging="37"/>
      </w:pPr>
      <w:rPr>
        <w:rFonts w:hint="default"/>
        <w:lang w:val="en-US" w:eastAsia="en-US" w:bidi="ar-SA"/>
      </w:rPr>
    </w:lvl>
    <w:lvl w:ilvl="6" w:tplc="D0EA3A82">
      <w:numFmt w:val="bullet"/>
      <w:lvlText w:val="•"/>
      <w:lvlJc w:val="left"/>
      <w:pPr>
        <w:ind w:left="410" w:hanging="37"/>
      </w:pPr>
      <w:rPr>
        <w:rFonts w:hint="default"/>
        <w:lang w:val="en-US" w:eastAsia="en-US" w:bidi="ar-SA"/>
      </w:rPr>
    </w:lvl>
    <w:lvl w:ilvl="7" w:tplc="118EB566">
      <w:numFmt w:val="bullet"/>
      <w:lvlText w:val="•"/>
      <w:lvlJc w:val="left"/>
      <w:pPr>
        <w:ind w:left="432" w:hanging="37"/>
      </w:pPr>
      <w:rPr>
        <w:rFonts w:hint="default"/>
        <w:lang w:val="en-US" w:eastAsia="en-US" w:bidi="ar-SA"/>
      </w:rPr>
    </w:lvl>
    <w:lvl w:ilvl="8" w:tplc="9E92CBB8">
      <w:numFmt w:val="bullet"/>
      <w:lvlText w:val="•"/>
      <w:lvlJc w:val="left"/>
      <w:pPr>
        <w:ind w:left="454" w:hanging="37"/>
      </w:pPr>
      <w:rPr>
        <w:rFonts w:hint="default"/>
        <w:lang w:val="en-US" w:eastAsia="en-US" w:bidi="ar-SA"/>
      </w:rPr>
    </w:lvl>
  </w:abstractNum>
  <w:abstractNum w:abstractNumId="16" w15:restartNumberingAfterBreak="0">
    <w:nsid w:val="1E3A48B6"/>
    <w:multiLevelType w:val="multilevel"/>
    <w:tmpl w:val="52945334"/>
    <w:lvl w:ilvl="0">
      <w:start w:val="4"/>
      <w:numFmt w:val="decimal"/>
      <w:lvlText w:val="%1"/>
      <w:lvlJc w:val="left"/>
      <w:pPr>
        <w:ind w:left="715" w:hanging="603"/>
        <w:jc w:val="left"/>
      </w:pPr>
      <w:rPr>
        <w:rFonts w:hint="default"/>
        <w:lang w:val="en-US" w:eastAsia="en-US" w:bidi="ar-SA"/>
      </w:rPr>
    </w:lvl>
    <w:lvl w:ilvl="1">
      <w:start w:val="1"/>
      <w:numFmt w:val="decimal"/>
      <w:lvlText w:val="%1.%2"/>
      <w:lvlJc w:val="left"/>
      <w:pPr>
        <w:ind w:left="715" w:hanging="603"/>
        <w:jc w:val="left"/>
      </w:pPr>
      <w:rPr>
        <w:rFonts w:hint="default"/>
        <w:lang w:val="en-US" w:eastAsia="en-US" w:bidi="ar-SA"/>
      </w:rPr>
    </w:lvl>
    <w:lvl w:ilvl="2">
      <w:start w:val="1"/>
      <w:numFmt w:val="decimal"/>
      <w:lvlText w:val="%1.%2.%3"/>
      <w:lvlJc w:val="left"/>
      <w:pPr>
        <w:ind w:left="715" w:hanging="603"/>
        <w:jc w:val="left"/>
      </w:pPr>
      <w:rPr>
        <w:rFonts w:ascii="Arial" w:eastAsia="Arial" w:hAnsi="Arial" w:cs="Arial" w:hint="default"/>
        <w:b/>
        <w:bCs/>
        <w:i w:val="0"/>
        <w:iCs w:val="0"/>
        <w:spacing w:val="-1"/>
        <w:w w:val="99"/>
        <w:sz w:val="24"/>
        <w:szCs w:val="24"/>
        <w:lang w:val="en-US" w:eastAsia="en-US" w:bidi="ar-SA"/>
      </w:rPr>
    </w:lvl>
    <w:lvl w:ilvl="3">
      <w:numFmt w:val="bullet"/>
      <w:lvlText w:val="-"/>
      <w:lvlJc w:val="left"/>
      <w:pPr>
        <w:ind w:left="833" w:hanging="360"/>
      </w:pPr>
      <w:rPr>
        <w:rFonts w:ascii="Arial" w:eastAsia="Arial" w:hAnsi="Arial" w:cs="Arial" w:hint="default"/>
        <w:b w:val="0"/>
        <w:bCs w:val="0"/>
        <w:i w:val="0"/>
        <w:iCs w:val="0"/>
        <w:spacing w:val="0"/>
        <w:w w:val="99"/>
        <w:sz w:val="24"/>
        <w:szCs w:val="24"/>
        <w:lang w:val="en-US" w:eastAsia="en-US" w:bidi="ar-SA"/>
      </w:rPr>
    </w:lvl>
    <w:lvl w:ilvl="4">
      <w:numFmt w:val="bullet"/>
      <w:lvlText w:val="•"/>
      <w:lvlJc w:val="left"/>
      <w:pPr>
        <w:ind w:left="3846" w:hanging="360"/>
      </w:pPr>
      <w:rPr>
        <w:rFonts w:hint="default"/>
        <w:lang w:val="en-US" w:eastAsia="en-US" w:bidi="ar-SA"/>
      </w:rPr>
    </w:lvl>
    <w:lvl w:ilvl="5">
      <w:numFmt w:val="bullet"/>
      <w:lvlText w:val="•"/>
      <w:lvlJc w:val="left"/>
      <w:pPr>
        <w:ind w:left="4848" w:hanging="360"/>
      </w:pPr>
      <w:rPr>
        <w:rFonts w:hint="default"/>
        <w:lang w:val="en-US" w:eastAsia="en-US" w:bidi="ar-SA"/>
      </w:rPr>
    </w:lvl>
    <w:lvl w:ilvl="6">
      <w:numFmt w:val="bullet"/>
      <w:lvlText w:val="•"/>
      <w:lvlJc w:val="left"/>
      <w:pPr>
        <w:ind w:left="5850" w:hanging="360"/>
      </w:pPr>
      <w:rPr>
        <w:rFonts w:hint="default"/>
        <w:lang w:val="en-US" w:eastAsia="en-US" w:bidi="ar-SA"/>
      </w:rPr>
    </w:lvl>
    <w:lvl w:ilvl="7">
      <w:numFmt w:val="bullet"/>
      <w:lvlText w:val="•"/>
      <w:lvlJc w:val="left"/>
      <w:pPr>
        <w:ind w:left="6852" w:hanging="360"/>
      </w:pPr>
      <w:rPr>
        <w:rFonts w:hint="default"/>
        <w:lang w:val="en-US" w:eastAsia="en-US" w:bidi="ar-SA"/>
      </w:rPr>
    </w:lvl>
    <w:lvl w:ilvl="8">
      <w:numFmt w:val="bullet"/>
      <w:lvlText w:val="•"/>
      <w:lvlJc w:val="left"/>
      <w:pPr>
        <w:ind w:left="7854" w:hanging="360"/>
      </w:pPr>
      <w:rPr>
        <w:rFonts w:hint="default"/>
        <w:lang w:val="en-US" w:eastAsia="en-US" w:bidi="ar-SA"/>
      </w:rPr>
    </w:lvl>
  </w:abstractNum>
  <w:abstractNum w:abstractNumId="17" w15:restartNumberingAfterBreak="0">
    <w:nsid w:val="1F397616"/>
    <w:multiLevelType w:val="multilevel"/>
    <w:tmpl w:val="04E2AEE6"/>
    <w:lvl w:ilvl="0">
      <w:start w:val="4"/>
      <w:numFmt w:val="decimal"/>
      <w:lvlText w:val="%1"/>
      <w:lvlJc w:val="left"/>
      <w:pPr>
        <w:ind w:left="1502" w:hanging="780"/>
        <w:jc w:val="left"/>
      </w:pPr>
      <w:rPr>
        <w:rFonts w:hint="default"/>
        <w:lang w:val="en-US" w:eastAsia="en-US" w:bidi="ar-SA"/>
      </w:rPr>
    </w:lvl>
    <w:lvl w:ilvl="1">
      <w:start w:val="4"/>
      <w:numFmt w:val="decimal"/>
      <w:lvlText w:val="%1.%2"/>
      <w:lvlJc w:val="left"/>
      <w:pPr>
        <w:ind w:left="1502" w:hanging="780"/>
        <w:jc w:val="left"/>
      </w:pPr>
      <w:rPr>
        <w:rFonts w:hint="default"/>
        <w:lang w:val="en-US" w:eastAsia="en-US" w:bidi="ar-SA"/>
      </w:rPr>
    </w:lvl>
    <w:lvl w:ilvl="2">
      <w:start w:val="1"/>
      <w:numFmt w:val="decimal"/>
      <w:lvlText w:val="%1.%2.%3"/>
      <w:lvlJc w:val="left"/>
      <w:pPr>
        <w:ind w:left="1502" w:hanging="780"/>
        <w:jc w:val="left"/>
      </w:pPr>
      <w:rPr>
        <w:rFonts w:ascii="Arial" w:eastAsia="Arial" w:hAnsi="Arial" w:cs="Arial" w:hint="default"/>
        <w:b w:val="0"/>
        <w:bCs w:val="0"/>
        <w:i w:val="0"/>
        <w:iCs w:val="0"/>
        <w:spacing w:val="-1"/>
        <w:w w:val="99"/>
        <w:sz w:val="20"/>
        <w:szCs w:val="20"/>
        <w:lang w:val="en-US" w:eastAsia="en-US" w:bidi="ar-SA"/>
      </w:rPr>
    </w:lvl>
    <w:lvl w:ilvl="3">
      <w:numFmt w:val="bullet"/>
      <w:lvlText w:val="•"/>
      <w:lvlJc w:val="left"/>
      <w:pPr>
        <w:ind w:left="4007" w:hanging="780"/>
      </w:pPr>
      <w:rPr>
        <w:rFonts w:hint="default"/>
        <w:lang w:val="en-US" w:eastAsia="en-US" w:bidi="ar-SA"/>
      </w:rPr>
    </w:lvl>
    <w:lvl w:ilvl="4">
      <w:numFmt w:val="bullet"/>
      <w:lvlText w:val="•"/>
      <w:lvlJc w:val="left"/>
      <w:pPr>
        <w:ind w:left="4843" w:hanging="780"/>
      </w:pPr>
      <w:rPr>
        <w:rFonts w:hint="default"/>
        <w:lang w:val="en-US" w:eastAsia="en-US" w:bidi="ar-SA"/>
      </w:rPr>
    </w:lvl>
    <w:lvl w:ilvl="5">
      <w:numFmt w:val="bullet"/>
      <w:lvlText w:val="•"/>
      <w:lvlJc w:val="left"/>
      <w:pPr>
        <w:ind w:left="5679" w:hanging="780"/>
      </w:pPr>
      <w:rPr>
        <w:rFonts w:hint="default"/>
        <w:lang w:val="en-US" w:eastAsia="en-US" w:bidi="ar-SA"/>
      </w:rPr>
    </w:lvl>
    <w:lvl w:ilvl="6">
      <w:numFmt w:val="bullet"/>
      <w:lvlText w:val="•"/>
      <w:lvlJc w:val="left"/>
      <w:pPr>
        <w:ind w:left="6515" w:hanging="780"/>
      </w:pPr>
      <w:rPr>
        <w:rFonts w:hint="default"/>
        <w:lang w:val="en-US" w:eastAsia="en-US" w:bidi="ar-SA"/>
      </w:rPr>
    </w:lvl>
    <w:lvl w:ilvl="7">
      <w:numFmt w:val="bullet"/>
      <w:lvlText w:val="•"/>
      <w:lvlJc w:val="left"/>
      <w:pPr>
        <w:ind w:left="7351" w:hanging="780"/>
      </w:pPr>
      <w:rPr>
        <w:rFonts w:hint="default"/>
        <w:lang w:val="en-US" w:eastAsia="en-US" w:bidi="ar-SA"/>
      </w:rPr>
    </w:lvl>
    <w:lvl w:ilvl="8">
      <w:numFmt w:val="bullet"/>
      <w:lvlText w:val="•"/>
      <w:lvlJc w:val="left"/>
      <w:pPr>
        <w:ind w:left="8187" w:hanging="780"/>
      </w:pPr>
      <w:rPr>
        <w:rFonts w:hint="default"/>
        <w:lang w:val="en-US" w:eastAsia="en-US" w:bidi="ar-SA"/>
      </w:rPr>
    </w:lvl>
  </w:abstractNum>
  <w:abstractNum w:abstractNumId="18" w15:restartNumberingAfterBreak="0">
    <w:nsid w:val="215745BE"/>
    <w:multiLevelType w:val="hybridMultilevel"/>
    <w:tmpl w:val="942611D0"/>
    <w:lvl w:ilvl="0" w:tplc="D6FC02AE">
      <w:start w:val="1"/>
      <w:numFmt w:val="decimal"/>
      <w:lvlText w:val="%1"/>
      <w:lvlJc w:val="left"/>
      <w:pPr>
        <w:ind w:left="965" w:hanging="853"/>
        <w:jc w:val="left"/>
      </w:pPr>
      <w:rPr>
        <w:rFonts w:ascii="Arial" w:eastAsia="Arial" w:hAnsi="Arial" w:cs="Arial" w:hint="default"/>
        <w:b/>
        <w:bCs/>
        <w:i w:val="0"/>
        <w:iCs w:val="0"/>
        <w:spacing w:val="0"/>
        <w:w w:val="99"/>
        <w:sz w:val="36"/>
        <w:szCs w:val="36"/>
        <w:lang w:val="en-US" w:eastAsia="en-US" w:bidi="ar-SA"/>
      </w:rPr>
    </w:lvl>
    <w:lvl w:ilvl="1" w:tplc="20F26F62">
      <w:numFmt w:val="bullet"/>
      <w:lvlText w:val="•"/>
      <w:lvlJc w:val="left"/>
      <w:pPr>
        <w:ind w:left="1849" w:hanging="853"/>
      </w:pPr>
      <w:rPr>
        <w:rFonts w:hint="default"/>
        <w:lang w:val="en-US" w:eastAsia="en-US" w:bidi="ar-SA"/>
      </w:rPr>
    </w:lvl>
    <w:lvl w:ilvl="2" w:tplc="5E765658">
      <w:numFmt w:val="bullet"/>
      <w:lvlText w:val="•"/>
      <w:lvlJc w:val="left"/>
      <w:pPr>
        <w:ind w:left="2739" w:hanging="853"/>
      </w:pPr>
      <w:rPr>
        <w:rFonts w:hint="default"/>
        <w:lang w:val="en-US" w:eastAsia="en-US" w:bidi="ar-SA"/>
      </w:rPr>
    </w:lvl>
    <w:lvl w:ilvl="3" w:tplc="DD2EC790">
      <w:numFmt w:val="bullet"/>
      <w:lvlText w:val="•"/>
      <w:lvlJc w:val="left"/>
      <w:pPr>
        <w:ind w:left="3629" w:hanging="853"/>
      </w:pPr>
      <w:rPr>
        <w:rFonts w:hint="default"/>
        <w:lang w:val="en-US" w:eastAsia="en-US" w:bidi="ar-SA"/>
      </w:rPr>
    </w:lvl>
    <w:lvl w:ilvl="4" w:tplc="5618484A">
      <w:numFmt w:val="bullet"/>
      <w:lvlText w:val="•"/>
      <w:lvlJc w:val="left"/>
      <w:pPr>
        <w:ind w:left="4519" w:hanging="853"/>
      </w:pPr>
      <w:rPr>
        <w:rFonts w:hint="default"/>
        <w:lang w:val="en-US" w:eastAsia="en-US" w:bidi="ar-SA"/>
      </w:rPr>
    </w:lvl>
    <w:lvl w:ilvl="5" w:tplc="AF44786A">
      <w:numFmt w:val="bullet"/>
      <w:lvlText w:val="•"/>
      <w:lvlJc w:val="left"/>
      <w:pPr>
        <w:ind w:left="5409" w:hanging="853"/>
      </w:pPr>
      <w:rPr>
        <w:rFonts w:hint="default"/>
        <w:lang w:val="en-US" w:eastAsia="en-US" w:bidi="ar-SA"/>
      </w:rPr>
    </w:lvl>
    <w:lvl w:ilvl="6" w:tplc="DDD6032C">
      <w:numFmt w:val="bullet"/>
      <w:lvlText w:val="•"/>
      <w:lvlJc w:val="left"/>
      <w:pPr>
        <w:ind w:left="6299" w:hanging="853"/>
      </w:pPr>
      <w:rPr>
        <w:rFonts w:hint="default"/>
        <w:lang w:val="en-US" w:eastAsia="en-US" w:bidi="ar-SA"/>
      </w:rPr>
    </w:lvl>
    <w:lvl w:ilvl="7" w:tplc="1EF0244A">
      <w:numFmt w:val="bullet"/>
      <w:lvlText w:val="•"/>
      <w:lvlJc w:val="left"/>
      <w:pPr>
        <w:ind w:left="7189" w:hanging="853"/>
      </w:pPr>
      <w:rPr>
        <w:rFonts w:hint="default"/>
        <w:lang w:val="en-US" w:eastAsia="en-US" w:bidi="ar-SA"/>
      </w:rPr>
    </w:lvl>
    <w:lvl w:ilvl="8" w:tplc="7304EBCE">
      <w:numFmt w:val="bullet"/>
      <w:lvlText w:val="•"/>
      <w:lvlJc w:val="left"/>
      <w:pPr>
        <w:ind w:left="8079" w:hanging="853"/>
      </w:pPr>
      <w:rPr>
        <w:rFonts w:hint="default"/>
        <w:lang w:val="en-US" w:eastAsia="en-US" w:bidi="ar-SA"/>
      </w:rPr>
    </w:lvl>
  </w:abstractNum>
  <w:abstractNum w:abstractNumId="19" w15:restartNumberingAfterBreak="0">
    <w:nsid w:val="21586179"/>
    <w:multiLevelType w:val="hybridMultilevel"/>
    <w:tmpl w:val="4C5A81D2"/>
    <w:lvl w:ilvl="0" w:tplc="F5B6D330">
      <w:numFmt w:val="bullet"/>
      <w:lvlText w:val="-"/>
      <w:lvlJc w:val="left"/>
      <w:pPr>
        <w:ind w:left="833" w:hanging="360"/>
      </w:pPr>
      <w:rPr>
        <w:rFonts w:ascii="Arial" w:eastAsia="Arial" w:hAnsi="Arial" w:cs="Arial" w:hint="default"/>
        <w:b w:val="0"/>
        <w:bCs w:val="0"/>
        <w:i w:val="0"/>
        <w:iCs w:val="0"/>
        <w:spacing w:val="0"/>
        <w:w w:val="99"/>
        <w:sz w:val="24"/>
        <w:szCs w:val="24"/>
        <w:lang w:val="en-US" w:eastAsia="en-US" w:bidi="ar-SA"/>
      </w:rPr>
    </w:lvl>
    <w:lvl w:ilvl="1" w:tplc="6396F236">
      <w:numFmt w:val="bullet"/>
      <w:lvlText w:val="•"/>
      <w:lvlJc w:val="left"/>
      <w:pPr>
        <w:ind w:left="1741" w:hanging="360"/>
      </w:pPr>
      <w:rPr>
        <w:rFonts w:hint="default"/>
        <w:lang w:val="en-US" w:eastAsia="en-US" w:bidi="ar-SA"/>
      </w:rPr>
    </w:lvl>
    <w:lvl w:ilvl="2" w:tplc="BDE8025A">
      <w:numFmt w:val="bullet"/>
      <w:lvlText w:val="•"/>
      <w:lvlJc w:val="left"/>
      <w:pPr>
        <w:ind w:left="2643" w:hanging="360"/>
      </w:pPr>
      <w:rPr>
        <w:rFonts w:hint="default"/>
        <w:lang w:val="en-US" w:eastAsia="en-US" w:bidi="ar-SA"/>
      </w:rPr>
    </w:lvl>
    <w:lvl w:ilvl="3" w:tplc="958C8B44">
      <w:numFmt w:val="bullet"/>
      <w:lvlText w:val="•"/>
      <w:lvlJc w:val="left"/>
      <w:pPr>
        <w:ind w:left="3545" w:hanging="360"/>
      </w:pPr>
      <w:rPr>
        <w:rFonts w:hint="default"/>
        <w:lang w:val="en-US" w:eastAsia="en-US" w:bidi="ar-SA"/>
      </w:rPr>
    </w:lvl>
    <w:lvl w:ilvl="4" w:tplc="51C0B9AE">
      <w:numFmt w:val="bullet"/>
      <w:lvlText w:val="•"/>
      <w:lvlJc w:val="left"/>
      <w:pPr>
        <w:ind w:left="4447" w:hanging="360"/>
      </w:pPr>
      <w:rPr>
        <w:rFonts w:hint="default"/>
        <w:lang w:val="en-US" w:eastAsia="en-US" w:bidi="ar-SA"/>
      </w:rPr>
    </w:lvl>
    <w:lvl w:ilvl="5" w:tplc="DBB09752">
      <w:numFmt w:val="bullet"/>
      <w:lvlText w:val="•"/>
      <w:lvlJc w:val="left"/>
      <w:pPr>
        <w:ind w:left="5349" w:hanging="360"/>
      </w:pPr>
      <w:rPr>
        <w:rFonts w:hint="default"/>
        <w:lang w:val="en-US" w:eastAsia="en-US" w:bidi="ar-SA"/>
      </w:rPr>
    </w:lvl>
    <w:lvl w:ilvl="6" w:tplc="B6A212FA">
      <w:numFmt w:val="bullet"/>
      <w:lvlText w:val="•"/>
      <w:lvlJc w:val="left"/>
      <w:pPr>
        <w:ind w:left="6251" w:hanging="360"/>
      </w:pPr>
      <w:rPr>
        <w:rFonts w:hint="default"/>
        <w:lang w:val="en-US" w:eastAsia="en-US" w:bidi="ar-SA"/>
      </w:rPr>
    </w:lvl>
    <w:lvl w:ilvl="7" w:tplc="611A97AC">
      <w:numFmt w:val="bullet"/>
      <w:lvlText w:val="•"/>
      <w:lvlJc w:val="left"/>
      <w:pPr>
        <w:ind w:left="7153" w:hanging="360"/>
      </w:pPr>
      <w:rPr>
        <w:rFonts w:hint="default"/>
        <w:lang w:val="en-US" w:eastAsia="en-US" w:bidi="ar-SA"/>
      </w:rPr>
    </w:lvl>
    <w:lvl w:ilvl="8" w:tplc="3ADC76AE">
      <w:numFmt w:val="bullet"/>
      <w:lvlText w:val="•"/>
      <w:lvlJc w:val="left"/>
      <w:pPr>
        <w:ind w:left="8055" w:hanging="360"/>
      </w:pPr>
      <w:rPr>
        <w:rFonts w:hint="default"/>
        <w:lang w:val="en-US" w:eastAsia="en-US" w:bidi="ar-SA"/>
      </w:rPr>
    </w:lvl>
  </w:abstractNum>
  <w:abstractNum w:abstractNumId="20" w15:restartNumberingAfterBreak="0">
    <w:nsid w:val="238678D0"/>
    <w:multiLevelType w:val="hybridMultilevel"/>
    <w:tmpl w:val="05AE6528"/>
    <w:lvl w:ilvl="0" w:tplc="22EC1048">
      <w:start w:val="1"/>
      <w:numFmt w:val="decimal"/>
      <w:lvlText w:val="%1."/>
      <w:lvlJc w:val="left"/>
      <w:pPr>
        <w:ind w:left="1509" w:hanging="246"/>
        <w:jc w:val="right"/>
      </w:pPr>
      <w:rPr>
        <w:rFonts w:hint="default"/>
        <w:spacing w:val="0"/>
        <w:w w:val="119"/>
        <w:lang w:val="en-US" w:eastAsia="en-US" w:bidi="ar-SA"/>
      </w:rPr>
    </w:lvl>
    <w:lvl w:ilvl="1" w:tplc="EC9A8774">
      <w:numFmt w:val="bullet"/>
      <w:lvlText w:val="•"/>
      <w:lvlJc w:val="left"/>
      <w:pPr>
        <w:ind w:left="1633" w:hanging="246"/>
      </w:pPr>
      <w:rPr>
        <w:rFonts w:hint="default"/>
        <w:lang w:val="en-US" w:eastAsia="en-US" w:bidi="ar-SA"/>
      </w:rPr>
    </w:lvl>
    <w:lvl w:ilvl="2" w:tplc="CCB864EE">
      <w:numFmt w:val="bullet"/>
      <w:lvlText w:val="•"/>
      <w:lvlJc w:val="left"/>
      <w:pPr>
        <w:ind w:left="1766" w:hanging="246"/>
      </w:pPr>
      <w:rPr>
        <w:rFonts w:hint="default"/>
        <w:lang w:val="en-US" w:eastAsia="en-US" w:bidi="ar-SA"/>
      </w:rPr>
    </w:lvl>
    <w:lvl w:ilvl="3" w:tplc="7B7E0AEA">
      <w:numFmt w:val="bullet"/>
      <w:lvlText w:val="•"/>
      <w:lvlJc w:val="left"/>
      <w:pPr>
        <w:ind w:left="1899" w:hanging="246"/>
      </w:pPr>
      <w:rPr>
        <w:rFonts w:hint="default"/>
        <w:lang w:val="en-US" w:eastAsia="en-US" w:bidi="ar-SA"/>
      </w:rPr>
    </w:lvl>
    <w:lvl w:ilvl="4" w:tplc="376A62DC">
      <w:numFmt w:val="bullet"/>
      <w:lvlText w:val="•"/>
      <w:lvlJc w:val="left"/>
      <w:pPr>
        <w:ind w:left="2032" w:hanging="246"/>
      </w:pPr>
      <w:rPr>
        <w:rFonts w:hint="default"/>
        <w:lang w:val="en-US" w:eastAsia="en-US" w:bidi="ar-SA"/>
      </w:rPr>
    </w:lvl>
    <w:lvl w:ilvl="5" w:tplc="2278C1E8">
      <w:numFmt w:val="bullet"/>
      <w:lvlText w:val="•"/>
      <w:lvlJc w:val="left"/>
      <w:pPr>
        <w:ind w:left="2165" w:hanging="246"/>
      </w:pPr>
      <w:rPr>
        <w:rFonts w:hint="default"/>
        <w:lang w:val="en-US" w:eastAsia="en-US" w:bidi="ar-SA"/>
      </w:rPr>
    </w:lvl>
    <w:lvl w:ilvl="6" w:tplc="7AC43970">
      <w:numFmt w:val="bullet"/>
      <w:lvlText w:val="•"/>
      <w:lvlJc w:val="left"/>
      <w:pPr>
        <w:ind w:left="2299" w:hanging="246"/>
      </w:pPr>
      <w:rPr>
        <w:rFonts w:hint="default"/>
        <w:lang w:val="en-US" w:eastAsia="en-US" w:bidi="ar-SA"/>
      </w:rPr>
    </w:lvl>
    <w:lvl w:ilvl="7" w:tplc="F732FBDA">
      <w:numFmt w:val="bullet"/>
      <w:lvlText w:val="•"/>
      <w:lvlJc w:val="left"/>
      <w:pPr>
        <w:ind w:left="2432" w:hanging="246"/>
      </w:pPr>
      <w:rPr>
        <w:rFonts w:hint="default"/>
        <w:lang w:val="en-US" w:eastAsia="en-US" w:bidi="ar-SA"/>
      </w:rPr>
    </w:lvl>
    <w:lvl w:ilvl="8" w:tplc="9B5A5430">
      <w:numFmt w:val="bullet"/>
      <w:lvlText w:val="•"/>
      <w:lvlJc w:val="left"/>
      <w:pPr>
        <w:ind w:left="2565" w:hanging="246"/>
      </w:pPr>
      <w:rPr>
        <w:rFonts w:hint="default"/>
        <w:lang w:val="en-US" w:eastAsia="en-US" w:bidi="ar-SA"/>
      </w:rPr>
    </w:lvl>
  </w:abstractNum>
  <w:abstractNum w:abstractNumId="21" w15:restartNumberingAfterBreak="0">
    <w:nsid w:val="25BF4ADE"/>
    <w:multiLevelType w:val="hybridMultilevel"/>
    <w:tmpl w:val="DF44CE84"/>
    <w:lvl w:ilvl="0" w:tplc="50345538">
      <w:start w:val="1"/>
      <w:numFmt w:val="decimal"/>
      <w:lvlText w:val="(%1)"/>
      <w:lvlJc w:val="left"/>
      <w:pPr>
        <w:ind w:left="112" w:hanging="360"/>
        <w:jc w:val="left"/>
      </w:pPr>
      <w:rPr>
        <w:rFonts w:ascii="Arial" w:eastAsia="Arial" w:hAnsi="Arial" w:cs="Arial" w:hint="default"/>
        <w:b w:val="0"/>
        <w:bCs w:val="0"/>
        <w:i w:val="0"/>
        <w:iCs w:val="0"/>
        <w:spacing w:val="0"/>
        <w:w w:val="99"/>
        <w:sz w:val="24"/>
        <w:szCs w:val="24"/>
        <w:lang w:val="en-US" w:eastAsia="en-US" w:bidi="ar-SA"/>
      </w:rPr>
    </w:lvl>
    <w:lvl w:ilvl="1" w:tplc="DE22398C">
      <w:numFmt w:val="bullet"/>
      <w:lvlText w:val="•"/>
      <w:lvlJc w:val="left"/>
      <w:pPr>
        <w:ind w:left="1571" w:hanging="360"/>
      </w:pPr>
      <w:rPr>
        <w:rFonts w:hint="default"/>
        <w:lang w:val="en-US" w:eastAsia="en-US" w:bidi="ar-SA"/>
      </w:rPr>
    </w:lvl>
    <w:lvl w:ilvl="2" w:tplc="356A7FCE">
      <w:numFmt w:val="bullet"/>
      <w:lvlText w:val="•"/>
      <w:lvlJc w:val="left"/>
      <w:pPr>
        <w:ind w:left="3023" w:hanging="360"/>
      </w:pPr>
      <w:rPr>
        <w:rFonts w:hint="default"/>
        <w:lang w:val="en-US" w:eastAsia="en-US" w:bidi="ar-SA"/>
      </w:rPr>
    </w:lvl>
    <w:lvl w:ilvl="3" w:tplc="7B8AD298">
      <w:numFmt w:val="bullet"/>
      <w:lvlText w:val="•"/>
      <w:lvlJc w:val="left"/>
      <w:pPr>
        <w:ind w:left="4475" w:hanging="360"/>
      </w:pPr>
      <w:rPr>
        <w:rFonts w:hint="default"/>
        <w:lang w:val="en-US" w:eastAsia="en-US" w:bidi="ar-SA"/>
      </w:rPr>
    </w:lvl>
    <w:lvl w:ilvl="4" w:tplc="B2B8D2D2">
      <w:numFmt w:val="bullet"/>
      <w:lvlText w:val="•"/>
      <w:lvlJc w:val="left"/>
      <w:pPr>
        <w:ind w:left="5927" w:hanging="360"/>
      </w:pPr>
      <w:rPr>
        <w:rFonts w:hint="default"/>
        <w:lang w:val="en-US" w:eastAsia="en-US" w:bidi="ar-SA"/>
      </w:rPr>
    </w:lvl>
    <w:lvl w:ilvl="5" w:tplc="54548A8C">
      <w:numFmt w:val="bullet"/>
      <w:lvlText w:val="•"/>
      <w:lvlJc w:val="left"/>
      <w:pPr>
        <w:ind w:left="7379" w:hanging="360"/>
      </w:pPr>
      <w:rPr>
        <w:rFonts w:hint="default"/>
        <w:lang w:val="en-US" w:eastAsia="en-US" w:bidi="ar-SA"/>
      </w:rPr>
    </w:lvl>
    <w:lvl w:ilvl="6" w:tplc="7CE842E8">
      <w:numFmt w:val="bullet"/>
      <w:lvlText w:val="•"/>
      <w:lvlJc w:val="left"/>
      <w:pPr>
        <w:ind w:left="8831" w:hanging="360"/>
      </w:pPr>
      <w:rPr>
        <w:rFonts w:hint="default"/>
        <w:lang w:val="en-US" w:eastAsia="en-US" w:bidi="ar-SA"/>
      </w:rPr>
    </w:lvl>
    <w:lvl w:ilvl="7" w:tplc="3814D4A6">
      <w:numFmt w:val="bullet"/>
      <w:lvlText w:val="•"/>
      <w:lvlJc w:val="left"/>
      <w:pPr>
        <w:ind w:left="10282" w:hanging="360"/>
      </w:pPr>
      <w:rPr>
        <w:rFonts w:hint="default"/>
        <w:lang w:val="en-US" w:eastAsia="en-US" w:bidi="ar-SA"/>
      </w:rPr>
    </w:lvl>
    <w:lvl w:ilvl="8" w:tplc="8E3C0F04">
      <w:numFmt w:val="bullet"/>
      <w:lvlText w:val="•"/>
      <w:lvlJc w:val="left"/>
      <w:pPr>
        <w:ind w:left="11734" w:hanging="360"/>
      </w:pPr>
      <w:rPr>
        <w:rFonts w:hint="default"/>
        <w:lang w:val="en-US" w:eastAsia="en-US" w:bidi="ar-SA"/>
      </w:rPr>
    </w:lvl>
  </w:abstractNum>
  <w:abstractNum w:abstractNumId="22" w15:restartNumberingAfterBreak="0">
    <w:nsid w:val="273C6526"/>
    <w:multiLevelType w:val="hybridMultilevel"/>
    <w:tmpl w:val="47ACF150"/>
    <w:lvl w:ilvl="0" w:tplc="1BF85610">
      <w:numFmt w:val="bullet"/>
      <w:lvlText w:val="-"/>
      <w:lvlJc w:val="left"/>
      <w:pPr>
        <w:ind w:left="833" w:hanging="360"/>
      </w:pPr>
      <w:rPr>
        <w:rFonts w:ascii="Arial" w:eastAsia="Arial" w:hAnsi="Arial" w:cs="Arial" w:hint="default"/>
        <w:b w:val="0"/>
        <w:bCs w:val="0"/>
        <w:i w:val="0"/>
        <w:iCs w:val="0"/>
        <w:spacing w:val="0"/>
        <w:w w:val="99"/>
        <w:sz w:val="24"/>
        <w:szCs w:val="24"/>
        <w:lang w:val="en-US" w:eastAsia="en-US" w:bidi="ar-SA"/>
      </w:rPr>
    </w:lvl>
    <w:lvl w:ilvl="1" w:tplc="0F16225A">
      <w:numFmt w:val="bullet"/>
      <w:lvlText w:val="•"/>
      <w:lvlJc w:val="left"/>
      <w:pPr>
        <w:ind w:left="1741" w:hanging="360"/>
      </w:pPr>
      <w:rPr>
        <w:rFonts w:hint="default"/>
        <w:lang w:val="en-US" w:eastAsia="en-US" w:bidi="ar-SA"/>
      </w:rPr>
    </w:lvl>
    <w:lvl w:ilvl="2" w:tplc="60D8B080">
      <w:numFmt w:val="bullet"/>
      <w:lvlText w:val="•"/>
      <w:lvlJc w:val="left"/>
      <w:pPr>
        <w:ind w:left="2643" w:hanging="360"/>
      </w:pPr>
      <w:rPr>
        <w:rFonts w:hint="default"/>
        <w:lang w:val="en-US" w:eastAsia="en-US" w:bidi="ar-SA"/>
      </w:rPr>
    </w:lvl>
    <w:lvl w:ilvl="3" w:tplc="BE9E659C">
      <w:numFmt w:val="bullet"/>
      <w:lvlText w:val="•"/>
      <w:lvlJc w:val="left"/>
      <w:pPr>
        <w:ind w:left="3545" w:hanging="360"/>
      </w:pPr>
      <w:rPr>
        <w:rFonts w:hint="default"/>
        <w:lang w:val="en-US" w:eastAsia="en-US" w:bidi="ar-SA"/>
      </w:rPr>
    </w:lvl>
    <w:lvl w:ilvl="4" w:tplc="A3068508">
      <w:numFmt w:val="bullet"/>
      <w:lvlText w:val="•"/>
      <w:lvlJc w:val="left"/>
      <w:pPr>
        <w:ind w:left="4447" w:hanging="360"/>
      </w:pPr>
      <w:rPr>
        <w:rFonts w:hint="default"/>
        <w:lang w:val="en-US" w:eastAsia="en-US" w:bidi="ar-SA"/>
      </w:rPr>
    </w:lvl>
    <w:lvl w:ilvl="5" w:tplc="F3080B72">
      <w:numFmt w:val="bullet"/>
      <w:lvlText w:val="•"/>
      <w:lvlJc w:val="left"/>
      <w:pPr>
        <w:ind w:left="5349" w:hanging="360"/>
      </w:pPr>
      <w:rPr>
        <w:rFonts w:hint="default"/>
        <w:lang w:val="en-US" w:eastAsia="en-US" w:bidi="ar-SA"/>
      </w:rPr>
    </w:lvl>
    <w:lvl w:ilvl="6" w:tplc="55564C78">
      <w:numFmt w:val="bullet"/>
      <w:lvlText w:val="•"/>
      <w:lvlJc w:val="left"/>
      <w:pPr>
        <w:ind w:left="6251" w:hanging="360"/>
      </w:pPr>
      <w:rPr>
        <w:rFonts w:hint="default"/>
        <w:lang w:val="en-US" w:eastAsia="en-US" w:bidi="ar-SA"/>
      </w:rPr>
    </w:lvl>
    <w:lvl w:ilvl="7" w:tplc="F4F4FFB6">
      <w:numFmt w:val="bullet"/>
      <w:lvlText w:val="•"/>
      <w:lvlJc w:val="left"/>
      <w:pPr>
        <w:ind w:left="7153" w:hanging="360"/>
      </w:pPr>
      <w:rPr>
        <w:rFonts w:hint="default"/>
        <w:lang w:val="en-US" w:eastAsia="en-US" w:bidi="ar-SA"/>
      </w:rPr>
    </w:lvl>
    <w:lvl w:ilvl="8" w:tplc="764E1134">
      <w:numFmt w:val="bullet"/>
      <w:lvlText w:val="•"/>
      <w:lvlJc w:val="left"/>
      <w:pPr>
        <w:ind w:left="8055" w:hanging="360"/>
      </w:pPr>
      <w:rPr>
        <w:rFonts w:hint="default"/>
        <w:lang w:val="en-US" w:eastAsia="en-US" w:bidi="ar-SA"/>
      </w:rPr>
    </w:lvl>
  </w:abstractNum>
  <w:abstractNum w:abstractNumId="23" w15:restartNumberingAfterBreak="0">
    <w:nsid w:val="27EB15D7"/>
    <w:multiLevelType w:val="hybridMultilevel"/>
    <w:tmpl w:val="35602184"/>
    <w:lvl w:ilvl="0" w:tplc="2DBE310C">
      <w:numFmt w:val="bullet"/>
      <w:lvlText w:val="-"/>
      <w:lvlJc w:val="left"/>
      <w:pPr>
        <w:ind w:left="112" w:hanging="147"/>
      </w:pPr>
      <w:rPr>
        <w:rFonts w:ascii="Arial" w:eastAsia="Arial" w:hAnsi="Arial" w:cs="Arial" w:hint="default"/>
        <w:b w:val="0"/>
        <w:bCs w:val="0"/>
        <w:i w:val="0"/>
        <w:iCs w:val="0"/>
        <w:spacing w:val="0"/>
        <w:w w:val="99"/>
        <w:sz w:val="24"/>
        <w:szCs w:val="24"/>
        <w:lang w:val="en-US" w:eastAsia="en-US" w:bidi="ar-SA"/>
      </w:rPr>
    </w:lvl>
    <w:lvl w:ilvl="1" w:tplc="20C0D6F8">
      <w:numFmt w:val="bullet"/>
      <w:lvlText w:val="•"/>
      <w:lvlJc w:val="left"/>
      <w:pPr>
        <w:ind w:left="1093" w:hanging="147"/>
      </w:pPr>
      <w:rPr>
        <w:rFonts w:hint="default"/>
        <w:lang w:val="en-US" w:eastAsia="en-US" w:bidi="ar-SA"/>
      </w:rPr>
    </w:lvl>
    <w:lvl w:ilvl="2" w:tplc="9ED04366">
      <w:numFmt w:val="bullet"/>
      <w:lvlText w:val="•"/>
      <w:lvlJc w:val="left"/>
      <w:pPr>
        <w:ind w:left="2067" w:hanging="147"/>
      </w:pPr>
      <w:rPr>
        <w:rFonts w:hint="default"/>
        <w:lang w:val="en-US" w:eastAsia="en-US" w:bidi="ar-SA"/>
      </w:rPr>
    </w:lvl>
    <w:lvl w:ilvl="3" w:tplc="1ABE5B22">
      <w:numFmt w:val="bullet"/>
      <w:lvlText w:val="•"/>
      <w:lvlJc w:val="left"/>
      <w:pPr>
        <w:ind w:left="3041" w:hanging="147"/>
      </w:pPr>
      <w:rPr>
        <w:rFonts w:hint="default"/>
        <w:lang w:val="en-US" w:eastAsia="en-US" w:bidi="ar-SA"/>
      </w:rPr>
    </w:lvl>
    <w:lvl w:ilvl="4" w:tplc="7DACBBB8">
      <w:numFmt w:val="bullet"/>
      <w:lvlText w:val="•"/>
      <w:lvlJc w:val="left"/>
      <w:pPr>
        <w:ind w:left="4015" w:hanging="147"/>
      </w:pPr>
      <w:rPr>
        <w:rFonts w:hint="default"/>
        <w:lang w:val="en-US" w:eastAsia="en-US" w:bidi="ar-SA"/>
      </w:rPr>
    </w:lvl>
    <w:lvl w:ilvl="5" w:tplc="08282CC0">
      <w:numFmt w:val="bullet"/>
      <w:lvlText w:val="•"/>
      <w:lvlJc w:val="left"/>
      <w:pPr>
        <w:ind w:left="4989" w:hanging="147"/>
      </w:pPr>
      <w:rPr>
        <w:rFonts w:hint="default"/>
        <w:lang w:val="en-US" w:eastAsia="en-US" w:bidi="ar-SA"/>
      </w:rPr>
    </w:lvl>
    <w:lvl w:ilvl="6" w:tplc="2472B64C">
      <w:numFmt w:val="bullet"/>
      <w:lvlText w:val="•"/>
      <w:lvlJc w:val="left"/>
      <w:pPr>
        <w:ind w:left="5963" w:hanging="147"/>
      </w:pPr>
      <w:rPr>
        <w:rFonts w:hint="default"/>
        <w:lang w:val="en-US" w:eastAsia="en-US" w:bidi="ar-SA"/>
      </w:rPr>
    </w:lvl>
    <w:lvl w:ilvl="7" w:tplc="2EF4A8CE">
      <w:numFmt w:val="bullet"/>
      <w:lvlText w:val="•"/>
      <w:lvlJc w:val="left"/>
      <w:pPr>
        <w:ind w:left="6937" w:hanging="147"/>
      </w:pPr>
      <w:rPr>
        <w:rFonts w:hint="default"/>
        <w:lang w:val="en-US" w:eastAsia="en-US" w:bidi="ar-SA"/>
      </w:rPr>
    </w:lvl>
    <w:lvl w:ilvl="8" w:tplc="86CE2BDC">
      <w:numFmt w:val="bullet"/>
      <w:lvlText w:val="•"/>
      <w:lvlJc w:val="left"/>
      <w:pPr>
        <w:ind w:left="7911" w:hanging="147"/>
      </w:pPr>
      <w:rPr>
        <w:rFonts w:hint="default"/>
        <w:lang w:val="en-US" w:eastAsia="en-US" w:bidi="ar-SA"/>
      </w:rPr>
    </w:lvl>
  </w:abstractNum>
  <w:abstractNum w:abstractNumId="24" w15:restartNumberingAfterBreak="0">
    <w:nsid w:val="28131106"/>
    <w:multiLevelType w:val="hybridMultilevel"/>
    <w:tmpl w:val="88B4D89A"/>
    <w:lvl w:ilvl="0" w:tplc="455A20F0">
      <w:start w:val="1"/>
      <w:numFmt w:val="decimal"/>
      <w:lvlText w:val="%1."/>
      <w:lvlJc w:val="left"/>
      <w:pPr>
        <w:ind w:left="624" w:hanging="228"/>
        <w:jc w:val="left"/>
      </w:pPr>
      <w:rPr>
        <w:rFonts w:hint="default"/>
        <w:spacing w:val="0"/>
        <w:w w:val="100"/>
        <w:lang w:val="en-US" w:eastAsia="en-US" w:bidi="ar-SA"/>
      </w:rPr>
    </w:lvl>
    <w:lvl w:ilvl="1" w:tplc="E75C475C">
      <w:numFmt w:val="bullet"/>
      <w:lvlText w:val="•"/>
      <w:lvlJc w:val="left"/>
      <w:pPr>
        <w:ind w:left="1543" w:hanging="228"/>
      </w:pPr>
      <w:rPr>
        <w:rFonts w:hint="default"/>
        <w:lang w:val="en-US" w:eastAsia="en-US" w:bidi="ar-SA"/>
      </w:rPr>
    </w:lvl>
    <w:lvl w:ilvl="2" w:tplc="177AE35E">
      <w:numFmt w:val="bullet"/>
      <w:lvlText w:val="•"/>
      <w:lvlJc w:val="left"/>
      <w:pPr>
        <w:ind w:left="2467" w:hanging="228"/>
      </w:pPr>
      <w:rPr>
        <w:rFonts w:hint="default"/>
        <w:lang w:val="en-US" w:eastAsia="en-US" w:bidi="ar-SA"/>
      </w:rPr>
    </w:lvl>
    <w:lvl w:ilvl="3" w:tplc="1680A968">
      <w:numFmt w:val="bullet"/>
      <w:lvlText w:val="•"/>
      <w:lvlJc w:val="left"/>
      <w:pPr>
        <w:ind w:left="3391" w:hanging="228"/>
      </w:pPr>
      <w:rPr>
        <w:rFonts w:hint="default"/>
        <w:lang w:val="en-US" w:eastAsia="en-US" w:bidi="ar-SA"/>
      </w:rPr>
    </w:lvl>
    <w:lvl w:ilvl="4" w:tplc="95B4824C">
      <w:numFmt w:val="bullet"/>
      <w:lvlText w:val="•"/>
      <w:lvlJc w:val="left"/>
      <w:pPr>
        <w:ind w:left="4315" w:hanging="228"/>
      </w:pPr>
      <w:rPr>
        <w:rFonts w:hint="default"/>
        <w:lang w:val="en-US" w:eastAsia="en-US" w:bidi="ar-SA"/>
      </w:rPr>
    </w:lvl>
    <w:lvl w:ilvl="5" w:tplc="2BC48D6E">
      <w:numFmt w:val="bullet"/>
      <w:lvlText w:val="•"/>
      <w:lvlJc w:val="left"/>
      <w:pPr>
        <w:ind w:left="5239" w:hanging="228"/>
      </w:pPr>
      <w:rPr>
        <w:rFonts w:hint="default"/>
        <w:lang w:val="en-US" w:eastAsia="en-US" w:bidi="ar-SA"/>
      </w:rPr>
    </w:lvl>
    <w:lvl w:ilvl="6" w:tplc="4E00C44C">
      <w:numFmt w:val="bullet"/>
      <w:lvlText w:val="•"/>
      <w:lvlJc w:val="left"/>
      <w:pPr>
        <w:ind w:left="6163" w:hanging="228"/>
      </w:pPr>
      <w:rPr>
        <w:rFonts w:hint="default"/>
        <w:lang w:val="en-US" w:eastAsia="en-US" w:bidi="ar-SA"/>
      </w:rPr>
    </w:lvl>
    <w:lvl w:ilvl="7" w:tplc="3E66648E">
      <w:numFmt w:val="bullet"/>
      <w:lvlText w:val="•"/>
      <w:lvlJc w:val="left"/>
      <w:pPr>
        <w:ind w:left="7087" w:hanging="228"/>
      </w:pPr>
      <w:rPr>
        <w:rFonts w:hint="default"/>
        <w:lang w:val="en-US" w:eastAsia="en-US" w:bidi="ar-SA"/>
      </w:rPr>
    </w:lvl>
    <w:lvl w:ilvl="8" w:tplc="FE9667AA">
      <w:numFmt w:val="bullet"/>
      <w:lvlText w:val="•"/>
      <w:lvlJc w:val="left"/>
      <w:pPr>
        <w:ind w:left="8011" w:hanging="228"/>
      </w:pPr>
      <w:rPr>
        <w:rFonts w:hint="default"/>
        <w:lang w:val="en-US" w:eastAsia="en-US" w:bidi="ar-SA"/>
      </w:rPr>
    </w:lvl>
  </w:abstractNum>
  <w:abstractNum w:abstractNumId="25" w15:restartNumberingAfterBreak="0">
    <w:nsid w:val="28F87356"/>
    <w:multiLevelType w:val="hybridMultilevel"/>
    <w:tmpl w:val="F8FA20DA"/>
    <w:lvl w:ilvl="0" w:tplc="A63821A6">
      <w:start w:val="1"/>
      <w:numFmt w:val="decimal"/>
      <w:lvlText w:val="(%1)"/>
      <w:lvlJc w:val="left"/>
      <w:pPr>
        <w:ind w:left="672" w:hanging="360"/>
        <w:jc w:val="left"/>
      </w:pPr>
      <w:rPr>
        <w:rFonts w:ascii="Arial" w:eastAsia="Arial" w:hAnsi="Arial" w:cs="Arial" w:hint="default"/>
        <w:b w:val="0"/>
        <w:bCs w:val="0"/>
        <w:i w:val="0"/>
        <w:iCs w:val="0"/>
        <w:spacing w:val="0"/>
        <w:w w:val="99"/>
        <w:sz w:val="24"/>
        <w:szCs w:val="24"/>
        <w:lang w:val="en-US" w:eastAsia="en-US" w:bidi="ar-SA"/>
      </w:rPr>
    </w:lvl>
    <w:lvl w:ilvl="1" w:tplc="3B76951A">
      <w:numFmt w:val="bullet"/>
      <w:lvlText w:val="•"/>
      <w:lvlJc w:val="left"/>
      <w:pPr>
        <w:ind w:left="2143" w:hanging="360"/>
      </w:pPr>
      <w:rPr>
        <w:rFonts w:hint="default"/>
        <w:lang w:val="en-US" w:eastAsia="en-US" w:bidi="ar-SA"/>
      </w:rPr>
    </w:lvl>
    <w:lvl w:ilvl="2" w:tplc="86EED6CA">
      <w:numFmt w:val="bullet"/>
      <w:lvlText w:val="•"/>
      <w:lvlJc w:val="left"/>
      <w:pPr>
        <w:ind w:left="3607" w:hanging="360"/>
      </w:pPr>
      <w:rPr>
        <w:rFonts w:hint="default"/>
        <w:lang w:val="en-US" w:eastAsia="en-US" w:bidi="ar-SA"/>
      </w:rPr>
    </w:lvl>
    <w:lvl w:ilvl="3" w:tplc="AF5C0652">
      <w:numFmt w:val="bullet"/>
      <w:lvlText w:val="•"/>
      <w:lvlJc w:val="left"/>
      <w:pPr>
        <w:ind w:left="5071" w:hanging="360"/>
      </w:pPr>
      <w:rPr>
        <w:rFonts w:hint="default"/>
        <w:lang w:val="en-US" w:eastAsia="en-US" w:bidi="ar-SA"/>
      </w:rPr>
    </w:lvl>
    <w:lvl w:ilvl="4" w:tplc="E2E2B202">
      <w:numFmt w:val="bullet"/>
      <w:lvlText w:val="•"/>
      <w:lvlJc w:val="left"/>
      <w:pPr>
        <w:ind w:left="6535" w:hanging="360"/>
      </w:pPr>
      <w:rPr>
        <w:rFonts w:hint="default"/>
        <w:lang w:val="en-US" w:eastAsia="en-US" w:bidi="ar-SA"/>
      </w:rPr>
    </w:lvl>
    <w:lvl w:ilvl="5" w:tplc="6DC6B2A0">
      <w:numFmt w:val="bullet"/>
      <w:lvlText w:val="•"/>
      <w:lvlJc w:val="left"/>
      <w:pPr>
        <w:ind w:left="7999" w:hanging="360"/>
      </w:pPr>
      <w:rPr>
        <w:rFonts w:hint="default"/>
        <w:lang w:val="en-US" w:eastAsia="en-US" w:bidi="ar-SA"/>
      </w:rPr>
    </w:lvl>
    <w:lvl w:ilvl="6" w:tplc="33746FA2">
      <w:numFmt w:val="bullet"/>
      <w:lvlText w:val="•"/>
      <w:lvlJc w:val="left"/>
      <w:pPr>
        <w:ind w:left="9463" w:hanging="360"/>
      </w:pPr>
      <w:rPr>
        <w:rFonts w:hint="default"/>
        <w:lang w:val="en-US" w:eastAsia="en-US" w:bidi="ar-SA"/>
      </w:rPr>
    </w:lvl>
    <w:lvl w:ilvl="7" w:tplc="19BE0444">
      <w:numFmt w:val="bullet"/>
      <w:lvlText w:val="•"/>
      <w:lvlJc w:val="left"/>
      <w:pPr>
        <w:ind w:left="10926" w:hanging="360"/>
      </w:pPr>
      <w:rPr>
        <w:rFonts w:hint="default"/>
        <w:lang w:val="en-US" w:eastAsia="en-US" w:bidi="ar-SA"/>
      </w:rPr>
    </w:lvl>
    <w:lvl w:ilvl="8" w:tplc="0C3A52DC">
      <w:numFmt w:val="bullet"/>
      <w:lvlText w:val="•"/>
      <w:lvlJc w:val="left"/>
      <w:pPr>
        <w:ind w:left="12390" w:hanging="360"/>
      </w:pPr>
      <w:rPr>
        <w:rFonts w:hint="default"/>
        <w:lang w:val="en-US" w:eastAsia="en-US" w:bidi="ar-SA"/>
      </w:rPr>
    </w:lvl>
  </w:abstractNum>
  <w:abstractNum w:abstractNumId="26" w15:restartNumberingAfterBreak="0">
    <w:nsid w:val="29F13559"/>
    <w:multiLevelType w:val="multilevel"/>
    <w:tmpl w:val="B72ED3D2"/>
    <w:lvl w:ilvl="0">
      <w:start w:val="4"/>
      <w:numFmt w:val="decimal"/>
      <w:lvlText w:val="%1"/>
      <w:lvlJc w:val="left"/>
      <w:pPr>
        <w:ind w:left="1445" w:hanging="778"/>
        <w:jc w:val="left"/>
      </w:pPr>
      <w:rPr>
        <w:rFonts w:hint="default"/>
        <w:lang w:val="en-US" w:eastAsia="en-US" w:bidi="ar-SA"/>
      </w:rPr>
    </w:lvl>
    <w:lvl w:ilvl="1">
      <w:start w:val="2"/>
      <w:numFmt w:val="decimal"/>
      <w:lvlText w:val="%1.%2"/>
      <w:lvlJc w:val="left"/>
      <w:pPr>
        <w:ind w:left="1445" w:hanging="778"/>
        <w:jc w:val="left"/>
      </w:pPr>
      <w:rPr>
        <w:rFonts w:hint="default"/>
        <w:lang w:val="en-US" w:eastAsia="en-US" w:bidi="ar-SA"/>
      </w:rPr>
    </w:lvl>
    <w:lvl w:ilvl="2">
      <w:start w:val="1"/>
      <w:numFmt w:val="decimal"/>
      <w:lvlText w:val="%1.%2.%3"/>
      <w:lvlJc w:val="left"/>
      <w:pPr>
        <w:ind w:left="1445" w:hanging="778"/>
        <w:jc w:val="left"/>
      </w:pPr>
      <w:rPr>
        <w:rFonts w:ascii="Arial" w:eastAsia="Arial" w:hAnsi="Arial" w:cs="Arial" w:hint="default"/>
        <w:b w:val="0"/>
        <w:bCs w:val="0"/>
        <w:i w:val="0"/>
        <w:iCs w:val="0"/>
        <w:spacing w:val="-1"/>
        <w:w w:val="99"/>
        <w:sz w:val="20"/>
        <w:szCs w:val="20"/>
        <w:lang w:val="en-US" w:eastAsia="en-US" w:bidi="ar-SA"/>
      </w:rPr>
    </w:lvl>
    <w:lvl w:ilvl="3">
      <w:numFmt w:val="bullet"/>
      <w:lvlText w:val="•"/>
      <w:lvlJc w:val="left"/>
      <w:pPr>
        <w:ind w:left="3965" w:hanging="778"/>
      </w:pPr>
      <w:rPr>
        <w:rFonts w:hint="default"/>
        <w:lang w:val="en-US" w:eastAsia="en-US" w:bidi="ar-SA"/>
      </w:rPr>
    </w:lvl>
    <w:lvl w:ilvl="4">
      <w:numFmt w:val="bullet"/>
      <w:lvlText w:val="•"/>
      <w:lvlJc w:val="left"/>
      <w:pPr>
        <w:ind w:left="4807" w:hanging="778"/>
      </w:pPr>
      <w:rPr>
        <w:rFonts w:hint="default"/>
        <w:lang w:val="en-US" w:eastAsia="en-US" w:bidi="ar-SA"/>
      </w:rPr>
    </w:lvl>
    <w:lvl w:ilvl="5">
      <w:numFmt w:val="bullet"/>
      <w:lvlText w:val="•"/>
      <w:lvlJc w:val="left"/>
      <w:pPr>
        <w:ind w:left="5649" w:hanging="778"/>
      </w:pPr>
      <w:rPr>
        <w:rFonts w:hint="default"/>
        <w:lang w:val="en-US" w:eastAsia="en-US" w:bidi="ar-SA"/>
      </w:rPr>
    </w:lvl>
    <w:lvl w:ilvl="6">
      <w:numFmt w:val="bullet"/>
      <w:lvlText w:val="•"/>
      <w:lvlJc w:val="left"/>
      <w:pPr>
        <w:ind w:left="6491" w:hanging="778"/>
      </w:pPr>
      <w:rPr>
        <w:rFonts w:hint="default"/>
        <w:lang w:val="en-US" w:eastAsia="en-US" w:bidi="ar-SA"/>
      </w:rPr>
    </w:lvl>
    <w:lvl w:ilvl="7">
      <w:numFmt w:val="bullet"/>
      <w:lvlText w:val="•"/>
      <w:lvlJc w:val="left"/>
      <w:pPr>
        <w:ind w:left="7333" w:hanging="778"/>
      </w:pPr>
      <w:rPr>
        <w:rFonts w:hint="default"/>
        <w:lang w:val="en-US" w:eastAsia="en-US" w:bidi="ar-SA"/>
      </w:rPr>
    </w:lvl>
    <w:lvl w:ilvl="8">
      <w:numFmt w:val="bullet"/>
      <w:lvlText w:val="•"/>
      <w:lvlJc w:val="left"/>
      <w:pPr>
        <w:ind w:left="8175" w:hanging="778"/>
      </w:pPr>
      <w:rPr>
        <w:rFonts w:hint="default"/>
        <w:lang w:val="en-US" w:eastAsia="en-US" w:bidi="ar-SA"/>
      </w:rPr>
    </w:lvl>
  </w:abstractNum>
  <w:abstractNum w:abstractNumId="27" w15:restartNumberingAfterBreak="0">
    <w:nsid w:val="2CAB6322"/>
    <w:multiLevelType w:val="hybridMultilevel"/>
    <w:tmpl w:val="D2B29A6E"/>
    <w:lvl w:ilvl="0" w:tplc="F716BF6C">
      <w:numFmt w:val="bullet"/>
      <w:lvlText w:val="•"/>
      <w:lvlJc w:val="left"/>
      <w:pPr>
        <w:ind w:left="3553" w:hanging="86"/>
      </w:pPr>
      <w:rPr>
        <w:rFonts w:ascii="Times New Roman" w:eastAsia="Times New Roman" w:hAnsi="Times New Roman" w:cs="Times New Roman" w:hint="default"/>
        <w:spacing w:val="0"/>
        <w:w w:val="68"/>
        <w:lang w:val="en-US" w:eastAsia="en-US" w:bidi="ar-SA"/>
      </w:rPr>
    </w:lvl>
    <w:lvl w:ilvl="1" w:tplc="0DACDBE6">
      <w:numFmt w:val="bullet"/>
      <w:lvlText w:val="•"/>
      <w:lvlJc w:val="left"/>
      <w:pPr>
        <w:ind w:left="4133" w:hanging="86"/>
      </w:pPr>
      <w:rPr>
        <w:rFonts w:hint="default"/>
        <w:lang w:val="en-US" w:eastAsia="en-US" w:bidi="ar-SA"/>
      </w:rPr>
    </w:lvl>
    <w:lvl w:ilvl="2" w:tplc="B2FC06FE">
      <w:numFmt w:val="bullet"/>
      <w:lvlText w:val="•"/>
      <w:lvlJc w:val="left"/>
      <w:pPr>
        <w:ind w:left="4707" w:hanging="86"/>
      </w:pPr>
      <w:rPr>
        <w:rFonts w:hint="default"/>
        <w:lang w:val="en-US" w:eastAsia="en-US" w:bidi="ar-SA"/>
      </w:rPr>
    </w:lvl>
    <w:lvl w:ilvl="3" w:tplc="83F83128">
      <w:numFmt w:val="bullet"/>
      <w:lvlText w:val="•"/>
      <w:lvlJc w:val="left"/>
      <w:pPr>
        <w:ind w:left="5281" w:hanging="86"/>
      </w:pPr>
      <w:rPr>
        <w:rFonts w:hint="default"/>
        <w:lang w:val="en-US" w:eastAsia="en-US" w:bidi="ar-SA"/>
      </w:rPr>
    </w:lvl>
    <w:lvl w:ilvl="4" w:tplc="55D06D9E">
      <w:numFmt w:val="bullet"/>
      <w:lvlText w:val="•"/>
      <w:lvlJc w:val="left"/>
      <w:pPr>
        <w:ind w:left="5855" w:hanging="86"/>
      </w:pPr>
      <w:rPr>
        <w:rFonts w:hint="default"/>
        <w:lang w:val="en-US" w:eastAsia="en-US" w:bidi="ar-SA"/>
      </w:rPr>
    </w:lvl>
    <w:lvl w:ilvl="5" w:tplc="B00C736A">
      <w:numFmt w:val="bullet"/>
      <w:lvlText w:val="•"/>
      <w:lvlJc w:val="left"/>
      <w:pPr>
        <w:ind w:left="6429" w:hanging="86"/>
      </w:pPr>
      <w:rPr>
        <w:rFonts w:hint="default"/>
        <w:lang w:val="en-US" w:eastAsia="en-US" w:bidi="ar-SA"/>
      </w:rPr>
    </w:lvl>
    <w:lvl w:ilvl="6" w:tplc="2A021DDA">
      <w:numFmt w:val="bullet"/>
      <w:lvlText w:val="•"/>
      <w:lvlJc w:val="left"/>
      <w:pPr>
        <w:ind w:left="7003" w:hanging="86"/>
      </w:pPr>
      <w:rPr>
        <w:rFonts w:hint="default"/>
        <w:lang w:val="en-US" w:eastAsia="en-US" w:bidi="ar-SA"/>
      </w:rPr>
    </w:lvl>
    <w:lvl w:ilvl="7" w:tplc="BD480B68">
      <w:numFmt w:val="bullet"/>
      <w:lvlText w:val="•"/>
      <w:lvlJc w:val="left"/>
      <w:pPr>
        <w:ind w:left="7577" w:hanging="86"/>
      </w:pPr>
      <w:rPr>
        <w:rFonts w:hint="default"/>
        <w:lang w:val="en-US" w:eastAsia="en-US" w:bidi="ar-SA"/>
      </w:rPr>
    </w:lvl>
    <w:lvl w:ilvl="8" w:tplc="050283DC">
      <w:numFmt w:val="bullet"/>
      <w:lvlText w:val="•"/>
      <w:lvlJc w:val="left"/>
      <w:pPr>
        <w:ind w:left="8151" w:hanging="86"/>
      </w:pPr>
      <w:rPr>
        <w:rFonts w:hint="default"/>
        <w:lang w:val="en-US" w:eastAsia="en-US" w:bidi="ar-SA"/>
      </w:rPr>
    </w:lvl>
  </w:abstractNum>
  <w:abstractNum w:abstractNumId="28" w15:restartNumberingAfterBreak="0">
    <w:nsid w:val="31E42F35"/>
    <w:multiLevelType w:val="hybridMultilevel"/>
    <w:tmpl w:val="A784190C"/>
    <w:lvl w:ilvl="0" w:tplc="4B80FDAE">
      <w:start w:val="1"/>
      <w:numFmt w:val="decimal"/>
      <w:lvlText w:val="(%1)"/>
      <w:lvlJc w:val="left"/>
      <w:pPr>
        <w:ind w:left="112" w:hanging="360"/>
        <w:jc w:val="left"/>
      </w:pPr>
      <w:rPr>
        <w:rFonts w:ascii="Arial" w:eastAsia="Arial" w:hAnsi="Arial" w:cs="Arial" w:hint="default"/>
        <w:b w:val="0"/>
        <w:bCs w:val="0"/>
        <w:i w:val="0"/>
        <w:iCs w:val="0"/>
        <w:spacing w:val="0"/>
        <w:w w:val="99"/>
        <w:sz w:val="24"/>
        <w:szCs w:val="24"/>
        <w:lang w:val="en-US" w:eastAsia="en-US" w:bidi="ar-SA"/>
      </w:rPr>
    </w:lvl>
    <w:lvl w:ilvl="1" w:tplc="B726D7C8">
      <w:numFmt w:val="bullet"/>
      <w:lvlText w:val="•"/>
      <w:lvlJc w:val="left"/>
      <w:pPr>
        <w:ind w:left="1571" w:hanging="360"/>
      </w:pPr>
      <w:rPr>
        <w:rFonts w:hint="default"/>
        <w:lang w:val="en-US" w:eastAsia="en-US" w:bidi="ar-SA"/>
      </w:rPr>
    </w:lvl>
    <w:lvl w:ilvl="2" w:tplc="C73A8A6C">
      <w:numFmt w:val="bullet"/>
      <w:lvlText w:val="•"/>
      <w:lvlJc w:val="left"/>
      <w:pPr>
        <w:ind w:left="3023" w:hanging="360"/>
      </w:pPr>
      <w:rPr>
        <w:rFonts w:hint="default"/>
        <w:lang w:val="en-US" w:eastAsia="en-US" w:bidi="ar-SA"/>
      </w:rPr>
    </w:lvl>
    <w:lvl w:ilvl="3" w:tplc="D56AC758">
      <w:numFmt w:val="bullet"/>
      <w:lvlText w:val="•"/>
      <w:lvlJc w:val="left"/>
      <w:pPr>
        <w:ind w:left="4475" w:hanging="360"/>
      </w:pPr>
      <w:rPr>
        <w:rFonts w:hint="default"/>
        <w:lang w:val="en-US" w:eastAsia="en-US" w:bidi="ar-SA"/>
      </w:rPr>
    </w:lvl>
    <w:lvl w:ilvl="4" w:tplc="F57E72A6">
      <w:numFmt w:val="bullet"/>
      <w:lvlText w:val="•"/>
      <w:lvlJc w:val="left"/>
      <w:pPr>
        <w:ind w:left="5927" w:hanging="360"/>
      </w:pPr>
      <w:rPr>
        <w:rFonts w:hint="default"/>
        <w:lang w:val="en-US" w:eastAsia="en-US" w:bidi="ar-SA"/>
      </w:rPr>
    </w:lvl>
    <w:lvl w:ilvl="5" w:tplc="B634915A">
      <w:numFmt w:val="bullet"/>
      <w:lvlText w:val="•"/>
      <w:lvlJc w:val="left"/>
      <w:pPr>
        <w:ind w:left="7379" w:hanging="360"/>
      </w:pPr>
      <w:rPr>
        <w:rFonts w:hint="default"/>
        <w:lang w:val="en-US" w:eastAsia="en-US" w:bidi="ar-SA"/>
      </w:rPr>
    </w:lvl>
    <w:lvl w:ilvl="6" w:tplc="9FF856F6">
      <w:numFmt w:val="bullet"/>
      <w:lvlText w:val="•"/>
      <w:lvlJc w:val="left"/>
      <w:pPr>
        <w:ind w:left="8831" w:hanging="360"/>
      </w:pPr>
      <w:rPr>
        <w:rFonts w:hint="default"/>
        <w:lang w:val="en-US" w:eastAsia="en-US" w:bidi="ar-SA"/>
      </w:rPr>
    </w:lvl>
    <w:lvl w:ilvl="7" w:tplc="946C78DE">
      <w:numFmt w:val="bullet"/>
      <w:lvlText w:val="•"/>
      <w:lvlJc w:val="left"/>
      <w:pPr>
        <w:ind w:left="10282" w:hanging="360"/>
      </w:pPr>
      <w:rPr>
        <w:rFonts w:hint="default"/>
        <w:lang w:val="en-US" w:eastAsia="en-US" w:bidi="ar-SA"/>
      </w:rPr>
    </w:lvl>
    <w:lvl w:ilvl="8" w:tplc="3C785738">
      <w:numFmt w:val="bullet"/>
      <w:lvlText w:val="•"/>
      <w:lvlJc w:val="left"/>
      <w:pPr>
        <w:ind w:left="11734" w:hanging="360"/>
      </w:pPr>
      <w:rPr>
        <w:rFonts w:hint="default"/>
        <w:lang w:val="en-US" w:eastAsia="en-US" w:bidi="ar-SA"/>
      </w:rPr>
    </w:lvl>
  </w:abstractNum>
  <w:abstractNum w:abstractNumId="29" w15:restartNumberingAfterBreak="0">
    <w:nsid w:val="348F1A7E"/>
    <w:multiLevelType w:val="multilevel"/>
    <w:tmpl w:val="1EB438A0"/>
    <w:lvl w:ilvl="0">
      <w:start w:val="4"/>
      <w:numFmt w:val="decimal"/>
      <w:lvlText w:val="%1"/>
      <w:lvlJc w:val="left"/>
      <w:pPr>
        <w:ind w:left="833" w:hanging="721"/>
        <w:jc w:val="left"/>
      </w:pPr>
      <w:rPr>
        <w:rFonts w:hint="default"/>
        <w:lang w:val="en-US" w:eastAsia="en-US" w:bidi="ar-SA"/>
      </w:rPr>
    </w:lvl>
    <w:lvl w:ilvl="1">
      <w:start w:val="5"/>
      <w:numFmt w:val="decimal"/>
      <w:lvlText w:val="%1.%2"/>
      <w:lvlJc w:val="left"/>
      <w:pPr>
        <w:ind w:left="833" w:hanging="721"/>
        <w:jc w:val="left"/>
      </w:pPr>
      <w:rPr>
        <w:rFonts w:ascii="Arial" w:eastAsia="Arial" w:hAnsi="Arial" w:cs="Arial" w:hint="default"/>
        <w:b/>
        <w:bCs/>
        <w:i w:val="0"/>
        <w:iCs w:val="0"/>
        <w:spacing w:val="0"/>
        <w:w w:val="99"/>
        <w:sz w:val="24"/>
        <w:szCs w:val="24"/>
        <w:lang w:val="en-US" w:eastAsia="en-US" w:bidi="ar-SA"/>
      </w:rPr>
    </w:lvl>
    <w:lvl w:ilvl="2">
      <w:numFmt w:val="bullet"/>
      <w:lvlText w:val="-"/>
      <w:lvlJc w:val="left"/>
      <w:pPr>
        <w:ind w:left="112" w:hanging="147"/>
      </w:pPr>
      <w:rPr>
        <w:rFonts w:ascii="Arial" w:eastAsia="Arial" w:hAnsi="Arial" w:cs="Arial" w:hint="default"/>
        <w:b w:val="0"/>
        <w:bCs w:val="0"/>
        <w:i w:val="0"/>
        <w:iCs w:val="0"/>
        <w:spacing w:val="0"/>
        <w:w w:val="99"/>
        <w:sz w:val="24"/>
        <w:szCs w:val="24"/>
        <w:lang w:val="en-US" w:eastAsia="en-US" w:bidi="ar-SA"/>
      </w:rPr>
    </w:lvl>
    <w:lvl w:ilvl="3">
      <w:numFmt w:val="bullet"/>
      <w:lvlText w:val="•"/>
      <w:lvlJc w:val="left"/>
      <w:pPr>
        <w:ind w:left="2844" w:hanging="147"/>
      </w:pPr>
      <w:rPr>
        <w:rFonts w:hint="default"/>
        <w:lang w:val="en-US" w:eastAsia="en-US" w:bidi="ar-SA"/>
      </w:rPr>
    </w:lvl>
    <w:lvl w:ilvl="4">
      <w:numFmt w:val="bullet"/>
      <w:lvlText w:val="•"/>
      <w:lvlJc w:val="left"/>
      <w:pPr>
        <w:ind w:left="3846" w:hanging="147"/>
      </w:pPr>
      <w:rPr>
        <w:rFonts w:hint="default"/>
        <w:lang w:val="en-US" w:eastAsia="en-US" w:bidi="ar-SA"/>
      </w:rPr>
    </w:lvl>
    <w:lvl w:ilvl="5">
      <w:numFmt w:val="bullet"/>
      <w:lvlText w:val="•"/>
      <w:lvlJc w:val="left"/>
      <w:pPr>
        <w:ind w:left="4848" w:hanging="147"/>
      </w:pPr>
      <w:rPr>
        <w:rFonts w:hint="default"/>
        <w:lang w:val="en-US" w:eastAsia="en-US" w:bidi="ar-SA"/>
      </w:rPr>
    </w:lvl>
    <w:lvl w:ilvl="6">
      <w:numFmt w:val="bullet"/>
      <w:lvlText w:val="•"/>
      <w:lvlJc w:val="left"/>
      <w:pPr>
        <w:ind w:left="5850" w:hanging="147"/>
      </w:pPr>
      <w:rPr>
        <w:rFonts w:hint="default"/>
        <w:lang w:val="en-US" w:eastAsia="en-US" w:bidi="ar-SA"/>
      </w:rPr>
    </w:lvl>
    <w:lvl w:ilvl="7">
      <w:numFmt w:val="bullet"/>
      <w:lvlText w:val="•"/>
      <w:lvlJc w:val="left"/>
      <w:pPr>
        <w:ind w:left="6852" w:hanging="147"/>
      </w:pPr>
      <w:rPr>
        <w:rFonts w:hint="default"/>
        <w:lang w:val="en-US" w:eastAsia="en-US" w:bidi="ar-SA"/>
      </w:rPr>
    </w:lvl>
    <w:lvl w:ilvl="8">
      <w:numFmt w:val="bullet"/>
      <w:lvlText w:val="•"/>
      <w:lvlJc w:val="left"/>
      <w:pPr>
        <w:ind w:left="7854" w:hanging="147"/>
      </w:pPr>
      <w:rPr>
        <w:rFonts w:hint="default"/>
        <w:lang w:val="en-US" w:eastAsia="en-US" w:bidi="ar-SA"/>
      </w:rPr>
    </w:lvl>
  </w:abstractNum>
  <w:abstractNum w:abstractNumId="30" w15:restartNumberingAfterBreak="0">
    <w:nsid w:val="372127EC"/>
    <w:multiLevelType w:val="hybridMultilevel"/>
    <w:tmpl w:val="7B004F20"/>
    <w:lvl w:ilvl="0" w:tplc="0B1455F4">
      <w:numFmt w:val="bullet"/>
      <w:lvlText w:val="•"/>
      <w:lvlJc w:val="left"/>
      <w:pPr>
        <w:ind w:left="1294" w:hanging="48"/>
      </w:pPr>
      <w:rPr>
        <w:rFonts w:ascii="Arial" w:eastAsia="Arial" w:hAnsi="Arial" w:cs="Arial" w:hint="default"/>
        <w:b w:val="0"/>
        <w:bCs w:val="0"/>
        <w:i w:val="0"/>
        <w:iCs w:val="0"/>
        <w:color w:val="91CFF0"/>
        <w:spacing w:val="0"/>
        <w:w w:val="62"/>
        <w:sz w:val="12"/>
        <w:szCs w:val="12"/>
        <w:lang w:val="en-US" w:eastAsia="en-US" w:bidi="ar-SA"/>
      </w:rPr>
    </w:lvl>
    <w:lvl w:ilvl="1" w:tplc="0BF043B0">
      <w:numFmt w:val="bullet"/>
      <w:lvlText w:val="•"/>
      <w:lvlJc w:val="left"/>
      <w:pPr>
        <w:ind w:left="1415" w:hanging="80"/>
      </w:pPr>
      <w:rPr>
        <w:rFonts w:ascii="Arial" w:eastAsia="Arial" w:hAnsi="Arial" w:cs="Arial" w:hint="default"/>
        <w:b w:val="0"/>
        <w:bCs w:val="0"/>
        <w:i w:val="0"/>
        <w:iCs w:val="0"/>
        <w:color w:val="8ECCEB"/>
        <w:spacing w:val="0"/>
        <w:w w:val="39"/>
        <w:sz w:val="20"/>
        <w:szCs w:val="20"/>
        <w:lang w:val="en-US" w:eastAsia="en-US" w:bidi="ar-SA"/>
      </w:rPr>
    </w:lvl>
    <w:lvl w:ilvl="2" w:tplc="2C10C51A">
      <w:numFmt w:val="bullet"/>
      <w:lvlText w:val="•"/>
      <w:lvlJc w:val="left"/>
      <w:pPr>
        <w:ind w:left="1763" w:hanging="102"/>
      </w:pPr>
      <w:rPr>
        <w:rFonts w:ascii="Arial" w:eastAsia="Arial" w:hAnsi="Arial" w:cs="Arial" w:hint="default"/>
        <w:b w:val="0"/>
        <w:bCs w:val="0"/>
        <w:i w:val="0"/>
        <w:iCs w:val="0"/>
        <w:color w:val="8ECCEB"/>
        <w:spacing w:val="0"/>
        <w:w w:val="39"/>
        <w:sz w:val="20"/>
        <w:szCs w:val="20"/>
        <w:lang w:val="en-US" w:eastAsia="en-US" w:bidi="ar-SA"/>
      </w:rPr>
    </w:lvl>
    <w:lvl w:ilvl="3" w:tplc="156C341C">
      <w:numFmt w:val="bullet"/>
      <w:lvlText w:val="•"/>
      <w:lvlJc w:val="left"/>
      <w:pPr>
        <w:ind w:left="1240" w:hanging="102"/>
      </w:pPr>
      <w:rPr>
        <w:rFonts w:hint="default"/>
        <w:lang w:val="en-US" w:eastAsia="en-US" w:bidi="ar-SA"/>
      </w:rPr>
    </w:lvl>
    <w:lvl w:ilvl="4" w:tplc="94EC878C">
      <w:numFmt w:val="bullet"/>
      <w:lvlText w:val="•"/>
      <w:lvlJc w:val="left"/>
      <w:pPr>
        <w:ind w:left="721" w:hanging="102"/>
      </w:pPr>
      <w:rPr>
        <w:rFonts w:hint="default"/>
        <w:lang w:val="en-US" w:eastAsia="en-US" w:bidi="ar-SA"/>
      </w:rPr>
    </w:lvl>
    <w:lvl w:ilvl="5" w:tplc="A62214FA">
      <w:numFmt w:val="bullet"/>
      <w:lvlText w:val="•"/>
      <w:lvlJc w:val="left"/>
      <w:pPr>
        <w:ind w:left="201" w:hanging="102"/>
      </w:pPr>
      <w:rPr>
        <w:rFonts w:hint="default"/>
        <w:lang w:val="en-US" w:eastAsia="en-US" w:bidi="ar-SA"/>
      </w:rPr>
    </w:lvl>
    <w:lvl w:ilvl="6" w:tplc="041E75D0">
      <w:numFmt w:val="bullet"/>
      <w:lvlText w:val="•"/>
      <w:lvlJc w:val="left"/>
      <w:pPr>
        <w:ind w:left="-318" w:hanging="102"/>
      </w:pPr>
      <w:rPr>
        <w:rFonts w:hint="default"/>
        <w:lang w:val="en-US" w:eastAsia="en-US" w:bidi="ar-SA"/>
      </w:rPr>
    </w:lvl>
    <w:lvl w:ilvl="7" w:tplc="08364B5E">
      <w:numFmt w:val="bullet"/>
      <w:lvlText w:val="•"/>
      <w:lvlJc w:val="left"/>
      <w:pPr>
        <w:ind w:left="-837" w:hanging="102"/>
      </w:pPr>
      <w:rPr>
        <w:rFonts w:hint="default"/>
        <w:lang w:val="en-US" w:eastAsia="en-US" w:bidi="ar-SA"/>
      </w:rPr>
    </w:lvl>
    <w:lvl w:ilvl="8" w:tplc="E7DA4C8A">
      <w:numFmt w:val="bullet"/>
      <w:lvlText w:val="•"/>
      <w:lvlJc w:val="left"/>
      <w:pPr>
        <w:ind w:left="-1357" w:hanging="102"/>
      </w:pPr>
      <w:rPr>
        <w:rFonts w:hint="default"/>
        <w:lang w:val="en-US" w:eastAsia="en-US" w:bidi="ar-SA"/>
      </w:rPr>
    </w:lvl>
  </w:abstractNum>
  <w:abstractNum w:abstractNumId="31" w15:restartNumberingAfterBreak="0">
    <w:nsid w:val="38861D86"/>
    <w:multiLevelType w:val="multilevel"/>
    <w:tmpl w:val="CDC214B6"/>
    <w:lvl w:ilvl="0">
      <w:start w:val="2"/>
      <w:numFmt w:val="decimal"/>
      <w:lvlText w:val="%1"/>
      <w:lvlJc w:val="left"/>
      <w:pPr>
        <w:ind w:left="1512" w:hanging="833"/>
        <w:jc w:val="left"/>
      </w:pPr>
      <w:rPr>
        <w:rFonts w:hint="default"/>
        <w:lang w:val="en-US" w:eastAsia="en-US" w:bidi="ar-SA"/>
      </w:rPr>
    </w:lvl>
    <w:lvl w:ilvl="1">
      <w:start w:val="2"/>
      <w:numFmt w:val="decimal"/>
      <w:lvlText w:val="%1.%2"/>
      <w:lvlJc w:val="left"/>
      <w:pPr>
        <w:ind w:left="1512" w:hanging="833"/>
        <w:jc w:val="left"/>
      </w:pPr>
      <w:rPr>
        <w:rFonts w:hint="default"/>
        <w:lang w:val="en-US" w:eastAsia="en-US" w:bidi="ar-SA"/>
      </w:rPr>
    </w:lvl>
    <w:lvl w:ilvl="2">
      <w:start w:val="1"/>
      <w:numFmt w:val="decimal"/>
      <w:lvlText w:val="%1.%2.%3"/>
      <w:lvlJc w:val="left"/>
      <w:pPr>
        <w:ind w:left="1512" w:hanging="833"/>
        <w:jc w:val="left"/>
      </w:pPr>
      <w:rPr>
        <w:rFonts w:ascii="Arial" w:eastAsia="Arial" w:hAnsi="Arial" w:cs="Arial" w:hint="default"/>
        <w:b w:val="0"/>
        <w:bCs w:val="0"/>
        <w:i w:val="0"/>
        <w:iCs w:val="0"/>
        <w:color w:val="0000FF"/>
        <w:spacing w:val="-1"/>
        <w:w w:val="99"/>
        <w:sz w:val="20"/>
        <w:szCs w:val="20"/>
        <w:u w:val="single" w:color="0000FF"/>
        <w:lang w:val="en-US" w:eastAsia="en-US" w:bidi="ar-SA"/>
      </w:rPr>
    </w:lvl>
    <w:lvl w:ilvl="3">
      <w:numFmt w:val="bullet"/>
      <w:lvlText w:val="•"/>
      <w:lvlJc w:val="left"/>
      <w:pPr>
        <w:ind w:left="4021" w:hanging="833"/>
      </w:pPr>
      <w:rPr>
        <w:rFonts w:hint="default"/>
        <w:lang w:val="en-US" w:eastAsia="en-US" w:bidi="ar-SA"/>
      </w:rPr>
    </w:lvl>
    <w:lvl w:ilvl="4">
      <w:numFmt w:val="bullet"/>
      <w:lvlText w:val="•"/>
      <w:lvlJc w:val="left"/>
      <w:pPr>
        <w:ind w:left="4855" w:hanging="833"/>
      </w:pPr>
      <w:rPr>
        <w:rFonts w:hint="default"/>
        <w:lang w:val="en-US" w:eastAsia="en-US" w:bidi="ar-SA"/>
      </w:rPr>
    </w:lvl>
    <w:lvl w:ilvl="5">
      <w:numFmt w:val="bullet"/>
      <w:lvlText w:val="•"/>
      <w:lvlJc w:val="left"/>
      <w:pPr>
        <w:ind w:left="5689" w:hanging="833"/>
      </w:pPr>
      <w:rPr>
        <w:rFonts w:hint="default"/>
        <w:lang w:val="en-US" w:eastAsia="en-US" w:bidi="ar-SA"/>
      </w:rPr>
    </w:lvl>
    <w:lvl w:ilvl="6">
      <w:numFmt w:val="bullet"/>
      <w:lvlText w:val="•"/>
      <w:lvlJc w:val="left"/>
      <w:pPr>
        <w:ind w:left="6523" w:hanging="833"/>
      </w:pPr>
      <w:rPr>
        <w:rFonts w:hint="default"/>
        <w:lang w:val="en-US" w:eastAsia="en-US" w:bidi="ar-SA"/>
      </w:rPr>
    </w:lvl>
    <w:lvl w:ilvl="7">
      <w:numFmt w:val="bullet"/>
      <w:lvlText w:val="•"/>
      <w:lvlJc w:val="left"/>
      <w:pPr>
        <w:ind w:left="7357" w:hanging="833"/>
      </w:pPr>
      <w:rPr>
        <w:rFonts w:hint="default"/>
        <w:lang w:val="en-US" w:eastAsia="en-US" w:bidi="ar-SA"/>
      </w:rPr>
    </w:lvl>
    <w:lvl w:ilvl="8">
      <w:numFmt w:val="bullet"/>
      <w:lvlText w:val="•"/>
      <w:lvlJc w:val="left"/>
      <w:pPr>
        <w:ind w:left="8191" w:hanging="833"/>
      </w:pPr>
      <w:rPr>
        <w:rFonts w:hint="default"/>
        <w:lang w:val="en-US" w:eastAsia="en-US" w:bidi="ar-SA"/>
      </w:rPr>
    </w:lvl>
  </w:abstractNum>
  <w:abstractNum w:abstractNumId="32" w15:restartNumberingAfterBreak="0">
    <w:nsid w:val="3CBA5E52"/>
    <w:multiLevelType w:val="hybridMultilevel"/>
    <w:tmpl w:val="6082CFEA"/>
    <w:lvl w:ilvl="0" w:tplc="001CAD4E">
      <w:numFmt w:val="bullet"/>
      <w:lvlText w:val="•"/>
      <w:lvlJc w:val="left"/>
      <w:pPr>
        <w:ind w:left="696" w:hanging="618"/>
      </w:pPr>
      <w:rPr>
        <w:rFonts w:ascii="Arial" w:eastAsia="Arial" w:hAnsi="Arial" w:cs="Arial" w:hint="default"/>
        <w:b w:val="0"/>
        <w:bCs w:val="0"/>
        <w:i w:val="0"/>
        <w:iCs w:val="0"/>
        <w:color w:val="8E9193"/>
        <w:spacing w:val="0"/>
        <w:w w:val="41"/>
        <w:sz w:val="19"/>
        <w:szCs w:val="19"/>
        <w:lang w:val="en-US" w:eastAsia="en-US" w:bidi="ar-SA"/>
      </w:rPr>
    </w:lvl>
    <w:lvl w:ilvl="1" w:tplc="3F088D0E">
      <w:numFmt w:val="bullet"/>
      <w:lvlText w:val="•"/>
      <w:lvlJc w:val="left"/>
      <w:pPr>
        <w:ind w:left="626" w:hanging="85"/>
      </w:pPr>
      <w:rPr>
        <w:rFonts w:ascii="Arial" w:eastAsia="Arial" w:hAnsi="Arial" w:cs="Arial" w:hint="default"/>
        <w:b w:val="0"/>
        <w:bCs w:val="0"/>
        <w:i w:val="0"/>
        <w:iCs w:val="0"/>
        <w:color w:val="8ECDEF"/>
        <w:spacing w:val="0"/>
        <w:w w:val="49"/>
        <w:sz w:val="19"/>
        <w:szCs w:val="19"/>
        <w:lang w:val="en-US" w:eastAsia="en-US" w:bidi="ar-SA"/>
      </w:rPr>
    </w:lvl>
    <w:lvl w:ilvl="2" w:tplc="CB1A4B5C">
      <w:numFmt w:val="bullet"/>
      <w:lvlText w:val="•"/>
      <w:lvlJc w:val="left"/>
      <w:pPr>
        <w:ind w:left="3294" w:hanging="176"/>
      </w:pPr>
      <w:rPr>
        <w:rFonts w:ascii="Arial" w:eastAsia="Arial" w:hAnsi="Arial" w:cs="Arial" w:hint="default"/>
        <w:spacing w:val="0"/>
        <w:w w:val="49"/>
        <w:lang w:val="en-US" w:eastAsia="en-US" w:bidi="ar-SA"/>
      </w:rPr>
    </w:lvl>
    <w:lvl w:ilvl="3" w:tplc="68BA2D8A">
      <w:numFmt w:val="bullet"/>
      <w:lvlText w:val="•"/>
      <w:lvlJc w:val="left"/>
      <w:pPr>
        <w:ind w:left="3358" w:hanging="176"/>
      </w:pPr>
      <w:rPr>
        <w:rFonts w:hint="default"/>
        <w:lang w:val="en-US" w:eastAsia="en-US" w:bidi="ar-SA"/>
      </w:rPr>
    </w:lvl>
    <w:lvl w:ilvl="4" w:tplc="593239E2">
      <w:numFmt w:val="bullet"/>
      <w:lvlText w:val="•"/>
      <w:lvlJc w:val="left"/>
      <w:pPr>
        <w:ind w:left="3417" w:hanging="176"/>
      </w:pPr>
      <w:rPr>
        <w:rFonts w:hint="default"/>
        <w:lang w:val="en-US" w:eastAsia="en-US" w:bidi="ar-SA"/>
      </w:rPr>
    </w:lvl>
    <w:lvl w:ilvl="5" w:tplc="E0BE7F78">
      <w:numFmt w:val="bullet"/>
      <w:lvlText w:val="•"/>
      <w:lvlJc w:val="left"/>
      <w:pPr>
        <w:ind w:left="3476" w:hanging="176"/>
      </w:pPr>
      <w:rPr>
        <w:rFonts w:hint="default"/>
        <w:lang w:val="en-US" w:eastAsia="en-US" w:bidi="ar-SA"/>
      </w:rPr>
    </w:lvl>
    <w:lvl w:ilvl="6" w:tplc="7DDE26D2">
      <w:numFmt w:val="bullet"/>
      <w:lvlText w:val="•"/>
      <w:lvlJc w:val="left"/>
      <w:pPr>
        <w:ind w:left="3535" w:hanging="176"/>
      </w:pPr>
      <w:rPr>
        <w:rFonts w:hint="default"/>
        <w:lang w:val="en-US" w:eastAsia="en-US" w:bidi="ar-SA"/>
      </w:rPr>
    </w:lvl>
    <w:lvl w:ilvl="7" w:tplc="AB16EF26">
      <w:numFmt w:val="bullet"/>
      <w:lvlText w:val="•"/>
      <w:lvlJc w:val="left"/>
      <w:pPr>
        <w:ind w:left="3594" w:hanging="176"/>
      </w:pPr>
      <w:rPr>
        <w:rFonts w:hint="default"/>
        <w:lang w:val="en-US" w:eastAsia="en-US" w:bidi="ar-SA"/>
      </w:rPr>
    </w:lvl>
    <w:lvl w:ilvl="8" w:tplc="47840E86">
      <w:numFmt w:val="bullet"/>
      <w:lvlText w:val="•"/>
      <w:lvlJc w:val="left"/>
      <w:pPr>
        <w:ind w:left="3652" w:hanging="176"/>
      </w:pPr>
      <w:rPr>
        <w:rFonts w:hint="default"/>
        <w:lang w:val="en-US" w:eastAsia="en-US" w:bidi="ar-SA"/>
      </w:rPr>
    </w:lvl>
  </w:abstractNum>
  <w:abstractNum w:abstractNumId="33" w15:restartNumberingAfterBreak="0">
    <w:nsid w:val="3ECF3F86"/>
    <w:multiLevelType w:val="hybridMultilevel"/>
    <w:tmpl w:val="914CB992"/>
    <w:lvl w:ilvl="0" w:tplc="AB50A984">
      <w:numFmt w:val="bullet"/>
      <w:lvlText w:val="•"/>
      <w:lvlJc w:val="left"/>
      <w:pPr>
        <w:ind w:left="1422" w:hanging="162"/>
      </w:pPr>
      <w:rPr>
        <w:rFonts w:ascii="Times New Roman" w:eastAsia="Times New Roman" w:hAnsi="Times New Roman" w:cs="Times New Roman" w:hint="default"/>
        <w:b w:val="0"/>
        <w:bCs w:val="0"/>
        <w:i w:val="0"/>
        <w:iCs w:val="0"/>
        <w:color w:val="DDA360"/>
        <w:spacing w:val="0"/>
        <w:w w:val="31"/>
        <w:sz w:val="19"/>
        <w:szCs w:val="19"/>
        <w:lang w:val="en-US" w:eastAsia="en-US" w:bidi="ar-SA"/>
      </w:rPr>
    </w:lvl>
    <w:lvl w:ilvl="1" w:tplc="D21E8612">
      <w:numFmt w:val="bullet"/>
      <w:lvlText w:val="•"/>
      <w:lvlJc w:val="left"/>
      <w:pPr>
        <w:ind w:left="2006" w:hanging="162"/>
      </w:pPr>
      <w:rPr>
        <w:rFonts w:hint="default"/>
        <w:lang w:val="en-US" w:eastAsia="en-US" w:bidi="ar-SA"/>
      </w:rPr>
    </w:lvl>
    <w:lvl w:ilvl="2" w:tplc="05E0A242">
      <w:numFmt w:val="bullet"/>
      <w:lvlText w:val="•"/>
      <w:lvlJc w:val="left"/>
      <w:pPr>
        <w:ind w:left="2593" w:hanging="162"/>
      </w:pPr>
      <w:rPr>
        <w:rFonts w:hint="default"/>
        <w:lang w:val="en-US" w:eastAsia="en-US" w:bidi="ar-SA"/>
      </w:rPr>
    </w:lvl>
    <w:lvl w:ilvl="3" w:tplc="445CCF32">
      <w:numFmt w:val="bullet"/>
      <w:lvlText w:val="•"/>
      <w:lvlJc w:val="left"/>
      <w:pPr>
        <w:ind w:left="3180" w:hanging="162"/>
      </w:pPr>
      <w:rPr>
        <w:rFonts w:hint="default"/>
        <w:lang w:val="en-US" w:eastAsia="en-US" w:bidi="ar-SA"/>
      </w:rPr>
    </w:lvl>
    <w:lvl w:ilvl="4" w:tplc="2A927F5E">
      <w:numFmt w:val="bullet"/>
      <w:lvlText w:val="•"/>
      <w:lvlJc w:val="left"/>
      <w:pPr>
        <w:ind w:left="3766" w:hanging="162"/>
      </w:pPr>
      <w:rPr>
        <w:rFonts w:hint="default"/>
        <w:lang w:val="en-US" w:eastAsia="en-US" w:bidi="ar-SA"/>
      </w:rPr>
    </w:lvl>
    <w:lvl w:ilvl="5" w:tplc="D338C362">
      <w:numFmt w:val="bullet"/>
      <w:lvlText w:val="•"/>
      <w:lvlJc w:val="left"/>
      <w:pPr>
        <w:ind w:left="4353" w:hanging="162"/>
      </w:pPr>
      <w:rPr>
        <w:rFonts w:hint="default"/>
        <w:lang w:val="en-US" w:eastAsia="en-US" w:bidi="ar-SA"/>
      </w:rPr>
    </w:lvl>
    <w:lvl w:ilvl="6" w:tplc="37BC8126">
      <w:numFmt w:val="bullet"/>
      <w:lvlText w:val="•"/>
      <w:lvlJc w:val="left"/>
      <w:pPr>
        <w:ind w:left="4940" w:hanging="162"/>
      </w:pPr>
      <w:rPr>
        <w:rFonts w:hint="default"/>
        <w:lang w:val="en-US" w:eastAsia="en-US" w:bidi="ar-SA"/>
      </w:rPr>
    </w:lvl>
    <w:lvl w:ilvl="7" w:tplc="2B46680C">
      <w:numFmt w:val="bullet"/>
      <w:lvlText w:val="•"/>
      <w:lvlJc w:val="left"/>
      <w:pPr>
        <w:ind w:left="5527" w:hanging="162"/>
      </w:pPr>
      <w:rPr>
        <w:rFonts w:hint="default"/>
        <w:lang w:val="en-US" w:eastAsia="en-US" w:bidi="ar-SA"/>
      </w:rPr>
    </w:lvl>
    <w:lvl w:ilvl="8" w:tplc="FD404C44">
      <w:numFmt w:val="bullet"/>
      <w:lvlText w:val="•"/>
      <w:lvlJc w:val="left"/>
      <w:pPr>
        <w:ind w:left="6113" w:hanging="162"/>
      </w:pPr>
      <w:rPr>
        <w:rFonts w:hint="default"/>
        <w:lang w:val="en-US" w:eastAsia="en-US" w:bidi="ar-SA"/>
      </w:rPr>
    </w:lvl>
  </w:abstractNum>
  <w:abstractNum w:abstractNumId="34" w15:restartNumberingAfterBreak="0">
    <w:nsid w:val="3FF67378"/>
    <w:multiLevelType w:val="hybridMultilevel"/>
    <w:tmpl w:val="3EC6BAA4"/>
    <w:lvl w:ilvl="0" w:tplc="957E69CE">
      <w:start w:val="1"/>
      <w:numFmt w:val="decimal"/>
      <w:lvlText w:val="(%1)"/>
      <w:lvlJc w:val="left"/>
      <w:pPr>
        <w:ind w:left="445" w:hanging="334"/>
        <w:jc w:val="left"/>
      </w:pPr>
      <w:rPr>
        <w:rFonts w:ascii="Arial" w:eastAsia="Arial" w:hAnsi="Arial" w:cs="Arial" w:hint="default"/>
        <w:b w:val="0"/>
        <w:bCs w:val="0"/>
        <w:i w:val="0"/>
        <w:iCs w:val="0"/>
        <w:spacing w:val="0"/>
        <w:w w:val="100"/>
        <w:sz w:val="22"/>
        <w:szCs w:val="22"/>
        <w:lang w:val="en-US" w:eastAsia="en-US" w:bidi="ar-SA"/>
      </w:rPr>
    </w:lvl>
    <w:lvl w:ilvl="1" w:tplc="75247248">
      <w:start w:val="1"/>
      <w:numFmt w:val="upperLetter"/>
      <w:lvlText w:val="%2)"/>
      <w:lvlJc w:val="left"/>
      <w:pPr>
        <w:ind w:left="393" w:hanging="281"/>
        <w:jc w:val="left"/>
      </w:pPr>
      <w:rPr>
        <w:rFonts w:ascii="Arial" w:eastAsia="Arial" w:hAnsi="Arial" w:cs="Arial" w:hint="default"/>
        <w:b w:val="0"/>
        <w:bCs w:val="0"/>
        <w:i w:val="0"/>
        <w:iCs w:val="0"/>
        <w:spacing w:val="-1"/>
        <w:w w:val="100"/>
        <w:position w:val="2"/>
        <w:sz w:val="22"/>
        <w:szCs w:val="22"/>
        <w:lang w:val="en-US" w:eastAsia="en-US" w:bidi="ar-SA"/>
      </w:rPr>
    </w:lvl>
    <w:lvl w:ilvl="2" w:tplc="8D6CF4D2">
      <w:start w:val="1"/>
      <w:numFmt w:val="upperLetter"/>
      <w:lvlText w:val="%3)"/>
      <w:lvlJc w:val="left"/>
      <w:pPr>
        <w:ind w:left="742" w:hanging="281"/>
        <w:jc w:val="right"/>
      </w:pPr>
      <w:rPr>
        <w:rFonts w:ascii="Arial" w:eastAsia="Arial" w:hAnsi="Arial" w:cs="Arial" w:hint="default"/>
        <w:b w:val="0"/>
        <w:bCs w:val="0"/>
        <w:i w:val="0"/>
        <w:iCs w:val="0"/>
        <w:spacing w:val="-1"/>
        <w:w w:val="100"/>
        <w:sz w:val="22"/>
        <w:szCs w:val="22"/>
        <w:lang w:val="en-US" w:eastAsia="en-US" w:bidi="ar-SA"/>
      </w:rPr>
    </w:lvl>
    <w:lvl w:ilvl="3" w:tplc="A5CE6364">
      <w:start w:val="1"/>
      <w:numFmt w:val="decimal"/>
      <w:lvlText w:val="(%4)"/>
      <w:lvlJc w:val="left"/>
      <w:pPr>
        <w:ind w:left="472" w:hanging="360"/>
        <w:jc w:val="left"/>
      </w:pPr>
      <w:rPr>
        <w:rFonts w:ascii="Arial" w:eastAsia="Arial" w:hAnsi="Arial" w:cs="Arial" w:hint="default"/>
        <w:b w:val="0"/>
        <w:bCs w:val="0"/>
        <w:i w:val="0"/>
        <w:iCs w:val="0"/>
        <w:spacing w:val="0"/>
        <w:w w:val="99"/>
        <w:sz w:val="24"/>
        <w:szCs w:val="24"/>
        <w:lang w:val="en-US" w:eastAsia="en-US" w:bidi="ar-SA"/>
      </w:rPr>
    </w:lvl>
    <w:lvl w:ilvl="4" w:tplc="710C4100">
      <w:numFmt w:val="bullet"/>
      <w:lvlText w:val="•"/>
      <w:lvlJc w:val="left"/>
      <w:pPr>
        <w:ind w:left="1923" w:hanging="360"/>
      </w:pPr>
      <w:rPr>
        <w:rFonts w:hint="default"/>
        <w:lang w:val="en-US" w:eastAsia="en-US" w:bidi="ar-SA"/>
      </w:rPr>
    </w:lvl>
    <w:lvl w:ilvl="5" w:tplc="1A04534C">
      <w:numFmt w:val="bullet"/>
      <w:lvlText w:val="•"/>
      <w:lvlJc w:val="left"/>
      <w:pPr>
        <w:ind w:left="3107" w:hanging="360"/>
      </w:pPr>
      <w:rPr>
        <w:rFonts w:hint="default"/>
        <w:lang w:val="en-US" w:eastAsia="en-US" w:bidi="ar-SA"/>
      </w:rPr>
    </w:lvl>
    <w:lvl w:ilvl="6" w:tplc="F8A68442">
      <w:numFmt w:val="bullet"/>
      <w:lvlText w:val="•"/>
      <w:lvlJc w:val="left"/>
      <w:pPr>
        <w:ind w:left="4291" w:hanging="360"/>
      </w:pPr>
      <w:rPr>
        <w:rFonts w:hint="default"/>
        <w:lang w:val="en-US" w:eastAsia="en-US" w:bidi="ar-SA"/>
      </w:rPr>
    </w:lvl>
    <w:lvl w:ilvl="7" w:tplc="4240FF1C">
      <w:numFmt w:val="bullet"/>
      <w:lvlText w:val="•"/>
      <w:lvlJc w:val="left"/>
      <w:pPr>
        <w:ind w:left="5475" w:hanging="360"/>
      </w:pPr>
      <w:rPr>
        <w:rFonts w:hint="default"/>
        <w:lang w:val="en-US" w:eastAsia="en-US" w:bidi="ar-SA"/>
      </w:rPr>
    </w:lvl>
    <w:lvl w:ilvl="8" w:tplc="9DEE4A3C">
      <w:numFmt w:val="bullet"/>
      <w:lvlText w:val="•"/>
      <w:lvlJc w:val="left"/>
      <w:pPr>
        <w:ind w:left="6658" w:hanging="360"/>
      </w:pPr>
      <w:rPr>
        <w:rFonts w:hint="default"/>
        <w:lang w:val="en-US" w:eastAsia="en-US" w:bidi="ar-SA"/>
      </w:rPr>
    </w:lvl>
  </w:abstractNum>
  <w:abstractNum w:abstractNumId="35" w15:restartNumberingAfterBreak="0">
    <w:nsid w:val="42AC03E5"/>
    <w:multiLevelType w:val="hybridMultilevel"/>
    <w:tmpl w:val="123493DC"/>
    <w:lvl w:ilvl="0" w:tplc="D208382A">
      <w:numFmt w:val="bullet"/>
      <w:lvlText w:val="-"/>
      <w:lvlJc w:val="left"/>
      <w:pPr>
        <w:ind w:left="833" w:hanging="147"/>
      </w:pPr>
      <w:rPr>
        <w:rFonts w:ascii="Arial" w:eastAsia="Arial" w:hAnsi="Arial" w:cs="Arial" w:hint="default"/>
        <w:b w:val="0"/>
        <w:bCs w:val="0"/>
        <w:i w:val="0"/>
        <w:iCs w:val="0"/>
        <w:spacing w:val="0"/>
        <w:w w:val="99"/>
        <w:sz w:val="24"/>
        <w:szCs w:val="24"/>
        <w:lang w:val="en-US" w:eastAsia="en-US" w:bidi="ar-SA"/>
      </w:rPr>
    </w:lvl>
    <w:lvl w:ilvl="1" w:tplc="FB7EA54A">
      <w:numFmt w:val="bullet"/>
      <w:lvlText w:val="•"/>
      <w:lvlJc w:val="left"/>
      <w:pPr>
        <w:ind w:left="1741" w:hanging="147"/>
      </w:pPr>
      <w:rPr>
        <w:rFonts w:hint="default"/>
        <w:lang w:val="en-US" w:eastAsia="en-US" w:bidi="ar-SA"/>
      </w:rPr>
    </w:lvl>
    <w:lvl w:ilvl="2" w:tplc="B0508DA0">
      <w:numFmt w:val="bullet"/>
      <w:lvlText w:val="•"/>
      <w:lvlJc w:val="left"/>
      <w:pPr>
        <w:ind w:left="2643" w:hanging="147"/>
      </w:pPr>
      <w:rPr>
        <w:rFonts w:hint="default"/>
        <w:lang w:val="en-US" w:eastAsia="en-US" w:bidi="ar-SA"/>
      </w:rPr>
    </w:lvl>
    <w:lvl w:ilvl="3" w:tplc="DC7C0464">
      <w:numFmt w:val="bullet"/>
      <w:lvlText w:val="•"/>
      <w:lvlJc w:val="left"/>
      <w:pPr>
        <w:ind w:left="3545" w:hanging="147"/>
      </w:pPr>
      <w:rPr>
        <w:rFonts w:hint="default"/>
        <w:lang w:val="en-US" w:eastAsia="en-US" w:bidi="ar-SA"/>
      </w:rPr>
    </w:lvl>
    <w:lvl w:ilvl="4" w:tplc="CE08BFFA">
      <w:numFmt w:val="bullet"/>
      <w:lvlText w:val="•"/>
      <w:lvlJc w:val="left"/>
      <w:pPr>
        <w:ind w:left="4447" w:hanging="147"/>
      </w:pPr>
      <w:rPr>
        <w:rFonts w:hint="default"/>
        <w:lang w:val="en-US" w:eastAsia="en-US" w:bidi="ar-SA"/>
      </w:rPr>
    </w:lvl>
    <w:lvl w:ilvl="5" w:tplc="8DD6BB7E">
      <w:numFmt w:val="bullet"/>
      <w:lvlText w:val="•"/>
      <w:lvlJc w:val="left"/>
      <w:pPr>
        <w:ind w:left="5349" w:hanging="147"/>
      </w:pPr>
      <w:rPr>
        <w:rFonts w:hint="default"/>
        <w:lang w:val="en-US" w:eastAsia="en-US" w:bidi="ar-SA"/>
      </w:rPr>
    </w:lvl>
    <w:lvl w:ilvl="6" w:tplc="44666778">
      <w:numFmt w:val="bullet"/>
      <w:lvlText w:val="•"/>
      <w:lvlJc w:val="left"/>
      <w:pPr>
        <w:ind w:left="6251" w:hanging="147"/>
      </w:pPr>
      <w:rPr>
        <w:rFonts w:hint="default"/>
        <w:lang w:val="en-US" w:eastAsia="en-US" w:bidi="ar-SA"/>
      </w:rPr>
    </w:lvl>
    <w:lvl w:ilvl="7" w:tplc="041AA46A">
      <w:numFmt w:val="bullet"/>
      <w:lvlText w:val="•"/>
      <w:lvlJc w:val="left"/>
      <w:pPr>
        <w:ind w:left="7153" w:hanging="147"/>
      </w:pPr>
      <w:rPr>
        <w:rFonts w:hint="default"/>
        <w:lang w:val="en-US" w:eastAsia="en-US" w:bidi="ar-SA"/>
      </w:rPr>
    </w:lvl>
    <w:lvl w:ilvl="8" w:tplc="E5B608E0">
      <w:numFmt w:val="bullet"/>
      <w:lvlText w:val="•"/>
      <w:lvlJc w:val="left"/>
      <w:pPr>
        <w:ind w:left="8055" w:hanging="147"/>
      </w:pPr>
      <w:rPr>
        <w:rFonts w:hint="default"/>
        <w:lang w:val="en-US" w:eastAsia="en-US" w:bidi="ar-SA"/>
      </w:rPr>
    </w:lvl>
  </w:abstractNum>
  <w:abstractNum w:abstractNumId="36" w15:restartNumberingAfterBreak="0">
    <w:nsid w:val="451B4CC2"/>
    <w:multiLevelType w:val="hybridMultilevel"/>
    <w:tmpl w:val="F252FB3E"/>
    <w:lvl w:ilvl="0" w:tplc="3098AC26">
      <w:numFmt w:val="bullet"/>
      <w:lvlText w:val="•"/>
      <w:lvlJc w:val="left"/>
      <w:pPr>
        <w:ind w:left="3996" w:hanging="163"/>
      </w:pPr>
      <w:rPr>
        <w:rFonts w:ascii="Arial" w:eastAsia="Arial" w:hAnsi="Arial" w:cs="Arial" w:hint="default"/>
        <w:b w:val="0"/>
        <w:bCs w:val="0"/>
        <w:i w:val="0"/>
        <w:iCs w:val="0"/>
        <w:color w:val="D4D8FB"/>
        <w:spacing w:val="0"/>
        <w:w w:val="123"/>
        <w:sz w:val="21"/>
        <w:szCs w:val="21"/>
        <w:shd w:val="clear" w:color="auto" w:fill="3131BF"/>
        <w:lang w:val="en-US" w:eastAsia="en-US" w:bidi="ar-SA"/>
      </w:rPr>
    </w:lvl>
    <w:lvl w:ilvl="1" w:tplc="C16CE66E">
      <w:numFmt w:val="bullet"/>
      <w:lvlText w:val="•"/>
      <w:lvlJc w:val="left"/>
      <w:pPr>
        <w:ind w:left="4529" w:hanging="163"/>
      </w:pPr>
      <w:rPr>
        <w:rFonts w:hint="default"/>
        <w:lang w:val="en-US" w:eastAsia="en-US" w:bidi="ar-SA"/>
      </w:rPr>
    </w:lvl>
    <w:lvl w:ilvl="2" w:tplc="9250A1B4">
      <w:numFmt w:val="bullet"/>
      <w:lvlText w:val="•"/>
      <w:lvlJc w:val="left"/>
      <w:pPr>
        <w:ind w:left="5059" w:hanging="163"/>
      </w:pPr>
      <w:rPr>
        <w:rFonts w:hint="default"/>
        <w:lang w:val="en-US" w:eastAsia="en-US" w:bidi="ar-SA"/>
      </w:rPr>
    </w:lvl>
    <w:lvl w:ilvl="3" w:tplc="E20A222A">
      <w:numFmt w:val="bullet"/>
      <w:lvlText w:val="•"/>
      <w:lvlJc w:val="left"/>
      <w:pPr>
        <w:ind w:left="5589" w:hanging="163"/>
      </w:pPr>
      <w:rPr>
        <w:rFonts w:hint="default"/>
        <w:lang w:val="en-US" w:eastAsia="en-US" w:bidi="ar-SA"/>
      </w:rPr>
    </w:lvl>
    <w:lvl w:ilvl="4" w:tplc="214CAEBE">
      <w:numFmt w:val="bullet"/>
      <w:lvlText w:val="•"/>
      <w:lvlJc w:val="left"/>
      <w:pPr>
        <w:ind w:left="6119" w:hanging="163"/>
      </w:pPr>
      <w:rPr>
        <w:rFonts w:hint="default"/>
        <w:lang w:val="en-US" w:eastAsia="en-US" w:bidi="ar-SA"/>
      </w:rPr>
    </w:lvl>
    <w:lvl w:ilvl="5" w:tplc="1BC24564">
      <w:numFmt w:val="bullet"/>
      <w:lvlText w:val="•"/>
      <w:lvlJc w:val="left"/>
      <w:pPr>
        <w:ind w:left="6649" w:hanging="163"/>
      </w:pPr>
      <w:rPr>
        <w:rFonts w:hint="default"/>
        <w:lang w:val="en-US" w:eastAsia="en-US" w:bidi="ar-SA"/>
      </w:rPr>
    </w:lvl>
    <w:lvl w:ilvl="6" w:tplc="9F40FE7C">
      <w:numFmt w:val="bullet"/>
      <w:lvlText w:val="•"/>
      <w:lvlJc w:val="left"/>
      <w:pPr>
        <w:ind w:left="7179" w:hanging="163"/>
      </w:pPr>
      <w:rPr>
        <w:rFonts w:hint="default"/>
        <w:lang w:val="en-US" w:eastAsia="en-US" w:bidi="ar-SA"/>
      </w:rPr>
    </w:lvl>
    <w:lvl w:ilvl="7" w:tplc="9858F1BA">
      <w:numFmt w:val="bullet"/>
      <w:lvlText w:val="•"/>
      <w:lvlJc w:val="left"/>
      <w:pPr>
        <w:ind w:left="7709" w:hanging="163"/>
      </w:pPr>
      <w:rPr>
        <w:rFonts w:hint="default"/>
        <w:lang w:val="en-US" w:eastAsia="en-US" w:bidi="ar-SA"/>
      </w:rPr>
    </w:lvl>
    <w:lvl w:ilvl="8" w:tplc="0CB61342">
      <w:numFmt w:val="bullet"/>
      <w:lvlText w:val="•"/>
      <w:lvlJc w:val="left"/>
      <w:pPr>
        <w:ind w:left="8239" w:hanging="163"/>
      </w:pPr>
      <w:rPr>
        <w:rFonts w:hint="default"/>
        <w:lang w:val="en-US" w:eastAsia="en-US" w:bidi="ar-SA"/>
      </w:rPr>
    </w:lvl>
  </w:abstractNum>
  <w:abstractNum w:abstractNumId="37" w15:restartNumberingAfterBreak="0">
    <w:nsid w:val="4C1A578A"/>
    <w:multiLevelType w:val="hybridMultilevel"/>
    <w:tmpl w:val="05B42228"/>
    <w:lvl w:ilvl="0" w:tplc="CD40A76C">
      <w:start w:val="1"/>
      <w:numFmt w:val="decimal"/>
      <w:lvlText w:val="(%1)"/>
      <w:lvlJc w:val="left"/>
      <w:pPr>
        <w:ind w:left="672" w:hanging="360"/>
        <w:jc w:val="left"/>
      </w:pPr>
      <w:rPr>
        <w:rFonts w:ascii="Arial" w:eastAsia="Arial" w:hAnsi="Arial" w:cs="Arial" w:hint="default"/>
        <w:b w:val="0"/>
        <w:bCs w:val="0"/>
        <w:i w:val="0"/>
        <w:iCs w:val="0"/>
        <w:spacing w:val="0"/>
        <w:w w:val="99"/>
        <w:sz w:val="24"/>
        <w:szCs w:val="24"/>
        <w:lang w:val="en-US" w:eastAsia="en-US" w:bidi="ar-SA"/>
      </w:rPr>
    </w:lvl>
    <w:lvl w:ilvl="1" w:tplc="69D461EC">
      <w:numFmt w:val="bullet"/>
      <w:lvlText w:val="•"/>
      <w:lvlJc w:val="left"/>
      <w:pPr>
        <w:ind w:left="2143" w:hanging="360"/>
      </w:pPr>
      <w:rPr>
        <w:rFonts w:hint="default"/>
        <w:lang w:val="en-US" w:eastAsia="en-US" w:bidi="ar-SA"/>
      </w:rPr>
    </w:lvl>
    <w:lvl w:ilvl="2" w:tplc="2F485A94">
      <w:numFmt w:val="bullet"/>
      <w:lvlText w:val="•"/>
      <w:lvlJc w:val="left"/>
      <w:pPr>
        <w:ind w:left="3607" w:hanging="360"/>
      </w:pPr>
      <w:rPr>
        <w:rFonts w:hint="default"/>
        <w:lang w:val="en-US" w:eastAsia="en-US" w:bidi="ar-SA"/>
      </w:rPr>
    </w:lvl>
    <w:lvl w:ilvl="3" w:tplc="420EA9A8">
      <w:numFmt w:val="bullet"/>
      <w:lvlText w:val="•"/>
      <w:lvlJc w:val="left"/>
      <w:pPr>
        <w:ind w:left="5071" w:hanging="360"/>
      </w:pPr>
      <w:rPr>
        <w:rFonts w:hint="default"/>
        <w:lang w:val="en-US" w:eastAsia="en-US" w:bidi="ar-SA"/>
      </w:rPr>
    </w:lvl>
    <w:lvl w:ilvl="4" w:tplc="1B9EBD98">
      <w:numFmt w:val="bullet"/>
      <w:lvlText w:val="•"/>
      <w:lvlJc w:val="left"/>
      <w:pPr>
        <w:ind w:left="6535" w:hanging="360"/>
      </w:pPr>
      <w:rPr>
        <w:rFonts w:hint="default"/>
        <w:lang w:val="en-US" w:eastAsia="en-US" w:bidi="ar-SA"/>
      </w:rPr>
    </w:lvl>
    <w:lvl w:ilvl="5" w:tplc="F334CBEE">
      <w:numFmt w:val="bullet"/>
      <w:lvlText w:val="•"/>
      <w:lvlJc w:val="left"/>
      <w:pPr>
        <w:ind w:left="7999" w:hanging="360"/>
      </w:pPr>
      <w:rPr>
        <w:rFonts w:hint="default"/>
        <w:lang w:val="en-US" w:eastAsia="en-US" w:bidi="ar-SA"/>
      </w:rPr>
    </w:lvl>
    <w:lvl w:ilvl="6" w:tplc="12A0007C">
      <w:numFmt w:val="bullet"/>
      <w:lvlText w:val="•"/>
      <w:lvlJc w:val="left"/>
      <w:pPr>
        <w:ind w:left="9463" w:hanging="360"/>
      </w:pPr>
      <w:rPr>
        <w:rFonts w:hint="default"/>
        <w:lang w:val="en-US" w:eastAsia="en-US" w:bidi="ar-SA"/>
      </w:rPr>
    </w:lvl>
    <w:lvl w:ilvl="7" w:tplc="F7202608">
      <w:numFmt w:val="bullet"/>
      <w:lvlText w:val="•"/>
      <w:lvlJc w:val="left"/>
      <w:pPr>
        <w:ind w:left="10926" w:hanging="360"/>
      </w:pPr>
      <w:rPr>
        <w:rFonts w:hint="default"/>
        <w:lang w:val="en-US" w:eastAsia="en-US" w:bidi="ar-SA"/>
      </w:rPr>
    </w:lvl>
    <w:lvl w:ilvl="8" w:tplc="531CC694">
      <w:numFmt w:val="bullet"/>
      <w:lvlText w:val="•"/>
      <w:lvlJc w:val="left"/>
      <w:pPr>
        <w:ind w:left="12390" w:hanging="360"/>
      </w:pPr>
      <w:rPr>
        <w:rFonts w:hint="default"/>
        <w:lang w:val="en-US" w:eastAsia="en-US" w:bidi="ar-SA"/>
      </w:rPr>
    </w:lvl>
  </w:abstractNum>
  <w:abstractNum w:abstractNumId="38" w15:restartNumberingAfterBreak="0">
    <w:nsid w:val="4C256981"/>
    <w:multiLevelType w:val="multilevel"/>
    <w:tmpl w:val="8AF2F538"/>
    <w:lvl w:ilvl="0">
      <w:start w:val="4"/>
      <w:numFmt w:val="decimal"/>
      <w:lvlText w:val="%1"/>
      <w:lvlJc w:val="left"/>
      <w:pPr>
        <w:ind w:left="714" w:hanging="602"/>
        <w:jc w:val="left"/>
      </w:pPr>
      <w:rPr>
        <w:rFonts w:hint="default"/>
        <w:lang w:val="en-US" w:eastAsia="en-US" w:bidi="ar-SA"/>
      </w:rPr>
    </w:lvl>
    <w:lvl w:ilvl="1">
      <w:start w:val="2"/>
      <w:numFmt w:val="decimal"/>
      <w:lvlText w:val="%1.%2"/>
      <w:lvlJc w:val="left"/>
      <w:pPr>
        <w:ind w:left="714" w:hanging="602"/>
        <w:jc w:val="left"/>
      </w:pPr>
      <w:rPr>
        <w:rFonts w:hint="default"/>
        <w:lang w:val="en-US" w:eastAsia="en-US" w:bidi="ar-SA"/>
      </w:rPr>
    </w:lvl>
    <w:lvl w:ilvl="2">
      <w:start w:val="1"/>
      <w:numFmt w:val="decimal"/>
      <w:lvlText w:val="%1.%2.%3"/>
      <w:lvlJc w:val="left"/>
      <w:pPr>
        <w:ind w:left="714" w:hanging="602"/>
        <w:jc w:val="left"/>
      </w:pPr>
      <w:rPr>
        <w:rFonts w:ascii="Arial" w:eastAsia="Arial" w:hAnsi="Arial" w:cs="Arial" w:hint="default"/>
        <w:b/>
        <w:bCs/>
        <w:i w:val="0"/>
        <w:iCs w:val="0"/>
        <w:spacing w:val="-2"/>
        <w:w w:val="99"/>
        <w:sz w:val="24"/>
        <w:szCs w:val="24"/>
        <w:lang w:val="en-US" w:eastAsia="en-US" w:bidi="ar-SA"/>
      </w:rPr>
    </w:lvl>
    <w:lvl w:ilvl="3">
      <w:numFmt w:val="bullet"/>
      <w:lvlText w:val="•"/>
      <w:lvlJc w:val="left"/>
      <w:pPr>
        <w:ind w:left="3461" w:hanging="602"/>
      </w:pPr>
      <w:rPr>
        <w:rFonts w:hint="default"/>
        <w:lang w:val="en-US" w:eastAsia="en-US" w:bidi="ar-SA"/>
      </w:rPr>
    </w:lvl>
    <w:lvl w:ilvl="4">
      <w:numFmt w:val="bullet"/>
      <w:lvlText w:val="•"/>
      <w:lvlJc w:val="left"/>
      <w:pPr>
        <w:ind w:left="4375" w:hanging="602"/>
      </w:pPr>
      <w:rPr>
        <w:rFonts w:hint="default"/>
        <w:lang w:val="en-US" w:eastAsia="en-US" w:bidi="ar-SA"/>
      </w:rPr>
    </w:lvl>
    <w:lvl w:ilvl="5">
      <w:numFmt w:val="bullet"/>
      <w:lvlText w:val="•"/>
      <w:lvlJc w:val="left"/>
      <w:pPr>
        <w:ind w:left="5289" w:hanging="602"/>
      </w:pPr>
      <w:rPr>
        <w:rFonts w:hint="default"/>
        <w:lang w:val="en-US" w:eastAsia="en-US" w:bidi="ar-SA"/>
      </w:rPr>
    </w:lvl>
    <w:lvl w:ilvl="6">
      <w:numFmt w:val="bullet"/>
      <w:lvlText w:val="•"/>
      <w:lvlJc w:val="left"/>
      <w:pPr>
        <w:ind w:left="6203" w:hanging="602"/>
      </w:pPr>
      <w:rPr>
        <w:rFonts w:hint="default"/>
        <w:lang w:val="en-US" w:eastAsia="en-US" w:bidi="ar-SA"/>
      </w:rPr>
    </w:lvl>
    <w:lvl w:ilvl="7">
      <w:numFmt w:val="bullet"/>
      <w:lvlText w:val="•"/>
      <w:lvlJc w:val="left"/>
      <w:pPr>
        <w:ind w:left="7117" w:hanging="602"/>
      </w:pPr>
      <w:rPr>
        <w:rFonts w:hint="default"/>
        <w:lang w:val="en-US" w:eastAsia="en-US" w:bidi="ar-SA"/>
      </w:rPr>
    </w:lvl>
    <w:lvl w:ilvl="8">
      <w:numFmt w:val="bullet"/>
      <w:lvlText w:val="•"/>
      <w:lvlJc w:val="left"/>
      <w:pPr>
        <w:ind w:left="8031" w:hanging="602"/>
      </w:pPr>
      <w:rPr>
        <w:rFonts w:hint="default"/>
        <w:lang w:val="en-US" w:eastAsia="en-US" w:bidi="ar-SA"/>
      </w:rPr>
    </w:lvl>
  </w:abstractNum>
  <w:abstractNum w:abstractNumId="39" w15:restartNumberingAfterBreak="0">
    <w:nsid w:val="4C313F47"/>
    <w:multiLevelType w:val="hybridMultilevel"/>
    <w:tmpl w:val="B6021412"/>
    <w:lvl w:ilvl="0" w:tplc="4232C8CE">
      <w:start w:val="2"/>
      <w:numFmt w:val="decimal"/>
      <w:lvlText w:val="%1"/>
      <w:lvlJc w:val="left"/>
      <w:pPr>
        <w:ind w:left="2172" w:hanging="616"/>
        <w:jc w:val="left"/>
      </w:pPr>
      <w:rPr>
        <w:rFonts w:hint="default"/>
        <w:spacing w:val="0"/>
        <w:w w:val="136"/>
        <w:lang w:val="en-US" w:eastAsia="en-US" w:bidi="ar-SA"/>
      </w:rPr>
    </w:lvl>
    <w:lvl w:ilvl="1" w:tplc="2F9AA61A">
      <w:numFmt w:val="bullet"/>
      <w:lvlText w:val="•"/>
      <w:lvlJc w:val="left"/>
      <w:pPr>
        <w:ind w:left="2891" w:hanging="616"/>
      </w:pPr>
      <w:rPr>
        <w:rFonts w:hint="default"/>
        <w:lang w:val="en-US" w:eastAsia="en-US" w:bidi="ar-SA"/>
      </w:rPr>
    </w:lvl>
    <w:lvl w:ilvl="2" w:tplc="A5DA39CA">
      <w:numFmt w:val="bullet"/>
      <w:lvlText w:val="•"/>
      <w:lvlJc w:val="left"/>
      <w:pPr>
        <w:ind w:left="3603" w:hanging="616"/>
      </w:pPr>
      <w:rPr>
        <w:rFonts w:hint="default"/>
        <w:lang w:val="en-US" w:eastAsia="en-US" w:bidi="ar-SA"/>
      </w:rPr>
    </w:lvl>
    <w:lvl w:ilvl="3" w:tplc="49906F26">
      <w:numFmt w:val="bullet"/>
      <w:lvlText w:val="•"/>
      <w:lvlJc w:val="left"/>
      <w:pPr>
        <w:ind w:left="4315" w:hanging="616"/>
      </w:pPr>
      <w:rPr>
        <w:rFonts w:hint="default"/>
        <w:lang w:val="en-US" w:eastAsia="en-US" w:bidi="ar-SA"/>
      </w:rPr>
    </w:lvl>
    <w:lvl w:ilvl="4" w:tplc="9744882A">
      <w:numFmt w:val="bullet"/>
      <w:lvlText w:val="•"/>
      <w:lvlJc w:val="left"/>
      <w:pPr>
        <w:ind w:left="5027" w:hanging="616"/>
      </w:pPr>
      <w:rPr>
        <w:rFonts w:hint="default"/>
        <w:lang w:val="en-US" w:eastAsia="en-US" w:bidi="ar-SA"/>
      </w:rPr>
    </w:lvl>
    <w:lvl w:ilvl="5" w:tplc="27C2C1D8">
      <w:numFmt w:val="bullet"/>
      <w:lvlText w:val="•"/>
      <w:lvlJc w:val="left"/>
      <w:pPr>
        <w:ind w:left="5739" w:hanging="616"/>
      </w:pPr>
      <w:rPr>
        <w:rFonts w:hint="default"/>
        <w:lang w:val="en-US" w:eastAsia="en-US" w:bidi="ar-SA"/>
      </w:rPr>
    </w:lvl>
    <w:lvl w:ilvl="6" w:tplc="2A98786A">
      <w:numFmt w:val="bullet"/>
      <w:lvlText w:val="•"/>
      <w:lvlJc w:val="left"/>
      <w:pPr>
        <w:ind w:left="6451" w:hanging="616"/>
      </w:pPr>
      <w:rPr>
        <w:rFonts w:hint="default"/>
        <w:lang w:val="en-US" w:eastAsia="en-US" w:bidi="ar-SA"/>
      </w:rPr>
    </w:lvl>
    <w:lvl w:ilvl="7" w:tplc="F85681EE">
      <w:numFmt w:val="bullet"/>
      <w:lvlText w:val="•"/>
      <w:lvlJc w:val="left"/>
      <w:pPr>
        <w:ind w:left="7163" w:hanging="616"/>
      </w:pPr>
      <w:rPr>
        <w:rFonts w:hint="default"/>
        <w:lang w:val="en-US" w:eastAsia="en-US" w:bidi="ar-SA"/>
      </w:rPr>
    </w:lvl>
    <w:lvl w:ilvl="8" w:tplc="18A0FF0E">
      <w:numFmt w:val="bullet"/>
      <w:lvlText w:val="•"/>
      <w:lvlJc w:val="left"/>
      <w:pPr>
        <w:ind w:left="7875" w:hanging="616"/>
      </w:pPr>
      <w:rPr>
        <w:rFonts w:hint="default"/>
        <w:lang w:val="en-US" w:eastAsia="en-US" w:bidi="ar-SA"/>
      </w:rPr>
    </w:lvl>
  </w:abstractNum>
  <w:abstractNum w:abstractNumId="40" w15:restartNumberingAfterBreak="0">
    <w:nsid w:val="55864049"/>
    <w:multiLevelType w:val="multilevel"/>
    <w:tmpl w:val="EF902BDA"/>
    <w:lvl w:ilvl="0">
      <w:start w:val="4"/>
      <w:numFmt w:val="decimal"/>
      <w:lvlText w:val="%1"/>
      <w:lvlJc w:val="left"/>
      <w:pPr>
        <w:ind w:left="1499" w:hanging="833"/>
        <w:jc w:val="left"/>
      </w:pPr>
      <w:rPr>
        <w:rFonts w:hint="default"/>
        <w:lang w:val="en-US" w:eastAsia="en-US" w:bidi="ar-SA"/>
      </w:rPr>
    </w:lvl>
    <w:lvl w:ilvl="1">
      <w:start w:val="1"/>
      <w:numFmt w:val="decimal"/>
      <w:lvlText w:val="%1.%2"/>
      <w:lvlJc w:val="left"/>
      <w:pPr>
        <w:ind w:left="1499" w:hanging="833"/>
        <w:jc w:val="left"/>
      </w:pPr>
      <w:rPr>
        <w:rFonts w:hint="default"/>
        <w:lang w:val="en-US" w:eastAsia="en-US" w:bidi="ar-SA"/>
      </w:rPr>
    </w:lvl>
    <w:lvl w:ilvl="2">
      <w:start w:val="2"/>
      <w:numFmt w:val="decimal"/>
      <w:lvlText w:val="%1.%2.%3"/>
      <w:lvlJc w:val="left"/>
      <w:pPr>
        <w:ind w:left="1499" w:hanging="833"/>
        <w:jc w:val="left"/>
      </w:pPr>
      <w:rPr>
        <w:rFonts w:ascii="Arial" w:eastAsia="Arial" w:hAnsi="Arial" w:cs="Arial" w:hint="default"/>
        <w:b w:val="0"/>
        <w:bCs w:val="0"/>
        <w:i w:val="0"/>
        <w:iCs w:val="0"/>
        <w:spacing w:val="-1"/>
        <w:w w:val="99"/>
        <w:sz w:val="20"/>
        <w:szCs w:val="20"/>
        <w:lang w:val="en-US" w:eastAsia="en-US" w:bidi="ar-SA"/>
      </w:rPr>
    </w:lvl>
    <w:lvl w:ilvl="3">
      <w:numFmt w:val="bullet"/>
      <w:lvlText w:val="•"/>
      <w:lvlJc w:val="left"/>
      <w:pPr>
        <w:ind w:left="4007" w:hanging="833"/>
      </w:pPr>
      <w:rPr>
        <w:rFonts w:hint="default"/>
        <w:lang w:val="en-US" w:eastAsia="en-US" w:bidi="ar-SA"/>
      </w:rPr>
    </w:lvl>
    <w:lvl w:ilvl="4">
      <w:numFmt w:val="bullet"/>
      <w:lvlText w:val="•"/>
      <w:lvlJc w:val="left"/>
      <w:pPr>
        <w:ind w:left="4843" w:hanging="833"/>
      </w:pPr>
      <w:rPr>
        <w:rFonts w:hint="default"/>
        <w:lang w:val="en-US" w:eastAsia="en-US" w:bidi="ar-SA"/>
      </w:rPr>
    </w:lvl>
    <w:lvl w:ilvl="5">
      <w:numFmt w:val="bullet"/>
      <w:lvlText w:val="•"/>
      <w:lvlJc w:val="left"/>
      <w:pPr>
        <w:ind w:left="5679" w:hanging="833"/>
      </w:pPr>
      <w:rPr>
        <w:rFonts w:hint="default"/>
        <w:lang w:val="en-US" w:eastAsia="en-US" w:bidi="ar-SA"/>
      </w:rPr>
    </w:lvl>
    <w:lvl w:ilvl="6">
      <w:numFmt w:val="bullet"/>
      <w:lvlText w:val="•"/>
      <w:lvlJc w:val="left"/>
      <w:pPr>
        <w:ind w:left="6515" w:hanging="833"/>
      </w:pPr>
      <w:rPr>
        <w:rFonts w:hint="default"/>
        <w:lang w:val="en-US" w:eastAsia="en-US" w:bidi="ar-SA"/>
      </w:rPr>
    </w:lvl>
    <w:lvl w:ilvl="7">
      <w:numFmt w:val="bullet"/>
      <w:lvlText w:val="•"/>
      <w:lvlJc w:val="left"/>
      <w:pPr>
        <w:ind w:left="7351" w:hanging="833"/>
      </w:pPr>
      <w:rPr>
        <w:rFonts w:hint="default"/>
        <w:lang w:val="en-US" w:eastAsia="en-US" w:bidi="ar-SA"/>
      </w:rPr>
    </w:lvl>
    <w:lvl w:ilvl="8">
      <w:numFmt w:val="bullet"/>
      <w:lvlText w:val="•"/>
      <w:lvlJc w:val="left"/>
      <w:pPr>
        <w:ind w:left="8187" w:hanging="833"/>
      </w:pPr>
      <w:rPr>
        <w:rFonts w:hint="default"/>
        <w:lang w:val="en-US" w:eastAsia="en-US" w:bidi="ar-SA"/>
      </w:rPr>
    </w:lvl>
  </w:abstractNum>
  <w:abstractNum w:abstractNumId="41" w15:restartNumberingAfterBreak="0">
    <w:nsid w:val="586F6F1A"/>
    <w:multiLevelType w:val="hybridMultilevel"/>
    <w:tmpl w:val="EC589882"/>
    <w:lvl w:ilvl="0" w:tplc="428E9F58">
      <w:start w:val="1"/>
      <w:numFmt w:val="decimal"/>
      <w:lvlText w:val="(%1)"/>
      <w:lvlJc w:val="left"/>
      <w:pPr>
        <w:ind w:left="472" w:hanging="360"/>
        <w:jc w:val="left"/>
      </w:pPr>
      <w:rPr>
        <w:rFonts w:ascii="Arial" w:eastAsia="Arial" w:hAnsi="Arial" w:cs="Arial" w:hint="default"/>
        <w:b w:val="0"/>
        <w:bCs w:val="0"/>
        <w:i w:val="0"/>
        <w:iCs w:val="0"/>
        <w:spacing w:val="0"/>
        <w:w w:val="99"/>
        <w:sz w:val="24"/>
        <w:szCs w:val="24"/>
        <w:lang w:val="en-US" w:eastAsia="en-US" w:bidi="ar-SA"/>
      </w:rPr>
    </w:lvl>
    <w:lvl w:ilvl="1" w:tplc="5944E244">
      <w:numFmt w:val="bullet"/>
      <w:lvlText w:val="•"/>
      <w:lvlJc w:val="left"/>
      <w:pPr>
        <w:ind w:left="1887" w:hanging="360"/>
      </w:pPr>
      <w:rPr>
        <w:rFonts w:hint="default"/>
        <w:lang w:val="en-US" w:eastAsia="en-US" w:bidi="ar-SA"/>
      </w:rPr>
    </w:lvl>
    <w:lvl w:ilvl="2" w:tplc="E7065CB2">
      <w:numFmt w:val="bullet"/>
      <w:lvlText w:val="•"/>
      <w:lvlJc w:val="left"/>
      <w:pPr>
        <w:ind w:left="3295" w:hanging="360"/>
      </w:pPr>
      <w:rPr>
        <w:rFonts w:hint="default"/>
        <w:lang w:val="en-US" w:eastAsia="en-US" w:bidi="ar-SA"/>
      </w:rPr>
    </w:lvl>
    <w:lvl w:ilvl="3" w:tplc="89C03258">
      <w:numFmt w:val="bullet"/>
      <w:lvlText w:val="•"/>
      <w:lvlJc w:val="left"/>
      <w:pPr>
        <w:ind w:left="4703" w:hanging="360"/>
      </w:pPr>
      <w:rPr>
        <w:rFonts w:hint="default"/>
        <w:lang w:val="en-US" w:eastAsia="en-US" w:bidi="ar-SA"/>
      </w:rPr>
    </w:lvl>
    <w:lvl w:ilvl="4" w:tplc="CD107B14">
      <w:numFmt w:val="bullet"/>
      <w:lvlText w:val="•"/>
      <w:lvlJc w:val="left"/>
      <w:pPr>
        <w:ind w:left="6111" w:hanging="360"/>
      </w:pPr>
      <w:rPr>
        <w:rFonts w:hint="default"/>
        <w:lang w:val="en-US" w:eastAsia="en-US" w:bidi="ar-SA"/>
      </w:rPr>
    </w:lvl>
    <w:lvl w:ilvl="5" w:tplc="41E44DF6">
      <w:numFmt w:val="bullet"/>
      <w:lvlText w:val="•"/>
      <w:lvlJc w:val="left"/>
      <w:pPr>
        <w:ind w:left="7519" w:hanging="360"/>
      </w:pPr>
      <w:rPr>
        <w:rFonts w:hint="default"/>
        <w:lang w:val="en-US" w:eastAsia="en-US" w:bidi="ar-SA"/>
      </w:rPr>
    </w:lvl>
    <w:lvl w:ilvl="6" w:tplc="2CE25636">
      <w:numFmt w:val="bullet"/>
      <w:lvlText w:val="•"/>
      <w:lvlJc w:val="left"/>
      <w:pPr>
        <w:ind w:left="8927" w:hanging="360"/>
      </w:pPr>
      <w:rPr>
        <w:rFonts w:hint="default"/>
        <w:lang w:val="en-US" w:eastAsia="en-US" w:bidi="ar-SA"/>
      </w:rPr>
    </w:lvl>
    <w:lvl w:ilvl="7" w:tplc="E2AA0DFA">
      <w:numFmt w:val="bullet"/>
      <w:lvlText w:val="•"/>
      <w:lvlJc w:val="left"/>
      <w:pPr>
        <w:ind w:left="10334" w:hanging="360"/>
      </w:pPr>
      <w:rPr>
        <w:rFonts w:hint="default"/>
        <w:lang w:val="en-US" w:eastAsia="en-US" w:bidi="ar-SA"/>
      </w:rPr>
    </w:lvl>
    <w:lvl w:ilvl="8" w:tplc="8AA20EEA">
      <w:numFmt w:val="bullet"/>
      <w:lvlText w:val="•"/>
      <w:lvlJc w:val="left"/>
      <w:pPr>
        <w:ind w:left="11742" w:hanging="360"/>
      </w:pPr>
      <w:rPr>
        <w:rFonts w:hint="default"/>
        <w:lang w:val="en-US" w:eastAsia="en-US" w:bidi="ar-SA"/>
      </w:rPr>
    </w:lvl>
  </w:abstractNum>
  <w:abstractNum w:abstractNumId="42" w15:restartNumberingAfterBreak="0">
    <w:nsid w:val="589F0B21"/>
    <w:multiLevelType w:val="hybridMultilevel"/>
    <w:tmpl w:val="2E8E829A"/>
    <w:lvl w:ilvl="0" w:tplc="E5C8CA0C">
      <w:numFmt w:val="bullet"/>
      <w:lvlText w:val="•"/>
      <w:lvlJc w:val="left"/>
      <w:pPr>
        <w:ind w:left="2038" w:hanging="118"/>
      </w:pPr>
      <w:rPr>
        <w:rFonts w:ascii="Times New Roman" w:eastAsia="Times New Roman" w:hAnsi="Times New Roman" w:cs="Times New Roman" w:hint="default"/>
        <w:b w:val="0"/>
        <w:bCs w:val="0"/>
        <w:i w:val="0"/>
        <w:iCs w:val="0"/>
        <w:color w:val="D19349"/>
        <w:spacing w:val="0"/>
        <w:w w:val="39"/>
        <w:sz w:val="20"/>
        <w:szCs w:val="20"/>
        <w:lang w:val="en-US" w:eastAsia="en-US" w:bidi="ar-SA"/>
      </w:rPr>
    </w:lvl>
    <w:lvl w:ilvl="1" w:tplc="A9269214">
      <w:numFmt w:val="bullet"/>
      <w:lvlText w:val="•"/>
      <w:lvlJc w:val="left"/>
      <w:pPr>
        <w:ind w:left="2230" w:hanging="118"/>
      </w:pPr>
      <w:rPr>
        <w:rFonts w:hint="default"/>
        <w:lang w:val="en-US" w:eastAsia="en-US" w:bidi="ar-SA"/>
      </w:rPr>
    </w:lvl>
    <w:lvl w:ilvl="2" w:tplc="6DDAB244">
      <w:numFmt w:val="bullet"/>
      <w:lvlText w:val="•"/>
      <w:lvlJc w:val="left"/>
      <w:pPr>
        <w:ind w:left="2420" w:hanging="118"/>
      </w:pPr>
      <w:rPr>
        <w:rFonts w:hint="default"/>
        <w:lang w:val="en-US" w:eastAsia="en-US" w:bidi="ar-SA"/>
      </w:rPr>
    </w:lvl>
    <w:lvl w:ilvl="3" w:tplc="5846ECB4">
      <w:numFmt w:val="bullet"/>
      <w:lvlText w:val="•"/>
      <w:lvlJc w:val="left"/>
      <w:pPr>
        <w:ind w:left="2610" w:hanging="118"/>
      </w:pPr>
      <w:rPr>
        <w:rFonts w:hint="default"/>
        <w:lang w:val="en-US" w:eastAsia="en-US" w:bidi="ar-SA"/>
      </w:rPr>
    </w:lvl>
    <w:lvl w:ilvl="4" w:tplc="711826F6">
      <w:numFmt w:val="bullet"/>
      <w:lvlText w:val="•"/>
      <w:lvlJc w:val="left"/>
      <w:pPr>
        <w:ind w:left="2801" w:hanging="118"/>
      </w:pPr>
      <w:rPr>
        <w:rFonts w:hint="default"/>
        <w:lang w:val="en-US" w:eastAsia="en-US" w:bidi="ar-SA"/>
      </w:rPr>
    </w:lvl>
    <w:lvl w:ilvl="5" w:tplc="02387B0A">
      <w:numFmt w:val="bullet"/>
      <w:lvlText w:val="•"/>
      <w:lvlJc w:val="left"/>
      <w:pPr>
        <w:ind w:left="2991" w:hanging="118"/>
      </w:pPr>
      <w:rPr>
        <w:rFonts w:hint="default"/>
        <w:lang w:val="en-US" w:eastAsia="en-US" w:bidi="ar-SA"/>
      </w:rPr>
    </w:lvl>
    <w:lvl w:ilvl="6" w:tplc="C46A9CAA">
      <w:numFmt w:val="bullet"/>
      <w:lvlText w:val="•"/>
      <w:lvlJc w:val="left"/>
      <w:pPr>
        <w:ind w:left="3181" w:hanging="118"/>
      </w:pPr>
      <w:rPr>
        <w:rFonts w:hint="default"/>
        <w:lang w:val="en-US" w:eastAsia="en-US" w:bidi="ar-SA"/>
      </w:rPr>
    </w:lvl>
    <w:lvl w:ilvl="7" w:tplc="B93A5E6A">
      <w:numFmt w:val="bullet"/>
      <w:lvlText w:val="•"/>
      <w:lvlJc w:val="left"/>
      <w:pPr>
        <w:ind w:left="3372" w:hanging="118"/>
      </w:pPr>
      <w:rPr>
        <w:rFonts w:hint="default"/>
        <w:lang w:val="en-US" w:eastAsia="en-US" w:bidi="ar-SA"/>
      </w:rPr>
    </w:lvl>
    <w:lvl w:ilvl="8" w:tplc="652C9E3C">
      <w:numFmt w:val="bullet"/>
      <w:lvlText w:val="•"/>
      <w:lvlJc w:val="left"/>
      <w:pPr>
        <w:ind w:left="3562" w:hanging="118"/>
      </w:pPr>
      <w:rPr>
        <w:rFonts w:hint="default"/>
        <w:lang w:val="en-US" w:eastAsia="en-US" w:bidi="ar-SA"/>
      </w:rPr>
    </w:lvl>
  </w:abstractNum>
  <w:abstractNum w:abstractNumId="43" w15:restartNumberingAfterBreak="0">
    <w:nsid w:val="5A2C1AA8"/>
    <w:multiLevelType w:val="multilevel"/>
    <w:tmpl w:val="93580A58"/>
    <w:lvl w:ilvl="0">
      <w:start w:val="5"/>
      <w:numFmt w:val="decimal"/>
      <w:lvlText w:val="%1"/>
      <w:lvlJc w:val="left"/>
      <w:pPr>
        <w:ind w:left="2233" w:hanging="813"/>
        <w:jc w:val="right"/>
      </w:pPr>
      <w:rPr>
        <w:rFonts w:hint="default"/>
        <w:spacing w:val="0"/>
        <w:w w:val="83"/>
        <w:lang w:val="en-US" w:eastAsia="en-US" w:bidi="ar-SA"/>
      </w:rPr>
    </w:lvl>
    <w:lvl w:ilvl="1">
      <w:start w:val="1"/>
      <w:numFmt w:val="decimal"/>
      <w:lvlText w:val="%1.%2"/>
      <w:lvlJc w:val="left"/>
      <w:pPr>
        <w:ind w:left="2032" w:hanging="177"/>
        <w:jc w:val="left"/>
      </w:pPr>
      <w:rPr>
        <w:rFonts w:ascii="Arial" w:eastAsia="Arial" w:hAnsi="Arial" w:cs="Arial" w:hint="default"/>
        <w:b w:val="0"/>
        <w:bCs w:val="0"/>
        <w:i w:val="0"/>
        <w:iCs w:val="0"/>
        <w:color w:val="504960"/>
        <w:spacing w:val="-1"/>
        <w:w w:val="70"/>
        <w:sz w:val="16"/>
        <w:szCs w:val="16"/>
        <w:lang w:val="en-US" w:eastAsia="en-US" w:bidi="ar-SA"/>
      </w:rPr>
    </w:lvl>
    <w:lvl w:ilvl="2">
      <w:start w:val="1"/>
      <w:numFmt w:val="decimal"/>
      <w:lvlText w:val="%3."/>
      <w:lvlJc w:val="left"/>
      <w:pPr>
        <w:ind w:left="2693" w:hanging="130"/>
        <w:jc w:val="left"/>
      </w:pPr>
      <w:rPr>
        <w:rFonts w:ascii="Arial" w:eastAsia="Arial" w:hAnsi="Arial" w:cs="Arial" w:hint="default"/>
        <w:b w:val="0"/>
        <w:bCs w:val="0"/>
        <w:i w:val="0"/>
        <w:iCs w:val="0"/>
        <w:color w:val="331A4F"/>
        <w:spacing w:val="-1"/>
        <w:w w:val="93"/>
        <w:sz w:val="14"/>
        <w:szCs w:val="14"/>
        <w:lang w:val="en-US" w:eastAsia="en-US" w:bidi="ar-SA"/>
      </w:rPr>
    </w:lvl>
    <w:lvl w:ilvl="3">
      <w:numFmt w:val="bullet"/>
      <w:lvlText w:val="•"/>
      <w:lvlJc w:val="left"/>
      <w:pPr>
        <w:ind w:left="3030" w:hanging="130"/>
      </w:pPr>
      <w:rPr>
        <w:rFonts w:hint="default"/>
        <w:lang w:val="en-US" w:eastAsia="en-US" w:bidi="ar-SA"/>
      </w:rPr>
    </w:lvl>
    <w:lvl w:ilvl="4">
      <w:numFmt w:val="bullet"/>
      <w:lvlText w:val="•"/>
      <w:lvlJc w:val="left"/>
      <w:pPr>
        <w:ind w:left="3360" w:hanging="130"/>
      </w:pPr>
      <w:rPr>
        <w:rFonts w:hint="default"/>
        <w:lang w:val="en-US" w:eastAsia="en-US" w:bidi="ar-SA"/>
      </w:rPr>
    </w:lvl>
    <w:lvl w:ilvl="5">
      <w:numFmt w:val="bullet"/>
      <w:lvlText w:val="•"/>
      <w:lvlJc w:val="left"/>
      <w:pPr>
        <w:ind w:left="3691" w:hanging="130"/>
      </w:pPr>
      <w:rPr>
        <w:rFonts w:hint="default"/>
        <w:lang w:val="en-US" w:eastAsia="en-US" w:bidi="ar-SA"/>
      </w:rPr>
    </w:lvl>
    <w:lvl w:ilvl="6">
      <w:numFmt w:val="bullet"/>
      <w:lvlText w:val="•"/>
      <w:lvlJc w:val="left"/>
      <w:pPr>
        <w:ind w:left="4021" w:hanging="130"/>
      </w:pPr>
      <w:rPr>
        <w:rFonts w:hint="default"/>
        <w:lang w:val="en-US" w:eastAsia="en-US" w:bidi="ar-SA"/>
      </w:rPr>
    </w:lvl>
    <w:lvl w:ilvl="7">
      <w:numFmt w:val="bullet"/>
      <w:lvlText w:val="•"/>
      <w:lvlJc w:val="left"/>
      <w:pPr>
        <w:ind w:left="4351" w:hanging="130"/>
      </w:pPr>
      <w:rPr>
        <w:rFonts w:hint="default"/>
        <w:lang w:val="en-US" w:eastAsia="en-US" w:bidi="ar-SA"/>
      </w:rPr>
    </w:lvl>
    <w:lvl w:ilvl="8">
      <w:numFmt w:val="bullet"/>
      <w:lvlText w:val="•"/>
      <w:lvlJc w:val="left"/>
      <w:pPr>
        <w:ind w:left="4682" w:hanging="130"/>
      </w:pPr>
      <w:rPr>
        <w:rFonts w:hint="default"/>
        <w:lang w:val="en-US" w:eastAsia="en-US" w:bidi="ar-SA"/>
      </w:rPr>
    </w:lvl>
  </w:abstractNum>
  <w:abstractNum w:abstractNumId="44" w15:restartNumberingAfterBreak="0">
    <w:nsid w:val="5DBB148A"/>
    <w:multiLevelType w:val="hybridMultilevel"/>
    <w:tmpl w:val="56DA4036"/>
    <w:lvl w:ilvl="0" w:tplc="A7ECBDCC">
      <w:numFmt w:val="bullet"/>
      <w:lvlText w:val="-"/>
      <w:lvlJc w:val="left"/>
      <w:pPr>
        <w:ind w:left="833" w:hanging="360"/>
      </w:pPr>
      <w:rPr>
        <w:rFonts w:ascii="Arial" w:eastAsia="Arial" w:hAnsi="Arial" w:cs="Arial" w:hint="default"/>
        <w:spacing w:val="0"/>
        <w:w w:val="99"/>
        <w:lang w:val="en-US" w:eastAsia="en-US" w:bidi="ar-SA"/>
      </w:rPr>
    </w:lvl>
    <w:lvl w:ilvl="1" w:tplc="EF485010">
      <w:numFmt w:val="bullet"/>
      <w:lvlText w:val="•"/>
      <w:lvlJc w:val="left"/>
      <w:pPr>
        <w:ind w:left="1741" w:hanging="360"/>
      </w:pPr>
      <w:rPr>
        <w:rFonts w:hint="default"/>
        <w:lang w:val="en-US" w:eastAsia="en-US" w:bidi="ar-SA"/>
      </w:rPr>
    </w:lvl>
    <w:lvl w:ilvl="2" w:tplc="FBFCB1B6">
      <w:numFmt w:val="bullet"/>
      <w:lvlText w:val="•"/>
      <w:lvlJc w:val="left"/>
      <w:pPr>
        <w:ind w:left="2643" w:hanging="360"/>
      </w:pPr>
      <w:rPr>
        <w:rFonts w:hint="default"/>
        <w:lang w:val="en-US" w:eastAsia="en-US" w:bidi="ar-SA"/>
      </w:rPr>
    </w:lvl>
    <w:lvl w:ilvl="3" w:tplc="1A0A65B6">
      <w:numFmt w:val="bullet"/>
      <w:lvlText w:val="•"/>
      <w:lvlJc w:val="left"/>
      <w:pPr>
        <w:ind w:left="3545" w:hanging="360"/>
      </w:pPr>
      <w:rPr>
        <w:rFonts w:hint="default"/>
        <w:lang w:val="en-US" w:eastAsia="en-US" w:bidi="ar-SA"/>
      </w:rPr>
    </w:lvl>
    <w:lvl w:ilvl="4" w:tplc="6A5EF7C8">
      <w:numFmt w:val="bullet"/>
      <w:lvlText w:val="•"/>
      <w:lvlJc w:val="left"/>
      <w:pPr>
        <w:ind w:left="4447" w:hanging="360"/>
      </w:pPr>
      <w:rPr>
        <w:rFonts w:hint="default"/>
        <w:lang w:val="en-US" w:eastAsia="en-US" w:bidi="ar-SA"/>
      </w:rPr>
    </w:lvl>
    <w:lvl w:ilvl="5" w:tplc="3B522958">
      <w:numFmt w:val="bullet"/>
      <w:lvlText w:val="•"/>
      <w:lvlJc w:val="left"/>
      <w:pPr>
        <w:ind w:left="5349" w:hanging="360"/>
      </w:pPr>
      <w:rPr>
        <w:rFonts w:hint="default"/>
        <w:lang w:val="en-US" w:eastAsia="en-US" w:bidi="ar-SA"/>
      </w:rPr>
    </w:lvl>
    <w:lvl w:ilvl="6" w:tplc="6A4C6974">
      <w:numFmt w:val="bullet"/>
      <w:lvlText w:val="•"/>
      <w:lvlJc w:val="left"/>
      <w:pPr>
        <w:ind w:left="6251" w:hanging="360"/>
      </w:pPr>
      <w:rPr>
        <w:rFonts w:hint="default"/>
        <w:lang w:val="en-US" w:eastAsia="en-US" w:bidi="ar-SA"/>
      </w:rPr>
    </w:lvl>
    <w:lvl w:ilvl="7" w:tplc="F1D65EF4">
      <w:numFmt w:val="bullet"/>
      <w:lvlText w:val="•"/>
      <w:lvlJc w:val="left"/>
      <w:pPr>
        <w:ind w:left="7153" w:hanging="360"/>
      </w:pPr>
      <w:rPr>
        <w:rFonts w:hint="default"/>
        <w:lang w:val="en-US" w:eastAsia="en-US" w:bidi="ar-SA"/>
      </w:rPr>
    </w:lvl>
    <w:lvl w:ilvl="8" w:tplc="119CCE66">
      <w:numFmt w:val="bullet"/>
      <w:lvlText w:val="•"/>
      <w:lvlJc w:val="left"/>
      <w:pPr>
        <w:ind w:left="8055" w:hanging="360"/>
      </w:pPr>
      <w:rPr>
        <w:rFonts w:hint="default"/>
        <w:lang w:val="en-US" w:eastAsia="en-US" w:bidi="ar-SA"/>
      </w:rPr>
    </w:lvl>
  </w:abstractNum>
  <w:abstractNum w:abstractNumId="45" w15:restartNumberingAfterBreak="0">
    <w:nsid w:val="6299463B"/>
    <w:multiLevelType w:val="hybridMultilevel"/>
    <w:tmpl w:val="1DCC66A2"/>
    <w:lvl w:ilvl="0" w:tplc="E946BD2A">
      <w:numFmt w:val="bullet"/>
      <w:lvlText w:val="•"/>
      <w:lvlJc w:val="left"/>
      <w:pPr>
        <w:ind w:left="1863" w:hanging="89"/>
      </w:pPr>
      <w:rPr>
        <w:rFonts w:ascii="Times New Roman" w:eastAsia="Times New Roman" w:hAnsi="Times New Roman" w:cs="Times New Roman" w:hint="default"/>
        <w:b w:val="0"/>
        <w:bCs w:val="0"/>
        <w:i w:val="0"/>
        <w:iCs w:val="0"/>
        <w:color w:val="D8B89A"/>
        <w:spacing w:val="0"/>
        <w:w w:val="54"/>
        <w:sz w:val="14"/>
        <w:szCs w:val="14"/>
        <w:lang w:val="en-US" w:eastAsia="en-US" w:bidi="ar-SA"/>
      </w:rPr>
    </w:lvl>
    <w:lvl w:ilvl="1" w:tplc="9FEED728">
      <w:numFmt w:val="bullet"/>
      <w:lvlText w:val="•"/>
      <w:lvlJc w:val="left"/>
      <w:pPr>
        <w:ind w:left="2603" w:hanging="89"/>
      </w:pPr>
      <w:rPr>
        <w:rFonts w:hint="default"/>
        <w:lang w:val="en-US" w:eastAsia="en-US" w:bidi="ar-SA"/>
      </w:rPr>
    </w:lvl>
    <w:lvl w:ilvl="2" w:tplc="D1F093C2">
      <w:numFmt w:val="bullet"/>
      <w:lvlText w:val="•"/>
      <w:lvlJc w:val="left"/>
      <w:pPr>
        <w:ind w:left="3347" w:hanging="89"/>
      </w:pPr>
      <w:rPr>
        <w:rFonts w:hint="default"/>
        <w:lang w:val="en-US" w:eastAsia="en-US" w:bidi="ar-SA"/>
      </w:rPr>
    </w:lvl>
    <w:lvl w:ilvl="3" w:tplc="23049906">
      <w:numFmt w:val="bullet"/>
      <w:lvlText w:val="•"/>
      <w:lvlJc w:val="left"/>
      <w:pPr>
        <w:ind w:left="4091" w:hanging="89"/>
      </w:pPr>
      <w:rPr>
        <w:rFonts w:hint="default"/>
        <w:lang w:val="en-US" w:eastAsia="en-US" w:bidi="ar-SA"/>
      </w:rPr>
    </w:lvl>
    <w:lvl w:ilvl="4" w:tplc="258CC7E4">
      <w:numFmt w:val="bullet"/>
      <w:lvlText w:val="•"/>
      <w:lvlJc w:val="left"/>
      <w:pPr>
        <w:ind w:left="4835" w:hanging="89"/>
      </w:pPr>
      <w:rPr>
        <w:rFonts w:hint="default"/>
        <w:lang w:val="en-US" w:eastAsia="en-US" w:bidi="ar-SA"/>
      </w:rPr>
    </w:lvl>
    <w:lvl w:ilvl="5" w:tplc="EED64FA2">
      <w:numFmt w:val="bullet"/>
      <w:lvlText w:val="•"/>
      <w:lvlJc w:val="left"/>
      <w:pPr>
        <w:ind w:left="5579" w:hanging="89"/>
      </w:pPr>
      <w:rPr>
        <w:rFonts w:hint="default"/>
        <w:lang w:val="en-US" w:eastAsia="en-US" w:bidi="ar-SA"/>
      </w:rPr>
    </w:lvl>
    <w:lvl w:ilvl="6" w:tplc="7F4C1EE0">
      <w:numFmt w:val="bullet"/>
      <w:lvlText w:val="•"/>
      <w:lvlJc w:val="left"/>
      <w:pPr>
        <w:ind w:left="6323" w:hanging="89"/>
      </w:pPr>
      <w:rPr>
        <w:rFonts w:hint="default"/>
        <w:lang w:val="en-US" w:eastAsia="en-US" w:bidi="ar-SA"/>
      </w:rPr>
    </w:lvl>
    <w:lvl w:ilvl="7" w:tplc="F60E0B16">
      <w:numFmt w:val="bullet"/>
      <w:lvlText w:val="•"/>
      <w:lvlJc w:val="left"/>
      <w:pPr>
        <w:ind w:left="7067" w:hanging="89"/>
      </w:pPr>
      <w:rPr>
        <w:rFonts w:hint="default"/>
        <w:lang w:val="en-US" w:eastAsia="en-US" w:bidi="ar-SA"/>
      </w:rPr>
    </w:lvl>
    <w:lvl w:ilvl="8" w:tplc="A7C24A56">
      <w:numFmt w:val="bullet"/>
      <w:lvlText w:val="•"/>
      <w:lvlJc w:val="left"/>
      <w:pPr>
        <w:ind w:left="7811" w:hanging="89"/>
      </w:pPr>
      <w:rPr>
        <w:rFonts w:hint="default"/>
        <w:lang w:val="en-US" w:eastAsia="en-US" w:bidi="ar-SA"/>
      </w:rPr>
    </w:lvl>
  </w:abstractNum>
  <w:abstractNum w:abstractNumId="46" w15:restartNumberingAfterBreak="0">
    <w:nsid w:val="63E51BA4"/>
    <w:multiLevelType w:val="hybridMultilevel"/>
    <w:tmpl w:val="3CDE874E"/>
    <w:lvl w:ilvl="0" w:tplc="3E4E8800">
      <w:numFmt w:val="bullet"/>
      <w:lvlText w:val="-"/>
      <w:lvlJc w:val="left"/>
      <w:pPr>
        <w:ind w:left="833" w:hanging="360"/>
      </w:pPr>
      <w:rPr>
        <w:rFonts w:ascii="Arial" w:eastAsia="Arial" w:hAnsi="Arial" w:cs="Arial" w:hint="default"/>
        <w:b w:val="0"/>
        <w:bCs w:val="0"/>
        <w:i w:val="0"/>
        <w:iCs w:val="0"/>
        <w:spacing w:val="0"/>
        <w:w w:val="99"/>
        <w:sz w:val="24"/>
        <w:szCs w:val="24"/>
        <w:lang w:val="en-US" w:eastAsia="en-US" w:bidi="ar-SA"/>
      </w:rPr>
    </w:lvl>
    <w:lvl w:ilvl="1" w:tplc="0B68151A">
      <w:numFmt w:val="bullet"/>
      <w:lvlText w:val="-"/>
      <w:lvlJc w:val="left"/>
      <w:pPr>
        <w:ind w:left="833" w:hanging="147"/>
      </w:pPr>
      <w:rPr>
        <w:rFonts w:ascii="Arial" w:eastAsia="Arial" w:hAnsi="Arial" w:cs="Arial" w:hint="default"/>
        <w:b w:val="0"/>
        <w:bCs w:val="0"/>
        <w:i w:val="0"/>
        <w:iCs w:val="0"/>
        <w:spacing w:val="0"/>
        <w:w w:val="99"/>
        <w:sz w:val="24"/>
        <w:szCs w:val="24"/>
        <w:lang w:val="en-US" w:eastAsia="en-US" w:bidi="ar-SA"/>
      </w:rPr>
    </w:lvl>
    <w:lvl w:ilvl="2" w:tplc="F95CCDD6">
      <w:numFmt w:val="bullet"/>
      <w:lvlText w:val="•"/>
      <w:lvlJc w:val="left"/>
      <w:pPr>
        <w:ind w:left="2643" w:hanging="147"/>
      </w:pPr>
      <w:rPr>
        <w:rFonts w:hint="default"/>
        <w:lang w:val="en-US" w:eastAsia="en-US" w:bidi="ar-SA"/>
      </w:rPr>
    </w:lvl>
    <w:lvl w:ilvl="3" w:tplc="308CF8F4">
      <w:numFmt w:val="bullet"/>
      <w:lvlText w:val="•"/>
      <w:lvlJc w:val="left"/>
      <w:pPr>
        <w:ind w:left="3545" w:hanging="147"/>
      </w:pPr>
      <w:rPr>
        <w:rFonts w:hint="default"/>
        <w:lang w:val="en-US" w:eastAsia="en-US" w:bidi="ar-SA"/>
      </w:rPr>
    </w:lvl>
    <w:lvl w:ilvl="4" w:tplc="6CD802E4">
      <w:numFmt w:val="bullet"/>
      <w:lvlText w:val="•"/>
      <w:lvlJc w:val="left"/>
      <w:pPr>
        <w:ind w:left="4447" w:hanging="147"/>
      </w:pPr>
      <w:rPr>
        <w:rFonts w:hint="default"/>
        <w:lang w:val="en-US" w:eastAsia="en-US" w:bidi="ar-SA"/>
      </w:rPr>
    </w:lvl>
    <w:lvl w:ilvl="5" w:tplc="49222E90">
      <w:numFmt w:val="bullet"/>
      <w:lvlText w:val="•"/>
      <w:lvlJc w:val="left"/>
      <w:pPr>
        <w:ind w:left="5349" w:hanging="147"/>
      </w:pPr>
      <w:rPr>
        <w:rFonts w:hint="default"/>
        <w:lang w:val="en-US" w:eastAsia="en-US" w:bidi="ar-SA"/>
      </w:rPr>
    </w:lvl>
    <w:lvl w:ilvl="6" w:tplc="9F40D5E8">
      <w:numFmt w:val="bullet"/>
      <w:lvlText w:val="•"/>
      <w:lvlJc w:val="left"/>
      <w:pPr>
        <w:ind w:left="6251" w:hanging="147"/>
      </w:pPr>
      <w:rPr>
        <w:rFonts w:hint="default"/>
        <w:lang w:val="en-US" w:eastAsia="en-US" w:bidi="ar-SA"/>
      </w:rPr>
    </w:lvl>
    <w:lvl w:ilvl="7" w:tplc="A6BA98EE">
      <w:numFmt w:val="bullet"/>
      <w:lvlText w:val="•"/>
      <w:lvlJc w:val="left"/>
      <w:pPr>
        <w:ind w:left="7153" w:hanging="147"/>
      </w:pPr>
      <w:rPr>
        <w:rFonts w:hint="default"/>
        <w:lang w:val="en-US" w:eastAsia="en-US" w:bidi="ar-SA"/>
      </w:rPr>
    </w:lvl>
    <w:lvl w:ilvl="8" w:tplc="6876E314">
      <w:numFmt w:val="bullet"/>
      <w:lvlText w:val="•"/>
      <w:lvlJc w:val="left"/>
      <w:pPr>
        <w:ind w:left="8055" w:hanging="147"/>
      </w:pPr>
      <w:rPr>
        <w:rFonts w:hint="default"/>
        <w:lang w:val="en-US" w:eastAsia="en-US" w:bidi="ar-SA"/>
      </w:rPr>
    </w:lvl>
  </w:abstractNum>
  <w:abstractNum w:abstractNumId="47" w15:restartNumberingAfterBreak="0">
    <w:nsid w:val="654B4503"/>
    <w:multiLevelType w:val="hybridMultilevel"/>
    <w:tmpl w:val="7CC64786"/>
    <w:lvl w:ilvl="0" w:tplc="74C2C8A0">
      <w:numFmt w:val="bullet"/>
      <w:lvlText w:val="-"/>
      <w:lvlJc w:val="left"/>
      <w:pPr>
        <w:ind w:left="833" w:hanging="147"/>
      </w:pPr>
      <w:rPr>
        <w:rFonts w:ascii="Arial" w:eastAsia="Arial" w:hAnsi="Arial" w:cs="Arial" w:hint="default"/>
        <w:b w:val="0"/>
        <w:bCs w:val="0"/>
        <w:i w:val="0"/>
        <w:iCs w:val="0"/>
        <w:spacing w:val="0"/>
        <w:w w:val="99"/>
        <w:sz w:val="24"/>
        <w:szCs w:val="24"/>
        <w:lang w:val="en-US" w:eastAsia="en-US" w:bidi="ar-SA"/>
      </w:rPr>
    </w:lvl>
    <w:lvl w:ilvl="1" w:tplc="378422AA">
      <w:numFmt w:val="bullet"/>
      <w:lvlText w:val="•"/>
      <w:lvlJc w:val="left"/>
      <w:pPr>
        <w:ind w:left="1741" w:hanging="147"/>
      </w:pPr>
      <w:rPr>
        <w:rFonts w:hint="default"/>
        <w:lang w:val="en-US" w:eastAsia="en-US" w:bidi="ar-SA"/>
      </w:rPr>
    </w:lvl>
    <w:lvl w:ilvl="2" w:tplc="5D3E7694">
      <w:numFmt w:val="bullet"/>
      <w:lvlText w:val="•"/>
      <w:lvlJc w:val="left"/>
      <w:pPr>
        <w:ind w:left="2643" w:hanging="147"/>
      </w:pPr>
      <w:rPr>
        <w:rFonts w:hint="default"/>
        <w:lang w:val="en-US" w:eastAsia="en-US" w:bidi="ar-SA"/>
      </w:rPr>
    </w:lvl>
    <w:lvl w:ilvl="3" w:tplc="9C46CEEA">
      <w:numFmt w:val="bullet"/>
      <w:lvlText w:val="•"/>
      <w:lvlJc w:val="left"/>
      <w:pPr>
        <w:ind w:left="3545" w:hanging="147"/>
      </w:pPr>
      <w:rPr>
        <w:rFonts w:hint="default"/>
        <w:lang w:val="en-US" w:eastAsia="en-US" w:bidi="ar-SA"/>
      </w:rPr>
    </w:lvl>
    <w:lvl w:ilvl="4" w:tplc="A476C9BA">
      <w:numFmt w:val="bullet"/>
      <w:lvlText w:val="•"/>
      <w:lvlJc w:val="left"/>
      <w:pPr>
        <w:ind w:left="4447" w:hanging="147"/>
      </w:pPr>
      <w:rPr>
        <w:rFonts w:hint="default"/>
        <w:lang w:val="en-US" w:eastAsia="en-US" w:bidi="ar-SA"/>
      </w:rPr>
    </w:lvl>
    <w:lvl w:ilvl="5" w:tplc="91C0FAF8">
      <w:numFmt w:val="bullet"/>
      <w:lvlText w:val="•"/>
      <w:lvlJc w:val="left"/>
      <w:pPr>
        <w:ind w:left="5349" w:hanging="147"/>
      </w:pPr>
      <w:rPr>
        <w:rFonts w:hint="default"/>
        <w:lang w:val="en-US" w:eastAsia="en-US" w:bidi="ar-SA"/>
      </w:rPr>
    </w:lvl>
    <w:lvl w:ilvl="6" w:tplc="A6CA40A4">
      <w:numFmt w:val="bullet"/>
      <w:lvlText w:val="•"/>
      <w:lvlJc w:val="left"/>
      <w:pPr>
        <w:ind w:left="6251" w:hanging="147"/>
      </w:pPr>
      <w:rPr>
        <w:rFonts w:hint="default"/>
        <w:lang w:val="en-US" w:eastAsia="en-US" w:bidi="ar-SA"/>
      </w:rPr>
    </w:lvl>
    <w:lvl w:ilvl="7" w:tplc="20FEF650">
      <w:numFmt w:val="bullet"/>
      <w:lvlText w:val="•"/>
      <w:lvlJc w:val="left"/>
      <w:pPr>
        <w:ind w:left="7153" w:hanging="147"/>
      </w:pPr>
      <w:rPr>
        <w:rFonts w:hint="default"/>
        <w:lang w:val="en-US" w:eastAsia="en-US" w:bidi="ar-SA"/>
      </w:rPr>
    </w:lvl>
    <w:lvl w:ilvl="8" w:tplc="04F225DA">
      <w:numFmt w:val="bullet"/>
      <w:lvlText w:val="•"/>
      <w:lvlJc w:val="left"/>
      <w:pPr>
        <w:ind w:left="8055" w:hanging="147"/>
      </w:pPr>
      <w:rPr>
        <w:rFonts w:hint="default"/>
        <w:lang w:val="en-US" w:eastAsia="en-US" w:bidi="ar-SA"/>
      </w:rPr>
    </w:lvl>
  </w:abstractNum>
  <w:abstractNum w:abstractNumId="48" w15:restartNumberingAfterBreak="0">
    <w:nsid w:val="66C4391C"/>
    <w:multiLevelType w:val="multilevel"/>
    <w:tmpl w:val="28AA7CE0"/>
    <w:lvl w:ilvl="0">
      <w:start w:val="3"/>
      <w:numFmt w:val="decimal"/>
      <w:lvlText w:val="%1"/>
      <w:lvlJc w:val="left"/>
      <w:pPr>
        <w:ind w:left="1512" w:hanging="833"/>
        <w:jc w:val="left"/>
      </w:pPr>
      <w:rPr>
        <w:rFonts w:hint="default"/>
        <w:lang w:val="en-US" w:eastAsia="en-US" w:bidi="ar-SA"/>
      </w:rPr>
    </w:lvl>
    <w:lvl w:ilvl="1">
      <w:start w:val="1"/>
      <w:numFmt w:val="decimal"/>
      <w:lvlText w:val="%1.%2"/>
      <w:lvlJc w:val="left"/>
      <w:pPr>
        <w:ind w:left="1512" w:hanging="833"/>
        <w:jc w:val="left"/>
      </w:pPr>
      <w:rPr>
        <w:rFonts w:hint="default"/>
        <w:lang w:val="en-US" w:eastAsia="en-US" w:bidi="ar-SA"/>
      </w:rPr>
    </w:lvl>
    <w:lvl w:ilvl="2">
      <w:start w:val="1"/>
      <w:numFmt w:val="decimal"/>
      <w:lvlText w:val="%1.%2.%3"/>
      <w:lvlJc w:val="left"/>
      <w:pPr>
        <w:ind w:left="1512" w:hanging="833"/>
        <w:jc w:val="left"/>
      </w:pPr>
      <w:rPr>
        <w:rFonts w:ascii="Arial" w:eastAsia="Arial" w:hAnsi="Arial" w:cs="Arial" w:hint="default"/>
        <w:b w:val="0"/>
        <w:bCs w:val="0"/>
        <w:i w:val="0"/>
        <w:iCs w:val="0"/>
        <w:color w:val="0000FF"/>
        <w:spacing w:val="-1"/>
        <w:w w:val="99"/>
        <w:sz w:val="20"/>
        <w:szCs w:val="20"/>
        <w:u w:val="single" w:color="0000FF"/>
        <w:lang w:val="en-US" w:eastAsia="en-US" w:bidi="ar-SA"/>
      </w:rPr>
    </w:lvl>
    <w:lvl w:ilvl="3">
      <w:numFmt w:val="bullet"/>
      <w:lvlText w:val="•"/>
      <w:lvlJc w:val="left"/>
      <w:pPr>
        <w:ind w:left="4021" w:hanging="833"/>
      </w:pPr>
      <w:rPr>
        <w:rFonts w:hint="default"/>
        <w:lang w:val="en-US" w:eastAsia="en-US" w:bidi="ar-SA"/>
      </w:rPr>
    </w:lvl>
    <w:lvl w:ilvl="4">
      <w:numFmt w:val="bullet"/>
      <w:lvlText w:val="•"/>
      <w:lvlJc w:val="left"/>
      <w:pPr>
        <w:ind w:left="4855" w:hanging="833"/>
      </w:pPr>
      <w:rPr>
        <w:rFonts w:hint="default"/>
        <w:lang w:val="en-US" w:eastAsia="en-US" w:bidi="ar-SA"/>
      </w:rPr>
    </w:lvl>
    <w:lvl w:ilvl="5">
      <w:numFmt w:val="bullet"/>
      <w:lvlText w:val="•"/>
      <w:lvlJc w:val="left"/>
      <w:pPr>
        <w:ind w:left="5689" w:hanging="833"/>
      </w:pPr>
      <w:rPr>
        <w:rFonts w:hint="default"/>
        <w:lang w:val="en-US" w:eastAsia="en-US" w:bidi="ar-SA"/>
      </w:rPr>
    </w:lvl>
    <w:lvl w:ilvl="6">
      <w:numFmt w:val="bullet"/>
      <w:lvlText w:val="•"/>
      <w:lvlJc w:val="left"/>
      <w:pPr>
        <w:ind w:left="6523" w:hanging="833"/>
      </w:pPr>
      <w:rPr>
        <w:rFonts w:hint="default"/>
        <w:lang w:val="en-US" w:eastAsia="en-US" w:bidi="ar-SA"/>
      </w:rPr>
    </w:lvl>
    <w:lvl w:ilvl="7">
      <w:numFmt w:val="bullet"/>
      <w:lvlText w:val="•"/>
      <w:lvlJc w:val="left"/>
      <w:pPr>
        <w:ind w:left="7357" w:hanging="833"/>
      </w:pPr>
      <w:rPr>
        <w:rFonts w:hint="default"/>
        <w:lang w:val="en-US" w:eastAsia="en-US" w:bidi="ar-SA"/>
      </w:rPr>
    </w:lvl>
    <w:lvl w:ilvl="8">
      <w:numFmt w:val="bullet"/>
      <w:lvlText w:val="•"/>
      <w:lvlJc w:val="left"/>
      <w:pPr>
        <w:ind w:left="8191" w:hanging="833"/>
      </w:pPr>
      <w:rPr>
        <w:rFonts w:hint="default"/>
        <w:lang w:val="en-US" w:eastAsia="en-US" w:bidi="ar-SA"/>
      </w:rPr>
    </w:lvl>
  </w:abstractNum>
  <w:abstractNum w:abstractNumId="49" w15:restartNumberingAfterBreak="0">
    <w:nsid w:val="673C3F73"/>
    <w:multiLevelType w:val="hybridMultilevel"/>
    <w:tmpl w:val="A2202510"/>
    <w:lvl w:ilvl="0" w:tplc="32BC9D32">
      <w:numFmt w:val="bullet"/>
      <w:lvlText w:val="•"/>
      <w:lvlJc w:val="left"/>
      <w:pPr>
        <w:ind w:left="6549" w:hanging="123"/>
      </w:pPr>
      <w:rPr>
        <w:rFonts w:ascii="Arial" w:eastAsia="Arial" w:hAnsi="Arial" w:cs="Arial" w:hint="default"/>
        <w:b w:val="0"/>
        <w:bCs w:val="0"/>
        <w:i w:val="0"/>
        <w:iCs w:val="0"/>
        <w:color w:val="2F5682"/>
        <w:spacing w:val="0"/>
        <w:w w:val="41"/>
        <w:sz w:val="19"/>
        <w:szCs w:val="19"/>
        <w:lang w:val="en-US" w:eastAsia="en-US" w:bidi="ar-SA"/>
      </w:rPr>
    </w:lvl>
    <w:lvl w:ilvl="1" w:tplc="18AE3E08">
      <w:numFmt w:val="bullet"/>
      <w:lvlText w:val="•"/>
      <w:lvlJc w:val="left"/>
      <w:pPr>
        <w:ind w:left="6815" w:hanging="123"/>
      </w:pPr>
      <w:rPr>
        <w:rFonts w:hint="default"/>
        <w:lang w:val="en-US" w:eastAsia="en-US" w:bidi="ar-SA"/>
      </w:rPr>
    </w:lvl>
    <w:lvl w:ilvl="2" w:tplc="1F02106E">
      <w:numFmt w:val="bullet"/>
      <w:lvlText w:val="•"/>
      <w:lvlJc w:val="left"/>
      <w:pPr>
        <w:ind w:left="7091" w:hanging="123"/>
      </w:pPr>
      <w:rPr>
        <w:rFonts w:hint="default"/>
        <w:lang w:val="en-US" w:eastAsia="en-US" w:bidi="ar-SA"/>
      </w:rPr>
    </w:lvl>
    <w:lvl w:ilvl="3" w:tplc="A23C5972">
      <w:numFmt w:val="bullet"/>
      <w:lvlText w:val="•"/>
      <w:lvlJc w:val="left"/>
      <w:pPr>
        <w:ind w:left="7367" w:hanging="123"/>
      </w:pPr>
      <w:rPr>
        <w:rFonts w:hint="default"/>
        <w:lang w:val="en-US" w:eastAsia="en-US" w:bidi="ar-SA"/>
      </w:rPr>
    </w:lvl>
    <w:lvl w:ilvl="4" w:tplc="EE586AF0">
      <w:numFmt w:val="bullet"/>
      <w:lvlText w:val="•"/>
      <w:lvlJc w:val="left"/>
      <w:pPr>
        <w:ind w:left="7643" w:hanging="123"/>
      </w:pPr>
      <w:rPr>
        <w:rFonts w:hint="default"/>
        <w:lang w:val="en-US" w:eastAsia="en-US" w:bidi="ar-SA"/>
      </w:rPr>
    </w:lvl>
    <w:lvl w:ilvl="5" w:tplc="D83888AE">
      <w:numFmt w:val="bullet"/>
      <w:lvlText w:val="•"/>
      <w:lvlJc w:val="left"/>
      <w:pPr>
        <w:ind w:left="7919" w:hanging="123"/>
      </w:pPr>
      <w:rPr>
        <w:rFonts w:hint="default"/>
        <w:lang w:val="en-US" w:eastAsia="en-US" w:bidi="ar-SA"/>
      </w:rPr>
    </w:lvl>
    <w:lvl w:ilvl="6" w:tplc="219820A4">
      <w:numFmt w:val="bullet"/>
      <w:lvlText w:val="•"/>
      <w:lvlJc w:val="left"/>
      <w:pPr>
        <w:ind w:left="8195" w:hanging="123"/>
      </w:pPr>
      <w:rPr>
        <w:rFonts w:hint="default"/>
        <w:lang w:val="en-US" w:eastAsia="en-US" w:bidi="ar-SA"/>
      </w:rPr>
    </w:lvl>
    <w:lvl w:ilvl="7" w:tplc="7C8EEDE2">
      <w:numFmt w:val="bullet"/>
      <w:lvlText w:val="•"/>
      <w:lvlJc w:val="left"/>
      <w:pPr>
        <w:ind w:left="8471" w:hanging="123"/>
      </w:pPr>
      <w:rPr>
        <w:rFonts w:hint="default"/>
        <w:lang w:val="en-US" w:eastAsia="en-US" w:bidi="ar-SA"/>
      </w:rPr>
    </w:lvl>
    <w:lvl w:ilvl="8" w:tplc="A844AE70">
      <w:numFmt w:val="bullet"/>
      <w:lvlText w:val="•"/>
      <w:lvlJc w:val="left"/>
      <w:pPr>
        <w:ind w:left="8747" w:hanging="123"/>
      </w:pPr>
      <w:rPr>
        <w:rFonts w:hint="default"/>
        <w:lang w:val="en-US" w:eastAsia="en-US" w:bidi="ar-SA"/>
      </w:rPr>
    </w:lvl>
  </w:abstractNum>
  <w:abstractNum w:abstractNumId="50" w15:restartNumberingAfterBreak="0">
    <w:nsid w:val="67B2586E"/>
    <w:multiLevelType w:val="hybridMultilevel"/>
    <w:tmpl w:val="75E08DA8"/>
    <w:lvl w:ilvl="0" w:tplc="CB40F502">
      <w:numFmt w:val="bullet"/>
      <w:lvlText w:val="-"/>
      <w:lvlJc w:val="left"/>
      <w:pPr>
        <w:ind w:left="833" w:hanging="360"/>
      </w:pPr>
      <w:rPr>
        <w:rFonts w:ascii="Arial" w:eastAsia="Arial" w:hAnsi="Arial" w:cs="Arial" w:hint="default"/>
        <w:b w:val="0"/>
        <w:bCs w:val="0"/>
        <w:i w:val="0"/>
        <w:iCs w:val="0"/>
        <w:spacing w:val="0"/>
        <w:w w:val="99"/>
        <w:sz w:val="24"/>
        <w:szCs w:val="24"/>
        <w:lang w:val="en-US" w:eastAsia="en-US" w:bidi="ar-SA"/>
      </w:rPr>
    </w:lvl>
    <w:lvl w:ilvl="1" w:tplc="160871CC">
      <w:numFmt w:val="bullet"/>
      <w:lvlText w:val="•"/>
      <w:lvlJc w:val="left"/>
      <w:pPr>
        <w:ind w:left="1741" w:hanging="360"/>
      </w:pPr>
      <w:rPr>
        <w:rFonts w:hint="default"/>
        <w:lang w:val="en-US" w:eastAsia="en-US" w:bidi="ar-SA"/>
      </w:rPr>
    </w:lvl>
    <w:lvl w:ilvl="2" w:tplc="1F88F4B2">
      <w:numFmt w:val="bullet"/>
      <w:lvlText w:val="•"/>
      <w:lvlJc w:val="left"/>
      <w:pPr>
        <w:ind w:left="2643" w:hanging="360"/>
      </w:pPr>
      <w:rPr>
        <w:rFonts w:hint="default"/>
        <w:lang w:val="en-US" w:eastAsia="en-US" w:bidi="ar-SA"/>
      </w:rPr>
    </w:lvl>
    <w:lvl w:ilvl="3" w:tplc="E70EB990">
      <w:numFmt w:val="bullet"/>
      <w:lvlText w:val="•"/>
      <w:lvlJc w:val="left"/>
      <w:pPr>
        <w:ind w:left="3545" w:hanging="360"/>
      </w:pPr>
      <w:rPr>
        <w:rFonts w:hint="default"/>
        <w:lang w:val="en-US" w:eastAsia="en-US" w:bidi="ar-SA"/>
      </w:rPr>
    </w:lvl>
    <w:lvl w:ilvl="4" w:tplc="5DC8604A">
      <w:numFmt w:val="bullet"/>
      <w:lvlText w:val="•"/>
      <w:lvlJc w:val="left"/>
      <w:pPr>
        <w:ind w:left="4447" w:hanging="360"/>
      </w:pPr>
      <w:rPr>
        <w:rFonts w:hint="default"/>
        <w:lang w:val="en-US" w:eastAsia="en-US" w:bidi="ar-SA"/>
      </w:rPr>
    </w:lvl>
    <w:lvl w:ilvl="5" w:tplc="76EEF8A2">
      <w:numFmt w:val="bullet"/>
      <w:lvlText w:val="•"/>
      <w:lvlJc w:val="left"/>
      <w:pPr>
        <w:ind w:left="5349" w:hanging="360"/>
      </w:pPr>
      <w:rPr>
        <w:rFonts w:hint="default"/>
        <w:lang w:val="en-US" w:eastAsia="en-US" w:bidi="ar-SA"/>
      </w:rPr>
    </w:lvl>
    <w:lvl w:ilvl="6" w:tplc="08DC1A6C">
      <w:numFmt w:val="bullet"/>
      <w:lvlText w:val="•"/>
      <w:lvlJc w:val="left"/>
      <w:pPr>
        <w:ind w:left="6251" w:hanging="360"/>
      </w:pPr>
      <w:rPr>
        <w:rFonts w:hint="default"/>
        <w:lang w:val="en-US" w:eastAsia="en-US" w:bidi="ar-SA"/>
      </w:rPr>
    </w:lvl>
    <w:lvl w:ilvl="7" w:tplc="E2A8F99E">
      <w:numFmt w:val="bullet"/>
      <w:lvlText w:val="•"/>
      <w:lvlJc w:val="left"/>
      <w:pPr>
        <w:ind w:left="7153" w:hanging="360"/>
      </w:pPr>
      <w:rPr>
        <w:rFonts w:hint="default"/>
        <w:lang w:val="en-US" w:eastAsia="en-US" w:bidi="ar-SA"/>
      </w:rPr>
    </w:lvl>
    <w:lvl w:ilvl="8" w:tplc="C94A909E">
      <w:numFmt w:val="bullet"/>
      <w:lvlText w:val="•"/>
      <w:lvlJc w:val="left"/>
      <w:pPr>
        <w:ind w:left="8055" w:hanging="360"/>
      </w:pPr>
      <w:rPr>
        <w:rFonts w:hint="default"/>
        <w:lang w:val="en-US" w:eastAsia="en-US" w:bidi="ar-SA"/>
      </w:rPr>
    </w:lvl>
  </w:abstractNum>
  <w:abstractNum w:abstractNumId="51" w15:restartNumberingAfterBreak="0">
    <w:nsid w:val="6AF222DA"/>
    <w:multiLevelType w:val="hybridMultilevel"/>
    <w:tmpl w:val="9790FEDE"/>
    <w:lvl w:ilvl="0" w:tplc="2AD44CDC">
      <w:numFmt w:val="bullet"/>
      <w:lvlText w:val="•"/>
      <w:lvlJc w:val="left"/>
      <w:pPr>
        <w:ind w:left="1773" w:hanging="164"/>
      </w:pPr>
      <w:rPr>
        <w:rFonts w:ascii="Times New Roman" w:eastAsia="Times New Roman" w:hAnsi="Times New Roman" w:cs="Times New Roman" w:hint="default"/>
        <w:b w:val="0"/>
        <w:bCs w:val="0"/>
        <w:i w:val="0"/>
        <w:iCs w:val="0"/>
        <w:color w:val="D69C62"/>
        <w:spacing w:val="0"/>
        <w:w w:val="42"/>
        <w:sz w:val="14"/>
        <w:szCs w:val="14"/>
        <w:lang w:val="en-US" w:eastAsia="en-US" w:bidi="ar-SA"/>
      </w:rPr>
    </w:lvl>
    <w:lvl w:ilvl="1" w:tplc="EC201AF2">
      <w:numFmt w:val="bullet"/>
      <w:lvlText w:val="•"/>
      <w:lvlJc w:val="left"/>
      <w:pPr>
        <w:ind w:left="2221" w:hanging="164"/>
      </w:pPr>
      <w:rPr>
        <w:rFonts w:hint="default"/>
        <w:lang w:val="en-US" w:eastAsia="en-US" w:bidi="ar-SA"/>
      </w:rPr>
    </w:lvl>
    <w:lvl w:ilvl="2" w:tplc="0C568D1E">
      <w:numFmt w:val="bullet"/>
      <w:lvlText w:val="•"/>
      <w:lvlJc w:val="left"/>
      <w:pPr>
        <w:ind w:left="2662" w:hanging="164"/>
      </w:pPr>
      <w:rPr>
        <w:rFonts w:hint="default"/>
        <w:lang w:val="en-US" w:eastAsia="en-US" w:bidi="ar-SA"/>
      </w:rPr>
    </w:lvl>
    <w:lvl w:ilvl="3" w:tplc="451A58A2">
      <w:numFmt w:val="bullet"/>
      <w:lvlText w:val="•"/>
      <w:lvlJc w:val="left"/>
      <w:pPr>
        <w:ind w:left="3103" w:hanging="164"/>
      </w:pPr>
      <w:rPr>
        <w:rFonts w:hint="default"/>
        <w:lang w:val="en-US" w:eastAsia="en-US" w:bidi="ar-SA"/>
      </w:rPr>
    </w:lvl>
    <w:lvl w:ilvl="4" w:tplc="AE6E53B6">
      <w:numFmt w:val="bullet"/>
      <w:lvlText w:val="•"/>
      <w:lvlJc w:val="left"/>
      <w:pPr>
        <w:ind w:left="3544" w:hanging="164"/>
      </w:pPr>
      <w:rPr>
        <w:rFonts w:hint="default"/>
        <w:lang w:val="en-US" w:eastAsia="en-US" w:bidi="ar-SA"/>
      </w:rPr>
    </w:lvl>
    <w:lvl w:ilvl="5" w:tplc="F3468FEE">
      <w:numFmt w:val="bullet"/>
      <w:lvlText w:val="•"/>
      <w:lvlJc w:val="left"/>
      <w:pPr>
        <w:ind w:left="3986" w:hanging="164"/>
      </w:pPr>
      <w:rPr>
        <w:rFonts w:hint="default"/>
        <w:lang w:val="en-US" w:eastAsia="en-US" w:bidi="ar-SA"/>
      </w:rPr>
    </w:lvl>
    <w:lvl w:ilvl="6" w:tplc="0B6A3FBA">
      <w:numFmt w:val="bullet"/>
      <w:lvlText w:val="•"/>
      <w:lvlJc w:val="left"/>
      <w:pPr>
        <w:ind w:left="4427" w:hanging="164"/>
      </w:pPr>
      <w:rPr>
        <w:rFonts w:hint="default"/>
        <w:lang w:val="en-US" w:eastAsia="en-US" w:bidi="ar-SA"/>
      </w:rPr>
    </w:lvl>
    <w:lvl w:ilvl="7" w:tplc="4ABED698">
      <w:numFmt w:val="bullet"/>
      <w:lvlText w:val="•"/>
      <w:lvlJc w:val="left"/>
      <w:pPr>
        <w:ind w:left="4868" w:hanging="164"/>
      </w:pPr>
      <w:rPr>
        <w:rFonts w:hint="default"/>
        <w:lang w:val="en-US" w:eastAsia="en-US" w:bidi="ar-SA"/>
      </w:rPr>
    </w:lvl>
    <w:lvl w:ilvl="8" w:tplc="3F367B2C">
      <w:numFmt w:val="bullet"/>
      <w:lvlText w:val="•"/>
      <w:lvlJc w:val="left"/>
      <w:pPr>
        <w:ind w:left="5309" w:hanging="164"/>
      </w:pPr>
      <w:rPr>
        <w:rFonts w:hint="default"/>
        <w:lang w:val="en-US" w:eastAsia="en-US" w:bidi="ar-SA"/>
      </w:rPr>
    </w:lvl>
  </w:abstractNum>
  <w:abstractNum w:abstractNumId="52" w15:restartNumberingAfterBreak="0">
    <w:nsid w:val="6ECC5809"/>
    <w:multiLevelType w:val="hybridMultilevel"/>
    <w:tmpl w:val="4AC4D524"/>
    <w:lvl w:ilvl="0" w:tplc="422CED2E">
      <w:numFmt w:val="bullet"/>
      <w:lvlText w:val="■"/>
      <w:lvlJc w:val="left"/>
      <w:pPr>
        <w:ind w:left="80" w:hanging="81"/>
      </w:pPr>
      <w:rPr>
        <w:rFonts w:ascii="Arial" w:eastAsia="Arial" w:hAnsi="Arial" w:cs="Arial" w:hint="default"/>
        <w:b w:val="0"/>
        <w:bCs w:val="0"/>
        <w:i w:val="0"/>
        <w:iCs w:val="0"/>
        <w:color w:val="CCCFFF"/>
        <w:spacing w:val="0"/>
        <w:w w:val="82"/>
        <w:sz w:val="12"/>
        <w:szCs w:val="12"/>
        <w:lang w:val="en-US" w:eastAsia="en-US" w:bidi="ar-SA"/>
      </w:rPr>
    </w:lvl>
    <w:lvl w:ilvl="1" w:tplc="87263326">
      <w:numFmt w:val="bullet"/>
      <w:lvlText w:val="•"/>
      <w:lvlJc w:val="left"/>
      <w:pPr>
        <w:ind w:left="109" w:hanging="81"/>
      </w:pPr>
      <w:rPr>
        <w:rFonts w:hint="default"/>
        <w:lang w:val="en-US" w:eastAsia="en-US" w:bidi="ar-SA"/>
      </w:rPr>
    </w:lvl>
    <w:lvl w:ilvl="2" w:tplc="803C0952">
      <w:numFmt w:val="bullet"/>
      <w:lvlText w:val="•"/>
      <w:lvlJc w:val="left"/>
      <w:pPr>
        <w:ind w:left="138" w:hanging="81"/>
      </w:pPr>
      <w:rPr>
        <w:rFonts w:hint="default"/>
        <w:lang w:val="en-US" w:eastAsia="en-US" w:bidi="ar-SA"/>
      </w:rPr>
    </w:lvl>
    <w:lvl w:ilvl="3" w:tplc="02EC825A">
      <w:numFmt w:val="bullet"/>
      <w:lvlText w:val="•"/>
      <w:lvlJc w:val="left"/>
      <w:pPr>
        <w:ind w:left="168" w:hanging="81"/>
      </w:pPr>
      <w:rPr>
        <w:rFonts w:hint="default"/>
        <w:lang w:val="en-US" w:eastAsia="en-US" w:bidi="ar-SA"/>
      </w:rPr>
    </w:lvl>
    <w:lvl w:ilvl="4" w:tplc="454CE2D2">
      <w:numFmt w:val="bullet"/>
      <w:lvlText w:val="•"/>
      <w:lvlJc w:val="left"/>
      <w:pPr>
        <w:ind w:left="197" w:hanging="81"/>
      </w:pPr>
      <w:rPr>
        <w:rFonts w:hint="default"/>
        <w:lang w:val="en-US" w:eastAsia="en-US" w:bidi="ar-SA"/>
      </w:rPr>
    </w:lvl>
    <w:lvl w:ilvl="5" w:tplc="241A4896">
      <w:numFmt w:val="bullet"/>
      <w:lvlText w:val="•"/>
      <w:lvlJc w:val="left"/>
      <w:pPr>
        <w:ind w:left="226" w:hanging="81"/>
      </w:pPr>
      <w:rPr>
        <w:rFonts w:hint="default"/>
        <w:lang w:val="en-US" w:eastAsia="en-US" w:bidi="ar-SA"/>
      </w:rPr>
    </w:lvl>
    <w:lvl w:ilvl="6" w:tplc="05EC7A2C">
      <w:numFmt w:val="bullet"/>
      <w:lvlText w:val="•"/>
      <w:lvlJc w:val="left"/>
      <w:pPr>
        <w:ind w:left="256" w:hanging="81"/>
      </w:pPr>
      <w:rPr>
        <w:rFonts w:hint="default"/>
        <w:lang w:val="en-US" w:eastAsia="en-US" w:bidi="ar-SA"/>
      </w:rPr>
    </w:lvl>
    <w:lvl w:ilvl="7" w:tplc="6F548A04">
      <w:numFmt w:val="bullet"/>
      <w:lvlText w:val="•"/>
      <w:lvlJc w:val="left"/>
      <w:pPr>
        <w:ind w:left="285" w:hanging="81"/>
      </w:pPr>
      <w:rPr>
        <w:rFonts w:hint="default"/>
        <w:lang w:val="en-US" w:eastAsia="en-US" w:bidi="ar-SA"/>
      </w:rPr>
    </w:lvl>
    <w:lvl w:ilvl="8" w:tplc="5E02CCB8">
      <w:numFmt w:val="bullet"/>
      <w:lvlText w:val="•"/>
      <w:lvlJc w:val="left"/>
      <w:pPr>
        <w:ind w:left="314" w:hanging="81"/>
      </w:pPr>
      <w:rPr>
        <w:rFonts w:hint="default"/>
        <w:lang w:val="en-US" w:eastAsia="en-US" w:bidi="ar-SA"/>
      </w:rPr>
    </w:lvl>
  </w:abstractNum>
  <w:abstractNum w:abstractNumId="53" w15:restartNumberingAfterBreak="0">
    <w:nsid w:val="70634C19"/>
    <w:multiLevelType w:val="hybridMultilevel"/>
    <w:tmpl w:val="578C0178"/>
    <w:lvl w:ilvl="0" w:tplc="91E0B3B6">
      <w:start w:val="1"/>
      <w:numFmt w:val="decimal"/>
      <w:lvlText w:val="(%1)"/>
      <w:lvlJc w:val="left"/>
      <w:pPr>
        <w:ind w:left="472" w:hanging="360"/>
        <w:jc w:val="left"/>
      </w:pPr>
      <w:rPr>
        <w:rFonts w:ascii="Arial" w:eastAsia="Arial" w:hAnsi="Arial" w:cs="Arial" w:hint="default"/>
        <w:b w:val="0"/>
        <w:bCs w:val="0"/>
        <w:i w:val="0"/>
        <w:iCs w:val="0"/>
        <w:spacing w:val="0"/>
        <w:w w:val="99"/>
        <w:sz w:val="24"/>
        <w:szCs w:val="24"/>
        <w:lang w:val="en-US" w:eastAsia="en-US" w:bidi="ar-SA"/>
      </w:rPr>
    </w:lvl>
    <w:lvl w:ilvl="1" w:tplc="F33CDF22">
      <w:numFmt w:val="bullet"/>
      <w:lvlText w:val="•"/>
      <w:lvlJc w:val="left"/>
      <w:pPr>
        <w:ind w:left="1887" w:hanging="360"/>
      </w:pPr>
      <w:rPr>
        <w:rFonts w:hint="default"/>
        <w:lang w:val="en-US" w:eastAsia="en-US" w:bidi="ar-SA"/>
      </w:rPr>
    </w:lvl>
    <w:lvl w:ilvl="2" w:tplc="BDC83076">
      <w:numFmt w:val="bullet"/>
      <w:lvlText w:val="•"/>
      <w:lvlJc w:val="left"/>
      <w:pPr>
        <w:ind w:left="3295" w:hanging="360"/>
      </w:pPr>
      <w:rPr>
        <w:rFonts w:hint="default"/>
        <w:lang w:val="en-US" w:eastAsia="en-US" w:bidi="ar-SA"/>
      </w:rPr>
    </w:lvl>
    <w:lvl w:ilvl="3" w:tplc="9F1EEA9A">
      <w:numFmt w:val="bullet"/>
      <w:lvlText w:val="•"/>
      <w:lvlJc w:val="left"/>
      <w:pPr>
        <w:ind w:left="4703" w:hanging="360"/>
      </w:pPr>
      <w:rPr>
        <w:rFonts w:hint="default"/>
        <w:lang w:val="en-US" w:eastAsia="en-US" w:bidi="ar-SA"/>
      </w:rPr>
    </w:lvl>
    <w:lvl w:ilvl="4" w:tplc="D1647E64">
      <w:numFmt w:val="bullet"/>
      <w:lvlText w:val="•"/>
      <w:lvlJc w:val="left"/>
      <w:pPr>
        <w:ind w:left="6111" w:hanging="360"/>
      </w:pPr>
      <w:rPr>
        <w:rFonts w:hint="default"/>
        <w:lang w:val="en-US" w:eastAsia="en-US" w:bidi="ar-SA"/>
      </w:rPr>
    </w:lvl>
    <w:lvl w:ilvl="5" w:tplc="4A0615A0">
      <w:numFmt w:val="bullet"/>
      <w:lvlText w:val="•"/>
      <w:lvlJc w:val="left"/>
      <w:pPr>
        <w:ind w:left="7519" w:hanging="360"/>
      </w:pPr>
      <w:rPr>
        <w:rFonts w:hint="default"/>
        <w:lang w:val="en-US" w:eastAsia="en-US" w:bidi="ar-SA"/>
      </w:rPr>
    </w:lvl>
    <w:lvl w:ilvl="6" w:tplc="F142100A">
      <w:numFmt w:val="bullet"/>
      <w:lvlText w:val="•"/>
      <w:lvlJc w:val="left"/>
      <w:pPr>
        <w:ind w:left="8927" w:hanging="360"/>
      </w:pPr>
      <w:rPr>
        <w:rFonts w:hint="default"/>
        <w:lang w:val="en-US" w:eastAsia="en-US" w:bidi="ar-SA"/>
      </w:rPr>
    </w:lvl>
    <w:lvl w:ilvl="7" w:tplc="D5F6EC3C">
      <w:numFmt w:val="bullet"/>
      <w:lvlText w:val="•"/>
      <w:lvlJc w:val="left"/>
      <w:pPr>
        <w:ind w:left="10334" w:hanging="360"/>
      </w:pPr>
      <w:rPr>
        <w:rFonts w:hint="default"/>
        <w:lang w:val="en-US" w:eastAsia="en-US" w:bidi="ar-SA"/>
      </w:rPr>
    </w:lvl>
    <w:lvl w:ilvl="8" w:tplc="70388B28">
      <w:numFmt w:val="bullet"/>
      <w:lvlText w:val="•"/>
      <w:lvlJc w:val="left"/>
      <w:pPr>
        <w:ind w:left="11742" w:hanging="360"/>
      </w:pPr>
      <w:rPr>
        <w:rFonts w:hint="default"/>
        <w:lang w:val="en-US" w:eastAsia="en-US" w:bidi="ar-SA"/>
      </w:rPr>
    </w:lvl>
  </w:abstractNum>
  <w:abstractNum w:abstractNumId="54" w15:restartNumberingAfterBreak="0">
    <w:nsid w:val="73583931"/>
    <w:multiLevelType w:val="hybridMultilevel"/>
    <w:tmpl w:val="7E76E6D2"/>
    <w:lvl w:ilvl="0" w:tplc="97400F70">
      <w:start w:val="1"/>
      <w:numFmt w:val="decimal"/>
      <w:lvlText w:val="(%1)"/>
      <w:lvlJc w:val="left"/>
      <w:pPr>
        <w:ind w:left="672" w:hanging="360"/>
        <w:jc w:val="left"/>
      </w:pPr>
      <w:rPr>
        <w:rFonts w:ascii="Arial" w:eastAsia="Arial" w:hAnsi="Arial" w:cs="Arial" w:hint="default"/>
        <w:b w:val="0"/>
        <w:bCs w:val="0"/>
        <w:i w:val="0"/>
        <w:iCs w:val="0"/>
        <w:spacing w:val="0"/>
        <w:w w:val="99"/>
        <w:sz w:val="24"/>
        <w:szCs w:val="24"/>
        <w:lang w:val="en-US" w:eastAsia="en-US" w:bidi="ar-SA"/>
      </w:rPr>
    </w:lvl>
    <w:lvl w:ilvl="1" w:tplc="A8EAA49C">
      <w:numFmt w:val="bullet"/>
      <w:lvlText w:val="•"/>
      <w:lvlJc w:val="left"/>
      <w:pPr>
        <w:ind w:left="2143" w:hanging="360"/>
      </w:pPr>
      <w:rPr>
        <w:rFonts w:hint="default"/>
        <w:lang w:val="en-US" w:eastAsia="en-US" w:bidi="ar-SA"/>
      </w:rPr>
    </w:lvl>
    <w:lvl w:ilvl="2" w:tplc="73003272">
      <w:numFmt w:val="bullet"/>
      <w:lvlText w:val="•"/>
      <w:lvlJc w:val="left"/>
      <w:pPr>
        <w:ind w:left="3607" w:hanging="360"/>
      </w:pPr>
      <w:rPr>
        <w:rFonts w:hint="default"/>
        <w:lang w:val="en-US" w:eastAsia="en-US" w:bidi="ar-SA"/>
      </w:rPr>
    </w:lvl>
    <w:lvl w:ilvl="3" w:tplc="85B61274">
      <w:numFmt w:val="bullet"/>
      <w:lvlText w:val="•"/>
      <w:lvlJc w:val="left"/>
      <w:pPr>
        <w:ind w:left="5071" w:hanging="360"/>
      </w:pPr>
      <w:rPr>
        <w:rFonts w:hint="default"/>
        <w:lang w:val="en-US" w:eastAsia="en-US" w:bidi="ar-SA"/>
      </w:rPr>
    </w:lvl>
    <w:lvl w:ilvl="4" w:tplc="44281516">
      <w:numFmt w:val="bullet"/>
      <w:lvlText w:val="•"/>
      <w:lvlJc w:val="left"/>
      <w:pPr>
        <w:ind w:left="6535" w:hanging="360"/>
      </w:pPr>
      <w:rPr>
        <w:rFonts w:hint="default"/>
        <w:lang w:val="en-US" w:eastAsia="en-US" w:bidi="ar-SA"/>
      </w:rPr>
    </w:lvl>
    <w:lvl w:ilvl="5" w:tplc="31D6443E">
      <w:numFmt w:val="bullet"/>
      <w:lvlText w:val="•"/>
      <w:lvlJc w:val="left"/>
      <w:pPr>
        <w:ind w:left="7999" w:hanging="360"/>
      </w:pPr>
      <w:rPr>
        <w:rFonts w:hint="default"/>
        <w:lang w:val="en-US" w:eastAsia="en-US" w:bidi="ar-SA"/>
      </w:rPr>
    </w:lvl>
    <w:lvl w:ilvl="6" w:tplc="588ED10C">
      <w:numFmt w:val="bullet"/>
      <w:lvlText w:val="•"/>
      <w:lvlJc w:val="left"/>
      <w:pPr>
        <w:ind w:left="9463" w:hanging="360"/>
      </w:pPr>
      <w:rPr>
        <w:rFonts w:hint="default"/>
        <w:lang w:val="en-US" w:eastAsia="en-US" w:bidi="ar-SA"/>
      </w:rPr>
    </w:lvl>
    <w:lvl w:ilvl="7" w:tplc="5580A7A6">
      <w:numFmt w:val="bullet"/>
      <w:lvlText w:val="•"/>
      <w:lvlJc w:val="left"/>
      <w:pPr>
        <w:ind w:left="10926" w:hanging="360"/>
      </w:pPr>
      <w:rPr>
        <w:rFonts w:hint="default"/>
        <w:lang w:val="en-US" w:eastAsia="en-US" w:bidi="ar-SA"/>
      </w:rPr>
    </w:lvl>
    <w:lvl w:ilvl="8" w:tplc="38E07A50">
      <w:numFmt w:val="bullet"/>
      <w:lvlText w:val="•"/>
      <w:lvlJc w:val="left"/>
      <w:pPr>
        <w:ind w:left="12390" w:hanging="360"/>
      </w:pPr>
      <w:rPr>
        <w:rFonts w:hint="default"/>
        <w:lang w:val="en-US" w:eastAsia="en-US" w:bidi="ar-SA"/>
      </w:rPr>
    </w:lvl>
  </w:abstractNum>
  <w:abstractNum w:abstractNumId="55" w15:restartNumberingAfterBreak="0">
    <w:nsid w:val="74FE74D1"/>
    <w:multiLevelType w:val="hybridMultilevel"/>
    <w:tmpl w:val="8D08F67C"/>
    <w:lvl w:ilvl="0" w:tplc="AD2ACA08">
      <w:numFmt w:val="bullet"/>
      <w:lvlText w:val="•"/>
      <w:lvlJc w:val="left"/>
      <w:pPr>
        <w:ind w:left="345" w:hanging="219"/>
      </w:pPr>
      <w:rPr>
        <w:rFonts w:ascii="Arial" w:eastAsia="Arial" w:hAnsi="Arial" w:cs="Arial" w:hint="default"/>
        <w:b w:val="0"/>
        <w:bCs w:val="0"/>
        <w:i w:val="0"/>
        <w:iCs w:val="0"/>
        <w:color w:val="E6B370"/>
        <w:spacing w:val="0"/>
        <w:w w:val="39"/>
        <w:sz w:val="20"/>
        <w:szCs w:val="20"/>
        <w:lang w:val="en-US" w:eastAsia="en-US" w:bidi="ar-SA"/>
      </w:rPr>
    </w:lvl>
    <w:lvl w:ilvl="1" w:tplc="0CCAEB1E">
      <w:numFmt w:val="bullet"/>
      <w:lvlText w:val="•"/>
      <w:lvlJc w:val="left"/>
      <w:pPr>
        <w:ind w:left="647" w:hanging="219"/>
      </w:pPr>
      <w:rPr>
        <w:rFonts w:hint="default"/>
        <w:lang w:val="en-US" w:eastAsia="en-US" w:bidi="ar-SA"/>
      </w:rPr>
    </w:lvl>
    <w:lvl w:ilvl="2" w:tplc="8098C98C">
      <w:numFmt w:val="bullet"/>
      <w:lvlText w:val="•"/>
      <w:lvlJc w:val="left"/>
      <w:pPr>
        <w:ind w:left="955" w:hanging="219"/>
      </w:pPr>
      <w:rPr>
        <w:rFonts w:hint="default"/>
        <w:lang w:val="en-US" w:eastAsia="en-US" w:bidi="ar-SA"/>
      </w:rPr>
    </w:lvl>
    <w:lvl w:ilvl="3" w:tplc="A4480E9A">
      <w:numFmt w:val="bullet"/>
      <w:lvlText w:val="•"/>
      <w:lvlJc w:val="left"/>
      <w:pPr>
        <w:ind w:left="1263" w:hanging="219"/>
      </w:pPr>
      <w:rPr>
        <w:rFonts w:hint="default"/>
        <w:lang w:val="en-US" w:eastAsia="en-US" w:bidi="ar-SA"/>
      </w:rPr>
    </w:lvl>
    <w:lvl w:ilvl="4" w:tplc="963036B8">
      <w:numFmt w:val="bullet"/>
      <w:lvlText w:val="•"/>
      <w:lvlJc w:val="left"/>
      <w:pPr>
        <w:ind w:left="1571" w:hanging="219"/>
      </w:pPr>
      <w:rPr>
        <w:rFonts w:hint="default"/>
        <w:lang w:val="en-US" w:eastAsia="en-US" w:bidi="ar-SA"/>
      </w:rPr>
    </w:lvl>
    <w:lvl w:ilvl="5" w:tplc="B4BC3CF8">
      <w:numFmt w:val="bullet"/>
      <w:lvlText w:val="•"/>
      <w:lvlJc w:val="left"/>
      <w:pPr>
        <w:ind w:left="1879" w:hanging="219"/>
      </w:pPr>
      <w:rPr>
        <w:rFonts w:hint="default"/>
        <w:lang w:val="en-US" w:eastAsia="en-US" w:bidi="ar-SA"/>
      </w:rPr>
    </w:lvl>
    <w:lvl w:ilvl="6" w:tplc="45E84CDC">
      <w:numFmt w:val="bullet"/>
      <w:lvlText w:val="•"/>
      <w:lvlJc w:val="left"/>
      <w:pPr>
        <w:ind w:left="2187" w:hanging="219"/>
      </w:pPr>
      <w:rPr>
        <w:rFonts w:hint="default"/>
        <w:lang w:val="en-US" w:eastAsia="en-US" w:bidi="ar-SA"/>
      </w:rPr>
    </w:lvl>
    <w:lvl w:ilvl="7" w:tplc="04A80EEA">
      <w:numFmt w:val="bullet"/>
      <w:lvlText w:val="•"/>
      <w:lvlJc w:val="left"/>
      <w:pPr>
        <w:ind w:left="2495" w:hanging="219"/>
      </w:pPr>
      <w:rPr>
        <w:rFonts w:hint="default"/>
        <w:lang w:val="en-US" w:eastAsia="en-US" w:bidi="ar-SA"/>
      </w:rPr>
    </w:lvl>
    <w:lvl w:ilvl="8" w:tplc="7AE2B98C">
      <w:numFmt w:val="bullet"/>
      <w:lvlText w:val="•"/>
      <w:lvlJc w:val="left"/>
      <w:pPr>
        <w:ind w:left="2803" w:hanging="219"/>
      </w:pPr>
      <w:rPr>
        <w:rFonts w:hint="default"/>
        <w:lang w:val="en-US" w:eastAsia="en-US" w:bidi="ar-SA"/>
      </w:rPr>
    </w:lvl>
  </w:abstractNum>
  <w:abstractNum w:abstractNumId="56" w15:restartNumberingAfterBreak="0">
    <w:nsid w:val="7838547C"/>
    <w:multiLevelType w:val="hybridMultilevel"/>
    <w:tmpl w:val="A5D439B0"/>
    <w:lvl w:ilvl="0" w:tplc="970C0D10">
      <w:numFmt w:val="bullet"/>
      <w:lvlText w:val="•"/>
      <w:lvlJc w:val="left"/>
      <w:pPr>
        <w:ind w:left="1534" w:hanging="111"/>
      </w:pPr>
      <w:rPr>
        <w:rFonts w:ascii="Arial" w:eastAsia="Arial" w:hAnsi="Arial" w:cs="Arial" w:hint="default"/>
        <w:b w:val="0"/>
        <w:bCs w:val="0"/>
        <w:i w:val="0"/>
        <w:iCs w:val="0"/>
        <w:color w:val="B8C1C4"/>
        <w:spacing w:val="0"/>
        <w:w w:val="41"/>
        <w:sz w:val="14"/>
        <w:szCs w:val="14"/>
        <w:lang w:val="en-US" w:eastAsia="en-US" w:bidi="ar-SA"/>
      </w:rPr>
    </w:lvl>
    <w:lvl w:ilvl="1" w:tplc="81AE725C">
      <w:numFmt w:val="bullet"/>
      <w:lvlText w:val="•"/>
      <w:lvlJc w:val="left"/>
      <w:pPr>
        <w:ind w:left="1717" w:hanging="111"/>
      </w:pPr>
      <w:rPr>
        <w:rFonts w:hint="default"/>
        <w:lang w:val="en-US" w:eastAsia="en-US" w:bidi="ar-SA"/>
      </w:rPr>
    </w:lvl>
    <w:lvl w:ilvl="2" w:tplc="B2526454">
      <w:numFmt w:val="bullet"/>
      <w:lvlText w:val="•"/>
      <w:lvlJc w:val="left"/>
      <w:pPr>
        <w:ind w:left="1895" w:hanging="111"/>
      </w:pPr>
      <w:rPr>
        <w:rFonts w:hint="default"/>
        <w:lang w:val="en-US" w:eastAsia="en-US" w:bidi="ar-SA"/>
      </w:rPr>
    </w:lvl>
    <w:lvl w:ilvl="3" w:tplc="7E80985E">
      <w:numFmt w:val="bullet"/>
      <w:lvlText w:val="•"/>
      <w:lvlJc w:val="left"/>
      <w:pPr>
        <w:ind w:left="2072" w:hanging="111"/>
      </w:pPr>
      <w:rPr>
        <w:rFonts w:hint="default"/>
        <w:lang w:val="en-US" w:eastAsia="en-US" w:bidi="ar-SA"/>
      </w:rPr>
    </w:lvl>
    <w:lvl w:ilvl="4" w:tplc="EC6A2DA0">
      <w:numFmt w:val="bullet"/>
      <w:lvlText w:val="•"/>
      <w:lvlJc w:val="left"/>
      <w:pPr>
        <w:ind w:left="2250" w:hanging="111"/>
      </w:pPr>
      <w:rPr>
        <w:rFonts w:hint="default"/>
        <w:lang w:val="en-US" w:eastAsia="en-US" w:bidi="ar-SA"/>
      </w:rPr>
    </w:lvl>
    <w:lvl w:ilvl="5" w:tplc="E294EFF2">
      <w:numFmt w:val="bullet"/>
      <w:lvlText w:val="•"/>
      <w:lvlJc w:val="left"/>
      <w:pPr>
        <w:ind w:left="2427" w:hanging="111"/>
      </w:pPr>
      <w:rPr>
        <w:rFonts w:hint="default"/>
        <w:lang w:val="en-US" w:eastAsia="en-US" w:bidi="ar-SA"/>
      </w:rPr>
    </w:lvl>
    <w:lvl w:ilvl="6" w:tplc="DA06A158">
      <w:numFmt w:val="bullet"/>
      <w:lvlText w:val="•"/>
      <w:lvlJc w:val="left"/>
      <w:pPr>
        <w:ind w:left="2605" w:hanging="111"/>
      </w:pPr>
      <w:rPr>
        <w:rFonts w:hint="default"/>
        <w:lang w:val="en-US" w:eastAsia="en-US" w:bidi="ar-SA"/>
      </w:rPr>
    </w:lvl>
    <w:lvl w:ilvl="7" w:tplc="1D00E796">
      <w:numFmt w:val="bullet"/>
      <w:lvlText w:val="•"/>
      <w:lvlJc w:val="left"/>
      <w:pPr>
        <w:ind w:left="2782" w:hanging="111"/>
      </w:pPr>
      <w:rPr>
        <w:rFonts w:hint="default"/>
        <w:lang w:val="en-US" w:eastAsia="en-US" w:bidi="ar-SA"/>
      </w:rPr>
    </w:lvl>
    <w:lvl w:ilvl="8" w:tplc="E43A0798">
      <w:numFmt w:val="bullet"/>
      <w:lvlText w:val="•"/>
      <w:lvlJc w:val="left"/>
      <w:pPr>
        <w:ind w:left="2960" w:hanging="111"/>
      </w:pPr>
      <w:rPr>
        <w:rFonts w:hint="default"/>
        <w:lang w:val="en-US" w:eastAsia="en-US" w:bidi="ar-SA"/>
      </w:rPr>
    </w:lvl>
  </w:abstractNum>
  <w:abstractNum w:abstractNumId="57" w15:restartNumberingAfterBreak="0">
    <w:nsid w:val="7852267A"/>
    <w:multiLevelType w:val="hybridMultilevel"/>
    <w:tmpl w:val="8C4A95E4"/>
    <w:lvl w:ilvl="0" w:tplc="E72C32BA">
      <w:numFmt w:val="bullet"/>
      <w:lvlText w:val="•"/>
      <w:lvlJc w:val="left"/>
      <w:pPr>
        <w:ind w:left="263" w:hanging="264"/>
      </w:pPr>
      <w:rPr>
        <w:rFonts w:ascii="Arial" w:eastAsia="Arial" w:hAnsi="Arial" w:cs="Arial" w:hint="default"/>
        <w:b w:val="0"/>
        <w:bCs w:val="0"/>
        <w:i w:val="0"/>
        <w:iCs w:val="0"/>
        <w:color w:val="8ECCEB"/>
        <w:spacing w:val="0"/>
        <w:w w:val="39"/>
        <w:sz w:val="20"/>
        <w:szCs w:val="20"/>
        <w:lang w:val="en-US" w:eastAsia="en-US" w:bidi="ar-SA"/>
      </w:rPr>
    </w:lvl>
    <w:lvl w:ilvl="1" w:tplc="6270BBF8">
      <w:numFmt w:val="bullet"/>
      <w:lvlText w:val="•"/>
      <w:lvlJc w:val="left"/>
      <w:pPr>
        <w:ind w:left="264" w:hanging="264"/>
      </w:pPr>
      <w:rPr>
        <w:rFonts w:hint="default"/>
        <w:lang w:val="en-US" w:eastAsia="en-US" w:bidi="ar-SA"/>
      </w:rPr>
    </w:lvl>
    <w:lvl w:ilvl="2" w:tplc="CD2CCD1A">
      <w:numFmt w:val="bullet"/>
      <w:lvlText w:val="•"/>
      <w:lvlJc w:val="left"/>
      <w:pPr>
        <w:ind w:left="269" w:hanging="264"/>
      </w:pPr>
      <w:rPr>
        <w:rFonts w:hint="default"/>
        <w:lang w:val="en-US" w:eastAsia="en-US" w:bidi="ar-SA"/>
      </w:rPr>
    </w:lvl>
    <w:lvl w:ilvl="3" w:tplc="EE92128C">
      <w:numFmt w:val="bullet"/>
      <w:lvlText w:val="•"/>
      <w:lvlJc w:val="left"/>
      <w:pPr>
        <w:ind w:left="274" w:hanging="264"/>
      </w:pPr>
      <w:rPr>
        <w:rFonts w:hint="default"/>
        <w:lang w:val="en-US" w:eastAsia="en-US" w:bidi="ar-SA"/>
      </w:rPr>
    </w:lvl>
    <w:lvl w:ilvl="4" w:tplc="0534F638">
      <w:numFmt w:val="bullet"/>
      <w:lvlText w:val="•"/>
      <w:lvlJc w:val="left"/>
      <w:pPr>
        <w:ind w:left="279" w:hanging="264"/>
      </w:pPr>
      <w:rPr>
        <w:rFonts w:hint="default"/>
        <w:lang w:val="en-US" w:eastAsia="en-US" w:bidi="ar-SA"/>
      </w:rPr>
    </w:lvl>
    <w:lvl w:ilvl="5" w:tplc="51C46522">
      <w:numFmt w:val="bullet"/>
      <w:lvlText w:val="•"/>
      <w:lvlJc w:val="left"/>
      <w:pPr>
        <w:ind w:left="284" w:hanging="264"/>
      </w:pPr>
      <w:rPr>
        <w:rFonts w:hint="default"/>
        <w:lang w:val="en-US" w:eastAsia="en-US" w:bidi="ar-SA"/>
      </w:rPr>
    </w:lvl>
    <w:lvl w:ilvl="6" w:tplc="2010653A">
      <w:numFmt w:val="bullet"/>
      <w:lvlText w:val="•"/>
      <w:lvlJc w:val="left"/>
      <w:pPr>
        <w:ind w:left="289" w:hanging="264"/>
      </w:pPr>
      <w:rPr>
        <w:rFonts w:hint="default"/>
        <w:lang w:val="en-US" w:eastAsia="en-US" w:bidi="ar-SA"/>
      </w:rPr>
    </w:lvl>
    <w:lvl w:ilvl="7" w:tplc="BED6952C">
      <w:numFmt w:val="bullet"/>
      <w:lvlText w:val="•"/>
      <w:lvlJc w:val="left"/>
      <w:pPr>
        <w:ind w:left="294" w:hanging="264"/>
      </w:pPr>
      <w:rPr>
        <w:rFonts w:hint="default"/>
        <w:lang w:val="en-US" w:eastAsia="en-US" w:bidi="ar-SA"/>
      </w:rPr>
    </w:lvl>
    <w:lvl w:ilvl="8" w:tplc="369EB4A0">
      <w:numFmt w:val="bullet"/>
      <w:lvlText w:val="•"/>
      <w:lvlJc w:val="left"/>
      <w:pPr>
        <w:ind w:left="299" w:hanging="264"/>
      </w:pPr>
      <w:rPr>
        <w:rFonts w:hint="default"/>
        <w:lang w:val="en-US" w:eastAsia="en-US" w:bidi="ar-SA"/>
      </w:rPr>
    </w:lvl>
  </w:abstractNum>
  <w:abstractNum w:abstractNumId="58" w15:restartNumberingAfterBreak="0">
    <w:nsid w:val="7B2D51DF"/>
    <w:multiLevelType w:val="hybridMultilevel"/>
    <w:tmpl w:val="189A0A36"/>
    <w:lvl w:ilvl="0" w:tplc="2B0E0072">
      <w:numFmt w:val="bullet"/>
      <w:lvlText w:val="•"/>
      <w:lvlJc w:val="left"/>
      <w:pPr>
        <w:ind w:left="120" w:hanging="121"/>
      </w:pPr>
      <w:rPr>
        <w:rFonts w:ascii="Times New Roman" w:eastAsia="Times New Roman" w:hAnsi="Times New Roman" w:cs="Times New Roman" w:hint="default"/>
        <w:b w:val="0"/>
        <w:bCs w:val="0"/>
        <w:i w:val="0"/>
        <w:iCs w:val="0"/>
        <w:color w:val="B8C1C4"/>
        <w:spacing w:val="0"/>
        <w:w w:val="58"/>
        <w:sz w:val="13"/>
        <w:szCs w:val="13"/>
        <w:lang w:val="en-US" w:eastAsia="en-US" w:bidi="ar-SA"/>
      </w:rPr>
    </w:lvl>
    <w:lvl w:ilvl="1" w:tplc="4CE07AF6">
      <w:numFmt w:val="bullet"/>
      <w:lvlText w:val="•"/>
      <w:lvlJc w:val="left"/>
      <w:pPr>
        <w:ind w:left="668" w:hanging="121"/>
      </w:pPr>
      <w:rPr>
        <w:rFonts w:hint="default"/>
        <w:lang w:val="en-US" w:eastAsia="en-US" w:bidi="ar-SA"/>
      </w:rPr>
    </w:lvl>
    <w:lvl w:ilvl="2" w:tplc="C63A3704">
      <w:numFmt w:val="bullet"/>
      <w:lvlText w:val="•"/>
      <w:lvlJc w:val="left"/>
      <w:pPr>
        <w:ind w:left="1217" w:hanging="121"/>
      </w:pPr>
      <w:rPr>
        <w:rFonts w:hint="default"/>
        <w:lang w:val="en-US" w:eastAsia="en-US" w:bidi="ar-SA"/>
      </w:rPr>
    </w:lvl>
    <w:lvl w:ilvl="3" w:tplc="275C79E8">
      <w:numFmt w:val="bullet"/>
      <w:lvlText w:val="•"/>
      <w:lvlJc w:val="left"/>
      <w:pPr>
        <w:ind w:left="1766" w:hanging="121"/>
      </w:pPr>
      <w:rPr>
        <w:rFonts w:hint="default"/>
        <w:lang w:val="en-US" w:eastAsia="en-US" w:bidi="ar-SA"/>
      </w:rPr>
    </w:lvl>
    <w:lvl w:ilvl="4" w:tplc="274882DC">
      <w:numFmt w:val="bullet"/>
      <w:lvlText w:val="•"/>
      <w:lvlJc w:val="left"/>
      <w:pPr>
        <w:ind w:left="2315" w:hanging="121"/>
      </w:pPr>
      <w:rPr>
        <w:rFonts w:hint="default"/>
        <w:lang w:val="en-US" w:eastAsia="en-US" w:bidi="ar-SA"/>
      </w:rPr>
    </w:lvl>
    <w:lvl w:ilvl="5" w:tplc="ACBC201E">
      <w:numFmt w:val="bullet"/>
      <w:lvlText w:val="•"/>
      <w:lvlJc w:val="left"/>
      <w:pPr>
        <w:ind w:left="2864" w:hanging="121"/>
      </w:pPr>
      <w:rPr>
        <w:rFonts w:hint="default"/>
        <w:lang w:val="en-US" w:eastAsia="en-US" w:bidi="ar-SA"/>
      </w:rPr>
    </w:lvl>
    <w:lvl w:ilvl="6" w:tplc="7BCA674A">
      <w:numFmt w:val="bullet"/>
      <w:lvlText w:val="•"/>
      <w:lvlJc w:val="left"/>
      <w:pPr>
        <w:ind w:left="3413" w:hanging="121"/>
      </w:pPr>
      <w:rPr>
        <w:rFonts w:hint="default"/>
        <w:lang w:val="en-US" w:eastAsia="en-US" w:bidi="ar-SA"/>
      </w:rPr>
    </w:lvl>
    <w:lvl w:ilvl="7" w:tplc="FF307AE2">
      <w:numFmt w:val="bullet"/>
      <w:lvlText w:val="•"/>
      <w:lvlJc w:val="left"/>
      <w:pPr>
        <w:ind w:left="3962" w:hanging="121"/>
      </w:pPr>
      <w:rPr>
        <w:rFonts w:hint="default"/>
        <w:lang w:val="en-US" w:eastAsia="en-US" w:bidi="ar-SA"/>
      </w:rPr>
    </w:lvl>
    <w:lvl w:ilvl="8" w:tplc="CEDC5638">
      <w:numFmt w:val="bullet"/>
      <w:lvlText w:val="•"/>
      <w:lvlJc w:val="left"/>
      <w:pPr>
        <w:ind w:left="4511" w:hanging="121"/>
      </w:pPr>
      <w:rPr>
        <w:rFonts w:hint="default"/>
        <w:lang w:val="en-US" w:eastAsia="en-US" w:bidi="ar-SA"/>
      </w:rPr>
    </w:lvl>
  </w:abstractNum>
  <w:abstractNum w:abstractNumId="59" w15:restartNumberingAfterBreak="0">
    <w:nsid w:val="7B84512F"/>
    <w:multiLevelType w:val="hybridMultilevel"/>
    <w:tmpl w:val="9E3E49A8"/>
    <w:lvl w:ilvl="0" w:tplc="00EA6AAE">
      <w:numFmt w:val="bullet"/>
      <w:lvlText w:val=""/>
      <w:lvlJc w:val="left"/>
      <w:pPr>
        <w:ind w:left="833" w:hanging="360"/>
      </w:pPr>
      <w:rPr>
        <w:rFonts w:ascii="Symbol" w:eastAsia="Symbol" w:hAnsi="Symbol" w:cs="Symbol" w:hint="default"/>
        <w:b w:val="0"/>
        <w:bCs w:val="0"/>
        <w:i w:val="0"/>
        <w:iCs w:val="0"/>
        <w:spacing w:val="0"/>
        <w:w w:val="100"/>
        <w:sz w:val="24"/>
        <w:szCs w:val="24"/>
        <w:lang w:val="en-US" w:eastAsia="en-US" w:bidi="ar-SA"/>
      </w:rPr>
    </w:lvl>
    <w:lvl w:ilvl="1" w:tplc="27CAEF6C">
      <w:numFmt w:val="bullet"/>
      <w:lvlText w:val="•"/>
      <w:lvlJc w:val="left"/>
      <w:pPr>
        <w:ind w:left="1741" w:hanging="360"/>
      </w:pPr>
      <w:rPr>
        <w:rFonts w:hint="default"/>
        <w:lang w:val="en-US" w:eastAsia="en-US" w:bidi="ar-SA"/>
      </w:rPr>
    </w:lvl>
    <w:lvl w:ilvl="2" w:tplc="A488896A">
      <w:numFmt w:val="bullet"/>
      <w:lvlText w:val="•"/>
      <w:lvlJc w:val="left"/>
      <w:pPr>
        <w:ind w:left="2643" w:hanging="360"/>
      </w:pPr>
      <w:rPr>
        <w:rFonts w:hint="default"/>
        <w:lang w:val="en-US" w:eastAsia="en-US" w:bidi="ar-SA"/>
      </w:rPr>
    </w:lvl>
    <w:lvl w:ilvl="3" w:tplc="2AA451F8">
      <w:numFmt w:val="bullet"/>
      <w:lvlText w:val="•"/>
      <w:lvlJc w:val="left"/>
      <w:pPr>
        <w:ind w:left="3545" w:hanging="360"/>
      </w:pPr>
      <w:rPr>
        <w:rFonts w:hint="default"/>
        <w:lang w:val="en-US" w:eastAsia="en-US" w:bidi="ar-SA"/>
      </w:rPr>
    </w:lvl>
    <w:lvl w:ilvl="4" w:tplc="0DDACA82">
      <w:numFmt w:val="bullet"/>
      <w:lvlText w:val="•"/>
      <w:lvlJc w:val="left"/>
      <w:pPr>
        <w:ind w:left="4447" w:hanging="360"/>
      </w:pPr>
      <w:rPr>
        <w:rFonts w:hint="default"/>
        <w:lang w:val="en-US" w:eastAsia="en-US" w:bidi="ar-SA"/>
      </w:rPr>
    </w:lvl>
    <w:lvl w:ilvl="5" w:tplc="651C4B9A">
      <w:numFmt w:val="bullet"/>
      <w:lvlText w:val="•"/>
      <w:lvlJc w:val="left"/>
      <w:pPr>
        <w:ind w:left="5349" w:hanging="360"/>
      </w:pPr>
      <w:rPr>
        <w:rFonts w:hint="default"/>
        <w:lang w:val="en-US" w:eastAsia="en-US" w:bidi="ar-SA"/>
      </w:rPr>
    </w:lvl>
    <w:lvl w:ilvl="6" w:tplc="A6B60A2C">
      <w:numFmt w:val="bullet"/>
      <w:lvlText w:val="•"/>
      <w:lvlJc w:val="left"/>
      <w:pPr>
        <w:ind w:left="6251" w:hanging="360"/>
      </w:pPr>
      <w:rPr>
        <w:rFonts w:hint="default"/>
        <w:lang w:val="en-US" w:eastAsia="en-US" w:bidi="ar-SA"/>
      </w:rPr>
    </w:lvl>
    <w:lvl w:ilvl="7" w:tplc="B8926108">
      <w:numFmt w:val="bullet"/>
      <w:lvlText w:val="•"/>
      <w:lvlJc w:val="left"/>
      <w:pPr>
        <w:ind w:left="7153" w:hanging="360"/>
      </w:pPr>
      <w:rPr>
        <w:rFonts w:hint="default"/>
        <w:lang w:val="en-US" w:eastAsia="en-US" w:bidi="ar-SA"/>
      </w:rPr>
    </w:lvl>
    <w:lvl w:ilvl="8" w:tplc="C4048072">
      <w:numFmt w:val="bullet"/>
      <w:lvlText w:val="•"/>
      <w:lvlJc w:val="left"/>
      <w:pPr>
        <w:ind w:left="8055" w:hanging="360"/>
      </w:pPr>
      <w:rPr>
        <w:rFonts w:hint="default"/>
        <w:lang w:val="en-US" w:eastAsia="en-US" w:bidi="ar-SA"/>
      </w:rPr>
    </w:lvl>
  </w:abstractNum>
  <w:abstractNum w:abstractNumId="60" w15:restartNumberingAfterBreak="0">
    <w:nsid w:val="7B857716"/>
    <w:multiLevelType w:val="hybridMultilevel"/>
    <w:tmpl w:val="93A80764"/>
    <w:lvl w:ilvl="0" w:tplc="080E7C98">
      <w:start w:val="1"/>
      <w:numFmt w:val="decimal"/>
      <w:lvlText w:val="(%1)"/>
      <w:lvlJc w:val="left"/>
      <w:pPr>
        <w:ind w:left="472" w:hanging="360"/>
        <w:jc w:val="left"/>
      </w:pPr>
      <w:rPr>
        <w:rFonts w:ascii="Arial" w:eastAsia="Arial" w:hAnsi="Arial" w:cs="Arial" w:hint="default"/>
        <w:b w:val="0"/>
        <w:bCs w:val="0"/>
        <w:i w:val="0"/>
        <w:iCs w:val="0"/>
        <w:spacing w:val="0"/>
        <w:w w:val="99"/>
        <w:sz w:val="24"/>
        <w:szCs w:val="24"/>
        <w:lang w:val="en-US" w:eastAsia="en-US" w:bidi="ar-SA"/>
      </w:rPr>
    </w:lvl>
    <w:lvl w:ilvl="1" w:tplc="7A08E7E0">
      <w:numFmt w:val="bullet"/>
      <w:lvlText w:val="•"/>
      <w:lvlJc w:val="left"/>
      <w:pPr>
        <w:ind w:left="1887" w:hanging="360"/>
      </w:pPr>
      <w:rPr>
        <w:rFonts w:hint="default"/>
        <w:lang w:val="en-US" w:eastAsia="en-US" w:bidi="ar-SA"/>
      </w:rPr>
    </w:lvl>
    <w:lvl w:ilvl="2" w:tplc="28EE934C">
      <w:numFmt w:val="bullet"/>
      <w:lvlText w:val="•"/>
      <w:lvlJc w:val="left"/>
      <w:pPr>
        <w:ind w:left="3295" w:hanging="360"/>
      </w:pPr>
      <w:rPr>
        <w:rFonts w:hint="default"/>
        <w:lang w:val="en-US" w:eastAsia="en-US" w:bidi="ar-SA"/>
      </w:rPr>
    </w:lvl>
    <w:lvl w:ilvl="3" w:tplc="392E018A">
      <w:numFmt w:val="bullet"/>
      <w:lvlText w:val="•"/>
      <w:lvlJc w:val="left"/>
      <w:pPr>
        <w:ind w:left="4703" w:hanging="360"/>
      </w:pPr>
      <w:rPr>
        <w:rFonts w:hint="default"/>
        <w:lang w:val="en-US" w:eastAsia="en-US" w:bidi="ar-SA"/>
      </w:rPr>
    </w:lvl>
    <w:lvl w:ilvl="4" w:tplc="4AD411CE">
      <w:numFmt w:val="bullet"/>
      <w:lvlText w:val="•"/>
      <w:lvlJc w:val="left"/>
      <w:pPr>
        <w:ind w:left="6111" w:hanging="360"/>
      </w:pPr>
      <w:rPr>
        <w:rFonts w:hint="default"/>
        <w:lang w:val="en-US" w:eastAsia="en-US" w:bidi="ar-SA"/>
      </w:rPr>
    </w:lvl>
    <w:lvl w:ilvl="5" w:tplc="7DCC8D2C">
      <w:numFmt w:val="bullet"/>
      <w:lvlText w:val="•"/>
      <w:lvlJc w:val="left"/>
      <w:pPr>
        <w:ind w:left="7519" w:hanging="360"/>
      </w:pPr>
      <w:rPr>
        <w:rFonts w:hint="default"/>
        <w:lang w:val="en-US" w:eastAsia="en-US" w:bidi="ar-SA"/>
      </w:rPr>
    </w:lvl>
    <w:lvl w:ilvl="6" w:tplc="4C8C26E0">
      <w:numFmt w:val="bullet"/>
      <w:lvlText w:val="•"/>
      <w:lvlJc w:val="left"/>
      <w:pPr>
        <w:ind w:left="8927" w:hanging="360"/>
      </w:pPr>
      <w:rPr>
        <w:rFonts w:hint="default"/>
        <w:lang w:val="en-US" w:eastAsia="en-US" w:bidi="ar-SA"/>
      </w:rPr>
    </w:lvl>
    <w:lvl w:ilvl="7" w:tplc="B374FBF0">
      <w:numFmt w:val="bullet"/>
      <w:lvlText w:val="•"/>
      <w:lvlJc w:val="left"/>
      <w:pPr>
        <w:ind w:left="10334" w:hanging="360"/>
      </w:pPr>
      <w:rPr>
        <w:rFonts w:hint="default"/>
        <w:lang w:val="en-US" w:eastAsia="en-US" w:bidi="ar-SA"/>
      </w:rPr>
    </w:lvl>
    <w:lvl w:ilvl="8" w:tplc="BCD6E10E">
      <w:numFmt w:val="bullet"/>
      <w:lvlText w:val="•"/>
      <w:lvlJc w:val="left"/>
      <w:pPr>
        <w:ind w:left="11742" w:hanging="360"/>
      </w:pPr>
      <w:rPr>
        <w:rFonts w:hint="default"/>
        <w:lang w:val="en-US" w:eastAsia="en-US" w:bidi="ar-SA"/>
      </w:rPr>
    </w:lvl>
  </w:abstractNum>
  <w:abstractNum w:abstractNumId="61" w15:restartNumberingAfterBreak="0">
    <w:nsid w:val="7DC661E5"/>
    <w:multiLevelType w:val="hybridMultilevel"/>
    <w:tmpl w:val="A17ECA08"/>
    <w:lvl w:ilvl="0" w:tplc="1214E32E">
      <w:numFmt w:val="bullet"/>
      <w:lvlText w:val="•"/>
      <w:lvlJc w:val="left"/>
      <w:pPr>
        <w:ind w:left="796" w:hanging="105"/>
      </w:pPr>
      <w:rPr>
        <w:rFonts w:ascii="Arial" w:eastAsia="Arial" w:hAnsi="Arial" w:cs="Arial" w:hint="default"/>
        <w:b w:val="0"/>
        <w:bCs w:val="0"/>
        <w:i w:val="0"/>
        <w:iCs w:val="0"/>
        <w:color w:val="8ECDEF"/>
        <w:spacing w:val="0"/>
        <w:w w:val="31"/>
        <w:sz w:val="19"/>
        <w:szCs w:val="19"/>
        <w:lang w:val="en-US" w:eastAsia="en-US" w:bidi="ar-SA"/>
      </w:rPr>
    </w:lvl>
    <w:lvl w:ilvl="1" w:tplc="1286051A">
      <w:numFmt w:val="bullet"/>
      <w:lvlText w:val="•"/>
      <w:lvlJc w:val="left"/>
      <w:pPr>
        <w:ind w:left="945" w:hanging="105"/>
      </w:pPr>
      <w:rPr>
        <w:rFonts w:hint="default"/>
        <w:lang w:val="en-US" w:eastAsia="en-US" w:bidi="ar-SA"/>
      </w:rPr>
    </w:lvl>
    <w:lvl w:ilvl="2" w:tplc="26561024">
      <w:numFmt w:val="bullet"/>
      <w:lvlText w:val="•"/>
      <w:lvlJc w:val="left"/>
      <w:pPr>
        <w:ind w:left="1091" w:hanging="105"/>
      </w:pPr>
      <w:rPr>
        <w:rFonts w:hint="default"/>
        <w:lang w:val="en-US" w:eastAsia="en-US" w:bidi="ar-SA"/>
      </w:rPr>
    </w:lvl>
    <w:lvl w:ilvl="3" w:tplc="9BB84EA8">
      <w:numFmt w:val="bullet"/>
      <w:lvlText w:val="•"/>
      <w:lvlJc w:val="left"/>
      <w:pPr>
        <w:ind w:left="1237" w:hanging="105"/>
      </w:pPr>
      <w:rPr>
        <w:rFonts w:hint="default"/>
        <w:lang w:val="en-US" w:eastAsia="en-US" w:bidi="ar-SA"/>
      </w:rPr>
    </w:lvl>
    <w:lvl w:ilvl="4" w:tplc="1ACEA546">
      <w:numFmt w:val="bullet"/>
      <w:lvlText w:val="•"/>
      <w:lvlJc w:val="left"/>
      <w:pPr>
        <w:ind w:left="1383" w:hanging="105"/>
      </w:pPr>
      <w:rPr>
        <w:rFonts w:hint="default"/>
        <w:lang w:val="en-US" w:eastAsia="en-US" w:bidi="ar-SA"/>
      </w:rPr>
    </w:lvl>
    <w:lvl w:ilvl="5" w:tplc="E0E66146">
      <w:numFmt w:val="bullet"/>
      <w:lvlText w:val="•"/>
      <w:lvlJc w:val="left"/>
      <w:pPr>
        <w:ind w:left="1529" w:hanging="105"/>
      </w:pPr>
      <w:rPr>
        <w:rFonts w:hint="default"/>
        <w:lang w:val="en-US" w:eastAsia="en-US" w:bidi="ar-SA"/>
      </w:rPr>
    </w:lvl>
    <w:lvl w:ilvl="6" w:tplc="3AA4EE58">
      <w:numFmt w:val="bullet"/>
      <w:lvlText w:val="•"/>
      <w:lvlJc w:val="left"/>
      <w:pPr>
        <w:ind w:left="1675" w:hanging="105"/>
      </w:pPr>
      <w:rPr>
        <w:rFonts w:hint="default"/>
        <w:lang w:val="en-US" w:eastAsia="en-US" w:bidi="ar-SA"/>
      </w:rPr>
    </w:lvl>
    <w:lvl w:ilvl="7" w:tplc="6DEECA66">
      <w:numFmt w:val="bullet"/>
      <w:lvlText w:val="•"/>
      <w:lvlJc w:val="left"/>
      <w:pPr>
        <w:ind w:left="1821" w:hanging="105"/>
      </w:pPr>
      <w:rPr>
        <w:rFonts w:hint="default"/>
        <w:lang w:val="en-US" w:eastAsia="en-US" w:bidi="ar-SA"/>
      </w:rPr>
    </w:lvl>
    <w:lvl w:ilvl="8" w:tplc="6480E19C">
      <w:numFmt w:val="bullet"/>
      <w:lvlText w:val="•"/>
      <w:lvlJc w:val="left"/>
      <w:pPr>
        <w:ind w:left="1967" w:hanging="105"/>
      </w:pPr>
      <w:rPr>
        <w:rFonts w:hint="default"/>
        <w:lang w:val="en-US" w:eastAsia="en-US" w:bidi="ar-SA"/>
      </w:rPr>
    </w:lvl>
  </w:abstractNum>
  <w:abstractNum w:abstractNumId="62" w15:restartNumberingAfterBreak="0">
    <w:nsid w:val="7DCD6D94"/>
    <w:multiLevelType w:val="hybridMultilevel"/>
    <w:tmpl w:val="2788D130"/>
    <w:lvl w:ilvl="0" w:tplc="9FC606DC">
      <w:numFmt w:val="bullet"/>
      <w:lvlText w:val="•"/>
      <w:lvlJc w:val="left"/>
      <w:pPr>
        <w:ind w:left="177" w:hanging="178"/>
      </w:pPr>
      <w:rPr>
        <w:rFonts w:ascii="Arial" w:eastAsia="Arial" w:hAnsi="Arial" w:cs="Arial" w:hint="default"/>
        <w:b w:val="0"/>
        <w:bCs w:val="0"/>
        <w:i w:val="0"/>
        <w:iCs w:val="0"/>
        <w:color w:val="BAB8BF"/>
        <w:spacing w:val="0"/>
        <w:w w:val="29"/>
        <w:sz w:val="20"/>
        <w:szCs w:val="20"/>
        <w:lang w:val="en-US" w:eastAsia="en-US" w:bidi="ar-SA"/>
      </w:rPr>
    </w:lvl>
    <w:lvl w:ilvl="1" w:tplc="6B8AF14A">
      <w:numFmt w:val="bullet"/>
      <w:lvlText w:val="•"/>
      <w:lvlJc w:val="left"/>
      <w:pPr>
        <w:ind w:left="181" w:hanging="178"/>
      </w:pPr>
      <w:rPr>
        <w:rFonts w:hint="default"/>
        <w:lang w:val="en-US" w:eastAsia="en-US" w:bidi="ar-SA"/>
      </w:rPr>
    </w:lvl>
    <w:lvl w:ilvl="2" w:tplc="56A6A630">
      <w:numFmt w:val="bullet"/>
      <w:lvlText w:val="•"/>
      <w:lvlJc w:val="left"/>
      <w:pPr>
        <w:ind w:left="182" w:hanging="178"/>
      </w:pPr>
      <w:rPr>
        <w:rFonts w:hint="default"/>
        <w:lang w:val="en-US" w:eastAsia="en-US" w:bidi="ar-SA"/>
      </w:rPr>
    </w:lvl>
    <w:lvl w:ilvl="3" w:tplc="EA94C1FA">
      <w:numFmt w:val="bullet"/>
      <w:lvlText w:val="•"/>
      <w:lvlJc w:val="left"/>
      <w:pPr>
        <w:ind w:left="183" w:hanging="178"/>
      </w:pPr>
      <w:rPr>
        <w:rFonts w:hint="default"/>
        <w:lang w:val="en-US" w:eastAsia="en-US" w:bidi="ar-SA"/>
      </w:rPr>
    </w:lvl>
    <w:lvl w:ilvl="4" w:tplc="0DB429F8">
      <w:numFmt w:val="bullet"/>
      <w:lvlText w:val="•"/>
      <w:lvlJc w:val="left"/>
      <w:pPr>
        <w:ind w:left="184" w:hanging="178"/>
      </w:pPr>
      <w:rPr>
        <w:rFonts w:hint="default"/>
        <w:lang w:val="en-US" w:eastAsia="en-US" w:bidi="ar-SA"/>
      </w:rPr>
    </w:lvl>
    <w:lvl w:ilvl="5" w:tplc="9DC2BF30">
      <w:numFmt w:val="bullet"/>
      <w:lvlText w:val="•"/>
      <w:lvlJc w:val="left"/>
      <w:pPr>
        <w:ind w:left="185" w:hanging="178"/>
      </w:pPr>
      <w:rPr>
        <w:rFonts w:hint="default"/>
        <w:lang w:val="en-US" w:eastAsia="en-US" w:bidi="ar-SA"/>
      </w:rPr>
    </w:lvl>
    <w:lvl w:ilvl="6" w:tplc="052A886C">
      <w:numFmt w:val="bullet"/>
      <w:lvlText w:val="•"/>
      <w:lvlJc w:val="left"/>
      <w:pPr>
        <w:ind w:left="187" w:hanging="178"/>
      </w:pPr>
      <w:rPr>
        <w:rFonts w:hint="default"/>
        <w:lang w:val="en-US" w:eastAsia="en-US" w:bidi="ar-SA"/>
      </w:rPr>
    </w:lvl>
    <w:lvl w:ilvl="7" w:tplc="0902DB9C">
      <w:numFmt w:val="bullet"/>
      <w:lvlText w:val="•"/>
      <w:lvlJc w:val="left"/>
      <w:pPr>
        <w:ind w:left="188" w:hanging="178"/>
      </w:pPr>
      <w:rPr>
        <w:rFonts w:hint="default"/>
        <w:lang w:val="en-US" w:eastAsia="en-US" w:bidi="ar-SA"/>
      </w:rPr>
    </w:lvl>
    <w:lvl w:ilvl="8" w:tplc="7A94EE3E">
      <w:numFmt w:val="bullet"/>
      <w:lvlText w:val="•"/>
      <w:lvlJc w:val="left"/>
      <w:pPr>
        <w:ind w:left="189" w:hanging="178"/>
      </w:pPr>
      <w:rPr>
        <w:rFonts w:hint="default"/>
        <w:lang w:val="en-US" w:eastAsia="en-US" w:bidi="ar-SA"/>
      </w:rPr>
    </w:lvl>
  </w:abstractNum>
  <w:abstractNum w:abstractNumId="63" w15:restartNumberingAfterBreak="0">
    <w:nsid w:val="7F79154C"/>
    <w:multiLevelType w:val="hybridMultilevel"/>
    <w:tmpl w:val="7EBA17D0"/>
    <w:lvl w:ilvl="0" w:tplc="E94ED9CE">
      <w:numFmt w:val="bullet"/>
      <w:lvlText w:val="•"/>
      <w:lvlJc w:val="left"/>
      <w:pPr>
        <w:ind w:left="1582" w:hanging="84"/>
      </w:pPr>
      <w:rPr>
        <w:rFonts w:ascii="Times New Roman" w:eastAsia="Times New Roman" w:hAnsi="Times New Roman" w:cs="Times New Roman" w:hint="default"/>
        <w:b w:val="0"/>
        <w:bCs w:val="0"/>
        <w:i w:val="0"/>
        <w:iCs w:val="0"/>
        <w:color w:val="B1B1A7"/>
        <w:spacing w:val="0"/>
        <w:w w:val="42"/>
        <w:sz w:val="14"/>
        <w:szCs w:val="14"/>
        <w:lang w:val="en-US" w:eastAsia="en-US" w:bidi="ar-SA"/>
      </w:rPr>
    </w:lvl>
    <w:lvl w:ilvl="1" w:tplc="71288D58">
      <w:numFmt w:val="bullet"/>
      <w:lvlText w:val="•"/>
      <w:lvlJc w:val="left"/>
      <w:pPr>
        <w:ind w:left="2138" w:hanging="84"/>
      </w:pPr>
      <w:rPr>
        <w:rFonts w:hint="default"/>
        <w:lang w:val="en-US" w:eastAsia="en-US" w:bidi="ar-SA"/>
      </w:rPr>
    </w:lvl>
    <w:lvl w:ilvl="2" w:tplc="092C1B2C">
      <w:numFmt w:val="bullet"/>
      <w:lvlText w:val="•"/>
      <w:lvlJc w:val="left"/>
      <w:pPr>
        <w:ind w:left="2697" w:hanging="84"/>
      </w:pPr>
      <w:rPr>
        <w:rFonts w:hint="default"/>
        <w:lang w:val="en-US" w:eastAsia="en-US" w:bidi="ar-SA"/>
      </w:rPr>
    </w:lvl>
    <w:lvl w:ilvl="3" w:tplc="DB7EF7B6">
      <w:numFmt w:val="bullet"/>
      <w:lvlText w:val="•"/>
      <w:lvlJc w:val="left"/>
      <w:pPr>
        <w:ind w:left="3256" w:hanging="84"/>
      </w:pPr>
      <w:rPr>
        <w:rFonts w:hint="default"/>
        <w:lang w:val="en-US" w:eastAsia="en-US" w:bidi="ar-SA"/>
      </w:rPr>
    </w:lvl>
    <w:lvl w:ilvl="4" w:tplc="A40E463E">
      <w:numFmt w:val="bullet"/>
      <w:lvlText w:val="•"/>
      <w:lvlJc w:val="left"/>
      <w:pPr>
        <w:ind w:left="3814" w:hanging="84"/>
      </w:pPr>
      <w:rPr>
        <w:rFonts w:hint="default"/>
        <w:lang w:val="en-US" w:eastAsia="en-US" w:bidi="ar-SA"/>
      </w:rPr>
    </w:lvl>
    <w:lvl w:ilvl="5" w:tplc="3EB89540">
      <w:numFmt w:val="bullet"/>
      <w:lvlText w:val="•"/>
      <w:lvlJc w:val="left"/>
      <w:pPr>
        <w:ind w:left="4373" w:hanging="84"/>
      </w:pPr>
      <w:rPr>
        <w:rFonts w:hint="default"/>
        <w:lang w:val="en-US" w:eastAsia="en-US" w:bidi="ar-SA"/>
      </w:rPr>
    </w:lvl>
    <w:lvl w:ilvl="6" w:tplc="281063CC">
      <w:numFmt w:val="bullet"/>
      <w:lvlText w:val="•"/>
      <w:lvlJc w:val="left"/>
      <w:pPr>
        <w:ind w:left="4932" w:hanging="84"/>
      </w:pPr>
      <w:rPr>
        <w:rFonts w:hint="default"/>
        <w:lang w:val="en-US" w:eastAsia="en-US" w:bidi="ar-SA"/>
      </w:rPr>
    </w:lvl>
    <w:lvl w:ilvl="7" w:tplc="EF0667FE">
      <w:numFmt w:val="bullet"/>
      <w:lvlText w:val="•"/>
      <w:lvlJc w:val="left"/>
      <w:pPr>
        <w:ind w:left="5491" w:hanging="84"/>
      </w:pPr>
      <w:rPr>
        <w:rFonts w:hint="default"/>
        <w:lang w:val="en-US" w:eastAsia="en-US" w:bidi="ar-SA"/>
      </w:rPr>
    </w:lvl>
    <w:lvl w:ilvl="8" w:tplc="F8CA2578">
      <w:numFmt w:val="bullet"/>
      <w:lvlText w:val="•"/>
      <w:lvlJc w:val="left"/>
      <w:pPr>
        <w:ind w:left="6049" w:hanging="84"/>
      </w:pPr>
      <w:rPr>
        <w:rFonts w:hint="default"/>
        <w:lang w:val="en-US" w:eastAsia="en-US" w:bidi="ar-SA"/>
      </w:rPr>
    </w:lvl>
  </w:abstractNum>
  <w:abstractNum w:abstractNumId="64" w15:restartNumberingAfterBreak="0">
    <w:nsid w:val="7FAA7C2F"/>
    <w:multiLevelType w:val="hybridMultilevel"/>
    <w:tmpl w:val="CD40C728"/>
    <w:lvl w:ilvl="0" w:tplc="D3226880">
      <w:numFmt w:val="bullet"/>
      <w:lvlText w:val="•"/>
      <w:lvlJc w:val="left"/>
      <w:pPr>
        <w:ind w:left="1649" w:hanging="111"/>
      </w:pPr>
      <w:rPr>
        <w:rFonts w:ascii="Arial" w:eastAsia="Arial" w:hAnsi="Arial" w:cs="Arial" w:hint="default"/>
        <w:b w:val="0"/>
        <w:bCs w:val="0"/>
        <w:i w:val="0"/>
        <w:iCs w:val="0"/>
        <w:color w:val="90C1D4"/>
        <w:spacing w:val="0"/>
        <w:w w:val="48"/>
        <w:sz w:val="16"/>
        <w:szCs w:val="16"/>
        <w:lang w:val="en-US" w:eastAsia="en-US" w:bidi="ar-SA"/>
      </w:rPr>
    </w:lvl>
    <w:lvl w:ilvl="1" w:tplc="5008B70C">
      <w:numFmt w:val="bullet"/>
      <w:lvlText w:val="•"/>
      <w:lvlJc w:val="left"/>
      <w:pPr>
        <w:ind w:left="2026" w:hanging="111"/>
      </w:pPr>
      <w:rPr>
        <w:rFonts w:hint="default"/>
        <w:lang w:val="en-US" w:eastAsia="en-US" w:bidi="ar-SA"/>
      </w:rPr>
    </w:lvl>
    <w:lvl w:ilvl="2" w:tplc="ECF40726">
      <w:numFmt w:val="bullet"/>
      <w:lvlText w:val="•"/>
      <w:lvlJc w:val="left"/>
      <w:pPr>
        <w:ind w:left="2412" w:hanging="111"/>
      </w:pPr>
      <w:rPr>
        <w:rFonts w:hint="default"/>
        <w:lang w:val="en-US" w:eastAsia="en-US" w:bidi="ar-SA"/>
      </w:rPr>
    </w:lvl>
    <w:lvl w:ilvl="3" w:tplc="8C3A2CA6">
      <w:numFmt w:val="bullet"/>
      <w:lvlText w:val="•"/>
      <w:lvlJc w:val="left"/>
      <w:pPr>
        <w:ind w:left="2799" w:hanging="111"/>
      </w:pPr>
      <w:rPr>
        <w:rFonts w:hint="default"/>
        <w:lang w:val="en-US" w:eastAsia="en-US" w:bidi="ar-SA"/>
      </w:rPr>
    </w:lvl>
    <w:lvl w:ilvl="4" w:tplc="2898D7DA">
      <w:numFmt w:val="bullet"/>
      <w:lvlText w:val="•"/>
      <w:lvlJc w:val="left"/>
      <w:pPr>
        <w:ind w:left="3185" w:hanging="111"/>
      </w:pPr>
      <w:rPr>
        <w:rFonts w:hint="default"/>
        <w:lang w:val="en-US" w:eastAsia="en-US" w:bidi="ar-SA"/>
      </w:rPr>
    </w:lvl>
    <w:lvl w:ilvl="5" w:tplc="7D2437F4">
      <w:numFmt w:val="bullet"/>
      <w:lvlText w:val="•"/>
      <w:lvlJc w:val="left"/>
      <w:pPr>
        <w:ind w:left="3572" w:hanging="111"/>
      </w:pPr>
      <w:rPr>
        <w:rFonts w:hint="default"/>
        <w:lang w:val="en-US" w:eastAsia="en-US" w:bidi="ar-SA"/>
      </w:rPr>
    </w:lvl>
    <w:lvl w:ilvl="6" w:tplc="01B28CB8">
      <w:numFmt w:val="bullet"/>
      <w:lvlText w:val="•"/>
      <w:lvlJc w:val="left"/>
      <w:pPr>
        <w:ind w:left="3958" w:hanging="111"/>
      </w:pPr>
      <w:rPr>
        <w:rFonts w:hint="default"/>
        <w:lang w:val="en-US" w:eastAsia="en-US" w:bidi="ar-SA"/>
      </w:rPr>
    </w:lvl>
    <w:lvl w:ilvl="7" w:tplc="18B66A48">
      <w:numFmt w:val="bullet"/>
      <w:lvlText w:val="•"/>
      <w:lvlJc w:val="left"/>
      <w:pPr>
        <w:ind w:left="4345" w:hanging="111"/>
      </w:pPr>
      <w:rPr>
        <w:rFonts w:hint="default"/>
        <w:lang w:val="en-US" w:eastAsia="en-US" w:bidi="ar-SA"/>
      </w:rPr>
    </w:lvl>
    <w:lvl w:ilvl="8" w:tplc="D0561070">
      <w:numFmt w:val="bullet"/>
      <w:lvlText w:val="•"/>
      <w:lvlJc w:val="left"/>
      <w:pPr>
        <w:ind w:left="4731" w:hanging="111"/>
      </w:pPr>
      <w:rPr>
        <w:rFonts w:hint="default"/>
        <w:lang w:val="en-US" w:eastAsia="en-US" w:bidi="ar-SA"/>
      </w:rPr>
    </w:lvl>
  </w:abstractNum>
  <w:num w:numId="1" w16cid:durableId="1155492558">
    <w:abstractNumId w:val="49"/>
  </w:num>
  <w:num w:numId="2" w16cid:durableId="2031298376">
    <w:abstractNumId w:val="27"/>
  </w:num>
  <w:num w:numId="3" w16cid:durableId="878207740">
    <w:abstractNumId w:val="12"/>
  </w:num>
  <w:num w:numId="4" w16cid:durableId="1164660840">
    <w:abstractNumId w:val="45"/>
  </w:num>
  <w:num w:numId="5" w16cid:durableId="1726903445">
    <w:abstractNumId w:val="25"/>
  </w:num>
  <w:num w:numId="6" w16cid:durableId="1182357276">
    <w:abstractNumId w:val="5"/>
  </w:num>
  <w:num w:numId="7" w16cid:durableId="678629145">
    <w:abstractNumId w:val="8"/>
  </w:num>
  <w:num w:numId="8" w16cid:durableId="1850675890">
    <w:abstractNumId w:val="15"/>
  </w:num>
  <w:num w:numId="9" w16cid:durableId="757679370">
    <w:abstractNumId w:val="3"/>
  </w:num>
  <w:num w:numId="10" w16cid:durableId="2093357727">
    <w:abstractNumId w:val="52"/>
  </w:num>
  <w:num w:numId="11" w16cid:durableId="1624455711">
    <w:abstractNumId w:val="58"/>
  </w:num>
  <w:num w:numId="12" w16cid:durableId="1100249577">
    <w:abstractNumId w:val="56"/>
  </w:num>
  <w:num w:numId="13" w16cid:durableId="474832317">
    <w:abstractNumId w:val="63"/>
  </w:num>
  <w:num w:numId="14" w16cid:durableId="273483417">
    <w:abstractNumId w:val="43"/>
  </w:num>
  <w:num w:numId="15" w16cid:durableId="49157533">
    <w:abstractNumId w:val="39"/>
  </w:num>
  <w:num w:numId="16" w16cid:durableId="583534763">
    <w:abstractNumId w:val="36"/>
  </w:num>
  <w:num w:numId="17" w16cid:durableId="1657301196">
    <w:abstractNumId w:val="42"/>
  </w:num>
  <w:num w:numId="18" w16cid:durableId="1433670391">
    <w:abstractNumId w:val="6"/>
  </w:num>
  <w:num w:numId="19" w16cid:durableId="29840704">
    <w:abstractNumId w:val="33"/>
  </w:num>
  <w:num w:numId="20" w16cid:durableId="1714502262">
    <w:abstractNumId w:val="51"/>
  </w:num>
  <w:num w:numId="21" w16cid:durableId="348989917">
    <w:abstractNumId w:val="55"/>
  </w:num>
  <w:num w:numId="22" w16cid:durableId="1817646395">
    <w:abstractNumId w:val="57"/>
  </w:num>
  <w:num w:numId="23" w16cid:durableId="1618482068">
    <w:abstractNumId w:val="30"/>
  </w:num>
  <w:num w:numId="24" w16cid:durableId="1658144146">
    <w:abstractNumId w:val="62"/>
  </w:num>
  <w:num w:numId="25" w16cid:durableId="947812829">
    <w:abstractNumId w:val="64"/>
  </w:num>
  <w:num w:numId="26" w16cid:durableId="22095986">
    <w:abstractNumId w:val="61"/>
  </w:num>
  <w:num w:numId="27" w16cid:durableId="1354069839">
    <w:abstractNumId w:val="7"/>
  </w:num>
  <w:num w:numId="28" w16cid:durableId="25912610">
    <w:abstractNumId w:val="32"/>
  </w:num>
  <w:num w:numId="29" w16cid:durableId="920140152">
    <w:abstractNumId w:val="2"/>
  </w:num>
  <w:num w:numId="30" w16cid:durableId="839079331">
    <w:abstractNumId w:val="20"/>
  </w:num>
  <w:num w:numId="31" w16cid:durableId="1007832794">
    <w:abstractNumId w:val="0"/>
  </w:num>
  <w:num w:numId="32" w16cid:durableId="1534268342">
    <w:abstractNumId w:val="21"/>
  </w:num>
  <w:num w:numId="33" w16cid:durableId="721254592">
    <w:abstractNumId w:val="28"/>
  </w:num>
  <w:num w:numId="34" w16cid:durableId="245044287">
    <w:abstractNumId w:val="34"/>
  </w:num>
  <w:num w:numId="35" w16cid:durableId="103430897">
    <w:abstractNumId w:val="60"/>
  </w:num>
  <w:num w:numId="36" w16cid:durableId="781262122">
    <w:abstractNumId w:val="41"/>
  </w:num>
  <w:num w:numId="37" w16cid:durableId="1410536371">
    <w:abstractNumId w:val="53"/>
  </w:num>
  <w:num w:numId="38" w16cid:durableId="1996058607">
    <w:abstractNumId w:val="54"/>
  </w:num>
  <w:num w:numId="39" w16cid:durableId="391469975">
    <w:abstractNumId w:val="13"/>
  </w:num>
  <w:num w:numId="40" w16cid:durableId="1695880831">
    <w:abstractNumId w:val="37"/>
  </w:num>
  <w:num w:numId="41" w16cid:durableId="1859151495">
    <w:abstractNumId w:val="9"/>
  </w:num>
  <w:num w:numId="42" w16cid:durableId="62029007">
    <w:abstractNumId w:val="35"/>
  </w:num>
  <w:num w:numId="43" w16cid:durableId="929317843">
    <w:abstractNumId w:val="46"/>
  </w:num>
  <w:num w:numId="44" w16cid:durableId="1118255322">
    <w:abstractNumId w:val="23"/>
  </w:num>
  <w:num w:numId="45" w16cid:durableId="760952492">
    <w:abstractNumId w:val="22"/>
  </w:num>
  <w:num w:numId="46" w16cid:durableId="571813070">
    <w:abstractNumId w:val="14"/>
  </w:num>
  <w:num w:numId="47" w16cid:durableId="393507921">
    <w:abstractNumId w:val="47"/>
  </w:num>
  <w:num w:numId="48" w16cid:durableId="1035931295">
    <w:abstractNumId w:val="19"/>
  </w:num>
  <w:num w:numId="49" w16cid:durableId="1162966146">
    <w:abstractNumId w:val="11"/>
  </w:num>
  <w:num w:numId="50" w16cid:durableId="660423444">
    <w:abstractNumId w:val="29"/>
  </w:num>
  <w:num w:numId="51" w16cid:durableId="981739490">
    <w:abstractNumId w:val="10"/>
  </w:num>
  <w:num w:numId="52" w16cid:durableId="1169826255">
    <w:abstractNumId w:val="50"/>
  </w:num>
  <w:num w:numId="53" w16cid:durableId="730273004">
    <w:abstractNumId w:val="38"/>
  </w:num>
  <w:num w:numId="54" w16cid:durableId="940184172">
    <w:abstractNumId w:val="16"/>
  </w:num>
  <w:num w:numId="55" w16cid:durableId="96680095">
    <w:abstractNumId w:val="44"/>
  </w:num>
  <w:num w:numId="56" w16cid:durableId="59180367">
    <w:abstractNumId w:val="18"/>
  </w:num>
  <w:num w:numId="57" w16cid:durableId="324626776">
    <w:abstractNumId w:val="17"/>
  </w:num>
  <w:num w:numId="58" w16cid:durableId="1607956657">
    <w:abstractNumId w:val="26"/>
  </w:num>
  <w:num w:numId="59" w16cid:durableId="1389382011">
    <w:abstractNumId w:val="40"/>
  </w:num>
  <w:num w:numId="60" w16cid:durableId="1704595258">
    <w:abstractNumId w:val="4"/>
  </w:num>
  <w:num w:numId="61" w16cid:durableId="1157300688">
    <w:abstractNumId w:val="48"/>
  </w:num>
  <w:num w:numId="62" w16cid:durableId="1627347559">
    <w:abstractNumId w:val="31"/>
  </w:num>
  <w:num w:numId="63" w16cid:durableId="1137802806">
    <w:abstractNumId w:val="1"/>
  </w:num>
  <w:num w:numId="64" w16cid:durableId="948466932">
    <w:abstractNumId w:val="24"/>
  </w:num>
  <w:num w:numId="65" w16cid:durableId="376857344">
    <w:abstractNumId w:val="59"/>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F404B8"/>
    <w:rsid w:val="00047A70"/>
    <w:rsid w:val="000A25CE"/>
    <w:rsid w:val="000A26AE"/>
    <w:rsid w:val="000D3133"/>
    <w:rsid w:val="00107458"/>
    <w:rsid w:val="001F1674"/>
    <w:rsid w:val="00220385"/>
    <w:rsid w:val="00263723"/>
    <w:rsid w:val="0034640D"/>
    <w:rsid w:val="00375D18"/>
    <w:rsid w:val="003F3F2B"/>
    <w:rsid w:val="005124F1"/>
    <w:rsid w:val="005854E5"/>
    <w:rsid w:val="005E7803"/>
    <w:rsid w:val="00691689"/>
    <w:rsid w:val="00832634"/>
    <w:rsid w:val="00917A74"/>
    <w:rsid w:val="0092665E"/>
    <w:rsid w:val="009919AE"/>
    <w:rsid w:val="00AA53EE"/>
    <w:rsid w:val="00C578D1"/>
    <w:rsid w:val="00CA73F9"/>
    <w:rsid w:val="00CB7CD1"/>
    <w:rsid w:val="00DC3A62"/>
    <w:rsid w:val="00DD3493"/>
    <w:rsid w:val="00E97E3A"/>
    <w:rsid w:val="00F404B8"/>
    <w:rsid w:val="00FB71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5C72E5"/>
  <w15:docId w15:val="{3420023A-9505-4E63-A144-1231E09471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66" w:line="661" w:lineRule="exact"/>
      <w:ind w:right="850"/>
      <w:jc w:val="right"/>
      <w:outlineLvl w:val="0"/>
    </w:pPr>
    <w:rPr>
      <w:sz w:val="67"/>
      <w:szCs w:val="67"/>
    </w:rPr>
  </w:style>
  <w:style w:type="paragraph" w:styleId="Heading2">
    <w:name w:val="heading 2"/>
    <w:basedOn w:val="Normal"/>
    <w:uiPriority w:val="9"/>
    <w:unhideWhenUsed/>
    <w:qFormat/>
    <w:pPr>
      <w:ind w:right="682"/>
      <w:jc w:val="right"/>
      <w:outlineLvl w:val="1"/>
    </w:pPr>
    <w:rPr>
      <w:b/>
      <w:bCs/>
      <w:sz w:val="41"/>
      <w:szCs w:val="41"/>
      <w:u w:val="single" w:color="000000"/>
    </w:rPr>
  </w:style>
  <w:style w:type="paragraph" w:styleId="Heading3">
    <w:name w:val="heading 3"/>
    <w:basedOn w:val="Normal"/>
    <w:uiPriority w:val="9"/>
    <w:unhideWhenUsed/>
    <w:qFormat/>
    <w:pPr>
      <w:jc w:val="right"/>
      <w:outlineLvl w:val="2"/>
    </w:pPr>
    <w:rPr>
      <w:b/>
      <w:bCs/>
      <w:sz w:val="39"/>
      <w:szCs w:val="39"/>
    </w:rPr>
  </w:style>
  <w:style w:type="paragraph" w:styleId="Heading4">
    <w:name w:val="heading 4"/>
    <w:basedOn w:val="Normal"/>
    <w:uiPriority w:val="9"/>
    <w:unhideWhenUsed/>
    <w:qFormat/>
    <w:pPr>
      <w:jc w:val="right"/>
      <w:outlineLvl w:val="3"/>
    </w:pPr>
    <w:rPr>
      <w:b/>
      <w:bCs/>
      <w:sz w:val="38"/>
      <w:szCs w:val="38"/>
      <w:u w:val="single" w:color="000000"/>
    </w:rPr>
  </w:style>
  <w:style w:type="paragraph" w:styleId="Heading5">
    <w:name w:val="heading 5"/>
    <w:basedOn w:val="Normal"/>
    <w:uiPriority w:val="9"/>
    <w:unhideWhenUsed/>
    <w:qFormat/>
    <w:pPr>
      <w:ind w:right="357"/>
      <w:jc w:val="right"/>
      <w:outlineLvl w:val="4"/>
    </w:pPr>
    <w:rPr>
      <w:b/>
      <w:bCs/>
      <w:sz w:val="38"/>
      <w:szCs w:val="38"/>
    </w:rPr>
  </w:style>
  <w:style w:type="paragraph" w:styleId="Heading6">
    <w:name w:val="heading 6"/>
    <w:basedOn w:val="Normal"/>
    <w:uiPriority w:val="9"/>
    <w:unhideWhenUsed/>
    <w:qFormat/>
    <w:pPr>
      <w:jc w:val="right"/>
      <w:outlineLvl w:val="5"/>
    </w:pPr>
    <w:rPr>
      <w:b/>
      <w:bCs/>
      <w:sz w:val="37"/>
      <w:szCs w:val="37"/>
      <w:u w:val="single" w:color="000000"/>
    </w:rPr>
  </w:style>
  <w:style w:type="paragraph" w:styleId="Heading7">
    <w:name w:val="heading 7"/>
    <w:basedOn w:val="Normal"/>
    <w:uiPriority w:val="1"/>
    <w:qFormat/>
    <w:pPr>
      <w:jc w:val="right"/>
      <w:outlineLvl w:val="6"/>
    </w:pPr>
    <w:rPr>
      <w:b/>
      <w:bCs/>
      <w:sz w:val="36"/>
      <w:szCs w:val="36"/>
      <w:u w:val="single" w:color="000000"/>
    </w:rPr>
  </w:style>
  <w:style w:type="paragraph" w:styleId="Heading8">
    <w:name w:val="heading 8"/>
    <w:basedOn w:val="Normal"/>
    <w:uiPriority w:val="1"/>
    <w:qFormat/>
    <w:pPr>
      <w:ind w:left="965"/>
      <w:outlineLvl w:val="7"/>
    </w:pPr>
    <w:rPr>
      <w:b/>
      <w:bCs/>
      <w:sz w:val="36"/>
      <w:szCs w:val="36"/>
    </w:rPr>
  </w:style>
  <w:style w:type="paragraph" w:styleId="Heading9">
    <w:name w:val="heading 9"/>
    <w:basedOn w:val="Normal"/>
    <w:uiPriority w:val="1"/>
    <w:qFormat/>
    <w:pPr>
      <w:jc w:val="right"/>
      <w:outlineLvl w:val="8"/>
    </w:pPr>
    <w:rPr>
      <w:b/>
      <w:bCs/>
      <w:sz w:val="35"/>
      <w:szCs w:val="35"/>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4"/>
      <w:ind w:left="679" w:hanging="567"/>
    </w:pPr>
    <w:rPr>
      <w:b/>
      <w:bCs/>
      <w:sz w:val="24"/>
      <w:szCs w:val="24"/>
      <w:u w:val="single" w:color="000000"/>
    </w:rPr>
  </w:style>
  <w:style w:type="paragraph" w:styleId="TOC2">
    <w:name w:val="toc 2"/>
    <w:basedOn w:val="Normal"/>
    <w:uiPriority w:val="1"/>
    <w:qFormat/>
    <w:pPr>
      <w:spacing w:before="116"/>
      <w:ind w:left="679" w:hanging="567"/>
    </w:pPr>
    <w:rPr>
      <w:b/>
      <w:bCs/>
      <w:i/>
      <w:iCs/>
    </w:rPr>
  </w:style>
  <w:style w:type="paragraph" w:styleId="TOC3">
    <w:name w:val="toc 3"/>
    <w:basedOn w:val="Normal"/>
    <w:uiPriority w:val="1"/>
    <w:qFormat/>
    <w:pPr>
      <w:spacing w:before="113"/>
      <w:ind w:left="622" w:hanging="226"/>
    </w:pPr>
    <w:rPr>
      <w:u w:val="single" w:color="000000"/>
    </w:rPr>
  </w:style>
  <w:style w:type="paragraph" w:styleId="TOC4">
    <w:name w:val="toc 4"/>
    <w:basedOn w:val="Normal"/>
    <w:uiPriority w:val="1"/>
    <w:qFormat/>
    <w:pPr>
      <w:ind w:left="1512" w:hanging="833"/>
    </w:pPr>
    <w:rPr>
      <w:sz w:val="20"/>
      <w:szCs w:val="20"/>
      <w:u w:val="single" w:color="000000"/>
    </w:rPr>
  </w:style>
  <w:style w:type="paragraph" w:styleId="TOC5">
    <w:name w:val="toc 5"/>
    <w:basedOn w:val="Normal"/>
    <w:uiPriority w:val="1"/>
    <w:qFormat/>
    <w:pPr>
      <w:spacing w:before="1"/>
      <w:ind w:left="1499" w:hanging="780"/>
    </w:pPr>
    <w:rPr>
      <w:sz w:val="20"/>
      <w:szCs w:val="20"/>
    </w:rPr>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833" w:hanging="360"/>
    </w:pPr>
  </w:style>
  <w:style w:type="paragraph" w:customStyle="1" w:styleId="TableParagraph">
    <w:name w:val="Table Paragraph"/>
    <w:basedOn w:val="Normal"/>
    <w:uiPriority w:val="1"/>
    <w:qFormat/>
    <w:pPr>
      <w:jc w:val="center"/>
    </w:pPr>
  </w:style>
  <w:style w:type="character" w:customStyle="1" w:styleId="BodyTextChar">
    <w:name w:val="Body Text Char"/>
    <w:basedOn w:val="DefaultParagraphFont"/>
    <w:link w:val="BodyText"/>
    <w:uiPriority w:val="1"/>
    <w:rsid w:val="00DD3493"/>
    <w:rPr>
      <w:rFonts w:ascii="Arial" w:eastAsia="Arial" w:hAnsi="Arial" w:cs="Arial"/>
      <w:sz w:val="24"/>
      <w:szCs w:val="24"/>
    </w:rPr>
  </w:style>
  <w:style w:type="paragraph" w:styleId="Header">
    <w:name w:val="header"/>
    <w:basedOn w:val="Normal"/>
    <w:link w:val="HeaderChar"/>
    <w:uiPriority w:val="99"/>
    <w:unhideWhenUsed/>
    <w:rsid w:val="00DD3493"/>
    <w:pPr>
      <w:tabs>
        <w:tab w:val="center" w:pos="4513"/>
        <w:tab w:val="right" w:pos="9026"/>
      </w:tabs>
    </w:pPr>
  </w:style>
  <w:style w:type="character" w:customStyle="1" w:styleId="HeaderChar">
    <w:name w:val="Header Char"/>
    <w:basedOn w:val="DefaultParagraphFont"/>
    <w:link w:val="Header"/>
    <w:uiPriority w:val="99"/>
    <w:rsid w:val="00DD3493"/>
    <w:rPr>
      <w:rFonts w:ascii="Arial" w:eastAsia="Arial" w:hAnsi="Arial" w:cs="Arial"/>
    </w:rPr>
  </w:style>
  <w:style w:type="paragraph" w:styleId="Footer">
    <w:name w:val="footer"/>
    <w:basedOn w:val="Normal"/>
    <w:link w:val="FooterChar"/>
    <w:uiPriority w:val="99"/>
    <w:unhideWhenUsed/>
    <w:rsid w:val="00DD3493"/>
    <w:pPr>
      <w:tabs>
        <w:tab w:val="center" w:pos="4513"/>
        <w:tab w:val="right" w:pos="9026"/>
      </w:tabs>
    </w:pPr>
  </w:style>
  <w:style w:type="character" w:customStyle="1" w:styleId="FooterChar">
    <w:name w:val="Footer Char"/>
    <w:basedOn w:val="DefaultParagraphFont"/>
    <w:link w:val="Footer"/>
    <w:uiPriority w:val="99"/>
    <w:rsid w:val="00DD3493"/>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18.jpeg"/><Relationship Id="rId299" Type="http://schemas.openxmlformats.org/officeDocument/2006/relationships/image" Target="media/image181.emf"/><Relationship Id="rId21" Type="http://schemas.openxmlformats.org/officeDocument/2006/relationships/image" Target="media/image3.jpeg"/><Relationship Id="rId63" Type="http://schemas.openxmlformats.org/officeDocument/2006/relationships/hyperlink" Target="https://www.falkirk.gov.uk/services/council-democracy/policies-strategies/procurement/sustainable-procurement.aspx" TargetMode="External"/><Relationship Id="rId159" Type="http://schemas.openxmlformats.org/officeDocument/2006/relationships/image" Target="media/image52.png"/><Relationship Id="rId324" Type="http://schemas.openxmlformats.org/officeDocument/2006/relationships/image" Target="media/image206.emf"/><Relationship Id="rId366" Type="http://schemas.openxmlformats.org/officeDocument/2006/relationships/hyperlink" Target="http://www.iaqm.co.uk/text/guidance/air-quality-planning-guidance.pdf" TargetMode="External"/><Relationship Id="rId170" Type="http://schemas.openxmlformats.org/officeDocument/2006/relationships/image" Target="media/image56.png"/><Relationship Id="rId226" Type="http://schemas.openxmlformats.org/officeDocument/2006/relationships/image" Target="media/image110.png"/><Relationship Id="rId268" Type="http://schemas.openxmlformats.org/officeDocument/2006/relationships/image" Target="media/image150.emf"/><Relationship Id="rId32" Type="http://schemas.openxmlformats.org/officeDocument/2006/relationships/hyperlink" Target="https://www.gov.scot/publications/national-low-emission-framework/" TargetMode="External"/><Relationship Id="rId74" Type="http://schemas.openxmlformats.org/officeDocument/2006/relationships/image" Target="media/image12.png"/><Relationship Id="rId128" Type="http://schemas.openxmlformats.org/officeDocument/2006/relationships/header" Target="header24.xml"/><Relationship Id="rId335" Type="http://schemas.openxmlformats.org/officeDocument/2006/relationships/image" Target="media/image215.emf"/><Relationship Id="rId5" Type="http://schemas.openxmlformats.org/officeDocument/2006/relationships/footnotes" Target="footnotes.xml"/><Relationship Id="rId181" Type="http://schemas.openxmlformats.org/officeDocument/2006/relationships/image" Target="media/image67.png"/><Relationship Id="rId237" Type="http://schemas.openxmlformats.org/officeDocument/2006/relationships/image" Target="media/image121.png"/><Relationship Id="rId279" Type="http://schemas.openxmlformats.org/officeDocument/2006/relationships/image" Target="media/image161.emf"/><Relationship Id="rId43" Type="http://schemas.openxmlformats.org/officeDocument/2006/relationships/hyperlink" Target="http://www.falkirk.gov.uk/services/environment/environmental-policy/air-quality/docs/air-quality/04%202015%20Falkirk%20and%20Haggs%20Air%20Quality%20Action%20Plan.pdf?v=201611281335" TargetMode="External"/><Relationship Id="rId139" Type="http://schemas.openxmlformats.org/officeDocument/2006/relationships/image" Target="media/image34.jpeg"/><Relationship Id="rId290" Type="http://schemas.openxmlformats.org/officeDocument/2006/relationships/image" Target="media/image172.emf"/><Relationship Id="rId304" Type="http://schemas.openxmlformats.org/officeDocument/2006/relationships/image" Target="media/image186.emf"/><Relationship Id="rId346" Type="http://schemas.openxmlformats.org/officeDocument/2006/relationships/footer" Target="footer31.xml"/><Relationship Id="rId85" Type="http://schemas.openxmlformats.org/officeDocument/2006/relationships/footer" Target="footer6.xml"/><Relationship Id="rId150" Type="http://schemas.openxmlformats.org/officeDocument/2006/relationships/image" Target="media/image45.jpeg"/><Relationship Id="rId192" Type="http://schemas.openxmlformats.org/officeDocument/2006/relationships/image" Target="media/image76.png"/><Relationship Id="rId206" Type="http://schemas.openxmlformats.org/officeDocument/2006/relationships/image" Target="media/image90.png"/><Relationship Id="rId248" Type="http://schemas.openxmlformats.org/officeDocument/2006/relationships/image" Target="media/image132.emf"/><Relationship Id="rId12" Type="http://schemas.openxmlformats.org/officeDocument/2006/relationships/hyperlink" Target="https://www.falkirk.gov.uk/services/environment/environmental-policy/climate-change/" TargetMode="External"/><Relationship Id="rId108" Type="http://schemas.openxmlformats.org/officeDocument/2006/relationships/footer" Target="footer16.xml"/><Relationship Id="rId315" Type="http://schemas.openxmlformats.org/officeDocument/2006/relationships/image" Target="media/image197.emf"/><Relationship Id="rId357" Type="http://schemas.openxmlformats.org/officeDocument/2006/relationships/header" Target="header37.xml"/><Relationship Id="rId54" Type="http://schemas.openxmlformats.org/officeDocument/2006/relationships/hyperlink" Target="http://www.falkirk.gov.uk/services/roads-parking-transport/policies-strategies/transport-policy.aspx" TargetMode="External"/><Relationship Id="rId96" Type="http://schemas.openxmlformats.org/officeDocument/2006/relationships/footer" Target="footer10.xml"/><Relationship Id="rId161" Type="http://schemas.openxmlformats.org/officeDocument/2006/relationships/header" Target="header26.xml"/><Relationship Id="rId217" Type="http://schemas.openxmlformats.org/officeDocument/2006/relationships/image" Target="media/image101.png"/><Relationship Id="rId259" Type="http://schemas.openxmlformats.org/officeDocument/2006/relationships/image" Target="media/image141.emf"/><Relationship Id="rId23" Type="http://schemas.openxmlformats.org/officeDocument/2006/relationships/image" Target="media/image5.jpeg"/><Relationship Id="rId119" Type="http://schemas.openxmlformats.org/officeDocument/2006/relationships/footer" Target="footer21.xml"/><Relationship Id="rId270" Type="http://schemas.openxmlformats.org/officeDocument/2006/relationships/image" Target="media/image152.emf"/><Relationship Id="rId326" Type="http://schemas.openxmlformats.org/officeDocument/2006/relationships/footer" Target="footer29.xml"/><Relationship Id="rId65" Type="http://schemas.openxmlformats.org/officeDocument/2006/relationships/hyperlink" Target="https://www.falkirk.gov.uk/services/roads-parking-transport/transport/take-the-right-route.aspx" TargetMode="External"/><Relationship Id="rId130" Type="http://schemas.openxmlformats.org/officeDocument/2006/relationships/image" Target="media/image25.jpeg"/><Relationship Id="rId368" Type="http://schemas.openxmlformats.org/officeDocument/2006/relationships/footer" Target="footer38.xml"/><Relationship Id="rId172" Type="http://schemas.openxmlformats.org/officeDocument/2006/relationships/image" Target="media/image58.png"/><Relationship Id="rId228" Type="http://schemas.openxmlformats.org/officeDocument/2006/relationships/image" Target="media/image112.png"/><Relationship Id="rId281" Type="http://schemas.openxmlformats.org/officeDocument/2006/relationships/image" Target="media/image163.emf"/><Relationship Id="rId337" Type="http://schemas.openxmlformats.org/officeDocument/2006/relationships/hyperlink" Target="https://laqm.defra.gov.uk/assets/2020laqmcalendar1.pdf" TargetMode="External"/><Relationship Id="rId34" Type="http://schemas.openxmlformats.org/officeDocument/2006/relationships/hyperlink" Target="http://www.scottishairquality.co.uk/latest/summary?view=la" TargetMode="External"/><Relationship Id="rId76" Type="http://schemas.openxmlformats.org/officeDocument/2006/relationships/footer" Target="footer4.xml"/><Relationship Id="rId141" Type="http://schemas.openxmlformats.org/officeDocument/2006/relationships/image" Target="media/image36.jpeg"/><Relationship Id="rId7" Type="http://schemas.openxmlformats.org/officeDocument/2006/relationships/image" Target="media/image1.png"/><Relationship Id="rId183" Type="http://schemas.openxmlformats.org/officeDocument/2006/relationships/image" Target="media/image69.png"/><Relationship Id="rId239" Type="http://schemas.openxmlformats.org/officeDocument/2006/relationships/image" Target="media/image123.png"/><Relationship Id="rId250" Type="http://schemas.openxmlformats.org/officeDocument/2006/relationships/image" Target="media/image134.emf"/><Relationship Id="rId292" Type="http://schemas.openxmlformats.org/officeDocument/2006/relationships/image" Target="media/image174.emf"/><Relationship Id="rId306" Type="http://schemas.openxmlformats.org/officeDocument/2006/relationships/image" Target="media/image188.emf"/><Relationship Id="rId45" Type="http://schemas.openxmlformats.org/officeDocument/2006/relationships/hyperlink" Target="http://www.falkirk.gov.uk/services/environment/environmental-policy/air-quality/docs/air-quality/04%202015%20Falkirk%20and%20Haggs%20Air%20Quality%20Action%20Plan.pdf?v=201611281335" TargetMode="External"/><Relationship Id="rId87" Type="http://schemas.openxmlformats.org/officeDocument/2006/relationships/footer" Target="footer7.xml"/><Relationship Id="rId110" Type="http://schemas.openxmlformats.org/officeDocument/2006/relationships/footer" Target="footer17.xml"/><Relationship Id="rId348" Type="http://schemas.openxmlformats.org/officeDocument/2006/relationships/image" Target="media/image222.png"/><Relationship Id="rId152" Type="http://schemas.openxmlformats.org/officeDocument/2006/relationships/image" Target="media/image47.jpeg"/><Relationship Id="rId194" Type="http://schemas.openxmlformats.org/officeDocument/2006/relationships/image" Target="media/image78.png"/><Relationship Id="rId208" Type="http://schemas.openxmlformats.org/officeDocument/2006/relationships/image" Target="media/image92.png"/><Relationship Id="rId261" Type="http://schemas.openxmlformats.org/officeDocument/2006/relationships/image" Target="media/image143.emf"/><Relationship Id="rId14" Type="http://schemas.openxmlformats.org/officeDocument/2006/relationships/header" Target="header2.xml"/><Relationship Id="rId56" Type="http://schemas.openxmlformats.org/officeDocument/2006/relationships/hyperlink" Target="https://www.falkirk.gov.uk/services/roads-parking-transport/policies-strategies/docs/transport-policy/Road%20Safety%20Plan.pdf?v=201906271131" TargetMode="External"/><Relationship Id="rId317" Type="http://schemas.openxmlformats.org/officeDocument/2006/relationships/image" Target="media/image199.emf"/><Relationship Id="rId359" Type="http://schemas.openxmlformats.org/officeDocument/2006/relationships/header" Target="header38.xml"/><Relationship Id="rId98" Type="http://schemas.openxmlformats.org/officeDocument/2006/relationships/footer" Target="footer11.xml"/><Relationship Id="rId121" Type="http://schemas.openxmlformats.org/officeDocument/2006/relationships/image" Target="media/image20.jpeg"/><Relationship Id="rId163" Type="http://schemas.openxmlformats.org/officeDocument/2006/relationships/header" Target="header27.xml"/><Relationship Id="rId219" Type="http://schemas.openxmlformats.org/officeDocument/2006/relationships/image" Target="media/image103.png"/><Relationship Id="rId370" Type="http://schemas.openxmlformats.org/officeDocument/2006/relationships/theme" Target="theme/theme1.xml"/><Relationship Id="rId230" Type="http://schemas.openxmlformats.org/officeDocument/2006/relationships/image" Target="media/image114.png"/><Relationship Id="rId25" Type="http://schemas.openxmlformats.org/officeDocument/2006/relationships/image" Target="media/image7.jpeg"/><Relationship Id="rId67" Type="http://schemas.openxmlformats.org/officeDocument/2006/relationships/hyperlink" Target="https://www.falkirk.gov.uk/services/environment/environmental-policy/climate-change/sustainable-falkirk.aspx" TargetMode="External"/><Relationship Id="rId272" Type="http://schemas.openxmlformats.org/officeDocument/2006/relationships/image" Target="media/image154.emf"/><Relationship Id="rId328" Type="http://schemas.openxmlformats.org/officeDocument/2006/relationships/image" Target="media/image208.emf"/><Relationship Id="rId132" Type="http://schemas.openxmlformats.org/officeDocument/2006/relationships/image" Target="media/image27.jpeg"/><Relationship Id="rId174" Type="http://schemas.openxmlformats.org/officeDocument/2006/relationships/image" Target="media/image60.png"/><Relationship Id="rId241" Type="http://schemas.openxmlformats.org/officeDocument/2006/relationships/image" Target="media/image125.png"/><Relationship Id="rId36" Type="http://schemas.openxmlformats.org/officeDocument/2006/relationships/header" Target="header3.xml"/><Relationship Id="rId283" Type="http://schemas.openxmlformats.org/officeDocument/2006/relationships/image" Target="media/image165.emf"/><Relationship Id="rId339" Type="http://schemas.openxmlformats.org/officeDocument/2006/relationships/image" Target="media/image217.png"/><Relationship Id="rId78" Type="http://schemas.openxmlformats.org/officeDocument/2006/relationships/header" Target="header6.xml"/><Relationship Id="rId99" Type="http://schemas.openxmlformats.org/officeDocument/2006/relationships/header" Target="header13.xml"/><Relationship Id="rId101" Type="http://schemas.openxmlformats.org/officeDocument/2006/relationships/header" Target="header14.xml"/><Relationship Id="rId122" Type="http://schemas.openxmlformats.org/officeDocument/2006/relationships/image" Target="media/image21.jpeg"/><Relationship Id="rId143" Type="http://schemas.openxmlformats.org/officeDocument/2006/relationships/image" Target="media/image38.jpeg"/><Relationship Id="rId164" Type="http://schemas.openxmlformats.org/officeDocument/2006/relationships/footer" Target="footer26.xml"/><Relationship Id="rId185" Type="http://schemas.openxmlformats.org/officeDocument/2006/relationships/image" Target="media/image71.png"/><Relationship Id="rId350" Type="http://schemas.openxmlformats.org/officeDocument/2006/relationships/footer" Target="footer32.xml"/><Relationship Id="rId371" Type="http://schemas.openxmlformats.org/officeDocument/2006/relationships/customXml" Target="../customXml/item1.xml"/><Relationship Id="rId9" Type="http://schemas.openxmlformats.org/officeDocument/2006/relationships/hyperlink" Target="mailto:JohnA.Millar@falkirk.gov.uk" TargetMode="External"/><Relationship Id="rId210" Type="http://schemas.openxmlformats.org/officeDocument/2006/relationships/image" Target="media/image94.png"/><Relationship Id="rId26" Type="http://schemas.openxmlformats.org/officeDocument/2006/relationships/image" Target="media/image8.jpeg"/><Relationship Id="rId231" Type="http://schemas.openxmlformats.org/officeDocument/2006/relationships/image" Target="media/image115.png"/><Relationship Id="rId252" Type="http://schemas.openxmlformats.org/officeDocument/2006/relationships/image" Target="media/image136.emf"/><Relationship Id="rId273" Type="http://schemas.openxmlformats.org/officeDocument/2006/relationships/image" Target="media/image155.emf"/><Relationship Id="rId294" Type="http://schemas.openxmlformats.org/officeDocument/2006/relationships/image" Target="media/image176.emf"/><Relationship Id="rId308" Type="http://schemas.openxmlformats.org/officeDocument/2006/relationships/image" Target="media/image190.emf"/><Relationship Id="rId329" Type="http://schemas.openxmlformats.org/officeDocument/2006/relationships/image" Target="media/image209.emf"/><Relationship Id="rId47" Type="http://schemas.openxmlformats.org/officeDocument/2006/relationships/hyperlink" Target="http://www.falkirk.gov.uk/services/environment/environmental-policy/air-quality/docs/air-quality/04%202015%20Falkirk%20and%20Haggs%20Air%20Quality%20Action%20Plan.pdf?v=201611281335" TargetMode="External"/><Relationship Id="rId68" Type="http://schemas.openxmlformats.org/officeDocument/2006/relationships/hyperlink" Target="https://www.falkirk.gov.uk/maps-local/sustainable-falkirk.aspx" TargetMode="External"/><Relationship Id="rId89" Type="http://schemas.openxmlformats.org/officeDocument/2006/relationships/hyperlink" Target="http://www.falkirk.gov.uk/services/environment/environmental-policy/air-quality/smoke-control-areas.aspx" TargetMode="External"/><Relationship Id="rId112" Type="http://schemas.openxmlformats.org/officeDocument/2006/relationships/footer" Target="footer18.xml"/><Relationship Id="rId133" Type="http://schemas.openxmlformats.org/officeDocument/2006/relationships/image" Target="media/image28.jpeg"/><Relationship Id="rId154" Type="http://schemas.openxmlformats.org/officeDocument/2006/relationships/image" Target="media/image49.png"/><Relationship Id="rId175" Type="http://schemas.openxmlformats.org/officeDocument/2006/relationships/image" Target="media/image61.png"/><Relationship Id="rId340" Type="http://schemas.openxmlformats.org/officeDocument/2006/relationships/image" Target="media/image218.png"/><Relationship Id="rId361" Type="http://schemas.openxmlformats.org/officeDocument/2006/relationships/hyperlink" Target="https://www.gov.scot/coronavirus-covid-19/" TargetMode="External"/><Relationship Id="rId196" Type="http://schemas.openxmlformats.org/officeDocument/2006/relationships/image" Target="media/image80.png"/><Relationship Id="rId200" Type="http://schemas.openxmlformats.org/officeDocument/2006/relationships/image" Target="media/image84.png"/><Relationship Id="rId16" Type="http://schemas.openxmlformats.org/officeDocument/2006/relationships/hyperlink" Target="https://www.gov.scot/policies/renewable-and-low-carbon-energy/low-carbon-transport/" TargetMode="External"/><Relationship Id="rId221" Type="http://schemas.openxmlformats.org/officeDocument/2006/relationships/image" Target="media/image105.png"/><Relationship Id="rId242" Type="http://schemas.openxmlformats.org/officeDocument/2006/relationships/image" Target="media/image126.png"/><Relationship Id="rId263" Type="http://schemas.openxmlformats.org/officeDocument/2006/relationships/image" Target="media/image145.emf"/><Relationship Id="rId284" Type="http://schemas.openxmlformats.org/officeDocument/2006/relationships/image" Target="media/image166.emf"/><Relationship Id="rId319" Type="http://schemas.openxmlformats.org/officeDocument/2006/relationships/image" Target="media/image201.emf"/><Relationship Id="rId37" Type="http://schemas.openxmlformats.org/officeDocument/2006/relationships/footer" Target="footer2.xml"/><Relationship Id="rId58" Type="http://schemas.openxmlformats.org/officeDocument/2006/relationships/hyperlink" Target="https://www.falkirk.gov.uk/services/roads-parking-transport/transport/take-the-right-route.aspx" TargetMode="External"/><Relationship Id="rId79" Type="http://schemas.openxmlformats.org/officeDocument/2006/relationships/footer" Target="footer5.xml"/><Relationship Id="rId102" Type="http://schemas.openxmlformats.org/officeDocument/2006/relationships/footer" Target="footer13.xml"/><Relationship Id="rId123" Type="http://schemas.openxmlformats.org/officeDocument/2006/relationships/image" Target="media/image22.jpeg"/><Relationship Id="rId144" Type="http://schemas.openxmlformats.org/officeDocument/2006/relationships/image" Target="media/image39.jpeg"/><Relationship Id="rId330" Type="http://schemas.openxmlformats.org/officeDocument/2006/relationships/image" Target="media/image210.emf"/><Relationship Id="rId90" Type="http://schemas.openxmlformats.org/officeDocument/2006/relationships/header" Target="header9.xml"/><Relationship Id="rId165" Type="http://schemas.openxmlformats.org/officeDocument/2006/relationships/hyperlink" Target="https://www.gov.scot/coronavirus-covid-19/" TargetMode="External"/><Relationship Id="rId186" Type="http://schemas.openxmlformats.org/officeDocument/2006/relationships/image" Target="media/image72.png"/><Relationship Id="rId351" Type="http://schemas.openxmlformats.org/officeDocument/2006/relationships/header" Target="header34.xml"/><Relationship Id="rId372" Type="http://schemas.openxmlformats.org/officeDocument/2006/relationships/customXml" Target="../customXml/item2.xml"/><Relationship Id="rId211" Type="http://schemas.openxmlformats.org/officeDocument/2006/relationships/image" Target="media/image95.png"/><Relationship Id="rId232" Type="http://schemas.openxmlformats.org/officeDocument/2006/relationships/image" Target="media/image116.png"/><Relationship Id="rId253" Type="http://schemas.openxmlformats.org/officeDocument/2006/relationships/header" Target="header29.xml"/><Relationship Id="rId274" Type="http://schemas.openxmlformats.org/officeDocument/2006/relationships/image" Target="media/image156.emf"/><Relationship Id="rId295" Type="http://schemas.openxmlformats.org/officeDocument/2006/relationships/image" Target="media/image177.emf"/><Relationship Id="rId309" Type="http://schemas.openxmlformats.org/officeDocument/2006/relationships/image" Target="media/image191.emf"/><Relationship Id="rId27" Type="http://schemas.openxmlformats.org/officeDocument/2006/relationships/hyperlink" Target="https://www.ecostars-uk.com/" TargetMode="External"/><Relationship Id="rId48" Type="http://schemas.openxmlformats.org/officeDocument/2006/relationships/hyperlink" Target="http://www.falkirk.gov.uk/services/environment/environmental-policy/air-quality/docs/air-quality/04%202015%20Falkirk%20and%20Haggs%20Air%20Quality%20Action%20Plan.pdf?v=201611281335" TargetMode="External"/><Relationship Id="rId69" Type="http://schemas.openxmlformats.org/officeDocument/2006/relationships/hyperlink" Target="https://www.falkirk.gov.uk/services/environment/environmental-policy/climate-change/docs/climate-change-legislation/Carbon%20Management%20Plan%202015%20-%202021.pdf?v=202002031506" TargetMode="External"/><Relationship Id="rId113" Type="http://schemas.openxmlformats.org/officeDocument/2006/relationships/header" Target="header20.xml"/><Relationship Id="rId134" Type="http://schemas.openxmlformats.org/officeDocument/2006/relationships/image" Target="media/image29.jpeg"/><Relationship Id="rId320" Type="http://schemas.openxmlformats.org/officeDocument/2006/relationships/image" Target="media/image202.emf"/><Relationship Id="rId80" Type="http://schemas.openxmlformats.org/officeDocument/2006/relationships/image" Target="media/image14.png"/><Relationship Id="rId155" Type="http://schemas.openxmlformats.org/officeDocument/2006/relationships/header" Target="header25.xml"/><Relationship Id="rId176" Type="http://schemas.openxmlformats.org/officeDocument/2006/relationships/image" Target="media/image62.png"/><Relationship Id="rId197" Type="http://schemas.openxmlformats.org/officeDocument/2006/relationships/image" Target="media/image81.png"/><Relationship Id="rId341" Type="http://schemas.openxmlformats.org/officeDocument/2006/relationships/image" Target="media/image219.jpeg"/><Relationship Id="rId362" Type="http://schemas.openxmlformats.org/officeDocument/2006/relationships/hyperlink" Target="https://laqm.defra.gov.uk/technical-guidance/" TargetMode="External"/><Relationship Id="rId201" Type="http://schemas.openxmlformats.org/officeDocument/2006/relationships/image" Target="media/image85.png"/><Relationship Id="rId222" Type="http://schemas.openxmlformats.org/officeDocument/2006/relationships/image" Target="media/image106.png"/><Relationship Id="rId243" Type="http://schemas.openxmlformats.org/officeDocument/2006/relationships/image" Target="media/image127.png"/><Relationship Id="rId264" Type="http://schemas.openxmlformats.org/officeDocument/2006/relationships/image" Target="media/image146.emf"/><Relationship Id="rId285" Type="http://schemas.openxmlformats.org/officeDocument/2006/relationships/image" Target="media/image167.emf"/><Relationship Id="rId17" Type="http://schemas.openxmlformats.org/officeDocument/2006/relationships/hyperlink" Target="https://www.gov.scot/policies/renewable-and-low-carbon-energy/low-carbon-transport/" TargetMode="External"/><Relationship Id="rId38" Type="http://schemas.openxmlformats.org/officeDocument/2006/relationships/hyperlink" Target="https://uk-air.defra.gov.uk/aqma/local-authorities?la_id=371" TargetMode="External"/><Relationship Id="rId59" Type="http://schemas.openxmlformats.org/officeDocument/2006/relationships/hyperlink" Target="https://www.falkirk.gov.uk/maps-local/roads-parking-transport/green-travel-map.aspx" TargetMode="External"/><Relationship Id="rId103" Type="http://schemas.openxmlformats.org/officeDocument/2006/relationships/header" Target="header15.xml"/><Relationship Id="rId124" Type="http://schemas.openxmlformats.org/officeDocument/2006/relationships/image" Target="media/image23.jpeg"/><Relationship Id="rId310" Type="http://schemas.openxmlformats.org/officeDocument/2006/relationships/image" Target="media/image192.emf"/><Relationship Id="rId70" Type="http://schemas.openxmlformats.org/officeDocument/2006/relationships/header" Target="header4.xml"/><Relationship Id="rId91" Type="http://schemas.openxmlformats.org/officeDocument/2006/relationships/footer" Target="footer8.xml"/><Relationship Id="rId145" Type="http://schemas.openxmlformats.org/officeDocument/2006/relationships/image" Target="media/image40.png"/><Relationship Id="rId166" Type="http://schemas.openxmlformats.org/officeDocument/2006/relationships/hyperlink" Target="https://www.gov.scot/coronavirus-covid-19/" TargetMode="External"/><Relationship Id="rId187" Type="http://schemas.openxmlformats.org/officeDocument/2006/relationships/image" Target="media/image73.png"/><Relationship Id="rId331" Type="http://schemas.openxmlformats.org/officeDocument/2006/relationships/image" Target="media/image211.emf"/><Relationship Id="rId352" Type="http://schemas.openxmlformats.org/officeDocument/2006/relationships/footer" Target="footer33.xml"/><Relationship Id="rId373" Type="http://schemas.openxmlformats.org/officeDocument/2006/relationships/customXml" Target="../customXml/item3.xml"/><Relationship Id="rId1" Type="http://schemas.openxmlformats.org/officeDocument/2006/relationships/numbering" Target="numbering.xml"/><Relationship Id="rId212" Type="http://schemas.openxmlformats.org/officeDocument/2006/relationships/image" Target="media/image96.png"/><Relationship Id="rId233" Type="http://schemas.openxmlformats.org/officeDocument/2006/relationships/image" Target="media/image117.png"/><Relationship Id="rId254" Type="http://schemas.openxmlformats.org/officeDocument/2006/relationships/footer" Target="footer28.xml"/><Relationship Id="rId28" Type="http://schemas.openxmlformats.org/officeDocument/2006/relationships/hyperlink" Target="https://switchoffandbreathe.org/" TargetMode="External"/><Relationship Id="rId49" Type="http://schemas.openxmlformats.org/officeDocument/2006/relationships/hyperlink" Target="http://www.falkirk.gov.uk/services/environment/environmental-policy/air-quality/docs/air-quality/04%202015%20Falkirk%20and%20Haggs%20Air%20Quality%20Action%20Plan.pdf?v=201611281335" TargetMode="External"/><Relationship Id="rId114" Type="http://schemas.openxmlformats.org/officeDocument/2006/relationships/footer" Target="footer19.xml"/><Relationship Id="rId275" Type="http://schemas.openxmlformats.org/officeDocument/2006/relationships/image" Target="media/image157.emf"/><Relationship Id="rId296" Type="http://schemas.openxmlformats.org/officeDocument/2006/relationships/image" Target="media/image178.emf"/><Relationship Id="rId300" Type="http://schemas.openxmlformats.org/officeDocument/2006/relationships/image" Target="media/image182.emf"/><Relationship Id="rId60" Type="http://schemas.openxmlformats.org/officeDocument/2006/relationships/hyperlink" Target="http://www.falkirkactivetravelhub.org/" TargetMode="External"/><Relationship Id="rId81" Type="http://schemas.openxmlformats.org/officeDocument/2006/relationships/image" Target="media/image15.png"/><Relationship Id="rId135" Type="http://schemas.openxmlformats.org/officeDocument/2006/relationships/image" Target="media/image30.jpeg"/><Relationship Id="rId156" Type="http://schemas.openxmlformats.org/officeDocument/2006/relationships/footer" Target="footer24.xml"/><Relationship Id="rId177" Type="http://schemas.openxmlformats.org/officeDocument/2006/relationships/image" Target="media/image63.png"/><Relationship Id="rId198" Type="http://schemas.openxmlformats.org/officeDocument/2006/relationships/image" Target="media/image82.png"/><Relationship Id="rId321" Type="http://schemas.openxmlformats.org/officeDocument/2006/relationships/image" Target="media/image203.emf"/><Relationship Id="rId342" Type="http://schemas.openxmlformats.org/officeDocument/2006/relationships/image" Target="media/image220.jpeg"/><Relationship Id="rId363" Type="http://schemas.openxmlformats.org/officeDocument/2006/relationships/hyperlink" Target="http://www.caa.co.uk/data-and-analysis/" TargetMode="External"/><Relationship Id="rId202" Type="http://schemas.openxmlformats.org/officeDocument/2006/relationships/image" Target="media/image86.png"/><Relationship Id="rId223" Type="http://schemas.openxmlformats.org/officeDocument/2006/relationships/image" Target="media/image107.png"/><Relationship Id="rId244" Type="http://schemas.openxmlformats.org/officeDocument/2006/relationships/image" Target="media/image128.png"/><Relationship Id="rId18" Type="http://schemas.openxmlformats.org/officeDocument/2006/relationships/hyperlink" Target="http://chargeplacescotland.org/electricA9/" TargetMode="External"/><Relationship Id="rId39" Type="http://schemas.openxmlformats.org/officeDocument/2006/relationships/hyperlink" Target="https://uk-air.defra.gov.uk/aqma/local-authorities?la_id=371" TargetMode="External"/><Relationship Id="rId265" Type="http://schemas.openxmlformats.org/officeDocument/2006/relationships/image" Target="media/image147.emf"/><Relationship Id="rId286" Type="http://schemas.openxmlformats.org/officeDocument/2006/relationships/image" Target="media/image168.emf"/><Relationship Id="rId50" Type="http://schemas.openxmlformats.org/officeDocument/2006/relationships/hyperlink" Target="http://www.falkirk.gov.uk/services/environment/environmental-policy/air-quality/docs/air-quality/04%202015%20Falkirk%20and%20Haggs%20Air%20Quality%20Action%20Plan.pdf?v=201611281335" TargetMode="External"/><Relationship Id="rId104" Type="http://schemas.openxmlformats.org/officeDocument/2006/relationships/footer" Target="footer14.xml"/><Relationship Id="rId125" Type="http://schemas.openxmlformats.org/officeDocument/2006/relationships/image" Target="media/image24.jpeg"/><Relationship Id="rId146" Type="http://schemas.openxmlformats.org/officeDocument/2006/relationships/image" Target="media/image41.jpeg"/><Relationship Id="rId167" Type="http://schemas.openxmlformats.org/officeDocument/2006/relationships/hyperlink" Target="https://www.gov.scot/coronavirus-covid-19/" TargetMode="External"/><Relationship Id="rId188" Type="http://schemas.openxmlformats.org/officeDocument/2006/relationships/header" Target="header28.xml"/><Relationship Id="rId311" Type="http://schemas.openxmlformats.org/officeDocument/2006/relationships/image" Target="media/image193.emf"/><Relationship Id="rId332" Type="http://schemas.openxmlformats.org/officeDocument/2006/relationships/image" Target="media/image212.emf"/><Relationship Id="rId353" Type="http://schemas.openxmlformats.org/officeDocument/2006/relationships/header" Target="header35.xml"/><Relationship Id="rId71" Type="http://schemas.openxmlformats.org/officeDocument/2006/relationships/footer" Target="footer3.xml"/><Relationship Id="rId92" Type="http://schemas.openxmlformats.org/officeDocument/2006/relationships/header" Target="header10.xml"/><Relationship Id="rId213" Type="http://schemas.openxmlformats.org/officeDocument/2006/relationships/image" Target="media/image97.png"/><Relationship Id="rId234" Type="http://schemas.openxmlformats.org/officeDocument/2006/relationships/image" Target="media/image118.png"/><Relationship Id="rId2" Type="http://schemas.openxmlformats.org/officeDocument/2006/relationships/styles" Target="styles.xml"/><Relationship Id="rId29" Type="http://schemas.openxmlformats.org/officeDocument/2006/relationships/hyperlink" Target="http://www.scottishairquality.scot/assets/documents/news/Cleaner_Air_for_Scotland_Nov_2015.pdf" TargetMode="External"/><Relationship Id="rId255" Type="http://schemas.openxmlformats.org/officeDocument/2006/relationships/image" Target="media/image137.emf"/><Relationship Id="rId276" Type="http://schemas.openxmlformats.org/officeDocument/2006/relationships/image" Target="media/image158.emf"/><Relationship Id="rId297" Type="http://schemas.openxmlformats.org/officeDocument/2006/relationships/image" Target="media/image179.emf"/><Relationship Id="rId40" Type="http://schemas.openxmlformats.org/officeDocument/2006/relationships/hyperlink" Target="https://uk-air.defra.gov.uk/aqma/list" TargetMode="External"/><Relationship Id="rId115" Type="http://schemas.openxmlformats.org/officeDocument/2006/relationships/header" Target="header21.xml"/><Relationship Id="rId136" Type="http://schemas.openxmlformats.org/officeDocument/2006/relationships/image" Target="media/image31.jpeg"/><Relationship Id="rId157" Type="http://schemas.openxmlformats.org/officeDocument/2006/relationships/image" Target="media/image50.png"/><Relationship Id="rId178" Type="http://schemas.openxmlformats.org/officeDocument/2006/relationships/image" Target="media/image64.png"/><Relationship Id="rId301" Type="http://schemas.openxmlformats.org/officeDocument/2006/relationships/image" Target="media/image183.emf"/><Relationship Id="rId322" Type="http://schemas.openxmlformats.org/officeDocument/2006/relationships/image" Target="media/image204.emf"/><Relationship Id="rId343" Type="http://schemas.openxmlformats.org/officeDocument/2006/relationships/header" Target="header31.xml"/><Relationship Id="rId364" Type="http://schemas.openxmlformats.org/officeDocument/2006/relationships/hyperlink" Target="http://iaqm.co.uk/text/guidance/construction-dust-2014.pdf" TargetMode="External"/><Relationship Id="rId61" Type="http://schemas.openxmlformats.org/officeDocument/2006/relationships/image" Target="media/image10.png"/><Relationship Id="rId82" Type="http://schemas.openxmlformats.org/officeDocument/2006/relationships/image" Target="media/image16.png"/><Relationship Id="rId199" Type="http://schemas.openxmlformats.org/officeDocument/2006/relationships/image" Target="media/image83.png"/><Relationship Id="rId203" Type="http://schemas.openxmlformats.org/officeDocument/2006/relationships/image" Target="media/image87.png"/><Relationship Id="rId19" Type="http://schemas.openxmlformats.org/officeDocument/2006/relationships/hyperlink" Target="https://www.falkirk.gov.uk/employees/news/article.aspx?aid=6735" TargetMode="External"/><Relationship Id="rId224" Type="http://schemas.openxmlformats.org/officeDocument/2006/relationships/image" Target="media/image108.png"/><Relationship Id="rId245" Type="http://schemas.openxmlformats.org/officeDocument/2006/relationships/image" Target="media/image129.png"/><Relationship Id="rId266" Type="http://schemas.openxmlformats.org/officeDocument/2006/relationships/image" Target="media/image148.emf"/><Relationship Id="rId287" Type="http://schemas.openxmlformats.org/officeDocument/2006/relationships/image" Target="media/image169.emf"/><Relationship Id="rId30" Type="http://schemas.openxmlformats.org/officeDocument/2006/relationships/hyperlink" Target="https://www.cleanairday.org.uk/scotland" TargetMode="External"/><Relationship Id="rId105" Type="http://schemas.openxmlformats.org/officeDocument/2006/relationships/header" Target="header16.xml"/><Relationship Id="rId126" Type="http://schemas.openxmlformats.org/officeDocument/2006/relationships/header" Target="header23.xml"/><Relationship Id="rId147" Type="http://schemas.openxmlformats.org/officeDocument/2006/relationships/image" Target="media/image42.jpeg"/><Relationship Id="rId168" Type="http://schemas.openxmlformats.org/officeDocument/2006/relationships/image" Target="media/image54.png"/><Relationship Id="rId312" Type="http://schemas.openxmlformats.org/officeDocument/2006/relationships/image" Target="media/image194.emf"/><Relationship Id="rId333" Type="http://schemas.openxmlformats.org/officeDocument/2006/relationships/image" Target="media/image213.emf"/><Relationship Id="rId354" Type="http://schemas.openxmlformats.org/officeDocument/2006/relationships/footer" Target="footer34.xml"/><Relationship Id="rId51" Type="http://schemas.openxmlformats.org/officeDocument/2006/relationships/hyperlink" Target="https://www.gov.scot/Publications/2015/11/5671/17" TargetMode="External"/><Relationship Id="rId72" Type="http://schemas.openxmlformats.org/officeDocument/2006/relationships/image" Target="media/image11.png"/><Relationship Id="rId93" Type="http://schemas.openxmlformats.org/officeDocument/2006/relationships/footer" Target="footer9.xml"/><Relationship Id="rId189" Type="http://schemas.openxmlformats.org/officeDocument/2006/relationships/footer" Target="footer27.xml"/><Relationship Id="rId3" Type="http://schemas.openxmlformats.org/officeDocument/2006/relationships/settings" Target="settings.xml"/><Relationship Id="rId214" Type="http://schemas.openxmlformats.org/officeDocument/2006/relationships/image" Target="media/image98.png"/><Relationship Id="rId235" Type="http://schemas.openxmlformats.org/officeDocument/2006/relationships/image" Target="media/image119.png"/><Relationship Id="rId256" Type="http://schemas.openxmlformats.org/officeDocument/2006/relationships/image" Target="media/image138.emf"/><Relationship Id="rId277" Type="http://schemas.openxmlformats.org/officeDocument/2006/relationships/image" Target="media/image159.emf"/><Relationship Id="rId298" Type="http://schemas.openxmlformats.org/officeDocument/2006/relationships/image" Target="media/image180.emf"/><Relationship Id="rId116" Type="http://schemas.openxmlformats.org/officeDocument/2006/relationships/footer" Target="footer20.xml"/><Relationship Id="rId137" Type="http://schemas.openxmlformats.org/officeDocument/2006/relationships/image" Target="media/image32.jpeg"/><Relationship Id="rId158" Type="http://schemas.openxmlformats.org/officeDocument/2006/relationships/image" Target="media/image51.png"/><Relationship Id="rId302" Type="http://schemas.openxmlformats.org/officeDocument/2006/relationships/image" Target="media/image184.emf"/><Relationship Id="rId323" Type="http://schemas.openxmlformats.org/officeDocument/2006/relationships/image" Target="media/image205.emf"/><Relationship Id="rId344" Type="http://schemas.openxmlformats.org/officeDocument/2006/relationships/footer" Target="footer30.xml"/><Relationship Id="rId20" Type="http://schemas.openxmlformats.org/officeDocument/2006/relationships/image" Target="media/image2.jpeg"/><Relationship Id="rId41" Type="http://schemas.openxmlformats.org/officeDocument/2006/relationships/hyperlink" Target="http://www.falkirk.gov.uk/services/environment/environmental-policy/air-quality/docs/air-quality/04%202015%20Falkirk%20and%20Haggs%20Air%20Quality%20Action%20Plan.pdf?v=201611281335" TargetMode="External"/><Relationship Id="rId62" Type="http://schemas.openxmlformats.org/officeDocument/2006/relationships/hyperlink" Target="https://www.falkirk.gov.uk/services/environment/environmental-policy/climate-change/" TargetMode="External"/><Relationship Id="rId83" Type="http://schemas.openxmlformats.org/officeDocument/2006/relationships/image" Target="media/image17.png"/><Relationship Id="rId179" Type="http://schemas.openxmlformats.org/officeDocument/2006/relationships/image" Target="media/image65.png"/><Relationship Id="rId365" Type="http://schemas.openxmlformats.org/officeDocument/2006/relationships/hyperlink" Target="http://iaqm.co.uk/text/guidance/construction-dust-2014.pdf" TargetMode="External"/><Relationship Id="rId190" Type="http://schemas.openxmlformats.org/officeDocument/2006/relationships/image" Target="media/image74.png"/><Relationship Id="rId204" Type="http://schemas.openxmlformats.org/officeDocument/2006/relationships/image" Target="media/image88.png"/><Relationship Id="rId225" Type="http://schemas.openxmlformats.org/officeDocument/2006/relationships/image" Target="media/image109.png"/><Relationship Id="rId246" Type="http://schemas.openxmlformats.org/officeDocument/2006/relationships/image" Target="media/image130.png"/><Relationship Id="rId267" Type="http://schemas.openxmlformats.org/officeDocument/2006/relationships/image" Target="media/image149.emf"/><Relationship Id="rId288" Type="http://schemas.openxmlformats.org/officeDocument/2006/relationships/image" Target="media/image170.emf"/><Relationship Id="rId106" Type="http://schemas.openxmlformats.org/officeDocument/2006/relationships/footer" Target="footer15.xml"/><Relationship Id="rId127" Type="http://schemas.openxmlformats.org/officeDocument/2006/relationships/footer" Target="footer22.xml"/><Relationship Id="rId313" Type="http://schemas.openxmlformats.org/officeDocument/2006/relationships/image" Target="media/image195.emf"/><Relationship Id="rId10" Type="http://schemas.openxmlformats.org/officeDocument/2006/relationships/hyperlink" Target="http://www.scottishairquality.scot/assets/documents/Falkirk_covid_analysis_updated.html" TargetMode="External"/><Relationship Id="rId31" Type="http://schemas.openxmlformats.org/officeDocument/2006/relationships/hyperlink" Target="https://www.falkirk.gov.uk/services/environment/environmental-policy/air-quality/docs/air-quality/11%202020%20Progress%20Report.pdf?v=202012021250" TargetMode="External"/><Relationship Id="rId52" Type="http://schemas.openxmlformats.org/officeDocument/2006/relationships/hyperlink" Target="https://www.gov.scot/Publications/2015/11/5671/17" TargetMode="External"/><Relationship Id="rId73" Type="http://schemas.openxmlformats.org/officeDocument/2006/relationships/hyperlink" Target="http://www.scottishairquality.scot/" TargetMode="External"/><Relationship Id="rId94" Type="http://schemas.openxmlformats.org/officeDocument/2006/relationships/hyperlink" Target="https://laqm.defra.gov.uk/assets/2020laqmcalendar1.pdf" TargetMode="External"/><Relationship Id="rId148" Type="http://schemas.openxmlformats.org/officeDocument/2006/relationships/image" Target="media/image43.png"/><Relationship Id="rId169" Type="http://schemas.openxmlformats.org/officeDocument/2006/relationships/image" Target="media/image55.png"/><Relationship Id="rId334" Type="http://schemas.openxmlformats.org/officeDocument/2006/relationships/image" Target="media/image214.emf"/><Relationship Id="rId355" Type="http://schemas.openxmlformats.org/officeDocument/2006/relationships/header" Target="header36.xml"/><Relationship Id="rId4" Type="http://schemas.openxmlformats.org/officeDocument/2006/relationships/webSettings" Target="webSettings.xml"/><Relationship Id="rId180" Type="http://schemas.openxmlformats.org/officeDocument/2006/relationships/image" Target="media/image66.png"/><Relationship Id="rId215" Type="http://schemas.openxmlformats.org/officeDocument/2006/relationships/image" Target="media/image99.png"/><Relationship Id="rId236" Type="http://schemas.openxmlformats.org/officeDocument/2006/relationships/image" Target="media/image120.png"/><Relationship Id="rId257" Type="http://schemas.openxmlformats.org/officeDocument/2006/relationships/image" Target="media/image139.emf"/><Relationship Id="rId278" Type="http://schemas.openxmlformats.org/officeDocument/2006/relationships/image" Target="media/image160.emf"/><Relationship Id="rId303" Type="http://schemas.openxmlformats.org/officeDocument/2006/relationships/image" Target="media/image185.emf"/><Relationship Id="rId42" Type="http://schemas.openxmlformats.org/officeDocument/2006/relationships/hyperlink" Target="http://www.falkirk.gov.uk/services/environment/environmental-policy/air-quality/docs/air-quality/04%202015%20Falkirk%20and%20Haggs%20Air%20Quality%20Action%20Plan.pdf?v=201611281335" TargetMode="External"/><Relationship Id="rId84" Type="http://schemas.openxmlformats.org/officeDocument/2006/relationships/header" Target="header7.xml"/><Relationship Id="rId138" Type="http://schemas.openxmlformats.org/officeDocument/2006/relationships/image" Target="media/image33.jpeg"/><Relationship Id="rId345" Type="http://schemas.openxmlformats.org/officeDocument/2006/relationships/header" Target="header32.xml"/><Relationship Id="rId191" Type="http://schemas.openxmlformats.org/officeDocument/2006/relationships/image" Target="media/image75.png"/><Relationship Id="rId205" Type="http://schemas.openxmlformats.org/officeDocument/2006/relationships/image" Target="media/image89.png"/><Relationship Id="rId247" Type="http://schemas.openxmlformats.org/officeDocument/2006/relationships/image" Target="media/image131.emf"/><Relationship Id="rId107" Type="http://schemas.openxmlformats.org/officeDocument/2006/relationships/header" Target="header17.xml"/><Relationship Id="rId289" Type="http://schemas.openxmlformats.org/officeDocument/2006/relationships/image" Target="media/image171.emf"/><Relationship Id="rId11" Type="http://schemas.openxmlformats.org/officeDocument/2006/relationships/hyperlink" Target="https://www.falkirk.gov.uk/services/environment/environmental-policy/climate-change/" TargetMode="External"/><Relationship Id="rId53" Type="http://schemas.openxmlformats.org/officeDocument/2006/relationships/image" Target="media/image9.png"/><Relationship Id="rId149" Type="http://schemas.openxmlformats.org/officeDocument/2006/relationships/image" Target="media/image44.png"/><Relationship Id="rId314" Type="http://schemas.openxmlformats.org/officeDocument/2006/relationships/image" Target="media/image196.emf"/><Relationship Id="rId356" Type="http://schemas.openxmlformats.org/officeDocument/2006/relationships/footer" Target="footer35.xml"/><Relationship Id="rId95" Type="http://schemas.openxmlformats.org/officeDocument/2006/relationships/header" Target="header11.xml"/><Relationship Id="rId160" Type="http://schemas.openxmlformats.org/officeDocument/2006/relationships/image" Target="media/image53.png"/><Relationship Id="rId216" Type="http://schemas.openxmlformats.org/officeDocument/2006/relationships/image" Target="media/image100.png"/><Relationship Id="rId258" Type="http://schemas.openxmlformats.org/officeDocument/2006/relationships/image" Target="media/image140.emf"/><Relationship Id="rId22" Type="http://schemas.openxmlformats.org/officeDocument/2006/relationships/image" Target="media/image4.jpeg"/><Relationship Id="rId64" Type="http://schemas.openxmlformats.org/officeDocument/2006/relationships/hyperlink" Target="https://www.falkirk.gov.uk/services/council-democracy/policies-strategies/procurement/docs/Procurement%20Strategy%202020%20to%202023.pdf?v=202010221010" TargetMode="External"/><Relationship Id="rId118" Type="http://schemas.openxmlformats.org/officeDocument/2006/relationships/header" Target="header22.xml"/><Relationship Id="rId325" Type="http://schemas.openxmlformats.org/officeDocument/2006/relationships/header" Target="header30.xml"/><Relationship Id="rId367" Type="http://schemas.openxmlformats.org/officeDocument/2006/relationships/header" Target="header39.xml"/><Relationship Id="rId171" Type="http://schemas.openxmlformats.org/officeDocument/2006/relationships/image" Target="media/image57.png"/><Relationship Id="rId227" Type="http://schemas.openxmlformats.org/officeDocument/2006/relationships/image" Target="media/image111.png"/><Relationship Id="rId269" Type="http://schemas.openxmlformats.org/officeDocument/2006/relationships/image" Target="media/image151.emf"/><Relationship Id="rId33" Type="http://schemas.openxmlformats.org/officeDocument/2006/relationships/hyperlink" Target="http://www.falkirk.gov.uk/services/environment/environmental-policy/air-quality/" TargetMode="External"/><Relationship Id="rId129" Type="http://schemas.openxmlformats.org/officeDocument/2006/relationships/footer" Target="footer23.xml"/><Relationship Id="rId280" Type="http://schemas.openxmlformats.org/officeDocument/2006/relationships/image" Target="media/image162.emf"/><Relationship Id="rId336" Type="http://schemas.openxmlformats.org/officeDocument/2006/relationships/image" Target="media/image216.emf"/><Relationship Id="rId75" Type="http://schemas.openxmlformats.org/officeDocument/2006/relationships/header" Target="header5.xml"/><Relationship Id="rId140" Type="http://schemas.openxmlformats.org/officeDocument/2006/relationships/image" Target="media/image35.jpeg"/><Relationship Id="rId182" Type="http://schemas.openxmlformats.org/officeDocument/2006/relationships/image" Target="media/image68.png"/><Relationship Id="rId6" Type="http://schemas.openxmlformats.org/officeDocument/2006/relationships/endnotes" Target="endnotes.xml"/><Relationship Id="rId238" Type="http://schemas.openxmlformats.org/officeDocument/2006/relationships/image" Target="media/image122.png"/><Relationship Id="rId291" Type="http://schemas.openxmlformats.org/officeDocument/2006/relationships/image" Target="media/image173.emf"/><Relationship Id="rId305" Type="http://schemas.openxmlformats.org/officeDocument/2006/relationships/image" Target="media/image187.emf"/><Relationship Id="rId347" Type="http://schemas.openxmlformats.org/officeDocument/2006/relationships/image" Target="media/image221.png"/><Relationship Id="rId44" Type="http://schemas.openxmlformats.org/officeDocument/2006/relationships/hyperlink" Target="http://www.falkirk.gov.uk/services/environment/environmental-policy/air-quality/docs/air-quality/04%202015%20Falkirk%20and%20Haggs%20Air%20Quality%20Action%20Plan.pdf?v=201611281335" TargetMode="External"/><Relationship Id="rId86" Type="http://schemas.openxmlformats.org/officeDocument/2006/relationships/header" Target="header8.xml"/><Relationship Id="rId151" Type="http://schemas.openxmlformats.org/officeDocument/2006/relationships/image" Target="media/image46.jpeg"/><Relationship Id="rId193" Type="http://schemas.openxmlformats.org/officeDocument/2006/relationships/image" Target="media/image77.png"/><Relationship Id="rId207" Type="http://schemas.openxmlformats.org/officeDocument/2006/relationships/image" Target="media/image91.png"/><Relationship Id="rId249" Type="http://schemas.openxmlformats.org/officeDocument/2006/relationships/image" Target="media/image133.emf"/><Relationship Id="rId13" Type="http://schemas.openxmlformats.org/officeDocument/2006/relationships/hyperlink" Target="https://www.falkirk.gov.uk/news/article.aspx?aid=6615" TargetMode="External"/><Relationship Id="rId109" Type="http://schemas.openxmlformats.org/officeDocument/2006/relationships/header" Target="header18.xml"/><Relationship Id="rId260" Type="http://schemas.openxmlformats.org/officeDocument/2006/relationships/image" Target="media/image142.emf"/><Relationship Id="rId316" Type="http://schemas.openxmlformats.org/officeDocument/2006/relationships/image" Target="media/image198.emf"/><Relationship Id="rId55" Type="http://schemas.openxmlformats.org/officeDocument/2006/relationships/hyperlink" Target="http://www.falkirk.gov.uk/services/roads-parking-transport/policies-strategies/transport-policy.aspx" TargetMode="External"/><Relationship Id="rId97" Type="http://schemas.openxmlformats.org/officeDocument/2006/relationships/header" Target="header12.xml"/><Relationship Id="rId120" Type="http://schemas.openxmlformats.org/officeDocument/2006/relationships/image" Target="media/image19.jpeg"/><Relationship Id="rId358" Type="http://schemas.openxmlformats.org/officeDocument/2006/relationships/footer" Target="footer36.xml"/><Relationship Id="rId162" Type="http://schemas.openxmlformats.org/officeDocument/2006/relationships/footer" Target="footer25.xml"/><Relationship Id="rId218" Type="http://schemas.openxmlformats.org/officeDocument/2006/relationships/image" Target="media/image102.png"/><Relationship Id="rId271" Type="http://schemas.openxmlformats.org/officeDocument/2006/relationships/image" Target="media/image153.emf"/><Relationship Id="rId24" Type="http://schemas.openxmlformats.org/officeDocument/2006/relationships/image" Target="media/image6.jpeg"/><Relationship Id="rId66" Type="http://schemas.openxmlformats.org/officeDocument/2006/relationships/hyperlink" Target="https://www.falkirk.gov.uk/services/roads-parking-transport/transport/docs/travel-map/Falkirk%20area%20green%20travel%20map.pdf?v=202005270913" TargetMode="External"/><Relationship Id="rId131" Type="http://schemas.openxmlformats.org/officeDocument/2006/relationships/image" Target="media/image26.jpeg"/><Relationship Id="rId327" Type="http://schemas.openxmlformats.org/officeDocument/2006/relationships/image" Target="media/image207.emf"/><Relationship Id="rId369" Type="http://schemas.openxmlformats.org/officeDocument/2006/relationships/fontTable" Target="fontTable.xml"/><Relationship Id="rId173" Type="http://schemas.openxmlformats.org/officeDocument/2006/relationships/image" Target="media/image59.png"/><Relationship Id="rId229" Type="http://schemas.openxmlformats.org/officeDocument/2006/relationships/image" Target="media/image113.png"/><Relationship Id="rId240" Type="http://schemas.openxmlformats.org/officeDocument/2006/relationships/image" Target="media/image124.png"/><Relationship Id="rId35" Type="http://schemas.openxmlformats.org/officeDocument/2006/relationships/hyperlink" Target="https://www.ecostars-uk.com/eco-stars-schemes/" TargetMode="External"/><Relationship Id="rId77" Type="http://schemas.openxmlformats.org/officeDocument/2006/relationships/image" Target="media/image13.png"/><Relationship Id="rId100" Type="http://schemas.openxmlformats.org/officeDocument/2006/relationships/footer" Target="footer12.xml"/><Relationship Id="rId282" Type="http://schemas.openxmlformats.org/officeDocument/2006/relationships/image" Target="media/image164.emf"/><Relationship Id="rId338" Type="http://schemas.openxmlformats.org/officeDocument/2006/relationships/hyperlink" Target="https://laqm.defra.gov.uk/assets/2020laqmcalendar1.pdf" TargetMode="External"/><Relationship Id="rId8" Type="http://schemas.openxmlformats.org/officeDocument/2006/relationships/header" Target="header1.xml"/><Relationship Id="rId142" Type="http://schemas.openxmlformats.org/officeDocument/2006/relationships/image" Target="media/image37.jpeg"/><Relationship Id="rId184" Type="http://schemas.openxmlformats.org/officeDocument/2006/relationships/image" Target="media/image70.png"/><Relationship Id="rId251" Type="http://schemas.openxmlformats.org/officeDocument/2006/relationships/image" Target="media/image135.emf"/><Relationship Id="rId46" Type="http://schemas.openxmlformats.org/officeDocument/2006/relationships/hyperlink" Target="http://www.falkirk.gov.uk/services/environment/environmental-policy/air-quality/docs/air-quality/04%202015%20Falkirk%20and%20Haggs%20Air%20Quality%20Action%20Plan.pdf?v=201611281335" TargetMode="External"/><Relationship Id="rId293" Type="http://schemas.openxmlformats.org/officeDocument/2006/relationships/image" Target="media/image175.emf"/><Relationship Id="rId307" Type="http://schemas.openxmlformats.org/officeDocument/2006/relationships/image" Target="media/image189.emf"/><Relationship Id="rId349" Type="http://schemas.openxmlformats.org/officeDocument/2006/relationships/header" Target="header33.xml"/><Relationship Id="rId88" Type="http://schemas.openxmlformats.org/officeDocument/2006/relationships/hyperlink" Target="http://www.falkirk.gov.uk/services/environment/environmental-policy/air-quality/smoke-control-areas.aspx" TargetMode="External"/><Relationship Id="rId111" Type="http://schemas.openxmlformats.org/officeDocument/2006/relationships/header" Target="header19.xml"/><Relationship Id="rId153" Type="http://schemas.openxmlformats.org/officeDocument/2006/relationships/image" Target="media/image48.png"/><Relationship Id="rId195" Type="http://schemas.openxmlformats.org/officeDocument/2006/relationships/image" Target="media/image79.png"/><Relationship Id="rId209" Type="http://schemas.openxmlformats.org/officeDocument/2006/relationships/image" Target="media/image93.png"/><Relationship Id="rId360" Type="http://schemas.openxmlformats.org/officeDocument/2006/relationships/footer" Target="footer37.xml"/><Relationship Id="rId220" Type="http://schemas.openxmlformats.org/officeDocument/2006/relationships/image" Target="media/image104.png"/><Relationship Id="rId15" Type="http://schemas.openxmlformats.org/officeDocument/2006/relationships/footer" Target="footer1.xml"/><Relationship Id="rId57" Type="http://schemas.openxmlformats.org/officeDocument/2006/relationships/hyperlink" Target="https://www.falkirk.gov.uk/services/roads-parking-transport/policies-strategies/docs/transport-policy/Road%20Safety%20Plan.pdf?v=201906271131" TargetMode="External"/><Relationship Id="rId262" Type="http://schemas.openxmlformats.org/officeDocument/2006/relationships/image" Target="media/image144.emf"/><Relationship Id="rId318" Type="http://schemas.openxmlformats.org/officeDocument/2006/relationships/image" Target="media/image20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25C2128DA25A44EB11494EFA18A119E" ma:contentTypeVersion="24" ma:contentTypeDescription="Create a new document." ma:contentTypeScope="" ma:versionID="453b623ebc92e9a3fe0b9adfa3329e5b">
  <xsd:schema xmlns:xsd="http://www.w3.org/2001/XMLSchema" xmlns:xs="http://www.w3.org/2001/XMLSchema" xmlns:p="http://schemas.microsoft.com/office/2006/metadata/properties" xmlns:ns2="fc78463e-d5b0-4fd8-abb1-e1eb3572d92c" xmlns:ns3="762c3af4-7a9a-4ea7-a9dd-5ca742d82ec7" targetNamespace="http://schemas.microsoft.com/office/2006/metadata/properties" ma:root="true" ma:fieldsID="faafbbdc15783e27849d4f4b96a3b08b" ns2:_="" ns3:_="">
    <xsd:import namespace="fc78463e-d5b0-4fd8-abb1-e1eb3572d92c"/>
    <xsd:import namespace="762c3af4-7a9a-4ea7-a9dd-5ca742d82ec7"/>
    <xsd:element name="properties">
      <xsd:complexType>
        <xsd:sequence>
          <xsd:element name="documentManagement">
            <xsd:complexType>
              <xsd:all>
                <xsd:element ref="ns2:Info" minOccurs="0"/>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MediaLengthInSeconds" minOccurs="0"/>
                <xsd:element ref="ns2:Source"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element ref="ns2:Signed" minOccurs="0"/>
                <xsd:element ref="ns2:ReporttoDTIB"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78463e-d5b0-4fd8-abb1-e1eb3572d92c" elementFormDefault="qualified">
    <xsd:import namespace="http://schemas.microsoft.com/office/2006/documentManagement/types"/>
    <xsd:import namespace="http://schemas.microsoft.com/office/infopath/2007/PartnerControls"/>
    <xsd:element name="Info" ma:index="8" nillable="true" ma:displayName="Info" ma:format="Dropdown" ma:internalName="Info">
      <xsd:simpleType>
        <xsd:restriction base="dms:Text">
          <xsd:maxLength value="255"/>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Source" ma:index="21" nillable="true" ma:displayName="Source" ma:format="Dropdown" ma:internalName="Source">
      <xsd:simpleType>
        <xsd:restriction base="dms:Text">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1e83bfe8-052f-4e76-8200-e0f72956cd0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Signed" ma:index="28" nillable="true" ma:displayName="Signed" ma:format="Dropdown" ma:internalName="Signed">
      <xsd:simpleType>
        <xsd:restriction base="dms:Choice">
          <xsd:enumeration value="Yes"/>
          <xsd:enumeration value="No"/>
          <xsd:enumeration value="project started before agreements"/>
          <xsd:enumeration value="project not started"/>
        </xsd:restriction>
      </xsd:simpleType>
    </xsd:element>
    <xsd:element name="ReporttoDTIB" ma:index="29" nillable="true" ma:displayName="Report to DTIB" ma:format="DateOnly" ma:internalName="ReporttoDTIB">
      <xsd:simpleType>
        <xsd:restriction base="dms:DateTime"/>
      </xsd:simpleType>
    </xsd:element>
    <xsd:element name="_Flow_SignoffStatus" ma:index="30" nillable="true" ma:displayName="Sign-off status" ma:internalName="Sign_x002d_off_x0020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62c3af4-7a9a-4ea7-a9dd-5ca742d82ec7"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1b9aa3df-d8af-40ba-91e2-e5ec8e215a7a}" ma:internalName="TaxCatchAll" ma:showField="CatchAllData" ma:web="762c3af4-7a9a-4ea7-a9dd-5ca742d82ec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762c3af4-7a9a-4ea7-a9dd-5ca742d82ec7" xsi:nil="true"/>
    <ReporttoDTIB xmlns="fc78463e-d5b0-4fd8-abb1-e1eb3572d92c" xsi:nil="true"/>
    <Info xmlns="fc78463e-d5b0-4fd8-abb1-e1eb3572d92c" xsi:nil="true"/>
    <Source xmlns="fc78463e-d5b0-4fd8-abb1-e1eb3572d92c" xsi:nil="true"/>
    <Signed xmlns="fc78463e-d5b0-4fd8-abb1-e1eb3572d92c" xsi:nil="true"/>
    <lcf76f155ced4ddcb4097134ff3c332f xmlns="fc78463e-d5b0-4fd8-abb1-e1eb3572d92c">
      <Terms xmlns="http://schemas.microsoft.com/office/infopath/2007/PartnerControls"/>
    </lcf76f155ced4ddcb4097134ff3c332f>
    <_Flow_SignoffStatus xmlns="fc78463e-d5b0-4fd8-abb1-e1eb3572d92c" xsi:nil="true"/>
  </documentManagement>
</p:properties>
</file>

<file path=customXml/itemProps1.xml><?xml version="1.0" encoding="utf-8"?>
<ds:datastoreItem xmlns:ds="http://schemas.openxmlformats.org/officeDocument/2006/customXml" ds:itemID="{3C6EA9AA-8AC8-4D96-B7B4-6E659C3A8BCC}"/>
</file>

<file path=customXml/itemProps2.xml><?xml version="1.0" encoding="utf-8"?>
<ds:datastoreItem xmlns:ds="http://schemas.openxmlformats.org/officeDocument/2006/customXml" ds:itemID="{5A629F99-8499-4750-A68B-C1EA1DC1273E}"/>
</file>

<file path=customXml/itemProps3.xml><?xml version="1.0" encoding="utf-8"?>
<ds:datastoreItem xmlns:ds="http://schemas.openxmlformats.org/officeDocument/2006/customXml" ds:itemID="{422F3CF7-EF08-4B21-850C-077EC56C0A5A}"/>
</file>

<file path=docProps/app.xml><?xml version="1.0" encoding="utf-8"?>
<Properties xmlns="http://schemas.openxmlformats.org/officeDocument/2006/extended-properties" xmlns:vt="http://schemas.openxmlformats.org/officeDocument/2006/docPropsVTypes">
  <Template>Normal</Template>
  <TotalTime>440</TotalTime>
  <Pages>317</Pages>
  <Words>28584</Words>
  <Characters>162930</Characters>
  <Application>Microsoft Office Word</Application>
  <DocSecurity>0</DocSecurity>
  <Lines>1357</Lines>
  <Paragraphs>382</Paragraphs>
  <ScaleCrop>false</ScaleCrop>
  <HeadingPairs>
    <vt:vector size="2" baseType="variant">
      <vt:variant>
        <vt:lpstr>Title</vt:lpstr>
      </vt:variant>
      <vt:variant>
        <vt:i4>1</vt:i4>
      </vt:variant>
    </vt:vector>
  </HeadingPairs>
  <TitlesOfParts>
    <vt:vector size="1" baseType="lpstr">
      <vt:lpstr>2021 Air Quality Annual Progress Report (APR) for Falkirk Council</vt:lpstr>
    </vt:vector>
  </TitlesOfParts>
  <Company/>
  <LinksUpToDate>false</LinksUpToDate>
  <CharactersWithSpaces>191132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2021 Air Quality Annual Progress Report (APR) for Falkirk Council</dc:title>
  <dc:subject>2021 Air Quality Annual Progress Report (APR) for Falkirk Council</dc:subject>
  <dc:creator>Falkirk Council</dc:creator>
  <cp:keywords>2021 Air Quality Annual Progress Report (APR) for Falkirk Council</cp:keywords>
  <cp:lastModifiedBy>Johna Millar</cp:lastModifiedBy>
  <cp:revision>7</cp:revision>
  <dcterms:created xsi:type="dcterms:W3CDTF">2024-08-15T10:55:00Z</dcterms:created>
  <dcterms:modified xsi:type="dcterms:W3CDTF">2024-08-29T15:36:00Z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2021-07-15T00:00:00Z</vt:filetime>
  </property>
  <property fmtid="{D5CDD505-2E9C-101B-9397-08002B2CF9AE}" pid="3" name="Creator">
    <vt:lpwstr>Microsoft® Word for Microsoft 365</vt:lpwstr>
  </property>
  <property fmtid="{D5CDD505-2E9C-101B-9397-08002B2CF9AE}" pid="4" name="LastSaved">
    <vt:filetime>2024-08-15T00:00:00Z</vt:filetime>
  </property>
  <property fmtid="{D5CDD505-2E9C-101B-9397-08002B2CF9AE}" pid="5" name="Producer">
    <vt:lpwstr>Microsoft® Word for Microsoft 365</vt:lpwstr>
  </property>
  <property fmtid="{D5CDD505-2E9C-101B-9397-08002B2CF9AE}" pid="6" name="ContentTypeId">
    <vt:lpwstr>0x010100E25C2128DA25A44EB11494EFA18A119E</vt:lpwstr>
  </property>
</Properties>
</file>